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E4AD66" w14:textId="5CFAD1D3" w:rsidR="003A7185" w:rsidRPr="001A612B" w:rsidRDefault="001A612B" w:rsidP="001A612B">
      <w:pPr>
        <w:spacing w:before="240" w:line="360" w:lineRule="auto"/>
        <w:jc w:val="right"/>
        <w:rPr>
          <w:rFonts w:ascii="Times New Roman" w:hAnsi="Times New Roman" w:cs="Times New Roman"/>
          <w:b/>
          <w:i/>
          <w:sz w:val="24"/>
          <w:szCs w:val="20"/>
        </w:rPr>
      </w:pPr>
      <w:r w:rsidRPr="001A612B">
        <w:rPr>
          <w:rFonts w:ascii="Times New Roman" w:hAnsi="Times New Roman" w:cs="Times New Roman"/>
          <w:b/>
          <w:i/>
          <w:sz w:val="24"/>
          <w:szCs w:val="20"/>
        </w:rPr>
        <w:t>https://doi.org/10.23913/ride.v10i20.594</w:t>
      </w:r>
    </w:p>
    <w:p w14:paraId="23B29220" w14:textId="149C90E5" w:rsidR="003A7185" w:rsidRDefault="003A7185" w:rsidP="003A7185">
      <w:pPr>
        <w:spacing w:before="240" w:line="360" w:lineRule="auto"/>
        <w:jc w:val="right"/>
        <w:rPr>
          <w:rFonts w:ascii="Times New Roman" w:hAnsi="Times New Roman" w:cs="Times New Roman"/>
          <w:b/>
          <w:sz w:val="32"/>
          <w:szCs w:val="32"/>
        </w:rPr>
      </w:pPr>
      <w:r w:rsidRPr="003B6672">
        <w:rPr>
          <w:rFonts w:ascii="Times New Roman" w:hAnsi="Times New Roman" w:cs="Times New Roman"/>
          <w:b/>
          <w:i/>
          <w:sz w:val="24"/>
          <w:szCs w:val="20"/>
        </w:rPr>
        <w:t>Artículos Científicos</w:t>
      </w:r>
    </w:p>
    <w:p w14:paraId="3BF66F80" w14:textId="67DCFBBE" w:rsidR="00D2762C" w:rsidRPr="003A7185" w:rsidRDefault="00673D5A" w:rsidP="003A7185">
      <w:pPr>
        <w:spacing w:after="0" w:line="276" w:lineRule="auto"/>
        <w:jc w:val="right"/>
        <w:rPr>
          <w:rFonts w:ascii="Calibri" w:eastAsia="Times New Roman" w:hAnsi="Calibri" w:cs="Calibri"/>
          <w:b/>
          <w:color w:val="000000"/>
          <w:sz w:val="36"/>
          <w:szCs w:val="36"/>
          <w:lang w:eastAsia="es-MX"/>
        </w:rPr>
      </w:pPr>
      <w:r w:rsidRPr="003A7185">
        <w:rPr>
          <w:rFonts w:ascii="Calibri" w:eastAsia="Times New Roman" w:hAnsi="Calibri" w:cs="Calibri"/>
          <w:b/>
          <w:color w:val="000000"/>
          <w:sz w:val="36"/>
          <w:szCs w:val="36"/>
          <w:lang w:eastAsia="es-MX"/>
        </w:rPr>
        <w:t xml:space="preserve">Aplicaciones </w:t>
      </w:r>
      <w:r w:rsidR="00737711" w:rsidRPr="003A7185">
        <w:rPr>
          <w:rFonts w:ascii="Calibri" w:eastAsia="Times New Roman" w:hAnsi="Calibri" w:cs="Calibri"/>
          <w:b/>
          <w:color w:val="000000"/>
          <w:sz w:val="36"/>
          <w:szCs w:val="36"/>
          <w:lang w:eastAsia="es-MX"/>
        </w:rPr>
        <w:t>de dispos</w:t>
      </w:r>
      <w:r w:rsidRPr="003A7185">
        <w:rPr>
          <w:rFonts w:ascii="Calibri" w:eastAsia="Times New Roman" w:hAnsi="Calibri" w:cs="Calibri"/>
          <w:b/>
          <w:color w:val="000000"/>
          <w:sz w:val="36"/>
          <w:szCs w:val="36"/>
          <w:lang w:eastAsia="es-MX"/>
        </w:rPr>
        <w:t>i</w:t>
      </w:r>
      <w:r w:rsidR="00737711" w:rsidRPr="003A7185">
        <w:rPr>
          <w:rFonts w:ascii="Calibri" w:eastAsia="Times New Roman" w:hAnsi="Calibri" w:cs="Calibri"/>
          <w:b/>
          <w:color w:val="000000"/>
          <w:sz w:val="36"/>
          <w:szCs w:val="36"/>
          <w:lang w:eastAsia="es-MX"/>
        </w:rPr>
        <w:t>ti</w:t>
      </w:r>
      <w:r w:rsidR="008E5D02" w:rsidRPr="003A7185">
        <w:rPr>
          <w:rFonts w:ascii="Calibri" w:eastAsia="Times New Roman" w:hAnsi="Calibri" w:cs="Calibri"/>
          <w:b/>
          <w:color w:val="000000"/>
          <w:sz w:val="36"/>
          <w:szCs w:val="36"/>
          <w:lang w:eastAsia="es-MX"/>
        </w:rPr>
        <w:t>vos móviles como estrategia</w:t>
      </w:r>
      <w:r w:rsidRPr="003A7185">
        <w:rPr>
          <w:rFonts w:ascii="Calibri" w:eastAsia="Times New Roman" w:hAnsi="Calibri" w:cs="Calibri"/>
          <w:b/>
          <w:color w:val="000000"/>
          <w:sz w:val="36"/>
          <w:szCs w:val="36"/>
          <w:lang w:eastAsia="es-MX"/>
        </w:rPr>
        <w:t xml:space="preserve"> de aprendizaje en estudiantes universitarios de enfermería</w:t>
      </w:r>
      <w:r w:rsidR="00BD5AFD" w:rsidRPr="003A7185">
        <w:rPr>
          <w:rFonts w:ascii="Calibri" w:eastAsia="Times New Roman" w:hAnsi="Calibri" w:cs="Calibri"/>
          <w:b/>
          <w:color w:val="000000"/>
          <w:sz w:val="36"/>
          <w:szCs w:val="36"/>
          <w:lang w:eastAsia="es-MX"/>
        </w:rPr>
        <w:t>.</w:t>
      </w:r>
      <w:r w:rsidR="00CE5D4B" w:rsidRPr="003A7185">
        <w:rPr>
          <w:rFonts w:ascii="Calibri" w:eastAsia="Times New Roman" w:hAnsi="Calibri" w:cs="Calibri"/>
          <w:b/>
          <w:color w:val="000000"/>
          <w:sz w:val="36"/>
          <w:szCs w:val="36"/>
          <w:lang w:eastAsia="es-MX"/>
        </w:rPr>
        <w:t xml:space="preserve"> </w:t>
      </w:r>
      <w:r w:rsidR="00BD5AFD" w:rsidRPr="003A7185">
        <w:rPr>
          <w:rFonts w:ascii="Calibri" w:eastAsia="Times New Roman" w:hAnsi="Calibri" w:cs="Calibri"/>
          <w:b/>
          <w:color w:val="000000"/>
          <w:sz w:val="36"/>
          <w:szCs w:val="36"/>
          <w:lang w:eastAsia="es-MX"/>
        </w:rPr>
        <w:t xml:space="preserve">Una </w:t>
      </w:r>
      <w:r w:rsidR="00B03AAE" w:rsidRPr="003A7185">
        <w:rPr>
          <w:rFonts w:ascii="Calibri" w:eastAsia="Times New Roman" w:hAnsi="Calibri" w:cs="Calibri"/>
          <w:b/>
          <w:color w:val="000000"/>
          <w:sz w:val="36"/>
          <w:szCs w:val="36"/>
          <w:lang w:eastAsia="es-MX"/>
        </w:rPr>
        <w:t xml:space="preserve">mirada </w:t>
      </w:r>
      <w:r w:rsidR="008E5D02" w:rsidRPr="003A7185">
        <w:rPr>
          <w:rFonts w:ascii="Calibri" w:eastAsia="Times New Roman" w:hAnsi="Calibri" w:cs="Calibri"/>
          <w:b/>
          <w:color w:val="000000"/>
          <w:sz w:val="36"/>
          <w:szCs w:val="36"/>
          <w:lang w:eastAsia="es-MX"/>
        </w:rPr>
        <w:t xml:space="preserve">desde la </w:t>
      </w:r>
      <w:r w:rsidR="00CE5D4B" w:rsidRPr="003A7185">
        <w:rPr>
          <w:rFonts w:ascii="Calibri" w:eastAsia="Times New Roman" w:hAnsi="Calibri" w:cs="Calibri"/>
          <w:b/>
          <w:color w:val="000000"/>
          <w:sz w:val="36"/>
          <w:szCs w:val="36"/>
          <w:lang w:eastAsia="es-MX"/>
        </w:rPr>
        <w:t>fenomenología</w:t>
      </w:r>
      <w:r w:rsidR="008E5D02" w:rsidRPr="003A7185">
        <w:rPr>
          <w:rFonts w:ascii="Calibri" w:eastAsia="Times New Roman" w:hAnsi="Calibri" w:cs="Calibri"/>
          <w:b/>
          <w:color w:val="000000"/>
          <w:sz w:val="36"/>
          <w:szCs w:val="36"/>
          <w:lang w:eastAsia="es-MX"/>
        </w:rPr>
        <w:t xml:space="preserve"> </w:t>
      </w:r>
      <w:r w:rsidR="001E7FD8" w:rsidRPr="003A7185">
        <w:rPr>
          <w:rFonts w:ascii="Calibri" w:eastAsia="Times New Roman" w:hAnsi="Calibri" w:cs="Calibri"/>
          <w:b/>
          <w:color w:val="000000"/>
          <w:sz w:val="36"/>
          <w:szCs w:val="36"/>
          <w:lang w:eastAsia="es-MX"/>
        </w:rPr>
        <w:t>crítica</w:t>
      </w:r>
    </w:p>
    <w:p w14:paraId="624E0DDB" w14:textId="4F4C7C30" w:rsidR="005A61E2" w:rsidRPr="003A7185" w:rsidRDefault="003A7185" w:rsidP="003A7185">
      <w:pPr>
        <w:spacing w:after="0" w:line="276" w:lineRule="auto"/>
        <w:jc w:val="right"/>
        <w:rPr>
          <w:rFonts w:ascii="Calibri" w:eastAsia="Times New Roman" w:hAnsi="Calibri" w:cs="Calibri"/>
          <w:b/>
          <w:i/>
          <w:iCs/>
          <w:color w:val="000000"/>
          <w:sz w:val="28"/>
          <w:szCs w:val="28"/>
          <w:lang w:eastAsia="es-MX"/>
        </w:rPr>
      </w:pPr>
      <w:r>
        <w:rPr>
          <w:rFonts w:ascii="Calibri" w:eastAsia="Times New Roman" w:hAnsi="Calibri" w:cs="Calibri"/>
          <w:b/>
          <w:i/>
          <w:iCs/>
          <w:color w:val="000000"/>
          <w:sz w:val="28"/>
          <w:szCs w:val="28"/>
          <w:lang w:eastAsia="es-MX"/>
        </w:rPr>
        <w:br/>
      </w:r>
      <w:r w:rsidR="005A61E2" w:rsidRPr="003A7185">
        <w:rPr>
          <w:rFonts w:ascii="Calibri" w:eastAsia="Times New Roman" w:hAnsi="Calibri" w:cs="Calibri"/>
          <w:b/>
          <w:i/>
          <w:iCs/>
          <w:color w:val="000000"/>
          <w:sz w:val="28"/>
          <w:szCs w:val="28"/>
          <w:lang w:eastAsia="es-MX"/>
        </w:rPr>
        <w:t xml:space="preserve">Mobile </w:t>
      </w:r>
      <w:proofErr w:type="spellStart"/>
      <w:r w:rsidR="00BD5AFD" w:rsidRPr="003A7185">
        <w:rPr>
          <w:rFonts w:ascii="Calibri" w:eastAsia="Times New Roman" w:hAnsi="Calibri" w:cs="Calibri"/>
          <w:b/>
          <w:i/>
          <w:iCs/>
          <w:color w:val="000000"/>
          <w:sz w:val="28"/>
          <w:szCs w:val="28"/>
          <w:lang w:eastAsia="es-MX"/>
        </w:rPr>
        <w:t>D</w:t>
      </w:r>
      <w:r w:rsidR="005A61E2" w:rsidRPr="003A7185">
        <w:rPr>
          <w:rFonts w:ascii="Calibri" w:eastAsia="Times New Roman" w:hAnsi="Calibri" w:cs="Calibri"/>
          <w:b/>
          <w:i/>
          <w:iCs/>
          <w:color w:val="000000"/>
          <w:sz w:val="28"/>
          <w:szCs w:val="28"/>
          <w:lang w:eastAsia="es-MX"/>
        </w:rPr>
        <w:t>evice</w:t>
      </w:r>
      <w:proofErr w:type="spellEnd"/>
      <w:r w:rsidR="005A61E2" w:rsidRPr="003A7185">
        <w:rPr>
          <w:rFonts w:ascii="Calibri" w:eastAsia="Times New Roman" w:hAnsi="Calibri" w:cs="Calibri"/>
          <w:b/>
          <w:i/>
          <w:iCs/>
          <w:color w:val="000000"/>
          <w:sz w:val="28"/>
          <w:szCs w:val="28"/>
          <w:lang w:eastAsia="es-MX"/>
        </w:rPr>
        <w:t xml:space="preserve"> </w:t>
      </w:r>
      <w:proofErr w:type="spellStart"/>
      <w:r w:rsidR="00BD5AFD" w:rsidRPr="003A7185">
        <w:rPr>
          <w:rFonts w:ascii="Calibri" w:eastAsia="Times New Roman" w:hAnsi="Calibri" w:cs="Calibri"/>
          <w:b/>
          <w:i/>
          <w:iCs/>
          <w:color w:val="000000"/>
          <w:sz w:val="28"/>
          <w:szCs w:val="28"/>
          <w:lang w:eastAsia="es-MX"/>
        </w:rPr>
        <w:t>A</w:t>
      </w:r>
      <w:r w:rsidR="005A61E2" w:rsidRPr="003A7185">
        <w:rPr>
          <w:rFonts w:ascii="Calibri" w:eastAsia="Times New Roman" w:hAnsi="Calibri" w:cs="Calibri"/>
          <w:b/>
          <w:i/>
          <w:iCs/>
          <w:color w:val="000000"/>
          <w:sz w:val="28"/>
          <w:szCs w:val="28"/>
          <w:lang w:eastAsia="es-MX"/>
        </w:rPr>
        <w:t>pplications</w:t>
      </w:r>
      <w:proofErr w:type="spellEnd"/>
      <w:r w:rsidR="005A61E2" w:rsidRPr="003A7185">
        <w:rPr>
          <w:rFonts w:ascii="Calibri" w:eastAsia="Times New Roman" w:hAnsi="Calibri" w:cs="Calibri"/>
          <w:b/>
          <w:i/>
          <w:iCs/>
          <w:color w:val="000000"/>
          <w:sz w:val="28"/>
          <w:szCs w:val="28"/>
          <w:lang w:eastAsia="es-MX"/>
        </w:rPr>
        <w:t xml:space="preserve"> as a </w:t>
      </w:r>
      <w:r w:rsidR="00BD5AFD" w:rsidRPr="003A7185">
        <w:rPr>
          <w:rFonts w:ascii="Calibri" w:eastAsia="Times New Roman" w:hAnsi="Calibri" w:cs="Calibri"/>
          <w:b/>
          <w:i/>
          <w:iCs/>
          <w:color w:val="000000"/>
          <w:sz w:val="28"/>
          <w:szCs w:val="28"/>
          <w:lang w:eastAsia="es-MX"/>
        </w:rPr>
        <w:t>L</w:t>
      </w:r>
      <w:r w:rsidR="005A61E2" w:rsidRPr="003A7185">
        <w:rPr>
          <w:rFonts w:ascii="Calibri" w:eastAsia="Times New Roman" w:hAnsi="Calibri" w:cs="Calibri"/>
          <w:b/>
          <w:i/>
          <w:iCs/>
          <w:color w:val="000000"/>
          <w:sz w:val="28"/>
          <w:szCs w:val="28"/>
          <w:lang w:eastAsia="es-MX"/>
        </w:rPr>
        <w:t xml:space="preserve">earning </w:t>
      </w:r>
      <w:r w:rsidR="00BD5AFD" w:rsidRPr="003A7185">
        <w:rPr>
          <w:rFonts w:ascii="Calibri" w:eastAsia="Times New Roman" w:hAnsi="Calibri" w:cs="Calibri"/>
          <w:b/>
          <w:i/>
          <w:iCs/>
          <w:color w:val="000000"/>
          <w:sz w:val="28"/>
          <w:szCs w:val="28"/>
          <w:lang w:eastAsia="es-MX"/>
        </w:rPr>
        <w:t>S</w:t>
      </w:r>
      <w:r w:rsidR="005A61E2" w:rsidRPr="003A7185">
        <w:rPr>
          <w:rFonts w:ascii="Calibri" w:eastAsia="Times New Roman" w:hAnsi="Calibri" w:cs="Calibri"/>
          <w:b/>
          <w:i/>
          <w:iCs/>
          <w:color w:val="000000"/>
          <w:sz w:val="28"/>
          <w:szCs w:val="28"/>
          <w:lang w:eastAsia="es-MX"/>
        </w:rPr>
        <w:t xml:space="preserve">trategy in </w:t>
      </w:r>
      <w:r w:rsidR="00BD5AFD" w:rsidRPr="003A7185">
        <w:rPr>
          <w:rFonts w:ascii="Calibri" w:eastAsia="Times New Roman" w:hAnsi="Calibri" w:cs="Calibri"/>
          <w:b/>
          <w:i/>
          <w:iCs/>
          <w:color w:val="000000"/>
          <w:sz w:val="28"/>
          <w:szCs w:val="28"/>
          <w:lang w:eastAsia="es-MX"/>
        </w:rPr>
        <w:t>N</w:t>
      </w:r>
      <w:r w:rsidR="005A61E2" w:rsidRPr="003A7185">
        <w:rPr>
          <w:rFonts w:ascii="Calibri" w:eastAsia="Times New Roman" w:hAnsi="Calibri" w:cs="Calibri"/>
          <w:b/>
          <w:i/>
          <w:iCs/>
          <w:color w:val="000000"/>
          <w:sz w:val="28"/>
          <w:szCs w:val="28"/>
          <w:lang w:eastAsia="es-MX"/>
        </w:rPr>
        <w:t xml:space="preserve">ursing </w:t>
      </w:r>
      <w:r w:rsidR="00BD5AFD" w:rsidRPr="003A7185">
        <w:rPr>
          <w:rFonts w:ascii="Calibri" w:eastAsia="Times New Roman" w:hAnsi="Calibri" w:cs="Calibri"/>
          <w:b/>
          <w:i/>
          <w:iCs/>
          <w:color w:val="000000"/>
          <w:sz w:val="28"/>
          <w:szCs w:val="28"/>
          <w:lang w:eastAsia="es-MX"/>
        </w:rPr>
        <w:t>U</w:t>
      </w:r>
      <w:r w:rsidR="005A61E2" w:rsidRPr="003A7185">
        <w:rPr>
          <w:rFonts w:ascii="Calibri" w:eastAsia="Times New Roman" w:hAnsi="Calibri" w:cs="Calibri"/>
          <w:b/>
          <w:i/>
          <w:iCs/>
          <w:color w:val="000000"/>
          <w:sz w:val="28"/>
          <w:szCs w:val="28"/>
          <w:lang w:eastAsia="es-MX"/>
        </w:rPr>
        <w:t xml:space="preserve">niversity </w:t>
      </w:r>
      <w:r w:rsidR="00BD5AFD" w:rsidRPr="003A7185">
        <w:rPr>
          <w:rFonts w:ascii="Calibri" w:eastAsia="Times New Roman" w:hAnsi="Calibri" w:cs="Calibri"/>
          <w:b/>
          <w:i/>
          <w:iCs/>
          <w:color w:val="000000"/>
          <w:sz w:val="28"/>
          <w:szCs w:val="28"/>
          <w:lang w:eastAsia="es-MX"/>
        </w:rPr>
        <w:t>S</w:t>
      </w:r>
      <w:r w:rsidR="005A61E2" w:rsidRPr="003A7185">
        <w:rPr>
          <w:rFonts w:ascii="Calibri" w:eastAsia="Times New Roman" w:hAnsi="Calibri" w:cs="Calibri"/>
          <w:b/>
          <w:i/>
          <w:iCs/>
          <w:color w:val="000000"/>
          <w:sz w:val="28"/>
          <w:szCs w:val="28"/>
          <w:lang w:eastAsia="es-MX"/>
        </w:rPr>
        <w:t>tudents</w:t>
      </w:r>
      <w:r w:rsidR="00BD5AFD" w:rsidRPr="003A7185">
        <w:rPr>
          <w:rFonts w:ascii="Calibri" w:eastAsia="Times New Roman" w:hAnsi="Calibri" w:cs="Calibri"/>
          <w:b/>
          <w:i/>
          <w:iCs/>
          <w:color w:val="000000"/>
          <w:sz w:val="28"/>
          <w:szCs w:val="28"/>
          <w:lang w:eastAsia="es-MX"/>
        </w:rPr>
        <w:t>.</w:t>
      </w:r>
      <w:r w:rsidR="005A61E2" w:rsidRPr="003A7185">
        <w:rPr>
          <w:rFonts w:ascii="Calibri" w:eastAsia="Times New Roman" w:hAnsi="Calibri" w:cs="Calibri"/>
          <w:b/>
          <w:i/>
          <w:iCs/>
          <w:color w:val="000000"/>
          <w:sz w:val="28"/>
          <w:szCs w:val="28"/>
          <w:lang w:eastAsia="es-MX"/>
        </w:rPr>
        <w:t xml:space="preserve"> </w:t>
      </w:r>
      <w:r w:rsidR="00BD5AFD" w:rsidRPr="003A7185">
        <w:rPr>
          <w:rFonts w:ascii="Calibri" w:eastAsia="Times New Roman" w:hAnsi="Calibri" w:cs="Calibri"/>
          <w:b/>
          <w:i/>
          <w:iCs/>
          <w:color w:val="000000"/>
          <w:sz w:val="28"/>
          <w:szCs w:val="28"/>
          <w:lang w:eastAsia="es-MX"/>
        </w:rPr>
        <w:t>A</w:t>
      </w:r>
      <w:r w:rsidR="005A61E2" w:rsidRPr="003A7185">
        <w:rPr>
          <w:rFonts w:ascii="Calibri" w:eastAsia="Times New Roman" w:hAnsi="Calibri" w:cs="Calibri"/>
          <w:b/>
          <w:i/>
          <w:iCs/>
          <w:color w:val="000000"/>
          <w:sz w:val="28"/>
          <w:szCs w:val="28"/>
          <w:lang w:eastAsia="es-MX"/>
        </w:rPr>
        <w:t xml:space="preserve"> look </w:t>
      </w:r>
      <w:proofErr w:type="spellStart"/>
      <w:r w:rsidR="005A61E2" w:rsidRPr="003A7185">
        <w:rPr>
          <w:rFonts w:ascii="Calibri" w:eastAsia="Times New Roman" w:hAnsi="Calibri" w:cs="Calibri"/>
          <w:b/>
          <w:i/>
          <w:iCs/>
          <w:color w:val="000000"/>
          <w:sz w:val="28"/>
          <w:szCs w:val="28"/>
          <w:lang w:eastAsia="es-MX"/>
        </w:rPr>
        <w:t>from</w:t>
      </w:r>
      <w:proofErr w:type="spellEnd"/>
      <w:r w:rsidR="005A61E2" w:rsidRPr="003A7185">
        <w:rPr>
          <w:rFonts w:ascii="Calibri" w:eastAsia="Times New Roman" w:hAnsi="Calibri" w:cs="Calibri"/>
          <w:b/>
          <w:i/>
          <w:iCs/>
          <w:color w:val="000000"/>
          <w:sz w:val="28"/>
          <w:szCs w:val="28"/>
          <w:lang w:eastAsia="es-MX"/>
        </w:rPr>
        <w:t xml:space="preserve"> </w:t>
      </w:r>
      <w:proofErr w:type="spellStart"/>
      <w:r w:rsidR="00BD5AFD" w:rsidRPr="003A7185">
        <w:rPr>
          <w:rFonts w:ascii="Calibri" w:eastAsia="Times New Roman" w:hAnsi="Calibri" w:cs="Calibri"/>
          <w:b/>
          <w:i/>
          <w:iCs/>
          <w:color w:val="000000"/>
          <w:sz w:val="28"/>
          <w:szCs w:val="28"/>
          <w:lang w:eastAsia="es-MX"/>
        </w:rPr>
        <w:t>C</w:t>
      </w:r>
      <w:r w:rsidR="005A61E2" w:rsidRPr="003A7185">
        <w:rPr>
          <w:rFonts w:ascii="Calibri" w:eastAsia="Times New Roman" w:hAnsi="Calibri" w:cs="Calibri"/>
          <w:b/>
          <w:i/>
          <w:iCs/>
          <w:color w:val="000000"/>
          <w:sz w:val="28"/>
          <w:szCs w:val="28"/>
          <w:lang w:eastAsia="es-MX"/>
        </w:rPr>
        <w:t>ritical</w:t>
      </w:r>
      <w:proofErr w:type="spellEnd"/>
      <w:r w:rsidR="005A61E2" w:rsidRPr="003A7185">
        <w:rPr>
          <w:rFonts w:ascii="Calibri" w:eastAsia="Times New Roman" w:hAnsi="Calibri" w:cs="Calibri"/>
          <w:b/>
          <w:i/>
          <w:iCs/>
          <w:color w:val="000000"/>
          <w:sz w:val="28"/>
          <w:szCs w:val="28"/>
          <w:lang w:eastAsia="es-MX"/>
        </w:rPr>
        <w:t xml:space="preserve"> </w:t>
      </w:r>
      <w:proofErr w:type="spellStart"/>
      <w:r w:rsidR="00BD5AFD" w:rsidRPr="003A7185">
        <w:rPr>
          <w:rFonts w:ascii="Calibri" w:eastAsia="Times New Roman" w:hAnsi="Calibri" w:cs="Calibri"/>
          <w:b/>
          <w:i/>
          <w:iCs/>
          <w:color w:val="000000"/>
          <w:sz w:val="28"/>
          <w:szCs w:val="28"/>
          <w:lang w:eastAsia="es-MX"/>
        </w:rPr>
        <w:t>P</w:t>
      </w:r>
      <w:r w:rsidR="005A61E2" w:rsidRPr="003A7185">
        <w:rPr>
          <w:rFonts w:ascii="Calibri" w:eastAsia="Times New Roman" w:hAnsi="Calibri" w:cs="Calibri"/>
          <w:b/>
          <w:i/>
          <w:iCs/>
          <w:color w:val="000000"/>
          <w:sz w:val="28"/>
          <w:szCs w:val="28"/>
          <w:lang w:eastAsia="es-MX"/>
        </w:rPr>
        <w:t>henomenology</w:t>
      </w:r>
      <w:proofErr w:type="spellEnd"/>
    </w:p>
    <w:p w14:paraId="734F7651" w14:textId="44452643" w:rsidR="003A7185" w:rsidRPr="003A7185" w:rsidRDefault="003A7185" w:rsidP="003A7185">
      <w:pPr>
        <w:spacing w:after="0" w:line="276" w:lineRule="auto"/>
        <w:jc w:val="right"/>
        <w:rPr>
          <w:rFonts w:ascii="Calibri" w:eastAsia="Times New Roman" w:hAnsi="Calibri" w:cs="Calibri"/>
          <w:b/>
          <w:i/>
          <w:iCs/>
          <w:color w:val="000000"/>
          <w:sz w:val="28"/>
          <w:szCs w:val="28"/>
          <w:lang w:eastAsia="es-MX"/>
        </w:rPr>
      </w:pPr>
      <w:r>
        <w:rPr>
          <w:rFonts w:ascii="Calibri" w:eastAsia="Times New Roman" w:hAnsi="Calibri" w:cs="Calibri"/>
          <w:b/>
          <w:i/>
          <w:iCs/>
          <w:color w:val="000000"/>
          <w:sz w:val="28"/>
          <w:szCs w:val="28"/>
          <w:lang w:eastAsia="es-MX"/>
        </w:rPr>
        <w:br/>
      </w:r>
      <w:proofErr w:type="spellStart"/>
      <w:r w:rsidRPr="003A7185">
        <w:rPr>
          <w:rFonts w:ascii="Calibri" w:eastAsia="Times New Roman" w:hAnsi="Calibri" w:cs="Calibri"/>
          <w:b/>
          <w:i/>
          <w:iCs/>
          <w:color w:val="000000"/>
          <w:sz w:val="28"/>
          <w:szCs w:val="28"/>
          <w:lang w:eastAsia="es-MX"/>
        </w:rPr>
        <w:t>Aplicações</w:t>
      </w:r>
      <w:proofErr w:type="spellEnd"/>
      <w:r w:rsidRPr="003A7185">
        <w:rPr>
          <w:rFonts w:ascii="Calibri" w:eastAsia="Times New Roman" w:hAnsi="Calibri" w:cs="Calibri"/>
          <w:b/>
          <w:i/>
          <w:iCs/>
          <w:color w:val="000000"/>
          <w:sz w:val="28"/>
          <w:szCs w:val="28"/>
          <w:lang w:eastAsia="es-MX"/>
        </w:rPr>
        <w:t xml:space="preserve"> de dispositivos </w:t>
      </w:r>
      <w:proofErr w:type="spellStart"/>
      <w:r w:rsidRPr="003A7185">
        <w:rPr>
          <w:rFonts w:ascii="Calibri" w:eastAsia="Times New Roman" w:hAnsi="Calibri" w:cs="Calibri"/>
          <w:b/>
          <w:i/>
          <w:iCs/>
          <w:color w:val="000000"/>
          <w:sz w:val="28"/>
          <w:szCs w:val="28"/>
          <w:lang w:eastAsia="es-MX"/>
        </w:rPr>
        <w:t>móveis</w:t>
      </w:r>
      <w:proofErr w:type="spellEnd"/>
      <w:r w:rsidRPr="003A7185">
        <w:rPr>
          <w:rFonts w:ascii="Calibri" w:eastAsia="Times New Roman" w:hAnsi="Calibri" w:cs="Calibri"/>
          <w:b/>
          <w:i/>
          <w:iCs/>
          <w:color w:val="000000"/>
          <w:sz w:val="28"/>
          <w:szCs w:val="28"/>
          <w:lang w:eastAsia="es-MX"/>
        </w:rPr>
        <w:t xml:space="preserve"> como </w:t>
      </w:r>
      <w:proofErr w:type="spellStart"/>
      <w:r w:rsidRPr="003A7185">
        <w:rPr>
          <w:rFonts w:ascii="Calibri" w:eastAsia="Times New Roman" w:hAnsi="Calibri" w:cs="Calibri"/>
          <w:b/>
          <w:i/>
          <w:iCs/>
          <w:color w:val="000000"/>
          <w:sz w:val="28"/>
          <w:szCs w:val="28"/>
          <w:lang w:eastAsia="es-MX"/>
        </w:rPr>
        <w:t>estratégia</w:t>
      </w:r>
      <w:proofErr w:type="spellEnd"/>
      <w:r w:rsidRPr="003A7185">
        <w:rPr>
          <w:rFonts w:ascii="Calibri" w:eastAsia="Times New Roman" w:hAnsi="Calibri" w:cs="Calibri"/>
          <w:b/>
          <w:i/>
          <w:iCs/>
          <w:color w:val="000000"/>
          <w:sz w:val="28"/>
          <w:szCs w:val="28"/>
          <w:lang w:eastAsia="es-MX"/>
        </w:rPr>
        <w:t xml:space="preserve"> de </w:t>
      </w:r>
      <w:proofErr w:type="spellStart"/>
      <w:r w:rsidRPr="003A7185">
        <w:rPr>
          <w:rFonts w:ascii="Calibri" w:eastAsia="Times New Roman" w:hAnsi="Calibri" w:cs="Calibri"/>
          <w:b/>
          <w:i/>
          <w:iCs/>
          <w:color w:val="000000"/>
          <w:sz w:val="28"/>
          <w:szCs w:val="28"/>
          <w:lang w:eastAsia="es-MX"/>
        </w:rPr>
        <w:t>aprendizagem</w:t>
      </w:r>
      <w:proofErr w:type="spellEnd"/>
      <w:r w:rsidRPr="003A7185">
        <w:rPr>
          <w:rFonts w:ascii="Calibri" w:eastAsia="Times New Roman" w:hAnsi="Calibri" w:cs="Calibri"/>
          <w:b/>
          <w:i/>
          <w:iCs/>
          <w:color w:val="000000"/>
          <w:sz w:val="28"/>
          <w:szCs w:val="28"/>
          <w:lang w:eastAsia="es-MX"/>
        </w:rPr>
        <w:t xml:space="preserve"> em </w:t>
      </w:r>
      <w:proofErr w:type="spellStart"/>
      <w:r w:rsidRPr="003A7185">
        <w:rPr>
          <w:rFonts w:ascii="Calibri" w:eastAsia="Times New Roman" w:hAnsi="Calibri" w:cs="Calibri"/>
          <w:b/>
          <w:i/>
          <w:iCs/>
          <w:color w:val="000000"/>
          <w:sz w:val="28"/>
          <w:szCs w:val="28"/>
          <w:lang w:eastAsia="es-MX"/>
        </w:rPr>
        <w:t>estudantes</w:t>
      </w:r>
      <w:proofErr w:type="spellEnd"/>
      <w:r w:rsidRPr="003A7185">
        <w:rPr>
          <w:rFonts w:ascii="Calibri" w:eastAsia="Times New Roman" w:hAnsi="Calibri" w:cs="Calibri"/>
          <w:b/>
          <w:i/>
          <w:iCs/>
          <w:color w:val="000000"/>
          <w:sz w:val="28"/>
          <w:szCs w:val="28"/>
          <w:lang w:eastAsia="es-MX"/>
        </w:rPr>
        <w:t xml:space="preserve"> de </w:t>
      </w:r>
      <w:proofErr w:type="spellStart"/>
      <w:r w:rsidRPr="003A7185">
        <w:rPr>
          <w:rFonts w:ascii="Calibri" w:eastAsia="Times New Roman" w:hAnsi="Calibri" w:cs="Calibri"/>
          <w:b/>
          <w:i/>
          <w:iCs/>
          <w:color w:val="000000"/>
          <w:sz w:val="28"/>
          <w:szCs w:val="28"/>
          <w:lang w:eastAsia="es-MX"/>
        </w:rPr>
        <w:t>enfermagem</w:t>
      </w:r>
      <w:proofErr w:type="spellEnd"/>
      <w:r w:rsidRPr="003A7185">
        <w:rPr>
          <w:rFonts w:ascii="Calibri" w:eastAsia="Times New Roman" w:hAnsi="Calibri" w:cs="Calibri"/>
          <w:b/>
          <w:i/>
          <w:iCs/>
          <w:color w:val="000000"/>
          <w:sz w:val="28"/>
          <w:szCs w:val="28"/>
          <w:lang w:eastAsia="es-MX"/>
        </w:rPr>
        <w:t xml:space="preserve">. </w:t>
      </w:r>
      <w:proofErr w:type="spellStart"/>
      <w:r w:rsidRPr="003A7185">
        <w:rPr>
          <w:rFonts w:ascii="Calibri" w:eastAsia="Times New Roman" w:hAnsi="Calibri" w:cs="Calibri"/>
          <w:b/>
          <w:i/>
          <w:iCs/>
          <w:color w:val="000000"/>
          <w:sz w:val="28"/>
          <w:szCs w:val="28"/>
          <w:lang w:eastAsia="es-MX"/>
        </w:rPr>
        <w:t>Um</w:t>
      </w:r>
      <w:proofErr w:type="spellEnd"/>
      <w:r w:rsidRPr="003A7185">
        <w:rPr>
          <w:rFonts w:ascii="Calibri" w:eastAsia="Times New Roman" w:hAnsi="Calibri" w:cs="Calibri"/>
          <w:b/>
          <w:i/>
          <w:iCs/>
          <w:color w:val="000000"/>
          <w:sz w:val="28"/>
          <w:szCs w:val="28"/>
          <w:lang w:eastAsia="es-MX"/>
        </w:rPr>
        <w:t xml:space="preserve"> </w:t>
      </w:r>
      <w:proofErr w:type="spellStart"/>
      <w:r w:rsidRPr="003A7185">
        <w:rPr>
          <w:rFonts w:ascii="Calibri" w:eastAsia="Times New Roman" w:hAnsi="Calibri" w:cs="Calibri"/>
          <w:b/>
          <w:i/>
          <w:iCs/>
          <w:color w:val="000000"/>
          <w:sz w:val="28"/>
          <w:szCs w:val="28"/>
          <w:lang w:eastAsia="es-MX"/>
        </w:rPr>
        <w:t>olhar</w:t>
      </w:r>
      <w:proofErr w:type="spellEnd"/>
      <w:r w:rsidRPr="003A7185">
        <w:rPr>
          <w:rFonts w:ascii="Calibri" w:eastAsia="Times New Roman" w:hAnsi="Calibri" w:cs="Calibri"/>
          <w:b/>
          <w:i/>
          <w:iCs/>
          <w:color w:val="000000"/>
          <w:sz w:val="28"/>
          <w:szCs w:val="28"/>
          <w:lang w:eastAsia="es-MX"/>
        </w:rPr>
        <w:t xml:space="preserve"> da </w:t>
      </w:r>
      <w:proofErr w:type="spellStart"/>
      <w:r w:rsidRPr="003A7185">
        <w:rPr>
          <w:rFonts w:ascii="Calibri" w:eastAsia="Times New Roman" w:hAnsi="Calibri" w:cs="Calibri"/>
          <w:b/>
          <w:i/>
          <w:iCs/>
          <w:color w:val="000000"/>
          <w:sz w:val="28"/>
          <w:szCs w:val="28"/>
          <w:lang w:eastAsia="es-MX"/>
        </w:rPr>
        <w:t>fenomenologia</w:t>
      </w:r>
      <w:proofErr w:type="spellEnd"/>
      <w:r w:rsidRPr="003A7185">
        <w:rPr>
          <w:rFonts w:ascii="Calibri" w:eastAsia="Times New Roman" w:hAnsi="Calibri" w:cs="Calibri"/>
          <w:b/>
          <w:i/>
          <w:iCs/>
          <w:color w:val="000000"/>
          <w:sz w:val="28"/>
          <w:szCs w:val="28"/>
          <w:lang w:eastAsia="es-MX"/>
        </w:rPr>
        <w:t xml:space="preserve"> crítica</w:t>
      </w:r>
    </w:p>
    <w:p w14:paraId="3BF66F81" w14:textId="77777777" w:rsidR="000575ED" w:rsidRPr="00407ABD" w:rsidRDefault="000575ED" w:rsidP="005A61E2">
      <w:pPr>
        <w:spacing w:after="0" w:line="360" w:lineRule="auto"/>
        <w:jc w:val="center"/>
        <w:rPr>
          <w:rFonts w:ascii="Times New Roman" w:hAnsi="Times New Roman" w:cs="Times New Roman"/>
          <w:b/>
          <w:sz w:val="24"/>
          <w:szCs w:val="24"/>
        </w:rPr>
      </w:pPr>
    </w:p>
    <w:p w14:paraId="3BF66F82" w14:textId="0560EBED" w:rsidR="000575ED" w:rsidRPr="003A7185" w:rsidRDefault="000575ED" w:rsidP="003A7185">
      <w:pPr>
        <w:spacing w:after="0" w:line="276" w:lineRule="auto"/>
        <w:jc w:val="right"/>
        <w:rPr>
          <w:rFonts w:cstheme="minorHAnsi"/>
          <w:b/>
          <w:sz w:val="24"/>
          <w:szCs w:val="24"/>
          <w:u w:color="000000"/>
          <w:lang w:val="es-ES_tradnl" w:eastAsia="es-ES_tradnl"/>
        </w:rPr>
      </w:pPr>
      <w:r w:rsidRPr="003A7185">
        <w:rPr>
          <w:rFonts w:cstheme="minorHAnsi"/>
          <w:b/>
          <w:sz w:val="24"/>
          <w:szCs w:val="24"/>
          <w:u w:color="000000"/>
          <w:lang w:val="es-ES_tradnl" w:eastAsia="es-ES_tradnl"/>
        </w:rPr>
        <w:t>Jesús Roberto Garay Núñez</w:t>
      </w:r>
    </w:p>
    <w:p w14:paraId="217AF6F5" w14:textId="77777777" w:rsidR="003A7185" w:rsidRPr="003A7185" w:rsidRDefault="003A7185" w:rsidP="003A7185">
      <w:pPr>
        <w:spacing w:after="0" w:line="276" w:lineRule="auto"/>
        <w:jc w:val="right"/>
        <w:rPr>
          <w:rFonts w:ascii="Times New Roman" w:hAnsi="Times New Roman" w:cs="Times New Roman"/>
          <w:sz w:val="24"/>
          <w:szCs w:val="24"/>
        </w:rPr>
      </w:pPr>
      <w:r w:rsidRPr="003A7185">
        <w:rPr>
          <w:rFonts w:ascii="Times New Roman" w:hAnsi="Times New Roman" w:cs="Times New Roman"/>
          <w:sz w:val="24"/>
          <w:szCs w:val="24"/>
        </w:rPr>
        <w:t>Universidad Autónoma de Sinaloa, México</w:t>
      </w:r>
    </w:p>
    <w:p w14:paraId="0B222277" w14:textId="255AA50F" w:rsidR="003A7185" w:rsidRPr="003A7185" w:rsidRDefault="003A7185" w:rsidP="003A7185">
      <w:pPr>
        <w:spacing w:after="0" w:line="276" w:lineRule="auto"/>
        <w:jc w:val="right"/>
        <w:rPr>
          <w:rFonts w:eastAsia="Calibri" w:cstheme="minorHAnsi"/>
          <w:color w:val="FF0000"/>
          <w:sz w:val="24"/>
          <w:szCs w:val="24"/>
          <w:lang w:eastAsia="es-MX"/>
        </w:rPr>
      </w:pPr>
      <w:r w:rsidRPr="003A7185">
        <w:rPr>
          <w:rFonts w:eastAsia="Calibri" w:cstheme="minorHAnsi"/>
          <w:color w:val="FF0000"/>
          <w:sz w:val="24"/>
          <w:szCs w:val="24"/>
          <w:lang w:eastAsia="es-MX"/>
        </w:rPr>
        <w:t>jrgarayn@hotmail.com</w:t>
      </w:r>
    </w:p>
    <w:p w14:paraId="3BF66F86" w14:textId="1441F2F4" w:rsidR="000575ED" w:rsidRPr="00547423" w:rsidRDefault="003C0AA9" w:rsidP="003C0AA9">
      <w:pPr>
        <w:spacing w:after="0" w:line="360" w:lineRule="auto"/>
        <w:jc w:val="right"/>
        <w:rPr>
          <w:rFonts w:ascii="Times New Roman" w:hAnsi="Times New Roman" w:cs="Times New Roman"/>
          <w:sz w:val="24"/>
          <w:szCs w:val="24"/>
        </w:rPr>
      </w:pPr>
      <w:r w:rsidRPr="003C0AA9">
        <w:rPr>
          <w:rFonts w:ascii="Arial" w:hAnsi="Arial" w:cs="Arial"/>
          <w:color w:val="494A4C"/>
          <w:sz w:val="23"/>
          <w:szCs w:val="23"/>
          <w:shd w:val="clear" w:color="auto" w:fill="FFFFFF"/>
        </w:rPr>
        <w:t> </w:t>
      </w:r>
      <w:r w:rsidRPr="00547423">
        <w:rPr>
          <w:rFonts w:ascii="Times New Roman" w:hAnsi="Times New Roman" w:cs="Times New Roman"/>
          <w:sz w:val="24"/>
          <w:szCs w:val="24"/>
        </w:rPr>
        <w:t>https://orcid.org/0000-0002-0868-1344</w:t>
      </w:r>
    </w:p>
    <w:p w14:paraId="73701CEF" w14:textId="77777777" w:rsidR="00547423" w:rsidRDefault="00547423" w:rsidP="005A61E2">
      <w:pPr>
        <w:shd w:val="clear" w:color="auto" w:fill="FFFFFF"/>
        <w:spacing w:after="0" w:line="360" w:lineRule="auto"/>
        <w:ind w:right="225"/>
        <w:textAlignment w:val="baseline"/>
        <w:rPr>
          <w:rFonts w:ascii="Calibri" w:hAnsi="Calibri" w:cs="Calibri"/>
          <w:b/>
          <w:sz w:val="28"/>
          <w:szCs w:val="24"/>
          <w:lang w:val="es-ES"/>
        </w:rPr>
      </w:pPr>
    </w:p>
    <w:p w14:paraId="3BF66F87" w14:textId="550672D4" w:rsidR="00312FE4" w:rsidRPr="003A7185" w:rsidRDefault="00613819" w:rsidP="005A61E2">
      <w:pPr>
        <w:shd w:val="clear" w:color="auto" w:fill="FFFFFF"/>
        <w:spacing w:after="0" w:line="360" w:lineRule="auto"/>
        <w:ind w:right="225"/>
        <w:textAlignment w:val="baseline"/>
        <w:rPr>
          <w:rFonts w:ascii="Calibri" w:hAnsi="Calibri" w:cs="Calibri"/>
          <w:b/>
          <w:sz w:val="28"/>
          <w:szCs w:val="24"/>
          <w:lang w:val="es-ES"/>
        </w:rPr>
      </w:pPr>
      <w:r w:rsidRPr="003A7185">
        <w:rPr>
          <w:rFonts w:ascii="Calibri" w:hAnsi="Calibri" w:cs="Calibri"/>
          <w:b/>
          <w:sz w:val="28"/>
          <w:szCs w:val="24"/>
          <w:lang w:val="es-ES"/>
        </w:rPr>
        <w:t>Resumen</w:t>
      </w:r>
    </w:p>
    <w:p w14:paraId="3BF66F88" w14:textId="5E118AF5" w:rsidR="00DE6480" w:rsidRPr="00407ABD" w:rsidRDefault="00DE5B84" w:rsidP="005A61E2">
      <w:pPr>
        <w:spacing w:after="0" w:line="360" w:lineRule="auto"/>
        <w:jc w:val="both"/>
        <w:rPr>
          <w:rFonts w:ascii="Times New Roman" w:hAnsi="Times New Roman" w:cs="Times New Roman"/>
          <w:sz w:val="24"/>
          <w:szCs w:val="24"/>
        </w:rPr>
      </w:pPr>
      <w:r w:rsidRPr="00407ABD">
        <w:rPr>
          <w:rFonts w:ascii="Times New Roman" w:eastAsia="Times New Roman" w:hAnsi="Times New Roman" w:cs="Times New Roman"/>
          <w:sz w:val="24"/>
          <w:szCs w:val="24"/>
          <w:lang w:eastAsia="es-MX"/>
        </w:rPr>
        <w:t xml:space="preserve">En la llamada </w:t>
      </w:r>
      <w:r w:rsidRPr="003A7185">
        <w:rPr>
          <w:rFonts w:ascii="Times New Roman" w:eastAsia="Times New Roman" w:hAnsi="Times New Roman" w:cs="Times New Roman"/>
          <w:i/>
          <w:iCs/>
          <w:sz w:val="24"/>
          <w:szCs w:val="24"/>
          <w:lang w:eastAsia="es-MX"/>
        </w:rPr>
        <w:t>sociedad del conocimiento</w:t>
      </w:r>
      <w:r w:rsidRPr="00407ABD">
        <w:rPr>
          <w:rFonts w:ascii="Times New Roman" w:eastAsia="Times New Roman" w:hAnsi="Times New Roman" w:cs="Times New Roman"/>
          <w:sz w:val="24"/>
          <w:szCs w:val="24"/>
          <w:lang w:eastAsia="es-MX"/>
        </w:rPr>
        <w:t xml:space="preserve"> o </w:t>
      </w:r>
      <w:r w:rsidRPr="003A7185">
        <w:rPr>
          <w:rFonts w:ascii="Times New Roman" w:eastAsia="Times New Roman" w:hAnsi="Times New Roman" w:cs="Times New Roman"/>
          <w:i/>
          <w:iCs/>
          <w:sz w:val="24"/>
          <w:szCs w:val="24"/>
          <w:lang w:eastAsia="es-MX"/>
        </w:rPr>
        <w:t>de la información</w:t>
      </w:r>
      <w:r w:rsidRPr="00407ABD">
        <w:rPr>
          <w:rFonts w:ascii="Times New Roman" w:eastAsia="Times New Roman" w:hAnsi="Times New Roman" w:cs="Times New Roman"/>
          <w:sz w:val="24"/>
          <w:szCs w:val="24"/>
          <w:lang w:eastAsia="es-MX"/>
        </w:rPr>
        <w:t xml:space="preserve">, las nuevas formas de conectividad en el ámbito educativo han propiciado que los </w:t>
      </w:r>
      <w:r w:rsidR="00BF6603">
        <w:rPr>
          <w:rFonts w:ascii="Times New Roman" w:eastAsia="Times New Roman" w:hAnsi="Times New Roman" w:cs="Times New Roman"/>
          <w:sz w:val="24"/>
          <w:szCs w:val="24"/>
          <w:lang w:eastAsia="es-MX"/>
        </w:rPr>
        <w:t>estudiantes</w:t>
      </w:r>
      <w:r w:rsidR="0035060A" w:rsidRPr="00407ABD">
        <w:rPr>
          <w:rFonts w:ascii="Times New Roman" w:eastAsia="Times New Roman" w:hAnsi="Times New Roman" w:cs="Times New Roman"/>
          <w:sz w:val="24"/>
          <w:szCs w:val="24"/>
          <w:lang w:eastAsia="es-MX"/>
        </w:rPr>
        <w:t xml:space="preserve"> </w:t>
      </w:r>
      <w:r w:rsidRPr="00407ABD">
        <w:rPr>
          <w:rFonts w:ascii="Times New Roman" w:eastAsia="Times New Roman" w:hAnsi="Times New Roman" w:cs="Times New Roman"/>
          <w:sz w:val="24"/>
          <w:szCs w:val="24"/>
          <w:lang w:eastAsia="es-MX"/>
        </w:rPr>
        <w:t>incorporen nuevas herramientas como las aplicaciones de dispositivos móviles en su</w:t>
      </w:r>
      <w:r w:rsidR="00421F22">
        <w:rPr>
          <w:rFonts w:ascii="Times New Roman" w:eastAsia="Times New Roman" w:hAnsi="Times New Roman" w:cs="Times New Roman"/>
          <w:sz w:val="24"/>
          <w:szCs w:val="24"/>
          <w:lang w:eastAsia="es-MX"/>
        </w:rPr>
        <w:t>s</w:t>
      </w:r>
      <w:r w:rsidRPr="00407ABD">
        <w:rPr>
          <w:rFonts w:ascii="Times New Roman" w:eastAsia="Times New Roman" w:hAnsi="Times New Roman" w:cs="Times New Roman"/>
          <w:sz w:val="24"/>
          <w:szCs w:val="24"/>
          <w:lang w:eastAsia="es-MX"/>
        </w:rPr>
        <w:t xml:space="preserve"> proceso</w:t>
      </w:r>
      <w:r w:rsidR="00421F22">
        <w:rPr>
          <w:rFonts w:ascii="Times New Roman" w:eastAsia="Times New Roman" w:hAnsi="Times New Roman" w:cs="Times New Roman"/>
          <w:sz w:val="24"/>
          <w:szCs w:val="24"/>
          <w:lang w:eastAsia="es-MX"/>
        </w:rPr>
        <w:t>s</w:t>
      </w:r>
      <w:r w:rsidRPr="00407ABD">
        <w:rPr>
          <w:rFonts w:ascii="Times New Roman" w:eastAsia="Times New Roman" w:hAnsi="Times New Roman" w:cs="Times New Roman"/>
          <w:sz w:val="24"/>
          <w:szCs w:val="24"/>
          <w:lang w:eastAsia="es-MX"/>
        </w:rPr>
        <w:t xml:space="preserve"> de autogestión del conocimiento. </w:t>
      </w:r>
      <w:r w:rsidR="00E61868" w:rsidRPr="00407ABD">
        <w:rPr>
          <w:rFonts w:ascii="Times New Roman" w:eastAsia="Times New Roman" w:hAnsi="Times New Roman" w:cs="Times New Roman"/>
          <w:sz w:val="24"/>
          <w:szCs w:val="24"/>
          <w:lang w:eastAsia="es-MX"/>
        </w:rPr>
        <w:t xml:space="preserve">La omnipresencia de los dispositivos móviles en los espacios escolares </w:t>
      </w:r>
      <w:r w:rsidR="00106802" w:rsidRPr="00407ABD">
        <w:rPr>
          <w:rFonts w:ascii="Times New Roman" w:eastAsia="Times New Roman" w:hAnsi="Times New Roman" w:cs="Times New Roman"/>
          <w:sz w:val="24"/>
          <w:szCs w:val="24"/>
          <w:lang w:eastAsia="es-MX"/>
        </w:rPr>
        <w:t>está</w:t>
      </w:r>
      <w:r w:rsidR="00E61868" w:rsidRPr="00407ABD">
        <w:rPr>
          <w:rFonts w:ascii="Times New Roman" w:eastAsia="Times New Roman" w:hAnsi="Times New Roman" w:cs="Times New Roman"/>
          <w:sz w:val="24"/>
          <w:szCs w:val="24"/>
          <w:lang w:eastAsia="es-MX"/>
        </w:rPr>
        <w:t xml:space="preserve"> innovando la praxis del currículo en enfermería tanto en e</w:t>
      </w:r>
      <w:r w:rsidR="00E3523D">
        <w:rPr>
          <w:rFonts w:ascii="Times New Roman" w:eastAsia="Times New Roman" w:hAnsi="Times New Roman" w:cs="Times New Roman"/>
          <w:sz w:val="24"/>
          <w:szCs w:val="24"/>
          <w:lang w:eastAsia="es-MX"/>
        </w:rPr>
        <w:t>l</w:t>
      </w:r>
      <w:r w:rsidR="00E61868" w:rsidRPr="00407ABD">
        <w:rPr>
          <w:rFonts w:ascii="Times New Roman" w:eastAsia="Times New Roman" w:hAnsi="Times New Roman" w:cs="Times New Roman"/>
          <w:sz w:val="24"/>
          <w:szCs w:val="24"/>
          <w:lang w:eastAsia="es-MX"/>
        </w:rPr>
        <w:t xml:space="preserve"> aula</w:t>
      </w:r>
      <w:r w:rsidR="00357868">
        <w:rPr>
          <w:rFonts w:ascii="Times New Roman" w:eastAsia="Times New Roman" w:hAnsi="Times New Roman" w:cs="Times New Roman"/>
          <w:sz w:val="24"/>
          <w:szCs w:val="24"/>
          <w:lang w:eastAsia="es-MX"/>
        </w:rPr>
        <w:t xml:space="preserve"> c</w:t>
      </w:r>
      <w:r w:rsidR="00E3523D">
        <w:rPr>
          <w:rFonts w:ascii="Times New Roman" w:eastAsia="Times New Roman" w:hAnsi="Times New Roman" w:cs="Times New Roman"/>
          <w:sz w:val="24"/>
          <w:szCs w:val="24"/>
          <w:lang w:eastAsia="es-MX"/>
        </w:rPr>
        <w:t>omo en el</w:t>
      </w:r>
      <w:r w:rsidR="00357868" w:rsidRPr="00407ABD">
        <w:rPr>
          <w:rFonts w:ascii="Times New Roman" w:eastAsia="Times New Roman" w:hAnsi="Times New Roman" w:cs="Times New Roman"/>
          <w:sz w:val="24"/>
          <w:szCs w:val="24"/>
          <w:lang w:eastAsia="es-MX"/>
        </w:rPr>
        <w:t xml:space="preserve"> </w:t>
      </w:r>
      <w:r w:rsidR="00E61868" w:rsidRPr="00407ABD">
        <w:rPr>
          <w:rFonts w:ascii="Times New Roman" w:eastAsia="Times New Roman" w:hAnsi="Times New Roman" w:cs="Times New Roman"/>
          <w:sz w:val="24"/>
          <w:szCs w:val="24"/>
          <w:lang w:eastAsia="es-MX"/>
        </w:rPr>
        <w:t>hospital y</w:t>
      </w:r>
      <w:r w:rsidR="00E3523D">
        <w:rPr>
          <w:rFonts w:ascii="Times New Roman" w:eastAsia="Times New Roman" w:hAnsi="Times New Roman" w:cs="Times New Roman"/>
          <w:sz w:val="24"/>
          <w:szCs w:val="24"/>
          <w:lang w:eastAsia="es-MX"/>
        </w:rPr>
        <w:t xml:space="preserve"> en escenarios</w:t>
      </w:r>
      <w:r w:rsidR="00E61868" w:rsidRPr="00407ABD">
        <w:rPr>
          <w:rFonts w:ascii="Times New Roman" w:eastAsia="Times New Roman" w:hAnsi="Times New Roman" w:cs="Times New Roman"/>
          <w:sz w:val="24"/>
          <w:szCs w:val="24"/>
          <w:lang w:eastAsia="es-MX"/>
        </w:rPr>
        <w:t xml:space="preserve"> comunitarios. </w:t>
      </w:r>
      <w:r w:rsidR="005A0D10">
        <w:rPr>
          <w:rFonts w:ascii="Times New Roman" w:eastAsia="Times New Roman" w:hAnsi="Times New Roman" w:cs="Times New Roman"/>
          <w:sz w:val="24"/>
          <w:szCs w:val="24"/>
          <w:lang w:eastAsia="es-MX"/>
        </w:rPr>
        <w:t xml:space="preserve">El objetivo de este estudio fue </w:t>
      </w:r>
      <w:r w:rsidR="005A0D10">
        <w:rPr>
          <w:rFonts w:ascii="Times New Roman" w:hAnsi="Times New Roman" w:cs="Times New Roman"/>
          <w:sz w:val="24"/>
          <w:szCs w:val="24"/>
        </w:rPr>
        <w:t>d</w:t>
      </w:r>
      <w:r w:rsidR="005A0D10" w:rsidRPr="00407ABD">
        <w:rPr>
          <w:rFonts w:ascii="Times New Roman" w:hAnsi="Times New Roman" w:cs="Times New Roman"/>
          <w:sz w:val="24"/>
          <w:szCs w:val="24"/>
        </w:rPr>
        <w:t xml:space="preserve">eterminar </w:t>
      </w:r>
      <w:r w:rsidR="00312FE4" w:rsidRPr="00407ABD">
        <w:rPr>
          <w:rFonts w:ascii="Times New Roman" w:hAnsi="Times New Roman" w:cs="Times New Roman"/>
          <w:sz w:val="24"/>
          <w:szCs w:val="24"/>
        </w:rPr>
        <w:t xml:space="preserve">la experiencia vivida de </w:t>
      </w:r>
      <w:r w:rsidR="005A0D10">
        <w:rPr>
          <w:rFonts w:ascii="Times New Roman" w:hAnsi="Times New Roman" w:cs="Times New Roman"/>
          <w:sz w:val="24"/>
          <w:szCs w:val="24"/>
        </w:rPr>
        <w:t>alumnos</w:t>
      </w:r>
      <w:r w:rsidR="005A0D10" w:rsidRPr="00407ABD">
        <w:rPr>
          <w:rFonts w:ascii="Times New Roman" w:hAnsi="Times New Roman" w:cs="Times New Roman"/>
          <w:sz w:val="24"/>
          <w:szCs w:val="24"/>
        </w:rPr>
        <w:t xml:space="preserve"> </w:t>
      </w:r>
      <w:r w:rsidR="002E4CE5">
        <w:rPr>
          <w:rFonts w:ascii="Times New Roman" w:hAnsi="Times New Roman" w:cs="Times New Roman"/>
          <w:sz w:val="24"/>
          <w:szCs w:val="24"/>
        </w:rPr>
        <w:t xml:space="preserve">de </w:t>
      </w:r>
      <w:r w:rsidR="00850416">
        <w:rPr>
          <w:rFonts w:ascii="Times New Roman" w:hAnsi="Times New Roman" w:cs="Times New Roman"/>
          <w:sz w:val="24"/>
          <w:szCs w:val="24"/>
        </w:rPr>
        <w:t xml:space="preserve">una licenciatura en enfermería </w:t>
      </w:r>
      <w:r w:rsidR="00DD0255">
        <w:rPr>
          <w:rFonts w:ascii="Times New Roman" w:hAnsi="Times New Roman" w:cs="Times New Roman"/>
          <w:sz w:val="24"/>
          <w:szCs w:val="24"/>
        </w:rPr>
        <w:t>en Culiacán, Sinaloa,</w:t>
      </w:r>
      <w:r w:rsidR="002E4CE5">
        <w:rPr>
          <w:rFonts w:ascii="Times New Roman" w:hAnsi="Times New Roman" w:cs="Times New Roman"/>
          <w:sz w:val="24"/>
          <w:szCs w:val="24"/>
        </w:rPr>
        <w:t xml:space="preserve"> </w:t>
      </w:r>
      <w:r w:rsidR="00312FE4" w:rsidRPr="00407ABD">
        <w:rPr>
          <w:rFonts w:ascii="Times New Roman" w:hAnsi="Times New Roman" w:cs="Times New Roman"/>
          <w:sz w:val="24"/>
          <w:szCs w:val="24"/>
        </w:rPr>
        <w:t>con el uso de las aplicaciones en dispositivos móviles como estrategia de aprendizaje.</w:t>
      </w:r>
      <w:r w:rsidR="00866BC7">
        <w:rPr>
          <w:rFonts w:ascii="Times New Roman" w:hAnsi="Times New Roman" w:cs="Times New Roman"/>
          <w:sz w:val="24"/>
          <w:szCs w:val="24"/>
        </w:rPr>
        <w:t xml:space="preserve"> </w:t>
      </w:r>
      <w:r w:rsidR="005A0D10">
        <w:rPr>
          <w:rFonts w:ascii="Times New Roman" w:hAnsi="Times New Roman" w:cs="Times New Roman"/>
          <w:bCs/>
          <w:sz w:val="24"/>
          <w:szCs w:val="24"/>
        </w:rPr>
        <w:t>Para ello se recurrió al m</w:t>
      </w:r>
      <w:r w:rsidR="007F27EF" w:rsidRPr="003A7185">
        <w:rPr>
          <w:rFonts w:ascii="Times New Roman" w:eastAsia="Times New Roman" w:hAnsi="Times New Roman" w:cs="Times New Roman"/>
          <w:bCs/>
          <w:sz w:val="24"/>
          <w:szCs w:val="24"/>
          <w:lang w:eastAsia="es-MX"/>
        </w:rPr>
        <w:t>étodo</w:t>
      </w:r>
      <w:r w:rsidR="00312FE4" w:rsidRPr="00407ABD">
        <w:rPr>
          <w:rFonts w:ascii="Times New Roman" w:eastAsia="Times New Roman" w:hAnsi="Times New Roman" w:cs="Times New Roman"/>
          <w:sz w:val="24"/>
          <w:szCs w:val="24"/>
          <w:lang w:eastAsia="es-MX"/>
        </w:rPr>
        <w:t xml:space="preserve"> fenomenológico</w:t>
      </w:r>
      <w:r w:rsidR="007D5FDF">
        <w:rPr>
          <w:rFonts w:ascii="Times New Roman" w:eastAsia="Times New Roman" w:hAnsi="Times New Roman" w:cs="Times New Roman"/>
          <w:sz w:val="24"/>
          <w:szCs w:val="24"/>
          <w:lang w:eastAsia="es-MX"/>
        </w:rPr>
        <w:t xml:space="preserve">, el cual </w:t>
      </w:r>
      <w:r w:rsidR="00EB715B">
        <w:rPr>
          <w:rFonts w:ascii="Times New Roman" w:eastAsia="Times New Roman" w:hAnsi="Times New Roman" w:cs="Times New Roman"/>
          <w:sz w:val="24"/>
          <w:szCs w:val="24"/>
          <w:lang w:eastAsia="es-MX"/>
        </w:rPr>
        <w:t>analiza las realidad</w:t>
      </w:r>
      <w:r w:rsidR="00287CBF">
        <w:rPr>
          <w:rFonts w:ascii="Times New Roman" w:eastAsia="Times New Roman" w:hAnsi="Times New Roman" w:cs="Times New Roman"/>
          <w:sz w:val="24"/>
          <w:szCs w:val="24"/>
          <w:lang w:eastAsia="es-MX"/>
        </w:rPr>
        <w:t>es</w:t>
      </w:r>
      <w:r w:rsidR="00EB715B">
        <w:rPr>
          <w:rFonts w:ascii="Times New Roman" w:eastAsia="Times New Roman" w:hAnsi="Times New Roman" w:cs="Times New Roman"/>
          <w:sz w:val="24"/>
          <w:szCs w:val="24"/>
          <w:lang w:eastAsia="es-MX"/>
        </w:rPr>
        <w:t xml:space="preserve"> cuya</w:t>
      </w:r>
      <w:r w:rsidR="007D5FDF" w:rsidRPr="00407ABD">
        <w:rPr>
          <w:rFonts w:ascii="Times New Roman" w:eastAsia="Times New Roman" w:hAnsi="Times New Roman" w:cs="Times New Roman"/>
          <w:sz w:val="24"/>
          <w:szCs w:val="24"/>
          <w:lang w:eastAsia="es-MX"/>
        </w:rPr>
        <w:t xml:space="preserve"> naturaleza </w:t>
      </w:r>
      <w:bookmarkStart w:id="0" w:name="_GoBack"/>
      <w:bookmarkEnd w:id="0"/>
      <w:r w:rsidR="007D5FDF" w:rsidRPr="00407ABD">
        <w:rPr>
          <w:rFonts w:ascii="Times New Roman" w:eastAsia="Times New Roman" w:hAnsi="Times New Roman" w:cs="Times New Roman"/>
          <w:sz w:val="24"/>
          <w:szCs w:val="24"/>
          <w:lang w:eastAsia="es-MX"/>
        </w:rPr>
        <w:t>y estructura peculiar s</w:t>
      </w:r>
      <w:r w:rsidR="007D5FDF">
        <w:rPr>
          <w:rFonts w:ascii="Times New Roman" w:eastAsia="Times New Roman" w:hAnsi="Times New Roman" w:cs="Times New Roman"/>
          <w:sz w:val="24"/>
          <w:szCs w:val="24"/>
          <w:lang w:eastAsia="es-MX"/>
        </w:rPr>
        <w:t>o</w:t>
      </w:r>
      <w:r w:rsidR="007D5FDF" w:rsidRPr="00407ABD">
        <w:rPr>
          <w:rFonts w:ascii="Times New Roman" w:eastAsia="Times New Roman" w:hAnsi="Times New Roman" w:cs="Times New Roman"/>
          <w:sz w:val="24"/>
          <w:szCs w:val="24"/>
          <w:lang w:eastAsia="es-MX"/>
        </w:rPr>
        <w:t>lo pueden ser captadas desde el marco de referencia interno del sujeto que las vive y experimenta</w:t>
      </w:r>
      <w:r w:rsidR="007D5FDF">
        <w:rPr>
          <w:rFonts w:ascii="Times New Roman" w:eastAsia="Times New Roman" w:hAnsi="Times New Roman" w:cs="Times New Roman"/>
          <w:sz w:val="24"/>
          <w:szCs w:val="24"/>
          <w:lang w:eastAsia="es-MX"/>
        </w:rPr>
        <w:t>, y a la e</w:t>
      </w:r>
      <w:r w:rsidR="007D5FDF" w:rsidRPr="00407ABD">
        <w:rPr>
          <w:rFonts w:ascii="Times New Roman" w:eastAsia="Times New Roman" w:hAnsi="Times New Roman" w:cs="Times New Roman"/>
          <w:sz w:val="24"/>
          <w:szCs w:val="24"/>
          <w:lang w:eastAsia="es-MX"/>
        </w:rPr>
        <w:t>ntrevista a profundidad</w:t>
      </w:r>
      <w:r w:rsidR="007D5FDF">
        <w:rPr>
          <w:rFonts w:ascii="Times New Roman" w:eastAsia="Times New Roman" w:hAnsi="Times New Roman" w:cs="Times New Roman"/>
          <w:sz w:val="24"/>
          <w:szCs w:val="24"/>
          <w:lang w:eastAsia="es-MX"/>
        </w:rPr>
        <w:t xml:space="preserve"> como técnica.</w:t>
      </w:r>
      <w:r w:rsidR="007C2A2E">
        <w:rPr>
          <w:rFonts w:ascii="Times New Roman" w:eastAsia="Times New Roman" w:hAnsi="Times New Roman" w:cs="Times New Roman"/>
          <w:sz w:val="24"/>
          <w:szCs w:val="24"/>
          <w:lang w:eastAsia="es-MX"/>
        </w:rPr>
        <w:t xml:space="preserve"> </w:t>
      </w:r>
      <w:r w:rsidR="005070A3">
        <w:rPr>
          <w:rFonts w:ascii="Times New Roman" w:eastAsia="Times New Roman" w:hAnsi="Times New Roman" w:cs="Times New Roman"/>
          <w:sz w:val="24"/>
          <w:szCs w:val="24"/>
          <w:lang w:eastAsia="es-MX"/>
        </w:rPr>
        <w:t xml:space="preserve">Como parte de los resultados surgió la conceptualización de cuatro categorías: </w:t>
      </w:r>
      <w:r w:rsidR="005070A3" w:rsidRPr="003A7185">
        <w:rPr>
          <w:rFonts w:ascii="Times New Roman" w:eastAsia="Times New Roman" w:hAnsi="Times New Roman" w:cs="Times New Roman"/>
          <w:i/>
          <w:iCs/>
          <w:sz w:val="24"/>
          <w:szCs w:val="24"/>
          <w:lang w:eastAsia="es-MX"/>
        </w:rPr>
        <w:t>1)</w:t>
      </w:r>
      <w:r w:rsidR="00312FE4" w:rsidRPr="00407ABD">
        <w:rPr>
          <w:rFonts w:ascii="Times New Roman" w:hAnsi="Times New Roman" w:cs="Times New Roman"/>
          <w:sz w:val="24"/>
          <w:szCs w:val="24"/>
        </w:rPr>
        <w:t xml:space="preserve"> </w:t>
      </w:r>
      <w:r w:rsidR="00312FE4" w:rsidRPr="00407ABD">
        <w:rPr>
          <w:rFonts w:ascii="Times New Roman" w:hAnsi="Times New Roman" w:cs="Times New Roman"/>
          <w:sz w:val="24"/>
          <w:szCs w:val="24"/>
        </w:rPr>
        <w:lastRenderedPageBreak/>
        <w:t xml:space="preserve">Aprendizaje centrado en las </w:t>
      </w:r>
      <w:r w:rsidR="005070A3">
        <w:rPr>
          <w:rFonts w:ascii="Times New Roman" w:hAnsi="Times New Roman" w:cs="Times New Roman"/>
          <w:sz w:val="24"/>
          <w:szCs w:val="24"/>
        </w:rPr>
        <w:t xml:space="preserve">tecnologías de la información y la comunicación (TIC); </w:t>
      </w:r>
      <w:r w:rsidR="00312FE4" w:rsidRPr="003A7185">
        <w:rPr>
          <w:rFonts w:ascii="Times New Roman" w:hAnsi="Times New Roman" w:cs="Times New Roman"/>
          <w:i/>
          <w:iCs/>
          <w:sz w:val="24"/>
          <w:szCs w:val="24"/>
        </w:rPr>
        <w:t>2</w:t>
      </w:r>
      <w:r w:rsidR="005070A3" w:rsidRPr="003A7185">
        <w:rPr>
          <w:rFonts w:ascii="Times New Roman" w:hAnsi="Times New Roman" w:cs="Times New Roman"/>
          <w:i/>
          <w:iCs/>
          <w:sz w:val="24"/>
          <w:szCs w:val="24"/>
        </w:rPr>
        <w:t>)</w:t>
      </w:r>
      <w:r w:rsidR="005070A3" w:rsidRPr="00407ABD">
        <w:rPr>
          <w:rFonts w:ascii="Times New Roman" w:hAnsi="Times New Roman" w:cs="Times New Roman"/>
          <w:sz w:val="24"/>
          <w:szCs w:val="24"/>
        </w:rPr>
        <w:t xml:space="preserve"> </w:t>
      </w:r>
      <w:r w:rsidR="00312FE4" w:rsidRPr="00407ABD">
        <w:rPr>
          <w:rFonts w:ascii="Times New Roman" w:hAnsi="Times New Roman" w:cs="Times New Roman"/>
          <w:sz w:val="24"/>
          <w:szCs w:val="24"/>
        </w:rPr>
        <w:t xml:space="preserve">Aplicaciones móviles como estrategia de aprendizaje en la </w:t>
      </w:r>
      <w:r w:rsidR="005070A3">
        <w:rPr>
          <w:rFonts w:ascii="Times New Roman" w:hAnsi="Times New Roman" w:cs="Times New Roman"/>
          <w:sz w:val="24"/>
          <w:szCs w:val="24"/>
        </w:rPr>
        <w:t>u</w:t>
      </w:r>
      <w:r w:rsidR="005070A3" w:rsidRPr="00407ABD">
        <w:rPr>
          <w:rFonts w:ascii="Times New Roman" w:hAnsi="Times New Roman" w:cs="Times New Roman"/>
          <w:sz w:val="24"/>
          <w:szCs w:val="24"/>
        </w:rPr>
        <w:t>niversidad</w:t>
      </w:r>
      <w:r w:rsidR="005070A3">
        <w:rPr>
          <w:rFonts w:ascii="Times New Roman" w:hAnsi="Times New Roman" w:cs="Times New Roman"/>
          <w:sz w:val="24"/>
          <w:szCs w:val="24"/>
        </w:rPr>
        <w:t xml:space="preserve">; </w:t>
      </w:r>
      <w:r w:rsidR="00312FE4" w:rsidRPr="003A7185">
        <w:rPr>
          <w:rFonts w:ascii="Times New Roman" w:hAnsi="Times New Roman" w:cs="Times New Roman"/>
          <w:i/>
          <w:iCs/>
          <w:sz w:val="24"/>
          <w:szCs w:val="24"/>
        </w:rPr>
        <w:t>3</w:t>
      </w:r>
      <w:r w:rsidR="005070A3" w:rsidRPr="003A7185">
        <w:rPr>
          <w:rFonts w:ascii="Times New Roman" w:hAnsi="Times New Roman" w:cs="Times New Roman"/>
          <w:i/>
          <w:iCs/>
          <w:sz w:val="24"/>
          <w:szCs w:val="24"/>
        </w:rPr>
        <w:t>)</w:t>
      </w:r>
      <w:r w:rsidR="005070A3" w:rsidRPr="00407ABD">
        <w:rPr>
          <w:rFonts w:ascii="Times New Roman" w:hAnsi="Times New Roman" w:cs="Times New Roman"/>
          <w:sz w:val="24"/>
          <w:szCs w:val="24"/>
        </w:rPr>
        <w:t xml:space="preserve"> </w:t>
      </w:r>
      <w:r w:rsidR="00312FE4" w:rsidRPr="00407ABD">
        <w:rPr>
          <w:rFonts w:ascii="Times New Roman" w:hAnsi="Times New Roman" w:cs="Times New Roman"/>
          <w:sz w:val="24"/>
          <w:szCs w:val="24"/>
        </w:rPr>
        <w:t>Aplicaciones móviles como estrategia de aprendizaje en la práctica clínica</w:t>
      </w:r>
      <w:r w:rsidR="005070A3">
        <w:rPr>
          <w:rFonts w:ascii="Times New Roman" w:hAnsi="Times New Roman" w:cs="Times New Roman"/>
          <w:sz w:val="24"/>
          <w:szCs w:val="24"/>
        </w:rPr>
        <w:t>, y</w:t>
      </w:r>
      <w:r w:rsidR="005070A3" w:rsidRPr="00407ABD">
        <w:rPr>
          <w:rFonts w:ascii="Times New Roman" w:hAnsi="Times New Roman" w:cs="Times New Roman"/>
          <w:sz w:val="24"/>
          <w:szCs w:val="24"/>
        </w:rPr>
        <w:t xml:space="preserve"> </w:t>
      </w:r>
      <w:r w:rsidR="00312FE4" w:rsidRPr="003A7185">
        <w:rPr>
          <w:rFonts w:ascii="Times New Roman" w:hAnsi="Times New Roman" w:cs="Times New Roman"/>
          <w:i/>
          <w:iCs/>
          <w:sz w:val="24"/>
          <w:szCs w:val="24"/>
        </w:rPr>
        <w:t>4</w:t>
      </w:r>
      <w:r w:rsidR="005070A3" w:rsidRPr="003A7185">
        <w:rPr>
          <w:rFonts w:ascii="Times New Roman" w:hAnsi="Times New Roman" w:cs="Times New Roman"/>
          <w:i/>
          <w:iCs/>
          <w:sz w:val="24"/>
          <w:szCs w:val="24"/>
        </w:rPr>
        <w:t>)</w:t>
      </w:r>
      <w:r w:rsidR="00312FE4" w:rsidRPr="00407ABD">
        <w:rPr>
          <w:rFonts w:ascii="Times New Roman" w:hAnsi="Times New Roman" w:cs="Times New Roman"/>
          <w:sz w:val="24"/>
          <w:szCs w:val="24"/>
        </w:rPr>
        <w:t xml:space="preserve"> Aplicaciones móviles como estrategia de aprendizaje en la práctica comunitaria.</w:t>
      </w:r>
    </w:p>
    <w:p w14:paraId="3BF66F8B" w14:textId="2876ED40" w:rsidR="00312FE4" w:rsidRPr="003A7185" w:rsidRDefault="00FD1E6B" w:rsidP="003A7185">
      <w:pPr>
        <w:spacing w:after="0" w:line="360" w:lineRule="auto"/>
        <w:jc w:val="both"/>
        <w:rPr>
          <w:rFonts w:ascii="Times New Roman" w:eastAsia="Times New Roman" w:hAnsi="Times New Roman" w:cs="Times New Roman"/>
          <w:bCs/>
          <w:sz w:val="24"/>
          <w:szCs w:val="24"/>
          <w:lang w:eastAsia="es-MX"/>
        </w:rPr>
      </w:pPr>
      <w:r w:rsidRPr="003A7185">
        <w:rPr>
          <w:rFonts w:ascii="Calibri" w:hAnsi="Calibri" w:cs="Calibri"/>
          <w:b/>
          <w:sz w:val="28"/>
          <w:szCs w:val="24"/>
          <w:lang w:val="es-ES"/>
        </w:rPr>
        <w:t>Palabras claves</w:t>
      </w:r>
      <w:r w:rsidR="00BD5AFD" w:rsidRPr="003A7185">
        <w:rPr>
          <w:rFonts w:ascii="Calibri" w:hAnsi="Calibri" w:cs="Calibri"/>
          <w:b/>
          <w:sz w:val="28"/>
          <w:szCs w:val="24"/>
          <w:lang w:val="es-ES"/>
        </w:rPr>
        <w:t>:</w:t>
      </w:r>
      <w:r w:rsidR="00BD5AFD" w:rsidRPr="003A7185">
        <w:rPr>
          <w:rFonts w:ascii="Times New Roman" w:eastAsia="Times New Roman" w:hAnsi="Times New Roman" w:cs="Times New Roman"/>
          <w:bCs/>
          <w:sz w:val="24"/>
          <w:szCs w:val="24"/>
          <w:lang w:eastAsia="es-MX"/>
        </w:rPr>
        <w:t xml:space="preserve"> </w:t>
      </w:r>
      <w:r w:rsidR="00BD5AFD" w:rsidRPr="00407ABD">
        <w:rPr>
          <w:rFonts w:ascii="Times New Roman" w:eastAsia="Times New Roman" w:hAnsi="Times New Roman" w:cs="Times New Roman"/>
          <w:bCs/>
          <w:sz w:val="24"/>
          <w:szCs w:val="24"/>
          <w:lang w:eastAsia="es-MX"/>
        </w:rPr>
        <w:t>aprendizaje móvil, enseñanza superior, recursos educativos abiertos.</w:t>
      </w:r>
    </w:p>
    <w:p w14:paraId="3BF66F8E" w14:textId="77777777" w:rsidR="005F25F4" w:rsidRPr="00407ABD" w:rsidRDefault="005F25F4" w:rsidP="005A61E2">
      <w:pPr>
        <w:spacing w:after="0" w:line="360" w:lineRule="auto"/>
        <w:rPr>
          <w:rFonts w:ascii="Times New Roman" w:eastAsia="Times New Roman" w:hAnsi="Times New Roman" w:cs="Times New Roman"/>
          <w:sz w:val="24"/>
          <w:szCs w:val="24"/>
          <w:lang w:val="en-US" w:eastAsia="es-MX"/>
        </w:rPr>
      </w:pPr>
    </w:p>
    <w:p w14:paraId="3BF66F8F" w14:textId="5A03E09E" w:rsidR="004466A8" w:rsidRPr="003A7185" w:rsidRDefault="00BD5AFD" w:rsidP="005A61E2">
      <w:pPr>
        <w:spacing w:after="0" w:line="360" w:lineRule="auto"/>
        <w:rPr>
          <w:rFonts w:ascii="Calibri" w:hAnsi="Calibri" w:cs="Calibri"/>
          <w:b/>
          <w:sz w:val="28"/>
          <w:szCs w:val="24"/>
          <w:lang w:val="es-ES"/>
        </w:rPr>
      </w:pPr>
      <w:r w:rsidRPr="003A7185">
        <w:rPr>
          <w:rFonts w:ascii="Calibri" w:hAnsi="Calibri" w:cs="Calibri"/>
          <w:b/>
          <w:sz w:val="28"/>
          <w:szCs w:val="24"/>
          <w:lang w:val="es-ES"/>
        </w:rPr>
        <w:t>Abstract</w:t>
      </w:r>
    </w:p>
    <w:p w14:paraId="0CEBAE1F" w14:textId="5C813E4F" w:rsidR="00543960" w:rsidRDefault="004466A8" w:rsidP="005A61E2">
      <w:pPr>
        <w:spacing w:after="0" w:line="360" w:lineRule="auto"/>
        <w:jc w:val="both"/>
        <w:rPr>
          <w:rFonts w:ascii="Times New Roman" w:eastAsia="Times New Roman" w:hAnsi="Times New Roman" w:cs="Times New Roman"/>
          <w:sz w:val="24"/>
          <w:szCs w:val="24"/>
          <w:lang w:val="en-US" w:eastAsia="es-MX"/>
        </w:rPr>
      </w:pPr>
      <w:r w:rsidRPr="00407ABD">
        <w:rPr>
          <w:rFonts w:ascii="Times New Roman" w:eastAsia="Times New Roman" w:hAnsi="Times New Roman" w:cs="Times New Roman"/>
          <w:sz w:val="24"/>
          <w:szCs w:val="24"/>
          <w:lang w:val="en-US" w:eastAsia="es-MX"/>
        </w:rPr>
        <w:t xml:space="preserve">In the so-called knowledge or information society, new forms of connectivity in the educational field have led to the incorporation of new tools such as mobile device applications in the process of self-management of knowledge. The omnipresence of mobile devices in school spaces is innovating the praxis of the nursing curriculum in the classroom, hospital and community settings. </w:t>
      </w:r>
      <w:r w:rsidR="00E53754" w:rsidRPr="00E53754">
        <w:rPr>
          <w:rFonts w:ascii="Times New Roman" w:eastAsia="Times New Roman" w:hAnsi="Times New Roman" w:cs="Times New Roman"/>
          <w:sz w:val="24"/>
          <w:szCs w:val="24"/>
          <w:lang w:val="en-US" w:eastAsia="es-MX"/>
        </w:rPr>
        <w:t xml:space="preserve">The objective of this study was to determine the experience of students of a nursing degree in </w:t>
      </w:r>
      <w:proofErr w:type="spellStart"/>
      <w:r w:rsidR="00E53754" w:rsidRPr="00E53754">
        <w:rPr>
          <w:rFonts w:ascii="Times New Roman" w:eastAsia="Times New Roman" w:hAnsi="Times New Roman" w:cs="Times New Roman"/>
          <w:sz w:val="24"/>
          <w:szCs w:val="24"/>
          <w:lang w:val="en-US" w:eastAsia="es-MX"/>
        </w:rPr>
        <w:t>Culiacán</w:t>
      </w:r>
      <w:proofErr w:type="spellEnd"/>
      <w:r w:rsidR="00E53754" w:rsidRPr="00E53754">
        <w:rPr>
          <w:rFonts w:ascii="Times New Roman" w:eastAsia="Times New Roman" w:hAnsi="Times New Roman" w:cs="Times New Roman"/>
          <w:sz w:val="24"/>
          <w:szCs w:val="24"/>
          <w:lang w:val="en-US" w:eastAsia="es-MX"/>
        </w:rPr>
        <w:t xml:space="preserve">, Sinaloa, with the use of mobile applications as a learning strategy. </w:t>
      </w:r>
      <w:r w:rsidR="004E2065" w:rsidRPr="004E2065">
        <w:rPr>
          <w:rFonts w:ascii="Times New Roman" w:eastAsia="Times New Roman" w:hAnsi="Times New Roman" w:cs="Times New Roman"/>
          <w:sz w:val="24"/>
          <w:szCs w:val="24"/>
          <w:lang w:val="en-US" w:eastAsia="es-MX"/>
        </w:rPr>
        <w:t>For this, the phenomenological method was used, which analyzes the realities whose peculiar nature and structure can only be captured from the internal frame of reference of the subject who lives and experiences them, and the in-depth interview as a technique.</w:t>
      </w:r>
      <w:r w:rsidR="004E2065">
        <w:rPr>
          <w:rFonts w:ascii="Times New Roman" w:eastAsia="Times New Roman" w:hAnsi="Times New Roman" w:cs="Times New Roman"/>
          <w:sz w:val="24"/>
          <w:szCs w:val="24"/>
          <w:lang w:val="en-US" w:eastAsia="es-MX"/>
        </w:rPr>
        <w:t xml:space="preserve"> </w:t>
      </w:r>
      <w:r w:rsidR="00E53754" w:rsidRPr="00E53754">
        <w:rPr>
          <w:rFonts w:ascii="Times New Roman" w:eastAsia="Times New Roman" w:hAnsi="Times New Roman" w:cs="Times New Roman"/>
          <w:sz w:val="24"/>
          <w:szCs w:val="24"/>
          <w:lang w:val="en-US" w:eastAsia="es-MX"/>
        </w:rPr>
        <w:t>As part of the results, the conceptualization of four categories emerged: 1) Learning focused on information and communication technologies (ICT); 2) Mobile applications as a learning strategy in the university; 3) Mobile applications as a learning strategy in clinical practice, and 4) Mobile applications as a learning strategy in community practice.</w:t>
      </w:r>
    </w:p>
    <w:p w14:paraId="3BF66F93" w14:textId="19C9F2AF" w:rsidR="004F797E" w:rsidRDefault="000575ED" w:rsidP="003A7185">
      <w:pPr>
        <w:spacing w:after="0" w:line="360" w:lineRule="auto"/>
        <w:jc w:val="both"/>
        <w:rPr>
          <w:rFonts w:ascii="Times New Roman" w:eastAsia="Times New Roman" w:hAnsi="Times New Roman" w:cs="Times New Roman"/>
          <w:bCs/>
          <w:sz w:val="24"/>
          <w:szCs w:val="24"/>
          <w:lang w:val="en" w:eastAsia="es-MX"/>
        </w:rPr>
      </w:pPr>
      <w:proofErr w:type="spellStart"/>
      <w:r w:rsidRPr="003A7185">
        <w:rPr>
          <w:rFonts w:ascii="Calibri" w:hAnsi="Calibri" w:cs="Calibri"/>
          <w:b/>
          <w:sz w:val="28"/>
          <w:szCs w:val="24"/>
          <w:lang w:val="es-ES"/>
        </w:rPr>
        <w:t>Keywords</w:t>
      </w:r>
      <w:proofErr w:type="spellEnd"/>
      <w:r w:rsidR="00BD5AFD" w:rsidRPr="003A7185">
        <w:rPr>
          <w:rFonts w:ascii="Calibri" w:hAnsi="Calibri" w:cs="Calibri"/>
          <w:b/>
          <w:sz w:val="28"/>
          <w:szCs w:val="24"/>
          <w:lang w:val="es-ES"/>
        </w:rPr>
        <w:t>:</w:t>
      </w:r>
      <w:r w:rsidR="00BD5AFD" w:rsidRPr="003A7185">
        <w:rPr>
          <w:rFonts w:ascii="Times New Roman" w:eastAsia="Times New Roman" w:hAnsi="Times New Roman" w:cs="Times New Roman"/>
          <w:bCs/>
          <w:sz w:val="24"/>
          <w:szCs w:val="24"/>
          <w:lang w:val="en" w:eastAsia="es-MX"/>
        </w:rPr>
        <w:t xml:space="preserve"> </w:t>
      </w:r>
      <w:r w:rsidR="00BD5AFD" w:rsidRPr="00407ABD">
        <w:rPr>
          <w:rFonts w:ascii="Times New Roman" w:eastAsia="Times New Roman" w:hAnsi="Times New Roman" w:cs="Times New Roman"/>
          <w:bCs/>
          <w:sz w:val="24"/>
          <w:szCs w:val="24"/>
          <w:lang w:val="en" w:eastAsia="es-MX"/>
        </w:rPr>
        <w:t>m</w:t>
      </w:r>
      <w:r w:rsidR="004F797E" w:rsidRPr="003A7185">
        <w:rPr>
          <w:rFonts w:ascii="Times New Roman" w:eastAsia="Times New Roman" w:hAnsi="Times New Roman" w:cs="Times New Roman"/>
          <w:bCs/>
          <w:sz w:val="24"/>
          <w:szCs w:val="24"/>
          <w:lang w:val="en" w:eastAsia="es-MX"/>
        </w:rPr>
        <w:t>obile learning</w:t>
      </w:r>
      <w:r w:rsidR="00BD5AFD" w:rsidRPr="00407ABD">
        <w:rPr>
          <w:rFonts w:ascii="Times New Roman" w:eastAsia="Times New Roman" w:hAnsi="Times New Roman" w:cs="Times New Roman"/>
          <w:bCs/>
          <w:sz w:val="24"/>
          <w:szCs w:val="24"/>
          <w:lang w:val="en" w:eastAsia="es-MX"/>
        </w:rPr>
        <w:t>,</w:t>
      </w:r>
      <w:r w:rsidR="004F797E" w:rsidRPr="003A7185">
        <w:rPr>
          <w:rFonts w:ascii="Times New Roman" w:eastAsia="Times New Roman" w:hAnsi="Times New Roman" w:cs="Times New Roman"/>
          <w:bCs/>
          <w:sz w:val="24"/>
          <w:szCs w:val="24"/>
          <w:lang w:val="en" w:eastAsia="es-MX"/>
        </w:rPr>
        <w:t xml:space="preserve"> </w:t>
      </w:r>
      <w:r w:rsidR="00BD5AFD" w:rsidRPr="00407ABD">
        <w:rPr>
          <w:rFonts w:ascii="Times New Roman" w:eastAsia="Times New Roman" w:hAnsi="Times New Roman" w:cs="Times New Roman"/>
          <w:bCs/>
          <w:sz w:val="24"/>
          <w:szCs w:val="24"/>
          <w:lang w:val="en" w:eastAsia="es-MX"/>
        </w:rPr>
        <w:t>h</w:t>
      </w:r>
      <w:r w:rsidR="004F797E" w:rsidRPr="003A7185">
        <w:rPr>
          <w:rFonts w:ascii="Times New Roman" w:eastAsia="Times New Roman" w:hAnsi="Times New Roman" w:cs="Times New Roman"/>
          <w:bCs/>
          <w:sz w:val="24"/>
          <w:szCs w:val="24"/>
          <w:lang w:val="en" w:eastAsia="es-MX"/>
        </w:rPr>
        <w:t>igher education</w:t>
      </w:r>
      <w:r w:rsidR="00BD5AFD" w:rsidRPr="00407ABD">
        <w:rPr>
          <w:rFonts w:ascii="Times New Roman" w:eastAsia="Times New Roman" w:hAnsi="Times New Roman" w:cs="Times New Roman"/>
          <w:bCs/>
          <w:sz w:val="24"/>
          <w:szCs w:val="24"/>
          <w:lang w:val="en" w:eastAsia="es-MX"/>
        </w:rPr>
        <w:t>, open educational resources.</w:t>
      </w:r>
    </w:p>
    <w:p w14:paraId="736FF52B" w14:textId="291D6B68" w:rsidR="003A7185" w:rsidRDefault="003A7185" w:rsidP="003A7185">
      <w:pPr>
        <w:spacing w:after="0" w:line="360" w:lineRule="auto"/>
        <w:jc w:val="both"/>
        <w:rPr>
          <w:rFonts w:ascii="Times New Roman" w:eastAsia="Times New Roman" w:hAnsi="Times New Roman" w:cs="Times New Roman"/>
          <w:bCs/>
          <w:sz w:val="24"/>
          <w:szCs w:val="24"/>
          <w:lang w:val="en" w:eastAsia="es-MX"/>
        </w:rPr>
      </w:pPr>
    </w:p>
    <w:p w14:paraId="68AE4720" w14:textId="45F7A2D7" w:rsidR="003A7185" w:rsidRPr="003A7185" w:rsidRDefault="003A7185" w:rsidP="003A7185">
      <w:pPr>
        <w:spacing w:after="0" w:line="360" w:lineRule="auto"/>
        <w:jc w:val="both"/>
        <w:rPr>
          <w:rFonts w:ascii="Calibri" w:hAnsi="Calibri" w:cs="Calibri"/>
          <w:b/>
          <w:sz w:val="28"/>
          <w:szCs w:val="24"/>
          <w:lang w:val="es-ES"/>
        </w:rPr>
      </w:pPr>
      <w:r w:rsidRPr="003A7185">
        <w:rPr>
          <w:rFonts w:ascii="Calibri" w:hAnsi="Calibri" w:cs="Calibri"/>
          <w:b/>
          <w:sz w:val="28"/>
          <w:szCs w:val="24"/>
          <w:lang w:val="es-ES"/>
        </w:rPr>
        <w:t>Resumo</w:t>
      </w:r>
    </w:p>
    <w:p w14:paraId="125AC4A9" w14:textId="77777777" w:rsidR="003A7185" w:rsidRPr="003A7185" w:rsidRDefault="003A7185" w:rsidP="003A7185">
      <w:pPr>
        <w:spacing w:after="0" w:line="360" w:lineRule="auto"/>
        <w:jc w:val="both"/>
        <w:rPr>
          <w:rFonts w:ascii="Times New Roman" w:eastAsia="Times New Roman" w:hAnsi="Times New Roman" w:cs="Times New Roman"/>
          <w:bCs/>
          <w:sz w:val="24"/>
          <w:szCs w:val="24"/>
          <w:lang w:val="en-US" w:eastAsia="es-MX"/>
        </w:rPr>
      </w:pPr>
      <w:r w:rsidRPr="003A7185">
        <w:rPr>
          <w:rFonts w:ascii="Times New Roman" w:eastAsia="Times New Roman" w:hAnsi="Times New Roman" w:cs="Times New Roman"/>
          <w:bCs/>
          <w:sz w:val="24"/>
          <w:szCs w:val="24"/>
          <w:lang w:val="en-US" w:eastAsia="es-MX"/>
        </w:rPr>
        <w:t xml:space="preserve">Na </w:t>
      </w:r>
      <w:proofErr w:type="spellStart"/>
      <w:r w:rsidRPr="003A7185">
        <w:rPr>
          <w:rFonts w:ascii="Times New Roman" w:eastAsia="Times New Roman" w:hAnsi="Times New Roman" w:cs="Times New Roman"/>
          <w:bCs/>
          <w:sz w:val="24"/>
          <w:szCs w:val="24"/>
          <w:lang w:val="en-US" w:eastAsia="es-MX"/>
        </w:rPr>
        <w:t>chamada</w:t>
      </w:r>
      <w:proofErr w:type="spellEnd"/>
      <w:r w:rsidRPr="003A7185">
        <w:rPr>
          <w:rFonts w:ascii="Times New Roman" w:eastAsia="Times New Roman" w:hAnsi="Times New Roman" w:cs="Times New Roman"/>
          <w:bCs/>
          <w:sz w:val="24"/>
          <w:szCs w:val="24"/>
          <w:lang w:val="en-US" w:eastAsia="es-MX"/>
        </w:rPr>
        <w:t xml:space="preserve"> </w:t>
      </w:r>
      <w:proofErr w:type="spellStart"/>
      <w:r w:rsidRPr="003A7185">
        <w:rPr>
          <w:rFonts w:ascii="Times New Roman" w:eastAsia="Times New Roman" w:hAnsi="Times New Roman" w:cs="Times New Roman"/>
          <w:bCs/>
          <w:sz w:val="24"/>
          <w:szCs w:val="24"/>
          <w:lang w:val="en-US" w:eastAsia="es-MX"/>
        </w:rPr>
        <w:t>sociedade</w:t>
      </w:r>
      <w:proofErr w:type="spellEnd"/>
      <w:r w:rsidRPr="003A7185">
        <w:rPr>
          <w:rFonts w:ascii="Times New Roman" w:eastAsia="Times New Roman" w:hAnsi="Times New Roman" w:cs="Times New Roman"/>
          <w:bCs/>
          <w:sz w:val="24"/>
          <w:szCs w:val="24"/>
          <w:lang w:val="en-US" w:eastAsia="es-MX"/>
        </w:rPr>
        <w:t xml:space="preserve"> do </w:t>
      </w:r>
      <w:proofErr w:type="spellStart"/>
      <w:r w:rsidRPr="003A7185">
        <w:rPr>
          <w:rFonts w:ascii="Times New Roman" w:eastAsia="Times New Roman" w:hAnsi="Times New Roman" w:cs="Times New Roman"/>
          <w:bCs/>
          <w:sz w:val="24"/>
          <w:szCs w:val="24"/>
          <w:lang w:val="en-US" w:eastAsia="es-MX"/>
        </w:rPr>
        <w:t>conhecimento</w:t>
      </w:r>
      <w:proofErr w:type="spellEnd"/>
      <w:r w:rsidRPr="003A7185">
        <w:rPr>
          <w:rFonts w:ascii="Times New Roman" w:eastAsia="Times New Roman" w:hAnsi="Times New Roman" w:cs="Times New Roman"/>
          <w:bCs/>
          <w:sz w:val="24"/>
          <w:szCs w:val="24"/>
          <w:lang w:val="en-US" w:eastAsia="es-MX"/>
        </w:rPr>
        <w:t xml:space="preserve"> </w:t>
      </w:r>
      <w:proofErr w:type="spellStart"/>
      <w:r w:rsidRPr="003A7185">
        <w:rPr>
          <w:rFonts w:ascii="Times New Roman" w:eastAsia="Times New Roman" w:hAnsi="Times New Roman" w:cs="Times New Roman"/>
          <w:bCs/>
          <w:sz w:val="24"/>
          <w:szCs w:val="24"/>
          <w:lang w:val="en-US" w:eastAsia="es-MX"/>
        </w:rPr>
        <w:t>ou</w:t>
      </w:r>
      <w:proofErr w:type="spellEnd"/>
      <w:r w:rsidRPr="003A7185">
        <w:rPr>
          <w:rFonts w:ascii="Times New Roman" w:eastAsia="Times New Roman" w:hAnsi="Times New Roman" w:cs="Times New Roman"/>
          <w:bCs/>
          <w:sz w:val="24"/>
          <w:szCs w:val="24"/>
          <w:lang w:val="en-US" w:eastAsia="es-MX"/>
        </w:rPr>
        <w:t xml:space="preserve"> da </w:t>
      </w:r>
      <w:proofErr w:type="spellStart"/>
      <w:r w:rsidRPr="003A7185">
        <w:rPr>
          <w:rFonts w:ascii="Times New Roman" w:eastAsia="Times New Roman" w:hAnsi="Times New Roman" w:cs="Times New Roman"/>
          <w:bCs/>
          <w:sz w:val="24"/>
          <w:szCs w:val="24"/>
          <w:lang w:val="en-US" w:eastAsia="es-MX"/>
        </w:rPr>
        <w:t>informação</w:t>
      </w:r>
      <w:proofErr w:type="spellEnd"/>
      <w:r w:rsidRPr="003A7185">
        <w:rPr>
          <w:rFonts w:ascii="Times New Roman" w:eastAsia="Times New Roman" w:hAnsi="Times New Roman" w:cs="Times New Roman"/>
          <w:bCs/>
          <w:sz w:val="24"/>
          <w:szCs w:val="24"/>
          <w:lang w:val="en-US" w:eastAsia="es-MX"/>
        </w:rPr>
        <w:t xml:space="preserve">, </w:t>
      </w:r>
      <w:proofErr w:type="spellStart"/>
      <w:r w:rsidRPr="003A7185">
        <w:rPr>
          <w:rFonts w:ascii="Times New Roman" w:eastAsia="Times New Roman" w:hAnsi="Times New Roman" w:cs="Times New Roman"/>
          <w:bCs/>
          <w:sz w:val="24"/>
          <w:szCs w:val="24"/>
          <w:lang w:val="en-US" w:eastAsia="es-MX"/>
        </w:rPr>
        <w:t>novas</w:t>
      </w:r>
      <w:proofErr w:type="spellEnd"/>
      <w:r w:rsidRPr="003A7185">
        <w:rPr>
          <w:rFonts w:ascii="Times New Roman" w:eastAsia="Times New Roman" w:hAnsi="Times New Roman" w:cs="Times New Roman"/>
          <w:bCs/>
          <w:sz w:val="24"/>
          <w:szCs w:val="24"/>
          <w:lang w:val="en-US" w:eastAsia="es-MX"/>
        </w:rPr>
        <w:t xml:space="preserve"> </w:t>
      </w:r>
      <w:proofErr w:type="spellStart"/>
      <w:r w:rsidRPr="003A7185">
        <w:rPr>
          <w:rFonts w:ascii="Times New Roman" w:eastAsia="Times New Roman" w:hAnsi="Times New Roman" w:cs="Times New Roman"/>
          <w:bCs/>
          <w:sz w:val="24"/>
          <w:szCs w:val="24"/>
          <w:lang w:val="en-US" w:eastAsia="es-MX"/>
        </w:rPr>
        <w:t>formas</w:t>
      </w:r>
      <w:proofErr w:type="spellEnd"/>
      <w:r w:rsidRPr="003A7185">
        <w:rPr>
          <w:rFonts w:ascii="Times New Roman" w:eastAsia="Times New Roman" w:hAnsi="Times New Roman" w:cs="Times New Roman"/>
          <w:bCs/>
          <w:sz w:val="24"/>
          <w:szCs w:val="24"/>
          <w:lang w:val="en-US" w:eastAsia="es-MX"/>
        </w:rPr>
        <w:t xml:space="preserve"> de </w:t>
      </w:r>
      <w:proofErr w:type="spellStart"/>
      <w:r w:rsidRPr="003A7185">
        <w:rPr>
          <w:rFonts w:ascii="Times New Roman" w:eastAsia="Times New Roman" w:hAnsi="Times New Roman" w:cs="Times New Roman"/>
          <w:bCs/>
          <w:sz w:val="24"/>
          <w:szCs w:val="24"/>
          <w:lang w:val="en-US" w:eastAsia="es-MX"/>
        </w:rPr>
        <w:t>conectividade</w:t>
      </w:r>
      <w:proofErr w:type="spellEnd"/>
      <w:r w:rsidRPr="003A7185">
        <w:rPr>
          <w:rFonts w:ascii="Times New Roman" w:eastAsia="Times New Roman" w:hAnsi="Times New Roman" w:cs="Times New Roman"/>
          <w:bCs/>
          <w:sz w:val="24"/>
          <w:szCs w:val="24"/>
          <w:lang w:val="en-US" w:eastAsia="es-MX"/>
        </w:rPr>
        <w:t xml:space="preserve"> no campo </w:t>
      </w:r>
      <w:proofErr w:type="spellStart"/>
      <w:r w:rsidRPr="003A7185">
        <w:rPr>
          <w:rFonts w:ascii="Times New Roman" w:eastAsia="Times New Roman" w:hAnsi="Times New Roman" w:cs="Times New Roman"/>
          <w:bCs/>
          <w:sz w:val="24"/>
          <w:szCs w:val="24"/>
          <w:lang w:val="en-US" w:eastAsia="es-MX"/>
        </w:rPr>
        <w:t>educacional</w:t>
      </w:r>
      <w:proofErr w:type="spellEnd"/>
      <w:r w:rsidRPr="003A7185">
        <w:rPr>
          <w:rFonts w:ascii="Times New Roman" w:eastAsia="Times New Roman" w:hAnsi="Times New Roman" w:cs="Times New Roman"/>
          <w:bCs/>
          <w:sz w:val="24"/>
          <w:szCs w:val="24"/>
          <w:lang w:val="en-US" w:eastAsia="es-MX"/>
        </w:rPr>
        <w:t xml:space="preserve"> </w:t>
      </w:r>
      <w:proofErr w:type="spellStart"/>
      <w:r w:rsidRPr="003A7185">
        <w:rPr>
          <w:rFonts w:ascii="Times New Roman" w:eastAsia="Times New Roman" w:hAnsi="Times New Roman" w:cs="Times New Roman"/>
          <w:bCs/>
          <w:sz w:val="24"/>
          <w:szCs w:val="24"/>
          <w:lang w:val="en-US" w:eastAsia="es-MX"/>
        </w:rPr>
        <w:t>levaram</w:t>
      </w:r>
      <w:proofErr w:type="spellEnd"/>
      <w:r w:rsidRPr="003A7185">
        <w:rPr>
          <w:rFonts w:ascii="Times New Roman" w:eastAsia="Times New Roman" w:hAnsi="Times New Roman" w:cs="Times New Roman"/>
          <w:bCs/>
          <w:sz w:val="24"/>
          <w:szCs w:val="24"/>
          <w:lang w:val="en-US" w:eastAsia="es-MX"/>
        </w:rPr>
        <w:t xml:space="preserve"> </w:t>
      </w:r>
      <w:proofErr w:type="spellStart"/>
      <w:r w:rsidRPr="003A7185">
        <w:rPr>
          <w:rFonts w:ascii="Times New Roman" w:eastAsia="Times New Roman" w:hAnsi="Times New Roman" w:cs="Times New Roman"/>
          <w:bCs/>
          <w:sz w:val="24"/>
          <w:szCs w:val="24"/>
          <w:lang w:val="en-US" w:eastAsia="es-MX"/>
        </w:rPr>
        <w:t>os</w:t>
      </w:r>
      <w:proofErr w:type="spellEnd"/>
      <w:r w:rsidRPr="003A7185">
        <w:rPr>
          <w:rFonts w:ascii="Times New Roman" w:eastAsia="Times New Roman" w:hAnsi="Times New Roman" w:cs="Times New Roman"/>
          <w:bCs/>
          <w:sz w:val="24"/>
          <w:szCs w:val="24"/>
          <w:lang w:val="en-US" w:eastAsia="es-MX"/>
        </w:rPr>
        <w:t xml:space="preserve"> </w:t>
      </w:r>
      <w:proofErr w:type="spellStart"/>
      <w:r w:rsidRPr="003A7185">
        <w:rPr>
          <w:rFonts w:ascii="Times New Roman" w:eastAsia="Times New Roman" w:hAnsi="Times New Roman" w:cs="Times New Roman"/>
          <w:bCs/>
          <w:sz w:val="24"/>
          <w:szCs w:val="24"/>
          <w:lang w:val="en-US" w:eastAsia="es-MX"/>
        </w:rPr>
        <w:t>alunos</w:t>
      </w:r>
      <w:proofErr w:type="spellEnd"/>
      <w:r w:rsidRPr="003A7185">
        <w:rPr>
          <w:rFonts w:ascii="Times New Roman" w:eastAsia="Times New Roman" w:hAnsi="Times New Roman" w:cs="Times New Roman"/>
          <w:bCs/>
          <w:sz w:val="24"/>
          <w:szCs w:val="24"/>
          <w:lang w:val="en-US" w:eastAsia="es-MX"/>
        </w:rPr>
        <w:t xml:space="preserve"> a </w:t>
      </w:r>
      <w:proofErr w:type="spellStart"/>
      <w:r w:rsidRPr="003A7185">
        <w:rPr>
          <w:rFonts w:ascii="Times New Roman" w:eastAsia="Times New Roman" w:hAnsi="Times New Roman" w:cs="Times New Roman"/>
          <w:bCs/>
          <w:sz w:val="24"/>
          <w:szCs w:val="24"/>
          <w:lang w:val="en-US" w:eastAsia="es-MX"/>
        </w:rPr>
        <w:t>incorporar</w:t>
      </w:r>
      <w:proofErr w:type="spellEnd"/>
      <w:r w:rsidRPr="003A7185">
        <w:rPr>
          <w:rFonts w:ascii="Times New Roman" w:eastAsia="Times New Roman" w:hAnsi="Times New Roman" w:cs="Times New Roman"/>
          <w:bCs/>
          <w:sz w:val="24"/>
          <w:szCs w:val="24"/>
          <w:lang w:val="en-US" w:eastAsia="es-MX"/>
        </w:rPr>
        <w:t xml:space="preserve"> </w:t>
      </w:r>
      <w:proofErr w:type="spellStart"/>
      <w:r w:rsidRPr="003A7185">
        <w:rPr>
          <w:rFonts w:ascii="Times New Roman" w:eastAsia="Times New Roman" w:hAnsi="Times New Roman" w:cs="Times New Roman"/>
          <w:bCs/>
          <w:sz w:val="24"/>
          <w:szCs w:val="24"/>
          <w:lang w:val="en-US" w:eastAsia="es-MX"/>
        </w:rPr>
        <w:t>novas</w:t>
      </w:r>
      <w:proofErr w:type="spellEnd"/>
      <w:r w:rsidRPr="003A7185">
        <w:rPr>
          <w:rFonts w:ascii="Times New Roman" w:eastAsia="Times New Roman" w:hAnsi="Times New Roman" w:cs="Times New Roman"/>
          <w:bCs/>
          <w:sz w:val="24"/>
          <w:szCs w:val="24"/>
          <w:lang w:val="en-US" w:eastAsia="es-MX"/>
        </w:rPr>
        <w:t xml:space="preserve"> ferramentas, </w:t>
      </w:r>
      <w:proofErr w:type="spellStart"/>
      <w:r w:rsidRPr="003A7185">
        <w:rPr>
          <w:rFonts w:ascii="Times New Roman" w:eastAsia="Times New Roman" w:hAnsi="Times New Roman" w:cs="Times New Roman"/>
          <w:bCs/>
          <w:sz w:val="24"/>
          <w:szCs w:val="24"/>
          <w:lang w:val="en-US" w:eastAsia="es-MX"/>
        </w:rPr>
        <w:t>como</w:t>
      </w:r>
      <w:proofErr w:type="spellEnd"/>
      <w:r w:rsidRPr="003A7185">
        <w:rPr>
          <w:rFonts w:ascii="Times New Roman" w:eastAsia="Times New Roman" w:hAnsi="Times New Roman" w:cs="Times New Roman"/>
          <w:bCs/>
          <w:sz w:val="24"/>
          <w:szCs w:val="24"/>
          <w:lang w:val="en-US" w:eastAsia="es-MX"/>
        </w:rPr>
        <w:t xml:space="preserve"> </w:t>
      </w:r>
      <w:proofErr w:type="spellStart"/>
      <w:r w:rsidRPr="003A7185">
        <w:rPr>
          <w:rFonts w:ascii="Times New Roman" w:eastAsia="Times New Roman" w:hAnsi="Times New Roman" w:cs="Times New Roman"/>
          <w:bCs/>
          <w:sz w:val="24"/>
          <w:szCs w:val="24"/>
          <w:lang w:val="en-US" w:eastAsia="es-MX"/>
        </w:rPr>
        <w:t>aplicativos</w:t>
      </w:r>
      <w:proofErr w:type="spellEnd"/>
      <w:r w:rsidRPr="003A7185">
        <w:rPr>
          <w:rFonts w:ascii="Times New Roman" w:eastAsia="Times New Roman" w:hAnsi="Times New Roman" w:cs="Times New Roman"/>
          <w:bCs/>
          <w:sz w:val="24"/>
          <w:szCs w:val="24"/>
          <w:lang w:val="en-US" w:eastAsia="es-MX"/>
        </w:rPr>
        <w:t xml:space="preserve"> de </w:t>
      </w:r>
      <w:proofErr w:type="spellStart"/>
      <w:r w:rsidRPr="003A7185">
        <w:rPr>
          <w:rFonts w:ascii="Times New Roman" w:eastAsia="Times New Roman" w:hAnsi="Times New Roman" w:cs="Times New Roman"/>
          <w:bCs/>
          <w:sz w:val="24"/>
          <w:szCs w:val="24"/>
          <w:lang w:val="en-US" w:eastAsia="es-MX"/>
        </w:rPr>
        <w:t>dispositivos</w:t>
      </w:r>
      <w:proofErr w:type="spellEnd"/>
      <w:r w:rsidRPr="003A7185">
        <w:rPr>
          <w:rFonts w:ascii="Times New Roman" w:eastAsia="Times New Roman" w:hAnsi="Times New Roman" w:cs="Times New Roman"/>
          <w:bCs/>
          <w:sz w:val="24"/>
          <w:szCs w:val="24"/>
          <w:lang w:val="en-US" w:eastAsia="es-MX"/>
        </w:rPr>
        <w:t xml:space="preserve"> </w:t>
      </w:r>
      <w:proofErr w:type="spellStart"/>
      <w:r w:rsidRPr="003A7185">
        <w:rPr>
          <w:rFonts w:ascii="Times New Roman" w:eastAsia="Times New Roman" w:hAnsi="Times New Roman" w:cs="Times New Roman"/>
          <w:bCs/>
          <w:sz w:val="24"/>
          <w:szCs w:val="24"/>
          <w:lang w:val="en-US" w:eastAsia="es-MX"/>
        </w:rPr>
        <w:t>móveis</w:t>
      </w:r>
      <w:proofErr w:type="spellEnd"/>
      <w:r w:rsidRPr="003A7185">
        <w:rPr>
          <w:rFonts w:ascii="Times New Roman" w:eastAsia="Times New Roman" w:hAnsi="Times New Roman" w:cs="Times New Roman"/>
          <w:bCs/>
          <w:sz w:val="24"/>
          <w:szCs w:val="24"/>
          <w:lang w:val="en-US" w:eastAsia="es-MX"/>
        </w:rPr>
        <w:t xml:space="preserve">, </w:t>
      </w:r>
      <w:proofErr w:type="spellStart"/>
      <w:r w:rsidRPr="003A7185">
        <w:rPr>
          <w:rFonts w:ascii="Times New Roman" w:eastAsia="Times New Roman" w:hAnsi="Times New Roman" w:cs="Times New Roman"/>
          <w:bCs/>
          <w:sz w:val="24"/>
          <w:szCs w:val="24"/>
          <w:lang w:val="en-US" w:eastAsia="es-MX"/>
        </w:rPr>
        <w:t>em</w:t>
      </w:r>
      <w:proofErr w:type="spellEnd"/>
      <w:r w:rsidRPr="003A7185">
        <w:rPr>
          <w:rFonts w:ascii="Times New Roman" w:eastAsia="Times New Roman" w:hAnsi="Times New Roman" w:cs="Times New Roman"/>
          <w:bCs/>
          <w:sz w:val="24"/>
          <w:szCs w:val="24"/>
          <w:lang w:val="en-US" w:eastAsia="es-MX"/>
        </w:rPr>
        <w:t xml:space="preserve"> </w:t>
      </w:r>
      <w:proofErr w:type="spellStart"/>
      <w:r w:rsidRPr="003A7185">
        <w:rPr>
          <w:rFonts w:ascii="Times New Roman" w:eastAsia="Times New Roman" w:hAnsi="Times New Roman" w:cs="Times New Roman"/>
          <w:bCs/>
          <w:sz w:val="24"/>
          <w:szCs w:val="24"/>
          <w:lang w:val="en-US" w:eastAsia="es-MX"/>
        </w:rPr>
        <w:t>seus</w:t>
      </w:r>
      <w:proofErr w:type="spellEnd"/>
      <w:r w:rsidRPr="003A7185">
        <w:rPr>
          <w:rFonts w:ascii="Times New Roman" w:eastAsia="Times New Roman" w:hAnsi="Times New Roman" w:cs="Times New Roman"/>
          <w:bCs/>
          <w:sz w:val="24"/>
          <w:szCs w:val="24"/>
          <w:lang w:val="en-US" w:eastAsia="es-MX"/>
        </w:rPr>
        <w:t xml:space="preserve"> </w:t>
      </w:r>
      <w:proofErr w:type="spellStart"/>
      <w:r w:rsidRPr="003A7185">
        <w:rPr>
          <w:rFonts w:ascii="Times New Roman" w:eastAsia="Times New Roman" w:hAnsi="Times New Roman" w:cs="Times New Roman"/>
          <w:bCs/>
          <w:sz w:val="24"/>
          <w:szCs w:val="24"/>
          <w:lang w:val="en-US" w:eastAsia="es-MX"/>
        </w:rPr>
        <w:t>processos</w:t>
      </w:r>
      <w:proofErr w:type="spellEnd"/>
      <w:r w:rsidRPr="003A7185">
        <w:rPr>
          <w:rFonts w:ascii="Times New Roman" w:eastAsia="Times New Roman" w:hAnsi="Times New Roman" w:cs="Times New Roman"/>
          <w:bCs/>
          <w:sz w:val="24"/>
          <w:szCs w:val="24"/>
          <w:lang w:val="en-US" w:eastAsia="es-MX"/>
        </w:rPr>
        <w:t xml:space="preserve"> de </w:t>
      </w:r>
      <w:proofErr w:type="spellStart"/>
      <w:r w:rsidRPr="003A7185">
        <w:rPr>
          <w:rFonts w:ascii="Times New Roman" w:eastAsia="Times New Roman" w:hAnsi="Times New Roman" w:cs="Times New Roman"/>
          <w:bCs/>
          <w:sz w:val="24"/>
          <w:szCs w:val="24"/>
          <w:lang w:val="en-US" w:eastAsia="es-MX"/>
        </w:rPr>
        <w:t>autogerenciamento</w:t>
      </w:r>
      <w:proofErr w:type="spellEnd"/>
      <w:r w:rsidRPr="003A7185">
        <w:rPr>
          <w:rFonts w:ascii="Times New Roman" w:eastAsia="Times New Roman" w:hAnsi="Times New Roman" w:cs="Times New Roman"/>
          <w:bCs/>
          <w:sz w:val="24"/>
          <w:szCs w:val="24"/>
          <w:lang w:val="en-US" w:eastAsia="es-MX"/>
        </w:rPr>
        <w:t xml:space="preserve"> do </w:t>
      </w:r>
      <w:proofErr w:type="spellStart"/>
      <w:r w:rsidRPr="003A7185">
        <w:rPr>
          <w:rFonts w:ascii="Times New Roman" w:eastAsia="Times New Roman" w:hAnsi="Times New Roman" w:cs="Times New Roman"/>
          <w:bCs/>
          <w:sz w:val="24"/>
          <w:szCs w:val="24"/>
          <w:lang w:val="en-US" w:eastAsia="es-MX"/>
        </w:rPr>
        <w:t>conhecimento</w:t>
      </w:r>
      <w:proofErr w:type="spellEnd"/>
      <w:r w:rsidRPr="003A7185">
        <w:rPr>
          <w:rFonts w:ascii="Times New Roman" w:eastAsia="Times New Roman" w:hAnsi="Times New Roman" w:cs="Times New Roman"/>
          <w:bCs/>
          <w:sz w:val="24"/>
          <w:szCs w:val="24"/>
          <w:lang w:val="en-US" w:eastAsia="es-MX"/>
        </w:rPr>
        <w:t xml:space="preserve">. A </w:t>
      </w:r>
      <w:proofErr w:type="spellStart"/>
      <w:r w:rsidRPr="003A7185">
        <w:rPr>
          <w:rFonts w:ascii="Times New Roman" w:eastAsia="Times New Roman" w:hAnsi="Times New Roman" w:cs="Times New Roman"/>
          <w:bCs/>
          <w:sz w:val="24"/>
          <w:szCs w:val="24"/>
          <w:lang w:val="en-US" w:eastAsia="es-MX"/>
        </w:rPr>
        <w:t>onipresença</w:t>
      </w:r>
      <w:proofErr w:type="spellEnd"/>
      <w:r w:rsidRPr="003A7185">
        <w:rPr>
          <w:rFonts w:ascii="Times New Roman" w:eastAsia="Times New Roman" w:hAnsi="Times New Roman" w:cs="Times New Roman"/>
          <w:bCs/>
          <w:sz w:val="24"/>
          <w:szCs w:val="24"/>
          <w:lang w:val="en-US" w:eastAsia="es-MX"/>
        </w:rPr>
        <w:t xml:space="preserve"> de </w:t>
      </w:r>
      <w:proofErr w:type="spellStart"/>
      <w:r w:rsidRPr="003A7185">
        <w:rPr>
          <w:rFonts w:ascii="Times New Roman" w:eastAsia="Times New Roman" w:hAnsi="Times New Roman" w:cs="Times New Roman"/>
          <w:bCs/>
          <w:sz w:val="24"/>
          <w:szCs w:val="24"/>
          <w:lang w:val="en-US" w:eastAsia="es-MX"/>
        </w:rPr>
        <w:t>dispositivos</w:t>
      </w:r>
      <w:proofErr w:type="spellEnd"/>
      <w:r w:rsidRPr="003A7185">
        <w:rPr>
          <w:rFonts w:ascii="Times New Roman" w:eastAsia="Times New Roman" w:hAnsi="Times New Roman" w:cs="Times New Roman"/>
          <w:bCs/>
          <w:sz w:val="24"/>
          <w:szCs w:val="24"/>
          <w:lang w:val="en-US" w:eastAsia="es-MX"/>
        </w:rPr>
        <w:t xml:space="preserve"> </w:t>
      </w:r>
      <w:proofErr w:type="spellStart"/>
      <w:r w:rsidRPr="003A7185">
        <w:rPr>
          <w:rFonts w:ascii="Times New Roman" w:eastAsia="Times New Roman" w:hAnsi="Times New Roman" w:cs="Times New Roman"/>
          <w:bCs/>
          <w:sz w:val="24"/>
          <w:szCs w:val="24"/>
          <w:lang w:val="en-US" w:eastAsia="es-MX"/>
        </w:rPr>
        <w:t>móveis</w:t>
      </w:r>
      <w:proofErr w:type="spellEnd"/>
      <w:r w:rsidRPr="003A7185">
        <w:rPr>
          <w:rFonts w:ascii="Times New Roman" w:eastAsia="Times New Roman" w:hAnsi="Times New Roman" w:cs="Times New Roman"/>
          <w:bCs/>
          <w:sz w:val="24"/>
          <w:szCs w:val="24"/>
          <w:lang w:val="en-US" w:eastAsia="es-MX"/>
        </w:rPr>
        <w:t xml:space="preserve"> </w:t>
      </w:r>
      <w:proofErr w:type="spellStart"/>
      <w:r w:rsidRPr="003A7185">
        <w:rPr>
          <w:rFonts w:ascii="Times New Roman" w:eastAsia="Times New Roman" w:hAnsi="Times New Roman" w:cs="Times New Roman"/>
          <w:bCs/>
          <w:sz w:val="24"/>
          <w:szCs w:val="24"/>
          <w:lang w:val="en-US" w:eastAsia="es-MX"/>
        </w:rPr>
        <w:t>nos</w:t>
      </w:r>
      <w:proofErr w:type="spellEnd"/>
      <w:r w:rsidRPr="003A7185">
        <w:rPr>
          <w:rFonts w:ascii="Times New Roman" w:eastAsia="Times New Roman" w:hAnsi="Times New Roman" w:cs="Times New Roman"/>
          <w:bCs/>
          <w:sz w:val="24"/>
          <w:szCs w:val="24"/>
          <w:lang w:val="en-US" w:eastAsia="es-MX"/>
        </w:rPr>
        <w:t xml:space="preserve"> </w:t>
      </w:r>
      <w:proofErr w:type="spellStart"/>
      <w:r w:rsidRPr="003A7185">
        <w:rPr>
          <w:rFonts w:ascii="Times New Roman" w:eastAsia="Times New Roman" w:hAnsi="Times New Roman" w:cs="Times New Roman"/>
          <w:bCs/>
          <w:sz w:val="24"/>
          <w:szCs w:val="24"/>
          <w:lang w:val="en-US" w:eastAsia="es-MX"/>
        </w:rPr>
        <w:t>espaços</w:t>
      </w:r>
      <w:proofErr w:type="spellEnd"/>
      <w:r w:rsidRPr="003A7185">
        <w:rPr>
          <w:rFonts w:ascii="Times New Roman" w:eastAsia="Times New Roman" w:hAnsi="Times New Roman" w:cs="Times New Roman"/>
          <w:bCs/>
          <w:sz w:val="24"/>
          <w:szCs w:val="24"/>
          <w:lang w:val="en-US" w:eastAsia="es-MX"/>
        </w:rPr>
        <w:t xml:space="preserve"> </w:t>
      </w:r>
      <w:proofErr w:type="spellStart"/>
      <w:r w:rsidRPr="003A7185">
        <w:rPr>
          <w:rFonts w:ascii="Times New Roman" w:eastAsia="Times New Roman" w:hAnsi="Times New Roman" w:cs="Times New Roman"/>
          <w:bCs/>
          <w:sz w:val="24"/>
          <w:szCs w:val="24"/>
          <w:lang w:val="en-US" w:eastAsia="es-MX"/>
        </w:rPr>
        <w:t>escolares</w:t>
      </w:r>
      <w:proofErr w:type="spellEnd"/>
      <w:r w:rsidRPr="003A7185">
        <w:rPr>
          <w:rFonts w:ascii="Times New Roman" w:eastAsia="Times New Roman" w:hAnsi="Times New Roman" w:cs="Times New Roman"/>
          <w:bCs/>
          <w:sz w:val="24"/>
          <w:szCs w:val="24"/>
          <w:lang w:val="en-US" w:eastAsia="es-MX"/>
        </w:rPr>
        <w:t xml:space="preserve"> </w:t>
      </w:r>
      <w:proofErr w:type="spellStart"/>
      <w:r w:rsidRPr="003A7185">
        <w:rPr>
          <w:rFonts w:ascii="Times New Roman" w:eastAsia="Times New Roman" w:hAnsi="Times New Roman" w:cs="Times New Roman"/>
          <w:bCs/>
          <w:sz w:val="24"/>
          <w:szCs w:val="24"/>
          <w:lang w:val="en-US" w:eastAsia="es-MX"/>
        </w:rPr>
        <w:t>está</w:t>
      </w:r>
      <w:proofErr w:type="spellEnd"/>
      <w:r w:rsidRPr="003A7185">
        <w:rPr>
          <w:rFonts w:ascii="Times New Roman" w:eastAsia="Times New Roman" w:hAnsi="Times New Roman" w:cs="Times New Roman"/>
          <w:bCs/>
          <w:sz w:val="24"/>
          <w:szCs w:val="24"/>
          <w:lang w:val="en-US" w:eastAsia="es-MX"/>
        </w:rPr>
        <w:t xml:space="preserve"> </w:t>
      </w:r>
      <w:proofErr w:type="spellStart"/>
      <w:r w:rsidRPr="003A7185">
        <w:rPr>
          <w:rFonts w:ascii="Times New Roman" w:eastAsia="Times New Roman" w:hAnsi="Times New Roman" w:cs="Times New Roman"/>
          <w:bCs/>
          <w:sz w:val="24"/>
          <w:szCs w:val="24"/>
          <w:lang w:val="en-US" w:eastAsia="es-MX"/>
        </w:rPr>
        <w:t>inovando</w:t>
      </w:r>
      <w:proofErr w:type="spellEnd"/>
      <w:r w:rsidRPr="003A7185">
        <w:rPr>
          <w:rFonts w:ascii="Times New Roman" w:eastAsia="Times New Roman" w:hAnsi="Times New Roman" w:cs="Times New Roman"/>
          <w:bCs/>
          <w:sz w:val="24"/>
          <w:szCs w:val="24"/>
          <w:lang w:val="en-US" w:eastAsia="es-MX"/>
        </w:rPr>
        <w:t xml:space="preserve"> a </w:t>
      </w:r>
      <w:proofErr w:type="spellStart"/>
      <w:r w:rsidRPr="003A7185">
        <w:rPr>
          <w:rFonts w:ascii="Times New Roman" w:eastAsia="Times New Roman" w:hAnsi="Times New Roman" w:cs="Times New Roman"/>
          <w:bCs/>
          <w:sz w:val="24"/>
          <w:szCs w:val="24"/>
          <w:lang w:val="en-US" w:eastAsia="es-MX"/>
        </w:rPr>
        <w:t>práxis</w:t>
      </w:r>
      <w:proofErr w:type="spellEnd"/>
      <w:r w:rsidRPr="003A7185">
        <w:rPr>
          <w:rFonts w:ascii="Times New Roman" w:eastAsia="Times New Roman" w:hAnsi="Times New Roman" w:cs="Times New Roman"/>
          <w:bCs/>
          <w:sz w:val="24"/>
          <w:szCs w:val="24"/>
          <w:lang w:val="en-US" w:eastAsia="es-MX"/>
        </w:rPr>
        <w:t xml:space="preserve"> do </w:t>
      </w:r>
      <w:proofErr w:type="spellStart"/>
      <w:r w:rsidRPr="003A7185">
        <w:rPr>
          <w:rFonts w:ascii="Times New Roman" w:eastAsia="Times New Roman" w:hAnsi="Times New Roman" w:cs="Times New Roman"/>
          <w:bCs/>
          <w:sz w:val="24"/>
          <w:szCs w:val="24"/>
          <w:lang w:val="en-US" w:eastAsia="es-MX"/>
        </w:rPr>
        <w:t>currículo</w:t>
      </w:r>
      <w:proofErr w:type="spellEnd"/>
      <w:r w:rsidRPr="003A7185">
        <w:rPr>
          <w:rFonts w:ascii="Times New Roman" w:eastAsia="Times New Roman" w:hAnsi="Times New Roman" w:cs="Times New Roman"/>
          <w:bCs/>
          <w:sz w:val="24"/>
          <w:szCs w:val="24"/>
          <w:lang w:val="en-US" w:eastAsia="es-MX"/>
        </w:rPr>
        <w:t xml:space="preserve"> de </w:t>
      </w:r>
      <w:proofErr w:type="spellStart"/>
      <w:r w:rsidRPr="003A7185">
        <w:rPr>
          <w:rFonts w:ascii="Times New Roman" w:eastAsia="Times New Roman" w:hAnsi="Times New Roman" w:cs="Times New Roman"/>
          <w:bCs/>
          <w:sz w:val="24"/>
          <w:szCs w:val="24"/>
          <w:lang w:val="en-US" w:eastAsia="es-MX"/>
        </w:rPr>
        <w:t>enfermagem</w:t>
      </w:r>
      <w:proofErr w:type="spellEnd"/>
      <w:r w:rsidRPr="003A7185">
        <w:rPr>
          <w:rFonts w:ascii="Times New Roman" w:eastAsia="Times New Roman" w:hAnsi="Times New Roman" w:cs="Times New Roman"/>
          <w:bCs/>
          <w:sz w:val="24"/>
          <w:szCs w:val="24"/>
          <w:lang w:val="en-US" w:eastAsia="es-MX"/>
        </w:rPr>
        <w:t xml:space="preserve">, tanto </w:t>
      </w:r>
      <w:proofErr w:type="spellStart"/>
      <w:r w:rsidRPr="003A7185">
        <w:rPr>
          <w:rFonts w:ascii="Times New Roman" w:eastAsia="Times New Roman" w:hAnsi="Times New Roman" w:cs="Times New Roman"/>
          <w:bCs/>
          <w:sz w:val="24"/>
          <w:szCs w:val="24"/>
          <w:lang w:val="en-US" w:eastAsia="es-MX"/>
        </w:rPr>
        <w:t>na</w:t>
      </w:r>
      <w:proofErr w:type="spellEnd"/>
      <w:r w:rsidRPr="003A7185">
        <w:rPr>
          <w:rFonts w:ascii="Times New Roman" w:eastAsia="Times New Roman" w:hAnsi="Times New Roman" w:cs="Times New Roman"/>
          <w:bCs/>
          <w:sz w:val="24"/>
          <w:szCs w:val="24"/>
          <w:lang w:val="en-US" w:eastAsia="es-MX"/>
        </w:rPr>
        <w:t xml:space="preserve"> </w:t>
      </w:r>
      <w:proofErr w:type="spellStart"/>
      <w:r w:rsidRPr="003A7185">
        <w:rPr>
          <w:rFonts w:ascii="Times New Roman" w:eastAsia="Times New Roman" w:hAnsi="Times New Roman" w:cs="Times New Roman"/>
          <w:bCs/>
          <w:sz w:val="24"/>
          <w:szCs w:val="24"/>
          <w:lang w:val="en-US" w:eastAsia="es-MX"/>
        </w:rPr>
        <w:t>sala</w:t>
      </w:r>
      <w:proofErr w:type="spellEnd"/>
      <w:r w:rsidRPr="003A7185">
        <w:rPr>
          <w:rFonts w:ascii="Times New Roman" w:eastAsia="Times New Roman" w:hAnsi="Times New Roman" w:cs="Times New Roman"/>
          <w:bCs/>
          <w:sz w:val="24"/>
          <w:szCs w:val="24"/>
          <w:lang w:val="en-US" w:eastAsia="es-MX"/>
        </w:rPr>
        <w:t xml:space="preserve"> de aula </w:t>
      </w:r>
      <w:proofErr w:type="spellStart"/>
      <w:r w:rsidRPr="003A7185">
        <w:rPr>
          <w:rFonts w:ascii="Times New Roman" w:eastAsia="Times New Roman" w:hAnsi="Times New Roman" w:cs="Times New Roman"/>
          <w:bCs/>
          <w:sz w:val="24"/>
          <w:szCs w:val="24"/>
          <w:lang w:val="en-US" w:eastAsia="es-MX"/>
        </w:rPr>
        <w:t>quanto</w:t>
      </w:r>
      <w:proofErr w:type="spellEnd"/>
      <w:r w:rsidRPr="003A7185">
        <w:rPr>
          <w:rFonts w:ascii="Times New Roman" w:eastAsia="Times New Roman" w:hAnsi="Times New Roman" w:cs="Times New Roman"/>
          <w:bCs/>
          <w:sz w:val="24"/>
          <w:szCs w:val="24"/>
          <w:lang w:val="en-US" w:eastAsia="es-MX"/>
        </w:rPr>
        <w:t xml:space="preserve"> no hospital e </w:t>
      </w:r>
      <w:proofErr w:type="spellStart"/>
      <w:r w:rsidRPr="003A7185">
        <w:rPr>
          <w:rFonts w:ascii="Times New Roman" w:eastAsia="Times New Roman" w:hAnsi="Times New Roman" w:cs="Times New Roman"/>
          <w:bCs/>
          <w:sz w:val="24"/>
          <w:szCs w:val="24"/>
          <w:lang w:val="en-US" w:eastAsia="es-MX"/>
        </w:rPr>
        <w:t>na</w:t>
      </w:r>
      <w:proofErr w:type="spellEnd"/>
      <w:r w:rsidRPr="003A7185">
        <w:rPr>
          <w:rFonts w:ascii="Times New Roman" w:eastAsia="Times New Roman" w:hAnsi="Times New Roman" w:cs="Times New Roman"/>
          <w:bCs/>
          <w:sz w:val="24"/>
          <w:szCs w:val="24"/>
          <w:lang w:val="en-US" w:eastAsia="es-MX"/>
        </w:rPr>
        <w:t xml:space="preserve"> </w:t>
      </w:r>
      <w:proofErr w:type="spellStart"/>
      <w:r w:rsidRPr="003A7185">
        <w:rPr>
          <w:rFonts w:ascii="Times New Roman" w:eastAsia="Times New Roman" w:hAnsi="Times New Roman" w:cs="Times New Roman"/>
          <w:bCs/>
          <w:sz w:val="24"/>
          <w:szCs w:val="24"/>
          <w:lang w:val="en-US" w:eastAsia="es-MX"/>
        </w:rPr>
        <w:t>comunidade</w:t>
      </w:r>
      <w:proofErr w:type="spellEnd"/>
      <w:r w:rsidRPr="003A7185">
        <w:rPr>
          <w:rFonts w:ascii="Times New Roman" w:eastAsia="Times New Roman" w:hAnsi="Times New Roman" w:cs="Times New Roman"/>
          <w:bCs/>
          <w:sz w:val="24"/>
          <w:szCs w:val="24"/>
          <w:lang w:val="en-US" w:eastAsia="es-MX"/>
        </w:rPr>
        <w:t xml:space="preserve">. O </w:t>
      </w:r>
      <w:proofErr w:type="spellStart"/>
      <w:r w:rsidRPr="003A7185">
        <w:rPr>
          <w:rFonts w:ascii="Times New Roman" w:eastAsia="Times New Roman" w:hAnsi="Times New Roman" w:cs="Times New Roman"/>
          <w:bCs/>
          <w:sz w:val="24"/>
          <w:szCs w:val="24"/>
          <w:lang w:val="en-US" w:eastAsia="es-MX"/>
        </w:rPr>
        <w:t>objetivo</w:t>
      </w:r>
      <w:proofErr w:type="spellEnd"/>
      <w:r w:rsidRPr="003A7185">
        <w:rPr>
          <w:rFonts w:ascii="Times New Roman" w:eastAsia="Times New Roman" w:hAnsi="Times New Roman" w:cs="Times New Roman"/>
          <w:bCs/>
          <w:sz w:val="24"/>
          <w:szCs w:val="24"/>
          <w:lang w:val="en-US" w:eastAsia="es-MX"/>
        </w:rPr>
        <w:t xml:space="preserve"> </w:t>
      </w:r>
      <w:proofErr w:type="spellStart"/>
      <w:r w:rsidRPr="003A7185">
        <w:rPr>
          <w:rFonts w:ascii="Times New Roman" w:eastAsia="Times New Roman" w:hAnsi="Times New Roman" w:cs="Times New Roman"/>
          <w:bCs/>
          <w:sz w:val="24"/>
          <w:szCs w:val="24"/>
          <w:lang w:val="en-US" w:eastAsia="es-MX"/>
        </w:rPr>
        <w:t>deste</w:t>
      </w:r>
      <w:proofErr w:type="spellEnd"/>
      <w:r w:rsidRPr="003A7185">
        <w:rPr>
          <w:rFonts w:ascii="Times New Roman" w:eastAsia="Times New Roman" w:hAnsi="Times New Roman" w:cs="Times New Roman"/>
          <w:bCs/>
          <w:sz w:val="24"/>
          <w:szCs w:val="24"/>
          <w:lang w:val="en-US" w:eastAsia="es-MX"/>
        </w:rPr>
        <w:t xml:space="preserve"> </w:t>
      </w:r>
      <w:proofErr w:type="spellStart"/>
      <w:r w:rsidRPr="003A7185">
        <w:rPr>
          <w:rFonts w:ascii="Times New Roman" w:eastAsia="Times New Roman" w:hAnsi="Times New Roman" w:cs="Times New Roman"/>
          <w:bCs/>
          <w:sz w:val="24"/>
          <w:szCs w:val="24"/>
          <w:lang w:val="en-US" w:eastAsia="es-MX"/>
        </w:rPr>
        <w:t>estudo</w:t>
      </w:r>
      <w:proofErr w:type="spellEnd"/>
      <w:r w:rsidRPr="003A7185">
        <w:rPr>
          <w:rFonts w:ascii="Times New Roman" w:eastAsia="Times New Roman" w:hAnsi="Times New Roman" w:cs="Times New Roman"/>
          <w:bCs/>
          <w:sz w:val="24"/>
          <w:szCs w:val="24"/>
          <w:lang w:val="en-US" w:eastAsia="es-MX"/>
        </w:rPr>
        <w:t xml:space="preserve"> </w:t>
      </w:r>
      <w:proofErr w:type="spellStart"/>
      <w:r w:rsidRPr="003A7185">
        <w:rPr>
          <w:rFonts w:ascii="Times New Roman" w:eastAsia="Times New Roman" w:hAnsi="Times New Roman" w:cs="Times New Roman"/>
          <w:bCs/>
          <w:sz w:val="24"/>
          <w:szCs w:val="24"/>
          <w:lang w:val="en-US" w:eastAsia="es-MX"/>
        </w:rPr>
        <w:t>foi</w:t>
      </w:r>
      <w:proofErr w:type="spellEnd"/>
      <w:r w:rsidRPr="003A7185">
        <w:rPr>
          <w:rFonts w:ascii="Times New Roman" w:eastAsia="Times New Roman" w:hAnsi="Times New Roman" w:cs="Times New Roman"/>
          <w:bCs/>
          <w:sz w:val="24"/>
          <w:szCs w:val="24"/>
          <w:lang w:val="en-US" w:eastAsia="es-MX"/>
        </w:rPr>
        <w:t xml:space="preserve"> </w:t>
      </w:r>
      <w:proofErr w:type="spellStart"/>
      <w:r w:rsidRPr="003A7185">
        <w:rPr>
          <w:rFonts w:ascii="Times New Roman" w:eastAsia="Times New Roman" w:hAnsi="Times New Roman" w:cs="Times New Roman"/>
          <w:bCs/>
          <w:sz w:val="24"/>
          <w:szCs w:val="24"/>
          <w:lang w:val="en-US" w:eastAsia="es-MX"/>
        </w:rPr>
        <w:t>determinar</w:t>
      </w:r>
      <w:proofErr w:type="spellEnd"/>
      <w:r w:rsidRPr="003A7185">
        <w:rPr>
          <w:rFonts w:ascii="Times New Roman" w:eastAsia="Times New Roman" w:hAnsi="Times New Roman" w:cs="Times New Roman"/>
          <w:bCs/>
          <w:sz w:val="24"/>
          <w:szCs w:val="24"/>
          <w:lang w:val="en-US" w:eastAsia="es-MX"/>
        </w:rPr>
        <w:t xml:space="preserve"> a </w:t>
      </w:r>
      <w:proofErr w:type="spellStart"/>
      <w:r w:rsidRPr="003A7185">
        <w:rPr>
          <w:rFonts w:ascii="Times New Roman" w:eastAsia="Times New Roman" w:hAnsi="Times New Roman" w:cs="Times New Roman"/>
          <w:bCs/>
          <w:sz w:val="24"/>
          <w:szCs w:val="24"/>
          <w:lang w:val="en-US" w:eastAsia="es-MX"/>
        </w:rPr>
        <w:t>experiência</w:t>
      </w:r>
      <w:proofErr w:type="spellEnd"/>
      <w:r w:rsidRPr="003A7185">
        <w:rPr>
          <w:rFonts w:ascii="Times New Roman" w:eastAsia="Times New Roman" w:hAnsi="Times New Roman" w:cs="Times New Roman"/>
          <w:bCs/>
          <w:sz w:val="24"/>
          <w:szCs w:val="24"/>
          <w:lang w:val="en-US" w:eastAsia="es-MX"/>
        </w:rPr>
        <w:t xml:space="preserve"> de </w:t>
      </w:r>
      <w:proofErr w:type="spellStart"/>
      <w:r w:rsidRPr="003A7185">
        <w:rPr>
          <w:rFonts w:ascii="Times New Roman" w:eastAsia="Times New Roman" w:hAnsi="Times New Roman" w:cs="Times New Roman"/>
          <w:bCs/>
          <w:sz w:val="24"/>
          <w:szCs w:val="24"/>
          <w:lang w:val="en-US" w:eastAsia="es-MX"/>
        </w:rPr>
        <w:t>estudantes</w:t>
      </w:r>
      <w:proofErr w:type="spellEnd"/>
      <w:r w:rsidRPr="003A7185">
        <w:rPr>
          <w:rFonts w:ascii="Times New Roman" w:eastAsia="Times New Roman" w:hAnsi="Times New Roman" w:cs="Times New Roman"/>
          <w:bCs/>
          <w:sz w:val="24"/>
          <w:szCs w:val="24"/>
          <w:lang w:val="en-US" w:eastAsia="es-MX"/>
        </w:rPr>
        <w:t xml:space="preserve"> de um </w:t>
      </w:r>
      <w:proofErr w:type="spellStart"/>
      <w:r w:rsidRPr="003A7185">
        <w:rPr>
          <w:rFonts w:ascii="Times New Roman" w:eastAsia="Times New Roman" w:hAnsi="Times New Roman" w:cs="Times New Roman"/>
          <w:bCs/>
          <w:sz w:val="24"/>
          <w:szCs w:val="24"/>
          <w:lang w:val="en-US" w:eastAsia="es-MX"/>
        </w:rPr>
        <w:t>curso</w:t>
      </w:r>
      <w:proofErr w:type="spellEnd"/>
      <w:r w:rsidRPr="003A7185">
        <w:rPr>
          <w:rFonts w:ascii="Times New Roman" w:eastAsia="Times New Roman" w:hAnsi="Times New Roman" w:cs="Times New Roman"/>
          <w:bCs/>
          <w:sz w:val="24"/>
          <w:szCs w:val="24"/>
          <w:lang w:val="en-US" w:eastAsia="es-MX"/>
        </w:rPr>
        <w:t xml:space="preserve"> de </w:t>
      </w:r>
      <w:proofErr w:type="spellStart"/>
      <w:r w:rsidRPr="003A7185">
        <w:rPr>
          <w:rFonts w:ascii="Times New Roman" w:eastAsia="Times New Roman" w:hAnsi="Times New Roman" w:cs="Times New Roman"/>
          <w:bCs/>
          <w:sz w:val="24"/>
          <w:szCs w:val="24"/>
          <w:lang w:val="en-US" w:eastAsia="es-MX"/>
        </w:rPr>
        <w:t>enfermagem</w:t>
      </w:r>
      <w:proofErr w:type="spellEnd"/>
      <w:r w:rsidRPr="003A7185">
        <w:rPr>
          <w:rFonts w:ascii="Times New Roman" w:eastAsia="Times New Roman" w:hAnsi="Times New Roman" w:cs="Times New Roman"/>
          <w:bCs/>
          <w:sz w:val="24"/>
          <w:szCs w:val="24"/>
          <w:lang w:val="en-US" w:eastAsia="es-MX"/>
        </w:rPr>
        <w:t xml:space="preserve"> </w:t>
      </w:r>
      <w:proofErr w:type="spellStart"/>
      <w:r w:rsidRPr="003A7185">
        <w:rPr>
          <w:rFonts w:ascii="Times New Roman" w:eastAsia="Times New Roman" w:hAnsi="Times New Roman" w:cs="Times New Roman"/>
          <w:bCs/>
          <w:sz w:val="24"/>
          <w:szCs w:val="24"/>
          <w:lang w:val="en-US" w:eastAsia="es-MX"/>
        </w:rPr>
        <w:t>em</w:t>
      </w:r>
      <w:proofErr w:type="spellEnd"/>
      <w:r w:rsidRPr="003A7185">
        <w:rPr>
          <w:rFonts w:ascii="Times New Roman" w:eastAsia="Times New Roman" w:hAnsi="Times New Roman" w:cs="Times New Roman"/>
          <w:bCs/>
          <w:sz w:val="24"/>
          <w:szCs w:val="24"/>
          <w:lang w:val="en-US" w:eastAsia="es-MX"/>
        </w:rPr>
        <w:t xml:space="preserve"> </w:t>
      </w:r>
      <w:proofErr w:type="spellStart"/>
      <w:r w:rsidRPr="003A7185">
        <w:rPr>
          <w:rFonts w:ascii="Times New Roman" w:eastAsia="Times New Roman" w:hAnsi="Times New Roman" w:cs="Times New Roman"/>
          <w:bCs/>
          <w:sz w:val="24"/>
          <w:szCs w:val="24"/>
          <w:lang w:val="en-US" w:eastAsia="es-MX"/>
        </w:rPr>
        <w:t>Culiacán</w:t>
      </w:r>
      <w:proofErr w:type="spellEnd"/>
      <w:r w:rsidRPr="003A7185">
        <w:rPr>
          <w:rFonts w:ascii="Times New Roman" w:eastAsia="Times New Roman" w:hAnsi="Times New Roman" w:cs="Times New Roman"/>
          <w:bCs/>
          <w:sz w:val="24"/>
          <w:szCs w:val="24"/>
          <w:lang w:val="en-US" w:eastAsia="es-MX"/>
        </w:rPr>
        <w:t xml:space="preserve">, Sinaloa, com o </w:t>
      </w:r>
      <w:proofErr w:type="spellStart"/>
      <w:r w:rsidRPr="003A7185">
        <w:rPr>
          <w:rFonts w:ascii="Times New Roman" w:eastAsia="Times New Roman" w:hAnsi="Times New Roman" w:cs="Times New Roman"/>
          <w:bCs/>
          <w:sz w:val="24"/>
          <w:szCs w:val="24"/>
          <w:lang w:val="en-US" w:eastAsia="es-MX"/>
        </w:rPr>
        <w:t>uso</w:t>
      </w:r>
      <w:proofErr w:type="spellEnd"/>
      <w:r w:rsidRPr="003A7185">
        <w:rPr>
          <w:rFonts w:ascii="Times New Roman" w:eastAsia="Times New Roman" w:hAnsi="Times New Roman" w:cs="Times New Roman"/>
          <w:bCs/>
          <w:sz w:val="24"/>
          <w:szCs w:val="24"/>
          <w:lang w:val="en-US" w:eastAsia="es-MX"/>
        </w:rPr>
        <w:t xml:space="preserve"> de </w:t>
      </w:r>
      <w:proofErr w:type="spellStart"/>
      <w:r w:rsidRPr="003A7185">
        <w:rPr>
          <w:rFonts w:ascii="Times New Roman" w:eastAsia="Times New Roman" w:hAnsi="Times New Roman" w:cs="Times New Roman"/>
          <w:bCs/>
          <w:sz w:val="24"/>
          <w:szCs w:val="24"/>
          <w:lang w:val="en-US" w:eastAsia="es-MX"/>
        </w:rPr>
        <w:t>aplicativos</w:t>
      </w:r>
      <w:proofErr w:type="spellEnd"/>
      <w:r w:rsidRPr="003A7185">
        <w:rPr>
          <w:rFonts w:ascii="Times New Roman" w:eastAsia="Times New Roman" w:hAnsi="Times New Roman" w:cs="Times New Roman"/>
          <w:bCs/>
          <w:sz w:val="24"/>
          <w:szCs w:val="24"/>
          <w:lang w:val="en-US" w:eastAsia="es-MX"/>
        </w:rPr>
        <w:t xml:space="preserve"> </w:t>
      </w:r>
      <w:proofErr w:type="spellStart"/>
      <w:r w:rsidRPr="003A7185">
        <w:rPr>
          <w:rFonts w:ascii="Times New Roman" w:eastAsia="Times New Roman" w:hAnsi="Times New Roman" w:cs="Times New Roman"/>
          <w:bCs/>
          <w:sz w:val="24"/>
          <w:szCs w:val="24"/>
          <w:lang w:val="en-US" w:eastAsia="es-MX"/>
        </w:rPr>
        <w:t>móveis</w:t>
      </w:r>
      <w:proofErr w:type="spellEnd"/>
      <w:r w:rsidRPr="003A7185">
        <w:rPr>
          <w:rFonts w:ascii="Times New Roman" w:eastAsia="Times New Roman" w:hAnsi="Times New Roman" w:cs="Times New Roman"/>
          <w:bCs/>
          <w:sz w:val="24"/>
          <w:szCs w:val="24"/>
          <w:lang w:val="en-US" w:eastAsia="es-MX"/>
        </w:rPr>
        <w:t xml:space="preserve"> </w:t>
      </w:r>
      <w:proofErr w:type="spellStart"/>
      <w:r w:rsidRPr="003A7185">
        <w:rPr>
          <w:rFonts w:ascii="Times New Roman" w:eastAsia="Times New Roman" w:hAnsi="Times New Roman" w:cs="Times New Roman"/>
          <w:bCs/>
          <w:sz w:val="24"/>
          <w:szCs w:val="24"/>
          <w:lang w:val="en-US" w:eastAsia="es-MX"/>
        </w:rPr>
        <w:t>como</w:t>
      </w:r>
      <w:proofErr w:type="spellEnd"/>
      <w:r w:rsidRPr="003A7185">
        <w:rPr>
          <w:rFonts w:ascii="Times New Roman" w:eastAsia="Times New Roman" w:hAnsi="Times New Roman" w:cs="Times New Roman"/>
          <w:bCs/>
          <w:sz w:val="24"/>
          <w:szCs w:val="24"/>
          <w:lang w:val="en-US" w:eastAsia="es-MX"/>
        </w:rPr>
        <w:t xml:space="preserve"> </w:t>
      </w:r>
      <w:proofErr w:type="spellStart"/>
      <w:r w:rsidRPr="003A7185">
        <w:rPr>
          <w:rFonts w:ascii="Times New Roman" w:eastAsia="Times New Roman" w:hAnsi="Times New Roman" w:cs="Times New Roman"/>
          <w:bCs/>
          <w:sz w:val="24"/>
          <w:szCs w:val="24"/>
          <w:lang w:val="en-US" w:eastAsia="es-MX"/>
        </w:rPr>
        <w:t>estratégia</w:t>
      </w:r>
      <w:proofErr w:type="spellEnd"/>
      <w:r w:rsidRPr="003A7185">
        <w:rPr>
          <w:rFonts w:ascii="Times New Roman" w:eastAsia="Times New Roman" w:hAnsi="Times New Roman" w:cs="Times New Roman"/>
          <w:bCs/>
          <w:sz w:val="24"/>
          <w:szCs w:val="24"/>
          <w:lang w:val="en-US" w:eastAsia="es-MX"/>
        </w:rPr>
        <w:t xml:space="preserve"> de </w:t>
      </w:r>
      <w:proofErr w:type="spellStart"/>
      <w:r w:rsidRPr="003A7185">
        <w:rPr>
          <w:rFonts w:ascii="Times New Roman" w:eastAsia="Times New Roman" w:hAnsi="Times New Roman" w:cs="Times New Roman"/>
          <w:bCs/>
          <w:sz w:val="24"/>
          <w:szCs w:val="24"/>
          <w:lang w:val="en-US" w:eastAsia="es-MX"/>
        </w:rPr>
        <w:t>aprendizado</w:t>
      </w:r>
      <w:proofErr w:type="spellEnd"/>
      <w:r w:rsidRPr="003A7185">
        <w:rPr>
          <w:rFonts w:ascii="Times New Roman" w:eastAsia="Times New Roman" w:hAnsi="Times New Roman" w:cs="Times New Roman"/>
          <w:bCs/>
          <w:sz w:val="24"/>
          <w:szCs w:val="24"/>
          <w:lang w:val="en-US" w:eastAsia="es-MX"/>
        </w:rPr>
        <w:t xml:space="preserve">. Para </w:t>
      </w:r>
      <w:proofErr w:type="spellStart"/>
      <w:r w:rsidRPr="003A7185">
        <w:rPr>
          <w:rFonts w:ascii="Times New Roman" w:eastAsia="Times New Roman" w:hAnsi="Times New Roman" w:cs="Times New Roman"/>
          <w:bCs/>
          <w:sz w:val="24"/>
          <w:szCs w:val="24"/>
          <w:lang w:val="en-US" w:eastAsia="es-MX"/>
        </w:rPr>
        <w:t>isso</w:t>
      </w:r>
      <w:proofErr w:type="spellEnd"/>
      <w:r w:rsidRPr="003A7185">
        <w:rPr>
          <w:rFonts w:ascii="Times New Roman" w:eastAsia="Times New Roman" w:hAnsi="Times New Roman" w:cs="Times New Roman"/>
          <w:bCs/>
          <w:sz w:val="24"/>
          <w:szCs w:val="24"/>
          <w:lang w:val="en-US" w:eastAsia="es-MX"/>
        </w:rPr>
        <w:t xml:space="preserve">, </w:t>
      </w:r>
      <w:proofErr w:type="spellStart"/>
      <w:r w:rsidRPr="003A7185">
        <w:rPr>
          <w:rFonts w:ascii="Times New Roman" w:eastAsia="Times New Roman" w:hAnsi="Times New Roman" w:cs="Times New Roman"/>
          <w:bCs/>
          <w:sz w:val="24"/>
          <w:szCs w:val="24"/>
          <w:lang w:val="en-US" w:eastAsia="es-MX"/>
        </w:rPr>
        <w:t>foi</w:t>
      </w:r>
      <w:proofErr w:type="spellEnd"/>
      <w:r w:rsidRPr="003A7185">
        <w:rPr>
          <w:rFonts w:ascii="Times New Roman" w:eastAsia="Times New Roman" w:hAnsi="Times New Roman" w:cs="Times New Roman"/>
          <w:bCs/>
          <w:sz w:val="24"/>
          <w:szCs w:val="24"/>
          <w:lang w:val="en-US" w:eastAsia="es-MX"/>
        </w:rPr>
        <w:t xml:space="preserve"> </w:t>
      </w:r>
      <w:proofErr w:type="spellStart"/>
      <w:r w:rsidRPr="003A7185">
        <w:rPr>
          <w:rFonts w:ascii="Times New Roman" w:eastAsia="Times New Roman" w:hAnsi="Times New Roman" w:cs="Times New Roman"/>
          <w:bCs/>
          <w:sz w:val="24"/>
          <w:szCs w:val="24"/>
          <w:lang w:val="en-US" w:eastAsia="es-MX"/>
        </w:rPr>
        <w:t>utilizado</w:t>
      </w:r>
      <w:proofErr w:type="spellEnd"/>
      <w:r w:rsidRPr="003A7185">
        <w:rPr>
          <w:rFonts w:ascii="Times New Roman" w:eastAsia="Times New Roman" w:hAnsi="Times New Roman" w:cs="Times New Roman"/>
          <w:bCs/>
          <w:sz w:val="24"/>
          <w:szCs w:val="24"/>
          <w:lang w:val="en-US" w:eastAsia="es-MX"/>
        </w:rPr>
        <w:t xml:space="preserve"> o </w:t>
      </w:r>
      <w:proofErr w:type="spellStart"/>
      <w:r w:rsidRPr="003A7185">
        <w:rPr>
          <w:rFonts w:ascii="Times New Roman" w:eastAsia="Times New Roman" w:hAnsi="Times New Roman" w:cs="Times New Roman"/>
          <w:bCs/>
          <w:sz w:val="24"/>
          <w:szCs w:val="24"/>
          <w:lang w:val="en-US" w:eastAsia="es-MX"/>
        </w:rPr>
        <w:t>método</w:t>
      </w:r>
      <w:proofErr w:type="spellEnd"/>
      <w:r w:rsidRPr="003A7185">
        <w:rPr>
          <w:rFonts w:ascii="Times New Roman" w:eastAsia="Times New Roman" w:hAnsi="Times New Roman" w:cs="Times New Roman"/>
          <w:bCs/>
          <w:sz w:val="24"/>
          <w:szCs w:val="24"/>
          <w:lang w:val="en-US" w:eastAsia="es-MX"/>
        </w:rPr>
        <w:t xml:space="preserve"> </w:t>
      </w:r>
      <w:proofErr w:type="spellStart"/>
      <w:r w:rsidRPr="003A7185">
        <w:rPr>
          <w:rFonts w:ascii="Times New Roman" w:eastAsia="Times New Roman" w:hAnsi="Times New Roman" w:cs="Times New Roman"/>
          <w:bCs/>
          <w:sz w:val="24"/>
          <w:szCs w:val="24"/>
          <w:lang w:val="en-US" w:eastAsia="es-MX"/>
        </w:rPr>
        <w:lastRenderedPageBreak/>
        <w:t>fenomenológico</w:t>
      </w:r>
      <w:proofErr w:type="spellEnd"/>
      <w:r w:rsidRPr="003A7185">
        <w:rPr>
          <w:rFonts w:ascii="Times New Roman" w:eastAsia="Times New Roman" w:hAnsi="Times New Roman" w:cs="Times New Roman"/>
          <w:bCs/>
          <w:sz w:val="24"/>
          <w:szCs w:val="24"/>
          <w:lang w:val="en-US" w:eastAsia="es-MX"/>
        </w:rPr>
        <w:t xml:space="preserve">, que </w:t>
      </w:r>
      <w:proofErr w:type="spellStart"/>
      <w:r w:rsidRPr="003A7185">
        <w:rPr>
          <w:rFonts w:ascii="Times New Roman" w:eastAsia="Times New Roman" w:hAnsi="Times New Roman" w:cs="Times New Roman"/>
          <w:bCs/>
          <w:sz w:val="24"/>
          <w:szCs w:val="24"/>
          <w:lang w:val="en-US" w:eastAsia="es-MX"/>
        </w:rPr>
        <w:t>analisa</w:t>
      </w:r>
      <w:proofErr w:type="spellEnd"/>
      <w:r w:rsidRPr="003A7185">
        <w:rPr>
          <w:rFonts w:ascii="Times New Roman" w:eastAsia="Times New Roman" w:hAnsi="Times New Roman" w:cs="Times New Roman"/>
          <w:bCs/>
          <w:sz w:val="24"/>
          <w:szCs w:val="24"/>
          <w:lang w:val="en-US" w:eastAsia="es-MX"/>
        </w:rPr>
        <w:t xml:space="preserve"> as </w:t>
      </w:r>
      <w:proofErr w:type="spellStart"/>
      <w:r w:rsidRPr="003A7185">
        <w:rPr>
          <w:rFonts w:ascii="Times New Roman" w:eastAsia="Times New Roman" w:hAnsi="Times New Roman" w:cs="Times New Roman"/>
          <w:bCs/>
          <w:sz w:val="24"/>
          <w:szCs w:val="24"/>
          <w:lang w:val="en-US" w:eastAsia="es-MX"/>
        </w:rPr>
        <w:t>realidades</w:t>
      </w:r>
      <w:proofErr w:type="spellEnd"/>
      <w:r w:rsidRPr="003A7185">
        <w:rPr>
          <w:rFonts w:ascii="Times New Roman" w:eastAsia="Times New Roman" w:hAnsi="Times New Roman" w:cs="Times New Roman"/>
          <w:bCs/>
          <w:sz w:val="24"/>
          <w:szCs w:val="24"/>
          <w:lang w:val="en-US" w:eastAsia="es-MX"/>
        </w:rPr>
        <w:t xml:space="preserve"> </w:t>
      </w:r>
      <w:proofErr w:type="spellStart"/>
      <w:r w:rsidRPr="003A7185">
        <w:rPr>
          <w:rFonts w:ascii="Times New Roman" w:eastAsia="Times New Roman" w:hAnsi="Times New Roman" w:cs="Times New Roman"/>
          <w:bCs/>
          <w:sz w:val="24"/>
          <w:szCs w:val="24"/>
          <w:lang w:val="en-US" w:eastAsia="es-MX"/>
        </w:rPr>
        <w:t>cuja</w:t>
      </w:r>
      <w:proofErr w:type="spellEnd"/>
      <w:r w:rsidRPr="003A7185">
        <w:rPr>
          <w:rFonts w:ascii="Times New Roman" w:eastAsia="Times New Roman" w:hAnsi="Times New Roman" w:cs="Times New Roman"/>
          <w:bCs/>
          <w:sz w:val="24"/>
          <w:szCs w:val="24"/>
          <w:lang w:val="en-US" w:eastAsia="es-MX"/>
        </w:rPr>
        <w:t xml:space="preserve"> </w:t>
      </w:r>
      <w:proofErr w:type="spellStart"/>
      <w:r w:rsidRPr="003A7185">
        <w:rPr>
          <w:rFonts w:ascii="Times New Roman" w:eastAsia="Times New Roman" w:hAnsi="Times New Roman" w:cs="Times New Roman"/>
          <w:bCs/>
          <w:sz w:val="24"/>
          <w:szCs w:val="24"/>
          <w:lang w:val="en-US" w:eastAsia="es-MX"/>
        </w:rPr>
        <w:t>natureza</w:t>
      </w:r>
      <w:proofErr w:type="spellEnd"/>
      <w:r w:rsidRPr="003A7185">
        <w:rPr>
          <w:rFonts w:ascii="Times New Roman" w:eastAsia="Times New Roman" w:hAnsi="Times New Roman" w:cs="Times New Roman"/>
          <w:bCs/>
          <w:sz w:val="24"/>
          <w:szCs w:val="24"/>
          <w:lang w:val="en-US" w:eastAsia="es-MX"/>
        </w:rPr>
        <w:t xml:space="preserve"> e </w:t>
      </w:r>
      <w:proofErr w:type="spellStart"/>
      <w:r w:rsidRPr="003A7185">
        <w:rPr>
          <w:rFonts w:ascii="Times New Roman" w:eastAsia="Times New Roman" w:hAnsi="Times New Roman" w:cs="Times New Roman"/>
          <w:bCs/>
          <w:sz w:val="24"/>
          <w:szCs w:val="24"/>
          <w:lang w:val="en-US" w:eastAsia="es-MX"/>
        </w:rPr>
        <w:t>estrutura</w:t>
      </w:r>
      <w:proofErr w:type="spellEnd"/>
      <w:r w:rsidRPr="003A7185">
        <w:rPr>
          <w:rFonts w:ascii="Times New Roman" w:eastAsia="Times New Roman" w:hAnsi="Times New Roman" w:cs="Times New Roman"/>
          <w:bCs/>
          <w:sz w:val="24"/>
          <w:szCs w:val="24"/>
          <w:lang w:val="en-US" w:eastAsia="es-MX"/>
        </w:rPr>
        <w:t xml:space="preserve"> peculiar </w:t>
      </w:r>
      <w:proofErr w:type="spellStart"/>
      <w:r w:rsidRPr="003A7185">
        <w:rPr>
          <w:rFonts w:ascii="Times New Roman" w:eastAsia="Times New Roman" w:hAnsi="Times New Roman" w:cs="Times New Roman"/>
          <w:bCs/>
          <w:sz w:val="24"/>
          <w:szCs w:val="24"/>
          <w:lang w:val="en-US" w:eastAsia="es-MX"/>
        </w:rPr>
        <w:t>só</w:t>
      </w:r>
      <w:proofErr w:type="spellEnd"/>
      <w:r w:rsidRPr="003A7185">
        <w:rPr>
          <w:rFonts w:ascii="Times New Roman" w:eastAsia="Times New Roman" w:hAnsi="Times New Roman" w:cs="Times New Roman"/>
          <w:bCs/>
          <w:sz w:val="24"/>
          <w:szCs w:val="24"/>
          <w:lang w:val="en-US" w:eastAsia="es-MX"/>
        </w:rPr>
        <w:t xml:space="preserve"> </w:t>
      </w:r>
      <w:proofErr w:type="spellStart"/>
      <w:r w:rsidRPr="003A7185">
        <w:rPr>
          <w:rFonts w:ascii="Times New Roman" w:eastAsia="Times New Roman" w:hAnsi="Times New Roman" w:cs="Times New Roman"/>
          <w:bCs/>
          <w:sz w:val="24"/>
          <w:szCs w:val="24"/>
          <w:lang w:val="en-US" w:eastAsia="es-MX"/>
        </w:rPr>
        <w:t>podem</w:t>
      </w:r>
      <w:proofErr w:type="spellEnd"/>
      <w:r w:rsidRPr="003A7185">
        <w:rPr>
          <w:rFonts w:ascii="Times New Roman" w:eastAsia="Times New Roman" w:hAnsi="Times New Roman" w:cs="Times New Roman"/>
          <w:bCs/>
          <w:sz w:val="24"/>
          <w:szCs w:val="24"/>
          <w:lang w:val="en-US" w:eastAsia="es-MX"/>
        </w:rPr>
        <w:t xml:space="preserve"> ser </w:t>
      </w:r>
      <w:proofErr w:type="spellStart"/>
      <w:r w:rsidRPr="003A7185">
        <w:rPr>
          <w:rFonts w:ascii="Times New Roman" w:eastAsia="Times New Roman" w:hAnsi="Times New Roman" w:cs="Times New Roman"/>
          <w:bCs/>
          <w:sz w:val="24"/>
          <w:szCs w:val="24"/>
          <w:lang w:val="en-US" w:eastAsia="es-MX"/>
        </w:rPr>
        <w:t>capturadas</w:t>
      </w:r>
      <w:proofErr w:type="spellEnd"/>
      <w:r w:rsidRPr="003A7185">
        <w:rPr>
          <w:rFonts w:ascii="Times New Roman" w:eastAsia="Times New Roman" w:hAnsi="Times New Roman" w:cs="Times New Roman"/>
          <w:bCs/>
          <w:sz w:val="24"/>
          <w:szCs w:val="24"/>
          <w:lang w:val="en-US" w:eastAsia="es-MX"/>
        </w:rPr>
        <w:t xml:space="preserve"> a </w:t>
      </w:r>
      <w:proofErr w:type="spellStart"/>
      <w:r w:rsidRPr="003A7185">
        <w:rPr>
          <w:rFonts w:ascii="Times New Roman" w:eastAsia="Times New Roman" w:hAnsi="Times New Roman" w:cs="Times New Roman"/>
          <w:bCs/>
          <w:sz w:val="24"/>
          <w:szCs w:val="24"/>
          <w:lang w:val="en-US" w:eastAsia="es-MX"/>
        </w:rPr>
        <w:t>partir</w:t>
      </w:r>
      <w:proofErr w:type="spellEnd"/>
      <w:r w:rsidRPr="003A7185">
        <w:rPr>
          <w:rFonts w:ascii="Times New Roman" w:eastAsia="Times New Roman" w:hAnsi="Times New Roman" w:cs="Times New Roman"/>
          <w:bCs/>
          <w:sz w:val="24"/>
          <w:szCs w:val="24"/>
          <w:lang w:val="en-US" w:eastAsia="es-MX"/>
        </w:rPr>
        <w:t xml:space="preserve"> do </w:t>
      </w:r>
      <w:proofErr w:type="spellStart"/>
      <w:r w:rsidRPr="003A7185">
        <w:rPr>
          <w:rFonts w:ascii="Times New Roman" w:eastAsia="Times New Roman" w:hAnsi="Times New Roman" w:cs="Times New Roman"/>
          <w:bCs/>
          <w:sz w:val="24"/>
          <w:szCs w:val="24"/>
          <w:lang w:val="en-US" w:eastAsia="es-MX"/>
        </w:rPr>
        <w:t>quadro</w:t>
      </w:r>
      <w:proofErr w:type="spellEnd"/>
      <w:r w:rsidRPr="003A7185">
        <w:rPr>
          <w:rFonts w:ascii="Times New Roman" w:eastAsia="Times New Roman" w:hAnsi="Times New Roman" w:cs="Times New Roman"/>
          <w:bCs/>
          <w:sz w:val="24"/>
          <w:szCs w:val="24"/>
          <w:lang w:val="en-US" w:eastAsia="es-MX"/>
        </w:rPr>
        <w:t xml:space="preserve"> de </w:t>
      </w:r>
      <w:proofErr w:type="spellStart"/>
      <w:r w:rsidRPr="003A7185">
        <w:rPr>
          <w:rFonts w:ascii="Times New Roman" w:eastAsia="Times New Roman" w:hAnsi="Times New Roman" w:cs="Times New Roman"/>
          <w:bCs/>
          <w:sz w:val="24"/>
          <w:szCs w:val="24"/>
          <w:lang w:val="en-US" w:eastAsia="es-MX"/>
        </w:rPr>
        <w:t>referência</w:t>
      </w:r>
      <w:proofErr w:type="spellEnd"/>
      <w:r w:rsidRPr="003A7185">
        <w:rPr>
          <w:rFonts w:ascii="Times New Roman" w:eastAsia="Times New Roman" w:hAnsi="Times New Roman" w:cs="Times New Roman"/>
          <w:bCs/>
          <w:sz w:val="24"/>
          <w:szCs w:val="24"/>
          <w:lang w:val="en-US" w:eastAsia="es-MX"/>
        </w:rPr>
        <w:t xml:space="preserve"> </w:t>
      </w:r>
      <w:proofErr w:type="spellStart"/>
      <w:r w:rsidRPr="003A7185">
        <w:rPr>
          <w:rFonts w:ascii="Times New Roman" w:eastAsia="Times New Roman" w:hAnsi="Times New Roman" w:cs="Times New Roman"/>
          <w:bCs/>
          <w:sz w:val="24"/>
          <w:szCs w:val="24"/>
          <w:lang w:val="en-US" w:eastAsia="es-MX"/>
        </w:rPr>
        <w:t>interno</w:t>
      </w:r>
      <w:proofErr w:type="spellEnd"/>
      <w:r w:rsidRPr="003A7185">
        <w:rPr>
          <w:rFonts w:ascii="Times New Roman" w:eastAsia="Times New Roman" w:hAnsi="Times New Roman" w:cs="Times New Roman"/>
          <w:bCs/>
          <w:sz w:val="24"/>
          <w:szCs w:val="24"/>
          <w:lang w:val="en-US" w:eastAsia="es-MX"/>
        </w:rPr>
        <w:t xml:space="preserve"> do </w:t>
      </w:r>
      <w:proofErr w:type="spellStart"/>
      <w:r w:rsidRPr="003A7185">
        <w:rPr>
          <w:rFonts w:ascii="Times New Roman" w:eastAsia="Times New Roman" w:hAnsi="Times New Roman" w:cs="Times New Roman"/>
          <w:bCs/>
          <w:sz w:val="24"/>
          <w:szCs w:val="24"/>
          <w:lang w:val="en-US" w:eastAsia="es-MX"/>
        </w:rPr>
        <w:t>sujeito</w:t>
      </w:r>
      <w:proofErr w:type="spellEnd"/>
      <w:r w:rsidRPr="003A7185">
        <w:rPr>
          <w:rFonts w:ascii="Times New Roman" w:eastAsia="Times New Roman" w:hAnsi="Times New Roman" w:cs="Times New Roman"/>
          <w:bCs/>
          <w:sz w:val="24"/>
          <w:szCs w:val="24"/>
          <w:lang w:val="en-US" w:eastAsia="es-MX"/>
        </w:rPr>
        <w:t xml:space="preserve"> que </w:t>
      </w:r>
      <w:proofErr w:type="spellStart"/>
      <w:r w:rsidRPr="003A7185">
        <w:rPr>
          <w:rFonts w:ascii="Times New Roman" w:eastAsia="Times New Roman" w:hAnsi="Times New Roman" w:cs="Times New Roman"/>
          <w:bCs/>
          <w:sz w:val="24"/>
          <w:szCs w:val="24"/>
          <w:lang w:val="en-US" w:eastAsia="es-MX"/>
        </w:rPr>
        <w:t>os</w:t>
      </w:r>
      <w:proofErr w:type="spellEnd"/>
      <w:r w:rsidRPr="003A7185">
        <w:rPr>
          <w:rFonts w:ascii="Times New Roman" w:eastAsia="Times New Roman" w:hAnsi="Times New Roman" w:cs="Times New Roman"/>
          <w:bCs/>
          <w:sz w:val="24"/>
          <w:szCs w:val="24"/>
          <w:lang w:val="en-US" w:eastAsia="es-MX"/>
        </w:rPr>
        <w:t xml:space="preserve"> </w:t>
      </w:r>
      <w:proofErr w:type="spellStart"/>
      <w:r w:rsidRPr="003A7185">
        <w:rPr>
          <w:rFonts w:ascii="Times New Roman" w:eastAsia="Times New Roman" w:hAnsi="Times New Roman" w:cs="Times New Roman"/>
          <w:bCs/>
          <w:sz w:val="24"/>
          <w:szCs w:val="24"/>
          <w:lang w:val="en-US" w:eastAsia="es-MX"/>
        </w:rPr>
        <w:t>vive</w:t>
      </w:r>
      <w:proofErr w:type="spellEnd"/>
      <w:r w:rsidRPr="003A7185">
        <w:rPr>
          <w:rFonts w:ascii="Times New Roman" w:eastAsia="Times New Roman" w:hAnsi="Times New Roman" w:cs="Times New Roman"/>
          <w:bCs/>
          <w:sz w:val="24"/>
          <w:szCs w:val="24"/>
          <w:lang w:val="en-US" w:eastAsia="es-MX"/>
        </w:rPr>
        <w:t xml:space="preserve"> e </w:t>
      </w:r>
      <w:proofErr w:type="spellStart"/>
      <w:r w:rsidRPr="003A7185">
        <w:rPr>
          <w:rFonts w:ascii="Times New Roman" w:eastAsia="Times New Roman" w:hAnsi="Times New Roman" w:cs="Times New Roman"/>
          <w:bCs/>
          <w:sz w:val="24"/>
          <w:szCs w:val="24"/>
          <w:lang w:val="en-US" w:eastAsia="es-MX"/>
        </w:rPr>
        <w:t>os</w:t>
      </w:r>
      <w:proofErr w:type="spellEnd"/>
      <w:r w:rsidRPr="003A7185">
        <w:rPr>
          <w:rFonts w:ascii="Times New Roman" w:eastAsia="Times New Roman" w:hAnsi="Times New Roman" w:cs="Times New Roman"/>
          <w:bCs/>
          <w:sz w:val="24"/>
          <w:szCs w:val="24"/>
          <w:lang w:val="en-US" w:eastAsia="es-MX"/>
        </w:rPr>
        <w:t xml:space="preserve"> </w:t>
      </w:r>
      <w:proofErr w:type="spellStart"/>
      <w:r w:rsidRPr="003A7185">
        <w:rPr>
          <w:rFonts w:ascii="Times New Roman" w:eastAsia="Times New Roman" w:hAnsi="Times New Roman" w:cs="Times New Roman"/>
          <w:bCs/>
          <w:sz w:val="24"/>
          <w:szCs w:val="24"/>
          <w:lang w:val="en-US" w:eastAsia="es-MX"/>
        </w:rPr>
        <w:t>experimenta</w:t>
      </w:r>
      <w:proofErr w:type="spellEnd"/>
      <w:r w:rsidRPr="003A7185">
        <w:rPr>
          <w:rFonts w:ascii="Times New Roman" w:eastAsia="Times New Roman" w:hAnsi="Times New Roman" w:cs="Times New Roman"/>
          <w:bCs/>
          <w:sz w:val="24"/>
          <w:szCs w:val="24"/>
          <w:lang w:val="en-US" w:eastAsia="es-MX"/>
        </w:rPr>
        <w:t xml:space="preserve">, e da </w:t>
      </w:r>
      <w:proofErr w:type="spellStart"/>
      <w:r w:rsidRPr="003A7185">
        <w:rPr>
          <w:rFonts w:ascii="Times New Roman" w:eastAsia="Times New Roman" w:hAnsi="Times New Roman" w:cs="Times New Roman"/>
          <w:bCs/>
          <w:sz w:val="24"/>
          <w:szCs w:val="24"/>
          <w:lang w:val="en-US" w:eastAsia="es-MX"/>
        </w:rPr>
        <w:t>entrevista</w:t>
      </w:r>
      <w:proofErr w:type="spellEnd"/>
      <w:r w:rsidRPr="003A7185">
        <w:rPr>
          <w:rFonts w:ascii="Times New Roman" w:eastAsia="Times New Roman" w:hAnsi="Times New Roman" w:cs="Times New Roman"/>
          <w:bCs/>
          <w:sz w:val="24"/>
          <w:szCs w:val="24"/>
          <w:lang w:val="en-US" w:eastAsia="es-MX"/>
        </w:rPr>
        <w:t xml:space="preserve"> </w:t>
      </w:r>
      <w:proofErr w:type="spellStart"/>
      <w:r w:rsidRPr="003A7185">
        <w:rPr>
          <w:rFonts w:ascii="Times New Roman" w:eastAsia="Times New Roman" w:hAnsi="Times New Roman" w:cs="Times New Roman"/>
          <w:bCs/>
          <w:sz w:val="24"/>
          <w:szCs w:val="24"/>
          <w:lang w:val="en-US" w:eastAsia="es-MX"/>
        </w:rPr>
        <w:t>em</w:t>
      </w:r>
      <w:proofErr w:type="spellEnd"/>
      <w:r w:rsidRPr="003A7185">
        <w:rPr>
          <w:rFonts w:ascii="Times New Roman" w:eastAsia="Times New Roman" w:hAnsi="Times New Roman" w:cs="Times New Roman"/>
          <w:bCs/>
          <w:sz w:val="24"/>
          <w:szCs w:val="24"/>
          <w:lang w:val="en-US" w:eastAsia="es-MX"/>
        </w:rPr>
        <w:t xml:space="preserve"> </w:t>
      </w:r>
      <w:proofErr w:type="spellStart"/>
      <w:r w:rsidRPr="003A7185">
        <w:rPr>
          <w:rFonts w:ascii="Times New Roman" w:eastAsia="Times New Roman" w:hAnsi="Times New Roman" w:cs="Times New Roman"/>
          <w:bCs/>
          <w:sz w:val="24"/>
          <w:szCs w:val="24"/>
          <w:lang w:val="en-US" w:eastAsia="es-MX"/>
        </w:rPr>
        <w:t>profundidade</w:t>
      </w:r>
      <w:proofErr w:type="spellEnd"/>
      <w:r w:rsidRPr="003A7185">
        <w:rPr>
          <w:rFonts w:ascii="Times New Roman" w:eastAsia="Times New Roman" w:hAnsi="Times New Roman" w:cs="Times New Roman"/>
          <w:bCs/>
          <w:sz w:val="24"/>
          <w:szCs w:val="24"/>
          <w:lang w:val="en-US" w:eastAsia="es-MX"/>
        </w:rPr>
        <w:t xml:space="preserve"> </w:t>
      </w:r>
      <w:proofErr w:type="spellStart"/>
      <w:r w:rsidRPr="003A7185">
        <w:rPr>
          <w:rFonts w:ascii="Times New Roman" w:eastAsia="Times New Roman" w:hAnsi="Times New Roman" w:cs="Times New Roman"/>
          <w:bCs/>
          <w:sz w:val="24"/>
          <w:szCs w:val="24"/>
          <w:lang w:val="en-US" w:eastAsia="es-MX"/>
        </w:rPr>
        <w:t>como</w:t>
      </w:r>
      <w:proofErr w:type="spellEnd"/>
      <w:r w:rsidRPr="003A7185">
        <w:rPr>
          <w:rFonts w:ascii="Times New Roman" w:eastAsia="Times New Roman" w:hAnsi="Times New Roman" w:cs="Times New Roman"/>
          <w:bCs/>
          <w:sz w:val="24"/>
          <w:szCs w:val="24"/>
          <w:lang w:val="en-US" w:eastAsia="es-MX"/>
        </w:rPr>
        <w:t xml:space="preserve"> </w:t>
      </w:r>
      <w:proofErr w:type="spellStart"/>
      <w:r w:rsidRPr="003A7185">
        <w:rPr>
          <w:rFonts w:ascii="Times New Roman" w:eastAsia="Times New Roman" w:hAnsi="Times New Roman" w:cs="Times New Roman"/>
          <w:bCs/>
          <w:sz w:val="24"/>
          <w:szCs w:val="24"/>
          <w:lang w:val="en-US" w:eastAsia="es-MX"/>
        </w:rPr>
        <w:t>técnica</w:t>
      </w:r>
      <w:proofErr w:type="spellEnd"/>
      <w:r w:rsidRPr="003A7185">
        <w:rPr>
          <w:rFonts w:ascii="Times New Roman" w:eastAsia="Times New Roman" w:hAnsi="Times New Roman" w:cs="Times New Roman"/>
          <w:bCs/>
          <w:sz w:val="24"/>
          <w:szCs w:val="24"/>
          <w:lang w:val="en-US" w:eastAsia="es-MX"/>
        </w:rPr>
        <w:t xml:space="preserve">. Como </w:t>
      </w:r>
      <w:proofErr w:type="spellStart"/>
      <w:r w:rsidRPr="003A7185">
        <w:rPr>
          <w:rFonts w:ascii="Times New Roman" w:eastAsia="Times New Roman" w:hAnsi="Times New Roman" w:cs="Times New Roman"/>
          <w:bCs/>
          <w:sz w:val="24"/>
          <w:szCs w:val="24"/>
          <w:lang w:val="en-US" w:eastAsia="es-MX"/>
        </w:rPr>
        <w:t>parte</w:t>
      </w:r>
      <w:proofErr w:type="spellEnd"/>
      <w:r w:rsidRPr="003A7185">
        <w:rPr>
          <w:rFonts w:ascii="Times New Roman" w:eastAsia="Times New Roman" w:hAnsi="Times New Roman" w:cs="Times New Roman"/>
          <w:bCs/>
          <w:sz w:val="24"/>
          <w:szCs w:val="24"/>
          <w:lang w:val="en-US" w:eastAsia="es-MX"/>
        </w:rPr>
        <w:t xml:space="preserve"> dos </w:t>
      </w:r>
      <w:proofErr w:type="spellStart"/>
      <w:r w:rsidRPr="003A7185">
        <w:rPr>
          <w:rFonts w:ascii="Times New Roman" w:eastAsia="Times New Roman" w:hAnsi="Times New Roman" w:cs="Times New Roman"/>
          <w:bCs/>
          <w:sz w:val="24"/>
          <w:szCs w:val="24"/>
          <w:lang w:val="en-US" w:eastAsia="es-MX"/>
        </w:rPr>
        <w:t>resultados</w:t>
      </w:r>
      <w:proofErr w:type="spellEnd"/>
      <w:r w:rsidRPr="003A7185">
        <w:rPr>
          <w:rFonts w:ascii="Times New Roman" w:eastAsia="Times New Roman" w:hAnsi="Times New Roman" w:cs="Times New Roman"/>
          <w:bCs/>
          <w:sz w:val="24"/>
          <w:szCs w:val="24"/>
          <w:lang w:val="en-US" w:eastAsia="es-MX"/>
        </w:rPr>
        <w:t xml:space="preserve">, </w:t>
      </w:r>
      <w:proofErr w:type="spellStart"/>
      <w:r w:rsidRPr="003A7185">
        <w:rPr>
          <w:rFonts w:ascii="Times New Roman" w:eastAsia="Times New Roman" w:hAnsi="Times New Roman" w:cs="Times New Roman"/>
          <w:bCs/>
          <w:sz w:val="24"/>
          <w:szCs w:val="24"/>
          <w:lang w:val="en-US" w:eastAsia="es-MX"/>
        </w:rPr>
        <w:t>emergiu</w:t>
      </w:r>
      <w:proofErr w:type="spellEnd"/>
      <w:r w:rsidRPr="003A7185">
        <w:rPr>
          <w:rFonts w:ascii="Times New Roman" w:eastAsia="Times New Roman" w:hAnsi="Times New Roman" w:cs="Times New Roman"/>
          <w:bCs/>
          <w:sz w:val="24"/>
          <w:szCs w:val="24"/>
          <w:lang w:val="en-US" w:eastAsia="es-MX"/>
        </w:rPr>
        <w:t xml:space="preserve"> a </w:t>
      </w:r>
      <w:proofErr w:type="spellStart"/>
      <w:r w:rsidRPr="003A7185">
        <w:rPr>
          <w:rFonts w:ascii="Times New Roman" w:eastAsia="Times New Roman" w:hAnsi="Times New Roman" w:cs="Times New Roman"/>
          <w:bCs/>
          <w:sz w:val="24"/>
          <w:szCs w:val="24"/>
          <w:lang w:val="en-US" w:eastAsia="es-MX"/>
        </w:rPr>
        <w:t>conceitualização</w:t>
      </w:r>
      <w:proofErr w:type="spellEnd"/>
      <w:r w:rsidRPr="003A7185">
        <w:rPr>
          <w:rFonts w:ascii="Times New Roman" w:eastAsia="Times New Roman" w:hAnsi="Times New Roman" w:cs="Times New Roman"/>
          <w:bCs/>
          <w:sz w:val="24"/>
          <w:szCs w:val="24"/>
          <w:lang w:val="en-US" w:eastAsia="es-MX"/>
        </w:rPr>
        <w:t xml:space="preserve"> de </w:t>
      </w:r>
      <w:proofErr w:type="spellStart"/>
      <w:r w:rsidRPr="003A7185">
        <w:rPr>
          <w:rFonts w:ascii="Times New Roman" w:eastAsia="Times New Roman" w:hAnsi="Times New Roman" w:cs="Times New Roman"/>
          <w:bCs/>
          <w:sz w:val="24"/>
          <w:szCs w:val="24"/>
          <w:lang w:val="en-US" w:eastAsia="es-MX"/>
        </w:rPr>
        <w:t>quatro</w:t>
      </w:r>
      <w:proofErr w:type="spellEnd"/>
      <w:r w:rsidRPr="003A7185">
        <w:rPr>
          <w:rFonts w:ascii="Times New Roman" w:eastAsia="Times New Roman" w:hAnsi="Times New Roman" w:cs="Times New Roman"/>
          <w:bCs/>
          <w:sz w:val="24"/>
          <w:szCs w:val="24"/>
          <w:lang w:val="en-US" w:eastAsia="es-MX"/>
        </w:rPr>
        <w:t xml:space="preserve"> </w:t>
      </w:r>
      <w:proofErr w:type="spellStart"/>
      <w:r w:rsidRPr="003A7185">
        <w:rPr>
          <w:rFonts w:ascii="Times New Roman" w:eastAsia="Times New Roman" w:hAnsi="Times New Roman" w:cs="Times New Roman"/>
          <w:bCs/>
          <w:sz w:val="24"/>
          <w:szCs w:val="24"/>
          <w:lang w:val="en-US" w:eastAsia="es-MX"/>
        </w:rPr>
        <w:t>categorias</w:t>
      </w:r>
      <w:proofErr w:type="spellEnd"/>
      <w:r w:rsidRPr="003A7185">
        <w:rPr>
          <w:rFonts w:ascii="Times New Roman" w:eastAsia="Times New Roman" w:hAnsi="Times New Roman" w:cs="Times New Roman"/>
          <w:bCs/>
          <w:sz w:val="24"/>
          <w:szCs w:val="24"/>
          <w:lang w:val="en-US" w:eastAsia="es-MX"/>
        </w:rPr>
        <w:t xml:space="preserve">: 1) </w:t>
      </w:r>
      <w:proofErr w:type="spellStart"/>
      <w:r w:rsidRPr="003A7185">
        <w:rPr>
          <w:rFonts w:ascii="Times New Roman" w:eastAsia="Times New Roman" w:hAnsi="Times New Roman" w:cs="Times New Roman"/>
          <w:bCs/>
          <w:sz w:val="24"/>
          <w:szCs w:val="24"/>
          <w:lang w:val="en-US" w:eastAsia="es-MX"/>
        </w:rPr>
        <w:t>Aprendizado</w:t>
      </w:r>
      <w:proofErr w:type="spellEnd"/>
      <w:r w:rsidRPr="003A7185">
        <w:rPr>
          <w:rFonts w:ascii="Times New Roman" w:eastAsia="Times New Roman" w:hAnsi="Times New Roman" w:cs="Times New Roman"/>
          <w:bCs/>
          <w:sz w:val="24"/>
          <w:szCs w:val="24"/>
          <w:lang w:val="en-US" w:eastAsia="es-MX"/>
        </w:rPr>
        <w:t xml:space="preserve"> </w:t>
      </w:r>
      <w:proofErr w:type="spellStart"/>
      <w:r w:rsidRPr="003A7185">
        <w:rPr>
          <w:rFonts w:ascii="Times New Roman" w:eastAsia="Times New Roman" w:hAnsi="Times New Roman" w:cs="Times New Roman"/>
          <w:bCs/>
          <w:sz w:val="24"/>
          <w:szCs w:val="24"/>
          <w:lang w:val="en-US" w:eastAsia="es-MX"/>
        </w:rPr>
        <w:t>voltado</w:t>
      </w:r>
      <w:proofErr w:type="spellEnd"/>
      <w:r w:rsidRPr="003A7185">
        <w:rPr>
          <w:rFonts w:ascii="Times New Roman" w:eastAsia="Times New Roman" w:hAnsi="Times New Roman" w:cs="Times New Roman"/>
          <w:bCs/>
          <w:sz w:val="24"/>
          <w:szCs w:val="24"/>
          <w:lang w:val="en-US" w:eastAsia="es-MX"/>
        </w:rPr>
        <w:t xml:space="preserve"> para as </w:t>
      </w:r>
      <w:proofErr w:type="spellStart"/>
      <w:r w:rsidRPr="003A7185">
        <w:rPr>
          <w:rFonts w:ascii="Times New Roman" w:eastAsia="Times New Roman" w:hAnsi="Times New Roman" w:cs="Times New Roman"/>
          <w:bCs/>
          <w:sz w:val="24"/>
          <w:szCs w:val="24"/>
          <w:lang w:val="en-US" w:eastAsia="es-MX"/>
        </w:rPr>
        <w:t>tecnologias</w:t>
      </w:r>
      <w:proofErr w:type="spellEnd"/>
      <w:r w:rsidRPr="003A7185">
        <w:rPr>
          <w:rFonts w:ascii="Times New Roman" w:eastAsia="Times New Roman" w:hAnsi="Times New Roman" w:cs="Times New Roman"/>
          <w:bCs/>
          <w:sz w:val="24"/>
          <w:szCs w:val="24"/>
          <w:lang w:val="en-US" w:eastAsia="es-MX"/>
        </w:rPr>
        <w:t xml:space="preserve"> da </w:t>
      </w:r>
      <w:proofErr w:type="spellStart"/>
      <w:r w:rsidRPr="003A7185">
        <w:rPr>
          <w:rFonts w:ascii="Times New Roman" w:eastAsia="Times New Roman" w:hAnsi="Times New Roman" w:cs="Times New Roman"/>
          <w:bCs/>
          <w:sz w:val="24"/>
          <w:szCs w:val="24"/>
          <w:lang w:val="en-US" w:eastAsia="es-MX"/>
        </w:rPr>
        <w:t>informação</w:t>
      </w:r>
      <w:proofErr w:type="spellEnd"/>
      <w:r w:rsidRPr="003A7185">
        <w:rPr>
          <w:rFonts w:ascii="Times New Roman" w:eastAsia="Times New Roman" w:hAnsi="Times New Roman" w:cs="Times New Roman"/>
          <w:bCs/>
          <w:sz w:val="24"/>
          <w:szCs w:val="24"/>
          <w:lang w:val="en-US" w:eastAsia="es-MX"/>
        </w:rPr>
        <w:t xml:space="preserve"> e </w:t>
      </w:r>
      <w:proofErr w:type="spellStart"/>
      <w:r w:rsidRPr="003A7185">
        <w:rPr>
          <w:rFonts w:ascii="Times New Roman" w:eastAsia="Times New Roman" w:hAnsi="Times New Roman" w:cs="Times New Roman"/>
          <w:bCs/>
          <w:sz w:val="24"/>
          <w:szCs w:val="24"/>
          <w:lang w:val="en-US" w:eastAsia="es-MX"/>
        </w:rPr>
        <w:t>comunicação</w:t>
      </w:r>
      <w:proofErr w:type="spellEnd"/>
      <w:r w:rsidRPr="003A7185">
        <w:rPr>
          <w:rFonts w:ascii="Times New Roman" w:eastAsia="Times New Roman" w:hAnsi="Times New Roman" w:cs="Times New Roman"/>
          <w:bCs/>
          <w:sz w:val="24"/>
          <w:szCs w:val="24"/>
          <w:lang w:val="en-US" w:eastAsia="es-MX"/>
        </w:rPr>
        <w:t xml:space="preserve"> (TIC); 2) </w:t>
      </w:r>
      <w:proofErr w:type="spellStart"/>
      <w:r w:rsidRPr="003A7185">
        <w:rPr>
          <w:rFonts w:ascii="Times New Roman" w:eastAsia="Times New Roman" w:hAnsi="Times New Roman" w:cs="Times New Roman"/>
          <w:bCs/>
          <w:sz w:val="24"/>
          <w:szCs w:val="24"/>
          <w:lang w:val="en-US" w:eastAsia="es-MX"/>
        </w:rPr>
        <w:t>Aplicações</w:t>
      </w:r>
      <w:proofErr w:type="spellEnd"/>
      <w:r w:rsidRPr="003A7185">
        <w:rPr>
          <w:rFonts w:ascii="Times New Roman" w:eastAsia="Times New Roman" w:hAnsi="Times New Roman" w:cs="Times New Roman"/>
          <w:bCs/>
          <w:sz w:val="24"/>
          <w:szCs w:val="24"/>
          <w:lang w:val="en-US" w:eastAsia="es-MX"/>
        </w:rPr>
        <w:t xml:space="preserve"> </w:t>
      </w:r>
      <w:proofErr w:type="spellStart"/>
      <w:r w:rsidRPr="003A7185">
        <w:rPr>
          <w:rFonts w:ascii="Times New Roman" w:eastAsia="Times New Roman" w:hAnsi="Times New Roman" w:cs="Times New Roman"/>
          <w:bCs/>
          <w:sz w:val="24"/>
          <w:szCs w:val="24"/>
          <w:lang w:val="en-US" w:eastAsia="es-MX"/>
        </w:rPr>
        <w:t>móveis</w:t>
      </w:r>
      <w:proofErr w:type="spellEnd"/>
      <w:r w:rsidRPr="003A7185">
        <w:rPr>
          <w:rFonts w:ascii="Times New Roman" w:eastAsia="Times New Roman" w:hAnsi="Times New Roman" w:cs="Times New Roman"/>
          <w:bCs/>
          <w:sz w:val="24"/>
          <w:szCs w:val="24"/>
          <w:lang w:val="en-US" w:eastAsia="es-MX"/>
        </w:rPr>
        <w:t xml:space="preserve"> </w:t>
      </w:r>
      <w:proofErr w:type="spellStart"/>
      <w:r w:rsidRPr="003A7185">
        <w:rPr>
          <w:rFonts w:ascii="Times New Roman" w:eastAsia="Times New Roman" w:hAnsi="Times New Roman" w:cs="Times New Roman"/>
          <w:bCs/>
          <w:sz w:val="24"/>
          <w:szCs w:val="24"/>
          <w:lang w:val="en-US" w:eastAsia="es-MX"/>
        </w:rPr>
        <w:t>como</w:t>
      </w:r>
      <w:proofErr w:type="spellEnd"/>
      <w:r w:rsidRPr="003A7185">
        <w:rPr>
          <w:rFonts w:ascii="Times New Roman" w:eastAsia="Times New Roman" w:hAnsi="Times New Roman" w:cs="Times New Roman"/>
          <w:bCs/>
          <w:sz w:val="24"/>
          <w:szCs w:val="24"/>
          <w:lang w:val="en-US" w:eastAsia="es-MX"/>
        </w:rPr>
        <w:t xml:space="preserve"> </w:t>
      </w:r>
      <w:proofErr w:type="spellStart"/>
      <w:r w:rsidRPr="003A7185">
        <w:rPr>
          <w:rFonts w:ascii="Times New Roman" w:eastAsia="Times New Roman" w:hAnsi="Times New Roman" w:cs="Times New Roman"/>
          <w:bCs/>
          <w:sz w:val="24"/>
          <w:szCs w:val="24"/>
          <w:lang w:val="en-US" w:eastAsia="es-MX"/>
        </w:rPr>
        <w:t>estratégia</w:t>
      </w:r>
      <w:proofErr w:type="spellEnd"/>
      <w:r w:rsidRPr="003A7185">
        <w:rPr>
          <w:rFonts w:ascii="Times New Roman" w:eastAsia="Times New Roman" w:hAnsi="Times New Roman" w:cs="Times New Roman"/>
          <w:bCs/>
          <w:sz w:val="24"/>
          <w:szCs w:val="24"/>
          <w:lang w:val="en-US" w:eastAsia="es-MX"/>
        </w:rPr>
        <w:t xml:space="preserve"> de </w:t>
      </w:r>
      <w:proofErr w:type="spellStart"/>
      <w:r w:rsidRPr="003A7185">
        <w:rPr>
          <w:rFonts w:ascii="Times New Roman" w:eastAsia="Times New Roman" w:hAnsi="Times New Roman" w:cs="Times New Roman"/>
          <w:bCs/>
          <w:sz w:val="24"/>
          <w:szCs w:val="24"/>
          <w:lang w:val="en-US" w:eastAsia="es-MX"/>
        </w:rPr>
        <w:t>aprendizagem</w:t>
      </w:r>
      <w:proofErr w:type="spellEnd"/>
      <w:r w:rsidRPr="003A7185">
        <w:rPr>
          <w:rFonts w:ascii="Times New Roman" w:eastAsia="Times New Roman" w:hAnsi="Times New Roman" w:cs="Times New Roman"/>
          <w:bCs/>
          <w:sz w:val="24"/>
          <w:szCs w:val="24"/>
          <w:lang w:val="en-US" w:eastAsia="es-MX"/>
        </w:rPr>
        <w:t xml:space="preserve"> </w:t>
      </w:r>
      <w:proofErr w:type="spellStart"/>
      <w:r w:rsidRPr="003A7185">
        <w:rPr>
          <w:rFonts w:ascii="Times New Roman" w:eastAsia="Times New Roman" w:hAnsi="Times New Roman" w:cs="Times New Roman"/>
          <w:bCs/>
          <w:sz w:val="24"/>
          <w:szCs w:val="24"/>
          <w:lang w:val="en-US" w:eastAsia="es-MX"/>
        </w:rPr>
        <w:t>na</w:t>
      </w:r>
      <w:proofErr w:type="spellEnd"/>
      <w:r w:rsidRPr="003A7185">
        <w:rPr>
          <w:rFonts w:ascii="Times New Roman" w:eastAsia="Times New Roman" w:hAnsi="Times New Roman" w:cs="Times New Roman"/>
          <w:bCs/>
          <w:sz w:val="24"/>
          <w:szCs w:val="24"/>
          <w:lang w:val="en-US" w:eastAsia="es-MX"/>
        </w:rPr>
        <w:t xml:space="preserve"> </w:t>
      </w:r>
      <w:proofErr w:type="spellStart"/>
      <w:r w:rsidRPr="003A7185">
        <w:rPr>
          <w:rFonts w:ascii="Times New Roman" w:eastAsia="Times New Roman" w:hAnsi="Times New Roman" w:cs="Times New Roman"/>
          <w:bCs/>
          <w:sz w:val="24"/>
          <w:szCs w:val="24"/>
          <w:lang w:val="en-US" w:eastAsia="es-MX"/>
        </w:rPr>
        <w:t>universidade</w:t>
      </w:r>
      <w:proofErr w:type="spellEnd"/>
      <w:r w:rsidRPr="003A7185">
        <w:rPr>
          <w:rFonts w:ascii="Times New Roman" w:eastAsia="Times New Roman" w:hAnsi="Times New Roman" w:cs="Times New Roman"/>
          <w:bCs/>
          <w:sz w:val="24"/>
          <w:szCs w:val="24"/>
          <w:lang w:val="en-US" w:eastAsia="es-MX"/>
        </w:rPr>
        <w:t xml:space="preserve">; 3) </w:t>
      </w:r>
      <w:proofErr w:type="spellStart"/>
      <w:r w:rsidRPr="003A7185">
        <w:rPr>
          <w:rFonts w:ascii="Times New Roman" w:eastAsia="Times New Roman" w:hAnsi="Times New Roman" w:cs="Times New Roman"/>
          <w:bCs/>
          <w:sz w:val="24"/>
          <w:szCs w:val="24"/>
          <w:lang w:val="en-US" w:eastAsia="es-MX"/>
        </w:rPr>
        <w:t>Aplicativos</w:t>
      </w:r>
      <w:proofErr w:type="spellEnd"/>
      <w:r w:rsidRPr="003A7185">
        <w:rPr>
          <w:rFonts w:ascii="Times New Roman" w:eastAsia="Times New Roman" w:hAnsi="Times New Roman" w:cs="Times New Roman"/>
          <w:bCs/>
          <w:sz w:val="24"/>
          <w:szCs w:val="24"/>
          <w:lang w:val="en-US" w:eastAsia="es-MX"/>
        </w:rPr>
        <w:t xml:space="preserve"> </w:t>
      </w:r>
      <w:proofErr w:type="spellStart"/>
      <w:r w:rsidRPr="003A7185">
        <w:rPr>
          <w:rFonts w:ascii="Times New Roman" w:eastAsia="Times New Roman" w:hAnsi="Times New Roman" w:cs="Times New Roman"/>
          <w:bCs/>
          <w:sz w:val="24"/>
          <w:szCs w:val="24"/>
          <w:lang w:val="en-US" w:eastAsia="es-MX"/>
        </w:rPr>
        <w:t>móveis</w:t>
      </w:r>
      <w:proofErr w:type="spellEnd"/>
      <w:r w:rsidRPr="003A7185">
        <w:rPr>
          <w:rFonts w:ascii="Times New Roman" w:eastAsia="Times New Roman" w:hAnsi="Times New Roman" w:cs="Times New Roman"/>
          <w:bCs/>
          <w:sz w:val="24"/>
          <w:szCs w:val="24"/>
          <w:lang w:val="en-US" w:eastAsia="es-MX"/>
        </w:rPr>
        <w:t xml:space="preserve"> </w:t>
      </w:r>
      <w:proofErr w:type="spellStart"/>
      <w:r w:rsidRPr="003A7185">
        <w:rPr>
          <w:rFonts w:ascii="Times New Roman" w:eastAsia="Times New Roman" w:hAnsi="Times New Roman" w:cs="Times New Roman"/>
          <w:bCs/>
          <w:sz w:val="24"/>
          <w:szCs w:val="24"/>
          <w:lang w:val="en-US" w:eastAsia="es-MX"/>
        </w:rPr>
        <w:t>como</w:t>
      </w:r>
      <w:proofErr w:type="spellEnd"/>
      <w:r w:rsidRPr="003A7185">
        <w:rPr>
          <w:rFonts w:ascii="Times New Roman" w:eastAsia="Times New Roman" w:hAnsi="Times New Roman" w:cs="Times New Roman"/>
          <w:bCs/>
          <w:sz w:val="24"/>
          <w:szCs w:val="24"/>
          <w:lang w:val="en-US" w:eastAsia="es-MX"/>
        </w:rPr>
        <w:t xml:space="preserve"> </w:t>
      </w:r>
      <w:proofErr w:type="spellStart"/>
      <w:r w:rsidRPr="003A7185">
        <w:rPr>
          <w:rFonts w:ascii="Times New Roman" w:eastAsia="Times New Roman" w:hAnsi="Times New Roman" w:cs="Times New Roman"/>
          <w:bCs/>
          <w:sz w:val="24"/>
          <w:szCs w:val="24"/>
          <w:lang w:val="en-US" w:eastAsia="es-MX"/>
        </w:rPr>
        <w:t>estratégia</w:t>
      </w:r>
      <w:proofErr w:type="spellEnd"/>
      <w:r w:rsidRPr="003A7185">
        <w:rPr>
          <w:rFonts w:ascii="Times New Roman" w:eastAsia="Times New Roman" w:hAnsi="Times New Roman" w:cs="Times New Roman"/>
          <w:bCs/>
          <w:sz w:val="24"/>
          <w:szCs w:val="24"/>
          <w:lang w:val="en-US" w:eastAsia="es-MX"/>
        </w:rPr>
        <w:t xml:space="preserve"> de </w:t>
      </w:r>
      <w:proofErr w:type="spellStart"/>
      <w:r w:rsidRPr="003A7185">
        <w:rPr>
          <w:rFonts w:ascii="Times New Roman" w:eastAsia="Times New Roman" w:hAnsi="Times New Roman" w:cs="Times New Roman"/>
          <w:bCs/>
          <w:sz w:val="24"/>
          <w:szCs w:val="24"/>
          <w:lang w:val="en-US" w:eastAsia="es-MX"/>
        </w:rPr>
        <w:t>aprendizado</w:t>
      </w:r>
      <w:proofErr w:type="spellEnd"/>
      <w:r w:rsidRPr="003A7185">
        <w:rPr>
          <w:rFonts w:ascii="Times New Roman" w:eastAsia="Times New Roman" w:hAnsi="Times New Roman" w:cs="Times New Roman"/>
          <w:bCs/>
          <w:sz w:val="24"/>
          <w:szCs w:val="24"/>
          <w:lang w:val="en-US" w:eastAsia="es-MX"/>
        </w:rPr>
        <w:t xml:space="preserve"> </w:t>
      </w:r>
      <w:proofErr w:type="spellStart"/>
      <w:r w:rsidRPr="003A7185">
        <w:rPr>
          <w:rFonts w:ascii="Times New Roman" w:eastAsia="Times New Roman" w:hAnsi="Times New Roman" w:cs="Times New Roman"/>
          <w:bCs/>
          <w:sz w:val="24"/>
          <w:szCs w:val="24"/>
          <w:lang w:val="en-US" w:eastAsia="es-MX"/>
        </w:rPr>
        <w:t>na</w:t>
      </w:r>
      <w:proofErr w:type="spellEnd"/>
      <w:r w:rsidRPr="003A7185">
        <w:rPr>
          <w:rFonts w:ascii="Times New Roman" w:eastAsia="Times New Roman" w:hAnsi="Times New Roman" w:cs="Times New Roman"/>
          <w:bCs/>
          <w:sz w:val="24"/>
          <w:szCs w:val="24"/>
          <w:lang w:val="en-US" w:eastAsia="es-MX"/>
        </w:rPr>
        <w:t xml:space="preserve"> </w:t>
      </w:r>
      <w:proofErr w:type="spellStart"/>
      <w:r w:rsidRPr="003A7185">
        <w:rPr>
          <w:rFonts w:ascii="Times New Roman" w:eastAsia="Times New Roman" w:hAnsi="Times New Roman" w:cs="Times New Roman"/>
          <w:bCs/>
          <w:sz w:val="24"/>
          <w:szCs w:val="24"/>
          <w:lang w:val="en-US" w:eastAsia="es-MX"/>
        </w:rPr>
        <w:t>prática</w:t>
      </w:r>
      <w:proofErr w:type="spellEnd"/>
      <w:r w:rsidRPr="003A7185">
        <w:rPr>
          <w:rFonts w:ascii="Times New Roman" w:eastAsia="Times New Roman" w:hAnsi="Times New Roman" w:cs="Times New Roman"/>
          <w:bCs/>
          <w:sz w:val="24"/>
          <w:szCs w:val="24"/>
          <w:lang w:val="en-US" w:eastAsia="es-MX"/>
        </w:rPr>
        <w:t xml:space="preserve"> </w:t>
      </w:r>
      <w:proofErr w:type="spellStart"/>
      <w:r w:rsidRPr="003A7185">
        <w:rPr>
          <w:rFonts w:ascii="Times New Roman" w:eastAsia="Times New Roman" w:hAnsi="Times New Roman" w:cs="Times New Roman"/>
          <w:bCs/>
          <w:sz w:val="24"/>
          <w:szCs w:val="24"/>
          <w:lang w:val="en-US" w:eastAsia="es-MX"/>
        </w:rPr>
        <w:t>clínica</w:t>
      </w:r>
      <w:proofErr w:type="spellEnd"/>
      <w:r w:rsidRPr="003A7185">
        <w:rPr>
          <w:rFonts w:ascii="Times New Roman" w:eastAsia="Times New Roman" w:hAnsi="Times New Roman" w:cs="Times New Roman"/>
          <w:bCs/>
          <w:sz w:val="24"/>
          <w:szCs w:val="24"/>
          <w:lang w:val="en-US" w:eastAsia="es-MX"/>
        </w:rPr>
        <w:t xml:space="preserve"> e 4) </w:t>
      </w:r>
      <w:proofErr w:type="spellStart"/>
      <w:r w:rsidRPr="003A7185">
        <w:rPr>
          <w:rFonts w:ascii="Times New Roman" w:eastAsia="Times New Roman" w:hAnsi="Times New Roman" w:cs="Times New Roman"/>
          <w:bCs/>
          <w:sz w:val="24"/>
          <w:szCs w:val="24"/>
          <w:lang w:val="en-US" w:eastAsia="es-MX"/>
        </w:rPr>
        <w:t>Aplicativos</w:t>
      </w:r>
      <w:proofErr w:type="spellEnd"/>
      <w:r w:rsidRPr="003A7185">
        <w:rPr>
          <w:rFonts w:ascii="Times New Roman" w:eastAsia="Times New Roman" w:hAnsi="Times New Roman" w:cs="Times New Roman"/>
          <w:bCs/>
          <w:sz w:val="24"/>
          <w:szCs w:val="24"/>
          <w:lang w:val="en-US" w:eastAsia="es-MX"/>
        </w:rPr>
        <w:t xml:space="preserve"> </w:t>
      </w:r>
      <w:proofErr w:type="spellStart"/>
      <w:r w:rsidRPr="003A7185">
        <w:rPr>
          <w:rFonts w:ascii="Times New Roman" w:eastAsia="Times New Roman" w:hAnsi="Times New Roman" w:cs="Times New Roman"/>
          <w:bCs/>
          <w:sz w:val="24"/>
          <w:szCs w:val="24"/>
          <w:lang w:val="en-US" w:eastAsia="es-MX"/>
        </w:rPr>
        <w:t>móveis</w:t>
      </w:r>
      <w:proofErr w:type="spellEnd"/>
      <w:r w:rsidRPr="003A7185">
        <w:rPr>
          <w:rFonts w:ascii="Times New Roman" w:eastAsia="Times New Roman" w:hAnsi="Times New Roman" w:cs="Times New Roman"/>
          <w:bCs/>
          <w:sz w:val="24"/>
          <w:szCs w:val="24"/>
          <w:lang w:val="en-US" w:eastAsia="es-MX"/>
        </w:rPr>
        <w:t xml:space="preserve"> </w:t>
      </w:r>
      <w:proofErr w:type="spellStart"/>
      <w:r w:rsidRPr="003A7185">
        <w:rPr>
          <w:rFonts w:ascii="Times New Roman" w:eastAsia="Times New Roman" w:hAnsi="Times New Roman" w:cs="Times New Roman"/>
          <w:bCs/>
          <w:sz w:val="24"/>
          <w:szCs w:val="24"/>
          <w:lang w:val="en-US" w:eastAsia="es-MX"/>
        </w:rPr>
        <w:t>como</w:t>
      </w:r>
      <w:proofErr w:type="spellEnd"/>
      <w:r w:rsidRPr="003A7185">
        <w:rPr>
          <w:rFonts w:ascii="Times New Roman" w:eastAsia="Times New Roman" w:hAnsi="Times New Roman" w:cs="Times New Roman"/>
          <w:bCs/>
          <w:sz w:val="24"/>
          <w:szCs w:val="24"/>
          <w:lang w:val="en-US" w:eastAsia="es-MX"/>
        </w:rPr>
        <w:t xml:space="preserve"> </w:t>
      </w:r>
      <w:proofErr w:type="spellStart"/>
      <w:r w:rsidRPr="003A7185">
        <w:rPr>
          <w:rFonts w:ascii="Times New Roman" w:eastAsia="Times New Roman" w:hAnsi="Times New Roman" w:cs="Times New Roman"/>
          <w:bCs/>
          <w:sz w:val="24"/>
          <w:szCs w:val="24"/>
          <w:lang w:val="en-US" w:eastAsia="es-MX"/>
        </w:rPr>
        <w:t>estratégia</w:t>
      </w:r>
      <w:proofErr w:type="spellEnd"/>
      <w:r w:rsidRPr="003A7185">
        <w:rPr>
          <w:rFonts w:ascii="Times New Roman" w:eastAsia="Times New Roman" w:hAnsi="Times New Roman" w:cs="Times New Roman"/>
          <w:bCs/>
          <w:sz w:val="24"/>
          <w:szCs w:val="24"/>
          <w:lang w:val="en-US" w:eastAsia="es-MX"/>
        </w:rPr>
        <w:t xml:space="preserve"> de </w:t>
      </w:r>
      <w:proofErr w:type="spellStart"/>
      <w:r w:rsidRPr="003A7185">
        <w:rPr>
          <w:rFonts w:ascii="Times New Roman" w:eastAsia="Times New Roman" w:hAnsi="Times New Roman" w:cs="Times New Roman"/>
          <w:bCs/>
          <w:sz w:val="24"/>
          <w:szCs w:val="24"/>
          <w:lang w:val="en-US" w:eastAsia="es-MX"/>
        </w:rPr>
        <w:t>aprendizado</w:t>
      </w:r>
      <w:proofErr w:type="spellEnd"/>
      <w:r w:rsidRPr="003A7185">
        <w:rPr>
          <w:rFonts w:ascii="Times New Roman" w:eastAsia="Times New Roman" w:hAnsi="Times New Roman" w:cs="Times New Roman"/>
          <w:bCs/>
          <w:sz w:val="24"/>
          <w:szCs w:val="24"/>
          <w:lang w:val="en-US" w:eastAsia="es-MX"/>
        </w:rPr>
        <w:t xml:space="preserve"> </w:t>
      </w:r>
      <w:proofErr w:type="spellStart"/>
      <w:r w:rsidRPr="003A7185">
        <w:rPr>
          <w:rFonts w:ascii="Times New Roman" w:eastAsia="Times New Roman" w:hAnsi="Times New Roman" w:cs="Times New Roman"/>
          <w:bCs/>
          <w:sz w:val="24"/>
          <w:szCs w:val="24"/>
          <w:lang w:val="en-US" w:eastAsia="es-MX"/>
        </w:rPr>
        <w:t>na</w:t>
      </w:r>
      <w:proofErr w:type="spellEnd"/>
      <w:r w:rsidRPr="003A7185">
        <w:rPr>
          <w:rFonts w:ascii="Times New Roman" w:eastAsia="Times New Roman" w:hAnsi="Times New Roman" w:cs="Times New Roman"/>
          <w:bCs/>
          <w:sz w:val="24"/>
          <w:szCs w:val="24"/>
          <w:lang w:val="en-US" w:eastAsia="es-MX"/>
        </w:rPr>
        <w:t xml:space="preserve"> </w:t>
      </w:r>
      <w:proofErr w:type="spellStart"/>
      <w:r w:rsidRPr="003A7185">
        <w:rPr>
          <w:rFonts w:ascii="Times New Roman" w:eastAsia="Times New Roman" w:hAnsi="Times New Roman" w:cs="Times New Roman"/>
          <w:bCs/>
          <w:sz w:val="24"/>
          <w:szCs w:val="24"/>
          <w:lang w:val="en-US" w:eastAsia="es-MX"/>
        </w:rPr>
        <w:t>prática</w:t>
      </w:r>
      <w:proofErr w:type="spellEnd"/>
      <w:r w:rsidRPr="003A7185">
        <w:rPr>
          <w:rFonts w:ascii="Times New Roman" w:eastAsia="Times New Roman" w:hAnsi="Times New Roman" w:cs="Times New Roman"/>
          <w:bCs/>
          <w:sz w:val="24"/>
          <w:szCs w:val="24"/>
          <w:lang w:val="en-US" w:eastAsia="es-MX"/>
        </w:rPr>
        <w:t xml:space="preserve"> </w:t>
      </w:r>
      <w:proofErr w:type="spellStart"/>
      <w:r w:rsidRPr="003A7185">
        <w:rPr>
          <w:rFonts w:ascii="Times New Roman" w:eastAsia="Times New Roman" w:hAnsi="Times New Roman" w:cs="Times New Roman"/>
          <w:bCs/>
          <w:sz w:val="24"/>
          <w:szCs w:val="24"/>
          <w:lang w:val="en-US" w:eastAsia="es-MX"/>
        </w:rPr>
        <w:t>comunitária</w:t>
      </w:r>
      <w:proofErr w:type="spellEnd"/>
      <w:r w:rsidRPr="003A7185">
        <w:rPr>
          <w:rFonts w:ascii="Times New Roman" w:eastAsia="Times New Roman" w:hAnsi="Times New Roman" w:cs="Times New Roman"/>
          <w:bCs/>
          <w:sz w:val="24"/>
          <w:szCs w:val="24"/>
          <w:lang w:val="en-US" w:eastAsia="es-MX"/>
        </w:rPr>
        <w:t>.</w:t>
      </w:r>
    </w:p>
    <w:p w14:paraId="482EE4D3" w14:textId="401C998B" w:rsidR="003A7185" w:rsidRDefault="003A7185" w:rsidP="003A7185">
      <w:pPr>
        <w:spacing w:after="0" w:line="360" w:lineRule="auto"/>
        <w:jc w:val="both"/>
        <w:rPr>
          <w:rFonts w:ascii="Times New Roman" w:eastAsia="Times New Roman" w:hAnsi="Times New Roman" w:cs="Times New Roman"/>
          <w:bCs/>
          <w:sz w:val="24"/>
          <w:szCs w:val="24"/>
          <w:lang w:val="en-US" w:eastAsia="es-MX"/>
        </w:rPr>
      </w:pPr>
      <w:proofErr w:type="spellStart"/>
      <w:r w:rsidRPr="003A7185">
        <w:rPr>
          <w:rFonts w:ascii="Calibri" w:hAnsi="Calibri" w:cs="Calibri"/>
          <w:b/>
          <w:sz w:val="28"/>
          <w:szCs w:val="24"/>
          <w:lang w:val="es-ES"/>
        </w:rPr>
        <w:t>Palavras</w:t>
      </w:r>
      <w:proofErr w:type="spellEnd"/>
      <w:r w:rsidRPr="003A7185">
        <w:rPr>
          <w:rFonts w:ascii="Calibri" w:hAnsi="Calibri" w:cs="Calibri"/>
          <w:b/>
          <w:sz w:val="28"/>
          <w:szCs w:val="24"/>
          <w:lang w:val="es-ES"/>
        </w:rPr>
        <w:t>-chave:</w:t>
      </w:r>
      <w:r w:rsidRPr="003A7185">
        <w:rPr>
          <w:rFonts w:ascii="Times New Roman" w:eastAsia="Times New Roman" w:hAnsi="Times New Roman" w:cs="Times New Roman"/>
          <w:bCs/>
          <w:sz w:val="24"/>
          <w:szCs w:val="24"/>
          <w:lang w:val="en-US" w:eastAsia="es-MX"/>
        </w:rPr>
        <w:t xml:space="preserve"> </w:t>
      </w:r>
      <w:proofErr w:type="spellStart"/>
      <w:r w:rsidRPr="003A7185">
        <w:rPr>
          <w:rFonts w:ascii="Times New Roman" w:eastAsia="Times New Roman" w:hAnsi="Times New Roman" w:cs="Times New Roman"/>
          <w:bCs/>
          <w:sz w:val="24"/>
          <w:szCs w:val="24"/>
          <w:lang w:val="en-US" w:eastAsia="es-MX"/>
        </w:rPr>
        <w:t>aprendizagem</w:t>
      </w:r>
      <w:proofErr w:type="spellEnd"/>
      <w:r w:rsidRPr="003A7185">
        <w:rPr>
          <w:rFonts w:ascii="Times New Roman" w:eastAsia="Times New Roman" w:hAnsi="Times New Roman" w:cs="Times New Roman"/>
          <w:bCs/>
          <w:sz w:val="24"/>
          <w:szCs w:val="24"/>
          <w:lang w:val="en-US" w:eastAsia="es-MX"/>
        </w:rPr>
        <w:t xml:space="preserve"> </w:t>
      </w:r>
      <w:proofErr w:type="spellStart"/>
      <w:r w:rsidRPr="003A7185">
        <w:rPr>
          <w:rFonts w:ascii="Times New Roman" w:eastAsia="Times New Roman" w:hAnsi="Times New Roman" w:cs="Times New Roman"/>
          <w:bCs/>
          <w:sz w:val="24"/>
          <w:szCs w:val="24"/>
          <w:lang w:val="en-US" w:eastAsia="es-MX"/>
        </w:rPr>
        <w:t>móvel</w:t>
      </w:r>
      <w:proofErr w:type="spellEnd"/>
      <w:r w:rsidRPr="003A7185">
        <w:rPr>
          <w:rFonts w:ascii="Times New Roman" w:eastAsia="Times New Roman" w:hAnsi="Times New Roman" w:cs="Times New Roman"/>
          <w:bCs/>
          <w:sz w:val="24"/>
          <w:szCs w:val="24"/>
          <w:lang w:val="en-US" w:eastAsia="es-MX"/>
        </w:rPr>
        <w:t xml:space="preserve">, </w:t>
      </w:r>
      <w:proofErr w:type="spellStart"/>
      <w:r w:rsidRPr="003A7185">
        <w:rPr>
          <w:rFonts w:ascii="Times New Roman" w:eastAsia="Times New Roman" w:hAnsi="Times New Roman" w:cs="Times New Roman"/>
          <w:bCs/>
          <w:sz w:val="24"/>
          <w:szCs w:val="24"/>
          <w:lang w:val="en-US" w:eastAsia="es-MX"/>
        </w:rPr>
        <w:t>ensino</w:t>
      </w:r>
      <w:proofErr w:type="spellEnd"/>
      <w:r w:rsidRPr="003A7185">
        <w:rPr>
          <w:rFonts w:ascii="Times New Roman" w:eastAsia="Times New Roman" w:hAnsi="Times New Roman" w:cs="Times New Roman"/>
          <w:bCs/>
          <w:sz w:val="24"/>
          <w:szCs w:val="24"/>
          <w:lang w:val="en-US" w:eastAsia="es-MX"/>
        </w:rPr>
        <w:t xml:space="preserve"> superior, </w:t>
      </w:r>
      <w:proofErr w:type="spellStart"/>
      <w:r w:rsidRPr="003A7185">
        <w:rPr>
          <w:rFonts w:ascii="Times New Roman" w:eastAsia="Times New Roman" w:hAnsi="Times New Roman" w:cs="Times New Roman"/>
          <w:bCs/>
          <w:sz w:val="24"/>
          <w:szCs w:val="24"/>
          <w:lang w:val="en-US" w:eastAsia="es-MX"/>
        </w:rPr>
        <w:t>recursos</w:t>
      </w:r>
      <w:proofErr w:type="spellEnd"/>
      <w:r w:rsidRPr="003A7185">
        <w:rPr>
          <w:rFonts w:ascii="Times New Roman" w:eastAsia="Times New Roman" w:hAnsi="Times New Roman" w:cs="Times New Roman"/>
          <w:bCs/>
          <w:sz w:val="24"/>
          <w:szCs w:val="24"/>
          <w:lang w:val="en-US" w:eastAsia="es-MX"/>
        </w:rPr>
        <w:t xml:space="preserve"> </w:t>
      </w:r>
      <w:proofErr w:type="spellStart"/>
      <w:r w:rsidRPr="003A7185">
        <w:rPr>
          <w:rFonts w:ascii="Times New Roman" w:eastAsia="Times New Roman" w:hAnsi="Times New Roman" w:cs="Times New Roman"/>
          <w:bCs/>
          <w:sz w:val="24"/>
          <w:szCs w:val="24"/>
          <w:lang w:val="en-US" w:eastAsia="es-MX"/>
        </w:rPr>
        <w:t>educacionais</w:t>
      </w:r>
      <w:proofErr w:type="spellEnd"/>
      <w:r w:rsidRPr="003A7185">
        <w:rPr>
          <w:rFonts w:ascii="Times New Roman" w:eastAsia="Times New Roman" w:hAnsi="Times New Roman" w:cs="Times New Roman"/>
          <w:bCs/>
          <w:sz w:val="24"/>
          <w:szCs w:val="24"/>
          <w:lang w:val="en-US" w:eastAsia="es-MX"/>
        </w:rPr>
        <w:t xml:space="preserve"> </w:t>
      </w:r>
      <w:proofErr w:type="spellStart"/>
      <w:r w:rsidRPr="003A7185">
        <w:rPr>
          <w:rFonts w:ascii="Times New Roman" w:eastAsia="Times New Roman" w:hAnsi="Times New Roman" w:cs="Times New Roman"/>
          <w:bCs/>
          <w:sz w:val="24"/>
          <w:szCs w:val="24"/>
          <w:lang w:val="en-US" w:eastAsia="es-MX"/>
        </w:rPr>
        <w:t>abertos</w:t>
      </w:r>
      <w:proofErr w:type="spellEnd"/>
      <w:r w:rsidRPr="003A7185">
        <w:rPr>
          <w:rFonts w:ascii="Times New Roman" w:eastAsia="Times New Roman" w:hAnsi="Times New Roman" w:cs="Times New Roman"/>
          <w:bCs/>
          <w:sz w:val="24"/>
          <w:szCs w:val="24"/>
          <w:lang w:val="en-US" w:eastAsia="es-MX"/>
        </w:rPr>
        <w:t>.</w:t>
      </w:r>
    </w:p>
    <w:p w14:paraId="154019D2" w14:textId="4BC60D22" w:rsidR="003A7185" w:rsidRDefault="003A7185" w:rsidP="003A7185">
      <w:pPr>
        <w:pStyle w:val="HTMLconformatoprevio"/>
        <w:shd w:val="clear" w:color="auto" w:fill="FFFFFF"/>
        <w:rPr>
          <w:rFonts w:ascii="Times New Roman" w:hAnsi="Times New Roman"/>
          <w:color w:val="000000"/>
          <w:sz w:val="24"/>
        </w:rPr>
      </w:pPr>
      <w:r w:rsidRPr="007B756F">
        <w:rPr>
          <w:rFonts w:ascii="Times New Roman" w:hAnsi="Times New Roman"/>
          <w:b/>
          <w:color w:val="000000"/>
          <w:sz w:val="24"/>
        </w:rPr>
        <w:t>Fecha Recepción:</w:t>
      </w:r>
      <w:r w:rsidRPr="007B756F">
        <w:rPr>
          <w:rFonts w:ascii="Times New Roman" w:hAnsi="Times New Roman"/>
          <w:color w:val="000000"/>
          <w:sz w:val="24"/>
        </w:rPr>
        <w:t xml:space="preserve"> </w:t>
      </w:r>
      <w:r>
        <w:rPr>
          <w:rFonts w:ascii="Times New Roman" w:hAnsi="Times New Roman"/>
          <w:color w:val="000000"/>
          <w:sz w:val="24"/>
        </w:rPr>
        <w:t xml:space="preserve">Abril 2019     </w:t>
      </w:r>
      <w:r w:rsidRPr="007B756F">
        <w:rPr>
          <w:rFonts w:ascii="Times New Roman" w:hAnsi="Times New Roman"/>
          <w:color w:val="000000"/>
          <w:sz w:val="24"/>
        </w:rPr>
        <w:t xml:space="preserve">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w:t>
      </w:r>
      <w:r>
        <w:rPr>
          <w:rFonts w:ascii="Times New Roman" w:hAnsi="Times New Roman"/>
          <w:color w:val="000000"/>
          <w:sz w:val="24"/>
        </w:rPr>
        <w:t>Diciembre 2019</w:t>
      </w:r>
    </w:p>
    <w:p w14:paraId="572B4F4D" w14:textId="77777777" w:rsidR="003A7185" w:rsidRPr="001429F5" w:rsidRDefault="00F952BB" w:rsidP="003A7185">
      <w:pPr>
        <w:spacing w:after="0" w:line="360" w:lineRule="auto"/>
        <w:jc w:val="both"/>
        <w:outlineLvl w:val="0"/>
        <w:rPr>
          <w:rFonts w:ascii="Times New Roman" w:hAnsi="Times New Roman" w:cs="Times New Roman"/>
          <w:b/>
          <w:sz w:val="24"/>
          <w:szCs w:val="24"/>
        </w:rPr>
      </w:pPr>
      <w:r>
        <w:pict w14:anchorId="18A5371D">
          <v:rect id="_x0000_i1025" style="width:446.5pt;height:1.5pt" o:hralign="center" o:hrstd="t" o:hr="t" fillcolor="#a0a0a0" stroked="f"/>
        </w:pict>
      </w:r>
    </w:p>
    <w:p w14:paraId="3BF66F95" w14:textId="77777777" w:rsidR="00FD1E6B" w:rsidRPr="003A7185" w:rsidRDefault="00FD1E6B" w:rsidP="003A7185">
      <w:pPr>
        <w:shd w:val="clear" w:color="auto" w:fill="FFFFFF"/>
        <w:spacing w:after="0" w:line="360" w:lineRule="auto"/>
        <w:ind w:right="225"/>
        <w:jc w:val="center"/>
        <w:textAlignment w:val="baseline"/>
        <w:rPr>
          <w:rFonts w:ascii="Times New Roman" w:eastAsia="Times New Roman" w:hAnsi="Times New Roman" w:cs="Times New Roman"/>
          <w:b/>
          <w:sz w:val="32"/>
          <w:szCs w:val="32"/>
          <w:lang w:eastAsia="es-MX"/>
        </w:rPr>
      </w:pPr>
      <w:r w:rsidRPr="003A7185">
        <w:rPr>
          <w:rFonts w:ascii="Times New Roman" w:eastAsia="Times New Roman" w:hAnsi="Times New Roman" w:cs="Times New Roman"/>
          <w:b/>
          <w:sz w:val="32"/>
          <w:szCs w:val="32"/>
          <w:lang w:eastAsia="es-MX"/>
        </w:rPr>
        <w:t>Introducción</w:t>
      </w:r>
    </w:p>
    <w:p w14:paraId="3BF66F96" w14:textId="13CE23D9" w:rsidR="00CE5882" w:rsidRPr="00407ABD" w:rsidRDefault="00106802" w:rsidP="005A61E2">
      <w:pPr>
        <w:shd w:val="clear" w:color="auto" w:fill="FFFFFF"/>
        <w:spacing w:after="0" w:line="360" w:lineRule="auto"/>
        <w:ind w:right="227" w:firstLine="720"/>
        <w:jc w:val="both"/>
        <w:textAlignment w:val="baseline"/>
        <w:rPr>
          <w:rFonts w:ascii="Times New Roman" w:hAnsi="Times New Roman" w:cs="Times New Roman"/>
          <w:sz w:val="24"/>
          <w:szCs w:val="24"/>
        </w:rPr>
      </w:pPr>
      <w:r w:rsidRPr="00407ABD">
        <w:rPr>
          <w:rFonts w:ascii="Times New Roman" w:hAnsi="Times New Roman" w:cs="Times New Roman"/>
          <w:sz w:val="24"/>
          <w:szCs w:val="24"/>
        </w:rPr>
        <w:t xml:space="preserve">La introducción de </w:t>
      </w:r>
      <w:r w:rsidR="005031BC">
        <w:rPr>
          <w:rFonts w:ascii="Times New Roman" w:hAnsi="Times New Roman" w:cs="Times New Roman"/>
          <w:sz w:val="24"/>
          <w:szCs w:val="24"/>
        </w:rPr>
        <w:t xml:space="preserve">las tecnologías de la información y la comunicación (TIC) </w:t>
      </w:r>
      <w:r w:rsidR="00B03AAE" w:rsidRPr="00407ABD">
        <w:rPr>
          <w:rFonts w:ascii="Times New Roman" w:hAnsi="Times New Roman" w:cs="Times New Roman"/>
          <w:sz w:val="24"/>
          <w:szCs w:val="24"/>
        </w:rPr>
        <w:t>en las aulas pone en evidencia la necesidad de una nueva definición de roles</w:t>
      </w:r>
      <w:r w:rsidR="00515AFF">
        <w:rPr>
          <w:rFonts w:ascii="Times New Roman" w:hAnsi="Times New Roman" w:cs="Times New Roman"/>
          <w:sz w:val="24"/>
          <w:szCs w:val="24"/>
        </w:rPr>
        <w:t xml:space="preserve">, </w:t>
      </w:r>
      <w:r w:rsidR="00556149">
        <w:rPr>
          <w:rFonts w:ascii="Times New Roman" w:hAnsi="Times New Roman" w:cs="Times New Roman"/>
          <w:sz w:val="24"/>
          <w:szCs w:val="24"/>
        </w:rPr>
        <w:t>especialmente para</w:t>
      </w:r>
      <w:r w:rsidR="00B03AAE" w:rsidRPr="00407ABD">
        <w:rPr>
          <w:rFonts w:ascii="Times New Roman" w:hAnsi="Times New Roman" w:cs="Times New Roman"/>
          <w:sz w:val="24"/>
          <w:szCs w:val="24"/>
        </w:rPr>
        <w:t xml:space="preserve"> alumnos y docentes. Los primeros, gracias a estas nuevas herramientas, pueden adquirir mayor autonomía y responsabilidad en el proceso de aprendizaje, lo que obliga al docente a salir de su rol clásico como única fuente de conocimiento. Esto genera incertidumbres, tensiones y temores; realidad que obliga a una readecuación creativa de la institución escolar (Lugo, 2008).</w:t>
      </w:r>
    </w:p>
    <w:p w14:paraId="3BF66F97" w14:textId="1F98CCF4" w:rsidR="00CE5882" w:rsidRPr="00407ABD" w:rsidRDefault="003C6A19" w:rsidP="005A61E2">
      <w:pPr>
        <w:shd w:val="clear" w:color="auto" w:fill="FFFFFF"/>
        <w:spacing w:after="0" w:line="360" w:lineRule="auto"/>
        <w:ind w:right="227" w:firstLine="720"/>
        <w:jc w:val="both"/>
        <w:textAlignment w:val="baseline"/>
        <w:rPr>
          <w:rFonts w:ascii="Times New Roman" w:hAnsi="Times New Roman" w:cs="Times New Roman"/>
          <w:sz w:val="24"/>
          <w:szCs w:val="24"/>
        </w:rPr>
      </w:pPr>
      <w:r w:rsidRPr="00407ABD">
        <w:rPr>
          <w:rFonts w:ascii="Times New Roman" w:hAnsi="Times New Roman" w:cs="Times New Roman"/>
          <w:sz w:val="24"/>
          <w:szCs w:val="24"/>
        </w:rPr>
        <w:t>Los sistemas escolares se ven enfrentados así a la necesidad de una transformación mayor e ineludible</w:t>
      </w:r>
      <w:r w:rsidR="00515AFF">
        <w:rPr>
          <w:rFonts w:ascii="Times New Roman" w:hAnsi="Times New Roman" w:cs="Times New Roman"/>
          <w:sz w:val="24"/>
          <w:szCs w:val="24"/>
        </w:rPr>
        <w:t>:</w:t>
      </w:r>
      <w:r w:rsidRPr="00407ABD">
        <w:rPr>
          <w:rFonts w:ascii="Times New Roman" w:hAnsi="Times New Roman" w:cs="Times New Roman"/>
          <w:sz w:val="24"/>
          <w:szCs w:val="24"/>
        </w:rPr>
        <w:t xml:space="preserve"> evolucionar </w:t>
      </w:r>
      <w:r w:rsidR="00515AFF">
        <w:rPr>
          <w:rFonts w:ascii="Times New Roman" w:hAnsi="Times New Roman" w:cs="Times New Roman"/>
          <w:sz w:val="24"/>
          <w:szCs w:val="24"/>
        </w:rPr>
        <w:t>de</w:t>
      </w:r>
      <w:r w:rsidR="00515AFF" w:rsidRPr="00407ABD">
        <w:rPr>
          <w:rFonts w:ascii="Times New Roman" w:hAnsi="Times New Roman" w:cs="Times New Roman"/>
          <w:sz w:val="24"/>
          <w:szCs w:val="24"/>
        </w:rPr>
        <w:t xml:space="preserve"> </w:t>
      </w:r>
      <w:r w:rsidRPr="00407ABD">
        <w:rPr>
          <w:rFonts w:ascii="Times New Roman" w:hAnsi="Times New Roman" w:cs="Times New Roman"/>
          <w:sz w:val="24"/>
          <w:szCs w:val="24"/>
        </w:rPr>
        <w:t>una educación que servía a una sociedad industrial a otra que prepare</w:t>
      </w:r>
      <w:r w:rsidR="00515AFF">
        <w:rPr>
          <w:rFonts w:ascii="Times New Roman" w:hAnsi="Times New Roman" w:cs="Times New Roman"/>
          <w:sz w:val="24"/>
          <w:szCs w:val="24"/>
        </w:rPr>
        <w:t xml:space="preserve"> a los educandos a</w:t>
      </w:r>
      <w:r w:rsidRPr="00407ABD">
        <w:rPr>
          <w:rFonts w:ascii="Times New Roman" w:hAnsi="Times New Roman" w:cs="Times New Roman"/>
          <w:sz w:val="24"/>
          <w:szCs w:val="24"/>
        </w:rPr>
        <w:t xml:space="preserve"> desenvolverse en la sociedad del conocimiento. </w:t>
      </w:r>
      <w:r w:rsidR="005C5A48">
        <w:rPr>
          <w:rFonts w:ascii="Times New Roman" w:hAnsi="Times New Roman" w:cs="Times New Roman"/>
          <w:sz w:val="24"/>
          <w:szCs w:val="24"/>
        </w:rPr>
        <w:t>Los</w:t>
      </w:r>
      <w:r w:rsidRPr="00407ABD">
        <w:rPr>
          <w:rFonts w:ascii="Times New Roman" w:hAnsi="Times New Roman" w:cs="Times New Roman"/>
          <w:sz w:val="24"/>
          <w:szCs w:val="24"/>
        </w:rPr>
        <w:t xml:space="preserve"> estudiantes deben </w:t>
      </w:r>
      <w:r w:rsidR="005C5A48">
        <w:rPr>
          <w:rFonts w:ascii="Times New Roman" w:hAnsi="Times New Roman" w:cs="Times New Roman"/>
          <w:sz w:val="24"/>
          <w:szCs w:val="24"/>
        </w:rPr>
        <w:t>estar</w:t>
      </w:r>
      <w:r w:rsidR="005C5A48" w:rsidRPr="00407ABD">
        <w:rPr>
          <w:rFonts w:ascii="Times New Roman" w:hAnsi="Times New Roman" w:cs="Times New Roman"/>
          <w:sz w:val="24"/>
          <w:szCs w:val="24"/>
        </w:rPr>
        <w:t xml:space="preserve"> </w:t>
      </w:r>
      <w:r w:rsidRPr="00407ABD">
        <w:rPr>
          <w:rFonts w:ascii="Times New Roman" w:hAnsi="Times New Roman" w:cs="Times New Roman"/>
          <w:sz w:val="24"/>
          <w:szCs w:val="24"/>
        </w:rPr>
        <w:t xml:space="preserve">preparados para desempeñarse en trabajos que </w:t>
      </w:r>
      <w:r w:rsidR="005C5A48">
        <w:rPr>
          <w:rFonts w:ascii="Times New Roman" w:hAnsi="Times New Roman" w:cs="Times New Roman"/>
          <w:sz w:val="24"/>
          <w:szCs w:val="24"/>
        </w:rPr>
        <w:t>aún</w:t>
      </w:r>
      <w:r w:rsidR="005C5A48" w:rsidRPr="00407ABD">
        <w:rPr>
          <w:rFonts w:ascii="Times New Roman" w:hAnsi="Times New Roman" w:cs="Times New Roman"/>
          <w:sz w:val="24"/>
          <w:szCs w:val="24"/>
        </w:rPr>
        <w:t xml:space="preserve"> </w:t>
      </w:r>
      <w:r w:rsidR="00556149">
        <w:rPr>
          <w:rFonts w:ascii="Times New Roman" w:hAnsi="Times New Roman" w:cs="Times New Roman"/>
          <w:sz w:val="24"/>
          <w:szCs w:val="24"/>
        </w:rPr>
        <w:t xml:space="preserve">hoy </w:t>
      </w:r>
      <w:r w:rsidRPr="00407ABD">
        <w:rPr>
          <w:rFonts w:ascii="Times New Roman" w:hAnsi="Times New Roman" w:cs="Times New Roman"/>
          <w:sz w:val="24"/>
          <w:szCs w:val="24"/>
        </w:rPr>
        <w:t xml:space="preserve">no existen y </w:t>
      </w:r>
      <w:r w:rsidR="00C17C98">
        <w:rPr>
          <w:rFonts w:ascii="Times New Roman" w:hAnsi="Times New Roman" w:cs="Times New Roman"/>
          <w:sz w:val="24"/>
          <w:szCs w:val="24"/>
        </w:rPr>
        <w:t>estar dispuestos a</w:t>
      </w:r>
      <w:r w:rsidRPr="00407ABD">
        <w:rPr>
          <w:rFonts w:ascii="Times New Roman" w:hAnsi="Times New Roman" w:cs="Times New Roman"/>
          <w:sz w:val="24"/>
          <w:szCs w:val="24"/>
        </w:rPr>
        <w:t xml:space="preserve"> renovar continuamente una parte importante de sus conocimientos y habilidades</w:t>
      </w:r>
      <w:r w:rsidR="005C5A48">
        <w:rPr>
          <w:rFonts w:ascii="Times New Roman" w:hAnsi="Times New Roman" w:cs="Times New Roman"/>
          <w:sz w:val="24"/>
          <w:szCs w:val="24"/>
        </w:rPr>
        <w:t>;</w:t>
      </w:r>
      <w:r w:rsidR="005C5A48" w:rsidRPr="00407ABD">
        <w:rPr>
          <w:rFonts w:ascii="Times New Roman" w:hAnsi="Times New Roman" w:cs="Times New Roman"/>
          <w:sz w:val="24"/>
          <w:szCs w:val="24"/>
        </w:rPr>
        <w:t xml:space="preserve"> </w:t>
      </w:r>
      <w:r w:rsidRPr="00407ABD">
        <w:rPr>
          <w:rFonts w:ascii="Times New Roman" w:hAnsi="Times New Roman" w:cs="Times New Roman"/>
          <w:sz w:val="24"/>
          <w:szCs w:val="24"/>
        </w:rPr>
        <w:t>deben adquirir nuevas competencias coherentes con este nuevo orden: habilidades de manejo de información, comunicación, resolución de problemas, pensamiento crítico, creatividad, innovación, autonomía, colaboración</w:t>
      </w:r>
      <w:r w:rsidR="005C5A48">
        <w:rPr>
          <w:rFonts w:ascii="Times New Roman" w:hAnsi="Times New Roman" w:cs="Times New Roman"/>
          <w:sz w:val="24"/>
          <w:szCs w:val="24"/>
        </w:rPr>
        <w:t xml:space="preserve"> y</w:t>
      </w:r>
      <w:r w:rsidR="005C5A48" w:rsidRPr="00407ABD">
        <w:rPr>
          <w:rFonts w:ascii="Times New Roman" w:hAnsi="Times New Roman" w:cs="Times New Roman"/>
          <w:sz w:val="24"/>
          <w:szCs w:val="24"/>
        </w:rPr>
        <w:t xml:space="preserve"> </w:t>
      </w:r>
      <w:r w:rsidRPr="00407ABD">
        <w:rPr>
          <w:rFonts w:ascii="Times New Roman" w:hAnsi="Times New Roman" w:cs="Times New Roman"/>
          <w:sz w:val="24"/>
          <w:szCs w:val="24"/>
        </w:rPr>
        <w:t>trabajo en equipo, entre otras (</w:t>
      </w:r>
      <w:proofErr w:type="spellStart"/>
      <w:r w:rsidR="00E668A7" w:rsidRPr="00E668A7">
        <w:rPr>
          <w:rFonts w:ascii="Times New Roman" w:hAnsi="Times New Roman" w:cs="Times New Roman"/>
          <w:sz w:val="24"/>
          <w:szCs w:val="24"/>
        </w:rPr>
        <w:t>Binkley</w:t>
      </w:r>
      <w:proofErr w:type="spellEnd"/>
      <w:r w:rsidR="00E668A7">
        <w:rPr>
          <w:rFonts w:ascii="Times New Roman" w:hAnsi="Times New Roman" w:cs="Times New Roman"/>
          <w:sz w:val="24"/>
          <w:szCs w:val="24"/>
        </w:rPr>
        <w:t xml:space="preserve"> </w:t>
      </w:r>
      <w:r w:rsidR="00E668A7">
        <w:rPr>
          <w:rFonts w:ascii="Times New Roman" w:hAnsi="Times New Roman" w:cs="Times New Roman"/>
          <w:i/>
          <w:iCs/>
          <w:sz w:val="24"/>
          <w:szCs w:val="24"/>
        </w:rPr>
        <w:t>et al.</w:t>
      </w:r>
      <w:r w:rsidR="00E668A7">
        <w:rPr>
          <w:rFonts w:ascii="Times New Roman" w:hAnsi="Times New Roman" w:cs="Times New Roman"/>
          <w:sz w:val="24"/>
          <w:szCs w:val="24"/>
        </w:rPr>
        <w:t>, 2010</w:t>
      </w:r>
      <w:r w:rsidRPr="00407ABD">
        <w:rPr>
          <w:rFonts w:ascii="Times New Roman" w:hAnsi="Times New Roman" w:cs="Times New Roman"/>
          <w:sz w:val="24"/>
          <w:szCs w:val="24"/>
        </w:rPr>
        <w:t>).</w:t>
      </w:r>
    </w:p>
    <w:p w14:paraId="3BF66F98" w14:textId="42B0E686" w:rsidR="00CE5882" w:rsidRPr="00407ABD" w:rsidRDefault="00B03AAE" w:rsidP="005A61E2">
      <w:pPr>
        <w:shd w:val="clear" w:color="auto" w:fill="FFFFFF"/>
        <w:spacing w:after="0" w:line="360" w:lineRule="auto"/>
        <w:ind w:right="227" w:firstLine="720"/>
        <w:jc w:val="both"/>
        <w:textAlignment w:val="baseline"/>
        <w:rPr>
          <w:rFonts w:ascii="Times New Roman" w:hAnsi="Times New Roman" w:cs="Times New Roman"/>
          <w:sz w:val="24"/>
          <w:szCs w:val="24"/>
        </w:rPr>
      </w:pPr>
      <w:r w:rsidRPr="00407ABD">
        <w:rPr>
          <w:rFonts w:ascii="Times New Roman" w:hAnsi="Times New Roman" w:cs="Times New Roman"/>
          <w:sz w:val="24"/>
          <w:szCs w:val="24"/>
        </w:rPr>
        <w:t>Esta actualización implica</w:t>
      </w:r>
      <w:r w:rsidR="00C17C98">
        <w:rPr>
          <w:rFonts w:ascii="Times New Roman" w:hAnsi="Times New Roman" w:cs="Times New Roman"/>
          <w:sz w:val="24"/>
          <w:szCs w:val="24"/>
        </w:rPr>
        <w:t>,</w:t>
      </w:r>
      <w:r w:rsidRPr="00407ABD">
        <w:rPr>
          <w:rFonts w:ascii="Times New Roman" w:hAnsi="Times New Roman" w:cs="Times New Roman"/>
          <w:sz w:val="24"/>
          <w:szCs w:val="24"/>
        </w:rPr>
        <w:t xml:space="preserve"> en primer lugar</w:t>
      </w:r>
      <w:r w:rsidR="00C17C98">
        <w:rPr>
          <w:rFonts w:ascii="Times New Roman" w:hAnsi="Times New Roman" w:cs="Times New Roman"/>
          <w:sz w:val="24"/>
          <w:szCs w:val="24"/>
        </w:rPr>
        <w:t>,</w:t>
      </w:r>
      <w:r w:rsidRPr="00407ABD">
        <w:rPr>
          <w:rFonts w:ascii="Times New Roman" w:hAnsi="Times New Roman" w:cs="Times New Roman"/>
          <w:sz w:val="24"/>
          <w:szCs w:val="24"/>
        </w:rPr>
        <w:t xml:space="preserve"> un desafío pedagógico para incorporar las TIC al aula y en el </w:t>
      </w:r>
      <w:r w:rsidR="0089433E">
        <w:rPr>
          <w:rFonts w:ascii="Times New Roman" w:hAnsi="Times New Roman" w:cs="Times New Roman"/>
          <w:sz w:val="24"/>
          <w:szCs w:val="24"/>
        </w:rPr>
        <w:t>currículo</w:t>
      </w:r>
      <w:r w:rsidR="0089433E" w:rsidRPr="00407ABD">
        <w:rPr>
          <w:rFonts w:ascii="Times New Roman" w:hAnsi="Times New Roman" w:cs="Times New Roman"/>
          <w:sz w:val="24"/>
          <w:szCs w:val="24"/>
        </w:rPr>
        <w:t xml:space="preserve"> </w:t>
      </w:r>
      <w:r w:rsidRPr="00407ABD">
        <w:rPr>
          <w:rFonts w:ascii="Times New Roman" w:hAnsi="Times New Roman" w:cs="Times New Roman"/>
          <w:sz w:val="24"/>
          <w:szCs w:val="24"/>
        </w:rPr>
        <w:t>escolar</w:t>
      </w:r>
      <w:r w:rsidR="00A8701A">
        <w:rPr>
          <w:rFonts w:ascii="Times New Roman" w:hAnsi="Times New Roman" w:cs="Times New Roman"/>
          <w:sz w:val="24"/>
          <w:szCs w:val="24"/>
        </w:rPr>
        <w:t xml:space="preserve">; </w:t>
      </w:r>
      <w:r w:rsidRPr="00407ABD">
        <w:rPr>
          <w:rFonts w:ascii="Times New Roman" w:hAnsi="Times New Roman" w:cs="Times New Roman"/>
          <w:sz w:val="24"/>
          <w:szCs w:val="24"/>
        </w:rPr>
        <w:t>la adecuación de la formación inicial y en servicio de los docentes, y políticas públicas que aseguren la implementación sistémica de reformas que impacten en los sistemas educativos de manera integral, lo que incluye asegurar la cobertura y calidad de la infraestructura tecnológica (</w:t>
      </w:r>
      <w:r w:rsidRPr="003A7185">
        <w:rPr>
          <w:rFonts w:ascii="Times New Roman" w:hAnsi="Times New Roman" w:cs="Times New Roman"/>
          <w:i/>
          <w:iCs/>
          <w:sz w:val="24"/>
          <w:szCs w:val="24"/>
        </w:rPr>
        <w:t>hardware</w:t>
      </w:r>
      <w:r w:rsidRPr="00407ABD">
        <w:rPr>
          <w:rFonts w:ascii="Times New Roman" w:hAnsi="Times New Roman" w:cs="Times New Roman"/>
          <w:sz w:val="24"/>
          <w:szCs w:val="24"/>
        </w:rPr>
        <w:t xml:space="preserve">, </w:t>
      </w:r>
      <w:r w:rsidRPr="003A7185">
        <w:rPr>
          <w:rFonts w:ascii="Times New Roman" w:hAnsi="Times New Roman" w:cs="Times New Roman"/>
          <w:i/>
          <w:iCs/>
          <w:sz w:val="24"/>
          <w:szCs w:val="24"/>
        </w:rPr>
        <w:t>software</w:t>
      </w:r>
      <w:r w:rsidRPr="00407ABD">
        <w:rPr>
          <w:rFonts w:ascii="Times New Roman" w:hAnsi="Times New Roman" w:cs="Times New Roman"/>
          <w:sz w:val="24"/>
          <w:szCs w:val="24"/>
        </w:rPr>
        <w:t xml:space="preserve"> y acceso a servicios de </w:t>
      </w:r>
      <w:r w:rsidRPr="00407ABD">
        <w:rPr>
          <w:rFonts w:ascii="Times New Roman" w:hAnsi="Times New Roman" w:cs="Times New Roman"/>
          <w:sz w:val="24"/>
          <w:szCs w:val="24"/>
        </w:rPr>
        <w:lastRenderedPageBreak/>
        <w:t>información y comunicación). Junto con esto, las TIC también presentan potenciales beneficios para mejorar la gestión escolar, lo que implica</w:t>
      </w:r>
      <w:r w:rsidR="00673B9B">
        <w:rPr>
          <w:rFonts w:ascii="Times New Roman" w:hAnsi="Times New Roman" w:cs="Times New Roman"/>
          <w:sz w:val="24"/>
          <w:szCs w:val="24"/>
        </w:rPr>
        <w:t>,</w:t>
      </w:r>
      <w:r w:rsidRPr="00407ABD">
        <w:rPr>
          <w:rFonts w:ascii="Times New Roman" w:hAnsi="Times New Roman" w:cs="Times New Roman"/>
          <w:sz w:val="24"/>
          <w:szCs w:val="24"/>
        </w:rPr>
        <w:t xml:space="preserve"> </w:t>
      </w:r>
      <w:r w:rsidR="0089433E">
        <w:rPr>
          <w:rFonts w:ascii="Times New Roman" w:hAnsi="Times New Roman" w:cs="Times New Roman"/>
          <w:sz w:val="24"/>
          <w:szCs w:val="24"/>
        </w:rPr>
        <w:t>también</w:t>
      </w:r>
      <w:r w:rsidR="00673B9B">
        <w:rPr>
          <w:rFonts w:ascii="Times New Roman" w:hAnsi="Times New Roman" w:cs="Times New Roman"/>
          <w:sz w:val="24"/>
          <w:szCs w:val="24"/>
        </w:rPr>
        <w:t>,</w:t>
      </w:r>
      <w:r w:rsidRPr="00407ABD">
        <w:rPr>
          <w:rFonts w:ascii="Times New Roman" w:hAnsi="Times New Roman" w:cs="Times New Roman"/>
          <w:sz w:val="24"/>
          <w:szCs w:val="24"/>
        </w:rPr>
        <w:t xml:space="preserve"> preparar a directivos y administrativos en</w:t>
      </w:r>
      <w:r w:rsidR="000307C7" w:rsidRPr="00407ABD">
        <w:rPr>
          <w:rFonts w:ascii="Times New Roman" w:hAnsi="Times New Roman" w:cs="Times New Roman"/>
          <w:sz w:val="24"/>
          <w:szCs w:val="24"/>
        </w:rPr>
        <w:t xml:space="preserve"> estas nuevas tecnologías (</w:t>
      </w:r>
      <w:r w:rsidR="0089433E" w:rsidRPr="0089433E">
        <w:rPr>
          <w:rFonts w:ascii="Times New Roman" w:hAnsi="Times New Roman" w:cs="Times New Roman"/>
          <w:sz w:val="24"/>
          <w:szCs w:val="24"/>
        </w:rPr>
        <w:t xml:space="preserve">Organización de las Naciones Unidas para la Educación, la Ciencia y la Cultura </w:t>
      </w:r>
      <w:r w:rsidR="0089433E">
        <w:rPr>
          <w:rFonts w:ascii="Times New Roman" w:hAnsi="Times New Roman" w:cs="Times New Roman"/>
          <w:sz w:val="24"/>
          <w:szCs w:val="24"/>
        </w:rPr>
        <w:t>[</w:t>
      </w:r>
      <w:r w:rsidR="00613819" w:rsidRPr="00407ABD">
        <w:rPr>
          <w:rFonts w:ascii="Times New Roman" w:hAnsi="Times New Roman" w:cs="Times New Roman"/>
          <w:sz w:val="24"/>
          <w:szCs w:val="24"/>
        </w:rPr>
        <w:t>Unesco</w:t>
      </w:r>
      <w:r w:rsidR="0089433E">
        <w:rPr>
          <w:rFonts w:ascii="Times New Roman" w:hAnsi="Times New Roman" w:cs="Times New Roman"/>
          <w:sz w:val="24"/>
          <w:szCs w:val="24"/>
        </w:rPr>
        <w:t>]</w:t>
      </w:r>
      <w:r w:rsidR="00613819" w:rsidRPr="00407ABD">
        <w:rPr>
          <w:rFonts w:ascii="Times New Roman" w:hAnsi="Times New Roman" w:cs="Times New Roman"/>
          <w:sz w:val="24"/>
          <w:szCs w:val="24"/>
        </w:rPr>
        <w:t>, 2013).</w:t>
      </w:r>
    </w:p>
    <w:p w14:paraId="3BF66F99" w14:textId="5C1DFB58" w:rsidR="00CE5882" w:rsidRPr="00407ABD" w:rsidRDefault="00DA129C" w:rsidP="005A61E2">
      <w:pPr>
        <w:shd w:val="clear" w:color="auto" w:fill="FFFFFF"/>
        <w:spacing w:after="0" w:line="360" w:lineRule="auto"/>
        <w:ind w:right="227" w:firstLine="720"/>
        <w:jc w:val="both"/>
        <w:textAlignment w:val="baseline"/>
        <w:rPr>
          <w:rFonts w:ascii="Times New Roman" w:hAnsi="Times New Roman" w:cs="Times New Roman"/>
          <w:sz w:val="24"/>
          <w:szCs w:val="24"/>
        </w:rPr>
      </w:pPr>
      <w:r w:rsidRPr="00407ABD">
        <w:rPr>
          <w:rFonts w:ascii="Times New Roman" w:hAnsi="Times New Roman" w:cs="Times New Roman"/>
          <w:sz w:val="24"/>
          <w:szCs w:val="24"/>
        </w:rPr>
        <w:t>La escuela como espacio formal de educación con sus asignaturas, aulas, y espacios</w:t>
      </w:r>
      <w:r w:rsidR="0037486D">
        <w:rPr>
          <w:rFonts w:ascii="Times New Roman" w:hAnsi="Times New Roman" w:cs="Times New Roman"/>
          <w:sz w:val="24"/>
          <w:szCs w:val="24"/>
        </w:rPr>
        <w:t xml:space="preserve"> y </w:t>
      </w:r>
      <w:r w:rsidRPr="00407ABD">
        <w:rPr>
          <w:rFonts w:ascii="Times New Roman" w:hAnsi="Times New Roman" w:cs="Times New Roman"/>
          <w:sz w:val="24"/>
          <w:szCs w:val="24"/>
        </w:rPr>
        <w:t>tiempos de enseñanza y aprendizaje requiere ser transformado para ser más permeable y dinámico. La cultura de la sociedad del conocimiento obliga a tener la apertura necesaria para pensar de manera distinta la educación. Repensar la arquitectura de la escuela, el espacio de aprendizaje (que puede ser con distintas modalidades de virtualidad), el poder en la distribución del conocimiento</w:t>
      </w:r>
      <w:r w:rsidR="0037486D">
        <w:rPr>
          <w:rFonts w:ascii="Times New Roman" w:hAnsi="Times New Roman" w:cs="Times New Roman"/>
          <w:sz w:val="24"/>
          <w:szCs w:val="24"/>
        </w:rPr>
        <w:t>.</w:t>
      </w:r>
      <w:r w:rsidRPr="00407ABD">
        <w:rPr>
          <w:rFonts w:ascii="Times New Roman" w:hAnsi="Times New Roman" w:cs="Times New Roman"/>
          <w:sz w:val="24"/>
          <w:szCs w:val="24"/>
        </w:rPr>
        <w:t xml:space="preserve"> ¿Cómo podemos tener relaciones más horizontales entre quienes aprenden y los que educan en la escuela? ¿Cómo pueden nuestros sistemas educativos ser más abiertos con diversos actores sociales? ¿Cómo pueden enriquecerse nuestras formas de aprender y enseñar con la colaboración como dinámica de construcción</w:t>
      </w:r>
      <w:r w:rsidR="000307C7" w:rsidRPr="00407ABD">
        <w:rPr>
          <w:rFonts w:ascii="Times New Roman" w:hAnsi="Times New Roman" w:cs="Times New Roman"/>
          <w:sz w:val="24"/>
          <w:szCs w:val="24"/>
        </w:rPr>
        <w:t xml:space="preserve"> social de conocimiento? (Cobo y</w:t>
      </w:r>
      <w:r w:rsidRPr="00407ABD">
        <w:rPr>
          <w:rFonts w:ascii="Times New Roman" w:hAnsi="Times New Roman" w:cs="Times New Roman"/>
          <w:sz w:val="24"/>
          <w:szCs w:val="24"/>
        </w:rPr>
        <w:t xml:space="preserve"> </w:t>
      </w:r>
      <w:proofErr w:type="spellStart"/>
      <w:r w:rsidR="002B463C" w:rsidRPr="00407ABD">
        <w:rPr>
          <w:rFonts w:ascii="Times New Roman" w:hAnsi="Times New Roman" w:cs="Times New Roman"/>
          <w:sz w:val="24"/>
          <w:szCs w:val="24"/>
        </w:rPr>
        <w:t>Moravec</w:t>
      </w:r>
      <w:proofErr w:type="spellEnd"/>
      <w:r w:rsidRPr="00407ABD">
        <w:rPr>
          <w:rFonts w:ascii="Times New Roman" w:hAnsi="Times New Roman" w:cs="Times New Roman"/>
          <w:sz w:val="24"/>
          <w:szCs w:val="24"/>
        </w:rPr>
        <w:t>, 2011).</w:t>
      </w:r>
    </w:p>
    <w:p w14:paraId="3BF66F9A" w14:textId="1090182B" w:rsidR="00CE5882" w:rsidRPr="00407ABD" w:rsidRDefault="00C70FB8" w:rsidP="005A61E2">
      <w:pPr>
        <w:shd w:val="clear" w:color="auto" w:fill="FFFFFF"/>
        <w:spacing w:after="0" w:line="360" w:lineRule="auto"/>
        <w:ind w:right="227" w:firstLine="720"/>
        <w:jc w:val="both"/>
        <w:textAlignment w:val="baseline"/>
        <w:rPr>
          <w:rFonts w:ascii="Times New Roman" w:hAnsi="Times New Roman" w:cs="Times New Roman"/>
          <w:sz w:val="24"/>
          <w:szCs w:val="24"/>
        </w:rPr>
      </w:pPr>
      <w:r w:rsidRPr="00407ABD">
        <w:rPr>
          <w:rFonts w:ascii="Times New Roman" w:hAnsi="Times New Roman" w:cs="Times New Roman"/>
          <w:sz w:val="24"/>
          <w:szCs w:val="24"/>
        </w:rPr>
        <w:t xml:space="preserve">Se espera que el aumento en los niveles de uso de los recursos TIC impulse no solo una transformación en los modelos pedagógicos, sino en el fomento de nuevos escenarios de adquisición de autonomía del proceso de enseñanza-aprendizaje en el aula. Además, si las tecnologías de información generan nuevos lenguajes y formas de representación, y facilitan la creación de nuevos escenarios de aprendizaje, las instituciones educativas no pueden permanecer al margen; deben conocer y utilizar estos nuevos lenguajes y formas de comunicación. Es urgente que las instituciones educativas se apropien de recursos, formen responsablemente a sus docentes en el uso de los nuevos medios y creen las condiciones para que sus alumnos se beneficien por igual de ellos y tengan igualdad de oportunidades en su acceso (Coll, Mauri y </w:t>
      </w:r>
      <w:proofErr w:type="spellStart"/>
      <w:r w:rsidRPr="00407ABD">
        <w:rPr>
          <w:rFonts w:ascii="Times New Roman" w:hAnsi="Times New Roman" w:cs="Times New Roman"/>
          <w:sz w:val="24"/>
          <w:szCs w:val="24"/>
        </w:rPr>
        <w:t>Onrubia</w:t>
      </w:r>
      <w:proofErr w:type="spellEnd"/>
      <w:r w:rsidR="00EA59FA" w:rsidRPr="00407ABD">
        <w:rPr>
          <w:rFonts w:ascii="Times New Roman" w:hAnsi="Times New Roman" w:cs="Times New Roman"/>
          <w:sz w:val="24"/>
          <w:szCs w:val="24"/>
        </w:rPr>
        <w:t>,</w:t>
      </w:r>
      <w:r w:rsidRPr="00407ABD">
        <w:rPr>
          <w:rFonts w:ascii="Times New Roman" w:hAnsi="Times New Roman" w:cs="Times New Roman"/>
          <w:sz w:val="24"/>
          <w:szCs w:val="24"/>
        </w:rPr>
        <w:t xml:space="preserve"> 2006).</w:t>
      </w:r>
    </w:p>
    <w:p w14:paraId="3BF66F9B" w14:textId="650DC348" w:rsidR="00CE5882" w:rsidRPr="00407ABD" w:rsidRDefault="00520DB7" w:rsidP="005A61E2">
      <w:pPr>
        <w:shd w:val="clear" w:color="auto" w:fill="FFFFFF"/>
        <w:spacing w:after="0" w:line="360" w:lineRule="auto"/>
        <w:ind w:right="227" w:firstLine="720"/>
        <w:jc w:val="both"/>
        <w:textAlignment w:val="baseline"/>
        <w:rPr>
          <w:rFonts w:ascii="Times New Roman" w:hAnsi="Times New Roman" w:cs="Times New Roman"/>
          <w:sz w:val="24"/>
          <w:szCs w:val="24"/>
        </w:rPr>
      </w:pPr>
      <w:r w:rsidRPr="00407ABD">
        <w:rPr>
          <w:rFonts w:ascii="Times New Roman" w:hAnsi="Times New Roman" w:cs="Times New Roman"/>
          <w:sz w:val="24"/>
          <w:szCs w:val="24"/>
        </w:rPr>
        <w:t>En el ámbito educativo</w:t>
      </w:r>
      <w:r w:rsidR="0037486D">
        <w:rPr>
          <w:rFonts w:ascii="Times New Roman" w:hAnsi="Times New Roman" w:cs="Times New Roman"/>
          <w:sz w:val="24"/>
          <w:szCs w:val="24"/>
        </w:rPr>
        <w:t>,</w:t>
      </w:r>
      <w:r w:rsidRPr="00407ABD">
        <w:rPr>
          <w:rFonts w:ascii="Times New Roman" w:hAnsi="Times New Roman" w:cs="Times New Roman"/>
          <w:sz w:val="24"/>
          <w:szCs w:val="24"/>
        </w:rPr>
        <w:t xml:space="preserve"> las TIC provee</w:t>
      </w:r>
      <w:r w:rsidR="00C93BFA">
        <w:rPr>
          <w:rFonts w:ascii="Times New Roman" w:hAnsi="Times New Roman" w:cs="Times New Roman"/>
          <w:sz w:val="24"/>
          <w:szCs w:val="24"/>
        </w:rPr>
        <w:t>n</w:t>
      </w:r>
      <w:r w:rsidRPr="00407ABD">
        <w:rPr>
          <w:rFonts w:ascii="Times New Roman" w:hAnsi="Times New Roman" w:cs="Times New Roman"/>
          <w:sz w:val="24"/>
          <w:szCs w:val="24"/>
        </w:rPr>
        <w:t xml:space="preserve"> un sin número de herramientas, recursos, medios y formatos que posibilitan estrategias didácticas para facilitar la construcción de conocimientos</w:t>
      </w:r>
      <w:r w:rsidR="0037486D">
        <w:rPr>
          <w:rFonts w:ascii="Times New Roman" w:hAnsi="Times New Roman" w:cs="Times New Roman"/>
          <w:sz w:val="24"/>
          <w:szCs w:val="24"/>
        </w:rPr>
        <w:t>; por ejemplo:</w:t>
      </w:r>
      <w:r w:rsidRPr="00407ABD">
        <w:rPr>
          <w:rFonts w:ascii="Times New Roman" w:hAnsi="Times New Roman" w:cs="Times New Roman"/>
          <w:sz w:val="24"/>
          <w:szCs w:val="24"/>
        </w:rPr>
        <w:t xml:space="preserve"> aulas virtuales, blogs didácticos, evaluaciones </w:t>
      </w:r>
      <w:r w:rsidRPr="003A7185">
        <w:rPr>
          <w:rFonts w:ascii="Times New Roman" w:hAnsi="Times New Roman" w:cs="Times New Roman"/>
          <w:i/>
          <w:iCs/>
          <w:sz w:val="24"/>
          <w:szCs w:val="24"/>
        </w:rPr>
        <w:t>online</w:t>
      </w:r>
      <w:r w:rsidRPr="00407ABD">
        <w:rPr>
          <w:rFonts w:ascii="Times New Roman" w:hAnsi="Times New Roman" w:cs="Times New Roman"/>
          <w:sz w:val="24"/>
          <w:szCs w:val="24"/>
        </w:rPr>
        <w:t xml:space="preserve">, aprendizaje móvil, realidad virtual, entornos virtuales </w:t>
      </w:r>
      <w:r w:rsidR="00C044E6" w:rsidRPr="00407ABD">
        <w:rPr>
          <w:rFonts w:ascii="Times New Roman" w:hAnsi="Times New Roman" w:cs="Times New Roman"/>
          <w:sz w:val="24"/>
          <w:szCs w:val="24"/>
        </w:rPr>
        <w:t>3</w:t>
      </w:r>
      <w:r w:rsidR="00C044E6">
        <w:rPr>
          <w:rFonts w:ascii="Times New Roman" w:hAnsi="Times New Roman" w:cs="Times New Roman"/>
          <w:sz w:val="24"/>
          <w:szCs w:val="24"/>
        </w:rPr>
        <w:t>D</w:t>
      </w:r>
      <w:r w:rsidRPr="00407ABD">
        <w:rPr>
          <w:rFonts w:ascii="Times New Roman" w:hAnsi="Times New Roman" w:cs="Times New Roman"/>
          <w:sz w:val="24"/>
          <w:szCs w:val="24"/>
        </w:rPr>
        <w:t>, entre otros. No obstante, su éxito depende de la capacidad para integrar la tecnología en el plan de estudios y crear experiencias de aprendizaje personalizado para cada alumno transformando el aula en un entorno de aprendizaje colaborativo (</w:t>
      </w:r>
      <w:proofErr w:type="spellStart"/>
      <w:r w:rsidR="00815521">
        <w:rPr>
          <w:rFonts w:ascii="Times New Roman" w:hAnsi="Times New Roman" w:cs="Times New Roman"/>
          <w:sz w:val="24"/>
          <w:szCs w:val="24"/>
        </w:rPr>
        <w:t>Briede</w:t>
      </w:r>
      <w:proofErr w:type="spellEnd"/>
      <w:r w:rsidR="00815521">
        <w:rPr>
          <w:rFonts w:ascii="Times New Roman" w:hAnsi="Times New Roman" w:cs="Times New Roman"/>
          <w:sz w:val="24"/>
          <w:szCs w:val="24"/>
        </w:rPr>
        <w:t xml:space="preserve">, Leal, Mora y </w:t>
      </w:r>
      <w:proofErr w:type="spellStart"/>
      <w:r w:rsidR="00815521">
        <w:rPr>
          <w:rFonts w:ascii="Times New Roman" w:hAnsi="Times New Roman" w:cs="Times New Roman"/>
          <w:sz w:val="24"/>
          <w:szCs w:val="24"/>
        </w:rPr>
        <w:t>Pleguezuelos</w:t>
      </w:r>
      <w:proofErr w:type="spellEnd"/>
      <w:r w:rsidRPr="00407ABD">
        <w:rPr>
          <w:rFonts w:ascii="Times New Roman" w:hAnsi="Times New Roman" w:cs="Times New Roman"/>
          <w:sz w:val="24"/>
          <w:szCs w:val="24"/>
        </w:rPr>
        <w:t>, 2015).</w:t>
      </w:r>
    </w:p>
    <w:p w14:paraId="3BF66F9C" w14:textId="366B1D35" w:rsidR="00CE5882" w:rsidRPr="00407ABD" w:rsidRDefault="00520DB7" w:rsidP="005A61E2">
      <w:pPr>
        <w:shd w:val="clear" w:color="auto" w:fill="FFFFFF"/>
        <w:spacing w:after="0" w:line="360" w:lineRule="auto"/>
        <w:ind w:right="227" w:firstLine="720"/>
        <w:jc w:val="both"/>
        <w:textAlignment w:val="baseline"/>
        <w:rPr>
          <w:rFonts w:ascii="Times New Roman" w:hAnsi="Times New Roman" w:cs="Times New Roman"/>
          <w:sz w:val="24"/>
          <w:szCs w:val="24"/>
        </w:rPr>
      </w:pPr>
      <w:r w:rsidRPr="00407ABD">
        <w:rPr>
          <w:rFonts w:ascii="Times New Roman" w:hAnsi="Times New Roman" w:cs="Times New Roman"/>
          <w:sz w:val="24"/>
          <w:szCs w:val="24"/>
        </w:rPr>
        <w:lastRenderedPageBreak/>
        <w:t>En este contexto</w:t>
      </w:r>
      <w:r w:rsidR="00C93BFA">
        <w:rPr>
          <w:rFonts w:ascii="Times New Roman" w:hAnsi="Times New Roman" w:cs="Times New Roman"/>
          <w:sz w:val="24"/>
          <w:szCs w:val="24"/>
        </w:rPr>
        <w:t>,</w:t>
      </w:r>
      <w:r w:rsidRPr="00407ABD">
        <w:rPr>
          <w:rFonts w:ascii="Times New Roman" w:hAnsi="Times New Roman" w:cs="Times New Roman"/>
          <w:sz w:val="24"/>
          <w:szCs w:val="24"/>
        </w:rPr>
        <w:t xml:space="preserve"> los estudiantes de pregrado de la licenciatura en enfermería</w:t>
      </w:r>
      <w:r w:rsidR="00F83296" w:rsidRPr="00407ABD">
        <w:rPr>
          <w:rFonts w:ascii="Times New Roman" w:hAnsi="Times New Roman" w:cs="Times New Roman"/>
          <w:sz w:val="24"/>
          <w:szCs w:val="24"/>
        </w:rPr>
        <w:t xml:space="preserve"> no han sido ajenos a la gran influencia que ejercen los dispositivos móviles como herramienta interactiva de comunicación. Es decir</w:t>
      </w:r>
      <w:r w:rsidR="00802E89">
        <w:rPr>
          <w:rFonts w:ascii="Times New Roman" w:hAnsi="Times New Roman" w:cs="Times New Roman"/>
          <w:sz w:val="24"/>
          <w:szCs w:val="24"/>
        </w:rPr>
        <w:t>,</w:t>
      </w:r>
      <w:r w:rsidR="00F83296" w:rsidRPr="00407ABD">
        <w:rPr>
          <w:rFonts w:ascii="Times New Roman" w:hAnsi="Times New Roman" w:cs="Times New Roman"/>
          <w:sz w:val="24"/>
          <w:szCs w:val="24"/>
        </w:rPr>
        <w:t xml:space="preserve"> para la generación de </w:t>
      </w:r>
      <w:r w:rsidR="00C93BFA">
        <w:rPr>
          <w:rFonts w:ascii="Times New Roman" w:hAnsi="Times New Roman" w:cs="Times New Roman"/>
          <w:sz w:val="24"/>
          <w:szCs w:val="24"/>
        </w:rPr>
        <w:t xml:space="preserve">los </w:t>
      </w:r>
      <w:r w:rsidR="00802E89">
        <w:rPr>
          <w:rFonts w:ascii="Times New Roman" w:hAnsi="Times New Roman" w:cs="Times New Roman"/>
          <w:sz w:val="24"/>
          <w:szCs w:val="24"/>
        </w:rPr>
        <w:t>alumnos</w:t>
      </w:r>
      <w:r w:rsidR="00802E89" w:rsidRPr="00407ABD">
        <w:rPr>
          <w:rFonts w:ascii="Times New Roman" w:hAnsi="Times New Roman" w:cs="Times New Roman"/>
          <w:sz w:val="24"/>
          <w:szCs w:val="24"/>
        </w:rPr>
        <w:t xml:space="preserve"> </w:t>
      </w:r>
      <w:proofErr w:type="spellStart"/>
      <w:r w:rsidR="00F83296" w:rsidRPr="003A7185">
        <w:rPr>
          <w:rFonts w:ascii="Times New Roman" w:hAnsi="Times New Roman" w:cs="Times New Roman"/>
          <w:i/>
          <w:iCs/>
          <w:sz w:val="24"/>
          <w:szCs w:val="24"/>
        </w:rPr>
        <w:t>millennials</w:t>
      </w:r>
      <w:proofErr w:type="spellEnd"/>
      <w:r w:rsidR="00F83296" w:rsidRPr="00407ABD">
        <w:rPr>
          <w:rFonts w:ascii="Times New Roman" w:hAnsi="Times New Roman" w:cs="Times New Roman"/>
          <w:sz w:val="24"/>
          <w:szCs w:val="24"/>
        </w:rPr>
        <w:t xml:space="preserve"> es completamente común utilizar diferentes aplicaciones como estrategias de aprendizaje y forma de gestión del conocimiento para complementar los contenidos que se revisan en los espacios áulicos mediados por un facilitador.</w:t>
      </w:r>
    </w:p>
    <w:p w14:paraId="3BF66F9D" w14:textId="211A9317" w:rsidR="003C6A19" w:rsidRPr="00407ABD" w:rsidRDefault="00F83296" w:rsidP="005A61E2">
      <w:pPr>
        <w:shd w:val="clear" w:color="auto" w:fill="FFFFFF"/>
        <w:spacing w:after="0" w:line="360" w:lineRule="auto"/>
        <w:ind w:right="227" w:firstLine="720"/>
        <w:jc w:val="both"/>
        <w:textAlignment w:val="baseline"/>
        <w:rPr>
          <w:rFonts w:ascii="Times New Roman" w:hAnsi="Times New Roman" w:cs="Times New Roman"/>
          <w:sz w:val="24"/>
          <w:szCs w:val="24"/>
        </w:rPr>
      </w:pPr>
      <w:r w:rsidRPr="00407ABD">
        <w:rPr>
          <w:rFonts w:ascii="Times New Roman" w:hAnsi="Times New Roman" w:cs="Times New Roman"/>
          <w:sz w:val="24"/>
          <w:szCs w:val="24"/>
        </w:rPr>
        <w:t xml:space="preserve">La nueva forma de mediación interactiva a través de dispositivos móviles con conexión a internet permite a los </w:t>
      </w:r>
      <w:r w:rsidR="00802E89">
        <w:rPr>
          <w:rFonts w:ascii="Times New Roman" w:hAnsi="Times New Roman" w:cs="Times New Roman"/>
          <w:sz w:val="24"/>
          <w:szCs w:val="24"/>
        </w:rPr>
        <w:t>estudiantes</w:t>
      </w:r>
      <w:r w:rsidR="00802E89" w:rsidRPr="00407ABD">
        <w:rPr>
          <w:rFonts w:ascii="Times New Roman" w:hAnsi="Times New Roman" w:cs="Times New Roman"/>
          <w:sz w:val="24"/>
          <w:szCs w:val="24"/>
        </w:rPr>
        <w:t xml:space="preserve"> </w:t>
      </w:r>
      <w:r w:rsidRPr="00407ABD">
        <w:rPr>
          <w:rFonts w:ascii="Times New Roman" w:hAnsi="Times New Roman" w:cs="Times New Roman"/>
          <w:sz w:val="24"/>
          <w:szCs w:val="24"/>
        </w:rPr>
        <w:t>explorar a cualquier hora del día</w:t>
      </w:r>
      <w:r w:rsidR="00802E89">
        <w:rPr>
          <w:rFonts w:ascii="Times New Roman" w:hAnsi="Times New Roman" w:cs="Times New Roman"/>
          <w:sz w:val="24"/>
          <w:szCs w:val="24"/>
        </w:rPr>
        <w:t xml:space="preserve"> </w:t>
      </w:r>
      <w:r w:rsidRPr="00407ABD">
        <w:rPr>
          <w:rFonts w:ascii="Times New Roman" w:hAnsi="Times New Roman" w:cs="Times New Roman"/>
          <w:sz w:val="24"/>
          <w:szCs w:val="24"/>
        </w:rPr>
        <w:t xml:space="preserve">recursos ilimitados de nueva información que se genera casi al momento. Con aplicaciones de diversa temática de acuerdo </w:t>
      </w:r>
      <w:r w:rsidR="00802E89">
        <w:rPr>
          <w:rFonts w:ascii="Times New Roman" w:hAnsi="Times New Roman" w:cs="Times New Roman"/>
          <w:sz w:val="24"/>
          <w:szCs w:val="24"/>
        </w:rPr>
        <w:t>con el</w:t>
      </w:r>
      <w:r w:rsidR="00802E89" w:rsidRPr="00407ABD">
        <w:rPr>
          <w:rFonts w:ascii="Times New Roman" w:hAnsi="Times New Roman" w:cs="Times New Roman"/>
          <w:sz w:val="24"/>
          <w:szCs w:val="24"/>
        </w:rPr>
        <w:t xml:space="preserve"> </w:t>
      </w:r>
      <w:r w:rsidRPr="00407ABD">
        <w:rPr>
          <w:rFonts w:ascii="Times New Roman" w:hAnsi="Times New Roman" w:cs="Times New Roman"/>
          <w:sz w:val="24"/>
          <w:szCs w:val="24"/>
        </w:rPr>
        <w:t xml:space="preserve">área de </w:t>
      </w:r>
      <w:r w:rsidR="00F5153E" w:rsidRPr="00407ABD">
        <w:rPr>
          <w:rFonts w:ascii="Times New Roman" w:hAnsi="Times New Roman" w:cs="Times New Roman"/>
          <w:sz w:val="24"/>
          <w:szCs w:val="24"/>
        </w:rPr>
        <w:t>interés o semestre de formación</w:t>
      </w:r>
      <w:r w:rsidR="00802E89">
        <w:rPr>
          <w:rFonts w:ascii="Times New Roman" w:hAnsi="Times New Roman" w:cs="Times New Roman"/>
          <w:sz w:val="24"/>
          <w:szCs w:val="24"/>
        </w:rPr>
        <w:t>,</w:t>
      </w:r>
      <w:r w:rsidR="00F5153E" w:rsidRPr="00407ABD">
        <w:rPr>
          <w:rFonts w:ascii="Times New Roman" w:hAnsi="Times New Roman" w:cs="Times New Roman"/>
          <w:sz w:val="24"/>
          <w:szCs w:val="24"/>
        </w:rPr>
        <w:t xml:space="preserve"> de acuerdo </w:t>
      </w:r>
      <w:r w:rsidR="00802E89">
        <w:rPr>
          <w:rFonts w:ascii="Times New Roman" w:hAnsi="Times New Roman" w:cs="Times New Roman"/>
          <w:sz w:val="24"/>
          <w:szCs w:val="24"/>
        </w:rPr>
        <w:t>con el</w:t>
      </w:r>
      <w:r w:rsidR="00802E89" w:rsidRPr="00407ABD">
        <w:rPr>
          <w:rFonts w:ascii="Times New Roman" w:hAnsi="Times New Roman" w:cs="Times New Roman"/>
          <w:sz w:val="24"/>
          <w:szCs w:val="24"/>
        </w:rPr>
        <w:t xml:space="preserve"> </w:t>
      </w:r>
      <w:r w:rsidR="00F5153E" w:rsidRPr="00407ABD">
        <w:rPr>
          <w:rFonts w:ascii="Times New Roman" w:hAnsi="Times New Roman" w:cs="Times New Roman"/>
          <w:sz w:val="24"/>
          <w:szCs w:val="24"/>
        </w:rPr>
        <w:t>plan de estudios de licenciatura en enfermería centrado en el aprendizaje y con un diseño de competencias profesionales integradas. Los estudiantes pueden acceder a recursos del área de fundamentos de enfermería, enfermería comunitaria, enfermería de la madre</w:t>
      </w:r>
      <w:r w:rsidR="005D37CD">
        <w:rPr>
          <w:rFonts w:ascii="Times New Roman" w:hAnsi="Times New Roman" w:cs="Times New Roman"/>
          <w:sz w:val="24"/>
          <w:szCs w:val="24"/>
        </w:rPr>
        <w:t>,</w:t>
      </w:r>
      <w:r w:rsidR="00F5153E" w:rsidRPr="00407ABD">
        <w:rPr>
          <w:rFonts w:ascii="Times New Roman" w:hAnsi="Times New Roman" w:cs="Times New Roman"/>
          <w:sz w:val="24"/>
          <w:szCs w:val="24"/>
        </w:rPr>
        <w:t xml:space="preserve"> </w:t>
      </w:r>
      <w:r w:rsidR="005D37CD">
        <w:rPr>
          <w:rFonts w:ascii="Times New Roman" w:hAnsi="Times New Roman" w:cs="Times New Roman"/>
          <w:sz w:val="24"/>
          <w:szCs w:val="24"/>
        </w:rPr>
        <w:t>de la</w:t>
      </w:r>
      <w:r w:rsidR="005D37CD" w:rsidRPr="00407ABD">
        <w:rPr>
          <w:rFonts w:ascii="Times New Roman" w:hAnsi="Times New Roman" w:cs="Times New Roman"/>
          <w:sz w:val="24"/>
          <w:szCs w:val="24"/>
        </w:rPr>
        <w:t xml:space="preserve"> </w:t>
      </w:r>
      <w:r w:rsidR="00F5153E" w:rsidRPr="00407ABD">
        <w:rPr>
          <w:rFonts w:ascii="Times New Roman" w:hAnsi="Times New Roman" w:cs="Times New Roman"/>
          <w:sz w:val="24"/>
          <w:szCs w:val="24"/>
        </w:rPr>
        <w:t>recién nacid</w:t>
      </w:r>
      <w:r w:rsidR="005D37CD">
        <w:rPr>
          <w:rFonts w:ascii="Times New Roman" w:hAnsi="Times New Roman" w:cs="Times New Roman"/>
          <w:sz w:val="24"/>
          <w:szCs w:val="24"/>
        </w:rPr>
        <w:t>a</w:t>
      </w:r>
      <w:r w:rsidR="00F5153E" w:rsidRPr="00407ABD">
        <w:rPr>
          <w:rFonts w:ascii="Times New Roman" w:hAnsi="Times New Roman" w:cs="Times New Roman"/>
          <w:sz w:val="24"/>
          <w:szCs w:val="24"/>
        </w:rPr>
        <w:t xml:space="preserve"> enfermería del niño y del adole</w:t>
      </w:r>
      <w:r w:rsidR="00F57E64">
        <w:rPr>
          <w:rFonts w:ascii="Times New Roman" w:hAnsi="Times New Roman" w:cs="Times New Roman"/>
          <w:sz w:val="24"/>
          <w:szCs w:val="24"/>
        </w:rPr>
        <w:t>s</w:t>
      </w:r>
      <w:r w:rsidR="00F5153E" w:rsidRPr="00407ABD">
        <w:rPr>
          <w:rFonts w:ascii="Times New Roman" w:hAnsi="Times New Roman" w:cs="Times New Roman"/>
          <w:sz w:val="24"/>
          <w:szCs w:val="24"/>
        </w:rPr>
        <w:t>cente, enfermería del adulto, enfermería del adulto mayor y enfermería en salud mental o a cualquier otra rama de la enfermería y en general de las ciencias de la salud.</w:t>
      </w:r>
      <w:r w:rsidR="00421F22">
        <w:rPr>
          <w:rFonts w:ascii="Times New Roman" w:hAnsi="Times New Roman" w:cs="Times New Roman"/>
          <w:sz w:val="24"/>
          <w:szCs w:val="24"/>
        </w:rPr>
        <w:t xml:space="preserve"> </w:t>
      </w:r>
    </w:p>
    <w:p w14:paraId="3BF66F9E" w14:textId="77777777" w:rsidR="00BC4B52" w:rsidRPr="00407ABD" w:rsidRDefault="00BC4B52" w:rsidP="005A61E2">
      <w:pPr>
        <w:shd w:val="clear" w:color="auto" w:fill="FFFFFF"/>
        <w:spacing w:after="0" w:line="360" w:lineRule="auto"/>
        <w:ind w:right="227" w:firstLine="720"/>
        <w:jc w:val="both"/>
        <w:textAlignment w:val="baseline"/>
        <w:rPr>
          <w:rFonts w:ascii="Times New Roman" w:hAnsi="Times New Roman" w:cs="Times New Roman"/>
          <w:sz w:val="24"/>
          <w:szCs w:val="24"/>
        </w:rPr>
      </w:pPr>
    </w:p>
    <w:p w14:paraId="3BF66F9F" w14:textId="77777777" w:rsidR="00613819" w:rsidRPr="003A7185" w:rsidRDefault="00D2762C" w:rsidP="00FB41FC">
      <w:pPr>
        <w:shd w:val="clear" w:color="auto" w:fill="FFFFFF"/>
        <w:spacing w:after="0" w:line="360" w:lineRule="auto"/>
        <w:ind w:right="225"/>
        <w:jc w:val="center"/>
        <w:textAlignment w:val="baseline"/>
        <w:rPr>
          <w:rFonts w:ascii="Times New Roman" w:eastAsia="Times New Roman" w:hAnsi="Times New Roman" w:cs="Times New Roman"/>
          <w:b/>
          <w:sz w:val="32"/>
          <w:szCs w:val="32"/>
          <w:lang w:eastAsia="es-MX"/>
        </w:rPr>
      </w:pPr>
      <w:r w:rsidRPr="003A7185">
        <w:rPr>
          <w:rFonts w:ascii="Times New Roman" w:eastAsia="Times New Roman" w:hAnsi="Times New Roman" w:cs="Times New Roman"/>
          <w:b/>
          <w:sz w:val="32"/>
          <w:szCs w:val="32"/>
          <w:lang w:eastAsia="es-MX"/>
        </w:rPr>
        <w:t>Material y método</w:t>
      </w:r>
    </w:p>
    <w:p w14:paraId="3BF66FA0" w14:textId="31DB03E7" w:rsidR="00BC4B52" w:rsidRPr="00407ABD" w:rsidRDefault="00EB715B" w:rsidP="005A61E2">
      <w:pPr>
        <w:shd w:val="clear" w:color="auto" w:fill="FFFFFF"/>
        <w:spacing w:after="0" w:line="360" w:lineRule="auto"/>
        <w:ind w:right="225" w:firstLine="708"/>
        <w:jc w:val="both"/>
        <w:textAlignment w:val="baseline"/>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El m</w:t>
      </w:r>
      <w:r w:rsidRPr="00407ABD">
        <w:rPr>
          <w:rFonts w:ascii="Times New Roman" w:eastAsia="Times New Roman" w:hAnsi="Times New Roman" w:cs="Times New Roman"/>
          <w:sz w:val="24"/>
          <w:szCs w:val="24"/>
          <w:lang w:eastAsia="es-MX"/>
        </w:rPr>
        <w:t xml:space="preserve">étodo </w:t>
      </w:r>
      <w:r w:rsidR="00D95E36" w:rsidRPr="00407ABD">
        <w:rPr>
          <w:rFonts w:ascii="Times New Roman" w:eastAsia="Times New Roman" w:hAnsi="Times New Roman" w:cs="Times New Roman"/>
          <w:sz w:val="24"/>
          <w:szCs w:val="24"/>
          <w:lang w:eastAsia="es-MX"/>
        </w:rPr>
        <w:t>fenomenológico</w:t>
      </w:r>
      <w:r>
        <w:rPr>
          <w:rFonts w:ascii="Times New Roman" w:eastAsia="Times New Roman" w:hAnsi="Times New Roman" w:cs="Times New Roman"/>
          <w:sz w:val="24"/>
          <w:szCs w:val="24"/>
          <w:lang w:eastAsia="es-MX"/>
        </w:rPr>
        <w:t xml:space="preserve"> a</w:t>
      </w:r>
      <w:r w:rsidR="00D95E36" w:rsidRPr="00407ABD">
        <w:rPr>
          <w:rFonts w:ascii="Times New Roman" w:eastAsia="Times New Roman" w:hAnsi="Times New Roman" w:cs="Times New Roman"/>
          <w:sz w:val="24"/>
          <w:szCs w:val="24"/>
          <w:lang w:eastAsia="es-MX"/>
        </w:rPr>
        <w:t xml:space="preserve">naliza las realidades cuya naturaleza y estructura peculiar </w:t>
      </w:r>
      <w:r w:rsidRPr="00407ABD">
        <w:rPr>
          <w:rFonts w:ascii="Times New Roman" w:eastAsia="Times New Roman" w:hAnsi="Times New Roman" w:cs="Times New Roman"/>
          <w:sz w:val="24"/>
          <w:szCs w:val="24"/>
          <w:lang w:eastAsia="es-MX"/>
        </w:rPr>
        <w:t>s</w:t>
      </w:r>
      <w:r>
        <w:rPr>
          <w:rFonts w:ascii="Times New Roman" w:eastAsia="Times New Roman" w:hAnsi="Times New Roman" w:cs="Times New Roman"/>
          <w:sz w:val="24"/>
          <w:szCs w:val="24"/>
          <w:lang w:eastAsia="es-MX"/>
        </w:rPr>
        <w:t>o</w:t>
      </w:r>
      <w:r w:rsidRPr="00407ABD">
        <w:rPr>
          <w:rFonts w:ascii="Times New Roman" w:eastAsia="Times New Roman" w:hAnsi="Times New Roman" w:cs="Times New Roman"/>
          <w:sz w:val="24"/>
          <w:szCs w:val="24"/>
          <w:lang w:eastAsia="es-MX"/>
        </w:rPr>
        <w:t xml:space="preserve">lo </w:t>
      </w:r>
      <w:r w:rsidR="00D95E36" w:rsidRPr="00407ABD">
        <w:rPr>
          <w:rFonts w:ascii="Times New Roman" w:eastAsia="Times New Roman" w:hAnsi="Times New Roman" w:cs="Times New Roman"/>
          <w:sz w:val="24"/>
          <w:szCs w:val="24"/>
          <w:lang w:eastAsia="es-MX"/>
        </w:rPr>
        <w:t>pueden ser captadas desde el marco de referencia interno del sujeto que las vive y experimenta. En este caso</w:t>
      </w:r>
      <w:r w:rsidR="004E2065">
        <w:rPr>
          <w:rFonts w:ascii="Times New Roman" w:eastAsia="Times New Roman" w:hAnsi="Times New Roman" w:cs="Times New Roman"/>
          <w:sz w:val="24"/>
          <w:szCs w:val="24"/>
          <w:lang w:eastAsia="es-MX"/>
        </w:rPr>
        <w:t>,</w:t>
      </w:r>
      <w:r w:rsidR="00D95E36" w:rsidRPr="00407ABD">
        <w:rPr>
          <w:rFonts w:ascii="Times New Roman" w:eastAsia="Times New Roman" w:hAnsi="Times New Roman" w:cs="Times New Roman"/>
          <w:sz w:val="24"/>
          <w:szCs w:val="24"/>
          <w:lang w:eastAsia="es-MX"/>
        </w:rPr>
        <w:t xml:space="preserve"> no se está estudiando una realidad </w:t>
      </w:r>
      <w:r w:rsidR="004E2065">
        <w:rPr>
          <w:rFonts w:ascii="Times New Roman" w:eastAsia="Times New Roman" w:hAnsi="Times New Roman" w:cs="Times New Roman"/>
          <w:sz w:val="24"/>
          <w:szCs w:val="24"/>
          <w:lang w:eastAsia="es-MX"/>
        </w:rPr>
        <w:t>“</w:t>
      </w:r>
      <w:r w:rsidR="00D95E36" w:rsidRPr="00407ABD">
        <w:rPr>
          <w:rFonts w:ascii="Times New Roman" w:eastAsia="Times New Roman" w:hAnsi="Times New Roman" w:cs="Times New Roman"/>
          <w:sz w:val="24"/>
          <w:szCs w:val="24"/>
          <w:lang w:eastAsia="es-MX"/>
        </w:rPr>
        <w:t>objetiva y externa</w:t>
      </w:r>
      <w:r w:rsidR="004E2065">
        <w:rPr>
          <w:rFonts w:ascii="Times New Roman" w:eastAsia="Times New Roman" w:hAnsi="Times New Roman" w:cs="Times New Roman"/>
          <w:sz w:val="24"/>
          <w:szCs w:val="24"/>
          <w:lang w:eastAsia="es-MX"/>
        </w:rPr>
        <w:t>”,</w:t>
      </w:r>
      <w:r w:rsidR="004E2065" w:rsidRPr="00407ABD">
        <w:rPr>
          <w:rFonts w:ascii="Times New Roman" w:eastAsia="Times New Roman" w:hAnsi="Times New Roman" w:cs="Times New Roman"/>
          <w:sz w:val="24"/>
          <w:szCs w:val="24"/>
          <w:lang w:eastAsia="es-MX"/>
        </w:rPr>
        <w:t xml:space="preserve"> </w:t>
      </w:r>
      <w:r w:rsidR="00D95E36" w:rsidRPr="00407ABD">
        <w:rPr>
          <w:rFonts w:ascii="Times New Roman" w:eastAsia="Times New Roman" w:hAnsi="Times New Roman" w:cs="Times New Roman"/>
          <w:sz w:val="24"/>
          <w:szCs w:val="24"/>
          <w:lang w:eastAsia="es-MX"/>
        </w:rPr>
        <w:t>igual para todos, sino una realidad cuya</w:t>
      </w:r>
      <w:r w:rsidR="00421F22">
        <w:rPr>
          <w:rFonts w:ascii="Times New Roman" w:eastAsia="Times New Roman" w:hAnsi="Times New Roman" w:cs="Times New Roman"/>
          <w:sz w:val="24"/>
          <w:szCs w:val="24"/>
          <w:lang w:eastAsia="es-MX"/>
        </w:rPr>
        <w:t xml:space="preserve"> </w:t>
      </w:r>
      <w:r w:rsidR="00D95E36" w:rsidRPr="00407ABD">
        <w:rPr>
          <w:rFonts w:ascii="Times New Roman" w:eastAsia="Times New Roman" w:hAnsi="Times New Roman" w:cs="Times New Roman"/>
          <w:sz w:val="24"/>
          <w:szCs w:val="24"/>
          <w:lang w:eastAsia="es-MX"/>
        </w:rPr>
        <w:t>esencia depende del modo en que es vivida y percibida por el sujeto, una realidad interna y personal, úni</w:t>
      </w:r>
      <w:r w:rsidR="004728F7" w:rsidRPr="00407ABD">
        <w:rPr>
          <w:rFonts w:ascii="Times New Roman" w:eastAsia="Times New Roman" w:hAnsi="Times New Roman" w:cs="Times New Roman"/>
          <w:sz w:val="24"/>
          <w:szCs w:val="24"/>
          <w:lang w:eastAsia="es-MX"/>
        </w:rPr>
        <w:t>ca y propia de cada ser humano (</w:t>
      </w:r>
      <w:r w:rsidR="009F65D0">
        <w:rPr>
          <w:rFonts w:ascii="Times New Roman" w:hAnsi="Times New Roman" w:cs="Times New Roman"/>
          <w:sz w:val="24"/>
          <w:szCs w:val="24"/>
        </w:rPr>
        <w:t>Husserl, 1962</w:t>
      </w:r>
      <w:r w:rsidR="004728F7" w:rsidRPr="00407ABD">
        <w:rPr>
          <w:rFonts w:ascii="Times New Roman" w:hAnsi="Times New Roman" w:cs="Times New Roman"/>
          <w:sz w:val="24"/>
          <w:szCs w:val="24"/>
        </w:rPr>
        <w:t>).</w:t>
      </w:r>
    </w:p>
    <w:p w14:paraId="3BF66FA3" w14:textId="267C61CF" w:rsidR="004466A8" w:rsidRPr="007F3090" w:rsidRDefault="00D95E36" w:rsidP="007F3090">
      <w:pPr>
        <w:shd w:val="clear" w:color="auto" w:fill="FFFFFF"/>
        <w:spacing w:after="0" w:line="360" w:lineRule="auto"/>
        <w:ind w:right="225" w:firstLine="708"/>
        <w:jc w:val="both"/>
        <w:textAlignment w:val="baseline"/>
        <w:rPr>
          <w:rFonts w:ascii="Times New Roman" w:eastAsia="Times New Roman" w:hAnsi="Times New Roman" w:cs="Times New Roman"/>
          <w:sz w:val="24"/>
          <w:szCs w:val="24"/>
          <w:lang w:eastAsia="es-MX"/>
        </w:rPr>
      </w:pPr>
      <w:r w:rsidRPr="00407ABD">
        <w:rPr>
          <w:rFonts w:ascii="Times New Roman" w:eastAsia="Times New Roman" w:hAnsi="Times New Roman" w:cs="Times New Roman"/>
          <w:sz w:val="24"/>
          <w:szCs w:val="24"/>
          <w:lang w:eastAsia="es-MX"/>
        </w:rPr>
        <w:t xml:space="preserve">La fenomenología y su método nacieron </w:t>
      </w:r>
      <w:r w:rsidR="00777199" w:rsidRPr="00407ABD">
        <w:rPr>
          <w:rFonts w:ascii="Times New Roman" w:eastAsia="Times New Roman" w:hAnsi="Times New Roman" w:cs="Times New Roman"/>
          <w:sz w:val="24"/>
          <w:szCs w:val="24"/>
          <w:lang w:eastAsia="es-MX"/>
        </w:rPr>
        <w:t>y se desarrollaron para estudiar estas realidades como son en sí, por lo cual se permite que estas se manifiesten por s</w:t>
      </w:r>
      <w:r w:rsidR="004E2065">
        <w:rPr>
          <w:rFonts w:ascii="Times New Roman" w:eastAsia="Times New Roman" w:hAnsi="Times New Roman" w:cs="Times New Roman"/>
          <w:sz w:val="24"/>
          <w:szCs w:val="24"/>
          <w:lang w:eastAsia="es-MX"/>
        </w:rPr>
        <w:t>í</w:t>
      </w:r>
      <w:r w:rsidR="00777199" w:rsidRPr="00407ABD">
        <w:rPr>
          <w:rFonts w:ascii="Times New Roman" w:eastAsia="Times New Roman" w:hAnsi="Times New Roman" w:cs="Times New Roman"/>
          <w:sz w:val="24"/>
          <w:szCs w:val="24"/>
          <w:lang w:eastAsia="es-MX"/>
        </w:rPr>
        <w:t xml:space="preserve"> mismas sin constreñir su estructura desde afuera, sino respetándola en su totalidad. La fenomenología es el estudio de los fenómenos tal como son experimentados, vividos y percibidos por el hombre. Husserl</w:t>
      </w:r>
      <w:r w:rsidR="007F3090">
        <w:rPr>
          <w:rFonts w:ascii="Times New Roman" w:eastAsia="Times New Roman" w:hAnsi="Times New Roman" w:cs="Times New Roman"/>
          <w:sz w:val="24"/>
          <w:szCs w:val="24"/>
          <w:lang w:eastAsia="es-MX"/>
        </w:rPr>
        <w:t xml:space="preserve"> </w:t>
      </w:r>
      <w:r w:rsidR="00777199" w:rsidRPr="00407ABD">
        <w:rPr>
          <w:rFonts w:ascii="Times New Roman" w:eastAsia="Times New Roman" w:hAnsi="Times New Roman" w:cs="Times New Roman"/>
          <w:sz w:val="24"/>
          <w:szCs w:val="24"/>
          <w:lang w:eastAsia="es-MX"/>
        </w:rPr>
        <w:t>acuñ</w:t>
      </w:r>
      <w:r w:rsidR="004E2065">
        <w:rPr>
          <w:rFonts w:ascii="Times New Roman" w:eastAsia="Times New Roman" w:hAnsi="Times New Roman" w:cs="Times New Roman"/>
          <w:sz w:val="24"/>
          <w:szCs w:val="24"/>
          <w:lang w:eastAsia="es-MX"/>
        </w:rPr>
        <w:t>ó</w:t>
      </w:r>
      <w:r w:rsidR="00777199" w:rsidRPr="00407ABD">
        <w:rPr>
          <w:rFonts w:ascii="Times New Roman" w:eastAsia="Times New Roman" w:hAnsi="Times New Roman" w:cs="Times New Roman"/>
          <w:sz w:val="24"/>
          <w:szCs w:val="24"/>
          <w:lang w:eastAsia="es-MX"/>
        </w:rPr>
        <w:t xml:space="preserve"> el t</w:t>
      </w:r>
      <w:r w:rsidR="004E2065">
        <w:rPr>
          <w:rFonts w:ascii="Times New Roman" w:eastAsia="Times New Roman" w:hAnsi="Times New Roman" w:cs="Times New Roman"/>
          <w:sz w:val="24"/>
          <w:szCs w:val="24"/>
          <w:lang w:eastAsia="es-MX"/>
        </w:rPr>
        <w:t>é</w:t>
      </w:r>
      <w:r w:rsidR="00777199" w:rsidRPr="00407ABD">
        <w:rPr>
          <w:rFonts w:ascii="Times New Roman" w:eastAsia="Times New Roman" w:hAnsi="Times New Roman" w:cs="Times New Roman"/>
          <w:sz w:val="24"/>
          <w:szCs w:val="24"/>
          <w:lang w:eastAsia="es-MX"/>
        </w:rPr>
        <w:t xml:space="preserve">rmino (mundo de vida, mundo vivido) para expresar la matriz de este </w:t>
      </w:r>
      <w:r w:rsidR="004E2065">
        <w:rPr>
          <w:rFonts w:ascii="Times New Roman" w:eastAsia="Times New Roman" w:hAnsi="Times New Roman" w:cs="Times New Roman"/>
          <w:sz w:val="24"/>
          <w:szCs w:val="24"/>
          <w:lang w:eastAsia="es-MX"/>
        </w:rPr>
        <w:t>“</w:t>
      </w:r>
      <w:r w:rsidR="00777199" w:rsidRPr="00407ABD">
        <w:rPr>
          <w:rFonts w:ascii="Times New Roman" w:eastAsia="Times New Roman" w:hAnsi="Times New Roman" w:cs="Times New Roman"/>
          <w:sz w:val="24"/>
          <w:szCs w:val="24"/>
          <w:lang w:eastAsia="es-MX"/>
        </w:rPr>
        <w:t>mundo vivid</w:t>
      </w:r>
      <w:r w:rsidR="004728F7" w:rsidRPr="00407ABD">
        <w:rPr>
          <w:rFonts w:ascii="Times New Roman" w:eastAsia="Times New Roman" w:hAnsi="Times New Roman" w:cs="Times New Roman"/>
          <w:sz w:val="24"/>
          <w:szCs w:val="24"/>
          <w:lang w:eastAsia="es-MX"/>
        </w:rPr>
        <w:t>o, con su propio significado</w:t>
      </w:r>
      <w:r w:rsidR="004E2065">
        <w:rPr>
          <w:rFonts w:ascii="Times New Roman" w:eastAsia="Times New Roman" w:hAnsi="Times New Roman" w:cs="Times New Roman"/>
          <w:sz w:val="24"/>
          <w:szCs w:val="24"/>
          <w:lang w:eastAsia="es-MX"/>
        </w:rPr>
        <w:t>”</w:t>
      </w:r>
      <w:r w:rsidR="00425711">
        <w:rPr>
          <w:rFonts w:ascii="Times New Roman" w:eastAsia="Times New Roman" w:hAnsi="Times New Roman" w:cs="Times New Roman"/>
          <w:sz w:val="24"/>
          <w:szCs w:val="24"/>
          <w:lang w:eastAsia="es-MX"/>
        </w:rPr>
        <w:t>.</w:t>
      </w:r>
      <w:r w:rsidR="007F3090">
        <w:rPr>
          <w:rFonts w:ascii="Times New Roman" w:eastAsia="Times New Roman" w:hAnsi="Times New Roman" w:cs="Times New Roman"/>
          <w:sz w:val="24"/>
          <w:szCs w:val="24"/>
          <w:lang w:eastAsia="es-MX"/>
        </w:rPr>
        <w:t xml:space="preserve"> </w:t>
      </w:r>
      <w:r w:rsidR="00161E89">
        <w:rPr>
          <w:rFonts w:ascii="Times New Roman" w:eastAsia="Times New Roman" w:hAnsi="Times New Roman" w:cs="Times New Roman"/>
          <w:sz w:val="24"/>
          <w:szCs w:val="24"/>
          <w:lang w:eastAsia="es-MX"/>
        </w:rPr>
        <w:t>Así, pues, en esta</w:t>
      </w:r>
      <w:r w:rsidR="00777199" w:rsidRPr="00407ABD">
        <w:rPr>
          <w:rFonts w:ascii="Times New Roman" w:eastAsia="Times New Roman" w:hAnsi="Times New Roman" w:cs="Times New Roman"/>
          <w:sz w:val="24"/>
          <w:szCs w:val="24"/>
          <w:lang w:eastAsia="es-MX"/>
        </w:rPr>
        <w:t xml:space="preserve"> investigación </w:t>
      </w:r>
      <w:r w:rsidR="00161E89">
        <w:rPr>
          <w:rFonts w:ascii="Times New Roman" w:eastAsia="Times New Roman" w:hAnsi="Times New Roman" w:cs="Times New Roman"/>
          <w:sz w:val="24"/>
          <w:szCs w:val="24"/>
          <w:lang w:eastAsia="es-MX"/>
        </w:rPr>
        <w:t xml:space="preserve">de corte </w:t>
      </w:r>
      <w:r w:rsidR="00161E89" w:rsidRPr="00407ABD">
        <w:rPr>
          <w:rFonts w:ascii="Times New Roman" w:eastAsia="Times New Roman" w:hAnsi="Times New Roman" w:cs="Times New Roman"/>
          <w:sz w:val="24"/>
          <w:szCs w:val="24"/>
          <w:lang w:eastAsia="es-MX"/>
        </w:rPr>
        <w:t>fenomenológic</w:t>
      </w:r>
      <w:r w:rsidR="00161E89">
        <w:rPr>
          <w:rFonts w:ascii="Times New Roman" w:eastAsia="Times New Roman" w:hAnsi="Times New Roman" w:cs="Times New Roman"/>
          <w:sz w:val="24"/>
          <w:szCs w:val="24"/>
          <w:lang w:eastAsia="es-MX"/>
        </w:rPr>
        <w:t>o se</w:t>
      </w:r>
      <w:r w:rsidR="007B7272">
        <w:rPr>
          <w:rFonts w:ascii="Times New Roman" w:eastAsia="Times New Roman" w:hAnsi="Times New Roman" w:cs="Times New Roman"/>
          <w:sz w:val="24"/>
          <w:szCs w:val="24"/>
          <w:lang w:eastAsia="es-MX"/>
        </w:rPr>
        <w:t xml:space="preserve"> </w:t>
      </w:r>
      <w:proofErr w:type="spellStart"/>
      <w:r w:rsidR="00161E89">
        <w:rPr>
          <w:rFonts w:ascii="Times New Roman" w:eastAsia="Times New Roman" w:hAnsi="Times New Roman" w:cs="Times New Roman"/>
          <w:sz w:val="24"/>
          <w:szCs w:val="24"/>
          <w:lang w:eastAsia="es-MX"/>
        </w:rPr>
        <w:t>r</w:t>
      </w:r>
      <w:r w:rsidR="00161E89" w:rsidRPr="00407ABD">
        <w:rPr>
          <w:rFonts w:ascii="Times New Roman" w:eastAsia="Times New Roman" w:hAnsi="Times New Roman" w:cs="Times New Roman"/>
          <w:sz w:val="24"/>
          <w:szCs w:val="24"/>
          <w:lang w:eastAsia="es-MX"/>
        </w:rPr>
        <w:t>ealizarón</w:t>
      </w:r>
      <w:proofErr w:type="spellEnd"/>
      <w:r w:rsidR="00161E89" w:rsidRPr="00407ABD">
        <w:rPr>
          <w:rFonts w:ascii="Times New Roman" w:eastAsia="Times New Roman" w:hAnsi="Times New Roman" w:cs="Times New Roman"/>
          <w:sz w:val="24"/>
          <w:szCs w:val="24"/>
          <w:lang w:eastAsia="es-MX"/>
        </w:rPr>
        <w:t xml:space="preserve"> las siguientes etapas</w:t>
      </w:r>
      <w:r w:rsidR="00161E89">
        <w:rPr>
          <w:rFonts w:ascii="Times New Roman" w:eastAsia="Times New Roman" w:hAnsi="Times New Roman" w:cs="Times New Roman"/>
          <w:sz w:val="24"/>
          <w:szCs w:val="24"/>
          <w:lang w:eastAsia="es-MX"/>
        </w:rPr>
        <w:t xml:space="preserve">: </w:t>
      </w:r>
      <w:r w:rsidR="006249B3" w:rsidRPr="003A7185">
        <w:rPr>
          <w:rFonts w:ascii="Times New Roman" w:eastAsia="Times New Roman" w:hAnsi="Times New Roman" w:cs="Times New Roman"/>
          <w:i/>
          <w:iCs/>
          <w:sz w:val="24"/>
          <w:szCs w:val="24"/>
          <w:lang w:eastAsia="es-MX"/>
        </w:rPr>
        <w:t>1</w:t>
      </w:r>
      <w:r w:rsidR="00161E89" w:rsidRPr="003A7185">
        <w:rPr>
          <w:rFonts w:ascii="Times New Roman" w:eastAsia="Times New Roman" w:hAnsi="Times New Roman" w:cs="Times New Roman"/>
          <w:i/>
          <w:iCs/>
          <w:sz w:val="24"/>
          <w:szCs w:val="24"/>
          <w:lang w:eastAsia="es-MX"/>
        </w:rPr>
        <w:t>)</w:t>
      </w:r>
      <w:r w:rsidR="00161E89" w:rsidRPr="00407ABD">
        <w:rPr>
          <w:rFonts w:ascii="Times New Roman" w:eastAsia="Times New Roman" w:hAnsi="Times New Roman" w:cs="Times New Roman"/>
          <w:sz w:val="24"/>
          <w:szCs w:val="24"/>
          <w:lang w:eastAsia="es-MX"/>
        </w:rPr>
        <w:t xml:space="preserve"> </w:t>
      </w:r>
      <w:r w:rsidR="006249B3" w:rsidRPr="00407ABD">
        <w:rPr>
          <w:rFonts w:ascii="Times New Roman" w:eastAsia="Times New Roman" w:hAnsi="Times New Roman" w:cs="Times New Roman"/>
          <w:sz w:val="24"/>
          <w:szCs w:val="24"/>
          <w:lang w:eastAsia="es-MX"/>
        </w:rPr>
        <w:t xml:space="preserve">Etapa previa: </w:t>
      </w:r>
      <w:r w:rsidR="00161E89">
        <w:rPr>
          <w:rFonts w:ascii="Times New Roman" w:eastAsia="Times New Roman" w:hAnsi="Times New Roman" w:cs="Times New Roman"/>
          <w:sz w:val="24"/>
          <w:szCs w:val="24"/>
          <w:lang w:eastAsia="es-MX"/>
        </w:rPr>
        <w:t>c</w:t>
      </w:r>
      <w:r w:rsidR="00161E89" w:rsidRPr="00407ABD">
        <w:rPr>
          <w:rFonts w:ascii="Times New Roman" w:eastAsia="Times New Roman" w:hAnsi="Times New Roman" w:cs="Times New Roman"/>
          <w:sz w:val="24"/>
          <w:szCs w:val="24"/>
          <w:lang w:eastAsia="es-MX"/>
        </w:rPr>
        <w:t xml:space="preserve">larificación </w:t>
      </w:r>
      <w:r w:rsidR="006249B3" w:rsidRPr="00407ABD">
        <w:rPr>
          <w:rFonts w:ascii="Times New Roman" w:eastAsia="Times New Roman" w:hAnsi="Times New Roman" w:cs="Times New Roman"/>
          <w:sz w:val="24"/>
          <w:szCs w:val="24"/>
          <w:lang w:eastAsia="es-MX"/>
        </w:rPr>
        <w:t>de los presupuestos</w:t>
      </w:r>
      <w:r w:rsidR="00161E89">
        <w:rPr>
          <w:rFonts w:ascii="Times New Roman" w:eastAsia="Times New Roman" w:hAnsi="Times New Roman" w:cs="Times New Roman"/>
          <w:sz w:val="24"/>
          <w:szCs w:val="24"/>
          <w:lang w:eastAsia="es-MX"/>
        </w:rPr>
        <w:t>;</w:t>
      </w:r>
      <w:r w:rsidR="00161E89" w:rsidRPr="00407ABD">
        <w:rPr>
          <w:rFonts w:ascii="Times New Roman" w:eastAsia="Times New Roman" w:hAnsi="Times New Roman" w:cs="Times New Roman"/>
          <w:sz w:val="24"/>
          <w:szCs w:val="24"/>
          <w:lang w:eastAsia="es-MX"/>
        </w:rPr>
        <w:t xml:space="preserve"> </w:t>
      </w:r>
      <w:r w:rsidR="00EA59FA" w:rsidRPr="003A7185">
        <w:rPr>
          <w:rFonts w:ascii="Times New Roman" w:eastAsia="Times New Roman" w:hAnsi="Times New Roman" w:cs="Times New Roman"/>
          <w:i/>
          <w:iCs/>
          <w:sz w:val="24"/>
          <w:szCs w:val="24"/>
          <w:lang w:eastAsia="es-MX"/>
        </w:rPr>
        <w:t>2</w:t>
      </w:r>
      <w:r w:rsidR="00161E89" w:rsidRPr="003A7185">
        <w:rPr>
          <w:rFonts w:ascii="Times New Roman" w:eastAsia="Times New Roman" w:hAnsi="Times New Roman" w:cs="Times New Roman"/>
          <w:i/>
          <w:iCs/>
          <w:sz w:val="24"/>
          <w:szCs w:val="24"/>
          <w:lang w:eastAsia="es-MX"/>
        </w:rPr>
        <w:t>)</w:t>
      </w:r>
      <w:r w:rsidR="00161E89" w:rsidRPr="00407ABD">
        <w:rPr>
          <w:rFonts w:ascii="Times New Roman" w:eastAsia="Times New Roman" w:hAnsi="Times New Roman" w:cs="Times New Roman"/>
          <w:sz w:val="24"/>
          <w:szCs w:val="24"/>
          <w:lang w:eastAsia="es-MX"/>
        </w:rPr>
        <w:t xml:space="preserve"> </w:t>
      </w:r>
      <w:r w:rsidR="00EA59FA" w:rsidRPr="00407ABD">
        <w:rPr>
          <w:rFonts w:ascii="Times New Roman" w:eastAsia="Times New Roman" w:hAnsi="Times New Roman" w:cs="Times New Roman"/>
          <w:sz w:val="24"/>
          <w:szCs w:val="24"/>
          <w:lang w:eastAsia="es-MX"/>
        </w:rPr>
        <w:t>Etapa descriptiva</w:t>
      </w:r>
      <w:r w:rsidR="00161E89">
        <w:rPr>
          <w:rFonts w:ascii="Times New Roman" w:eastAsia="Times New Roman" w:hAnsi="Times New Roman" w:cs="Times New Roman"/>
          <w:sz w:val="24"/>
          <w:szCs w:val="24"/>
          <w:lang w:eastAsia="es-MX"/>
        </w:rPr>
        <w:t>,</w:t>
      </w:r>
      <w:r w:rsidR="00EA59FA" w:rsidRPr="00407ABD">
        <w:rPr>
          <w:rFonts w:ascii="Times New Roman" w:eastAsia="Times New Roman" w:hAnsi="Times New Roman" w:cs="Times New Roman"/>
          <w:sz w:val="24"/>
          <w:szCs w:val="24"/>
          <w:lang w:eastAsia="es-MX"/>
        </w:rPr>
        <w:t xml:space="preserve"> y </w:t>
      </w:r>
      <w:r w:rsidR="004728F7" w:rsidRPr="003A7185">
        <w:rPr>
          <w:rFonts w:ascii="Times New Roman" w:eastAsia="Times New Roman" w:hAnsi="Times New Roman" w:cs="Times New Roman"/>
          <w:i/>
          <w:iCs/>
          <w:sz w:val="24"/>
          <w:szCs w:val="24"/>
          <w:lang w:eastAsia="es-MX"/>
        </w:rPr>
        <w:t>3</w:t>
      </w:r>
      <w:r w:rsidR="00161E89" w:rsidRPr="003A7185">
        <w:rPr>
          <w:rFonts w:ascii="Times New Roman" w:eastAsia="Times New Roman" w:hAnsi="Times New Roman" w:cs="Times New Roman"/>
          <w:i/>
          <w:iCs/>
          <w:sz w:val="24"/>
          <w:szCs w:val="24"/>
          <w:lang w:eastAsia="es-MX"/>
        </w:rPr>
        <w:t>)</w:t>
      </w:r>
      <w:r w:rsidR="00161E89" w:rsidRPr="00407ABD">
        <w:rPr>
          <w:rFonts w:ascii="Times New Roman" w:eastAsia="Times New Roman" w:hAnsi="Times New Roman" w:cs="Times New Roman"/>
          <w:sz w:val="24"/>
          <w:szCs w:val="24"/>
          <w:lang w:eastAsia="es-MX"/>
        </w:rPr>
        <w:t xml:space="preserve"> </w:t>
      </w:r>
      <w:r w:rsidR="004728F7" w:rsidRPr="00407ABD">
        <w:rPr>
          <w:rFonts w:ascii="Times New Roman" w:eastAsia="Times New Roman" w:hAnsi="Times New Roman" w:cs="Times New Roman"/>
          <w:sz w:val="24"/>
          <w:szCs w:val="24"/>
          <w:lang w:eastAsia="es-MX"/>
        </w:rPr>
        <w:t xml:space="preserve">Etapa estructural </w:t>
      </w:r>
      <w:r w:rsidR="00777199" w:rsidRPr="00407ABD">
        <w:rPr>
          <w:rFonts w:ascii="Times New Roman" w:eastAsia="Times New Roman" w:hAnsi="Times New Roman" w:cs="Times New Roman"/>
          <w:sz w:val="24"/>
          <w:szCs w:val="24"/>
          <w:lang w:eastAsia="es-MX"/>
        </w:rPr>
        <w:t>(</w:t>
      </w:r>
      <w:r w:rsidR="00484173" w:rsidRPr="00407ABD">
        <w:rPr>
          <w:rFonts w:ascii="Times New Roman" w:eastAsia="Times New Roman" w:hAnsi="Times New Roman" w:cs="Times New Roman"/>
          <w:sz w:val="24"/>
          <w:szCs w:val="24"/>
          <w:lang w:eastAsia="es-MX"/>
        </w:rPr>
        <w:t>Martínez</w:t>
      </w:r>
      <w:r w:rsidR="00777199" w:rsidRPr="00407ABD">
        <w:rPr>
          <w:rFonts w:ascii="Times New Roman" w:eastAsia="Times New Roman" w:hAnsi="Times New Roman" w:cs="Times New Roman"/>
          <w:sz w:val="24"/>
          <w:szCs w:val="24"/>
          <w:lang w:eastAsia="es-MX"/>
        </w:rPr>
        <w:t>, 2012</w:t>
      </w:r>
      <w:r w:rsidR="007F3090">
        <w:rPr>
          <w:rFonts w:ascii="Times New Roman" w:eastAsia="Times New Roman" w:hAnsi="Times New Roman" w:cs="Times New Roman"/>
          <w:sz w:val="24"/>
          <w:szCs w:val="24"/>
          <w:lang w:eastAsia="es-MX"/>
        </w:rPr>
        <w:t>, pág. 167-183</w:t>
      </w:r>
      <w:r w:rsidR="00777199" w:rsidRPr="00407ABD">
        <w:rPr>
          <w:rFonts w:ascii="Times New Roman" w:eastAsia="Times New Roman" w:hAnsi="Times New Roman" w:cs="Times New Roman"/>
          <w:sz w:val="24"/>
          <w:szCs w:val="24"/>
          <w:lang w:eastAsia="es-MX"/>
        </w:rPr>
        <w:t>).</w:t>
      </w:r>
    </w:p>
    <w:p w14:paraId="3BF66FA4" w14:textId="11A0C790" w:rsidR="004466A8" w:rsidRDefault="004466A8" w:rsidP="005A61E2">
      <w:pPr>
        <w:shd w:val="clear" w:color="auto" w:fill="FFFFFF"/>
        <w:spacing w:after="0" w:line="360" w:lineRule="auto"/>
        <w:ind w:right="225"/>
        <w:jc w:val="both"/>
        <w:textAlignment w:val="baseline"/>
        <w:rPr>
          <w:rFonts w:ascii="Times New Roman" w:hAnsi="Times New Roman" w:cs="Times New Roman"/>
          <w:b/>
          <w:bCs/>
          <w:sz w:val="24"/>
          <w:szCs w:val="24"/>
        </w:rPr>
      </w:pPr>
    </w:p>
    <w:p w14:paraId="3BF66FA5" w14:textId="77777777" w:rsidR="003F18BE" w:rsidRPr="00407ABD" w:rsidRDefault="003F18BE" w:rsidP="00FB41FC">
      <w:pPr>
        <w:shd w:val="clear" w:color="auto" w:fill="FFFFFF"/>
        <w:spacing w:after="0" w:line="360" w:lineRule="auto"/>
        <w:ind w:right="225"/>
        <w:jc w:val="center"/>
        <w:textAlignment w:val="baseline"/>
        <w:rPr>
          <w:rFonts w:ascii="Times New Roman" w:hAnsi="Times New Roman" w:cs="Times New Roman"/>
          <w:b/>
          <w:bCs/>
          <w:sz w:val="28"/>
          <w:szCs w:val="28"/>
        </w:rPr>
      </w:pPr>
      <w:r w:rsidRPr="00407ABD">
        <w:rPr>
          <w:rFonts w:ascii="Times New Roman" w:hAnsi="Times New Roman" w:cs="Times New Roman"/>
          <w:b/>
          <w:bCs/>
          <w:sz w:val="28"/>
          <w:szCs w:val="28"/>
        </w:rPr>
        <w:lastRenderedPageBreak/>
        <w:t>Sujetos de estudio</w:t>
      </w:r>
    </w:p>
    <w:p w14:paraId="3BF66FA6" w14:textId="6F371CDB" w:rsidR="003F18BE" w:rsidRPr="00407ABD" w:rsidRDefault="003F18BE" w:rsidP="005A61E2">
      <w:pPr>
        <w:shd w:val="clear" w:color="auto" w:fill="FFFFFF"/>
        <w:spacing w:after="0" w:line="360" w:lineRule="auto"/>
        <w:ind w:right="225" w:firstLine="708"/>
        <w:jc w:val="both"/>
        <w:textAlignment w:val="baseline"/>
        <w:rPr>
          <w:rFonts w:ascii="Times New Roman" w:hAnsi="Times New Roman" w:cs="Times New Roman"/>
          <w:sz w:val="24"/>
          <w:szCs w:val="24"/>
        </w:rPr>
      </w:pPr>
      <w:r w:rsidRPr="00407ABD">
        <w:rPr>
          <w:rFonts w:ascii="Times New Roman" w:hAnsi="Times New Roman" w:cs="Times New Roman"/>
          <w:sz w:val="24"/>
          <w:szCs w:val="24"/>
        </w:rPr>
        <w:t>Para contactar a los entrevistados se utilizó el muestreo teórico en virtud</w:t>
      </w:r>
      <w:r w:rsidR="00F57E64">
        <w:rPr>
          <w:rFonts w:ascii="Times New Roman" w:hAnsi="Times New Roman" w:cs="Times New Roman"/>
          <w:sz w:val="24"/>
          <w:szCs w:val="24"/>
        </w:rPr>
        <w:t xml:space="preserve"> </w:t>
      </w:r>
      <w:r w:rsidRPr="00407ABD">
        <w:rPr>
          <w:rFonts w:ascii="Times New Roman" w:hAnsi="Times New Roman" w:cs="Times New Roman"/>
          <w:sz w:val="24"/>
          <w:szCs w:val="24"/>
        </w:rPr>
        <w:t>de su disposición para suministrar información exhaustiva, entendido como</w:t>
      </w:r>
      <w:r w:rsidR="00F57E64">
        <w:rPr>
          <w:rFonts w:ascii="Times New Roman" w:hAnsi="Times New Roman" w:cs="Times New Roman"/>
          <w:sz w:val="24"/>
          <w:szCs w:val="24"/>
        </w:rPr>
        <w:t xml:space="preserve"> </w:t>
      </w:r>
      <w:r w:rsidRPr="00407ABD">
        <w:rPr>
          <w:rFonts w:ascii="Times New Roman" w:hAnsi="Times New Roman" w:cs="Times New Roman"/>
          <w:sz w:val="24"/>
          <w:szCs w:val="24"/>
        </w:rPr>
        <w:t xml:space="preserve">las vivencias y experiencias investigativas como estudiantes. Se seleccionaron a </w:t>
      </w:r>
      <w:r w:rsidR="00F70560">
        <w:rPr>
          <w:rFonts w:ascii="Times New Roman" w:hAnsi="Times New Roman" w:cs="Times New Roman"/>
          <w:sz w:val="24"/>
          <w:szCs w:val="24"/>
        </w:rPr>
        <w:t>dos</w:t>
      </w:r>
      <w:r w:rsidR="00F70560" w:rsidRPr="00407ABD">
        <w:rPr>
          <w:rFonts w:ascii="Times New Roman" w:hAnsi="Times New Roman" w:cs="Times New Roman"/>
          <w:sz w:val="24"/>
          <w:szCs w:val="24"/>
        </w:rPr>
        <w:t xml:space="preserve"> </w:t>
      </w:r>
      <w:r w:rsidRPr="00407ABD">
        <w:rPr>
          <w:rFonts w:ascii="Times New Roman" w:hAnsi="Times New Roman" w:cs="Times New Roman"/>
          <w:sz w:val="24"/>
          <w:szCs w:val="24"/>
        </w:rPr>
        <w:t xml:space="preserve">estudiantes de sexo femenino y </w:t>
      </w:r>
      <w:r w:rsidR="00F70560">
        <w:rPr>
          <w:rFonts w:ascii="Times New Roman" w:hAnsi="Times New Roman" w:cs="Times New Roman"/>
          <w:sz w:val="24"/>
          <w:szCs w:val="24"/>
        </w:rPr>
        <w:t>dos</w:t>
      </w:r>
      <w:r w:rsidR="00F70560" w:rsidRPr="00407ABD">
        <w:rPr>
          <w:rFonts w:ascii="Times New Roman" w:hAnsi="Times New Roman" w:cs="Times New Roman"/>
          <w:sz w:val="24"/>
          <w:szCs w:val="24"/>
        </w:rPr>
        <w:t xml:space="preserve"> </w:t>
      </w:r>
      <w:r w:rsidRPr="00407ABD">
        <w:rPr>
          <w:rFonts w:ascii="Times New Roman" w:hAnsi="Times New Roman" w:cs="Times New Roman"/>
          <w:sz w:val="24"/>
          <w:szCs w:val="24"/>
        </w:rPr>
        <w:t>estudiantes de sexo masculino. Cada uno de los estudiantes pertenece a cada uno de los grados escolares en los que se divide la licenciatura en enfermería</w:t>
      </w:r>
      <w:r w:rsidR="003227C0">
        <w:rPr>
          <w:rFonts w:ascii="Times New Roman" w:hAnsi="Times New Roman" w:cs="Times New Roman"/>
          <w:sz w:val="24"/>
          <w:szCs w:val="24"/>
        </w:rPr>
        <w:t xml:space="preserve"> que cursaban en el momento de</w:t>
      </w:r>
      <w:r w:rsidR="00487D8C">
        <w:rPr>
          <w:rFonts w:ascii="Times New Roman" w:hAnsi="Times New Roman" w:cs="Times New Roman"/>
          <w:sz w:val="24"/>
          <w:szCs w:val="24"/>
        </w:rPr>
        <w:t xml:space="preserve"> la entrevista</w:t>
      </w:r>
      <w:r w:rsidRPr="00407ABD">
        <w:rPr>
          <w:rFonts w:ascii="Times New Roman" w:hAnsi="Times New Roman" w:cs="Times New Roman"/>
          <w:sz w:val="24"/>
          <w:szCs w:val="24"/>
        </w:rPr>
        <w:t>.</w:t>
      </w:r>
      <w:r w:rsidR="00487D8C">
        <w:rPr>
          <w:rFonts w:ascii="Times New Roman" w:hAnsi="Times New Roman" w:cs="Times New Roman"/>
          <w:sz w:val="24"/>
          <w:szCs w:val="24"/>
        </w:rPr>
        <w:t xml:space="preserve"> </w:t>
      </w:r>
      <w:r w:rsidR="002A731F">
        <w:rPr>
          <w:rFonts w:ascii="Times New Roman" w:hAnsi="Times New Roman" w:cs="Times New Roman"/>
          <w:sz w:val="24"/>
          <w:szCs w:val="24"/>
        </w:rPr>
        <w:t xml:space="preserve">Cabe señalar que la investigación </w:t>
      </w:r>
      <w:r w:rsidR="00F239ED">
        <w:rPr>
          <w:rFonts w:ascii="Times New Roman" w:hAnsi="Times New Roman" w:cs="Times New Roman"/>
          <w:sz w:val="24"/>
          <w:szCs w:val="24"/>
        </w:rPr>
        <w:t>tuvo</w:t>
      </w:r>
      <w:r w:rsidR="002A731F">
        <w:rPr>
          <w:rFonts w:ascii="Times New Roman" w:hAnsi="Times New Roman" w:cs="Times New Roman"/>
          <w:sz w:val="24"/>
          <w:szCs w:val="24"/>
        </w:rPr>
        <w:t xml:space="preserve"> lugar en Culiacán, Sinaloa.</w:t>
      </w:r>
    </w:p>
    <w:p w14:paraId="3BF66FA7" w14:textId="77777777" w:rsidR="00016825" w:rsidRPr="00407ABD" w:rsidRDefault="00016825" w:rsidP="005A61E2">
      <w:pPr>
        <w:shd w:val="clear" w:color="auto" w:fill="FFFFFF"/>
        <w:spacing w:after="0" w:line="360" w:lineRule="auto"/>
        <w:ind w:right="225"/>
        <w:jc w:val="both"/>
        <w:textAlignment w:val="baseline"/>
        <w:rPr>
          <w:rFonts w:ascii="Times New Roman" w:hAnsi="Times New Roman" w:cs="Times New Roman"/>
          <w:b/>
          <w:bCs/>
          <w:sz w:val="24"/>
          <w:szCs w:val="24"/>
        </w:rPr>
      </w:pPr>
    </w:p>
    <w:p w14:paraId="3BF66FA8" w14:textId="77777777" w:rsidR="003F18BE" w:rsidRPr="00407ABD" w:rsidRDefault="003F18BE" w:rsidP="00FB41FC">
      <w:pPr>
        <w:shd w:val="clear" w:color="auto" w:fill="FFFFFF"/>
        <w:spacing w:after="0" w:line="360" w:lineRule="auto"/>
        <w:ind w:right="225"/>
        <w:jc w:val="center"/>
        <w:textAlignment w:val="baseline"/>
        <w:rPr>
          <w:rFonts w:ascii="Times New Roman" w:hAnsi="Times New Roman" w:cs="Times New Roman"/>
          <w:b/>
          <w:bCs/>
          <w:sz w:val="28"/>
          <w:szCs w:val="28"/>
        </w:rPr>
      </w:pPr>
      <w:r w:rsidRPr="00407ABD">
        <w:rPr>
          <w:rFonts w:ascii="Times New Roman" w:hAnsi="Times New Roman" w:cs="Times New Roman"/>
          <w:b/>
          <w:bCs/>
          <w:sz w:val="28"/>
          <w:szCs w:val="28"/>
        </w:rPr>
        <w:t>Codificación, categorización y triangulación</w:t>
      </w:r>
    </w:p>
    <w:p w14:paraId="3BF66FA9" w14:textId="77777777" w:rsidR="001E7FD8" w:rsidRPr="00407ABD" w:rsidRDefault="00BC4B52" w:rsidP="005A61E2">
      <w:pPr>
        <w:shd w:val="clear" w:color="auto" w:fill="FFFFFF"/>
        <w:spacing w:after="0" w:line="360" w:lineRule="auto"/>
        <w:ind w:right="227" w:firstLine="709"/>
        <w:jc w:val="both"/>
        <w:textAlignment w:val="baseline"/>
        <w:rPr>
          <w:rFonts w:ascii="Times New Roman" w:hAnsi="Times New Roman" w:cs="Times New Roman"/>
          <w:bCs/>
          <w:sz w:val="24"/>
          <w:szCs w:val="24"/>
        </w:rPr>
      </w:pPr>
      <w:r w:rsidRPr="00407ABD">
        <w:rPr>
          <w:rFonts w:ascii="Times New Roman" w:hAnsi="Times New Roman" w:cs="Times New Roman"/>
          <w:bCs/>
          <w:sz w:val="24"/>
          <w:szCs w:val="24"/>
        </w:rPr>
        <w:t xml:space="preserve">Se adoptaron, de manera integrativa y sistémica, las especificaciones de Strauss y </w:t>
      </w:r>
      <w:proofErr w:type="spellStart"/>
      <w:r w:rsidRPr="00407ABD">
        <w:rPr>
          <w:rFonts w:ascii="Times New Roman" w:hAnsi="Times New Roman" w:cs="Times New Roman"/>
          <w:bCs/>
          <w:sz w:val="24"/>
          <w:szCs w:val="24"/>
        </w:rPr>
        <w:t>Corbin</w:t>
      </w:r>
      <w:proofErr w:type="spellEnd"/>
      <w:r w:rsidRPr="00407ABD">
        <w:rPr>
          <w:rFonts w:ascii="Times New Roman" w:hAnsi="Times New Roman" w:cs="Times New Roman"/>
          <w:bCs/>
          <w:sz w:val="24"/>
          <w:szCs w:val="24"/>
        </w:rPr>
        <w:t xml:space="preserve"> (2002) para codificar, clasificar y categorizar toda la data generada por el estudio, específicamente las estrategias de codificación abierta (ubicación de conceptos y categorías similares en cuanto a propiedades y dimensiones), codificación axial (estructuración y relación entre categorías) y la codificación selectiva (integración de categorías en función de un concepto nuclear ordenador).</w:t>
      </w:r>
    </w:p>
    <w:p w14:paraId="3E0B0155" w14:textId="77777777" w:rsidR="00BD5AFD" w:rsidRPr="00407ABD" w:rsidRDefault="00BD5AFD" w:rsidP="00BD5AFD">
      <w:pPr>
        <w:shd w:val="clear" w:color="auto" w:fill="FFFFFF"/>
        <w:spacing w:after="0" w:line="360" w:lineRule="auto"/>
        <w:ind w:right="225"/>
        <w:textAlignment w:val="baseline"/>
        <w:rPr>
          <w:rFonts w:ascii="Times New Roman" w:eastAsia="Times New Roman" w:hAnsi="Times New Roman" w:cs="Times New Roman"/>
          <w:b/>
          <w:sz w:val="28"/>
          <w:szCs w:val="28"/>
          <w:lang w:eastAsia="es-MX"/>
        </w:rPr>
      </w:pPr>
    </w:p>
    <w:p w14:paraId="3BF66FAA" w14:textId="4950DBBF" w:rsidR="00FD1E6B" w:rsidRPr="003A7185" w:rsidRDefault="00FD1E6B" w:rsidP="00FB41FC">
      <w:pPr>
        <w:shd w:val="clear" w:color="auto" w:fill="FFFFFF"/>
        <w:spacing w:after="0" w:line="360" w:lineRule="auto"/>
        <w:ind w:right="225"/>
        <w:jc w:val="center"/>
        <w:textAlignment w:val="baseline"/>
        <w:rPr>
          <w:rFonts w:ascii="Times New Roman" w:eastAsia="Times New Roman" w:hAnsi="Times New Roman" w:cs="Times New Roman"/>
          <w:b/>
          <w:sz w:val="32"/>
          <w:szCs w:val="32"/>
          <w:lang w:eastAsia="es-MX"/>
        </w:rPr>
      </w:pPr>
      <w:r w:rsidRPr="003A7185">
        <w:rPr>
          <w:rFonts w:ascii="Times New Roman" w:eastAsia="Times New Roman" w:hAnsi="Times New Roman" w:cs="Times New Roman"/>
          <w:b/>
          <w:sz w:val="32"/>
          <w:szCs w:val="32"/>
          <w:lang w:eastAsia="es-MX"/>
        </w:rPr>
        <w:t>Resultados</w:t>
      </w:r>
    </w:p>
    <w:p w14:paraId="7223AE98" w14:textId="5029F12A" w:rsidR="002E4CE5" w:rsidRDefault="002E4CE5" w:rsidP="002E4CE5">
      <w:pPr>
        <w:autoSpaceDE w:val="0"/>
        <w:autoSpaceDN w:val="0"/>
        <w:adjustRightInd w:val="0"/>
        <w:spacing w:after="0" w:line="360" w:lineRule="auto"/>
        <w:ind w:firstLine="709"/>
        <w:jc w:val="both"/>
        <w:rPr>
          <w:rFonts w:ascii="Times New Roman" w:eastAsia="Calibri" w:hAnsi="Times New Roman" w:cs="Times New Roman"/>
          <w:sz w:val="24"/>
          <w:szCs w:val="24"/>
          <w:lang w:val="es-ES_tradnl"/>
        </w:rPr>
      </w:pPr>
      <w:r w:rsidRPr="00407ABD">
        <w:rPr>
          <w:rFonts w:ascii="Times New Roman" w:eastAsia="Calibri" w:hAnsi="Times New Roman" w:cs="Times New Roman"/>
          <w:sz w:val="24"/>
          <w:szCs w:val="24"/>
        </w:rPr>
        <w:t>Se presentan los resultados obtenidos en las entrevistas realizadas con el principio de saturación teórica relacionados con el tema en estudio, a través de la entrevista individual a profundidad con orientación fenomenológica, con el diálogo establecido entre el investigador y l</w:t>
      </w:r>
      <w:r w:rsidR="00026555">
        <w:rPr>
          <w:rFonts w:ascii="Times New Roman" w:eastAsia="Calibri" w:hAnsi="Times New Roman" w:cs="Times New Roman"/>
          <w:sz w:val="24"/>
          <w:szCs w:val="24"/>
        </w:rPr>
        <w:t xml:space="preserve">os </w:t>
      </w:r>
      <w:r w:rsidRPr="00407ABD">
        <w:rPr>
          <w:rFonts w:ascii="Times New Roman" w:eastAsia="Calibri" w:hAnsi="Times New Roman" w:cs="Times New Roman"/>
          <w:sz w:val="24"/>
          <w:szCs w:val="24"/>
          <w:lang w:val="es-ES_tradnl"/>
        </w:rPr>
        <w:t xml:space="preserve">estudiantes de enfermería en Culiacán, México. Después de realizar la recolección de los datos y el análisis de la información con los participantes durante la entrevista y a través del análisis de contenido, surgieron los significados de cuatro </w:t>
      </w:r>
      <w:r w:rsidR="007B7272">
        <w:rPr>
          <w:rFonts w:ascii="Times New Roman" w:eastAsia="Calibri" w:hAnsi="Times New Roman" w:cs="Times New Roman"/>
          <w:sz w:val="24"/>
          <w:szCs w:val="24"/>
          <w:lang w:val="es-ES_tradnl"/>
        </w:rPr>
        <w:t>categorías teóricas (Ver tablas 1,2, 3 y 4).</w:t>
      </w:r>
    </w:p>
    <w:p w14:paraId="7415A714" w14:textId="7DB7ADC3" w:rsidR="00547423" w:rsidRDefault="00547423" w:rsidP="002E4CE5">
      <w:pPr>
        <w:autoSpaceDE w:val="0"/>
        <w:autoSpaceDN w:val="0"/>
        <w:adjustRightInd w:val="0"/>
        <w:spacing w:after="0" w:line="360" w:lineRule="auto"/>
        <w:ind w:firstLine="709"/>
        <w:jc w:val="both"/>
        <w:rPr>
          <w:rFonts w:ascii="Times New Roman" w:eastAsia="Calibri" w:hAnsi="Times New Roman" w:cs="Times New Roman"/>
          <w:sz w:val="24"/>
          <w:szCs w:val="24"/>
          <w:lang w:val="es-ES_tradnl"/>
        </w:rPr>
      </w:pPr>
    </w:p>
    <w:p w14:paraId="0A9209A7" w14:textId="1F89103B" w:rsidR="00547423" w:rsidRDefault="00547423" w:rsidP="002E4CE5">
      <w:pPr>
        <w:autoSpaceDE w:val="0"/>
        <w:autoSpaceDN w:val="0"/>
        <w:adjustRightInd w:val="0"/>
        <w:spacing w:after="0" w:line="360" w:lineRule="auto"/>
        <w:ind w:firstLine="709"/>
        <w:jc w:val="both"/>
        <w:rPr>
          <w:rFonts w:ascii="Times New Roman" w:eastAsia="Calibri" w:hAnsi="Times New Roman" w:cs="Times New Roman"/>
          <w:sz w:val="24"/>
          <w:szCs w:val="24"/>
          <w:lang w:val="es-ES_tradnl"/>
        </w:rPr>
      </w:pPr>
    </w:p>
    <w:p w14:paraId="684062A0" w14:textId="09148100" w:rsidR="00547423" w:rsidRDefault="00547423" w:rsidP="002E4CE5">
      <w:pPr>
        <w:autoSpaceDE w:val="0"/>
        <w:autoSpaceDN w:val="0"/>
        <w:adjustRightInd w:val="0"/>
        <w:spacing w:after="0" w:line="360" w:lineRule="auto"/>
        <w:ind w:firstLine="709"/>
        <w:jc w:val="both"/>
        <w:rPr>
          <w:rFonts w:ascii="Times New Roman" w:eastAsia="Calibri" w:hAnsi="Times New Roman" w:cs="Times New Roman"/>
          <w:sz w:val="24"/>
          <w:szCs w:val="24"/>
          <w:lang w:val="es-ES_tradnl"/>
        </w:rPr>
      </w:pPr>
    </w:p>
    <w:p w14:paraId="72A58D8D" w14:textId="54344F09" w:rsidR="00547423" w:rsidRDefault="00547423" w:rsidP="002E4CE5">
      <w:pPr>
        <w:autoSpaceDE w:val="0"/>
        <w:autoSpaceDN w:val="0"/>
        <w:adjustRightInd w:val="0"/>
        <w:spacing w:after="0" w:line="360" w:lineRule="auto"/>
        <w:ind w:firstLine="709"/>
        <w:jc w:val="both"/>
        <w:rPr>
          <w:rFonts w:ascii="Times New Roman" w:eastAsia="Calibri" w:hAnsi="Times New Roman" w:cs="Times New Roman"/>
          <w:sz w:val="24"/>
          <w:szCs w:val="24"/>
          <w:lang w:val="es-ES_tradnl"/>
        </w:rPr>
      </w:pPr>
    </w:p>
    <w:p w14:paraId="75C8ED00" w14:textId="77777777" w:rsidR="00547423" w:rsidRPr="00407ABD" w:rsidRDefault="00547423" w:rsidP="002E4CE5">
      <w:pPr>
        <w:autoSpaceDE w:val="0"/>
        <w:autoSpaceDN w:val="0"/>
        <w:adjustRightInd w:val="0"/>
        <w:spacing w:after="0" w:line="360" w:lineRule="auto"/>
        <w:ind w:firstLine="709"/>
        <w:jc w:val="both"/>
        <w:rPr>
          <w:rFonts w:ascii="Times New Roman" w:eastAsia="Calibri" w:hAnsi="Times New Roman" w:cs="Times New Roman"/>
          <w:sz w:val="24"/>
          <w:szCs w:val="24"/>
          <w:lang w:val="es-ES_tradnl"/>
        </w:rPr>
      </w:pPr>
    </w:p>
    <w:p w14:paraId="3BF66FAE" w14:textId="77777777" w:rsidR="00B64066" w:rsidRPr="00407ABD" w:rsidRDefault="00B64066" w:rsidP="005A61E2">
      <w:pPr>
        <w:shd w:val="clear" w:color="auto" w:fill="FFFFFF"/>
        <w:spacing w:after="0" w:line="360" w:lineRule="auto"/>
        <w:ind w:right="225"/>
        <w:jc w:val="both"/>
        <w:textAlignment w:val="baseline"/>
        <w:rPr>
          <w:rFonts w:ascii="Times New Roman" w:eastAsia="Calibri" w:hAnsi="Times New Roman" w:cs="Times New Roman"/>
          <w:sz w:val="24"/>
          <w:szCs w:val="24"/>
          <w:lang w:val="es-ES_tradnl"/>
        </w:rPr>
      </w:pPr>
    </w:p>
    <w:p w14:paraId="3BF66FAF" w14:textId="64257047" w:rsidR="00325E8D" w:rsidRPr="003A7185" w:rsidRDefault="00D234F3" w:rsidP="005A61E2">
      <w:pPr>
        <w:shd w:val="clear" w:color="auto" w:fill="FFFFFF"/>
        <w:spacing w:after="0" w:line="360" w:lineRule="auto"/>
        <w:ind w:right="225"/>
        <w:jc w:val="center"/>
        <w:textAlignment w:val="baseline"/>
        <w:rPr>
          <w:rFonts w:ascii="Times New Roman" w:hAnsi="Times New Roman" w:cs="Times New Roman"/>
          <w:b/>
          <w:sz w:val="24"/>
          <w:szCs w:val="24"/>
        </w:rPr>
      </w:pPr>
      <w:r w:rsidRPr="003A7185">
        <w:rPr>
          <w:rFonts w:ascii="Times New Roman" w:hAnsi="Times New Roman" w:cs="Times New Roman"/>
          <w:b/>
          <w:sz w:val="24"/>
          <w:szCs w:val="24"/>
        </w:rPr>
        <w:lastRenderedPageBreak/>
        <w:t>Tabla 1</w:t>
      </w:r>
      <w:r w:rsidR="00BD5AFD" w:rsidRPr="00407ABD">
        <w:rPr>
          <w:rFonts w:ascii="Times New Roman" w:hAnsi="Times New Roman" w:cs="Times New Roman"/>
          <w:b/>
          <w:sz w:val="24"/>
          <w:szCs w:val="24"/>
        </w:rPr>
        <w:t>.</w:t>
      </w:r>
      <w:r w:rsidR="00BD5AFD" w:rsidRPr="003A7185">
        <w:rPr>
          <w:rFonts w:ascii="Times New Roman" w:hAnsi="Times New Roman" w:cs="Times New Roman"/>
          <w:b/>
          <w:sz w:val="24"/>
          <w:szCs w:val="24"/>
        </w:rPr>
        <w:t xml:space="preserve"> </w:t>
      </w:r>
      <w:r w:rsidRPr="003A7185">
        <w:rPr>
          <w:rFonts w:ascii="Times New Roman" w:hAnsi="Times New Roman" w:cs="Times New Roman"/>
          <w:bCs/>
          <w:sz w:val="24"/>
          <w:szCs w:val="24"/>
        </w:rPr>
        <w:t xml:space="preserve">Categoría fenomenológica: </w:t>
      </w:r>
      <w:r w:rsidR="00542B35" w:rsidRPr="003A7185">
        <w:rPr>
          <w:rFonts w:ascii="Times New Roman" w:hAnsi="Times New Roman" w:cs="Times New Roman"/>
          <w:bCs/>
          <w:sz w:val="24"/>
          <w:szCs w:val="24"/>
        </w:rPr>
        <w:t xml:space="preserve">Aprendizaje centrado en las </w:t>
      </w:r>
      <w:r w:rsidR="00BD5AFD" w:rsidRPr="00407ABD">
        <w:rPr>
          <w:rFonts w:ascii="Times New Roman" w:hAnsi="Times New Roman" w:cs="Times New Roman"/>
          <w:bCs/>
          <w:sz w:val="24"/>
          <w:szCs w:val="24"/>
        </w:rPr>
        <w:t>TIC</w:t>
      </w:r>
    </w:p>
    <w:tbl>
      <w:tblPr>
        <w:tblStyle w:val="Tablaconcuadrcula"/>
        <w:tblW w:w="0" w:type="auto"/>
        <w:tblLayout w:type="fixed"/>
        <w:tblLook w:val="04A0" w:firstRow="1" w:lastRow="0" w:firstColumn="1" w:lastColumn="0" w:noHBand="0" w:noVBand="1"/>
      </w:tblPr>
      <w:tblGrid>
        <w:gridCol w:w="2405"/>
        <w:gridCol w:w="6945"/>
      </w:tblGrid>
      <w:tr w:rsidR="00407ABD" w:rsidRPr="00407ABD" w14:paraId="3BF66FB2" w14:textId="77777777" w:rsidTr="003A7185">
        <w:tc>
          <w:tcPr>
            <w:tcW w:w="2405" w:type="dxa"/>
          </w:tcPr>
          <w:p w14:paraId="3BF66FB0" w14:textId="4897A040" w:rsidR="00325E8D" w:rsidRPr="00407ABD" w:rsidRDefault="00325E8D" w:rsidP="00547423">
            <w:pPr>
              <w:jc w:val="center"/>
              <w:rPr>
                <w:rFonts w:ascii="Times New Roman" w:hAnsi="Times New Roman" w:cs="Times New Roman"/>
                <w:sz w:val="24"/>
                <w:szCs w:val="24"/>
              </w:rPr>
            </w:pPr>
            <w:r w:rsidRPr="00407ABD">
              <w:rPr>
                <w:rFonts w:ascii="Times New Roman" w:hAnsi="Times New Roman" w:cs="Times New Roman"/>
                <w:b/>
                <w:sz w:val="24"/>
                <w:szCs w:val="24"/>
              </w:rPr>
              <w:t>Categoría fenomenológica</w:t>
            </w:r>
          </w:p>
        </w:tc>
        <w:tc>
          <w:tcPr>
            <w:tcW w:w="6945" w:type="dxa"/>
          </w:tcPr>
          <w:p w14:paraId="3BF66FB1" w14:textId="17830D05" w:rsidR="00325E8D" w:rsidRPr="00407ABD" w:rsidRDefault="00325E8D" w:rsidP="00547423">
            <w:pPr>
              <w:jc w:val="center"/>
              <w:rPr>
                <w:rFonts w:ascii="Times New Roman" w:hAnsi="Times New Roman" w:cs="Times New Roman"/>
                <w:sz w:val="24"/>
                <w:szCs w:val="24"/>
              </w:rPr>
            </w:pPr>
            <w:r w:rsidRPr="00407ABD">
              <w:rPr>
                <w:rFonts w:ascii="Times New Roman" w:hAnsi="Times New Roman" w:cs="Times New Roman"/>
                <w:sz w:val="24"/>
                <w:szCs w:val="24"/>
              </w:rPr>
              <w:t xml:space="preserve">1. </w:t>
            </w:r>
            <w:r w:rsidR="00542B35" w:rsidRPr="00407ABD">
              <w:rPr>
                <w:rFonts w:ascii="Times New Roman" w:hAnsi="Times New Roman" w:cs="Times New Roman"/>
                <w:sz w:val="24"/>
                <w:szCs w:val="24"/>
              </w:rPr>
              <w:t xml:space="preserve">Aprendizaje centrado en las </w:t>
            </w:r>
            <w:r w:rsidR="004B17CA">
              <w:rPr>
                <w:rFonts w:ascii="Times New Roman" w:hAnsi="Times New Roman" w:cs="Times New Roman"/>
                <w:sz w:val="24"/>
                <w:szCs w:val="24"/>
              </w:rPr>
              <w:t>TIC</w:t>
            </w:r>
          </w:p>
        </w:tc>
      </w:tr>
      <w:tr w:rsidR="00407ABD" w:rsidRPr="00407ABD" w14:paraId="3BF66FB6" w14:textId="77777777" w:rsidTr="003A7185">
        <w:tc>
          <w:tcPr>
            <w:tcW w:w="2405" w:type="dxa"/>
          </w:tcPr>
          <w:p w14:paraId="7A82EFF6" w14:textId="77777777" w:rsidR="002F341B" w:rsidRPr="00407ABD" w:rsidRDefault="002F341B" w:rsidP="00547423">
            <w:pPr>
              <w:jc w:val="center"/>
              <w:rPr>
                <w:rFonts w:ascii="Times New Roman" w:hAnsi="Times New Roman" w:cs="Times New Roman"/>
                <w:b/>
                <w:sz w:val="24"/>
                <w:szCs w:val="24"/>
              </w:rPr>
            </w:pPr>
            <w:r w:rsidRPr="00407ABD">
              <w:rPr>
                <w:rFonts w:ascii="Times New Roman" w:hAnsi="Times New Roman" w:cs="Times New Roman"/>
                <w:b/>
                <w:sz w:val="24"/>
                <w:szCs w:val="24"/>
              </w:rPr>
              <w:t>Subcategoría</w:t>
            </w:r>
          </w:p>
          <w:p w14:paraId="3BF66FB4" w14:textId="47EFFFC7" w:rsidR="00325E8D" w:rsidRPr="00407ABD" w:rsidRDefault="002F341B" w:rsidP="00547423">
            <w:pPr>
              <w:jc w:val="center"/>
              <w:rPr>
                <w:rFonts w:ascii="Times New Roman" w:hAnsi="Times New Roman" w:cs="Times New Roman"/>
                <w:sz w:val="24"/>
                <w:szCs w:val="24"/>
              </w:rPr>
            </w:pPr>
            <w:r w:rsidRPr="00407ABD">
              <w:rPr>
                <w:rFonts w:ascii="Times New Roman" w:hAnsi="Times New Roman" w:cs="Times New Roman"/>
                <w:b/>
                <w:sz w:val="24"/>
                <w:szCs w:val="24"/>
              </w:rPr>
              <w:t>(</w:t>
            </w:r>
            <w:r>
              <w:rPr>
                <w:rFonts w:ascii="Times New Roman" w:hAnsi="Times New Roman" w:cs="Times New Roman"/>
                <w:b/>
                <w:sz w:val="24"/>
                <w:szCs w:val="24"/>
              </w:rPr>
              <w:t>d</w:t>
            </w:r>
            <w:r w:rsidRPr="00407ABD">
              <w:rPr>
                <w:rFonts w:ascii="Times New Roman" w:hAnsi="Times New Roman" w:cs="Times New Roman"/>
                <w:b/>
                <w:sz w:val="24"/>
                <w:szCs w:val="24"/>
              </w:rPr>
              <w:t>imensi</w:t>
            </w:r>
            <w:r>
              <w:rPr>
                <w:rFonts w:ascii="Times New Roman" w:hAnsi="Times New Roman" w:cs="Times New Roman"/>
                <w:b/>
                <w:sz w:val="24"/>
                <w:szCs w:val="24"/>
              </w:rPr>
              <w:t>ón</w:t>
            </w:r>
            <w:r w:rsidRPr="00407ABD">
              <w:rPr>
                <w:rFonts w:ascii="Times New Roman" w:hAnsi="Times New Roman" w:cs="Times New Roman"/>
                <w:b/>
                <w:sz w:val="24"/>
                <w:szCs w:val="24"/>
              </w:rPr>
              <w:t>)</w:t>
            </w:r>
          </w:p>
        </w:tc>
        <w:tc>
          <w:tcPr>
            <w:tcW w:w="6945" w:type="dxa"/>
          </w:tcPr>
          <w:p w14:paraId="3BF66FB5" w14:textId="77777777" w:rsidR="00325E8D" w:rsidRPr="00407ABD" w:rsidRDefault="00325E8D" w:rsidP="00547423">
            <w:pPr>
              <w:jc w:val="center"/>
              <w:rPr>
                <w:rFonts w:ascii="Times New Roman" w:hAnsi="Times New Roman" w:cs="Times New Roman"/>
                <w:sz w:val="24"/>
                <w:szCs w:val="24"/>
              </w:rPr>
            </w:pPr>
            <w:r w:rsidRPr="00407ABD">
              <w:rPr>
                <w:rFonts w:ascii="Times New Roman" w:hAnsi="Times New Roman" w:cs="Times New Roman"/>
                <w:sz w:val="24"/>
                <w:szCs w:val="24"/>
              </w:rPr>
              <w:t>El móvil como centro de la metacognición en el proceso de aprendizaje</w:t>
            </w:r>
          </w:p>
        </w:tc>
      </w:tr>
      <w:tr w:rsidR="00407ABD" w:rsidRPr="00407ABD" w14:paraId="3BF66FC2" w14:textId="77777777" w:rsidTr="003A7185">
        <w:tc>
          <w:tcPr>
            <w:tcW w:w="2405" w:type="dxa"/>
          </w:tcPr>
          <w:p w14:paraId="3BF66FB7" w14:textId="77777777" w:rsidR="00325E8D" w:rsidRPr="00407ABD" w:rsidRDefault="00325E8D" w:rsidP="00547423">
            <w:pPr>
              <w:jc w:val="center"/>
              <w:rPr>
                <w:rFonts w:ascii="Times New Roman" w:hAnsi="Times New Roman" w:cs="Times New Roman"/>
                <w:sz w:val="24"/>
                <w:szCs w:val="24"/>
              </w:rPr>
            </w:pPr>
            <w:r w:rsidRPr="00407ABD">
              <w:rPr>
                <w:rFonts w:ascii="Times New Roman" w:hAnsi="Times New Roman" w:cs="Times New Roman"/>
                <w:b/>
                <w:sz w:val="24"/>
                <w:szCs w:val="24"/>
              </w:rPr>
              <w:t>Extractos discursivos</w:t>
            </w:r>
          </w:p>
        </w:tc>
        <w:tc>
          <w:tcPr>
            <w:tcW w:w="6945" w:type="dxa"/>
          </w:tcPr>
          <w:p w14:paraId="3BF66FB8" w14:textId="4F03EB09" w:rsidR="00325E8D" w:rsidRPr="00407ABD" w:rsidRDefault="00325E8D" w:rsidP="00547423">
            <w:pPr>
              <w:jc w:val="both"/>
              <w:rPr>
                <w:rFonts w:ascii="Times New Roman" w:hAnsi="Times New Roman" w:cs="Times New Roman"/>
                <w:sz w:val="24"/>
                <w:szCs w:val="24"/>
              </w:rPr>
            </w:pPr>
            <w:r w:rsidRPr="00407ABD">
              <w:rPr>
                <w:rFonts w:ascii="Times New Roman" w:hAnsi="Times New Roman" w:cs="Times New Roman"/>
                <w:sz w:val="24"/>
                <w:szCs w:val="24"/>
              </w:rPr>
              <w:t xml:space="preserve">1. </w:t>
            </w:r>
            <w:r w:rsidR="002127FF">
              <w:rPr>
                <w:rFonts w:ascii="Times New Roman" w:hAnsi="Times New Roman" w:cs="Times New Roman"/>
                <w:sz w:val="24"/>
                <w:szCs w:val="24"/>
              </w:rPr>
              <w:t>“[</w:t>
            </w:r>
            <w:r w:rsidRPr="003A7185">
              <w:rPr>
                <w:rFonts w:ascii="Times New Roman" w:hAnsi="Times New Roman" w:cs="Times New Roman"/>
                <w:sz w:val="24"/>
                <w:szCs w:val="24"/>
              </w:rPr>
              <w:t>Respira</w:t>
            </w:r>
            <w:r w:rsidR="002127FF" w:rsidRPr="003A7185">
              <w:rPr>
                <w:rFonts w:ascii="Times New Roman" w:hAnsi="Times New Roman" w:cs="Times New Roman"/>
                <w:bCs/>
                <w:sz w:val="24"/>
                <w:szCs w:val="24"/>
              </w:rPr>
              <w:t>]</w:t>
            </w:r>
            <w:r w:rsidR="002127FF" w:rsidRPr="00407ABD">
              <w:rPr>
                <w:rFonts w:ascii="Times New Roman" w:hAnsi="Times New Roman" w:cs="Times New Roman"/>
                <w:b/>
                <w:sz w:val="24"/>
                <w:szCs w:val="24"/>
              </w:rPr>
              <w:t xml:space="preserve"> </w:t>
            </w:r>
            <w:r w:rsidRPr="00407ABD">
              <w:rPr>
                <w:rFonts w:ascii="Times New Roman" w:hAnsi="Times New Roman" w:cs="Times New Roman"/>
                <w:sz w:val="24"/>
                <w:szCs w:val="24"/>
              </w:rPr>
              <w:t>Para m</w:t>
            </w:r>
            <w:r w:rsidR="002127FF">
              <w:rPr>
                <w:rFonts w:ascii="Times New Roman" w:hAnsi="Times New Roman" w:cs="Times New Roman"/>
                <w:sz w:val="24"/>
                <w:szCs w:val="24"/>
              </w:rPr>
              <w:t>í</w:t>
            </w:r>
            <w:r w:rsidRPr="00407ABD">
              <w:rPr>
                <w:rFonts w:ascii="Times New Roman" w:hAnsi="Times New Roman" w:cs="Times New Roman"/>
                <w:sz w:val="24"/>
                <w:szCs w:val="24"/>
              </w:rPr>
              <w:t xml:space="preserve"> es común en clase entrar a internet para investigar o una teoría un concepto que vimos en clase, para eso lo utilizo principalmente</w:t>
            </w:r>
            <w:r w:rsidR="002127FF">
              <w:rPr>
                <w:rFonts w:ascii="Times New Roman" w:hAnsi="Times New Roman" w:cs="Times New Roman"/>
                <w:sz w:val="24"/>
                <w:szCs w:val="24"/>
              </w:rPr>
              <w:t>”</w:t>
            </w:r>
            <w:r w:rsidRPr="00407ABD">
              <w:rPr>
                <w:rFonts w:ascii="Times New Roman" w:hAnsi="Times New Roman" w:cs="Times New Roman"/>
                <w:sz w:val="24"/>
                <w:szCs w:val="24"/>
              </w:rPr>
              <w:t xml:space="preserve"> </w:t>
            </w:r>
            <w:r w:rsidR="002127FF">
              <w:rPr>
                <w:rFonts w:ascii="Times New Roman" w:hAnsi="Times New Roman" w:cs="Times New Roman"/>
                <w:sz w:val="24"/>
                <w:szCs w:val="24"/>
              </w:rPr>
              <w:t>(</w:t>
            </w:r>
            <w:r w:rsidR="002127FF">
              <w:rPr>
                <w:rFonts w:ascii="Times New Roman" w:hAnsi="Times New Roman" w:cs="Times New Roman"/>
                <w:bCs/>
                <w:sz w:val="24"/>
                <w:szCs w:val="24"/>
              </w:rPr>
              <w:t>e</w:t>
            </w:r>
            <w:r w:rsidR="002127FF" w:rsidRPr="003A7185">
              <w:rPr>
                <w:rFonts w:ascii="Times New Roman" w:hAnsi="Times New Roman" w:cs="Times New Roman"/>
                <w:bCs/>
                <w:sz w:val="24"/>
                <w:szCs w:val="24"/>
              </w:rPr>
              <w:t>st</w:t>
            </w:r>
            <w:r w:rsidR="002127FF">
              <w:rPr>
                <w:rFonts w:ascii="Times New Roman" w:hAnsi="Times New Roman" w:cs="Times New Roman"/>
                <w:bCs/>
                <w:sz w:val="24"/>
                <w:szCs w:val="24"/>
              </w:rPr>
              <w:t>udiante 2).</w:t>
            </w:r>
          </w:p>
          <w:p w14:paraId="3BF66FB9" w14:textId="77777777" w:rsidR="00325E8D" w:rsidRPr="00407ABD" w:rsidRDefault="00325E8D" w:rsidP="00547423">
            <w:pPr>
              <w:jc w:val="both"/>
              <w:rPr>
                <w:rFonts w:ascii="Times New Roman" w:hAnsi="Times New Roman" w:cs="Times New Roman"/>
                <w:sz w:val="24"/>
                <w:szCs w:val="24"/>
              </w:rPr>
            </w:pPr>
          </w:p>
          <w:p w14:paraId="3BF66FBA" w14:textId="36B0E0AC" w:rsidR="00325E8D" w:rsidRPr="003A7185" w:rsidRDefault="00325E8D" w:rsidP="00547423">
            <w:pPr>
              <w:jc w:val="both"/>
              <w:rPr>
                <w:rFonts w:ascii="Times New Roman" w:hAnsi="Times New Roman" w:cs="Times New Roman"/>
                <w:bCs/>
                <w:sz w:val="24"/>
                <w:szCs w:val="24"/>
              </w:rPr>
            </w:pPr>
            <w:r w:rsidRPr="00407ABD">
              <w:rPr>
                <w:rFonts w:ascii="Times New Roman" w:hAnsi="Times New Roman" w:cs="Times New Roman"/>
                <w:sz w:val="24"/>
                <w:szCs w:val="24"/>
              </w:rPr>
              <w:t>2.</w:t>
            </w:r>
            <w:r w:rsidR="002127FF">
              <w:rPr>
                <w:rFonts w:ascii="Times New Roman" w:hAnsi="Times New Roman" w:cs="Times New Roman"/>
                <w:sz w:val="24"/>
                <w:szCs w:val="24"/>
              </w:rPr>
              <w:t xml:space="preserve"> “</w:t>
            </w:r>
            <w:r w:rsidRPr="00407ABD">
              <w:rPr>
                <w:rFonts w:ascii="Times New Roman" w:hAnsi="Times New Roman" w:cs="Times New Roman"/>
                <w:sz w:val="24"/>
                <w:szCs w:val="24"/>
              </w:rPr>
              <w:t>Es mejor traer los libros electrónicos que ir a la biblioteca de la escuela</w:t>
            </w:r>
            <w:r w:rsidR="002127FF">
              <w:rPr>
                <w:rFonts w:ascii="Times New Roman" w:hAnsi="Times New Roman" w:cs="Times New Roman"/>
                <w:sz w:val="24"/>
                <w:szCs w:val="24"/>
              </w:rPr>
              <w:t xml:space="preserve"> (</w:t>
            </w:r>
            <w:r w:rsidRPr="00407ABD">
              <w:rPr>
                <w:rFonts w:ascii="Times New Roman" w:hAnsi="Times New Roman" w:cs="Times New Roman"/>
                <w:sz w:val="24"/>
                <w:szCs w:val="24"/>
              </w:rPr>
              <w:t>…</w:t>
            </w:r>
            <w:r w:rsidR="002127FF">
              <w:rPr>
                <w:rFonts w:ascii="Times New Roman" w:hAnsi="Times New Roman" w:cs="Times New Roman"/>
                <w:sz w:val="24"/>
                <w:szCs w:val="24"/>
              </w:rPr>
              <w:t>)</w:t>
            </w:r>
            <w:r w:rsidRPr="00407ABD">
              <w:rPr>
                <w:rFonts w:ascii="Times New Roman" w:hAnsi="Times New Roman" w:cs="Times New Roman"/>
                <w:sz w:val="24"/>
                <w:szCs w:val="24"/>
              </w:rPr>
              <w:t xml:space="preserve"> </w:t>
            </w:r>
            <w:r w:rsidR="00F6076E">
              <w:rPr>
                <w:rFonts w:ascii="Times New Roman" w:hAnsi="Times New Roman" w:cs="Times New Roman"/>
                <w:sz w:val="24"/>
                <w:szCs w:val="24"/>
              </w:rPr>
              <w:t>[</w:t>
            </w:r>
            <w:r w:rsidRPr="003A7185">
              <w:rPr>
                <w:rFonts w:ascii="Times New Roman" w:hAnsi="Times New Roman" w:cs="Times New Roman"/>
                <w:bCs/>
                <w:sz w:val="24"/>
                <w:szCs w:val="24"/>
              </w:rPr>
              <w:t>M1</w:t>
            </w:r>
            <w:r w:rsidR="00F6076E">
              <w:rPr>
                <w:rFonts w:ascii="Times New Roman" w:hAnsi="Times New Roman" w:cs="Times New Roman"/>
                <w:bCs/>
                <w:sz w:val="24"/>
                <w:szCs w:val="24"/>
              </w:rPr>
              <w:t>:</w:t>
            </w:r>
            <w:r w:rsidRPr="003A7185">
              <w:rPr>
                <w:rFonts w:ascii="Times New Roman" w:hAnsi="Times New Roman" w:cs="Times New Roman"/>
                <w:bCs/>
                <w:sz w:val="24"/>
                <w:szCs w:val="24"/>
              </w:rPr>
              <w:t xml:space="preserve"> </w:t>
            </w:r>
            <w:r w:rsidR="00F6076E">
              <w:rPr>
                <w:rFonts w:ascii="Times New Roman" w:hAnsi="Times New Roman" w:cs="Times New Roman"/>
                <w:bCs/>
                <w:sz w:val="24"/>
                <w:szCs w:val="24"/>
              </w:rPr>
              <w:t>c</w:t>
            </w:r>
            <w:r w:rsidRPr="003A7185">
              <w:rPr>
                <w:rFonts w:ascii="Times New Roman" w:hAnsi="Times New Roman" w:cs="Times New Roman"/>
                <w:bCs/>
                <w:sz w:val="24"/>
                <w:szCs w:val="24"/>
              </w:rPr>
              <w:t>abeza</w:t>
            </w:r>
            <w:r w:rsidR="00F6076E">
              <w:rPr>
                <w:rFonts w:ascii="Times New Roman" w:hAnsi="Times New Roman" w:cs="Times New Roman"/>
                <w:bCs/>
                <w:sz w:val="24"/>
                <w:szCs w:val="24"/>
              </w:rPr>
              <w:t>]</w:t>
            </w:r>
            <w:r w:rsidR="00F6076E" w:rsidRPr="003A7185">
              <w:rPr>
                <w:rFonts w:ascii="Times New Roman" w:hAnsi="Times New Roman" w:cs="Times New Roman"/>
                <w:bCs/>
                <w:sz w:val="24"/>
                <w:szCs w:val="24"/>
              </w:rPr>
              <w:t>.</w:t>
            </w:r>
            <w:r w:rsidR="00F6076E" w:rsidRPr="00407ABD">
              <w:rPr>
                <w:rFonts w:ascii="Times New Roman" w:hAnsi="Times New Roman" w:cs="Times New Roman"/>
                <w:sz w:val="24"/>
                <w:szCs w:val="24"/>
              </w:rPr>
              <w:t xml:space="preserve"> </w:t>
            </w:r>
            <w:r w:rsidRPr="00407ABD">
              <w:rPr>
                <w:rFonts w:ascii="Times New Roman" w:hAnsi="Times New Roman" w:cs="Times New Roman"/>
                <w:sz w:val="24"/>
                <w:szCs w:val="24"/>
              </w:rPr>
              <w:t>Además</w:t>
            </w:r>
            <w:r w:rsidR="00F6076E">
              <w:rPr>
                <w:rFonts w:ascii="Times New Roman" w:hAnsi="Times New Roman" w:cs="Times New Roman"/>
                <w:sz w:val="24"/>
                <w:szCs w:val="24"/>
              </w:rPr>
              <w:t xml:space="preserve">, </w:t>
            </w:r>
            <w:r w:rsidRPr="00407ABD">
              <w:rPr>
                <w:rFonts w:ascii="Times New Roman" w:hAnsi="Times New Roman" w:cs="Times New Roman"/>
                <w:sz w:val="24"/>
                <w:szCs w:val="24"/>
              </w:rPr>
              <w:t xml:space="preserve">casi no encuentro lo que necesito, mejor investigo en la </w:t>
            </w:r>
            <w:r w:rsidR="00F6076E">
              <w:rPr>
                <w:rFonts w:ascii="Times New Roman" w:hAnsi="Times New Roman" w:cs="Times New Roman"/>
                <w:sz w:val="24"/>
                <w:szCs w:val="24"/>
              </w:rPr>
              <w:t>R</w:t>
            </w:r>
            <w:r w:rsidR="00F6076E" w:rsidRPr="00407ABD">
              <w:rPr>
                <w:rFonts w:ascii="Times New Roman" w:hAnsi="Times New Roman" w:cs="Times New Roman"/>
                <w:sz w:val="24"/>
                <w:szCs w:val="24"/>
              </w:rPr>
              <w:t xml:space="preserve">ed </w:t>
            </w:r>
            <w:r w:rsidRPr="00407ABD">
              <w:rPr>
                <w:rFonts w:ascii="Times New Roman" w:hAnsi="Times New Roman" w:cs="Times New Roman"/>
                <w:sz w:val="24"/>
                <w:szCs w:val="24"/>
              </w:rPr>
              <w:t xml:space="preserve">y guardo lo que necesito de acuerdo </w:t>
            </w:r>
            <w:r w:rsidR="007C72CB">
              <w:rPr>
                <w:rFonts w:ascii="Times New Roman" w:hAnsi="Times New Roman" w:cs="Times New Roman"/>
                <w:sz w:val="24"/>
                <w:szCs w:val="24"/>
              </w:rPr>
              <w:t>a</w:t>
            </w:r>
            <w:r w:rsidR="00F6076E" w:rsidRPr="00407ABD">
              <w:rPr>
                <w:rFonts w:ascii="Times New Roman" w:hAnsi="Times New Roman" w:cs="Times New Roman"/>
                <w:sz w:val="24"/>
                <w:szCs w:val="24"/>
              </w:rPr>
              <w:t xml:space="preserve"> </w:t>
            </w:r>
            <w:r w:rsidRPr="00407ABD">
              <w:rPr>
                <w:rFonts w:ascii="Times New Roman" w:hAnsi="Times New Roman" w:cs="Times New Roman"/>
                <w:sz w:val="24"/>
                <w:szCs w:val="24"/>
              </w:rPr>
              <w:t>la materia en que me toca hacer tarea</w:t>
            </w:r>
            <w:r w:rsidRPr="00F6076E">
              <w:rPr>
                <w:rFonts w:ascii="Times New Roman" w:hAnsi="Times New Roman" w:cs="Times New Roman"/>
                <w:sz w:val="24"/>
                <w:szCs w:val="24"/>
              </w:rPr>
              <w:t xml:space="preserve"> </w:t>
            </w:r>
            <w:r w:rsidR="00F6076E" w:rsidRPr="00F6076E">
              <w:rPr>
                <w:rFonts w:ascii="Times New Roman" w:hAnsi="Times New Roman" w:cs="Times New Roman"/>
                <w:sz w:val="24"/>
                <w:szCs w:val="24"/>
              </w:rPr>
              <w:t>[</w:t>
            </w:r>
            <w:r w:rsidRPr="003A7185">
              <w:rPr>
                <w:rFonts w:ascii="Times New Roman" w:hAnsi="Times New Roman" w:cs="Times New Roman"/>
                <w:sz w:val="24"/>
                <w:szCs w:val="24"/>
              </w:rPr>
              <w:t>M2</w:t>
            </w:r>
            <w:r w:rsidR="00F6076E" w:rsidRPr="003A7185">
              <w:rPr>
                <w:rFonts w:ascii="Times New Roman" w:hAnsi="Times New Roman" w:cs="Times New Roman"/>
                <w:sz w:val="24"/>
                <w:szCs w:val="24"/>
              </w:rPr>
              <w:t xml:space="preserve">: </w:t>
            </w:r>
            <w:r w:rsidRPr="003A7185">
              <w:rPr>
                <w:rFonts w:ascii="Times New Roman" w:hAnsi="Times New Roman" w:cs="Times New Roman"/>
                <w:sz w:val="24"/>
                <w:szCs w:val="24"/>
              </w:rPr>
              <w:t>Mano</w:t>
            </w:r>
            <w:r w:rsidR="00F6076E" w:rsidRPr="003A7185">
              <w:rPr>
                <w:rFonts w:ascii="Times New Roman" w:hAnsi="Times New Roman" w:cs="Times New Roman"/>
                <w:sz w:val="24"/>
                <w:szCs w:val="24"/>
              </w:rPr>
              <w:t>]”</w:t>
            </w:r>
            <w:r w:rsidRPr="00407ABD">
              <w:rPr>
                <w:rFonts w:ascii="Times New Roman" w:hAnsi="Times New Roman" w:cs="Times New Roman"/>
                <w:sz w:val="24"/>
                <w:szCs w:val="24"/>
              </w:rPr>
              <w:t xml:space="preserve"> </w:t>
            </w:r>
            <w:r w:rsidR="00F6076E">
              <w:rPr>
                <w:rFonts w:ascii="Times New Roman" w:hAnsi="Times New Roman" w:cs="Times New Roman"/>
                <w:bCs/>
                <w:sz w:val="24"/>
                <w:szCs w:val="24"/>
              </w:rPr>
              <w:t>(estudiante 4)</w:t>
            </w:r>
          </w:p>
          <w:p w14:paraId="3BF66FBB" w14:textId="77777777" w:rsidR="00325E8D" w:rsidRPr="00407ABD" w:rsidRDefault="00325E8D" w:rsidP="00547423">
            <w:pPr>
              <w:jc w:val="both"/>
              <w:rPr>
                <w:rFonts w:ascii="Times New Roman" w:hAnsi="Times New Roman" w:cs="Times New Roman"/>
                <w:sz w:val="24"/>
                <w:szCs w:val="24"/>
              </w:rPr>
            </w:pPr>
          </w:p>
          <w:p w14:paraId="3BF66FBC" w14:textId="0226A411" w:rsidR="00325E8D" w:rsidRPr="003A7185" w:rsidRDefault="00325E8D" w:rsidP="00547423">
            <w:pPr>
              <w:jc w:val="both"/>
              <w:rPr>
                <w:rFonts w:ascii="Times New Roman" w:hAnsi="Times New Roman" w:cs="Times New Roman"/>
                <w:sz w:val="24"/>
                <w:szCs w:val="24"/>
              </w:rPr>
            </w:pPr>
            <w:r w:rsidRPr="00F6076E">
              <w:rPr>
                <w:rFonts w:ascii="Times New Roman" w:hAnsi="Times New Roman" w:cs="Times New Roman"/>
                <w:sz w:val="24"/>
                <w:szCs w:val="24"/>
              </w:rPr>
              <w:t>3</w:t>
            </w:r>
            <w:r w:rsidR="00F6076E" w:rsidRPr="00F6076E">
              <w:rPr>
                <w:rFonts w:ascii="Times New Roman" w:hAnsi="Times New Roman" w:cs="Times New Roman"/>
                <w:sz w:val="24"/>
                <w:szCs w:val="24"/>
              </w:rPr>
              <w:t>. “</w:t>
            </w:r>
            <w:r w:rsidRPr="00F6076E">
              <w:rPr>
                <w:rFonts w:ascii="Times New Roman" w:hAnsi="Times New Roman" w:cs="Times New Roman"/>
                <w:sz w:val="24"/>
                <w:szCs w:val="24"/>
              </w:rPr>
              <w:t xml:space="preserve">Cuando me toca exponer conecto el cañón a mi móvil y bajo la exposición </w:t>
            </w:r>
            <w:r w:rsidR="00F6076E">
              <w:rPr>
                <w:rFonts w:ascii="Times New Roman" w:hAnsi="Times New Roman" w:cs="Times New Roman"/>
                <w:sz w:val="24"/>
                <w:szCs w:val="24"/>
              </w:rPr>
              <w:t>[</w:t>
            </w:r>
            <w:r w:rsidRPr="003A7185">
              <w:rPr>
                <w:rFonts w:ascii="Times New Roman" w:hAnsi="Times New Roman" w:cs="Times New Roman"/>
                <w:sz w:val="24"/>
                <w:szCs w:val="24"/>
              </w:rPr>
              <w:t>M1</w:t>
            </w:r>
            <w:r w:rsidR="00F6076E">
              <w:rPr>
                <w:rFonts w:ascii="Times New Roman" w:hAnsi="Times New Roman" w:cs="Times New Roman"/>
                <w:sz w:val="24"/>
                <w:szCs w:val="24"/>
              </w:rPr>
              <w:t>: m</w:t>
            </w:r>
            <w:r w:rsidR="00F6076E" w:rsidRPr="003A7185">
              <w:rPr>
                <w:rFonts w:ascii="Times New Roman" w:hAnsi="Times New Roman" w:cs="Times New Roman"/>
                <w:sz w:val="24"/>
                <w:szCs w:val="24"/>
              </w:rPr>
              <w:t>ano</w:t>
            </w:r>
            <w:r w:rsidR="00F6076E">
              <w:rPr>
                <w:rFonts w:ascii="Times New Roman" w:hAnsi="Times New Roman" w:cs="Times New Roman"/>
                <w:sz w:val="24"/>
                <w:szCs w:val="24"/>
              </w:rPr>
              <w:t>]</w:t>
            </w:r>
            <w:r w:rsidR="00F6076E" w:rsidRPr="00F6076E">
              <w:rPr>
                <w:rFonts w:ascii="Times New Roman" w:hAnsi="Times New Roman" w:cs="Times New Roman"/>
                <w:sz w:val="24"/>
                <w:szCs w:val="24"/>
              </w:rPr>
              <w:t>.</w:t>
            </w:r>
            <w:r w:rsidRPr="00F6076E">
              <w:rPr>
                <w:rFonts w:ascii="Times New Roman" w:hAnsi="Times New Roman" w:cs="Times New Roman"/>
                <w:sz w:val="24"/>
                <w:szCs w:val="24"/>
              </w:rPr>
              <w:t xml:space="preserve"> </w:t>
            </w:r>
            <w:r w:rsidR="00F6076E" w:rsidRPr="00F6076E">
              <w:rPr>
                <w:rFonts w:ascii="Times New Roman" w:hAnsi="Times New Roman" w:cs="Times New Roman"/>
                <w:sz w:val="24"/>
                <w:szCs w:val="24"/>
              </w:rPr>
              <w:t xml:space="preserve">Es </w:t>
            </w:r>
            <w:r w:rsidRPr="00F6076E">
              <w:rPr>
                <w:rFonts w:ascii="Times New Roman" w:hAnsi="Times New Roman" w:cs="Times New Roman"/>
                <w:sz w:val="24"/>
                <w:szCs w:val="24"/>
              </w:rPr>
              <w:t>libre de virus, no tengo que llevar la computadora a la escuela y lo mejor</w:t>
            </w:r>
            <w:r w:rsidR="00F6076E" w:rsidRPr="00F6076E">
              <w:rPr>
                <w:rFonts w:ascii="Times New Roman" w:hAnsi="Times New Roman" w:cs="Times New Roman"/>
                <w:sz w:val="24"/>
                <w:szCs w:val="24"/>
              </w:rPr>
              <w:t>,</w:t>
            </w:r>
            <w:r w:rsidRPr="00F6076E">
              <w:rPr>
                <w:rFonts w:ascii="Times New Roman" w:hAnsi="Times New Roman" w:cs="Times New Roman"/>
                <w:sz w:val="24"/>
                <w:szCs w:val="24"/>
              </w:rPr>
              <w:t xml:space="preserve"> no me expongo en el camión trayendo la computadora porque a veces se pone muy inseguro y peor cuando vamos a la comunidad a prácticas </w:t>
            </w:r>
            <w:r w:rsidR="00F6076E">
              <w:rPr>
                <w:rFonts w:ascii="Times New Roman" w:hAnsi="Times New Roman" w:cs="Times New Roman"/>
                <w:sz w:val="24"/>
                <w:szCs w:val="24"/>
              </w:rPr>
              <w:t>[</w:t>
            </w:r>
            <w:r w:rsidRPr="003A7185">
              <w:rPr>
                <w:rFonts w:ascii="Times New Roman" w:hAnsi="Times New Roman" w:cs="Times New Roman"/>
                <w:sz w:val="24"/>
                <w:szCs w:val="24"/>
              </w:rPr>
              <w:t>M2</w:t>
            </w:r>
            <w:r w:rsidR="00F6076E">
              <w:rPr>
                <w:rFonts w:ascii="Times New Roman" w:hAnsi="Times New Roman" w:cs="Times New Roman"/>
                <w:sz w:val="24"/>
                <w:szCs w:val="24"/>
              </w:rPr>
              <w:t>: a</w:t>
            </w:r>
            <w:r w:rsidR="00F6076E" w:rsidRPr="003A7185">
              <w:rPr>
                <w:rFonts w:ascii="Times New Roman" w:hAnsi="Times New Roman" w:cs="Times New Roman"/>
                <w:sz w:val="24"/>
                <w:szCs w:val="24"/>
              </w:rPr>
              <w:t xml:space="preserve">mbas </w:t>
            </w:r>
            <w:r w:rsidRPr="003A7185">
              <w:rPr>
                <w:rFonts w:ascii="Times New Roman" w:hAnsi="Times New Roman" w:cs="Times New Roman"/>
                <w:sz w:val="24"/>
                <w:szCs w:val="24"/>
              </w:rPr>
              <w:t>manos en las piernas</w:t>
            </w:r>
            <w:r w:rsidR="00F6076E">
              <w:rPr>
                <w:rFonts w:ascii="Times New Roman" w:hAnsi="Times New Roman" w:cs="Times New Roman"/>
                <w:sz w:val="24"/>
                <w:szCs w:val="24"/>
              </w:rPr>
              <w:t>]”</w:t>
            </w:r>
            <w:r w:rsidR="00F6076E" w:rsidRPr="00F6076E">
              <w:rPr>
                <w:rFonts w:ascii="Times New Roman" w:hAnsi="Times New Roman" w:cs="Times New Roman"/>
                <w:sz w:val="24"/>
                <w:szCs w:val="24"/>
              </w:rPr>
              <w:t xml:space="preserve"> </w:t>
            </w:r>
            <w:r w:rsidR="00F6076E">
              <w:rPr>
                <w:rFonts w:ascii="Times New Roman" w:hAnsi="Times New Roman" w:cs="Times New Roman"/>
                <w:sz w:val="24"/>
                <w:szCs w:val="24"/>
              </w:rPr>
              <w:t>(estudiante 1).</w:t>
            </w:r>
          </w:p>
          <w:p w14:paraId="3BF66FBD" w14:textId="77777777" w:rsidR="00325E8D" w:rsidRPr="00647806" w:rsidRDefault="00325E8D" w:rsidP="00547423">
            <w:pPr>
              <w:jc w:val="both"/>
              <w:rPr>
                <w:rFonts w:ascii="Times New Roman" w:hAnsi="Times New Roman" w:cs="Times New Roman"/>
                <w:sz w:val="24"/>
                <w:szCs w:val="24"/>
              </w:rPr>
            </w:pPr>
          </w:p>
          <w:p w14:paraId="3BF66FBE" w14:textId="6E72596A" w:rsidR="00325E8D" w:rsidRPr="00407ABD" w:rsidRDefault="00325E8D" w:rsidP="00547423">
            <w:pPr>
              <w:jc w:val="both"/>
              <w:rPr>
                <w:rFonts w:ascii="Times New Roman" w:hAnsi="Times New Roman" w:cs="Times New Roman"/>
                <w:b/>
                <w:sz w:val="24"/>
                <w:szCs w:val="24"/>
              </w:rPr>
            </w:pPr>
            <w:r w:rsidRPr="00647806">
              <w:rPr>
                <w:rFonts w:ascii="Times New Roman" w:hAnsi="Times New Roman" w:cs="Times New Roman"/>
                <w:sz w:val="24"/>
                <w:szCs w:val="24"/>
              </w:rPr>
              <w:t>4.</w:t>
            </w:r>
            <w:r w:rsidR="00F6076E" w:rsidRPr="00647806">
              <w:rPr>
                <w:rFonts w:ascii="Times New Roman" w:hAnsi="Times New Roman" w:cs="Times New Roman"/>
                <w:sz w:val="24"/>
                <w:szCs w:val="24"/>
              </w:rPr>
              <w:t xml:space="preserve"> “</w:t>
            </w:r>
            <w:r w:rsidRPr="00647806">
              <w:rPr>
                <w:rFonts w:ascii="Times New Roman" w:hAnsi="Times New Roman" w:cs="Times New Roman"/>
                <w:sz w:val="24"/>
                <w:szCs w:val="24"/>
              </w:rPr>
              <w:t xml:space="preserve">Tenemos un grupo de </w:t>
            </w:r>
            <w:r w:rsidR="00F6076E" w:rsidRPr="00647806">
              <w:rPr>
                <w:rFonts w:ascii="Times New Roman" w:hAnsi="Times New Roman" w:cs="Times New Roman"/>
                <w:sz w:val="24"/>
                <w:szCs w:val="24"/>
              </w:rPr>
              <w:t>Whats</w:t>
            </w:r>
            <w:r w:rsidR="00647806" w:rsidRPr="00647806">
              <w:rPr>
                <w:rFonts w:ascii="Times New Roman" w:hAnsi="Times New Roman" w:cs="Times New Roman"/>
                <w:sz w:val="24"/>
                <w:szCs w:val="24"/>
              </w:rPr>
              <w:t>A</w:t>
            </w:r>
            <w:r w:rsidR="00F6076E" w:rsidRPr="00647806">
              <w:rPr>
                <w:rFonts w:ascii="Times New Roman" w:hAnsi="Times New Roman" w:cs="Times New Roman"/>
                <w:sz w:val="24"/>
                <w:szCs w:val="24"/>
              </w:rPr>
              <w:t>pp</w:t>
            </w:r>
            <w:r w:rsidR="00647806" w:rsidRPr="00647806">
              <w:rPr>
                <w:rFonts w:ascii="Times New Roman" w:hAnsi="Times New Roman" w:cs="Times New Roman"/>
                <w:sz w:val="24"/>
                <w:szCs w:val="24"/>
              </w:rPr>
              <w:t xml:space="preserve"> [</w:t>
            </w:r>
            <w:r w:rsidRPr="003A7185">
              <w:rPr>
                <w:rFonts w:ascii="Times New Roman" w:hAnsi="Times New Roman" w:cs="Times New Roman"/>
                <w:sz w:val="24"/>
                <w:szCs w:val="24"/>
              </w:rPr>
              <w:t>M1</w:t>
            </w:r>
            <w:r w:rsidR="00647806" w:rsidRPr="003A7185">
              <w:rPr>
                <w:rFonts w:ascii="Times New Roman" w:hAnsi="Times New Roman" w:cs="Times New Roman"/>
                <w:sz w:val="24"/>
                <w:szCs w:val="24"/>
              </w:rPr>
              <w:t xml:space="preserve">: señala </w:t>
            </w:r>
            <w:r w:rsidRPr="003A7185">
              <w:rPr>
                <w:rFonts w:ascii="Times New Roman" w:hAnsi="Times New Roman" w:cs="Times New Roman"/>
                <w:sz w:val="24"/>
                <w:szCs w:val="24"/>
              </w:rPr>
              <w:t>el móvil</w:t>
            </w:r>
            <w:r w:rsidR="00647806" w:rsidRPr="003A7185">
              <w:rPr>
                <w:rFonts w:ascii="Times New Roman" w:hAnsi="Times New Roman" w:cs="Times New Roman"/>
                <w:sz w:val="24"/>
                <w:szCs w:val="24"/>
              </w:rPr>
              <w:t>]</w:t>
            </w:r>
            <w:r w:rsidR="00647806">
              <w:rPr>
                <w:rFonts w:ascii="Times New Roman" w:hAnsi="Times New Roman" w:cs="Times New Roman"/>
                <w:sz w:val="24"/>
                <w:szCs w:val="24"/>
              </w:rPr>
              <w:t>,</w:t>
            </w:r>
            <w:r w:rsidR="00647806" w:rsidRPr="00407ABD">
              <w:rPr>
                <w:rFonts w:ascii="Times New Roman" w:hAnsi="Times New Roman" w:cs="Times New Roman"/>
                <w:sz w:val="24"/>
                <w:szCs w:val="24"/>
              </w:rPr>
              <w:t xml:space="preserve"> </w:t>
            </w:r>
            <w:r w:rsidRPr="00407ABD">
              <w:rPr>
                <w:rFonts w:ascii="Times New Roman" w:hAnsi="Times New Roman" w:cs="Times New Roman"/>
                <w:sz w:val="24"/>
                <w:szCs w:val="24"/>
              </w:rPr>
              <w:t xml:space="preserve">en donde estamos todo el grupo, por ahí nos pasamos el material para las exposiciones, videos, libros electrónicos, documentos de Word o </w:t>
            </w:r>
            <w:r w:rsidR="00647806">
              <w:rPr>
                <w:rFonts w:ascii="Times New Roman" w:hAnsi="Times New Roman" w:cs="Times New Roman"/>
                <w:sz w:val="24"/>
                <w:szCs w:val="24"/>
              </w:rPr>
              <w:t>PDF</w:t>
            </w:r>
            <w:r w:rsidRPr="00407ABD">
              <w:rPr>
                <w:rFonts w:ascii="Times New Roman" w:hAnsi="Times New Roman" w:cs="Times New Roman"/>
                <w:sz w:val="24"/>
                <w:szCs w:val="24"/>
              </w:rPr>
              <w:t>. No hay límites para la comunicación a menos que se llene la memoria del móvil</w:t>
            </w:r>
            <w:r w:rsidR="00647806">
              <w:rPr>
                <w:rFonts w:ascii="Times New Roman" w:hAnsi="Times New Roman" w:cs="Times New Roman"/>
                <w:sz w:val="24"/>
                <w:szCs w:val="24"/>
              </w:rPr>
              <w:t>”</w:t>
            </w:r>
            <w:r w:rsidR="00647806" w:rsidRPr="00407ABD">
              <w:rPr>
                <w:rFonts w:ascii="Times New Roman" w:hAnsi="Times New Roman" w:cs="Times New Roman"/>
                <w:b/>
                <w:sz w:val="24"/>
                <w:szCs w:val="24"/>
              </w:rPr>
              <w:t xml:space="preserve"> </w:t>
            </w:r>
            <w:r w:rsidR="00647806">
              <w:rPr>
                <w:rFonts w:ascii="Times New Roman" w:hAnsi="Times New Roman" w:cs="Times New Roman"/>
                <w:bCs/>
                <w:sz w:val="24"/>
                <w:szCs w:val="24"/>
              </w:rPr>
              <w:t>(estudiante 3).</w:t>
            </w:r>
          </w:p>
          <w:p w14:paraId="3BF66FBF" w14:textId="77777777" w:rsidR="00325E8D" w:rsidRPr="00407ABD" w:rsidRDefault="00325E8D" w:rsidP="00547423">
            <w:pPr>
              <w:jc w:val="both"/>
              <w:rPr>
                <w:rFonts w:ascii="Times New Roman" w:hAnsi="Times New Roman" w:cs="Times New Roman"/>
                <w:sz w:val="24"/>
                <w:szCs w:val="24"/>
              </w:rPr>
            </w:pPr>
            <w:r w:rsidRPr="00407ABD">
              <w:rPr>
                <w:rFonts w:ascii="Times New Roman" w:hAnsi="Times New Roman" w:cs="Times New Roman"/>
                <w:sz w:val="24"/>
                <w:szCs w:val="24"/>
              </w:rPr>
              <w:t xml:space="preserve"> </w:t>
            </w:r>
          </w:p>
          <w:p w14:paraId="3BF66FC0" w14:textId="03F481D5" w:rsidR="00325E8D" w:rsidRPr="00407ABD" w:rsidRDefault="00325E8D" w:rsidP="00547423">
            <w:pPr>
              <w:jc w:val="both"/>
              <w:rPr>
                <w:rFonts w:ascii="Times New Roman" w:hAnsi="Times New Roman" w:cs="Times New Roman"/>
                <w:sz w:val="24"/>
                <w:szCs w:val="24"/>
              </w:rPr>
            </w:pPr>
            <w:r w:rsidRPr="00407ABD">
              <w:rPr>
                <w:rFonts w:ascii="Times New Roman" w:hAnsi="Times New Roman" w:cs="Times New Roman"/>
                <w:sz w:val="24"/>
                <w:szCs w:val="24"/>
              </w:rPr>
              <w:t>5.</w:t>
            </w:r>
            <w:r w:rsidR="00647806">
              <w:rPr>
                <w:rFonts w:ascii="Times New Roman" w:hAnsi="Times New Roman" w:cs="Times New Roman"/>
                <w:sz w:val="24"/>
                <w:szCs w:val="24"/>
              </w:rPr>
              <w:t xml:space="preserve"> “</w:t>
            </w:r>
            <w:r w:rsidRPr="00407ABD">
              <w:rPr>
                <w:rFonts w:ascii="Times New Roman" w:hAnsi="Times New Roman" w:cs="Times New Roman"/>
                <w:sz w:val="24"/>
                <w:szCs w:val="24"/>
              </w:rPr>
              <w:t xml:space="preserve">Nosotros en el equipo utilizamos el móvil para grabar un video </w:t>
            </w:r>
            <w:r w:rsidR="00647806" w:rsidRPr="00647806">
              <w:rPr>
                <w:rFonts w:ascii="Times New Roman" w:hAnsi="Times New Roman" w:cs="Times New Roman"/>
                <w:sz w:val="24"/>
                <w:szCs w:val="24"/>
              </w:rPr>
              <w:t>[</w:t>
            </w:r>
            <w:r w:rsidRPr="003A7185">
              <w:rPr>
                <w:rFonts w:ascii="Times New Roman" w:hAnsi="Times New Roman" w:cs="Times New Roman"/>
                <w:sz w:val="24"/>
                <w:szCs w:val="24"/>
              </w:rPr>
              <w:t>M1</w:t>
            </w:r>
            <w:r w:rsidR="00647806" w:rsidRPr="003A7185">
              <w:rPr>
                <w:rFonts w:ascii="Times New Roman" w:hAnsi="Times New Roman" w:cs="Times New Roman"/>
                <w:sz w:val="24"/>
                <w:szCs w:val="24"/>
              </w:rPr>
              <w:t>: m</w:t>
            </w:r>
            <w:r w:rsidRPr="003A7185">
              <w:rPr>
                <w:rFonts w:ascii="Times New Roman" w:hAnsi="Times New Roman" w:cs="Times New Roman"/>
                <w:sz w:val="24"/>
                <w:szCs w:val="24"/>
              </w:rPr>
              <w:t>ano en la cabeza</w:t>
            </w:r>
            <w:r w:rsidR="00647806">
              <w:rPr>
                <w:rFonts w:ascii="Times New Roman" w:hAnsi="Times New Roman" w:cs="Times New Roman"/>
                <w:sz w:val="24"/>
                <w:szCs w:val="24"/>
              </w:rPr>
              <w:t>]</w:t>
            </w:r>
            <w:r w:rsidR="00647806" w:rsidRPr="00407ABD">
              <w:rPr>
                <w:rFonts w:ascii="Times New Roman" w:hAnsi="Times New Roman" w:cs="Times New Roman"/>
                <w:b/>
                <w:sz w:val="24"/>
                <w:szCs w:val="24"/>
              </w:rPr>
              <w:t xml:space="preserve"> </w:t>
            </w:r>
            <w:r w:rsidRPr="00407ABD">
              <w:rPr>
                <w:rFonts w:ascii="Times New Roman" w:hAnsi="Times New Roman" w:cs="Times New Roman"/>
                <w:sz w:val="24"/>
                <w:szCs w:val="24"/>
              </w:rPr>
              <w:t xml:space="preserve">que nos pidieron en la clase de desarrollo humano, realizamos un sociodrama en video, después lo editamos y lo pasamos a la memoria </w:t>
            </w:r>
            <w:r w:rsidR="00647806">
              <w:rPr>
                <w:rFonts w:ascii="Times New Roman" w:hAnsi="Times New Roman" w:cs="Times New Roman"/>
                <w:sz w:val="24"/>
                <w:szCs w:val="24"/>
              </w:rPr>
              <w:t>USB</w:t>
            </w:r>
            <w:r w:rsidR="00647806" w:rsidRPr="00407ABD">
              <w:rPr>
                <w:rFonts w:ascii="Times New Roman" w:hAnsi="Times New Roman" w:cs="Times New Roman"/>
                <w:sz w:val="24"/>
                <w:szCs w:val="24"/>
              </w:rPr>
              <w:t xml:space="preserve"> </w:t>
            </w:r>
            <w:r w:rsidRPr="00407ABD">
              <w:rPr>
                <w:rFonts w:ascii="Times New Roman" w:hAnsi="Times New Roman" w:cs="Times New Roman"/>
                <w:sz w:val="24"/>
                <w:szCs w:val="24"/>
              </w:rPr>
              <w:t>para presentarlo en clase</w:t>
            </w:r>
            <w:r w:rsidR="00647806">
              <w:rPr>
                <w:rFonts w:ascii="Times New Roman" w:hAnsi="Times New Roman" w:cs="Times New Roman"/>
                <w:sz w:val="24"/>
                <w:szCs w:val="24"/>
              </w:rPr>
              <w:t>” (estudiante 1)</w:t>
            </w:r>
            <w:r w:rsidR="00647806" w:rsidRPr="003A7185">
              <w:rPr>
                <w:rFonts w:ascii="Times New Roman" w:hAnsi="Times New Roman" w:cs="Times New Roman"/>
                <w:bCs/>
                <w:sz w:val="24"/>
                <w:szCs w:val="24"/>
              </w:rPr>
              <w:t>.</w:t>
            </w:r>
          </w:p>
          <w:p w14:paraId="3BF66FC1" w14:textId="77777777" w:rsidR="00325E8D" w:rsidRPr="00407ABD" w:rsidRDefault="00325E8D" w:rsidP="00547423">
            <w:pPr>
              <w:jc w:val="both"/>
              <w:rPr>
                <w:rFonts w:ascii="Times New Roman" w:hAnsi="Times New Roman" w:cs="Times New Roman"/>
                <w:sz w:val="24"/>
                <w:szCs w:val="24"/>
              </w:rPr>
            </w:pPr>
          </w:p>
        </w:tc>
      </w:tr>
      <w:tr w:rsidR="00407ABD" w:rsidRPr="00407ABD" w14:paraId="3BF66FC5" w14:textId="77777777" w:rsidTr="003A7185">
        <w:tc>
          <w:tcPr>
            <w:tcW w:w="2405" w:type="dxa"/>
          </w:tcPr>
          <w:p w14:paraId="3BF66FC3" w14:textId="77777777" w:rsidR="00325E8D" w:rsidRPr="00407ABD" w:rsidRDefault="00325E8D" w:rsidP="00547423">
            <w:pPr>
              <w:jc w:val="center"/>
              <w:rPr>
                <w:rFonts w:ascii="Times New Roman" w:hAnsi="Times New Roman" w:cs="Times New Roman"/>
                <w:sz w:val="24"/>
                <w:szCs w:val="24"/>
              </w:rPr>
            </w:pPr>
            <w:r w:rsidRPr="00407ABD">
              <w:rPr>
                <w:rFonts w:ascii="Times New Roman" w:hAnsi="Times New Roman" w:cs="Times New Roman"/>
                <w:b/>
                <w:sz w:val="24"/>
                <w:szCs w:val="24"/>
              </w:rPr>
              <w:t>Interpretación</w:t>
            </w:r>
          </w:p>
        </w:tc>
        <w:tc>
          <w:tcPr>
            <w:tcW w:w="6945" w:type="dxa"/>
          </w:tcPr>
          <w:p w14:paraId="3BF66FC4" w14:textId="52112AC3" w:rsidR="00325E8D" w:rsidRPr="00407ABD" w:rsidRDefault="00325E8D" w:rsidP="00547423">
            <w:pPr>
              <w:jc w:val="both"/>
              <w:rPr>
                <w:rFonts w:ascii="Times New Roman" w:hAnsi="Times New Roman" w:cs="Times New Roman"/>
                <w:sz w:val="24"/>
                <w:szCs w:val="24"/>
              </w:rPr>
            </w:pPr>
            <w:r w:rsidRPr="00407ABD">
              <w:rPr>
                <w:rFonts w:ascii="Times New Roman" w:hAnsi="Times New Roman" w:cs="Times New Roman"/>
                <w:sz w:val="24"/>
                <w:szCs w:val="24"/>
              </w:rPr>
              <w:t xml:space="preserve">La utilización del móvil como estrategia de aprendizaje en la sociedad del conocimiento es ya toda una realidad. No se puede concebir la educación sin la mediación de las </w:t>
            </w:r>
            <w:r w:rsidR="00647806">
              <w:rPr>
                <w:rFonts w:ascii="Times New Roman" w:hAnsi="Times New Roman" w:cs="Times New Roman"/>
                <w:sz w:val="24"/>
                <w:szCs w:val="24"/>
              </w:rPr>
              <w:t>TIC</w:t>
            </w:r>
            <w:r w:rsidRPr="00407ABD">
              <w:rPr>
                <w:rFonts w:ascii="Times New Roman" w:hAnsi="Times New Roman" w:cs="Times New Roman"/>
                <w:sz w:val="24"/>
                <w:szCs w:val="24"/>
              </w:rPr>
              <w:t xml:space="preserve"> y las tecnologías del aprendizaje y del conocimiento. Los estudiantes del siglo XXI utilizan las aplicaciones móviles para investigar y gestionar su conocimiento con una rapidez inusitada</w:t>
            </w:r>
            <w:r w:rsidR="00CE1693">
              <w:rPr>
                <w:rFonts w:ascii="Times New Roman" w:hAnsi="Times New Roman" w:cs="Times New Roman"/>
                <w:sz w:val="24"/>
                <w:szCs w:val="24"/>
              </w:rPr>
              <w:t>.</w:t>
            </w:r>
            <w:r w:rsidR="00CE1693" w:rsidRPr="00407ABD">
              <w:rPr>
                <w:rFonts w:ascii="Times New Roman" w:hAnsi="Times New Roman" w:cs="Times New Roman"/>
                <w:sz w:val="24"/>
                <w:szCs w:val="24"/>
              </w:rPr>
              <w:t xml:space="preserve"> </w:t>
            </w:r>
            <w:r w:rsidR="00CE1693">
              <w:rPr>
                <w:rFonts w:ascii="Times New Roman" w:hAnsi="Times New Roman" w:cs="Times New Roman"/>
                <w:sz w:val="24"/>
                <w:szCs w:val="24"/>
              </w:rPr>
              <w:t>A</w:t>
            </w:r>
            <w:r w:rsidR="00CE1693" w:rsidRPr="00407ABD">
              <w:rPr>
                <w:rFonts w:ascii="Times New Roman" w:hAnsi="Times New Roman" w:cs="Times New Roman"/>
                <w:sz w:val="24"/>
                <w:szCs w:val="24"/>
              </w:rPr>
              <w:t>demás</w:t>
            </w:r>
            <w:r w:rsidR="00CE1693">
              <w:rPr>
                <w:rFonts w:ascii="Times New Roman" w:hAnsi="Times New Roman" w:cs="Times New Roman"/>
                <w:sz w:val="24"/>
                <w:szCs w:val="24"/>
              </w:rPr>
              <w:t>,</w:t>
            </w:r>
            <w:r w:rsidR="00CE1693" w:rsidRPr="00407ABD">
              <w:rPr>
                <w:rFonts w:ascii="Times New Roman" w:hAnsi="Times New Roman" w:cs="Times New Roman"/>
                <w:sz w:val="24"/>
                <w:szCs w:val="24"/>
              </w:rPr>
              <w:t xml:space="preserve"> </w:t>
            </w:r>
            <w:r w:rsidRPr="00407ABD">
              <w:rPr>
                <w:rFonts w:ascii="Times New Roman" w:hAnsi="Times New Roman" w:cs="Times New Roman"/>
                <w:sz w:val="24"/>
                <w:szCs w:val="24"/>
              </w:rPr>
              <w:t>cuentan con información de fácil acceso</w:t>
            </w:r>
            <w:r w:rsidR="00CE1693">
              <w:rPr>
                <w:rFonts w:ascii="Times New Roman" w:hAnsi="Times New Roman" w:cs="Times New Roman"/>
                <w:sz w:val="24"/>
                <w:szCs w:val="24"/>
              </w:rPr>
              <w:t>,</w:t>
            </w:r>
            <w:r w:rsidRPr="00407ABD">
              <w:rPr>
                <w:rFonts w:ascii="Times New Roman" w:hAnsi="Times New Roman" w:cs="Times New Roman"/>
                <w:sz w:val="24"/>
                <w:szCs w:val="24"/>
              </w:rPr>
              <w:t xml:space="preserve"> con buena y comprobada evidencia científica</w:t>
            </w:r>
            <w:r w:rsidR="00CE1693">
              <w:rPr>
                <w:rFonts w:ascii="Times New Roman" w:hAnsi="Times New Roman" w:cs="Times New Roman"/>
                <w:sz w:val="24"/>
                <w:szCs w:val="24"/>
              </w:rPr>
              <w:t>,</w:t>
            </w:r>
            <w:r w:rsidRPr="00407ABD">
              <w:rPr>
                <w:rFonts w:ascii="Times New Roman" w:hAnsi="Times New Roman" w:cs="Times New Roman"/>
                <w:sz w:val="24"/>
                <w:szCs w:val="24"/>
              </w:rPr>
              <w:t xml:space="preserve"> ya que muchas de las aplicaciones que utilizan son de fuentes recomendadas por la propia O</w:t>
            </w:r>
            <w:r w:rsidR="00CE1693">
              <w:rPr>
                <w:rFonts w:ascii="Times New Roman" w:hAnsi="Times New Roman" w:cs="Times New Roman"/>
                <w:sz w:val="24"/>
                <w:szCs w:val="24"/>
              </w:rPr>
              <w:t xml:space="preserve">rganización </w:t>
            </w:r>
            <w:r w:rsidRPr="00407ABD">
              <w:rPr>
                <w:rFonts w:ascii="Times New Roman" w:hAnsi="Times New Roman" w:cs="Times New Roman"/>
                <w:sz w:val="24"/>
                <w:szCs w:val="24"/>
              </w:rPr>
              <w:t>M</w:t>
            </w:r>
            <w:r w:rsidR="00CE1693">
              <w:rPr>
                <w:rFonts w:ascii="Times New Roman" w:hAnsi="Times New Roman" w:cs="Times New Roman"/>
                <w:sz w:val="24"/>
                <w:szCs w:val="24"/>
              </w:rPr>
              <w:t xml:space="preserve">undial de la </w:t>
            </w:r>
            <w:r w:rsidRPr="00407ABD">
              <w:rPr>
                <w:rFonts w:ascii="Times New Roman" w:hAnsi="Times New Roman" w:cs="Times New Roman"/>
                <w:sz w:val="24"/>
                <w:szCs w:val="24"/>
              </w:rPr>
              <w:t>S</w:t>
            </w:r>
            <w:r w:rsidR="00CE1693">
              <w:rPr>
                <w:rFonts w:ascii="Times New Roman" w:hAnsi="Times New Roman" w:cs="Times New Roman"/>
                <w:sz w:val="24"/>
                <w:szCs w:val="24"/>
              </w:rPr>
              <w:t>alud (OMS)</w:t>
            </w:r>
            <w:r w:rsidRPr="00407ABD">
              <w:rPr>
                <w:rFonts w:ascii="Times New Roman" w:hAnsi="Times New Roman" w:cs="Times New Roman"/>
                <w:sz w:val="24"/>
                <w:szCs w:val="24"/>
              </w:rPr>
              <w:t xml:space="preserve"> y</w:t>
            </w:r>
            <w:r w:rsidR="00CE1693">
              <w:rPr>
                <w:rFonts w:ascii="Times New Roman" w:hAnsi="Times New Roman" w:cs="Times New Roman"/>
                <w:sz w:val="24"/>
                <w:szCs w:val="24"/>
              </w:rPr>
              <w:t xml:space="preserve"> por</w:t>
            </w:r>
            <w:r w:rsidRPr="00407ABD">
              <w:rPr>
                <w:rFonts w:ascii="Times New Roman" w:hAnsi="Times New Roman" w:cs="Times New Roman"/>
                <w:sz w:val="24"/>
                <w:szCs w:val="24"/>
              </w:rPr>
              <w:t xml:space="preserve"> </w:t>
            </w:r>
            <w:r w:rsidR="00CE1693">
              <w:rPr>
                <w:rFonts w:ascii="Times New Roman" w:hAnsi="Times New Roman" w:cs="Times New Roman"/>
                <w:sz w:val="24"/>
                <w:szCs w:val="24"/>
              </w:rPr>
              <w:t>u</w:t>
            </w:r>
            <w:r w:rsidR="00CE1693" w:rsidRPr="00407ABD">
              <w:rPr>
                <w:rFonts w:ascii="Times New Roman" w:hAnsi="Times New Roman" w:cs="Times New Roman"/>
                <w:sz w:val="24"/>
                <w:szCs w:val="24"/>
              </w:rPr>
              <w:t xml:space="preserve">niversidades </w:t>
            </w:r>
            <w:r w:rsidRPr="00407ABD">
              <w:rPr>
                <w:rFonts w:ascii="Times New Roman" w:hAnsi="Times New Roman" w:cs="Times New Roman"/>
                <w:sz w:val="24"/>
                <w:szCs w:val="24"/>
              </w:rPr>
              <w:t xml:space="preserve">de reconocido prestigio científico. Estamos </w:t>
            </w:r>
            <w:r w:rsidR="00313E9A">
              <w:rPr>
                <w:rFonts w:ascii="Times New Roman" w:hAnsi="Times New Roman" w:cs="Times New Roman"/>
                <w:sz w:val="24"/>
                <w:szCs w:val="24"/>
              </w:rPr>
              <w:t>frente a la generación</w:t>
            </w:r>
            <w:r w:rsidRPr="00407ABD">
              <w:rPr>
                <w:rFonts w:ascii="Times New Roman" w:hAnsi="Times New Roman" w:cs="Times New Roman"/>
                <w:sz w:val="24"/>
                <w:szCs w:val="24"/>
              </w:rPr>
              <w:t xml:space="preserve"> 2.0</w:t>
            </w:r>
            <w:r w:rsidR="00CE1693">
              <w:rPr>
                <w:rFonts w:ascii="Times New Roman" w:hAnsi="Times New Roman" w:cs="Times New Roman"/>
                <w:sz w:val="24"/>
                <w:szCs w:val="24"/>
              </w:rPr>
              <w:t>,</w:t>
            </w:r>
            <w:r w:rsidRPr="00407ABD">
              <w:rPr>
                <w:rFonts w:ascii="Times New Roman" w:hAnsi="Times New Roman" w:cs="Times New Roman"/>
                <w:sz w:val="24"/>
                <w:szCs w:val="24"/>
              </w:rPr>
              <w:t xml:space="preserve"> </w:t>
            </w:r>
            <w:r w:rsidR="00313E9A">
              <w:rPr>
                <w:rFonts w:ascii="Times New Roman" w:hAnsi="Times New Roman" w:cs="Times New Roman"/>
                <w:sz w:val="24"/>
                <w:szCs w:val="24"/>
              </w:rPr>
              <w:t>cuyos integrantes gestionan</w:t>
            </w:r>
            <w:r w:rsidRPr="00407ABD">
              <w:rPr>
                <w:rFonts w:ascii="Times New Roman" w:hAnsi="Times New Roman" w:cs="Times New Roman"/>
                <w:sz w:val="24"/>
                <w:szCs w:val="24"/>
              </w:rPr>
              <w:t xml:space="preserve"> información de fuentes y recursos electrónicos como</w:t>
            </w:r>
            <w:r w:rsidR="00CE1693" w:rsidRPr="00407ABD">
              <w:rPr>
                <w:rFonts w:ascii="Times New Roman" w:hAnsi="Times New Roman" w:cs="Times New Roman"/>
                <w:sz w:val="24"/>
                <w:szCs w:val="24"/>
              </w:rPr>
              <w:t xml:space="preserve"> </w:t>
            </w:r>
            <w:r w:rsidRPr="00407ABD">
              <w:rPr>
                <w:rFonts w:ascii="Times New Roman" w:hAnsi="Times New Roman" w:cs="Times New Roman"/>
                <w:sz w:val="24"/>
                <w:szCs w:val="24"/>
              </w:rPr>
              <w:t xml:space="preserve">libros, audios, </w:t>
            </w:r>
            <w:r w:rsidRPr="00407ABD">
              <w:rPr>
                <w:rFonts w:ascii="Times New Roman" w:hAnsi="Times New Roman" w:cs="Times New Roman"/>
                <w:sz w:val="24"/>
                <w:szCs w:val="24"/>
              </w:rPr>
              <w:lastRenderedPageBreak/>
              <w:t>procedimientos y aplicaciones que lo mismo dan cuenta de intervenciones clínicas que</w:t>
            </w:r>
            <w:r w:rsidR="00CE1693">
              <w:rPr>
                <w:rFonts w:ascii="Times New Roman" w:hAnsi="Times New Roman" w:cs="Times New Roman"/>
                <w:sz w:val="24"/>
                <w:szCs w:val="24"/>
              </w:rPr>
              <w:t xml:space="preserve"> de</w:t>
            </w:r>
            <w:r w:rsidRPr="00407ABD">
              <w:rPr>
                <w:rFonts w:ascii="Times New Roman" w:hAnsi="Times New Roman" w:cs="Times New Roman"/>
                <w:sz w:val="24"/>
                <w:szCs w:val="24"/>
              </w:rPr>
              <w:t xml:space="preserve"> intervenciones comunitarias. El estudiante siempre está en la búsqueda de la mejor evidencia científica y este ejercicio met</w:t>
            </w:r>
            <w:r w:rsidR="004466A8" w:rsidRPr="00407ABD">
              <w:rPr>
                <w:rFonts w:ascii="Times New Roman" w:hAnsi="Times New Roman" w:cs="Times New Roman"/>
                <w:sz w:val="24"/>
                <w:szCs w:val="24"/>
              </w:rPr>
              <w:t>acognitivo sin duda consolidará</w:t>
            </w:r>
            <w:r w:rsidRPr="00407ABD">
              <w:rPr>
                <w:rFonts w:ascii="Times New Roman" w:hAnsi="Times New Roman" w:cs="Times New Roman"/>
                <w:sz w:val="24"/>
                <w:szCs w:val="24"/>
              </w:rPr>
              <w:t xml:space="preserve"> las competencias que debe de adquirir en cada una de las unidades de aprendizaje que está llevando a cabo en su formación como licenciado en enfermería.</w:t>
            </w:r>
          </w:p>
        </w:tc>
      </w:tr>
    </w:tbl>
    <w:p w14:paraId="3BF66FC6" w14:textId="277E26B0" w:rsidR="00325E8D" w:rsidRPr="00407ABD" w:rsidRDefault="00523953" w:rsidP="003A7185">
      <w:pPr>
        <w:spacing w:after="0" w:line="360" w:lineRule="auto"/>
        <w:jc w:val="center"/>
        <w:rPr>
          <w:rFonts w:ascii="Times New Roman" w:hAnsi="Times New Roman" w:cs="Times New Roman"/>
          <w:sz w:val="24"/>
          <w:szCs w:val="24"/>
        </w:rPr>
      </w:pPr>
      <w:r w:rsidRPr="003A7185">
        <w:rPr>
          <w:rFonts w:ascii="Times New Roman" w:hAnsi="Times New Roman" w:cs="Times New Roman"/>
          <w:bCs/>
          <w:sz w:val="24"/>
          <w:szCs w:val="24"/>
        </w:rPr>
        <w:lastRenderedPageBreak/>
        <w:t>Fuente:</w:t>
      </w:r>
      <w:r w:rsidRPr="00407ABD">
        <w:rPr>
          <w:rFonts w:ascii="Times New Roman" w:hAnsi="Times New Roman" w:cs="Times New Roman"/>
          <w:b/>
          <w:sz w:val="24"/>
          <w:szCs w:val="24"/>
        </w:rPr>
        <w:t xml:space="preserve"> </w:t>
      </w:r>
      <w:r w:rsidR="00407ABD" w:rsidRPr="00407ABD">
        <w:rPr>
          <w:rFonts w:ascii="Times New Roman" w:hAnsi="Times New Roman" w:cs="Times New Roman"/>
          <w:sz w:val="24"/>
          <w:szCs w:val="24"/>
        </w:rPr>
        <w:t>Elaboración propia</w:t>
      </w:r>
    </w:p>
    <w:p w14:paraId="3BF66FC7" w14:textId="494956D9" w:rsidR="00542B35" w:rsidRPr="00407ABD" w:rsidRDefault="00542B35" w:rsidP="005A61E2">
      <w:pPr>
        <w:spacing w:after="0" w:line="360" w:lineRule="auto"/>
        <w:ind w:firstLine="709"/>
        <w:jc w:val="both"/>
        <w:rPr>
          <w:rFonts w:ascii="Times New Roman" w:hAnsi="Times New Roman" w:cs="Times New Roman"/>
          <w:sz w:val="24"/>
          <w:szCs w:val="24"/>
        </w:rPr>
      </w:pPr>
      <w:r w:rsidRPr="00407ABD">
        <w:rPr>
          <w:rFonts w:ascii="Times New Roman" w:hAnsi="Times New Roman" w:cs="Times New Roman"/>
          <w:sz w:val="24"/>
          <w:szCs w:val="24"/>
        </w:rPr>
        <w:t xml:space="preserve">Las </w:t>
      </w:r>
      <w:r w:rsidR="00CE1693">
        <w:rPr>
          <w:rFonts w:ascii="Times New Roman" w:hAnsi="Times New Roman" w:cs="Times New Roman"/>
          <w:sz w:val="24"/>
          <w:szCs w:val="24"/>
        </w:rPr>
        <w:t>TIC</w:t>
      </w:r>
      <w:r w:rsidRPr="00407ABD">
        <w:rPr>
          <w:rFonts w:ascii="Times New Roman" w:hAnsi="Times New Roman" w:cs="Times New Roman"/>
          <w:sz w:val="24"/>
          <w:szCs w:val="24"/>
        </w:rPr>
        <w:t xml:space="preserve"> pueden ser entendidas como instrumentos psicológicos, </w:t>
      </w:r>
      <w:r w:rsidR="00CE1693">
        <w:rPr>
          <w:rFonts w:ascii="Times New Roman" w:hAnsi="Times New Roman" w:cs="Times New Roman"/>
          <w:sz w:val="24"/>
          <w:szCs w:val="24"/>
        </w:rPr>
        <w:t>utilizando los</w:t>
      </w:r>
      <w:r w:rsidRPr="00407ABD">
        <w:rPr>
          <w:rFonts w:ascii="Times New Roman" w:hAnsi="Times New Roman" w:cs="Times New Roman"/>
          <w:sz w:val="24"/>
          <w:szCs w:val="24"/>
        </w:rPr>
        <w:t xml:space="preserve"> términos </w:t>
      </w:r>
      <w:r w:rsidR="00CE1693">
        <w:rPr>
          <w:rFonts w:ascii="Times New Roman" w:hAnsi="Times New Roman" w:cs="Times New Roman"/>
          <w:sz w:val="24"/>
          <w:szCs w:val="24"/>
        </w:rPr>
        <w:t>con</w:t>
      </w:r>
      <w:r w:rsidR="00CE1693" w:rsidRPr="00407ABD">
        <w:rPr>
          <w:rFonts w:ascii="Times New Roman" w:hAnsi="Times New Roman" w:cs="Times New Roman"/>
          <w:sz w:val="24"/>
          <w:szCs w:val="24"/>
        </w:rPr>
        <w:t xml:space="preserve"> </w:t>
      </w:r>
      <w:r w:rsidRPr="00407ABD">
        <w:rPr>
          <w:rFonts w:ascii="Times New Roman" w:hAnsi="Times New Roman" w:cs="Times New Roman"/>
          <w:sz w:val="24"/>
          <w:szCs w:val="24"/>
        </w:rPr>
        <w:t xml:space="preserve">los que </w:t>
      </w:r>
      <w:proofErr w:type="spellStart"/>
      <w:r w:rsidRPr="00407ABD">
        <w:rPr>
          <w:rFonts w:ascii="Times New Roman" w:hAnsi="Times New Roman" w:cs="Times New Roman"/>
          <w:sz w:val="24"/>
          <w:szCs w:val="24"/>
        </w:rPr>
        <w:t>Vigotsky</w:t>
      </w:r>
      <w:proofErr w:type="spellEnd"/>
      <w:r w:rsidRPr="00407ABD">
        <w:rPr>
          <w:rFonts w:ascii="Times New Roman" w:hAnsi="Times New Roman" w:cs="Times New Roman"/>
          <w:sz w:val="24"/>
          <w:szCs w:val="24"/>
        </w:rPr>
        <w:t xml:space="preserve"> acuñó el concepto, en tanto pueden llegar a ser herramientas que permiten pensar, sentir y actuar de forma individual o </w:t>
      </w:r>
      <w:r w:rsidR="00FB2FCB">
        <w:rPr>
          <w:rFonts w:ascii="Times New Roman" w:hAnsi="Times New Roman" w:cs="Times New Roman"/>
          <w:sz w:val="24"/>
          <w:szCs w:val="24"/>
        </w:rPr>
        <w:t>grupal</w:t>
      </w:r>
      <w:r w:rsidRPr="00407ABD">
        <w:rPr>
          <w:rFonts w:ascii="Times New Roman" w:hAnsi="Times New Roman" w:cs="Times New Roman"/>
          <w:sz w:val="24"/>
          <w:szCs w:val="24"/>
        </w:rPr>
        <w:t xml:space="preserve">. Esto, sin embargo, es </w:t>
      </w:r>
      <w:r w:rsidR="00FB2FCB" w:rsidRPr="00407ABD">
        <w:rPr>
          <w:rFonts w:ascii="Times New Roman" w:hAnsi="Times New Roman" w:cs="Times New Roman"/>
          <w:sz w:val="24"/>
          <w:szCs w:val="24"/>
        </w:rPr>
        <w:t>s</w:t>
      </w:r>
      <w:r w:rsidR="00FB2FCB">
        <w:rPr>
          <w:rFonts w:ascii="Times New Roman" w:hAnsi="Times New Roman" w:cs="Times New Roman"/>
          <w:sz w:val="24"/>
          <w:szCs w:val="24"/>
        </w:rPr>
        <w:t>o</w:t>
      </w:r>
      <w:r w:rsidR="00FB2FCB" w:rsidRPr="00407ABD">
        <w:rPr>
          <w:rFonts w:ascii="Times New Roman" w:hAnsi="Times New Roman" w:cs="Times New Roman"/>
          <w:sz w:val="24"/>
          <w:szCs w:val="24"/>
        </w:rPr>
        <w:t xml:space="preserve">lo </w:t>
      </w:r>
      <w:r w:rsidRPr="00407ABD">
        <w:rPr>
          <w:rFonts w:ascii="Times New Roman" w:hAnsi="Times New Roman" w:cs="Times New Roman"/>
          <w:sz w:val="24"/>
          <w:szCs w:val="24"/>
        </w:rPr>
        <w:t>un potencial, puede ser desplegado o no. Para que el potencial se convierta en una realidad se requiere que los usuarios, alumnos y maestros</w:t>
      </w:r>
      <w:r w:rsidR="00FB2FCB">
        <w:rPr>
          <w:rFonts w:ascii="Times New Roman" w:hAnsi="Times New Roman" w:cs="Times New Roman"/>
          <w:sz w:val="24"/>
          <w:szCs w:val="24"/>
        </w:rPr>
        <w:t xml:space="preserve"> </w:t>
      </w:r>
      <w:r w:rsidRPr="00407ABD">
        <w:rPr>
          <w:rFonts w:ascii="Times New Roman" w:hAnsi="Times New Roman" w:cs="Times New Roman"/>
          <w:sz w:val="24"/>
          <w:szCs w:val="24"/>
        </w:rPr>
        <w:t xml:space="preserve">asignen deliberadamente una cierta funcionalidad a las herramientas. En otras palabras, depende de las prácticas educativas, del uso que se haga de las TIC, que </w:t>
      </w:r>
      <w:r w:rsidR="00FB2FCB">
        <w:rPr>
          <w:rFonts w:ascii="Times New Roman" w:hAnsi="Times New Roman" w:cs="Times New Roman"/>
          <w:sz w:val="24"/>
          <w:szCs w:val="24"/>
        </w:rPr>
        <w:t>e</w:t>
      </w:r>
      <w:r w:rsidR="00FB2FCB" w:rsidRPr="00407ABD">
        <w:rPr>
          <w:rFonts w:ascii="Times New Roman" w:hAnsi="Times New Roman" w:cs="Times New Roman"/>
          <w:sz w:val="24"/>
          <w:szCs w:val="24"/>
        </w:rPr>
        <w:t xml:space="preserve">stas </w:t>
      </w:r>
      <w:r w:rsidRPr="00407ABD">
        <w:rPr>
          <w:rFonts w:ascii="Times New Roman" w:hAnsi="Times New Roman" w:cs="Times New Roman"/>
          <w:sz w:val="24"/>
          <w:szCs w:val="24"/>
        </w:rPr>
        <w:t>se conviertan en verdaderos instrumentos de la mente</w:t>
      </w:r>
      <w:r w:rsidR="004466A8" w:rsidRPr="00407ABD">
        <w:rPr>
          <w:rFonts w:ascii="Times New Roman" w:hAnsi="Times New Roman" w:cs="Times New Roman"/>
          <w:sz w:val="24"/>
          <w:szCs w:val="24"/>
        </w:rPr>
        <w:t xml:space="preserve"> (Coll</w:t>
      </w:r>
      <w:r w:rsidRPr="00407ABD">
        <w:rPr>
          <w:rFonts w:ascii="Times New Roman" w:hAnsi="Times New Roman" w:cs="Times New Roman"/>
          <w:sz w:val="24"/>
          <w:szCs w:val="24"/>
        </w:rPr>
        <w:t xml:space="preserve"> </w:t>
      </w:r>
      <w:r w:rsidRPr="003A7185">
        <w:rPr>
          <w:rFonts w:ascii="Times New Roman" w:hAnsi="Times New Roman" w:cs="Times New Roman"/>
          <w:i/>
          <w:iCs/>
          <w:sz w:val="24"/>
          <w:szCs w:val="24"/>
        </w:rPr>
        <w:t>et al</w:t>
      </w:r>
      <w:r w:rsidR="0037486D" w:rsidRPr="003A7185">
        <w:rPr>
          <w:rFonts w:ascii="Times New Roman" w:hAnsi="Times New Roman" w:cs="Times New Roman"/>
          <w:i/>
          <w:iCs/>
          <w:sz w:val="24"/>
          <w:szCs w:val="24"/>
        </w:rPr>
        <w:t>.</w:t>
      </w:r>
      <w:r w:rsidRPr="00407ABD">
        <w:rPr>
          <w:rFonts w:ascii="Times New Roman" w:hAnsi="Times New Roman" w:cs="Times New Roman"/>
          <w:sz w:val="24"/>
          <w:szCs w:val="24"/>
        </w:rPr>
        <w:t>, 2008).</w:t>
      </w:r>
    </w:p>
    <w:p w14:paraId="3BF66FC8" w14:textId="1D74FCED" w:rsidR="00542B35" w:rsidRDefault="00542B35" w:rsidP="005A61E2">
      <w:pPr>
        <w:spacing w:after="0" w:line="360" w:lineRule="auto"/>
        <w:rPr>
          <w:rFonts w:ascii="Times New Roman" w:hAnsi="Times New Roman" w:cs="Times New Roman"/>
          <w:sz w:val="24"/>
          <w:szCs w:val="24"/>
        </w:rPr>
      </w:pPr>
    </w:p>
    <w:p w14:paraId="2C17C05A" w14:textId="263B15A3" w:rsidR="00547423" w:rsidRDefault="00547423" w:rsidP="005A61E2">
      <w:pPr>
        <w:spacing w:after="0" w:line="360" w:lineRule="auto"/>
        <w:rPr>
          <w:rFonts w:ascii="Times New Roman" w:hAnsi="Times New Roman" w:cs="Times New Roman"/>
          <w:sz w:val="24"/>
          <w:szCs w:val="24"/>
        </w:rPr>
      </w:pPr>
    </w:p>
    <w:p w14:paraId="43B9D8FE" w14:textId="4BC66CC0" w:rsidR="00547423" w:rsidRDefault="00547423" w:rsidP="005A61E2">
      <w:pPr>
        <w:spacing w:after="0" w:line="360" w:lineRule="auto"/>
        <w:rPr>
          <w:rFonts w:ascii="Times New Roman" w:hAnsi="Times New Roman" w:cs="Times New Roman"/>
          <w:sz w:val="24"/>
          <w:szCs w:val="24"/>
        </w:rPr>
      </w:pPr>
    </w:p>
    <w:p w14:paraId="1646F1D8" w14:textId="3AB8BB1E" w:rsidR="00547423" w:rsidRDefault="00547423" w:rsidP="005A61E2">
      <w:pPr>
        <w:spacing w:after="0" w:line="360" w:lineRule="auto"/>
        <w:rPr>
          <w:rFonts w:ascii="Times New Roman" w:hAnsi="Times New Roman" w:cs="Times New Roman"/>
          <w:sz w:val="24"/>
          <w:szCs w:val="24"/>
        </w:rPr>
      </w:pPr>
    </w:p>
    <w:p w14:paraId="5BEF4AF5" w14:textId="061B89C6" w:rsidR="00547423" w:rsidRDefault="00547423" w:rsidP="005A61E2">
      <w:pPr>
        <w:spacing w:after="0" w:line="360" w:lineRule="auto"/>
        <w:rPr>
          <w:rFonts w:ascii="Times New Roman" w:hAnsi="Times New Roman" w:cs="Times New Roman"/>
          <w:sz w:val="24"/>
          <w:szCs w:val="24"/>
        </w:rPr>
      </w:pPr>
    </w:p>
    <w:p w14:paraId="69813291" w14:textId="1C7DC303" w:rsidR="00547423" w:rsidRDefault="00547423" w:rsidP="005A61E2">
      <w:pPr>
        <w:spacing w:after="0" w:line="360" w:lineRule="auto"/>
        <w:rPr>
          <w:rFonts w:ascii="Times New Roman" w:hAnsi="Times New Roman" w:cs="Times New Roman"/>
          <w:sz w:val="24"/>
          <w:szCs w:val="24"/>
        </w:rPr>
      </w:pPr>
    </w:p>
    <w:p w14:paraId="1FAF17DE" w14:textId="1B3367F5" w:rsidR="00547423" w:rsidRDefault="00547423" w:rsidP="005A61E2">
      <w:pPr>
        <w:spacing w:after="0" w:line="360" w:lineRule="auto"/>
        <w:rPr>
          <w:rFonts w:ascii="Times New Roman" w:hAnsi="Times New Roman" w:cs="Times New Roman"/>
          <w:sz w:val="24"/>
          <w:szCs w:val="24"/>
        </w:rPr>
      </w:pPr>
    </w:p>
    <w:p w14:paraId="1E27E059" w14:textId="7AD66E9A" w:rsidR="00547423" w:rsidRDefault="00547423" w:rsidP="005A61E2">
      <w:pPr>
        <w:spacing w:after="0" w:line="360" w:lineRule="auto"/>
        <w:rPr>
          <w:rFonts w:ascii="Times New Roman" w:hAnsi="Times New Roman" w:cs="Times New Roman"/>
          <w:sz w:val="24"/>
          <w:szCs w:val="24"/>
        </w:rPr>
      </w:pPr>
    </w:p>
    <w:p w14:paraId="0F5DF399" w14:textId="2256EC8E" w:rsidR="00547423" w:rsidRDefault="00547423" w:rsidP="005A61E2">
      <w:pPr>
        <w:spacing w:after="0" w:line="360" w:lineRule="auto"/>
        <w:rPr>
          <w:rFonts w:ascii="Times New Roman" w:hAnsi="Times New Roman" w:cs="Times New Roman"/>
          <w:sz w:val="24"/>
          <w:szCs w:val="24"/>
        </w:rPr>
      </w:pPr>
    </w:p>
    <w:p w14:paraId="7BBDD15C" w14:textId="3C15A517" w:rsidR="00547423" w:rsidRDefault="00547423" w:rsidP="005A61E2">
      <w:pPr>
        <w:spacing w:after="0" w:line="360" w:lineRule="auto"/>
        <w:rPr>
          <w:rFonts w:ascii="Times New Roman" w:hAnsi="Times New Roman" w:cs="Times New Roman"/>
          <w:sz w:val="24"/>
          <w:szCs w:val="24"/>
        </w:rPr>
      </w:pPr>
    </w:p>
    <w:p w14:paraId="256B4823" w14:textId="1FBB25F5" w:rsidR="00547423" w:rsidRDefault="00547423" w:rsidP="005A61E2">
      <w:pPr>
        <w:spacing w:after="0" w:line="360" w:lineRule="auto"/>
        <w:rPr>
          <w:rFonts w:ascii="Times New Roman" w:hAnsi="Times New Roman" w:cs="Times New Roman"/>
          <w:sz w:val="24"/>
          <w:szCs w:val="24"/>
        </w:rPr>
      </w:pPr>
    </w:p>
    <w:p w14:paraId="69ABE72B" w14:textId="02D03B2F" w:rsidR="00547423" w:rsidRDefault="00547423" w:rsidP="005A61E2">
      <w:pPr>
        <w:spacing w:after="0" w:line="360" w:lineRule="auto"/>
        <w:rPr>
          <w:rFonts w:ascii="Times New Roman" w:hAnsi="Times New Roman" w:cs="Times New Roman"/>
          <w:sz w:val="24"/>
          <w:szCs w:val="24"/>
        </w:rPr>
      </w:pPr>
    </w:p>
    <w:p w14:paraId="097B3665" w14:textId="56E27CA3" w:rsidR="00547423" w:rsidRDefault="00547423" w:rsidP="005A61E2">
      <w:pPr>
        <w:spacing w:after="0" w:line="360" w:lineRule="auto"/>
        <w:rPr>
          <w:rFonts w:ascii="Times New Roman" w:hAnsi="Times New Roman" w:cs="Times New Roman"/>
          <w:sz w:val="24"/>
          <w:szCs w:val="24"/>
        </w:rPr>
      </w:pPr>
    </w:p>
    <w:p w14:paraId="49D44FAC" w14:textId="71015B90" w:rsidR="00547423" w:rsidRDefault="00547423" w:rsidP="005A61E2">
      <w:pPr>
        <w:spacing w:after="0" w:line="360" w:lineRule="auto"/>
        <w:rPr>
          <w:rFonts w:ascii="Times New Roman" w:hAnsi="Times New Roman" w:cs="Times New Roman"/>
          <w:sz w:val="24"/>
          <w:szCs w:val="24"/>
        </w:rPr>
      </w:pPr>
    </w:p>
    <w:p w14:paraId="5C229A99" w14:textId="3691C004" w:rsidR="00547423" w:rsidRDefault="00547423" w:rsidP="005A61E2">
      <w:pPr>
        <w:spacing w:after="0" w:line="360" w:lineRule="auto"/>
        <w:rPr>
          <w:rFonts w:ascii="Times New Roman" w:hAnsi="Times New Roman" w:cs="Times New Roman"/>
          <w:sz w:val="24"/>
          <w:szCs w:val="24"/>
        </w:rPr>
      </w:pPr>
    </w:p>
    <w:p w14:paraId="10802A87" w14:textId="1FEC450D" w:rsidR="00547423" w:rsidRDefault="00547423" w:rsidP="005A61E2">
      <w:pPr>
        <w:spacing w:after="0" w:line="360" w:lineRule="auto"/>
        <w:rPr>
          <w:rFonts w:ascii="Times New Roman" w:hAnsi="Times New Roman" w:cs="Times New Roman"/>
          <w:sz w:val="24"/>
          <w:szCs w:val="24"/>
        </w:rPr>
      </w:pPr>
    </w:p>
    <w:p w14:paraId="4621CC8E" w14:textId="19B12C58" w:rsidR="00547423" w:rsidRDefault="00547423" w:rsidP="005A61E2">
      <w:pPr>
        <w:spacing w:after="0" w:line="360" w:lineRule="auto"/>
        <w:rPr>
          <w:rFonts w:ascii="Times New Roman" w:hAnsi="Times New Roman" w:cs="Times New Roman"/>
          <w:sz w:val="24"/>
          <w:szCs w:val="24"/>
        </w:rPr>
      </w:pPr>
    </w:p>
    <w:p w14:paraId="78F8D7E0" w14:textId="77777777" w:rsidR="00547423" w:rsidRPr="00407ABD" w:rsidRDefault="00547423" w:rsidP="005A61E2">
      <w:pPr>
        <w:spacing w:after="0" w:line="360" w:lineRule="auto"/>
        <w:rPr>
          <w:rFonts w:ascii="Times New Roman" w:hAnsi="Times New Roman" w:cs="Times New Roman"/>
          <w:sz w:val="24"/>
          <w:szCs w:val="24"/>
        </w:rPr>
      </w:pPr>
    </w:p>
    <w:p w14:paraId="3BF66FC9" w14:textId="60879659" w:rsidR="00AB0DFE" w:rsidRPr="003A7185" w:rsidRDefault="00D234F3" w:rsidP="005A61E2">
      <w:pPr>
        <w:shd w:val="clear" w:color="auto" w:fill="FFFFFF"/>
        <w:spacing w:after="0" w:line="360" w:lineRule="auto"/>
        <w:ind w:right="225"/>
        <w:jc w:val="center"/>
        <w:textAlignment w:val="baseline"/>
        <w:rPr>
          <w:rFonts w:ascii="Times New Roman" w:hAnsi="Times New Roman" w:cs="Times New Roman"/>
          <w:b/>
          <w:sz w:val="24"/>
          <w:szCs w:val="24"/>
        </w:rPr>
      </w:pPr>
      <w:r w:rsidRPr="003A7185">
        <w:rPr>
          <w:rFonts w:ascii="Times New Roman" w:hAnsi="Times New Roman" w:cs="Times New Roman"/>
          <w:b/>
          <w:sz w:val="24"/>
          <w:szCs w:val="24"/>
        </w:rPr>
        <w:lastRenderedPageBreak/>
        <w:t>Tabla 2</w:t>
      </w:r>
      <w:r w:rsidR="00407ABD" w:rsidRPr="00407ABD">
        <w:rPr>
          <w:rFonts w:ascii="Times New Roman" w:hAnsi="Times New Roman" w:cs="Times New Roman"/>
          <w:b/>
          <w:sz w:val="24"/>
          <w:szCs w:val="24"/>
        </w:rPr>
        <w:t>.</w:t>
      </w:r>
      <w:r w:rsidR="00407ABD" w:rsidRPr="003A7185">
        <w:rPr>
          <w:rFonts w:ascii="Times New Roman" w:hAnsi="Times New Roman" w:cs="Times New Roman"/>
          <w:b/>
          <w:sz w:val="24"/>
          <w:szCs w:val="24"/>
        </w:rPr>
        <w:t xml:space="preserve"> </w:t>
      </w:r>
      <w:r w:rsidRPr="003A7185">
        <w:rPr>
          <w:rFonts w:ascii="Times New Roman" w:hAnsi="Times New Roman" w:cs="Times New Roman"/>
          <w:bCs/>
          <w:sz w:val="24"/>
          <w:szCs w:val="24"/>
        </w:rPr>
        <w:t xml:space="preserve">Categoría fenomenológica: Aplicaciones móviles como estrategia de aprendizaje en la </w:t>
      </w:r>
      <w:r w:rsidR="00407ABD" w:rsidRPr="00407ABD">
        <w:rPr>
          <w:rFonts w:ascii="Times New Roman" w:hAnsi="Times New Roman" w:cs="Times New Roman"/>
          <w:bCs/>
          <w:sz w:val="24"/>
          <w:szCs w:val="24"/>
        </w:rPr>
        <w:t>u</w:t>
      </w:r>
      <w:r w:rsidR="00407ABD" w:rsidRPr="003A7185">
        <w:rPr>
          <w:rFonts w:ascii="Times New Roman" w:hAnsi="Times New Roman" w:cs="Times New Roman"/>
          <w:bCs/>
          <w:sz w:val="24"/>
          <w:szCs w:val="24"/>
        </w:rPr>
        <w:t>niversidad</w:t>
      </w:r>
    </w:p>
    <w:tbl>
      <w:tblPr>
        <w:tblStyle w:val="Tablaconcuadrcula"/>
        <w:tblW w:w="0" w:type="auto"/>
        <w:tblLayout w:type="fixed"/>
        <w:tblLook w:val="04A0" w:firstRow="1" w:lastRow="0" w:firstColumn="1" w:lastColumn="0" w:noHBand="0" w:noVBand="1"/>
      </w:tblPr>
      <w:tblGrid>
        <w:gridCol w:w="2263"/>
        <w:gridCol w:w="7087"/>
      </w:tblGrid>
      <w:tr w:rsidR="00407ABD" w:rsidRPr="00407ABD" w14:paraId="3BF66FCC" w14:textId="77777777" w:rsidTr="003A7185">
        <w:tc>
          <w:tcPr>
            <w:tcW w:w="2263" w:type="dxa"/>
          </w:tcPr>
          <w:p w14:paraId="3BF66FCA" w14:textId="6855187D" w:rsidR="00325E8D" w:rsidRPr="00407ABD" w:rsidRDefault="00325E8D" w:rsidP="00547423">
            <w:pPr>
              <w:jc w:val="center"/>
              <w:rPr>
                <w:rFonts w:ascii="Times New Roman" w:hAnsi="Times New Roman" w:cs="Times New Roman"/>
                <w:sz w:val="24"/>
                <w:szCs w:val="24"/>
              </w:rPr>
            </w:pPr>
            <w:r w:rsidRPr="00407ABD">
              <w:rPr>
                <w:rFonts w:ascii="Times New Roman" w:hAnsi="Times New Roman" w:cs="Times New Roman"/>
                <w:b/>
                <w:sz w:val="24"/>
                <w:szCs w:val="24"/>
              </w:rPr>
              <w:t>Categoría</w:t>
            </w:r>
            <w:r w:rsidR="002F341B">
              <w:rPr>
                <w:rFonts w:ascii="Times New Roman" w:hAnsi="Times New Roman" w:cs="Times New Roman"/>
                <w:b/>
                <w:sz w:val="24"/>
                <w:szCs w:val="24"/>
              </w:rPr>
              <w:t xml:space="preserve"> </w:t>
            </w:r>
            <w:r w:rsidRPr="00407ABD">
              <w:rPr>
                <w:rFonts w:ascii="Times New Roman" w:hAnsi="Times New Roman" w:cs="Times New Roman"/>
                <w:b/>
                <w:sz w:val="24"/>
                <w:szCs w:val="24"/>
              </w:rPr>
              <w:t>fenomenológica</w:t>
            </w:r>
          </w:p>
        </w:tc>
        <w:tc>
          <w:tcPr>
            <w:tcW w:w="7087" w:type="dxa"/>
          </w:tcPr>
          <w:p w14:paraId="3BF66FCB" w14:textId="1A141A69" w:rsidR="00325E8D" w:rsidRPr="00407ABD" w:rsidRDefault="00325E8D" w:rsidP="00547423">
            <w:pPr>
              <w:jc w:val="center"/>
              <w:rPr>
                <w:rFonts w:ascii="Times New Roman" w:hAnsi="Times New Roman" w:cs="Times New Roman"/>
                <w:sz w:val="24"/>
                <w:szCs w:val="24"/>
              </w:rPr>
            </w:pPr>
            <w:r w:rsidRPr="00407ABD">
              <w:rPr>
                <w:rFonts w:ascii="Times New Roman" w:hAnsi="Times New Roman" w:cs="Times New Roman"/>
                <w:sz w:val="24"/>
                <w:szCs w:val="24"/>
              </w:rPr>
              <w:t>2.</w:t>
            </w:r>
            <w:r w:rsidR="004B17CA">
              <w:rPr>
                <w:rFonts w:ascii="Times New Roman" w:hAnsi="Times New Roman" w:cs="Times New Roman"/>
                <w:sz w:val="24"/>
                <w:szCs w:val="24"/>
              </w:rPr>
              <w:t xml:space="preserve"> </w:t>
            </w:r>
            <w:r w:rsidRPr="00407ABD">
              <w:rPr>
                <w:rFonts w:ascii="Times New Roman" w:hAnsi="Times New Roman" w:cs="Times New Roman"/>
                <w:sz w:val="24"/>
                <w:szCs w:val="24"/>
              </w:rPr>
              <w:t xml:space="preserve">Aplicaciones móviles como estrategia de aprendizaje en la </w:t>
            </w:r>
            <w:r w:rsidR="004B17CA">
              <w:rPr>
                <w:rFonts w:ascii="Times New Roman" w:hAnsi="Times New Roman" w:cs="Times New Roman"/>
                <w:sz w:val="24"/>
                <w:szCs w:val="24"/>
              </w:rPr>
              <w:t>u</w:t>
            </w:r>
            <w:r w:rsidR="004B17CA" w:rsidRPr="00407ABD">
              <w:rPr>
                <w:rFonts w:ascii="Times New Roman" w:hAnsi="Times New Roman" w:cs="Times New Roman"/>
                <w:sz w:val="24"/>
                <w:szCs w:val="24"/>
              </w:rPr>
              <w:t>niversidad</w:t>
            </w:r>
          </w:p>
        </w:tc>
      </w:tr>
      <w:tr w:rsidR="00407ABD" w:rsidRPr="00407ABD" w14:paraId="3BF66FD1" w14:textId="77777777" w:rsidTr="003A7185">
        <w:tc>
          <w:tcPr>
            <w:tcW w:w="2263" w:type="dxa"/>
          </w:tcPr>
          <w:p w14:paraId="3BF66FCD" w14:textId="65BF0D7B" w:rsidR="00325E8D" w:rsidRPr="00407ABD" w:rsidRDefault="00325E8D" w:rsidP="00547423">
            <w:pPr>
              <w:jc w:val="center"/>
              <w:rPr>
                <w:rFonts w:ascii="Times New Roman" w:hAnsi="Times New Roman" w:cs="Times New Roman"/>
                <w:b/>
                <w:sz w:val="24"/>
                <w:szCs w:val="24"/>
              </w:rPr>
            </w:pPr>
            <w:r w:rsidRPr="00407ABD">
              <w:rPr>
                <w:rFonts w:ascii="Times New Roman" w:hAnsi="Times New Roman" w:cs="Times New Roman"/>
                <w:b/>
                <w:sz w:val="24"/>
                <w:szCs w:val="24"/>
              </w:rPr>
              <w:t>Subcategoría</w:t>
            </w:r>
          </w:p>
          <w:p w14:paraId="3BF66FCE" w14:textId="6D751800" w:rsidR="00325E8D" w:rsidRPr="00407ABD" w:rsidRDefault="00325E8D" w:rsidP="00547423">
            <w:pPr>
              <w:jc w:val="center"/>
              <w:rPr>
                <w:rFonts w:ascii="Times New Roman" w:hAnsi="Times New Roman" w:cs="Times New Roman"/>
                <w:sz w:val="24"/>
                <w:szCs w:val="24"/>
              </w:rPr>
            </w:pPr>
            <w:r w:rsidRPr="00407ABD">
              <w:rPr>
                <w:rFonts w:ascii="Times New Roman" w:hAnsi="Times New Roman" w:cs="Times New Roman"/>
                <w:b/>
                <w:sz w:val="24"/>
                <w:szCs w:val="24"/>
              </w:rPr>
              <w:t>(</w:t>
            </w:r>
            <w:r w:rsidR="004B17CA">
              <w:rPr>
                <w:rFonts w:ascii="Times New Roman" w:hAnsi="Times New Roman" w:cs="Times New Roman"/>
                <w:b/>
                <w:sz w:val="24"/>
                <w:szCs w:val="24"/>
              </w:rPr>
              <w:t>d</w:t>
            </w:r>
            <w:r w:rsidR="004B17CA" w:rsidRPr="00407ABD">
              <w:rPr>
                <w:rFonts w:ascii="Times New Roman" w:hAnsi="Times New Roman" w:cs="Times New Roman"/>
                <w:b/>
                <w:sz w:val="24"/>
                <w:szCs w:val="24"/>
              </w:rPr>
              <w:t>imensi</w:t>
            </w:r>
            <w:r w:rsidR="000510AA">
              <w:rPr>
                <w:rFonts w:ascii="Times New Roman" w:hAnsi="Times New Roman" w:cs="Times New Roman"/>
                <w:b/>
                <w:sz w:val="24"/>
                <w:szCs w:val="24"/>
              </w:rPr>
              <w:t>ón</w:t>
            </w:r>
            <w:r w:rsidRPr="00407ABD">
              <w:rPr>
                <w:rFonts w:ascii="Times New Roman" w:hAnsi="Times New Roman" w:cs="Times New Roman"/>
                <w:b/>
                <w:sz w:val="24"/>
                <w:szCs w:val="24"/>
              </w:rPr>
              <w:t>)</w:t>
            </w:r>
          </w:p>
        </w:tc>
        <w:tc>
          <w:tcPr>
            <w:tcW w:w="7087" w:type="dxa"/>
          </w:tcPr>
          <w:p w14:paraId="3BF66FCF" w14:textId="2450C470" w:rsidR="00325E8D" w:rsidRPr="00407ABD" w:rsidRDefault="00325E8D" w:rsidP="00547423">
            <w:pPr>
              <w:jc w:val="center"/>
              <w:rPr>
                <w:rFonts w:ascii="Times New Roman" w:hAnsi="Times New Roman" w:cs="Times New Roman"/>
                <w:sz w:val="24"/>
                <w:szCs w:val="24"/>
              </w:rPr>
            </w:pPr>
            <w:r w:rsidRPr="00407ABD">
              <w:rPr>
                <w:rFonts w:ascii="Times New Roman" w:hAnsi="Times New Roman" w:cs="Times New Roman"/>
                <w:sz w:val="24"/>
                <w:szCs w:val="24"/>
              </w:rPr>
              <w:t>2.1. Utilización del móvil en clase</w:t>
            </w:r>
          </w:p>
          <w:p w14:paraId="3BF66FD0" w14:textId="77777777" w:rsidR="00325E8D" w:rsidRPr="00407ABD" w:rsidRDefault="00325E8D" w:rsidP="00547423">
            <w:pPr>
              <w:jc w:val="center"/>
              <w:rPr>
                <w:rFonts w:ascii="Times New Roman" w:hAnsi="Times New Roman" w:cs="Times New Roman"/>
                <w:sz w:val="24"/>
                <w:szCs w:val="24"/>
              </w:rPr>
            </w:pPr>
          </w:p>
        </w:tc>
      </w:tr>
      <w:tr w:rsidR="00407ABD" w:rsidRPr="00407ABD" w14:paraId="3BF66FD6" w14:textId="77777777" w:rsidTr="003A7185">
        <w:tc>
          <w:tcPr>
            <w:tcW w:w="2263" w:type="dxa"/>
          </w:tcPr>
          <w:p w14:paraId="3BF66FD2" w14:textId="77777777" w:rsidR="00325E8D" w:rsidRPr="00407ABD" w:rsidRDefault="00325E8D" w:rsidP="00547423">
            <w:pPr>
              <w:jc w:val="center"/>
              <w:rPr>
                <w:rFonts w:ascii="Times New Roman" w:hAnsi="Times New Roman" w:cs="Times New Roman"/>
                <w:sz w:val="24"/>
                <w:szCs w:val="24"/>
              </w:rPr>
            </w:pPr>
            <w:r w:rsidRPr="00407ABD">
              <w:rPr>
                <w:rFonts w:ascii="Times New Roman" w:hAnsi="Times New Roman" w:cs="Times New Roman"/>
                <w:b/>
                <w:sz w:val="24"/>
                <w:szCs w:val="24"/>
              </w:rPr>
              <w:t>Extractos discursivos</w:t>
            </w:r>
          </w:p>
        </w:tc>
        <w:tc>
          <w:tcPr>
            <w:tcW w:w="7087" w:type="dxa"/>
          </w:tcPr>
          <w:p w14:paraId="3BF66FD3" w14:textId="786C4ACE" w:rsidR="00325E8D" w:rsidRPr="00407ABD" w:rsidRDefault="00325E8D" w:rsidP="00547423">
            <w:pPr>
              <w:jc w:val="both"/>
              <w:rPr>
                <w:rFonts w:ascii="Times New Roman" w:hAnsi="Times New Roman" w:cs="Times New Roman"/>
                <w:sz w:val="24"/>
                <w:szCs w:val="24"/>
              </w:rPr>
            </w:pPr>
            <w:r w:rsidRPr="00407ABD">
              <w:rPr>
                <w:rFonts w:ascii="Times New Roman" w:hAnsi="Times New Roman" w:cs="Times New Roman"/>
                <w:sz w:val="24"/>
                <w:szCs w:val="24"/>
              </w:rPr>
              <w:t xml:space="preserve">1. </w:t>
            </w:r>
            <w:r w:rsidR="004B17CA">
              <w:rPr>
                <w:rFonts w:ascii="Times New Roman" w:hAnsi="Times New Roman" w:cs="Times New Roman"/>
                <w:sz w:val="24"/>
                <w:szCs w:val="24"/>
              </w:rPr>
              <w:t>“</w:t>
            </w:r>
            <w:r w:rsidRPr="00407ABD">
              <w:rPr>
                <w:rFonts w:ascii="Times New Roman" w:hAnsi="Times New Roman" w:cs="Times New Roman"/>
                <w:sz w:val="24"/>
                <w:szCs w:val="24"/>
              </w:rPr>
              <w:t xml:space="preserve">Utilizo principalmente la aplicación del manual Merck. Es muy útil para consultar cualquier área de la salud </w:t>
            </w:r>
            <w:r w:rsidR="002F341B" w:rsidRPr="002F341B">
              <w:rPr>
                <w:rFonts w:ascii="Times New Roman" w:hAnsi="Times New Roman" w:cs="Times New Roman"/>
                <w:sz w:val="24"/>
                <w:szCs w:val="24"/>
              </w:rPr>
              <w:t>[</w:t>
            </w:r>
            <w:r w:rsidRPr="003A7185">
              <w:rPr>
                <w:rFonts w:ascii="Times New Roman" w:hAnsi="Times New Roman" w:cs="Times New Roman"/>
                <w:sz w:val="24"/>
                <w:szCs w:val="24"/>
              </w:rPr>
              <w:t>M1</w:t>
            </w:r>
            <w:r w:rsidR="002F341B" w:rsidRPr="003A7185">
              <w:rPr>
                <w:rFonts w:ascii="Times New Roman" w:hAnsi="Times New Roman" w:cs="Times New Roman"/>
                <w:sz w:val="24"/>
                <w:szCs w:val="24"/>
              </w:rPr>
              <w:t xml:space="preserve">: ambas </w:t>
            </w:r>
            <w:r w:rsidRPr="003A7185">
              <w:rPr>
                <w:rFonts w:ascii="Times New Roman" w:hAnsi="Times New Roman" w:cs="Times New Roman"/>
                <w:sz w:val="24"/>
                <w:szCs w:val="24"/>
              </w:rPr>
              <w:t>manos</w:t>
            </w:r>
            <w:r w:rsidR="002F341B" w:rsidRPr="003A7185">
              <w:rPr>
                <w:rFonts w:ascii="Times New Roman" w:hAnsi="Times New Roman" w:cs="Times New Roman"/>
                <w:sz w:val="24"/>
                <w:szCs w:val="24"/>
              </w:rPr>
              <w:t>]</w:t>
            </w:r>
            <w:r w:rsidR="002F341B" w:rsidRPr="002F341B">
              <w:rPr>
                <w:rFonts w:ascii="Times New Roman" w:hAnsi="Times New Roman" w:cs="Times New Roman"/>
                <w:sz w:val="24"/>
                <w:szCs w:val="24"/>
              </w:rPr>
              <w:t xml:space="preserve">. </w:t>
            </w:r>
            <w:r w:rsidRPr="00407ABD">
              <w:rPr>
                <w:rFonts w:ascii="Times New Roman" w:hAnsi="Times New Roman" w:cs="Times New Roman"/>
                <w:sz w:val="24"/>
                <w:szCs w:val="24"/>
              </w:rPr>
              <w:t>Lo mismo me ayuda en m</w:t>
            </w:r>
            <w:r w:rsidR="002F341B">
              <w:rPr>
                <w:rFonts w:ascii="Times New Roman" w:hAnsi="Times New Roman" w:cs="Times New Roman"/>
                <w:sz w:val="24"/>
                <w:szCs w:val="24"/>
              </w:rPr>
              <w:t>é</w:t>
            </w:r>
            <w:r w:rsidRPr="00407ABD">
              <w:rPr>
                <w:rFonts w:ascii="Times New Roman" w:hAnsi="Times New Roman" w:cs="Times New Roman"/>
                <w:sz w:val="24"/>
                <w:szCs w:val="24"/>
              </w:rPr>
              <w:t>dico quirúrgica que en pediatría. Siempre lo utilizo</w:t>
            </w:r>
            <w:r w:rsidR="004B17CA">
              <w:rPr>
                <w:rFonts w:ascii="Times New Roman" w:hAnsi="Times New Roman" w:cs="Times New Roman"/>
                <w:sz w:val="24"/>
                <w:szCs w:val="24"/>
              </w:rPr>
              <w:t>”</w:t>
            </w:r>
            <w:r w:rsidR="002F341B">
              <w:rPr>
                <w:rFonts w:ascii="Times New Roman" w:hAnsi="Times New Roman" w:cs="Times New Roman"/>
                <w:sz w:val="24"/>
                <w:szCs w:val="24"/>
              </w:rPr>
              <w:t xml:space="preserve"> (estudiante 3).</w:t>
            </w:r>
          </w:p>
          <w:p w14:paraId="3BF66FD4" w14:textId="77777777" w:rsidR="00325E8D" w:rsidRPr="00407ABD" w:rsidRDefault="00325E8D" w:rsidP="00547423">
            <w:pPr>
              <w:jc w:val="both"/>
              <w:rPr>
                <w:rFonts w:ascii="Times New Roman" w:hAnsi="Times New Roman" w:cs="Times New Roman"/>
                <w:sz w:val="24"/>
                <w:szCs w:val="24"/>
              </w:rPr>
            </w:pPr>
          </w:p>
          <w:p w14:paraId="3BF66FD5" w14:textId="224DAFDA" w:rsidR="00325E8D" w:rsidRPr="00407ABD" w:rsidRDefault="00325E8D" w:rsidP="00547423">
            <w:pPr>
              <w:jc w:val="both"/>
              <w:rPr>
                <w:rFonts w:ascii="Times New Roman" w:hAnsi="Times New Roman" w:cs="Times New Roman"/>
                <w:sz w:val="24"/>
                <w:szCs w:val="24"/>
              </w:rPr>
            </w:pPr>
            <w:r w:rsidRPr="00407ABD">
              <w:rPr>
                <w:rFonts w:ascii="Times New Roman" w:hAnsi="Times New Roman" w:cs="Times New Roman"/>
                <w:sz w:val="24"/>
                <w:szCs w:val="24"/>
              </w:rPr>
              <w:t>2.</w:t>
            </w:r>
            <w:r w:rsidR="004B17CA">
              <w:rPr>
                <w:rFonts w:ascii="Times New Roman" w:hAnsi="Times New Roman" w:cs="Times New Roman"/>
                <w:sz w:val="24"/>
                <w:szCs w:val="24"/>
              </w:rPr>
              <w:t xml:space="preserve"> “</w:t>
            </w:r>
            <w:r w:rsidRPr="00407ABD">
              <w:rPr>
                <w:rFonts w:ascii="Times New Roman" w:hAnsi="Times New Roman" w:cs="Times New Roman"/>
                <w:sz w:val="24"/>
                <w:szCs w:val="24"/>
              </w:rPr>
              <w:t xml:space="preserve">Un básico es el diccionario de términos médicos que es gratis en </w:t>
            </w:r>
            <w:r w:rsidR="004B17CA">
              <w:rPr>
                <w:rFonts w:ascii="Times New Roman" w:hAnsi="Times New Roman" w:cs="Times New Roman"/>
                <w:sz w:val="24"/>
                <w:szCs w:val="24"/>
              </w:rPr>
              <w:t>G</w:t>
            </w:r>
            <w:r w:rsidR="004B17CA" w:rsidRPr="00407ABD">
              <w:rPr>
                <w:rFonts w:ascii="Times New Roman" w:hAnsi="Times New Roman" w:cs="Times New Roman"/>
                <w:sz w:val="24"/>
                <w:szCs w:val="24"/>
              </w:rPr>
              <w:t xml:space="preserve">oogle </w:t>
            </w:r>
            <w:r w:rsidR="004B17CA">
              <w:rPr>
                <w:rFonts w:ascii="Times New Roman" w:hAnsi="Times New Roman" w:cs="Times New Roman"/>
                <w:sz w:val="24"/>
                <w:szCs w:val="24"/>
              </w:rPr>
              <w:t>P</w:t>
            </w:r>
            <w:r w:rsidR="004B17CA" w:rsidRPr="00407ABD">
              <w:rPr>
                <w:rFonts w:ascii="Times New Roman" w:hAnsi="Times New Roman" w:cs="Times New Roman"/>
                <w:sz w:val="24"/>
                <w:szCs w:val="24"/>
              </w:rPr>
              <w:t>lay</w:t>
            </w:r>
            <w:r w:rsidRPr="00407ABD">
              <w:rPr>
                <w:rFonts w:ascii="Times New Roman" w:hAnsi="Times New Roman" w:cs="Times New Roman"/>
                <w:sz w:val="24"/>
                <w:szCs w:val="24"/>
              </w:rPr>
              <w:t xml:space="preserve">. Sobre todo cuando tenemos clases de fisiopatología </w:t>
            </w:r>
            <w:r w:rsidR="002F341B">
              <w:rPr>
                <w:rFonts w:ascii="Times New Roman" w:hAnsi="Times New Roman" w:cs="Times New Roman"/>
                <w:sz w:val="24"/>
                <w:szCs w:val="24"/>
              </w:rPr>
              <w:t>[</w:t>
            </w:r>
            <w:r w:rsidRPr="00407ABD">
              <w:rPr>
                <w:rFonts w:ascii="Times New Roman" w:hAnsi="Times New Roman" w:cs="Times New Roman"/>
                <w:sz w:val="24"/>
                <w:szCs w:val="24"/>
              </w:rPr>
              <w:t>M1</w:t>
            </w:r>
            <w:r w:rsidR="006538FD" w:rsidRPr="003A7185">
              <w:rPr>
                <w:rFonts w:ascii="Times New Roman" w:hAnsi="Times New Roman" w:cs="Times New Roman"/>
                <w:bCs/>
                <w:sz w:val="24"/>
                <w:szCs w:val="24"/>
              </w:rPr>
              <w:t>: m</w:t>
            </w:r>
            <w:r w:rsidRPr="003A7185">
              <w:rPr>
                <w:rFonts w:ascii="Times New Roman" w:hAnsi="Times New Roman" w:cs="Times New Roman"/>
                <w:bCs/>
                <w:sz w:val="24"/>
                <w:szCs w:val="24"/>
              </w:rPr>
              <w:t>irada hacia abajo</w:t>
            </w:r>
            <w:r w:rsidR="006538FD" w:rsidRPr="003A7185">
              <w:rPr>
                <w:rFonts w:ascii="Times New Roman" w:hAnsi="Times New Roman" w:cs="Times New Roman"/>
                <w:bCs/>
                <w:sz w:val="24"/>
                <w:szCs w:val="24"/>
              </w:rPr>
              <w:t>].</w:t>
            </w:r>
            <w:r w:rsidR="006538FD" w:rsidRPr="00407ABD">
              <w:rPr>
                <w:rFonts w:ascii="Times New Roman" w:hAnsi="Times New Roman" w:cs="Times New Roman"/>
                <w:sz w:val="24"/>
                <w:szCs w:val="24"/>
              </w:rPr>
              <w:t xml:space="preserve"> </w:t>
            </w:r>
            <w:r w:rsidRPr="00407ABD">
              <w:rPr>
                <w:rFonts w:ascii="Times New Roman" w:hAnsi="Times New Roman" w:cs="Times New Roman"/>
                <w:sz w:val="24"/>
                <w:szCs w:val="24"/>
              </w:rPr>
              <w:t>Que vienen muchos términos que son nuevos y que no siempre se explica todo en clase</w:t>
            </w:r>
            <w:r w:rsidR="004B17CA">
              <w:rPr>
                <w:rFonts w:ascii="Times New Roman" w:hAnsi="Times New Roman" w:cs="Times New Roman"/>
                <w:sz w:val="24"/>
                <w:szCs w:val="24"/>
              </w:rPr>
              <w:t xml:space="preserve">” </w:t>
            </w:r>
            <w:r w:rsidR="004B17CA">
              <w:rPr>
                <w:rFonts w:ascii="Times New Roman" w:hAnsi="Times New Roman" w:cs="Times New Roman"/>
                <w:bCs/>
                <w:sz w:val="24"/>
                <w:szCs w:val="24"/>
              </w:rPr>
              <w:t>(estudiante 4).</w:t>
            </w:r>
          </w:p>
        </w:tc>
      </w:tr>
      <w:tr w:rsidR="00407ABD" w:rsidRPr="00407ABD" w14:paraId="3BF66FDA" w14:textId="77777777" w:rsidTr="003A7185">
        <w:tc>
          <w:tcPr>
            <w:tcW w:w="2263" w:type="dxa"/>
          </w:tcPr>
          <w:p w14:paraId="3BF66FD7" w14:textId="77777777" w:rsidR="00325E8D" w:rsidRPr="00407ABD" w:rsidRDefault="00325E8D" w:rsidP="00547423">
            <w:pPr>
              <w:jc w:val="center"/>
              <w:rPr>
                <w:rFonts w:ascii="Times New Roman" w:hAnsi="Times New Roman" w:cs="Times New Roman"/>
                <w:sz w:val="24"/>
                <w:szCs w:val="24"/>
              </w:rPr>
            </w:pPr>
            <w:r w:rsidRPr="00407ABD">
              <w:rPr>
                <w:rFonts w:ascii="Times New Roman" w:hAnsi="Times New Roman" w:cs="Times New Roman"/>
                <w:b/>
                <w:sz w:val="24"/>
                <w:szCs w:val="24"/>
              </w:rPr>
              <w:t>Interpretación</w:t>
            </w:r>
          </w:p>
        </w:tc>
        <w:tc>
          <w:tcPr>
            <w:tcW w:w="7087" w:type="dxa"/>
          </w:tcPr>
          <w:p w14:paraId="3BF66FD9" w14:textId="4CC9148F" w:rsidR="00325E8D" w:rsidRPr="00407ABD" w:rsidRDefault="00325E8D" w:rsidP="00547423">
            <w:pPr>
              <w:jc w:val="both"/>
              <w:rPr>
                <w:rFonts w:ascii="Times New Roman" w:hAnsi="Times New Roman" w:cs="Times New Roman"/>
                <w:sz w:val="24"/>
                <w:szCs w:val="24"/>
              </w:rPr>
            </w:pPr>
            <w:r w:rsidRPr="00407ABD">
              <w:rPr>
                <w:rFonts w:ascii="Times New Roman" w:hAnsi="Times New Roman" w:cs="Times New Roman"/>
                <w:sz w:val="24"/>
                <w:szCs w:val="24"/>
              </w:rPr>
              <w:t xml:space="preserve">La relación dialógica entre los docentes y los estudiantes también se ha visto modificada por las </w:t>
            </w:r>
            <w:r w:rsidR="002F341B" w:rsidRPr="00407ABD">
              <w:rPr>
                <w:rFonts w:ascii="Times New Roman" w:hAnsi="Times New Roman" w:cs="Times New Roman"/>
                <w:sz w:val="24"/>
                <w:szCs w:val="24"/>
              </w:rPr>
              <w:t>TICS</w:t>
            </w:r>
            <w:r w:rsidRPr="00407ABD">
              <w:rPr>
                <w:rFonts w:ascii="Times New Roman" w:hAnsi="Times New Roman" w:cs="Times New Roman"/>
                <w:sz w:val="24"/>
                <w:szCs w:val="24"/>
              </w:rPr>
              <w:t xml:space="preserve">. Los </w:t>
            </w:r>
            <w:r w:rsidR="002F341B">
              <w:rPr>
                <w:rFonts w:ascii="Times New Roman" w:hAnsi="Times New Roman" w:cs="Times New Roman"/>
                <w:sz w:val="24"/>
                <w:szCs w:val="24"/>
              </w:rPr>
              <w:t>alumnos</w:t>
            </w:r>
            <w:r w:rsidR="002F341B" w:rsidRPr="00407ABD">
              <w:rPr>
                <w:rFonts w:ascii="Times New Roman" w:hAnsi="Times New Roman" w:cs="Times New Roman"/>
                <w:sz w:val="24"/>
                <w:szCs w:val="24"/>
              </w:rPr>
              <w:t xml:space="preserve"> </w:t>
            </w:r>
            <w:r w:rsidRPr="00407ABD">
              <w:rPr>
                <w:rFonts w:ascii="Times New Roman" w:hAnsi="Times New Roman" w:cs="Times New Roman"/>
                <w:sz w:val="24"/>
                <w:szCs w:val="24"/>
              </w:rPr>
              <w:t>optan en muchas ocasiones por no realizar preguntas en clase</w:t>
            </w:r>
            <w:r w:rsidR="002F341B">
              <w:rPr>
                <w:rFonts w:ascii="Times New Roman" w:hAnsi="Times New Roman" w:cs="Times New Roman"/>
                <w:sz w:val="24"/>
                <w:szCs w:val="24"/>
              </w:rPr>
              <w:t>,</w:t>
            </w:r>
            <w:r w:rsidRPr="00407ABD">
              <w:rPr>
                <w:rFonts w:ascii="Times New Roman" w:hAnsi="Times New Roman" w:cs="Times New Roman"/>
                <w:sz w:val="24"/>
                <w:szCs w:val="24"/>
              </w:rPr>
              <w:t xml:space="preserve"> ya que muchas de sus dudas las resuelven consulta</w:t>
            </w:r>
            <w:r w:rsidR="00527CC2">
              <w:rPr>
                <w:rFonts w:ascii="Times New Roman" w:hAnsi="Times New Roman" w:cs="Times New Roman"/>
                <w:sz w:val="24"/>
                <w:szCs w:val="24"/>
              </w:rPr>
              <w:t>n</w:t>
            </w:r>
            <w:r w:rsidRPr="00407ABD">
              <w:rPr>
                <w:rFonts w:ascii="Times New Roman" w:hAnsi="Times New Roman" w:cs="Times New Roman"/>
                <w:sz w:val="24"/>
                <w:szCs w:val="24"/>
              </w:rPr>
              <w:t xml:space="preserve">do las diferentes aplicaciones con las que cuentan o </w:t>
            </w:r>
            <w:r w:rsidR="002F341B">
              <w:rPr>
                <w:rFonts w:ascii="Times New Roman" w:hAnsi="Times New Roman" w:cs="Times New Roman"/>
                <w:sz w:val="24"/>
                <w:szCs w:val="24"/>
              </w:rPr>
              <w:t xml:space="preserve">en </w:t>
            </w:r>
            <w:r w:rsidRPr="00407ABD">
              <w:rPr>
                <w:rFonts w:ascii="Times New Roman" w:hAnsi="Times New Roman" w:cs="Times New Roman"/>
                <w:sz w:val="24"/>
                <w:szCs w:val="24"/>
              </w:rPr>
              <w:t xml:space="preserve">sitios de </w:t>
            </w:r>
            <w:r w:rsidR="002F341B">
              <w:rPr>
                <w:rFonts w:ascii="Times New Roman" w:hAnsi="Times New Roman" w:cs="Times New Roman"/>
                <w:sz w:val="24"/>
                <w:szCs w:val="24"/>
              </w:rPr>
              <w:t>I</w:t>
            </w:r>
            <w:r w:rsidR="002F341B" w:rsidRPr="00407ABD">
              <w:rPr>
                <w:rFonts w:ascii="Times New Roman" w:hAnsi="Times New Roman" w:cs="Times New Roman"/>
                <w:sz w:val="24"/>
                <w:szCs w:val="24"/>
              </w:rPr>
              <w:t>nternet</w:t>
            </w:r>
            <w:r w:rsidRPr="00407ABD">
              <w:rPr>
                <w:rFonts w:ascii="Times New Roman" w:hAnsi="Times New Roman" w:cs="Times New Roman"/>
                <w:sz w:val="24"/>
                <w:szCs w:val="24"/>
              </w:rPr>
              <w:t>.</w:t>
            </w:r>
          </w:p>
        </w:tc>
      </w:tr>
      <w:tr w:rsidR="00407ABD" w:rsidRPr="00407ABD" w14:paraId="3BF66FDF" w14:textId="77777777" w:rsidTr="003A7185">
        <w:tc>
          <w:tcPr>
            <w:tcW w:w="2263" w:type="dxa"/>
          </w:tcPr>
          <w:p w14:paraId="3BF66FDB" w14:textId="39F83196" w:rsidR="00325E8D" w:rsidRPr="00407ABD" w:rsidRDefault="00325E8D" w:rsidP="00547423">
            <w:pPr>
              <w:jc w:val="center"/>
              <w:rPr>
                <w:rFonts w:ascii="Times New Roman" w:hAnsi="Times New Roman" w:cs="Times New Roman"/>
                <w:b/>
                <w:sz w:val="24"/>
                <w:szCs w:val="24"/>
              </w:rPr>
            </w:pPr>
            <w:r w:rsidRPr="00407ABD">
              <w:rPr>
                <w:rFonts w:ascii="Times New Roman" w:hAnsi="Times New Roman" w:cs="Times New Roman"/>
                <w:b/>
                <w:sz w:val="24"/>
                <w:szCs w:val="24"/>
              </w:rPr>
              <w:t>Subcategoría</w:t>
            </w:r>
          </w:p>
          <w:p w14:paraId="3BF66FDC" w14:textId="02B21FBB" w:rsidR="00325E8D" w:rsidRPr="00407ABD" w:rsidRDefault="00325E8D" w:rsidP="00547423">
            <w:pPr>
              <w:jc w:val="center"/>
              <w:rPr>
                <w:rFonts w:ascii="Times New Roman" w:hAnsi="Times New Roman" w:cs="Times New Roman"/>
                <w:b/>
                <w:sz w:val="24"/>
                <w:szCs w:val="24"/>
              </w:rPr>
            </w:pPr>
            <w:r w:rsidRPr="00407ABD">
              <w:rPr>
                <w:rFonts w:ascii="Times New Roman" w:hAnsi="Times New Roman" w:cs="Times New Roman"/>
                <w:b/>
                <w:sz w:val="24"/>
                <w:szCs w:val="24"/>
              </w:rPr>
              <w:t>(</w:t>
            </w:r>
            <w:r w:rsidR="002F341B">
              <w:rPr>
                <w:rFonts w:ascii="Times New Roman" w:hAnsi="Times New Roman" w:cs="Times New Roman"/>
                <w:b/>
                <w:sz w:val="24"/>
                <w:szCs w:val="24"/>
              </w:rPr>
              <w:t>d</w:t>
            </w:r>
            <w:r w:rsidRPr="00407ABD">
              <w:rPr>
                <w:rFonts w:ascii="Times New Roman" w:hAnsi="Times New Roman" w:cs="Times New Roman"/>
                <w:b/>
                <w:sz w:val="24"/>
                <w:szCs w:val="24"/>
              </w:rPr>
              <w:t>imensi</w:t>
            </w:r>
            <w:r w:rsidR="002F341B">
              <w:rPr>
                <w:rFonts w:ascii="Times New Roman" w:hAnsi="Times New Roman" w:cs="Times New Roman"/>
                <w:b/>
                <w:sz w:val="24"/>
                <w:szCs w:val="24"/>
              </w:rPr>
              <w:t>ón</w:t>
            </w:r>
            <w:r w:rsidRPr="00407ABD">
              <w:rPr>
                <w:rFonts w:ascii="Times New Roman" w:hAnsi="Times New Roman" w:cs="Times New Roman"/>
                <w:b/>
                <w:sz w:val="24"/>
                <w:szCs w:val="24"/>
              </w:rPr>
              <w:t>)</w:t>
            </w:r>
          </w:p>
        </w:tc>
        <w:tc>
          <w:tcPr>
            <w:tcW w:w="7087" w:type="dxa"/>
          </w:tcPr>
          <w:p w14:paraId="3BF66FDD" w14:textId="42A57621" w:rsidR="00325E8D" w:rsidRPr="00407ABD" w:rsidRDefault="00325E8D" w:rsidP="00547423">
            <w:pPr>
              <w:jc w:val="center"/>
              <w:rPr>
                <w:rFonts w:ascii="Times New Roman" w:hAnsi="Times New Roman" w:cs="Times New Roman"/>
                <w:b/>
                <w:sz w:val="24"/>
                <w:szCs w:val="24"/>
              </w:rPr>
            </w:pPr>
            <w:r w:rsidRPr="00407ABD">
              <w:rPr>
                <w:rFonts w:ascii="Times New Roman" w:hAnsi="Times New Roman" w:cs="Times New Roman"/>
                <w:sz w:val="24"/>
                <w:szCs w:val="24"/>
              </w:rPr>
              <w:t>2.2. Toma de notas electrónicas</w:t>
            </w:r>
          </w:p>
          <w:p w14:paraId="3BF66FDE" w14:textId="77777777" w:rsidR="00325E8D" w:rsidRPr="00407ABD" w:rsidRDefault="00325E8D" w:rsidP="00547423">
            <w:pPr>
              <w:jc w:val="center"/>
              <w:rPr>
                <w:rFonts w:ascii="Times New Roman" w:hAnsi="Times New Roman" w:cs="Times New Roman"/>
                <w:sz w:val="24"/>
                <w:szCs w:val="24"/>
              </w:rPr>
            </w:pPr>
          </w:p>
        </w:tc>
      </w:tr>
      <w:tr w:rsidR="00407ABD" w:rsidRPr="00407ABD" w14:paraId="3BF66FE4" w14:textId="77777777" w:rsidTr="003A7185">
        <w:tc>
          <w:tcPr>
            <w:tcW w:w="2263" w:type="dxa"/>
          </w:tcPr>
          <w:p w14:paraId="3BF66FE0" w14:textId="77777777" w:rsidR="00325E8D" w:rsidRPr="00407ABD" w:rsidRDefault="00325E8D" w:rsidP="00547423">
            <w:pPr>
              <w:jc w:val="center"/>
              <w:rPr>
                <w:rFonts w:ascii="Times New Roman" w:hAnsi="Times New Roman" w:cs="Times New Roman"/>
                <w:b/>
                <w:sz w:val="24"/>
                <w:szCs w:val="24"/>
              </w:rPr>
            </w:pPr>
            <w:r w:rsidRPr="00407ABD">
              <w:rPr>
                <w:rFonts w:ascii="Times New Roman" w:hAnsi="Times New Roman" w:cs="Times New Roman"/>
                <w:b/>
                <w:sz w:val="24"/>
                <w:szCs w:val="24"/>
              </w:rPr>
              <w:t>Extractos discursivos</w:t>
            </w:r>
          </w:p>
        </w:tc>
        <w:tc>
          <w:tcPr>
            <w:tcW w:w="7087" w:type="dxa"/>
          </w:tcPr>
          <w:p w14:paraId="3BF66FE1" w14:textId="16859F9D" w:rsidR="00325E8D" w:rsidRPr="00407ABD" w:rsidRDefault="00325E8D" w:rsidP="00547423">
            <w:pPr>
              <w:jc w:val="both"/>
              <w:rPr>
                <w:rFonts w:ascii="Times New Roman" w:hAnsi="Times New Roman" w:cs="Times New Roman"/>
                <w:sz w:val="24"/>
                <w:szCs w:val="24"/>
              </w:rPr>
            </w:pPr>
            <w:r w:rsidRPr="00407ABD">
              <w:rPr>
                <w:rFonts w:ascii="Times New Roman" w:hAnsi="Times New Roman" w:cs="Times New Roman"/>
                <w:sz w:val="24"/>
                <w:szCs w:val="24"/>
              </w:rPr>
              <w:t>1.</w:t>
            </w:r>
            <w:r w:rsidR="002F341B">
              <w:rPr>
                <w:rFonts w:ascii="Times New Roman" w:hAnsi="Times New Roman" w:cs="Times New Roman"/>
                <w:sz w:val="24"/>
                <w:szCs w:val="24"/>
              </w:rPr>
              <w:t xml:space="preserve"> “M</w:t>
            </w:r>
            <w:r w:rsidRPr="00407ABD">
              <w:rPr>
                <w:rFonts w:ascii="Times New Roman" w:hAnsi="Times New Roman" w:cs="Times New Roman"/>
                <w:sz w:val="24"/>
                <w:szCs w:val="24"/>
              </w:rPr>
              <w:t>uchos de mis compañeros</w:t>
            </w:r>
            <w:r w:rsidR="002F341B">
              <w:rPr>
                <w:rFonts w:ascii="Times New Roman" w:hAnsi="Times New Roman" w:cs="Times New Roman"/>
                <w:sz w:val="24"/>
                <w:szCs w:val="24"/>
              </w:rPr>
              <w:t>,</w:t>
            </w:r>
            <w:r w:rsidRPr="00407ABD">
              <w:rPr>
                <w:rFonts w:ascii="Times New Roman" w:hAnsi="Times New Roman" w:cs="Times New Roman"/>
                <w:sz w:val="24"/>
                <w:szCs w:val="24"/>
              </w:rPr>
              <w:t xml:space="preserve"> contándome también yo</w:t>
            </w:r>
            <w:r w:rsidR="002F341B">
              <w:rPr>
                <w:rFonts w:ascii="Times New Roman" w:hAnsi="Times New Roman" w:cs="Times New Roman"/>
                <w:sz w:val="24"/>
                <w:szCs w:val="24"/>
              </w:rPr>
              <w:t xml:space="preserve"> [</w:t>
            </w:r>
            <w:r w:rsidRPr="00407ABD">
              <w:rPr>
                <w:rFonts w:ascii="Times New Roman" w:hAnsi="Times New Roman" w:cs="Times New Roman"/>
                <w:sz w:val="24"/>
                <w:szCs w:val="24"/>
              </w:rPr>
              <w:t>M</w:t>
            </w:r>
            <w:r w:rsidRPr="002F341B">
              <w:rPr>
                <w:rFonts w:ascii="Times New Roman" w:hAnsi="Times New Roman" w:cs="Times New Roman"/>
                <w:sz w:val="24"/>
                <w:szCs w:val="24"/>
              </w:rPr>
              <w:t>1</w:t>
            </w:r>
            <w:r w:rsidR="002F341B" w:rsidRPr="003A7185">
              <w:rPr>
                <w:rFonts w:ascii="Times New Roman" w:hAnsi="Times New Roman" w:cs="Times New Roman"/>
                <w:sz w:val="24"/>
                <w:szCs w:val="24"/>
              </w:rPr>
              <w:t xml:space="preserve">: mano </w:t>
            </w:r>
            <w:r w:rsidRPr="003A7185">
              <w:rPr>
                <w:rFonts w:ascii="Times New Roman" w:hAnsi="Times New Roman" w:cs="Times New Roman"/>
                <w:sz w:val="24"/>
                <w:szCs w:val="24"/>
              </w:rPr>
              <w:t>hacia el pecho</w:t>
            </w:r>
            <w:r w:rsidR="002F341B" w:rsidRPr="003A7185">
              <w:rPr>
                <w:rFonts w:ascii="Times New Roman" w:hAnsi="Times New Roman" w:cs="Times New Roman"/>
                <w:sz w:val="24"/>
                <w:szCs w:val="24"/>
              </w:rPr>
              <w:t>],</w:t>
            </w:r>
            <w:r w:rsidR="002F341B" w:rsidRPr="00407ABD">
              <w:rPr>
                <w:rFonts w:ascii="Times New Roman" w:hAnsi="Times New Roman" w:cs="Times New Roman"/>
                <w:sz w:val="24"/>
                <w:szCs w:val="24"/>
              </w:rPr>
              <w:t xml:space="preserve"> </w:t>
            </w:r>
            <w:r w:rsidR="002F341B">
              <w:rPr>
                <w:rFonts w:ascii="Times New Roman" w:hAnsi="Times New Roman" w:cs="Times New Roman"/>
                <w:sz w:val="24"/>
                <w:szCs w:val="24"/>
              </w:rPr>
              <w:t>g</w:t>
            </w:r>
            <w:r w:rsidR="002F341B" w:rsidRPr="00407ABD">
              <w:rPr>
                <w:rFonts w:ascii="Times New Roman" w:hAnsi="Times New Roman" w:cs="Times New Roman"/>
                <w:sz w:val="24"/>
                <w:szCs w:val="24"/>
              </w:rPr>
              <w:t xml:space="preserve">rabamos </w:t>
            </w:r>
            <w:r w:rsidRPr="00407ABD">
              <w:rPr>
                <w:rFonts w:ascii="Times New Roman" w:hAnsi="Times New Roman" w:cs="Times New Roman"/>
                <w:sz w:val="24"/>
                <w:szCs w:val="24"/>
              </w:rPr>
              <w:t>las clases</w:t>
            </w:r>
            <w:r w:rsidR="00421F22">
              <w:rPr>
                <w:rFonts w:ascii="Times New Roman" w:hAnsi="Times New Roman" w:cs="Times New Roman"/>
                <w:sz w:val="24"/>
                <w:szCs w:val="24"/>
              </w:rPr>
              <w:t xml:space="preserve"> </w:t>
            </w:r>
            <w:r w:rsidRPr="00407ABD">
              <w:rPr>
                <w:rFonts w:ascii="Times New Roman" w:hAnsi="Times New Roman" w:cs="Times New Roman"/>
                <w:sz w:val="24"/>
                <w:szCs w:val="24"/>
              </w:rPr>
              <w:t>que nos dan los maestros</w:t>
            </w:r>
            <w:r w:rsidR="002F341B">
              <w:rPr>
                <w:rFonts w:ascii="Times New Roman" w:hAnsi="Times New Roman" w:cs="Times New Roman"/>
                <w:sz w:val="24"/>
                <w:szCs w:val="24"/>
              </w:rPr>
              <w:t>.</w:t>
            </w:r>
            <w:r w:rsidR="002F341B" w:rsidRPr="00407ABD">
              <w:rPr>
                <w:rFonts w:ascii="Times New Roman" w:hAnsi="Times New Roman" w:cs="Times New Roman"/>
                <w:sz w:val="24"/>
                <w:szCs w:val="24"/>
              </w:rPr>
              <w:t xml:space="preserve"> </w:t>
            </w:r>
            <w:r w:rsidR="002F341B">
              <w:rPr>
                <w:rFonts w:ascii="Times New Roman" w:hAnsi="Times New Roman" w:cs="Times New Roman"/>
                <w:sz w:val="24"/>
                <w:szCs w:val="24"/>
              </w:rPr>
              <w:t>L</w:t>
            </w:r>
            <w:r w:rsidR="002F341B" w:rsidRPr="00407ABD">
              <w:rPr>
                <w:rFonts w:ascii="Times New Roman" w:hAnsi="Times New Roman" w:cs="Times New Roman"/>
                <w:sz w:val="24"/>
                <w:szCs w:val="24"/>
              </w:rPr>
              <w:t xml:space="preserve">os </w:t>
            </w:r>
            <w:r w:rsidRPr="00407ABD">
              <w:rPr>
                <w:rFonts w:ascii="Times New Roman" w:hAnsi="Times New Roman" w:cs="Times New Roman"/>
                <w:sz w:val="24"/>
                <w:szCs w:val="24"/>
              </w:rPr>
              <w:t>estamos grabando constantemente</w:t>
            </w:r>
            <w:r w:rsidR="002F341B">
              <w:rPr>
                <w:rFonts w:ascii="Times New Roman" w:hAnsi="Times New Roman" w:cs="Times New Roman"/>
                <w:sz w:val="24"/>
                <w:szCs w:val="24"/>
              </w:rPr>
              <w:t>, e</w:t>
            </w:r>
            <w:r w:rsidR="002F341B" w:rsidRPr="00407ABD">
              <w:rPr>
                <w:rFonts w:ascii="Times New Roman" w:hAnsi="Times New Roman" w:cs="Times New Roman"/>
                <w:sz w:val="24"/>
                <w:szCs w:val="24"/>
              </w:rPr>
              <w:t xml:space="preserve">s </w:t>
            </w:r>
            <w:r w:rsidRPr="00407ABD">
              <w:rPr>
                <w:rFonts w:ascii="Times New Roman" w:hAnsi="Times New Roman" w:cs="Times New Roman"/>
                <w:sz w:val="24"/>
                <w:szCs w:val="24"/>
              </w:rPr>
              <w:t>muy fácil y no ocupamos tomar nota de nad</w:t>
            </w:r>
            <w:r w:rsidR="002F341B">
              <w:rPr>
                <w:rFonts w:ascii="Times New Roman" w:hAnsi="Times New Roman" w:cs="Times New Roman"/>
                <w:sz w:val="24"/>
                <w:szCs w:val="24"/>
              </w:rPr>
              <w:t>a” (estudiante 2)</w:t>
            </w:r>
          </w:p>
          <w:p w14:paraId="3BF66FE2" w14:textId="77777777" w:rsidR="00325E8D" w:rsidRPr="00407ABD" w:rsidRDefault="00325E8D" w:rsidP="00547423">
            <w:pPr>
              <w:jc w:val="both"/>
              <w:rPr>
                <w:rFonts w:ascii="Times New Roman" w:hAnsi="Times New Roman" w:cs="Times New Roman"/>
                <w:sz w:val="24"/>
                <w:szCs w:val="24"/>
              </w:rPr>
            </w:pPr>
          </w:p>
          <w:p w14:paraId="3BF66FE3" w14:textId="7A59D8C6" w:rsidR="00325E8D" w:rsidRPr="00407ABD" w:rsidRDefault="00325E8D" w:rsidP="00547423">
            <w:pPr>
              <w:jc w:val="both"/>
              <w:rPr>
                <w:rFonts w:ascii="Times New Roman" w:hAnsi="Times New Roman" w:cs="Times New Roman"/>
                <w:sz w:val="24"/>
                <w:szCs w:val="24"/>
              </w:rPr>
            </w:pPr>
            <w:r w:rsidRPr="00407ABD">
              <w:rPr>
                <w:rFonts w:ascii="Times New Roman" w:hAnsi="Times New Roman" w:cs="Times New Roman"/>
                <w:sz w:val="24"/>
                <w:szCs w:val="24"/>
              </w:rPr>
              <w:t>2</w:t>
            </w:r>
            <w:r w:rsidR="002F341B">
              <w:rPr>
                <w:rFonts w:ascii="Times New Roman" w:hAnsi="Times New Roman" w:cs="Times New Roman"/>
                <w:sz w:val="24"/>
                <w:szCs w:val="24"/>
              </w:rPr>
              <w:t>. “</w:t>
            </w:r>
            <w:r w:rsidRPr="00407ABD">
              <w:rPr>
                <w:rFonts w:ascii="Times New Roman" w:hAnsi="Times New Roman" w:cs="Times New Roman"/>
                <w:sz w:val="24"/>
                <w:szCs w:val="24"/>
              </w:rPr>
              <w:t>Cuando están exponiendo en clase ya sea los compañeros o los maestros, me gusta tomar fotos con el móvil de todas las diapositivas que me parecen</w:t>
            </w:r>
            <w:r w:rsidR="00421F22">
              <w:rPr>
                <w:rFonts w:ascii="Times New Roman" w:hAnsi="Times New Roman" w:cs="Times New Roman"/>
                <w:sz w:val="24"/>
                <w:szCs w:val="24"/>
              </w:rPr>
              <w:t xml:space="preserve"> </w:t>
            </w:r>
            <w:r w:rsidRPr="00407ABD">
              <w:rPr>
                <w:rFonts w:ascii="Times New Roman" w:hAnsi="Times New Roman" w:cs="Times New Roman"/>
                <w:sz w:val="24"/>
                <w:szCs w:val="24"/>
              </w:rPr>
              <w:t>interesantes</w:t>
            </w:r>
            <w:r w:rsidR="002F341B" w:rsidRPr="003A7185">
              <w:rPr>
                <w:rFonts w:ascii="Times New Roman" w:hAnsi="Times New Roman" w:cs="Times New Roman"/>
                <w:b/>
                <w:bCs/>
                <w:sz w:val="24"/>
                <w:szCs w:val="24"/>
              </w:rPr>
              <w:t xml:space="preserve"> </w:t>
            </w:r>
            <w:r w:rsidR="002F341B" w:rsidRPr="002F341B">
              <w:rPr>
                <w:rFonts w:ascii="Times New Roman" w:hAnsi="Times New Roman" w:cs="Times New Roman"/>
                <w:sz w:val="24"/>
                <w:szCs w:val="24"/>
              </w:rPr>
              <w:t>[</w:t>
            </w:r>
            <w:r w:rsidRPr="003A7185">
              <w:rPr>
                <w:rFonts w:ascii="Times New Roman" w:hAnsi="Times New Roman" w:cs="Times New Roman"/>
                <w:sz w:val="24"/>
                <w:szCs w:val="24"/>
              </w:rPr>
              <w:t>M1</w:t>
            </w:r>
            <w:r w:rsidR="002F341B">
              <w:rPr>
                <w:rFonts w:ascii="Times New Roman" w:hAnsi="Times New Roman" w:cs="Times New Roman"/>
                <w:sz w:val="24"/>
                <w:szCs w:val="24"/>
              </w:rPr>
              <w:t>: m</w:t>
            </w:r>
            <w:r w:rsidR="002F341B" w:rsidRPr="003A7185">
              <w:rPr>
                <w:rFonts w:ascii="Times New Roman" w:hAnsi="Times New Roman" w:cs="Times New Roman"/>
                <w:sz w:val="24"/>
                <w:szCs w:val="24"/>
              </w:rPr>
              <w:t xml:space="preserve">irada </w:t>
            </w:r>
            <w:r w:rsidRPr="003A7185">
              <w:rPr>
                <w:rFonts w:ascii="Times New Roman" w:hAnsi="Times New Roman" w:cs="Times New Roman"/>
                <w:sz w:val="24"/>
                <w:szCs w:val="24"/>
              </w:rPr>
              <w:t>hacia arriba</w:t>
            </w:r>
            <w:r w:rsidR="002F341B" w:rsidRPr="003A7185">
              <w:rPr>
                <w:rFonts w:ascii="Times New Roman" w:hAnsi="Times New Roman" w:cs="Times New Roman"/>
                <w:sz w:val="24"/>
                <w:szCs w:val="24"/>
              </w:rPr>
              <w:t>].</w:t>
            </w:r>
            <w:r w:rsidR="002F341B" w:rsidRPr="00407ABD">
              <w:rPr>
                <w:rFonts w:ascii="Times New Roman" w:hAnsi="Times New Roman" w:cs="Times New Roman"/>
                <w:b/>
                <w:sz w:val="24"/>
                <w:szCs w:val="24"/>
              </w:rPr>
              <w:t xml:space="preserve"> </w:t>
            </w:r>
            <w:r w:rsidRPr="00407ABD">
              <w:rPr>
                <w:rFonts w:ascii="Times New Roman" w:hAnsi="Times New Roman" w:cs="Times New Roman"/>
                <w:sz w:val="24"/>
                <w:szCs w:val="24"/>
              </w:rPr>
              <w:t>Para repasar después en la casa y aclarar dudas, sobre todo en el examen</w:t>
            </w:r>
            <w:r w:rsidR="002F341B">
              <w:rPr>
                <w:rFonts w:ascii="Times New Roman" w:hAnsi="Times New Roman" w:cs="Times New Roman"/>
                <w:sz w:val="24"/>
                <w:szCs w:val="24"/>
              </w:rPr>
              <w:t>,</w:t>
            </w:r>
            <w:r w:rsidRPr="00407ABD">
              <w:rPr>
                <w:rFonts w:ascii="Times New Roman" w:hAnsi="Times New Roman" w:cs="Times New Roman"/>
                <w:sz w:val="24"/>
                <w:szCs w:val="24"/>
              </w:rPr>
              <w:t xml:space="preserve"> ya que no todos los maestros nos mandan el material y mejor tomo foto de todo</w:t>
            </w:r>
            <w:r w:rsidR="002F341B">
              <w:rPr>
                <w:rFonts w:ascii="Times New Roman" w:hAnsi="Times New Roman" w:cs="Times New Roman"/>
                <w:sz w:val="24"/>
                <w:szCs w:val="24"/>
              </w:rPr>
              <w:t>” (estudiante 3)</w:t>
            </w:r>
            <w:r w:rsidR="002F341B" w:rsidRPr="003A7185">
              <w:rPr>
                <w:rFonts w:ascii="Times New Roman" w:hAnsi="Times New Roman" w:cs="Times New Roman"/>
                <w:bCs/>
                <w:sz w:val="24"/>
                <w:szCs w:val="24"/>
              </w:rPr>
              <w:t>.</w:t>
            </w:r>
          </w:p>
        </w:tc>
      </w:tr>
      <w:tr w:rsidR="00407ABD" w:rsidRPr="00407ABD" w14:paraId="3BF66FE9" w14:textId="77777777" w:rsidTr="003A7185">
        <w:tc>
          <w:tcPr>
            <w:tcW w:w="2263" w:type="dxa"/>
          </w:tcPr>
          <w:p w14:paraId="3BF66FE5" w14:textId="77777777" w:rsidR="00325E8D" w:rsidRPr="00407ABD" w:rsidRDefault="00325E8D" w:rsidP="00547423">
            <w:pPr>
              <w:jc w:val="center"/>
              <w:rPr>
                <w:rFonts w:ascii="Times New Roman" w:hAnsi="Times New Roman" w:cs="Times New Roman"/>
                <w:b/>
                <w:sz w:val="24"/>
                <w:szCs w:val="24"/>
              </w:rPr>
            </w:pPr>
            <w:r w:rsidRPr="00407ABD">
              <w:rPr>
                <w:rFonts w:ascii="Times New Roman" w:hAnsi="Times New Roman" w:cs="Times New Roman"/>
                <w:b/>
                <w:sz w:val="24"/>
                <w:szCs w:val="24"/>
              </w:rPr>
              <w:t>Interpretación</w:t>
            </w:r>
          </w:p>
        </w:tc>
        <w:tc>
          <w:tcPr>
            <w:tcW w:w="7087" w:type="dxa"/>
          </w:tcPr>
          <w:p w14:paraId="3BF66FE6" w14:textId="5B902482" w:rsidR="00325E8D" w:rsidRPr="00407ABD" w:rsidRDefault="00325E8D" w:rsidP="00547423">
            <w:pPr>
              <w:jc w:val="both"/>
              <w:rPr>
                <w:rFonts w:ascii="Times New Roman" w:hAnsi="Times New Roman" w:cs="Times New Roman"/>
                <w:sz w:val="24"/>
                <w:szCs w:val="24"/>
              </w:rPr>
            </w:pPr>
            <w:r w:rsidRPr="00407ABD">
              <w:rPr>
                <w:rFonts w:ascii="Times New Roman" w:hAnsi="Times New Roman" w:cs="Times New Roman"/>
                <w:sz w:val="24"/>
                <w:szCs w:val="24"/>
              </w:rPr>
              <w:t>Toda la información está al alcance de un clic. La generación 2.0 ya no toma notas ni escribe en libretas. Toma fotos de las diapositivas que se analizan en clase, graba las clases de sus profesores</w:t>
            </w:r>
            <w:r w:rsidR="00313E9A">
              <w:rPr>
                <w:rFonts w:ascii="Times New Roman" w:hAnsi="Times New Roman" w:cs="Times New Roman"/>
                <w:sz w:val="24"/>
                <w:szCs w:val="24"/>
              </w:rPr>
              <w:t>,</w:t>
            </w:r>
            <w:r w:rsidRPr="00407ABD">
              <w:rPr>
                <w:rFonts w:ascii="Times New Roman" w:hAnsi="Times New Roman" w:cs="Times New Roman"/>
                <w:sz w:val="24"/>
                <w:szCs w:val="24"/>
              </w:rPr>
              <w:t xml:space="preserve"> ya sea en imágenes (video) o en audio, las comparten en grupos de </w:t>
            </w:r>
            <w:r w:rsidR="00313E9A">
              <w:rPr>
                <w:rFonts w:ascii="Times New Roman" w:hAnsi="Times New Roman" w:cs="Times New Roman"/>
                <w:sz w:val="24"/>
                <w:szCs w:val="24"/>
              </w:rPr>
              <w:t>W</w:t>
            </w:r>
            <w:r w:rsidR="00313E9A" w:rsidRPr="00407ABD">
              <w:rPr>
                <w:rFonts w:ascii="Times New Roman" w:hAnsi="Times New Roman" w:cs="Times New Roman"/>
                <w:sz w:val="24"/>
                <w:szCs w:val="24"/>
              </w:rPr>
              <w:t>hats</w:t>
            </w:r>
            <w:r w:rsidR="00313E9A">
              <w:rPr>
                <w:rFonts w:ascii="Times New Roman" w:hAnsi="Times New Roman" w:cs="Times New Roman"/>
                <w:sz w:val="24"/>
                <w:szCs w:val="24"/>
              </w:rPr>
              <w:t>A</w:t>
            </w:r>
            <w:r w:rsidR="00313E9A" w:rsidRPr="00407ABD">
              <w:rPr>
                <w:rFonts w:ascii="Times New Roman" w:hAnsi="Times New Roman" w:cs="Times New Roman"/>
                <w:sz w:val="24"/>
                <w:szCs w:val="24"/>
              </w:rPr>
              <w:t xml:space="preserve">pp </w:t>
            </w:r>
            <w:r w:rsidRPr="00407ABD">
              <w:rPr>
                <w:rFonts w:ascii="Times New Roman" w:hAnsi="Times New Roman" w:cs="Times New Roman"/>
                <w:sz w:val="24"/>
                <w:szCs w:val="24"/>
              </w:rPr>
              <w:t xml:space="preserve">o a través de redes sociales. La comunicación es intersubjetiva mediada por las </w:t>
            </w:r>
            <w:r w:rsidR="00CE1693">
              <w:rPr>
                <w:rFonts w:ascii="Times New Roman" w:hAnsi="Times New Roman" w:cs="Times New Roman"/>
                <w:sz w:val="24"/>
                <w:szCs w:val="24"/>
              </w:rPr>
              <w:t>TIC</w:t>
            </w:r>
            <w:r w:rsidRPr="00407ABD">
              <w:rPr>
                <w:rFonts w:ascii="Times New Roman" w:hAnsi="Times New Roman" w:cs="Times New Roman"/>
                <w:sz w:val="24"/>
                <w:szCs w:val="24"/>
              </w:rPr>
              <w:t>.</w:t>
            </w:r>
          </w:p>
          <w:p w14:paraId="3BF66FE7" w14:textId="77777777" w:rsidR="00325E8D" w:rsidRPr="00407ABD" w:rsidRDefault="00325E8D" w:rsidP="00547423">
            <w:pPr>
              <w:jc w:val="both"/>
              <w:rPr>
                <w:rFonts w:ascii="Times New Roman" w:hAnsi="Times New Roman" w:cs="Times New Roman"/>
                <w:sz w:val="24"/>
                <w:szCs w:val="24"/>
              </w:rPr>
            </w:pPr>
          </w:p>
          <w:p w14:paraId="3BF66FE8" w14:textId="43D580AB" w:rsidR="00325E8D" w:rsidRPr="00407ABD" w:rsidRDefault="00325E8D" w:rsidP="00547423">
            <w:pPr>
              <w:jc w:val="both"/>
              <w:rPr>
                <w:rFonts w:ascii="Times New Roman" w:hAnsi="Times New Roman" w:cs="Times New Roman"/>
                <w:sz w:val="24"/>
                <w:szCs w:val="24"/>
              </w:rPr>
            </w:pPr>
            <w:r w:rsidRPr="00407ABD">
              <w:rPr>
                <w:rFonts w:ascii="Times New Roman" w:hAnsi="Times New Roman" w:cs="Times New Roman"/>
                <w:sz w:val="24"/>
                <w:szCs w:val="24"/>
              </w:rPr>
              <w:t>El estudiante ya no depende del facilitador para su aprendizaje, depende de sus propias estrategias de gestión del conocimiento</w:t>
            </w:r>
            <w:r w:rsidR="00313E9A">
              <w:rPr>
                <w:rFonts w:ascii="Times New Roman" w:hAnsi="Times New Roman" w:cs="Times New Roman"/>
                <w:sz w:val="24"/>
                <w:szCs w:val="24"/>
              </w:rPr>
              <w:t>; utiliza</w:t>
            </w:r>
            <w:r w:rsidRPr="00407ABD">
              <w:rPr>
                <w:rFonts w:ascii="Times New Roman" w:hAnsi="Times New Roman" w:cs="Times New Roman"/>
                <w:sz w:val="24"/>
                <w:szCs w:val="24"/>
              </w:rPr>
              <w:t xml:space="preserve"> los dispositivos móviles, el internet y las aplicaciones de su interés para gestionar competencias disciplinares y tra</w:t>
            </w:r>
            <w:r w:rsidR="009269FB">
              <w:rPr>
                <w:rFonts w:ascii="Times New Roman" w:hAnsi="Times New Roman" w:cs="Times New Roman"/>
                <w:sz w:val="24"/>
                <w:szCs w:val="24"/>
              </w:rPr>
              <w:t>n</w:t>
            </w:r>
            <w:r w:rsidRPr="00407ABD">
              <w:rPr>
                <w:rFonts w:ascii="Times New Roman" w:hAnsi="Times New Roman" w:cs="Times New Roman"/>
                <w:sz w:val="24"/>
                <w:szCs w:val="24"/>
              </w:rPr>
              <w:t>sversales para el profesionista del siglo XXI.</w:t>
            </w:r>
          </w:p>
        </w:tc>
      </w:tr>
    </w:tbl>
    <w:p w14:paraId="3BF66FEA" w14:textId="1048E3C9" w:rsidR="00F31431" w:rsidRPr="00407ABD" w:rsidRDefault="00F31431" w:rsidP="00407ABD">
      <w:pPr>
        <w:spacing w:after="0" w:line="360" w:lineRule="auto"/>
        <w:jc w:val="center"/>
        <w:rPr>
          <w:rFonts w:ascii="Times New Roman" w:hAnsi="Times New Roman" w:cs="Times New Roman"/>
          <w:sz w:val="24"/>
          <w:szCs w:val="24"/>
        </w:rPr>
      </w:pPr>
      <w:r w:rsidRPr="003A7185">
        <w:rPr>
          <w:rFonts w:ascii="Times New Roman" w:hAnsi="Times New Roman" w:cs="Times New Roman"/>
          <w:bCs/>
          <w:sz w:val="24"/>
          <w:szCs w:val="24"/>
        </w:rPr>
        <w:lastRenderedPageBreak/>
        <w:t>Fuente:</w:t>
      </w:r>
      <w:r w:rsidRPr="00407ABD">
        <w:rPr>
          <w:rFonts w:ascii="Times New Roman" w:hAnsi="Times New Roman" w:cs="Times New Roman"/>
          <w:b/>
          <w:sz w:val="24"/>
          <w:szCs w:val="24"/>
        </w:rPr>
        <w:t xml:space="preserve"> </w:t>
      </w:r>
      <w:r w:rsidR="00407ABD" w:rsidRPr="00407ABD">
        <w:rPr>
          <w:rFonts w:ascii="Times New Roman" w:hAnsi="Times New Roman" w:cs="Times New Roman"/>
          <w:sz w:val="24"/>
          <w:szCs w:val="24"/>
        </w:rPr>
        <w:t>Elaboración propia</w:t>
      </w:r>
    </w:p>
    <w:p w14:paraId="3BF66FEB" w14:textId="45658B8F" w:rsidR="00325E8D" w:rsidRPr="00407ABD" w:rsidRDefault="00B00A34" w:rsidP="005A61E2">
      <w:pPr>
        <w:spacing w:after="0" w:line="360" w:lineRule="auto"/>
        <w:ind w:firstLine="709"/>
        <w:jc w:val="both"/>
        <w:rPr>
          <w:rFonts w:ascii="Times New Roman" w:hAnsi="Times New Roman" w:cs="Times New Roman"/>
          <w:sz w:val="24"/>
          <w:szCs w:val="24"/>
        </w:rPr>
      </w:pPr>
      <w:r w:rsidRPr="00407ABD">
        <w:rPr>
          <w:rFonts w:ascii="Times New Roman" w:hAnsi="Times New Roman" w:cs="Times New Roman"/>
          <w:sz w:val="24"/>
          <w:szCs w:val="24"/>
        </w:rPr>
        <w:t xml:space="preserve">Se denomina </w:t>
      </w:r>
      <w:r w:rsidRPr="003A7185">
        <w:rPr>
          <w:rFonts w:ascii="Times New Roman" w:hAnsi="Times New Roman" w:cs="Times New Roman"/>
          <w:i/>
          <w:iCs/>
          <w:sz w:val="24"/>
          <w:szCs w:val="24"/>
        </w:rPr>
        <w:t>aprendizaje móvil</w:t>
      </w:r>
      <w:r w:rsidRPr="00407ABD">
        <w:rPr>
          <w:rFonts w:ascii="Times New Roman" w:hAnsi="Times New Roman" w:cs="Times New Roman"/>
          <w:sz w:val="24"/>
          <w:szCs w:val="24"/>
        </w:rPr>
        <w:t xml:space="preserve"> o </w:t>
      </w:r>
      <w:r w:rsidRPr="003A7185">
        <w:rPr>
          <w:rFonts w:ascii="Times New Roman" w:hAnsi="Times New Roman" w:cs="Times New Roman"/>
          <w:i/>
          <w:iCs/>
          <w:sz w:val="24"/>
          <w:szCs w:val="24"/>
        </w:rPr>
        <w:t>m-learning</w:t>
      </w:r>
      <w:r w:rsidRPr="00407ABD">
        <w:rPr>
          <w:rFonts w:ascii="Times New Roman" w:hAnsi="Times New Roman" w:cs="Times New Roman"/>
          <w:sz w:val="24"/>
          <w:szCs w:val="24"/>
        </w:rPr>
        <w:t xml:space="preserve"> al proceso que vincula el uso de dispositivos móviles con las prácticas de enseñanza-aprendizaje en un ambiente presencial o a distancia</w:t>
      </w:r>
      <w:r w:rsidR="00DD0D32">
        <w:rPr>
          <w:rFonts w:ascii="Times New Roman" w:hAnsi="Times New Roman" w:cs="Times New Roman"/>
          <w:sz w:val="24"/>
          <w:szCs w:val="24"/>
        </w:rPr>
        <w:t>,</w:t>
      </w:r>
      <w:r w:rsidRPr="00407ABD">
        <w:rPr>
          <w:rFonts w:ascii="Times New Roman" w:hAnsi="Times New Roman" w:cs="Times New Roman"/>
          <w:sz w:val="24"/>
          <w:szCs w:val="24"/>
        </w:rPr>
        <w:t xml:space="preserve"> </w:t>
      </w:r>
      <w:r w:rsidR="00DD0D32">
        <w:rPr>
          <w:rFonts w:ascii="Times New Roman" w:hAnsi="Times New Roman" w:cs="Times New Roman"/>
          <w:sz w:val="24"/>
          <w:szCs w:val="24"/>
        </w:rPr>
        <w:t>el cual</w:t>
      </w:r>
      <w:r w:rsidR="00DD0D32" w:rsidRPr="00407ABD">
        <w:rPr>
          <w:rFonts w:ascii="Times New Roman" w:hAnsi="Times New Roman" w:cs="Times New Roman"/>
          <w:sz w:val="24"/>
          <w:szCs w:val="24"/>
        </w:rPr>
        <w:t xml:space="preserve"> </w:t>
      </w:r>
      <w:r w:rsidRPr="00407ABD">
        <w:rPr>
          <w:rFonts w:ascii="Times New Roman" w:hAnsi="Times New Roman" w:cs="Times New Roman"/>
          <w:sz w:val="24"/>
          <w:szCs w:val="24"/>
        </w:rPr>
        <w:t>permite, por un lado, la personalización del aprendizaje conforme con los perfiles del estudiante</w:t>
      </w:r>
      <w:r w:rsidR="00DD0D32">
        <w:rPr>
          <w:rFonts w:ascii="Times New Roman" w:hAnsi="Times New Roman" w:cs="Times New Roman"/>
          <w:sz w:val="24"/>
          <w:szCs w:val="24"/>
        </w:rPr>
        <w:t>,</w:t>
      </w:r>
      <w:r w:rsidRPr="00407ABD">
        <w:rPr>
          <w:rFonts w:ascii="Times New Roman" w:hAnsi="Times New Roman" w:cs="Times New Roman"/>
          <w:sz w:val="24"/>
          <w:szCs w:val="24"/>
        </w:rPr>
        <w:t xml:space="preserve"> y por el otro, el acceso a contenidos y actividades educativas sin restricción de tiempo ni lugar. Mediante el aprendizaje móvil</w:t>
      </w:r>
      <w:r w:rsidR="00DD0D32">
        <w:rPr>
          <w:rFonts w:ascii="Times New Roman" w:hAnsi="Times New Roman" w:cs="Times New Roman"/>
          <w:sz w:val="24"/>
          <w:szCs w:val="24"/>
        </w:rPr>
        <w:t>,</w:t>
      </w:r>
      <w:r w:rsidRPr="00407ABD">
        <w:rPr>
          <w:rFonts w:ascii="Times New Roman" w:hAnsi="Times New Roman" w:cs="Times New Roman"/>
          <w:sz w:val="24"/>
          <w:szCs w:val="24"/>
        </w:rPr>
        <w:t xml:space="preserve"> se aprovecha la convergencia digital de los dispositivos móviles enfocando la capacidad de las aplicaciones que permiten registrar información de entornos reales, recuperar información disponible en </w:t>
      </w:r>
      <w:r w:rsidR="00DD0D32">
        <w:rPr>
          <w:rFonts w:ascii="Times New Roman" w:hAnsi="Times New Roman" w:cs="Times New Roman"/>
          <w:sz w:val="24"/>
          <w:szCs w:val="24"/>
        </w:rPr>
        <w:t>W</w:t>
      </w:r>
      <w:r w:rsidR="00DD0D32" w:rsidRPr="00407ABD">
        <w:rPr>
          <w:rFonts w:ascii="Times New Roman" w:hAnsi="Times New Roman" w:cs="Times New Roman"/>
          <w:sz w:val="24"/>
          <w:szCs w:val="24"/>
        </w:rPr>
        <w:t xml:space="preserve">eb </w:t>
      </w:r>
      <w:r w:rsidRPr="00407ABD">
        <w:rPr>
          <w:rFonts w:ascii="Times New Roman" w:hAnsi="Times New Roman" w:cs="Times New Roman"/>
          <w:sz w:val="24"/>
          <w:szCs w:val="24"/>
        </w:rPr>
        <w:t>y relacionar personas para realizar trabajo colaborativo (Romero</w:t>
      </w:r>
      <w:r w:rsidR="00DD0D32">
        <w:rPr>
          <w:rFonts w:ascii="Times New Roman" w:hAnsi="Times New Roman" w:cs="Times New Roman"/>
          <w:sz w:val="24"/>
          <w:szCs w:val="24"/>
        </w:rPr>
        <w:t xml:space="preserve">, </w:t>
      </w:r>
      <w:r w:rsidR="00DD0D32" w:rsidRPr="00407ABD">
        <w:rPr>
          <w:rFonts w:ascii="Times New Roman" w:hAnsi="Times New Roman" w:cs="Times New Roman"/>
          <w:sz w:val="24"/>
          <w:szCs w:val="24"/>
        </w:rPr>
        <w:t>Molina</w:t>
      </w:r>
      <w:r w:rsidR="00DD0D32">
        <w:rPr>
          <w:rFonts w:ascii="Times New Roman" w:hAnsi="Times New Roman" w:cs="Times New Roman"/>
          <w:sz w:val="24"/>
          <w:szCs w:val="24"/>
        </w:rPr>
        <w:t xml:space="preserve"> y</w:t>
      </w:r>
      <w:r w:rsidR="00DD0D32" w:rsidRPr="00407ABD">
        <w:rPr>
          <w:rFonts w:ascii="Times New Roman" w:hAnsi="Times New Roman" w:cs="Times New Roman"/>
          <w:sz w:val="24"/>
          <w:szCs w:val="24"/>
        </w:rPr>
        <w:t xml:space="preserve"> Chirino</w:t>
      </w:r>
      <w:r w:rsidRPr="00407ABD">
        <w:rPr>
          <w:rFonts w:ascii="Times New Roman" w:hAnsi="Times New Roman" w:cs="Times New Roman"/>
          <w:sz w:val="24"/>
          <w:szCs w:val="24"/>
        </w:rPr>
        <w:t>, 2010).</w:t>
      </w:r>
    </w:p>
    <w:p w14:paraId="3BF66FEC" w14:textId="7D7EB411" w:rsidR="00B64066" w:rsidRDefault="00B64066" w:rsidP="005A61E2">
      <w:pPr>
        <w:spacing w:after="0" w:line="360" w:lineRule="auto"/>
        <w:ind w:firstLine="709"/>
        <w:jc w:val="both"/>
        <w:rPr>
          <w:rFonts w:ascii="Times New Roman" w:hAnsi="Times New Roman" w:cs="Times New Roman"/>
          <w:sz w:val="24"/>
          <w:szCs w:val="24"/>
        </w:rPr>
      </w:pPr>
    </w:p>
    <w:p w14:paraId="00CEEE96" w14:textId="1DA38E17" w:rsidR="00547423" w:rsidRDefault="00547423" w:rsidP="005A61E2">
      <w:pPr>
        <w:spacing w:after="0" w:line="360" w:lineRule="auto"/>
        <w:ind w:firstLine="709"/>
        <w:jc w:val="both"/>
        <w:rPr>
          <w:rFonts w:ascii="Times New Roman" w:hAnsi="Times New Roman" w:cs="Times New Roman"/>
          <w:sz w:val="24"/>
          <w:szCs w:val="24"/>
        </w:rPr>
      </w:pPr>
    </w:p>
    <w:p w14:paraId="268ED888" w14:textId="5115A605" w:rsidR="00547423" w:rsidRDefault="00547423" w:rsidP="005A61E2">
      <w:pPr>
        <w:spacing w:after="0" w:line="360" w:lineRule="auto"/>
        <w:ind w:firstLine="709"/>
        <w:jc w:val="both"/>
        <w:rPr>
          <w:rFonts w:ascii="Times New Roman" w:hAnsi="Times New Roman" w:cs="Times New Roman"/>
          <w:sz w:val="24"/>
          <w:szCs w:val="24"/>
        </w:rPr>
      </w:pPr>
    </w:p>
    <w:p w14:paraId="468EF062" w14:textId="74A8CA99" w:rsidR="00547423" w:rsidRDefault="00547423" w:rsidP="005A61E2">
      <w:pPr>
        <w:spacing w:after="0" w:line="360" w:lineRule="auto"/>
        <w:ind w:firstLine="709"/>
        <w:jc w:val="both"/>
        <w:rPr>
          <w:rFonts w:ascii="Times New Roman" w:hAnsi="Times New Roman" w:cs="Times New Roman"/>
          <w:sz w:val="24"/>
          <w:szCs w:val="24"/>
        </w:rPr>
      </w:pPr>
    </w:p>
    <w:p w14:paraId="0A71381C" w14:textId="34824CA2" w:rsidR="00547423" w:rsidRDefault="00547423" w:rsidP="005A61E2">
      <w:pPr>
        <w:spacing w:after="0" w:line="360" w:lineRule="auto"/>
        <w:ind w:firstLine="709"/>
        <w:jc w:val="both"/>
        <w:rPr>
          <w:rFonts w:ascii="Times New Roman" w:hAnsi="Times New Roman" w:cs="Times New Roman"/>
          <w:sz w:val="24"/>
          <w:szCs w:val="24"/>
        </w:rPr>
      </w:pPr>
    </w:p>
    <w:p w14:paraId="05C2C11D" w14:textId="1B773C58" w:rsidR="00547423" w:rsidRDefault="00547423" w:rsidP="005A61E2">
      <w:pPr>
        <w:spacing w:after="0" w:line="360" w:lineRule="auto"/>
        <w:ind w:firstLine="709"/>
        <w:jc w:val="both"/>
        <w:rPr>
          <w:rFonts w:ascii="Times New Roman" w:hAnsi="Times New Roman" w:cs="Times New Roman"/>
          <w:sz w:val="24"/>
          <w:szCs w:val="24"/>
        </w:rPr>
      </w:pPr>
    </w:p>
    <w:p w14:paraId="4852C865" w14:textId="2ADEAF06" w:rsidR="00547423" w:rsidRDefault="00547423" w:rsidP="005A61E2">
      <w:pPr>
        <w:spacing w:after="0" w:line="360" w:lineRule="auto"/>
        <w:ind w:firstLine="709"/>
        <w:jc w:val="both"/>
        <w:rPr>
          <w:rFonts w:ascii="Times New Roman" w:hAnsi="Times New Roman" w:cs="Times New Roman"/>
          <w:sz w:val="24"/>
          <w:szCs w:val="24"/>
        </w:rPr>
      </w:pPr>
    </w:p>
    <w:p w14:paraId="3BED34F9" w14:textId="16160C5A" w:rsidR="00547423" w:rsidRDefault="00547423" w:rsidP="005A61E2">
      <w:pPr>
        <w:spacing w:after="0" w:line="360" w:lineRule="auto"/>
        <w:ind w:firstLine="709"/>
        <w:jc w:val="both"/>
        <w:rPr>
          <w:rFonts w:ascii="Times New Roman" w:hAnsi="Times New Roman" w:cs="Times New Roman"/>
          <w:sz w:val="24"/>
          <w:szCs w:val="24"/>
        </w:rPr>
      </w:pPr>
    </w:p>
    <w:p w14:paraId="66E48EA4" w14:textId="69412163" w:rsidR="00547423" w:rsidRDefault="00547423" w:rsidP="005A61E2">
      <w:pPr>
        <w:spacing w:after="0" w:line="360" w:lineRule="auto"/>
        <w:ind w:firstLine="709"/>
        <w:jc w:val="both"/>
        <w:rPr>
          <w:rFonts w:ascii="Times New Roman" w:hAnsi="Times New Roman" w:cs="Times New Roman"/>
          <w:sz w:val="24"/>
          <w:szCs w:val="24"/>
        </w:rPr>
      </w:pPr>
    </w:p>
    <w:p w14:paraId="02AABDD1" w14:textId="6B40AF26" w:rsidR="00547423" w:rsidRDefault="00547423" w:rsidP="005A61E2">
      <w:pPr>
        <w:spacing w:after="0" w:line="360" w:lineRule="auto"/>
        <w:ind w:firstLine="709"/>
        <w:jc w:val="both"/>
        <w:rPr>
          <w:rFonts w:ascii="Times New Roman" w:hAnsi="Times New Roman" w:cs="Times New Roman"/>
          <w:sz w:val="24"/>
          <w:szCs w:val="24"/>
        </w:rPr>
      </w:pPr>
    </w:p>
    <w:p w14:paraId="2B8C35CD" w14:textId="3CF8C0BB" w:rsidR="00547423" w:rsidRDefault="00547423" w:rsidP="005A61E2">
      <w:pPr>
        <w:spacing w:after="0" w:line="360" w:lineRule="auto"/>
        <w:ind w:firstLine="709"/>
        <w:jc w:val="both"/>
        <w:rPr>
          <w:rFonts w:ascii="Times New Roman" w:hAnsi="Times New Roman" w:cs="Times New Roman"/>
          <w:sz w:val="24"/>
          <w:szCs w:val="24"/>
        </w:rPr>
      </w:pPr>
    </w:p>
    <w:p w14:paraId="2E0695CF" w14:textId="4DADF1CD" w:rsidR="00547423" w:rsidRDefault="00547423" w:rsidP="005A61E2">
      <w:pPr>
        <w:spacing w:after="0" w:line="360" w:lineRule="auto"/>
        <w:ind w:firstLine="709"/>
        <w:jc w:val="both"/>
        <w:rPr>
          <w:rFonts w:ascii="Times New Roman" w:hAnsi="Times New Roman" w:cs="Times New Roman"/>
          <w:sz w:val="24"/>
          <w:szCs w:val="24"/>
        </w:rPr>
      </w:pPr>
    </w:p>
    <w:p w14:paraId="252229E1" w14:textId="2AAD5F80" w:rsidR="00547423" w:rsidRDefault="00547423" w:rsidP="005A61E2">
      <w:pPr>
        <w:spacing w:after="0" w:line="360" w:lineRule="auto"/>
        <w:ind w:firstLine="709"/>
        <w:jc w:val="both"/>
        <w:rPr>
          <w:rFonts w:ascii="Times New Roman" w:hAnsi="Times New Roman" w:cs="Times New Roman"/>
          <w:sz w:val="24"/>
          <w:szCs w:val="24"/>
        </w:rPr>
      </w:pPr>
    </w:p>
    <w:p w14:paraId="58358545" w14:textId="184684C1" w:rsidR="00547423" w:rsidRDefault="00547423" w:rsidP="005A61E2">
      <w:pPr>
        <w:spacing w:after="0" w:line="360" w:lineRule="auto"/>
        <w:ind w:firstLine="709"/>
        <w:jc w:val="both"/>
        <w:rPr>
          <w:rFonts w:ascii="Times New Roman" w:hAnsi="Times New Roman" w:cs="Times New Roman"/>
          <w:sz w:val="24"/>
          <w:szCs w:val="24"/>
        </w:rPr>
      </w:pPr>
    </w:p>
    <w:p w14:paraId="645FAE09" w14:textId="45A48BE0" w:rsidR="00547423" w:rsidRDefault="00547423" w:rsidP="005A61E2">
      <w:pPr>
        <w:spacing w:after="0" w:line="360" w:lineRule="auto"/>
        <w:ind w:firstLine="709"/>
        <w:jc w:val="both"/>
        <w:rPr>
          <w:rFonts w:ascii="Times New Roman" w:hAnsi="Times New Roman" w:cs="Times New Roman"/>
          <w:sz w:val="24"/>
          <w:szCs w:val="24"/>
        </w:rPr>
      </w:pPr>
    </w:p>
    <w:p w14:paraId="5496ECD6" w14:textId="3D08AD20" w:rsidR="00547423" w:rsidRDefault="00547423" w:rsidP="005A61E2">
      <w:pPr>
        <w:spacing w:after="0" w:line="360" w:lineRule="auto"/>
        <w:ind w:firstLine="709"/>
        <w:jc w:val="both"/>
        <w:rPr>
          <w:rFonts w:ascii="Times New Roman" w:hAnsi="Times New Roman" w:cs="Times New Roman"/>
          <w:sz w:val="24"/>
          <w:szCs w:val="24"/>
        </w:rPr>
      </w:pPr>
    </w:p>
    <w:p w14:paraId="10E6873C" w14:textId="76DEBDC5" w:rsidR="00547423" w:rsidRDefault="00547423" w:rsidP="005A61E2">
      <w:pPr>
        <w:spacing w:after="0" w:line="360" w:lineRule="auto"/>
        <w:ind w:firstLine="709"/>
        <w:jc w:val="both"/>
        <w:rPr>
          <w:rFonts w:ascii="Times New Roman" w:hAnsi="Times New Roman" w:cs="Times New Roman"/>
          <w:sz w:val="24"/>
          <w:szCs w:val="24"/>
        </w:rPr>
      </w:pPr>
    </w:p>
    <w:p w14:paraId="5A231884" w14:textId="0F7053CD" w:rsidR="00547423" w:rsidRDefault="00547423" w:rsidP="005A61E2">
      <w:pPr>
        <w:spacing w:after="0" w:line="360" w:lineRule="auto"/>
        <w:ind w:firstLine="709"/>
        <w:jc w:val="both"/>
        <w:rPr>
          <w:rFonts w:ascii="Times New Roman" w:hAnsi="Times New Roman" w:cs="Times New Roman"/>
          <w:sz w:val="24"/>
          <w:szCs w:val="24"/>
        </w:rPr>
      </w:pPr>
    </w:p>
    <w:p w14:paraId="634B9CC3" w14:textId="66C9D501" w:rsidR="00547423" w:rsidRDefault="00547423" w:rsidP="005A61E2">
      <w:pPr>
        <w:spacing w:after="0" w:line="360" w:lineRule="auto"/>
        <w:ind w:firstLine="709"/>
        <w:jc w:val="both"/>
        <w:rPr>
          <w:rFonts w:ascii="Times New Roman" w:hAnsi="Times New Roman" w:cs="Times New Roman"/>
          <w:sz w:val="24"/>
          <w:szCs w:val="24"/>
        </w:rPr>
      </w:pPr>
    </w:p>
    <w:p w14:paraId="67FD8457" w14:textId="03CAFCEA" w:rsidR="00547423" w:rsidRDefault="00547423" w:rsidP="005A61E2">
      <w:pPr>
        <w:spacing w:after="0" w:line="360" w:lineRule="auto"/>
        <w:ind w:firstLine="709"/>
        <w:jc w:val="both"/>
        <w:rPr>
          <w:rFonts w:ascii="Times New Roman" w:hAnsi="Times New Roman" w:cs="Times New Roman"/>
          <w:sz w:val="24"/>
          <w:szCs w:val="24"/>
        </w:rPr>
      </w:pPr>
    </w:p>
    <w:p w14:paraId="1D55416D" w14:textId="6ABBB0B6" w:rsidR="00547423" w:rsidRDefault="00547423" w:rsidP="005A61E2">
      <w:pPr>
        <w:spacing w:after="0" w:line="360" w:lineRule="auto"/>
        <w:ind w:firstLine="709"/>
        <w:jc w:val="both"/>
        <w:rPr>
          <w:rFonts w:ascii="Times New Roman" w:hAnsi="Times New Roman" w:cs="Times New Roman"/>
          <w:sz w:val="24"/>
          <w:szCs w:val="24"/>
        </w:rPr>
      </w:pPr>
    </w:p>
    <w:p w14:paraId="1F93CEC4" w14:textId="77777777" w:rsidR="00547423" w:rsidRPr="00407ABD" w:rsidRDefault="00547423" w:rsidP="005A61E2">
      <w:pPr>
        <w:spacing w:after="0" w:line="360" w:lineRule="auto"/>
        <w:ind w:firstLine="709"/>
        <w:jc w:val="both"/>
        <w:rPr>
          <w:rFonts w:ascii="Times New Roman" w:hAnsi="Times New Roman" w:cs="Times New Roman"/>
          <w:sz w:val="24"/>
          <w:szCs w:val="24"/>
        </w:rPr>
      </w:pPr>
    </w:p>
    <w:p w14:paraId="3BF66FED" w14:textId="381FF26F" w:rsidR="00D234F3" w:rsidRPr="003A7185" w:rsidRDefault="00D234F3" w:rsidP="005A61E2">
      <w:pPr>
        <w:shd w:val="clear" w:color="auto" w:fill="FFFFFF"/>
        <w:spacing w:after="0" w:line="360" w:lineRule="auto"/>
        <w:ind w:right="225"/>
        <w:jc w:val="center"/>
        <w:textAlignment w:val="baseline"/>
        <w:rPr>
          <w:rFonts w:ascii="Times New Roman" w:hAnsi="Times New Roman" w:cs="Times New Roman"/>
          <w:b/>
          <w:sz w:val="24"/>
          <w:szCs w:val="24"/>
        </w:rPr>
      </w:pPr>
      <w:r w:rsidRPr="003A7185">
        <w:rPr>
          <w:rFonts w:ascii="Times New Roman" w:hAnsi="Times New Roman" w:cs="Times New Roman"/>
          <w:b/>
          <w:sz w:val="24"/>
          <w:szCs w:val="24"/>
        </w:rPr>
        <w:lastRenderedPageBreak/>
        <w:t>Tabla 3</w:t>
      </w:r>
      <w:r w:rsidR="00407ABD" w:rsidRPr="00407ABD">
        <w:rPr>
          <w:rFonts w:ascii="Times New Roman" w:hAnsi="Times New Roman" w:cs="Times New Roman"/>
          <w:b/>
          <w:sz w:val="24"/>
          <w:szCs w:val="24"/>
        </w:rPr>
        <w:t>.</w:t>
      </w:r>
      <w:r w:rsidR="00407ABD" w:rsidRPr="003A7185">
        <w:rPr>
          <w:rFonts w:ascii="Times New Roman" w:hAnsi="Times New Roman" w:cs="Times New Roman"/>
          <w:b/>
          <w:sz w:val="24"/>
          <w:szCs w:val="24"/>
        </w:rPr>
        <w:t xml:space="preserve"> </w:t>
      </w:r>
      <w:r w:rsidRPr="003A7185">
        <w:rPr>
          <w:rFonts w:ascii="Times New Roman" w:hAnsi="Times New Roman" w:cs="Times New Roman"/>
          <w:bCs/>
          <w:sz w:val="24"/>
          <w:szCs w:val="24"/>
        </w:rPr>
        <w:t>Categoría fenomenológica: Aplicaciones móviles como estrategia de aprendizaje en la práctica clínica</w:t>
      </w:r>
    </w:p>
    <w:tbl>
      <w:tblPr>
        <w:tblStyle w:val="Tablaconcuadrcula"/>
        <w:tblW w:w="0" w:type="auto"/>
        <w:tblLook w:val="04A0" w:firstRow="1" w:lastRow="0" w:firstColumn="1" w:lastColumn="0" w:noHBand="0" w:noVBand="1"/>
      </w:tblPr>
      <w:tblGrid>
        <w:gridCol w:w="1910"/>
        <w:gridCol w:w="6918"/>
      </w:tblGrid>
      <w:tr w:rsidR="00407ABD" w:rsidRPr="00407ABD" w14:paraId="3BF66FF0" w14:textId="77777777" w:rsidTr="00DB0F7B">
        <w:tc>
          <w:tcPr>
            <w:tcW w:w="1910" w:type="dxa"/>
          </w:tcPr>
          <w:p w14:paraId="3BF66FEE" w14:textId="072D0ABF" w:rsidR="00325E8D" w:rsidRPr="00407ABD" w:rsidRDefault="00325E8D" w:rsidP="00547423">
            <w:pPr>
              <w:jc w:val="center"/>
              <w:rPr>
                <w:rFonts w:ascii="Times New Roman" w:hAnsi="Times New Roman" w:cs="Times New Roman"/>
                <w:sz w:val="24"/>
                <w:szCs w:val="24"/>
              </w:rPr>
            </w:pPr>
            <w:r w:rsidRPr="00407ABD">
              <w:rPr>
                <w:rFonts w:ascii="Times New Roman" w:hAnsi="Times New Roman" w:cs="Times New Roman"/>
                <w:b/>
                <w:sz w:val="24"/>
                <w:szCs w:val="24"/>
              </w:rPr>
              <w:t>Categoría fenomenológica</w:t>
            </w:r>
          </w:p>
        </w:tc>
        <w:tc>
          <w:tcPr>
            <w:tcW w:w="6918" w:type="dxa"/>
          </w:tcPr>
          <w:p w14:paraId="3BF66FEF" w14:textId="660204BF" w:rsidR="00325E8D" w:rsidRPr="00407ABD" w:rsidRDefault="00325E8D" w:rsidP="00547423">
            <w:pPr>
              <w:jc w:val="center"/>
              <w:rPr>
                <w:rFonts w:ascii="Times New Roman" w:hAnsi="Times New Roman" w:cs="Times New Roman"/>
                <w:sz w:val="24"/>
                <w:szCs w:val="24"/>
              </w:rPr>
            </w:pPr>
            <w:r w:rsidRPr="00407ABD">
              <w:rPr>
                <w:rFonts w:ascii="Times New Roman" w:hAnsi="Times New Roman" w:cs="Times New Roman"/>
                <w:sz w:val="24"/>
                <w:szCs w:val="24"/>
              </w:rPr>
              <w:t>3. Aplicaciones móviles como estrategia de aprendizaje en la práctica clínica</w:t>
            </w:r>
          </w:p>
        </w:tc>
      </w:tr>
      <w:tr w:rsidR="00407ABD" w:rsidRPr="00407ABD" w14:paraId="3BF66FF5" w14:textId="77777777" w:rsidTr="00DB0F7B">
        <w:tc>
          <w:tcPr>
            <w:tcW w:w="1910" w:type="dxa"/>
          </w:tcPr>
          <w:p w14:paraId="3BF66FF1" w14:textId="3357A837" w:rsidR="00325E8D" w:rsidRPr="00407ABD" w:rsidRDefault="00325E8D" w:rsidP="00547423">
            <w:pPr>
              <w:jc w:val="center"/>
              <w:rPr>
                <w:rFonts w:ascii="Times New Roman" w:hAnsi="Times New Roman" w:cs="Times New Roman"/>
                <w:b/>
                <w:sz w:val="24"/>
                <w:szCs w:val="24"/>
              </w:rPr>
            </w:pPr>
            <w:r w:rsidRPr="00407ABD">
              <w:rPr>
                <w:rFonts w:ascii="Times New Roman" w:hAnsi="Times New Roman" w:cs="Times New Roman"/>
                <w:b/>
                <w:sz w:val="24"/>
                <w:szCs w:val="24"/>
              </w:rPr>
              <w:t>Subcategoría</w:t>
            </w:r>
          </w:p>
          <w:p w14:paraId="3BF66FF2" w14:textId="70C75C38" w:rsidR="00325E8D" w:rsidRPr="00407ABD" w:rsidRDefault="00325E8D" w:rsidP="00547423">
            <w:pPr>
              <w:jc w:val="center"/>
              <w:rPr>
                <w:rFonts w:ascii="Times New Roman" w:hAnsi="Times New Roman" w:cs="Times New Roman"/>
                <w:sz w:val="24"/>
                <w:szCs w:val="24"/>
              </w:rPr>
            </w:pPr>
            <w:r w:rsidRPr="00407ABD">
              <w:rPr>
                <w:rFonts w:ascii="Times New Roman" w:hAnsi="Times New Roman" w:cs="Times New Roman"/>
                <w:b/>
                <w:sz w:val="24"/>
                <w:szCs w:val="24"/>
              </w:rPr>
              <w:t>(</w:t>
            </w:r>
            <w:r w:rsidR="00DD0D32">
              <w:rPr>
                <w:rFonts w:ascii="Times New Roman" w:hAnsi="Times New Roman" w:cs="Times New Roman"/>
                <w:b/>
                <w:sz w:val="24"/>
                <w:szCs w:val="24"/>
              </w:rPr>
              <w:t>d</w:t>
            </w:r>
            <w:r w:rsidRPr="00407ABD">
              <w:rPr>
                <w:rFonts w:ascii="Times New Roman" w:hAnsi="Times New Roman" w:cs="Times New Roman"/>
                <w:b/>
                <w:sz w:val="24"/>
                <w:szCs w:val="24"/>
              </w:rPr>
              <w:t>imensi</w:t>
            </w:r>
            <w:r w:rsidR="00DD0D32">
              <w:rPr>
                <w:rFonts w:ascii="Times New Roman" w:hAnsi="Times New Roman" w:cs="Times New Roman"/>
                <w:b/>
                <w:sz w:val="24"/>
                <w:szCs w:val="24"/>
              </w:rPr>
              <w:t>ón</w:t>
            </w:r>
            <w:r w:rsidRPr="00407ABD">
              <w:rPr>
                <w:rFonts w:ascii="Times New Roman" w:hAnsi="Times New Roman" w:cs="Times New Roman"/>
                <w:b/>
                <w:sz w:val="24"/>
                <w:szCs w:val="24"/>
              </w:rPr>
              <w:t>)</w:t>
            </w:r>
          </w:p>
        </w:tc>
        <w:tc>
          <w:tcPr>
            <w:tcW w:w="6918" w:type="dxa"/>
          </w:tcPr>
          <w:p w14:paraId="3BF66FF3" w14:textId="7480FE46" w:rsidR="00325E8D" w:rsidRPr="00407ABD" w:rsidRDefault="00325E8D" w:rsidP="00547423">
            <w:pPr>
              <w:jc w:val="center"/>
              <w:rPr>
                <w:rFonts w:ascii="Times New Roman" w:hAnsi="Times New Roman" w:cs="Times New Roman"/>
                <w:sz w:val="24"/>
                <w:szCs w:val="24"/>
              </w:rPr>
            </w:pPr>
            <w:r w:rsidRPr="00407ABD">
              <w:rPr>
                <w:rFonts w:ascii="Times New Roman" w:hAnsi="Times New Roman" w:cs="Times New Roman"/>
                <w:sz w:val="24"/>
                <w:szCs w:val="24"/>
              </w:rPr>
              <w:t>El móvil centrado en la práctica clínica</w:t>
            </w:r>
          </w:p>
          <w:p w14:paraId="3BF66FF4" w14:textId="77777777" w:rsidR="00325E8D" w:rsidRPr="00407ABD" w:rsidRDefault="00325E8D" w:rsidP="00547423">
            <w:pPr>
              <w:jc w:val="center"/>
              <w:rPr>
                <w:rFonts w:ascii="Times New Roman" w:hAnsi="Times New Roman" w:cs="Times New Roman"/>
                <w:sz w:val="24"/>
                <w:szCs w:val="24"/>
              </w:rPr>
            </w:pPr>
          </w:p>
        </w:tc>
      </w:tr>
      <w:tr w:rsidR="00407ABD" w:rsidRPr="00407ABD" w14:paraId="3BF66FFC" w14:textId="77777777" w:rsidTr="00DB0F7B">
        <w:tc>
          <w:tcPr>
            <w:tcW w:w="1910" w:type="dxa"/>
          </w:tcPr>
          <w:p w14:paraId="3BF66FF6" w14:textId="77777777" w:rsidR="00325E8D" w:rsidRPr="00407ABD" w:rsidRDefault="00325E8D" w:rsidP="00547423">
            <w:pPr>
              <w:jc w:val="center"/>
              <w:rPr>
                <w:rFonts w:ascii="Times New Roman" w:hAnsi="Times New Roman" w:cs="Times New Roman"/>
                <w:sz w:val="24"/>
                <w:szCs w:val="24"/>
              </w:rPr>
            </w:pPr>
            <w:r w:rsidRPr="00407ABD">
              <w:rPr>
                <w:rFonts w:ascii="Times New Roman" w:hAnsi="Times New Roman" w:cs="Times New Roman"/>
                <w:b/>
                <w:sz w:val="24"/>
                <w:szCs w:val="24"/>
              </w:rPr>
              <w:t>Extractos discursivos</w:t>
            </w:r>
          </w:p>
        </w:tc>
        <w:tc>
          <w:tcPr>
            <w:tcW w:w="6918" w:type="dxa"/>
          </w:tcPr>
          <w:p w14:paraId="3BF66FF7" w14:textId="4E74DA97" w:rsidR="00325E8D" w:rsidRPr="00407ABD" w:rsidRDefault="00325E8D" w:rsidP="00547423">
            <w:pPr>
              <w:jc w:val="both"/>
              <w:rPr>
                <w:rFonts w:ascii="Times New Roman" w:hAnsi="Times New Roman" w:cs="Times New Roman"/>
                <w:sz w:val="24"/>
                <w:szCs w:val="24"/>
              </w:rPr>
            </w:pPr>
            <w:r w:rsidRPr="00407ABD">
              <w:rPr>
                <w:rFonts w:ascii="Times New Roman" w:hAnsi="Times New Roman" w:cs="Times New Roman"/>
                <w:sz w:val="24"/>
                <w:szCs w:val="24"/>
              </w:rPr>
              <w:t>1</w:t>
            </w:r>
            <w:r w:rsidR="00DD0D32">
              <w:rPr>
                <w:rFonts w:ascii="Times New Roman" w:hAnsi="Times New Roman" w:cs="Times New Roman"/>
                <w:sz w:val="24"/>
                <w:szCs w:val="24"/>
              </w:rPr>
              <w:t>. “</w:t>
            </w:r>
            <w:r w:rsidRPr="00407ABD">
              <w:rPr>
                <w:rFonts w:ascii="Times New Roman" w:hAnsi="Times New Roman" w:cs="Times New Roman"/>
                <w:sz w:val="24"/>
                <w:szCs w:val="24"/>
              </w:rPr>
              <w:t xml:space="preserve">En la práctica clínica utilizo principalmente una aplicación que se llama </w:t>
            </w:r>
            <w:r w:rsidR="00DD0D32">
              <w:rPr>
                <w:rFonts w:ascii="Times New Roman" w:hAnsi="Times New Roman" w:cs="Times New Roman"/>
                <w:sz w:val="24"/>
                <w:szCs w:val="24"/>
              </w:rPr>
              <w:t>E</w:t>
            </w:r>
            <w:r w:rsidR="00DD0D32" w:rsidRPr="00407ABD">
              <w:rPr>
                <w:rFonts w:ascii="Times New Roman" w:hAnsi="Times New Roman" w:cs="Times New Roman"/>
                <w:sz w:val="24"/>
                <w:szCs w:val="24"/>
              </w:rPr>
              <w:t xml:space="preserve">nfermería </w:t>
            </w:r>
            <w:proofErr w:type="spellStart"/>
            <w:r w:rsidR="00DD0D32">
              <w:rPr>
                <w:rFonts w:ascii="Times New Roman" w:hAnsi="Times New Roman" w:cs="Times New Roman"/>
                <w:sz w:val="24"/>
                <w:szCs w:val="24"/>
              </w:rPr>
              <w:t>M</w:t>
            </w:r>
            <w:r w:rsidR="00DD0D32" w:rsidRPr="00407ABD">
              <w:rPr>
                <w:rFonts w:ascii="Times New Roman" w:hAnsi="Times New Roman" w:cs="Times New Roman"/>
                <w:sz w:val="24"/>
                <w:szCs w:val="24"/>
              </w:rPr>
              <w:t>ed</w:t>
            </w:r>
            <w:proofErr w:type="spellEnd"/>
            <w:r w:rsidR="00DD0D32" w:rsidRPr="00407ABD">
              <w:rPr>
                <w:rFonts w:ascii="Times New Roman" w:hAnsi="Times New Roman" w:cs="Times New Roman"/>
                <w:sz w:val="24"/>
                <w:szCs w:val="24"/>
              </w:rPr>
              <w:t xml:space="preserve"> </w:t>
            </w:r>
            <w:r w:rsidRPr="00407ABD">
              <w:rPr>
                <w:rFonts w:ascii="Times New Roman" w:hAnsi="Times New Roman" w:cs="Times New Roman"/>
                <w:sz w:val="24"/>
                <w:szCs w:val="24"/>
              </w:rPr>
              <w:t>IV</w:t>
            </w:r>
            <w:r w:rsidR="00DD0D32">
              <w:rPr>
                <w:rFonts w:ascii="Times New Roman" w:hAnsi="Times New Roman" w:cs="Times New Roman"/>
                <w:sz w:val="24"/>
                <w:szCs w:val="24"/>
              </w:rPr>
              <w:t>.</w:t>
            </w:r>
            <w:r w:rsidR="00DD0D32" w:rsidRPr="00407ABD">
              <w:rPr>
                <w:rFonts w:ascii="Times New Roman" w:hAnsi="Times New Roman" w:cs="Times New Roman"/>
                <w:sz w:val="24"/>
                <w:szCs w:val="24"/>
              </w:rPr>
              <w:t xml:space="preserve"> </w:t>
            </w:r>
            <w:r w:rsidR="00DD0D32">
              <w:rPr>
                <w:rFonts w:ascii="Times New Roman" w:hAnsi="Times New Roman" w:cs="Times New Roman"/>
                <w:sz w:val="24"/>
                <w:szCs w:val="24"/>
              </w:rPr>
              <w:t>L</w:t>
            </w:r>
            <w:r w:rsidR="00DD0D32" w:rsidRPr="00407ABD">
              <w:rPr>
                <w:rFonts w:ascii="Times New Roman" w:hAnsi="Times New Roman" w:cs="Times New Roman"/>
                <w:sz w:val="24"/>
                <w:szCs w:val="24"/>
              </w:rPr>
              <w:t xml:space="preserve">a </w:t>
            </w:r>
            <w:r w:rsidRPr="00407ABD">
              <w:rPr>
                <w:rFonts w:ascii="Times New Roman" w:hAnsi="Times New Roman" w:cs="Times New Roman"/>
                <w:sz w:val="24"/>
                <w:szCs w:val="24"/>
              </w:rPr>
              <w:t xml:space="preserve">utilizo principalmente para hacer cálculos </w:t>
            </w:r>
            <w:r w:rsidR="00DD0D32" w:rsidRPr="00DD0D32">
              <w:rPr>
                <w:rFonts w:ascii="Times New Roman" w:hAnsi="Times New Roman" w:cs="Times New Roman"/>
                <w:sz w:val="24"/>
                <w:szCs w:val="24"/>
              </w:rPr>
              <w:t>[</w:t>
            </w:r>
            <w:r w:rsidRPr="003A7185">
              <w:rPr>
                <w:rFonts w:ascii="Times New Roman" w:hAnsi="Times New Roman" w:cs="Times New Roman"/>
                <w:sz w:val="24"/>
                <w:szCs w:val="24"/>
              </w:rPr>
              <w:t>M1</w:t>
            </w:r>
            <w:r w:rsidR="00DD0D32" w:rsidRPr="003A7185">
              <w:rPr>
                <w:rFonts w:ascii="Times New Roman" w:hAnsi="Times New Roman" w:cs="Times New Roman"/>
                <w:sz w:val="24"/>
                <w:szCs w:val="24"/>
              </w:rPr>
              <w:t>: m</w:t>
            </w:r>
            <w:r w:rsidRPr="003A7185">
              <w:rPr>
                <w:rFonts w:ascii="Times New Roman" w:hAnsi="Times New Roman" w:cs="Times New Roman"/>
                <w:sz w:val="24"/>
                <w:szCs w:val="24"/>
              </w:rPr>
              <w:t>irada hacia abajo</w:t>
            </w:r>
            <w:r w:rsidR="00DD0D32" w:rsidRPr="003A7185">
              <w:rPr>
                <w:rFonts w:ascii="Times New Roman" w:hAnsi="Times New Roman" w:cs="Times New Roman"/>
                <w:sz w:val="24"/>
                <w:szCs w:val="24"/>
              </w:rPr>
              <w:t>]</w:t>
            </w:r>
            <w:r w:rsidR="00DD0D32" w:rsidRPr="00407ABD">
              <w:rPr>
                <w:rFonts w:ascii="Times New Roman" w:hAnsi="Times New Roman" w:cs="Times New Roman"/>
                <w:b/>
                <w:sz w:val="24"/>
                <w:szCs w:val="24"/>
              </w:rPr>
              <w:t xml:space="preserve"> </w:t>
            </w:r>
            <w:r w:rsidR="00DD0D32">
              <w:rPr>
                <w:rFonts w:ascii="Times New Roman" w:hAnsi="Times New Roman" w:cs="Times New Roman"/>
                <w:sz w:val="24"/>
                <w:szCs w:val="24"/>
              </w:rPr>
              <w:t>e</w:t>
            </w:r>
            <w:r w:rsidRPr="00407ABD">
              <w:rPr>
                <w:rFonts w:ascii="Times New Roman" w:hAnsi="Times New Roman" w:cs="Times New Roman"/>
                <w:sz w:val="24"/>
                <w:szCs w:val="24"/>
              </w:rPr>
              <w:t>n la administración de medicamentos y me olvido de la regla de tres</w:t>
            </w:r>
            <w:r w:rsidR="00DD0D32">
              <w:rPr>
                <w:rFonts w:ascii="Times New Roman" w:hAnsi="Times New Roman" w:cs="Times New Roman"/>
                <w:sz w:val="24"/>
                <w:szCs w:val="24"/>
              </w:rPr>
              <w:t>.</w:t>
            </w:r>
            <w:r w:rsidRPr="00407ABD">
              <w:rPr>
                <w:rFonts w:ascii="Times New Roman" w:hAnsi="Times New Roman" w:cs="Times New Roman"/>
                <w:sz w:val="24"/>
                <w:szCs w:val="24"/>
              </w:rPr>
              <w:t xml:space="preserve"> </w:t>
            </w:r>
            <w:r w:rsidR="00DD0D32">
              <w:rPr>
                <w:rFonts w:ascii="Times New Roman" w:hAnsi="Times New Roman" w:cs="Times New Roman"/>
                <w:sz w:val="24"/>
                <w:szCs w:val="24"/>
              </w:rPr>
              <w:t>L</w:t>
            </w:r>
            <w:r w:rsidR="00DD0D32" w:rsidRPr="00407ABD">
              <w:rPr>
                <w:rFonts w:ascii="Times New Roman" w:hAnsi="Times New Roman" w:cs="Times New Roman"/>
                <w:sz w:val="24"/>
                <w:szCs w:val="24"/>
              </w:rPr>
              <w:t xml:space="preserve">a </w:t>
            </w:r>
            <w:r w:rsidRPr="00407ABD">
              <w:rPr>
                <w:rFonts w:ascii="Times New Roman" w:hAnsi="Times New Roman" w:cs="Times New Roman"/>
                <w:sz w:val="24"/>
                <w:szCs w:val="24"/>
              </w:rPr>
              <w:t xml:space="preserve">verdad la utilizamos la mayoría de los que estamos en prácticas. También sirve para calcular </w:t>
            </w:r>
            <w:r w:rsidR="00DD0D32" w:rsidRPr="005E56BA">
              <w:rPr>
                <w:rFonts w:ascii="Times New Roman" w:hAnsi="Times New Roman" w:cs="Times New Roman"/>
                <w:sz w:val="24"/>
                <w:szCs w:val="24"/>
              </w:rPr>
              <w:t>[M</w:t>
            </w:r>
            <w:r w:rsidR="00DD0D32">
              <w:rPr>
                <w:rFonts w:ascii="Times New Roman" w:hAnsi="Times New Roman" w:cs="Times New Roman"/>
                <w:sz w:val="24"/>
                <w:szCs w:val="24"/>
              </w:rPr>
              <w:t>2</w:t>
            </w:r>
            <w:r w:rsidR="00DD0D32" w:rsidRPr="005E56BA">
              <w:rPr>
                <w:rFonts w:ascii="Times New Roman" w:hAnsi="Times New Roman" w:cs="Times New Roman"/>
                <w:sz w:val="24"/>
                <w:szCs w:val="24"/>
              </w:rPr>
              <w:t>: mirada hacia abajo]</w:t>
            </w:r>
            <w:r w:rsidR="00DD0D32" w:rsidRPr="00407ABD">
              <w:rPr>
                <w:rFonts w:ascii="Times New Roman" w:hAnsi="Times New Roman" w:cs="Times New Roman"/>
                <w:b/>
                <w:sz w:val="24"/>
                <w:szCs w:val="24"/>
              </w:rPr>
              <w:t xml:space="preserve"> </w:t>
            </w:r>
            <w:r w:rsidR="00DD0D32">
              <w:rPr>
                <w:rFonts w:ascii="Times New Roman" w:hAnsi="Times New Roman" w:cs="Times New Roman"/>
                <w:sz w:val="24"/>
                <w:szCs w:val="24"/>
              </w:rPr>
              <w:t>l</w:t>
            </w:r>
            <w:r w:rsidRPr="00407ABD">
              <w:rPr>
                <w:rFonts w:ascii="Times New Roman" w:hAnsi="Times New Roman" w:cs="Times New Roman"/>
                <w:sz w:val="24"/>
                <w:szCs w:val="24"/>
              </w:rPr>
              <w:t>as gotas por minutos de los equipos de venoclisis</w:t>
            </w:r>
            <w:r w:rsidR="00DD0D32">
              <w:rPr>
                <w:rFonts w:ascii="Times New Roman" w:hAnsi="Times New Roman" w:cs="Times New Roman"/>
                <w:sz w:val="24"/>
                <w:szCs w:val="24"/>
              </w:rPr>
              <w:t>”</w:t>
            </w:r>
            <w:r w:rsidR="00DD0D32" w:rsidRPr="00407ABD">
              <w:rPr>
                <w:rFonts w:ascii="Times New Roman" w:hAnsi="Times New Roman" w:cs="Times New Roman"/>
                <w:sz w:val="24"/>
                <w:szCs w:val="24"/>
              </w:rPr>
              <w:t xml:space="preserve"> </w:t>
            </w:r>
            <w:r w:rsidR="00DD0D32">
              <w:rPr>
                <w:rFonts w:ascii="Times New Roman" w:hAnsi="Times New Roman" w:cs="Times New Roman"/>
                <w:sz w:val="24"/>
                <w:szCs w:val="24"/>
              </w:rPr>
              <w:t>(estudiante 2).</w:t>
            </w:r>
          </w:p>
          <w:p w14:paraId="3BF66FF8" w14:textId="77777777" w:rsidR="00325E8D" w:rsidRPr="00407ABD" w:rsidRDefault="00325E8D" w:rsidP="00547423">
            <w:pPr>
              <w:jc w:val="both"/>
              <w:rPr>
                <w:rFonts w:ascii="Times New Roman" w:hAnsi="Times New Roman" w:cs="Times New Roman"/>
                <w:sz w:val="24"/>
                <w:szCs w:val="24"/>
              </w:rPr>
            </w:pPr>
          </w:p>
          <w:p w14:paraId="3BF66FF9" w14:textId="0EA52AA9" w:rsidR="00325E8D" w:rsidRPr="003A7185" w:rsidRDefault="00325E8D" w:rsidP="00547423">
            <w:pPr>
              <w:jc w:val="both"/>
              <w:rPr>
                <w:rFonts w:ascii="Times New Roman" w:hAnsi="Times New Roman" w:cs="Times New Roman"/>
                <w:sz w:val="24"/>
                <w:szCs w:val="24"/>
              </w:rPr>
            </w:pPr>
            <w:r w:rsidRPr="00407ABD">
              <w:rPr>
                <w:rFonts w:ascii="Times New Roman" w:hAnsi="Times New Roman" w:cs="Times New Roman"/>
                <w:sz w:val="24"/>
                <w:szCs w:val="24"/>
              </w:rPr>
              <w:t>2.</w:t>
            </w:r>
            <w:r w:rsidR="00DD0D32">
              <w:rPr>
                <w:rFonts w:ascii="Times New Roman" w:hAnsi="Times New Roman" w:cs="Times New Roman"/>
                <w:sz w:val="24"/>
                <w:szCs w:val="24"/>
              </w:rPr>
              <w:t xml:space="preserve"> “</w:t>
            </w:r>
            <w:r w:rsidRPr="00407ABD">
              <w:rPr>
                <w:rFonts w:ascii="Times New Roman" w:hAnsi="Times New Roman" w:cs="Times New Roman"/>
                <w:sz w:val="24"/>
                <w:szCs w:val="24"/>
              </w:rPr>
              <w:t xml:space="preserve">La más importante para mí es </w:t>
            </w:r>
            <w:proofErr w:type="spellStart"/>
            <w:r w:rsidRPr="00407ABD">
              <w:rPr>
                <w:rFonts w:ascii="Times New Roman" w:hAnsi="Times New Roman" w:cs="Times New Roman"/>
                <w:sz w:val="24"/>
                <w:szCs w:val="24"/>
              </w:rPr>
              <w:t>NandaNocNic</w:t>
            </w:r>
            <w:proofErr w:type="spellEnd"/>
            <w:r w:rsidR="00DD0D32">
              <w:rPr>
                <w:rFonts w:ascii="Times New Roman" w:hAnsi="Times New Roman" w:cs="Times New Roman"/>
                <w:sz w:val="24"/>
                <w:szCs w:val="24"/>
              </w:rPr>
              <w:t>.</w:t>
            </w:r>
            <w:r w:rsidR="00DD0D32" w:rsidRPr="00407ABD">
              <w:rPr>
                <w:rFonts w:ascii="Times New Roman" w:hAnsi="Times New Roman" w:cs="Times New Roman"/>
                <w:sz w:val="24"/>
                <w:szCs w:val="24"/>
              </w:rPr>
              <w:t xml:space="preserve"> </w:t>
            </w:r>
            <w:r w:rsidR="00DD0D32">
              <w:rPr>
                <w:rFonts w:ascii="Times New Roman" w:hAnsi="Times New Roman" w:cs="Times New Roman"/>
                <w:sz w:val="24"/>
                <w:szCs w:val="24"/>
              </w:rPr>
              <w:t>C</w:t>
            </w:r>
            <w:r w:rsidR="00DD0D32" w:rsidRPr="00407ABD">
              <w:rPr>
                <w:rFonts w:ascii="Times New Roman" w:hAnsi="Times New Roman" w:cs="Times New Roman"/>
                <w:sz w:val="24"/>
                <w:szCs w:val="24"/>
              </w:rPr>
              <w:t xml:space="preserve">onsidero </w:t>
            </w:r>
            <w:r w:rsidRPr="00407ABD">
              <w:rPr>
                <w:rFonts w:ascii="Times New Roman" w:hAnsi="Times New Roman" w:cs="Times New Roman"/>
                <w:sz w:val="24"/>
                <w:szCs w:val="24"/>
              </w:rPr>
              <w:t>que es una aplicación indispensable</w:t>
            </w:r>
            <w:r w:rsidR="00DD0D32">
              <w:rPr>
                <w:rFonts w:ascii="Times New Roman" w:hAnsi="Times New Roman" w:cs="Times New Roman"/>
                <w:sz w:val="24"/>
                <w:szCs w:val="24"/>
              </w:rPr>
              <w:t>,</w:t>
            </w:r>
            <w:r w:rsidRPr="00407ABD">
              <w:rPr>
                <w:rFonts w:ascii="Times New Roman" w:hAnsi="Times New Roman" w:cs="Times New Roman"/>
                <w:sz w:val="24"/>
                <w:szCs w:val="24"/>
              </w:rPr>
              <w:t xml:space="preserve"> ya que siempre nos están pidiendo evidencias de proceso enfermero </w:t>
            </w:r>
            <w:r w:rsidR="00DD0D32" w:rsidRPr="00DD0D32">
              <w:rPr>
                <w:rFonts w:ascii="Times New Roman" w:hAnsi="Times New Roman" w:cs="Times New Roman"/>
                <w:sz w:val="24"/>
                <w:szCs w:val="24"/>
              </w:rPr>
              <w:t>[</w:t>
            </w:r>
            <w:r w:rsidRPr="003A7185">
              <w:rPr>
                <w:rFonts w:ascii="Times New Roman" w:hAnsi="Times New Roman" w:cs="Times New Roman"/>
                <w:sz w:val="24"/>
                <w:szCs w:val="24"/>
              </w:rPr>
              <w:t>M1</w:t>
            </w:r>
            <w:r w:rsidR="00DD0D32" w:rsidRPr="003A7185">
              <w:rPr>
                <w:rFonts w:ascii="Times New Roman" w:hAnsi="Times New Roman" w:cs="Times New Roman"/>
                <w:sz w:val="24"/>
                <w:szCs w:val="24"/>
              </w:rPr>
              <w:t xml:space="preserve">: se </w:t>
            </w:r>
            <w:r w:rsidRPr="003A7185">
              <w:rPr>
                <w:rFonts w:ascii="Times New Roman" w:hAnsi="Times New Roman" w:cs="Times New Roman"/>
                <w:sz w:val="24"/>
                <w:szCs w:val="24"/>
              </w:rPr>
              <w:t>toma de ambas manos</w:t>
            </w:r>
            <w:r w:rsidR="00DD0D32" w:rsidRPr="003A7185">
              <w:rPr>
                <w:rFonts w:ascii="Times New Roman" w:hAnsi="Times New Roman" w:cs="Times New Roman"/>
                <w:sz w:val="24"/>
                <w:szCs w:val="24"/>
              </w:rPr>
              <w:t>]</w:t>
            </w:r>
            <w:r w:rsidR="00DD0D32" w:rsidRPr="00407ABD">
              <w:rPr>
                <w:rFonts w:ascii="Times New Roman" w:hAnsi="Times New Roman" w:cs="Times New Roman"/>
                <w:sz w:val="24"/>
                <w:szCs w:val="24"/>
              </w:rPr>
              <w:t xml:space="preserve"> </w:t>
            </w:r>
            <w:r w:rsidR="00890DA1">
              <w:rPr>
                <w:rFonts w:ascii="Times New Roman" w:hAnsi="Times New Roman" w:cs="Times New Roman"/>
                <w:sz w:val="24"/>
                <w:szCs w:val="24"/>
              </w:rPr>
              <w:t>e</w:t>
            </w:r>
            <w:r w:rsidRPr="00407ABD">
              <w:rPr>
                <w:rFonts w:ascii="Times New Roman" w:hAnsi="Times New Roman" w:cs="Times New Roman"/>
                <w:sz w:val="24"/>
                <w:szCs w:val="24"/>
              </w:rPr>
              <w:t>n todos los servicios</w:t>
            </w:r>
            <w:r w:rsidR="00CC44E8">
              <w:rPr>
                <w:rFonts w:ascii="Times New Roman" w:hAnsi="Times New Roman" w:cs="Times New Roman"/>
                <w:sz w:val="24"/>
                <w:szCs w:val="24"/>
              </w:rPr>
              <w:t>,</w:t>
            </w:r>
            <w:r w:rsidRPr="00407ABD">
              <w:rPr>
                <w:rFonts w:ascii="Times New Roman" w:hAnsi="Times New Roman" w:cs="Times New Roman"/>
                <w:sz w:val="24"/>
                <w:szCs w:val="24"/>
              </w:rPr>
              <w:t xml:space="preserve"> al menos con un paciente </w:t>
            </w:r>
            <w:r w:rsidR="00890DA1" w:rsidRPr="00CC44E8">
              <w:rPr>
                <w:rFonts w:ascii="Times New Roman" w:hAnsi="Times New Roman" w:cs="Times New Roman"/>
                <w:sz w:val="24"/>
                <w:szCs w:val="24"/>
              </w:rPr>
              <w:t>[</w:t>
            </w:r>
            <w:r w:rsidRPr="003A7185">
              <w:rPr>
                <w:rFonts w:ascii="Times New Roman" w:hAnsi="Times New Roman" w:cs="Times New Roman"/>
                <w:sz w:val="24"/>
                <w:szCs w:val="24"/>
              </w:rPr>
              <w:t>M2</w:t>
            </w:r>
            <w:r w:rsidR="00890DA1" w:rsidRPr="003A7185">
              <w:rPr>
                <w:rFonts w:ascii="Times New Roman" w:hAnsi="Times New Roman" w:cs="Times New Roman"/>
                <w:sz w:val="24"/>
                <w:szCs w:val="24"/>
              </w:rPr>
              <w:t xml:space="preserve">: señala </w:t>
            </w:r>
            <w:r w:rsidRPr="003A7185">
              <w:rPr>
                <w:rFonts w:ascii="Times New Roman" w:hAnsi="Times New Roman" w:cs="Times New Roman"/>
                <w:sz w:val="24"/>
                <w:szCs w:val="24"/>
              </w:rPr>
              <w:t xml:space="preserve">el </w:t>
            </w:r>
            <w:r w:rsidR="00CC44E8" w:rsidRPr="003A7185">
              <w:rPr>
                <w:rFonts w:ascii="Times New Roman" w:hAnsi="Times New Roman" w:cs="Times New Roman"/>
                <w:sz w:val="24"/>
                <w:szCs w:val="24"/>
              </w:rPr>
              <w:t xml:space="preserve">uno </w:t>
            </w:r>
            <w:r w:rsidRPr="003A7185">
              <w:rPr>
                <w:rFonts w:ascii="Times New Roman" w:hAnsi="Times New Roman" w:cs="Times New Roman"/>
                <w:sz w:val="24"/>
                <w:szCs w:val="24"/>
              </w:rPr>
              <w:t>con el dedo</w:t>
            </w:r>
            <w:r w:rsidR="00CC44E8" w:rsidRPr="003A7185">
              <w:rPr>
                <w:rFonts w:ascii="Times New Roman" w:hAnsi="Times New Roman" w:cs="Times New Roman"/>
                <w:sz w:val="24"/>
                <w:szCs w:val="24"/>
              </w:rPr>
              <w:t>].</w:t>
            </w:r>
            <w:r w:rsidR="00CC44E8" w:rsidRPr="00407ABD">
              <w:rPr>
                <w:rFonts w:ascii="Times New Roman" w:hAnsi="Times New Roman" w:cs="Times New Roman"/>
                <w:sz w:val="24"/>
                <w:szCs w:val="24"/>
              </w:rPr>
              <w:t xml:space="preserve"> </w:t>
            </w:r>
            <w:r w:rsidRPr="00407ABD">
              <w:rPr>
                <w:rFonts w:ascii="Times New Roman" w:hAnsi="Times New Roman" w:cs="Times New Roman"/>
                <w:sz w:val="24"/>
                <w:szCs w:val="24"/>
              </w:rPr>
              <w:t>Es muy práctica y los diagnósticos enfermeros salen automáticos</w:t>
            </w:r>
            <w:r w:rsidR="00CC44E8">
              <w:rPr>
                <w:rFonts w:ascii="Times New Roman" w:hAnsi="Times New Roman" w:cs="Times New Roman"/>
                <w:sz w:val="24"/>
                <w:szCs w:val="24"/>
              </w:rPr>
              <w:t>;</w:t>
            </w:r>
            <w:r w:rsidRPr="00407ABD">
              <w:rPr>
                <w:rFonts w:ascii="Times New Roman" w:hAnsi="Times New Roman" w:cs="Times New Roman"/>
                <w:sz w:val="24"/>
                <w:szCs w:val="24"/>
              </w:rPr>
              <w:t xml:space="preserve"> solo t</w:t>
            </w:r>
            <w:r w:rsidR="00CC44E8">
              <w:rPr>
                <w:rFonts w:ascii="Times New Roman" w:hAnsi="Times New Roman" w:cs="Times New Roman"/>
                <w:sz w:val="24"/>
                <w:szCs w:val="24"/>
              </w:rPr>
              <w:t>ú</w:t>
            </w:r>
            <w:r w:rsidRPr="00407ABD">
              <w:rPr>
                <w:rFonts w:ascii="Times New Roman" w:hAnsi="Times New Roman" w:cs="Times New Roman"/>
                <w:sz w:val="24"/>
                <w:szCs w:val="24"/>
              </w:rPr>
              <w:t xml:space="preserve"> vas escogiendo cu</w:t>
            </w:r>
            <w:r w:rsidR="00CC44E8">
              <w:rPr>
                <w:rFonts w:ascii="Times New Roman" w:hAnsi="Times New Roman" w:cs="Times New Roman"/>
                <w:sz w:val="24"/>
                <w:szCs w:val="24"/>
              </w:rPr>
              <w:t>á</w:t>
            </w:r>
            <w:r w:rsidRPr="00407ABD">
              <w:rPr>
                <w:rFonts w:ascii="Times New Roman" w:hAnsi="Times New Roman" w:cs="Times New Roman"/>
                <w:sz w:val="24"/>
                <w:szCs w:val="24"/>
              </w:rPr>
              <w:t xml:space="preserve">l se adapta más de acuerdo </w:t>
            </w:r>
            <w:r w:rsidR="007C72CB">
              <w:rPr>
                <w:rFonts w:ascii="Times New Roman" w:hAnsi="Times New Roman" w:cs="Times New Roman"/>
                <w:sz w:val="24"/>
                <w:szCs w:val="24"/>
              </w:rPr>
              <w:t>a</w:t>
            </w:r>
            <w:r w:rsidR="00CC44E8" w:rsidRPr="00407ABD">
              <w:rPr>
                <w:rFonts w:ascii="Times New Roman" w:hAnsi="Times New Roman" w:cs="Times New Roman"/>
                <w:sz w:val="24"/>
                <w:szCs w:val="24"/>
              </w:rPr>
              <w:t xml:space="preserve"> </w:t>
            </w:r>
            <w:r w:rsidRPr="00407ABD">
              <w:rPr>
                <w:rFonts w:ascii="Times New Roman" w:hAnsi="Times New Roman" w:cs="Times New Roman"/>
                <w:sz w:val="24"/>
                <w:szCs w:val="24"/>
              </w:rPr>
              <w:t xml:space="preserve">los signos y síntomas que presenta cada paciente y los cuidados que como enfermeros debemos de brindar. También tengo el libro de </w:t>
            </w:r>
            <w:proofErr w:type="spellStart"/>
            <w:r w:rsidRPr="00407ABD">
              <w:rPr>
                <w:rFonts w:ascii="Times New Roman" w:hAnsi="Times New Roman" w:cs="Times New Roman"/>
                <w:sz w:val="24"/>
                <w:szCs w:val="24"/>
              </w:rPr>
              <w:t>Nanda</w:t>
            </w:r>
            <w:proofErr w:type="spellEnd"/>
            <w:r w:rsidRPr="00407ABD">
              <w:rPr>
                <w:rFonts w:ascii="Times New Roman" w:hAnsi="Times New Roman" w:cs="Times New Roman"/>
                <w:sz w:val="24"/>
                <w:szCs w:val="24"/>
              </w:rPr>
              <w:t xml:space="preserve">, </w:t>
            </w:r>
            <w:proofErr w:type="spellStart"/>
            <w:r w:rsidRPr="00407ABD">
              <w:rPr>
                <w:rFonts w:ascii="Times New Roman" w:hAnsi="Times New Roman" w:cs="Times New Roman"/>
                <w:sz w:val="24"/>
                <w:szCs w:val="24"/>
              </w:rPr>
              <w:t>Noc</w:t>
            </w:r>
            <w:proofErr w:type="spellEnd"/>
            <w:r w:rsidRPr="00407ABD">
              <w:rPr>
                <w:rFonts w:ascii="Times New Roman" w:hAnsi="Times New Roman" w:cs="Times New Roman"/>
                <w:sz w:val="24"/>
                <w:szCs w:val="24"/>
              </w:rPr>
              <w:t xml:space="preserve"> y </w:t>
            </w:r>
            <w:proofErr w:type="spellStart"/>
            <w:r w:rsidRPr="00407ABD">
              <w:rPr>
                <w:rFonts w:ascii="Times New Roman" w:hAnsi="Times New Roman" w:cs="Times New Roman"/>
                <w:sz w:val="24"/>
                <w:szCs w:val="24"/>
              </w:rPr>
              <w:t>Nic</w:t>
            </w:r>
            <w:proofErr w:type="spellEnd"/>
            <w:r w:rsidRPr="00407ABD">
              <w:rPr>
                <w:rFonts w:ascii="Times New Roman" w:hAnsi="Times New Roman" w:cs="Times New Roman"/>
                <w:sz w:val="24"/>
                <w:szCs w:val="24"/>
              </w:rPr>
              <w:t xml:space="preserve"> en versión electrónica solo para complementar en ocasiones lo que revisamos en práctica con la maestra</w:t>
            </w:r>
            <w:r w:rsidR="00CC44E8">
              <w:rPr>
                <w:rFonts w:ascii="Times New Roman" w:hAnsi="Times New Roman" w:cs="Times New Roman"/>
                <w:sz w:val="24"/>
                <w:szCs w:val="24"/>
              </w:rPr>
              <w:t>” (estudiante 4)</w:t>
            </w:r>
            <w:r w:rsidR="00CC44E8" w:rsidRPr="003A7185">
              <w:rPr>
                <w:rFonts w:ascii="Times New Roman" w:hAnsi="Times New Roman" w:cs="Times New Roman"/>
                <w:bCs/>
                <w:sz w:val="24"/>
                <w:szCs w:val="24"/>
              </w:rPr>
              <w:t>.</w:t>
            </w:r>
          </w:p>
          <w:p w14:paraId="3BF66FFA" w14:textId="77777777" w:rsidR="00325E8D" w:rsidRPr="00407ABD" w:rsidRDefault="00325E8D" w:rsidP="00547423">
            <w:pPr>
              <w:jc w:val="both"/>
              <w:rPr>
                <w:rFonts w:ascii="Times New Roman" w:hAnsi="Times New Roman" w:cs="Times New Roman"/>
                <w:sz w:val="24"/>
                <w:szCs w:val="24"/>
              </w:rPr>
            </w:pPr>
          </w:p>
          <w:p w14:paraId="3BF66FFB" w14:textId="0077D735" w:rsidR="00325E8D" w:rsidRPr="00407ABD" w:rsidRDefault="00325E8D" w:rsidP="00547423">
            <w:pPr>
              <w:jc w:val="both"/>
              <w:rPr>
                <w:rFonts w:ascii="Times New Roman" w:hAnsi="Times New Roman" w:cs="Times New Roman"/>
                <w:sz w:val="24"/>
                <w:szCs w:val="24"/>
              </w:rPr>
            </w:pPr>
            <w:r w:rsidRPr="00407ABD">
              <w:rPr>
                <w:rFonts w:ascii="Times New Roman" w:hAnsi="Times New Roman" w:cs="Times New Roman"/>
                <w:sz w:val="24"/>
                <w:szCs w:val="24"/>
              </w:rPr>
              <w:t>3.</w:t>
            </w:r>
            <w:r w:rsidR="000C7708">
              <w:rPr>
                <w:rFonts w:ascii="Times New Roman" w:hAnsi="Times New Roman" w:cs="Times New Roman"/>
                <w:sz w:val="24"/>
                <w:szCs w:val="24"/>
              </w:rPr>
              <w:t xml:space="preserve"> “</w:t>
            </w:r>
            <w:r w:rsidRPr="00407ABD">
              <w:rPr>
                <w:rFonts w:ascii="Times New Roman" w:hAnsi="Times New Roman" w:cs="Times New Roman"/>
                <w:sz w:val="24"/>
                <w:szCs w:val="24"/>
              </w:rPr>
              <w:t>Utilizo casi siempre Elsevier</w:t>
            </w:r>
            <w:r w:rsidR="00C45596">
              <w:rPr>
                <w:rFonts w:ascii="Times New Roman" w:hAnsi="Times New Roman" w:cs="Times New Roman"/>
                <w:sz w:val="24"/>
                <w:szCs w:val="24"/>
              </w:rPr>
              <w:t xml:space="preserve"> E</w:t>
            </w:r>
            <w:r w:rsidRPr="00407ABD">
              <w:rPr>
                <w:rFonts w:ascii="Times New Roman" w:hAnsi="Times New Roman" w:cs="Times New Roman"/>
                <w:sz w:val="24"/>
                <w:szCs w:val="24"/>
              </w:rPr>
              <w:t>nfermería porque me explica paso a paso los principales procedimientos y cuidados que debo aplicar a los pacientes</w:t>
            </w:r>
            <w:r w:rsidR="00C45596">
              <w:rPr>
                <w:rFonts w:ascii="Times New Roman" w:hAnsi="Times New Roman" w:cs="Times New Roman"/>
                <w:sz w:val="24"/>
                <w:szCs w:val="24"/>
              </w:rPr>
              <w:t>;</w:t>
            </w:r>
            <w:r w:rsidR="00C45596" w:rsidRPr="00407ABD">
              <w:rPr>
                <w:rFonts w:ascii="Times New Roman" w:hAnsi="Times New Roman" w:cs="Times New Roman"/>
                <w:sz w:val="24"/>
                <w:szCs w:val="24"/>
              </w:rPr>
              <w:t xml:space="preserve"> </w:t>
            </w:r>
            <w:r w:rsidRPr="00407ABD">
              <w:rPr>
                <w:rFonts w:ascii="Times New Roman" w:hAnsi="Times New Roman" w:cs="Times New Roman"/>
                <w:sz w:val="24"/>
                <w:szCs w:val="24"/>
              </w:rPr>
              <w:t>sin embargo</w:t>
            </w:r>
            <w:r w:rsidR="00CD28C2">
              <w:rPr>
                <w:rFonts w:ascii="Times New Roman" w:hAnsi="Times New Roman" w:cs="Times New Roman"/>
                <w:sz w:val="24"/>
                <w:szCs w:val="24"/>
              </w:rPr>
              <w:t>,</w:t>
            </w:r>
            <w:r w:rsidRPr="00407ABD">
              <w:rPr>
                <w:rFonts w:ascii="Times New Roman" w:hAnsi="Times New Roman" w:cs="Times New Roman"/>
                <w:sz w:val="24"/>
                <w:szCs w:val="24"/>
              </w:rPr>
              <w:t xml:space="preserve"> claro, hay diferencias </w:t>
            </w:r>
            <w:r w:rsidR="00C45596" w:rsidRPr="00C45596">
              <w:rPr>
                <w:rFonts w:ascii="Times New Roman" w:hAnsi="Times New Roman" w:cs="Times New Roman"/>
                <w:sz w:val="24"/>
                <w:szCs w:val="24"/>
              </w:rPr>
              <w:t>[</w:t>
            </w:r>
            <w:r w:rsidRPr="003A7185">
              <w:rPr>
                <w:rFonts w:ascii="Times New Roman" w:hAnsi="Times New Roman" w:cs="Times New Roman"/>
                <w:sz w:val="24"/>
                <w:szCs w:val="24"/>
              </w:rPr>
              <w:t>M1</w:t>
            </w:r>
            <w:r w:rsidR="00C45596" w:rsidRPr="003A7185">
              <w:rPr>
                <w:rFonts w:ascii="Times New Roman" w:hAnsi="Times New Roman" w:cs="Times New Roman"/>
                <w:sz w:val="24"/>
                <w:szCs w:val="24"/>
              </w:rPr>
              <w:t xml:space="preserve">: se </w:t>
            </w:r>
            <w:r w:rsidRPr="003A7185">
              <w:rPr>
                <w:rFonts w:ascii="Times New Roman" w:hAnsi="Times New Roman" w:cs="Times New Roman"/>
                <w:sz w:val="24"/>
                <w:szCs w:val="24"/>
              </w:rPr>
              <w:t>cruza de piernas</w:t>
            </w:r>
            <w:r w:rsidR="00C45596" w:rsidRPr="003A7185">
              <w:rPr>
                <w:rFonts w:ascii="Times New Roman" w:hAnsi="Times New Roman" w:cs="Times New Roman"/>
                <w:sz w:val="24"/>
                <w:szCs w:val="24"/>
              </w:rPr>
              <w:t>]</w:t>
            </w:r>
            <w:r w:rsidR="00CD28C2">
              <w:rPr>
                <w:rFonts w:ascii="Times New Roman" w:hAnsi="Times New Roman" w:cs="Times New Roman"/>
                <w:sz w:val="24"/>
                <w:szCs w:val="24"/>
              </w:rPr>
              <w:t xml:space="preserve"> e</w:t>
            </w:r>
            <w:r w:rsidRPr="00407ABD">
              <w:rPr>
                <w:rFonts w:ascii="Times New Roman" w:hAnsi="Times New Roman" w:cs="Times New Roman"/>
                <w:sz w:val="24"/>
                <w:szCs w:val="24"/>
              </w:rPr>
              <w:t>n los videos, las simulaciones de los laboratorios y la realidad que vemos en los hospitales, pero s</w:t>
            </w:r>
            <w:r w:rsidR="00CD28C2">
              <w:rPr>
                <w:rFonts w:ascii="Times New Roman" w:hAnsi="Times New Roman" w:cs="Times New Roman"/>
                <w:sz w:val="24"/>
                <w:szCs w:val="24"/>
              </w:rPr>
              <w:t>í</w:t>
            </w:r>
            <w:r w:rsidRPr="00407ABD">
              <w:rPr>
                <w:rFonts w:ascii="Times New Roman" w:hAnsi="Times New Roman" w:cs="Times New Roman"/>
                <w:sz w:val="24"/>
                <w:szCs w:val="24"/>
              </w:rPr>
              <w:t xml:space="preserve"> he aprendido mucho sobre todo reafirmando la práctica para tener más seguridad en el hospital</w:t>
            </w:r>
            <w:r w:rsidR="00CD28C2">
              <w:rPr>
                <w:rFonts w:ascii="Times New Roman" w:hAnsi="Times New Roman" w:cs="Times New Roman"/>
                <w:sz w:val="24"/>
                <w:szCs w:val="24"/>
              </w:rPr>
              <w:t>” (estudiante 2).</w:t>
            </w:r>
          </w:p>
        </w:tc>
      </w:tr>
      <w:tr w:rsidR="00407ABD" w:rsidRPr="00407ABD" w14:paraId="3BF67005" w14:textId="77777777" w:rsidTr="00DB0F7B">
        <w:tc>
          <w:tcPr>
            <w:tcW w:w="1910" w:type="dxa"/>
          </w:tcPr>
          <w:p w14:paraId="3BF66FFD" w14:textId="77777777" w:rsidR="00325E8D" w:rsidRPr="00407ABD" w:rsidRDefault="00325E8D" w:rsidP="00547423">
            <w:pPr>
              <w:jc w:val="center"/>
              <w:rPr>
                <w:rFonts w:ascii="Times New Roman" w:hAnsi="Times New Roman" w:cs="Times New Roman"/>
                <w:sz w:val="24"/>
                <w:szCs w:val="24"/>
              </w:rPr>
            </w:pPr>
            <w:r w:rsidRPr="00407ABD">
              <w:rPr>
                <w:rFonts w:ascii="Times New Roman" w:hAnsi="Times New Roman" w:cs="Times New Roman"/>
                <w:b/>
                <w:sz w:val="24"/>
                <w:szCs w:val="24"/>
              </w:rPr>
              <w:t>Interpretación</w:t>
            </w:r>
          </w:p>
        </w:tc>
        <w:tc>
          <w:tcPr>
            <w:tcW w:w="6918" w:type="dxa"/>
          </w:tcPr>
          <w:p w14:paraId="3BF66FFE" w14:textId="424C20AF" w:rsidR="00325E8D" w:rsidRPr="00407ABD" w:rsidRDefault="00325E8D" w:rsidP="00547423">
            <w:pPr>
              <w:jc w:val="both"/>
              <w:rPr>
                <w:rFonts w:ascii="Times New Roman" w:hAnsi="Times New Roman" w:cs="Times New Roman"/>
                <w:sz w:val="24"/>
                <w:szCs w:val="24"/>
              </w:rPr>
            </w:pPr>
            <w:r w:rsidRPr="00407ABD">
              <w:rPr>
                <w:rFonts w:ascii="Times New Roman" w:hAnsi="Times New Roman" w:cs="Times New Roman"/>
                <w:sz w:val="24"/>
                <w:szCs w:val="24"/>
              </w:rPr>
              <w:t xml:space="preserve">Las aplicaciones en el campo profesional de la enfermería han tenido un desarrollo vertiginoso. Los </w:t>
            </w:r>
            <w:r w:rsidR="00CD28C2">
              <w:rPr>
                <w:rFonts w:ascii="Times New Roman" w:hAnsi="Times New Roman" w:cs="Times New Roman"/>
                <w:sz w:val="24"/>
                <w:szCs w:val="24"/>
              </w:rPr>
              <w:t>estudiantes</w:t>
            </w:r>
            <w:r w:rsidR="00CD28C2" w:rsidRPr="00407ABD">
              <w:rPr>
                <w:rFonts w:ascii="Times New Roman" w:hAnsi="Times New Roman" w:cs="Times New Roman"/>
                <w:sz w:val="24"/>
                <w:szCs w:val="24"/>
              </w:rPr>
              <w:t xml:space="preserve"> </w:t>
            </w:r>
            <w:r w:rsidRPr="00407ABD">
              <w:rPr>
                <w:rFonts w:ascii="Times New Roman" w:hAnsi="Times New Roman" w:cs="Times New Roman"/>
                <w:sz w:val="24"/>
                <w:szCs w:val="24"/>
              </w:rPr>
              <w:t xml:space="preserve">pueden acceder a un gran catálogo de posibilidades para la gestión del conocimiento del campo clínico en las diferentes áreas que comprende el </w:t>
            </w:r>
            <w:r w:rsidR="00C339BB">
              <w:rPr>
                <w:rFonts w:ascii="Times New Roman" w:hAnsi="Times New Roman" w:cs="Times New Roman"/>
                <w:sz w:val="24"/>
                <w:szCs w:val="24"/>
              </w:rPr>
              <w:t>currículo</w:t>
            </w:r>
            <w:r w:rsidR="00C339BB" w:rsidRPr="00407ABD">
              <w:rPr>
                <w:rFonts w:ascii="Times New Roman" w:hAnsi="Times New Roman" w:cs="Times New Roman"/>
                <w:sz w:val="24"/>
                <w:szCs w:val="24"/>
              </w:rPr>
              <w:t xml:space="preserve"> </w:t>
            </w:r>
            <w:r w:rsidRPr="00407ABD">
              <w:rPr>
                <w:rFonts w:ascii="Times New Roman" w:hAnsi="Times New Roman" w:cs="Times New Roman"/>
                <w:sz w:val="24"/>
                <w:szCs w:val="24"/>
              </w:rPr>
              <w:t>de enfermería (</w:t>
            </w:r>
            <w:r w:rsidR="00CD28C2" w:rsidRPr="00407ABD">
              <w:rPr>
                <w:rFonts w:ascii="Times New Roman" w:hAnsi="Times New Roman" w:cs="Times New Roman"/>
                <w:sz w:val="24"/>
                <w:szCs w:val="24"/>
              </w:rPr>
              <w:t xml:space="preserve">fundamentos de enfermería, enfermería de </w:t>
            </w:r>
            <w:r w:rsidRPr="00407ABD">
              <w:rPr>
                <w:rFonts w:ascii="Times New Roman" w:hAnsi="Times New Roman" w:cs="Times New Roman"/>
                <w:sz w:val="24"/>
                <w:szCs w:val="24"/>
              </w:rPr>
              <w:t>la madre y el recién nacido, enfermería del niño y del adolescente, enfermería del adulto, enfermería del adulto mayor y enfermería en salud mental).</w:t>
            </w:r>
          </w:p>
          <w:p w14:paraId="3BF66FFF" w14:textId="77777777" w:rsidR="00325E8D" w:rsidRPr="00407ABD" w:rsidRDefault="00325E8D" w:rsidP="00547423">
            <w:pPr>
              <w:jc w:val="both"/>
              <w:rPr>
                <w:rFonts w:ascii="Times New Roman" w:hAnsi="Times New Roman" w:cs="Times New Roman"/>
                <w:sz w:val="24"/>
                <w:szCs w:val="24"/>
              </w:rPr>
            </w:pPr>
          </w:p>
          <w:p w14:paraId="3BF67000" w14:textId="53FF654A" w:rsidR="00325E8D" w:rsidRPr="00407ABD" w:rsidRDefault="00325E8D" w:rsidP="00547423">
            <w:pPr>
              <w:jc w:val="both"/>
              <w:rPr>
                <w:rFonts w:ascii="Times New Roman" w:hAnsi="Times New Roman" w:cs="Times New Roman"/>
                <w:sz w:val="24"/>
                <w:szCs w:val="24"/>
              </w:rPr>
            </w:pPr>
            <w:r w:rsidRPr="00407ABD">
              <w:rPr>
                <w:rFonts w:ascii="Times New Roman" w:hAnsi="Times New Roman" w:cs="Times New Roman"/>
                <w:sz w:val="24"/>
                <w:szCs w:val="24"/>
              </w:rPr>
              <w:t xml:space="preserve">También se cuenta con aplicaciones móviles para la gestión del cuidado </w:t>
            </w:r>
            <w:r w:rsidR="00CD28C2" w:rsidRPr="00407ABD">
              <w:rPr>
                <w:rFonts w:ascii="Times New Roman" w:hAnsi="Times New Roman" w:cs="Times New Roman"/>
                <w:sz w:val="24"/>
                <w:szCs w:val="24"/>
              </w:rPr>
              <w:t>basad</w:t>
            </w:r>
            <w:r w:rsidR="00CD28C2">
              <w:rPr>
                <w:rFonts w:ascii="Times New Roman" w:hAnsi="Times New Roman" w:cs="Times New Roman"/>
                <w:sz w:val="24"/>
                <w:szCs w:val="24"/>
              </w:rPr>
              <w:t>o</w:t>
            </w:r>
            <w:r w:rsidR="00CD28C2" w:rsidRPr="00407ABD">
              <w:rPr>
                <w:rFonts w:ascii="Times New Roman" w:hAnsi="Times New Roman" w:cs="Times New Roman"/>
                <w:sz w:val="24"/>
                <w:szCs w:val="24"/>
              </w:rPr>
              <w:t xml:space="preserve"> </w:t>
            </w:r>
            <w:r w:rsidRPr="00407ABD">
              <w:rPr>
                <w:rFonts w:ascii="Times New Roman" w:hAnsi="Times New Roman" w:cs="Times New Roman"/>
                <w:sz w:val="24"/>
                <w:szCs w:val="24"/>
              </w:rPr>
              <w:t xml:space="preserve">en evidencia científica. La taxonomía </w:t>
            </w:r>
            <w:proofErr w:type="spellStart"/>
            <w:r w:rsidR="00AB0C35">
              <w:rPr>
                <w:rFonts w:ascii="Times New Roman" w:hAnsi="Times New Roman" w:cs="Times New Roman"/>
                <w:sz w:val="24"/>
                <w:szCs w:val="24"/>
              </w:rPr>
              <w:t>n</w:t>
            </w:r>
            <w:r w:rsidR="00AB0C35" w:rsidRPr="00407ABD">
              <w:rPr>
                <w:rFonts w:ascii="Times New Roman" w:hAnsi="Times New Roman" w:cs="Times New Roman"/>
                <w:sz w:val="24"/>
                <w:szCs w:val="24"/>
              </w:rPr>
              <w:t>anda</w:t>
            </w:r>
            <w:proofErr w:type="spellEnd"/>
            <w:r w:rsidR="00AB0C35" w:rsidRPr="00407ABD">
              <w:rPr>
                <w:rFonts w:ascii="Times New Roman" w:hAnsi="Times New Roman" w:cs="Times New Roman"/>
                <w:sz w:val="24"/>
                <w:szCs w:val="24"/>
              </w:rPr>
              <w:t xml:space="preserve">, </w:t>
            </w:r>
            <w:proofErr w:type="spellStart"/>
            <w:r w:rsidR="00AB0C35">
              <w:rPr>
                <w:rFonts w:ascii="Times New Roman" w:hAnsi="Times New Roman" w:cs="Times New Roman"/>
                <w:sz w:val="24"/>
                <w:szCs w:val="24"/>
              </w:rPr>
              <w:t>n</w:t>
            </w:r>
            <w:r w:rsidR="00AB0C35" w:rsidRPr="00407ABD">
              <w:rPr>
                <w:rFonts w:ascii="Times New Roman" w:hAnsi="Times New Roman" w:cs="Times New Roman"/>
                <w:sz w:val="24"/>
                <w:szCs w:val="24"/>
              </w:rPr>
              <w:t>oc</w:t>
            </w:r>
            <w:proofErr w:type="spellEnd"/>
            <w:r w:rsidR="00AB0C35" w:rsidRPr="00407ABD">
              <w:rPr>
                <w:rFonts w:ascii="Times New Roman" w:hAnsi="Times New Roman" w:cs="Times New Roman"/>
                <w:sz w:val="24"/>
                <w:szCs w:val="24"/>
              </w:rPr>
              <w:t xml:space="preserve"> y </w:t>
            </w:r>
            <w:proofErr w:type="spellStart"/>
            <w:r w:rsidR="00AB0C35">
              <w:rPr>
                <w:rFonts w:ascii="Times New Roman" w:hAnsi="Times New Roman" w:cs="Times New Roman"/>
                <w:sz w:val="24"/>
                <w:szCs w:val="24"/>
              </w:rPr>
              <w:t>n</w:t>
            </w:r>
            <w:r w:rsidR="00AB0C35" w:rsidRPr="00407ABD">
              <w:rPr>
                <w:rFonts w:ascii="Times New Roman" w:hAnsi="Times New Roman" w:cs="Times New Roman"/>
                <w:sz w:val="24"/>
                <w:szCs w:val="24"/>
              </w:rPr>
              <w:t>ic</w:t>
            </w:r>
            <w:proofErr w:type="spellEnd"/>
            <w:r w:rsidR="00AB0C35" w:rsidRPr="00407ABD">
              <w:rPr>
                <w:rFonts w:ascii="Times New Roman" w:hAnsi="Times New Roman" w:cs="Times New Roman"/>
                <w:sz w:val="24"/>
                <w:szCs w:val="24"/>
              </w:rPr>
              <w:t xml:space="preserve"> </w:t>
            </w:r>
            <w:r w:rsidRPr="00407ABD">
              <w:rPr>
                <w:rFonts w:ascii="Times New Roman" w:hAnsi="Times New Roman" w:cs="Times New Roman"/>
                <w:sz w:val="24"/>
                <w:szCs w:val="24"/>
              </w:rPr>
              <w:t>es una de las</w:t>
            </w:r>
            <w:r w:rsidR="000510AA">
              <w:rPr>
                <w:rFonts w:ascii="Times New Roman" w:hAnsi="Times New Roman" w:cs="Times New Roman"/>
                <w:sz w:val="24"/>
                <w:szCs w:val="24"/>
              </w:rPr>
              <w:t xml:space="preserve"> más</w:t>
            </w:r>
            <w:r w:rsidRPr="00407ABD">
              <w:rPr>
                <w:rFonts w:ascii="Times New Roman" w:hAnsi="Times New Roman" w:cs="Times New Roman"/>
                <w:sz w:val="24"/>
                <w:szCs w:val="24"/>
              </w:rPr>
              <w:t xml:space="preserve"> utilizadas no solo en aplicaciones móviles sino también en libros electrónicos</w:t>
            </w:r>
            <w:r w:rsidR="00CD28C2">
              <w:rPr>
                <w:rFonts w:ascii="Times New Roman" w:hAnsi="Times New Roman" w:cs="Times New Roman"/>
                <w:sz w:val="24"/>
                <w:szCs w:val="24"/>
              </w:rPr>
              <w:t>,</w:t>
            </w:r>
            <w:r w:rsidRPr="00407ABD">
              <w:rPr>
                <w:rFonts w:ascii="Times New Roman" w:hAnsi="Times New Roman" w:cs="Times New Roman"/>
                <w:sz w:val="24"/>
                <w:szCs w:val="24"/>
              </w:rPr>
              <w:t xml:space="preserve"> en donde los </w:t>
            </w:r>
            <w:r w:rsidR="005C77F5">
              <w:rPr>
                <w:rFonts w:ascii="Times New Roman" w:hAnsi="Times New Roman" w:cs="Times New Roman"/>
                <w:sz w:val="24"/>
                <w:szCs w:val="24"/>
              </w:rPr>
              <w:t>alumnos</w:t>
            </w:r>
            <w:r w:rsidR="00AB0C35" w:rsidRPr="00407ABD">
              <w:rPr>
                <w:rFonts w:ascii="Times New Roman" w:hAnsi="Times New Roman" w:cs="Times New Roman"/>
                <w:sz w:val="24"/>
                <w:szCs w:val="24"/>
              </w:rPr>
              <w:t xml:space="preserve"> </w:t>
            </w:r>
            <w:r w:rsidRPr="00407ABD">
              <w:rPr>
                <w:rFonts w:ascii="Times New Roman" w:hAnsi="Times New Roman" w:cs="Times New Roman"/>
                <w:sz w:val="24"/>
                <w:szCs w:val="24"/>
              </w:rPr>
              <w:t xml:space="preserve">pueden planear </w:t>
            </w:r>
            <w:r w:rsidRPr="00407ABD">
              <w:rPr>
                <w:rFonts w:ascii="Times New Roman" w:hAnsi="Times New Roman" w:cs="Times New Roman"/>
                <w:sz w:val="24"/>
                <w:szCs w:val="24"/>
              </w:rPr>
              <w:lastRenderedPageBreak/>
              <w:t xml:space="preserve">y fundamentar el cuidado de enfermería centrado en la persona. </w:t>
            </w:r>
          </w:p>
          <w:p w14:paraId="3BF67001" w14:textId="77777777" w:rsidR="00325E8D" w:rsidRPr="00407ABD" w:rsidRDefault="00325E8D" w:rsidP="00547423">
            <w:pPr>
              <w:jc w:val="both"/>
              <w:rPr>
                <w:rFonts w:ascii="Times New Roman" w:hAnsi="Times New Roman" w:cs="Times New Roman"/>
                <w:sz w:val="24"/>
                <w:szCs w:val="24"/>
              </w:rPr>
            </w:pPr>
          </w:p>
          <w:p w14:paraId="3BF67002" w14:textId="7D2BEC39" w:rsidR="00325E8D" w:rsidRPr="00407ABD" w:rsidRDefault="00325E8D" w:rsidP="00547423">
            <w:pPr>
              <w:jc w:val="both"/>
              <w:rPr>
                <w:rFonts w:ascii="Times New Roman" w:hAnsi="Times New Roman" w:cs="Times New Roman"/>
                <w:sz w:val="24"/>
                <w:szCs w:val="24"/>
              </w:rPr>
            </w:pPr>
            <w:r w:rsidRPr="00407ABD">
              <w:rPr>
                <w:rFonts w:ascii="Times New Roman" w:hAnsi="Times New Roman" w:cs="Times New Roman"/>
                <w:sz w:val="24"/>
                <w:szCs w:val="24"/>
              </w:rPr>
              <w:t>Muchas de las aplicaciones que se utilizan son de gran calidad y aceptación mundial. Por ejemplo</w:t>
            </w:r>
            <w:r w:rsidR="000510AA">
              <w:rPr>
                <w:rFonts w:ascii="Times New Roman" w:hAnsi="Times New Roman" w:cs="Times New Roman"/>
                <w:sz w:val="24"/>
                <w:szCs w:val="24"/>
              </w:rPr>
              <w:t>,</w:t>
            </w:r>
            <w:r w:rsidRPr="00407ABD">
              <w:rPr>
                <w:rFonts w:ascii="Times New Roman" w:hAnsi="Times New Roman" w:cs="Times New Roman"/>
                <w:sz w:val="24"/>
                <w:szCs w:val="24"/>
              </w:rPr>
              <w:t xml:space="preserve"> la </w:t>
            </w:r>
            <w:r w:rsidR="000510AA" w:rsidRPr="003A7185">
              <w:rPr>
                <w:rFonts w:ascii="Times New Roman" w:hAnsi="Times New Roman" w:cs="Times New Roman"/>
                <w:i/>
                <w:iCs/>
                <w:sz w:val="24"/>
                <w:szCs w:val="24"/>
              </w:rPr>
              <w:t>app</w:t>
            </w:r>
            <w:r w:rsidR="000510AA" w:rsidRPr="00407ABD">
              <w:rPr>
                <w:rFonts w:ascii="Times New Roman" w:hAnsi="Times New Roman" w:cs="Times New Roman"/>
                <w:sz w:val="24"/>
                <w:szCs w:val="24"/>
              </w:rPr>
              <w:t xml:space="preserve"> </w:t>
            </w:r>
            <w:r w:rsidRPr="00407ABD">
              <w:rPr>
                <w:rFonts w:ascii="Times New Roman" w:hAnsi="Times New Roman" w:cs="Times New Roman"/>
                <w:sz w:val="24"/>
                <w:szCs w:val="24"/>
              </w:rPr>
              <w:t xml:space="preserve">de Elsevier </w:t>
            </w:r>
            <w:r w:rsidR="000510AA">
              <w:rPr>
                <w:rFonts w:ascii="Times New Roman" w:hAnsi="Times New Roman" w:cs="Times New Roman"/>
                <w:sz w:val="24"/>
                <w:szCs w:val="24"/>
              </w:rPr>
              <w:t>E</w:t>
            </w:r>
            <w:r w:rsidR="000510AA" w:rsidRPr="00407ABD">
              <w:rPr>
                <w:rFonts w:ascii="Times New Roman" w:hAnsi="Times New Roman" w:cs="Times New Roman"/>
                <w:sz w:val="24"/>
                <w:szCs w:val="24"/>
              </w:rPr>
              <w:t xml:space="preserve">nfermería </w:t>
            </w:r>
            <w:r w:rsidRPr="00407ABD">
              <w:rPr>
                <w:rFonts w:ascii="Times New Roman" w:hAnsi="Times New Roman" w:cs="Times New Roman"/>
                <w:sz w:val="24"/>
                <w:szCs w:val="24"/>
              </w:rPr>
              <w:t>permite acceder a más de 38</w:t>
            </w:r>
            <w:r w:rsidR="000510AA">
              <w:rPr>
                <w:rFonts w:ascii="Times New Roman" w:hAnsi="Times New Roman" w:cs="Times New Roman"/>
                <w:sz w:val="24"/>
                <w:szCs w:val="24"/>
              </w:rPr>
              <w:t xml:space="preserve"> </w:t>
            </w:r>
            <w:r w:rsidRPr="00407ABD">
              <w:rPr>
                <w:rFonts w:ascii="Times New Roman" w:hAnsi="Times New Roman" w:cs="Times New Roman"/>
                <w:sz w:val="24"/>
                <w:szCs w:val="24"/>
              </w:rPr>
              <w:t>000 definiciones relacionadas con enfermería y ciencias de la salud</w:t>
            </w:r>
            <w:r w:rsidR="000510AA">
              <w:rPr>
                <w:rFonts w:ascii="Times New Roman" w:hAnsi="Times New Roman" w:cs="Times New Roman"/>
                <w:sz w:val="24"/>
                <w:szCs w:val="24"/>
              </w:rPr>
              <w:t>.</w:t>
            </w:r>
            <w:r w:rsidR="000510AA" w:rsidRPr="00407ABD">
              <w:rPr>
                <w:rFonts w:ascii="Times New Roman" w:hAnsi="Times New Roman" w:cs="Times New Roman"/>
                <w:sz w:val="24"/>
                <w:szCs w:val="24"/>
              </w:rPr>
              <w:t xml:space="preserve"> </w:t>
            </w:r>
            <w:r w:rsidRPr="00407ABD">
              <w:rPr>
                <w:rFonts w:ascii="Times New Roman" w:hAnsi="Times New Roman" w:cs="Times New Roman"/>
                <w:sz w:val="24"/>
                <w:szCs w:val="24"/>
              </w:rPr>
              <w:t>Además</w:t>
            </w:r>
            <w:r w:rsidR="000510AA">
              <w:rPr>
                <w:rFonts w:ascii="Times New Roman" w:hAnsi="Times New Roman" w:cs="Times New Roman"/>
                <w:sz w:val="24"/>
                <w:szCs w:val="24"/>
              </w:rPr>
              <w:t>,</w:t>
            </w:r>
            <w:r w:rsidRPr="00407ABD">
              <w:rPr>
                <w:rFonts w:ascii="Times New Roman" w:hAnsi="Times New Roman" w:cs="Times New Roman"/>
                <w:sz w:val="24"/>
                <w:szCs w:val="24"/>
              </w:rPr>
              <w:t xml:space="preserve"> cuenta con alrededor de 85 habilidades y procedimientos </w:t>
            </w:r>
            <w:r w:rsidR="000510AA">
              <w:rPr>
                <w:rFonts w:ascii="Times New Roman" w:hAnsi="Times New Roman" w:cs="Times New Roman"/>
                <w:sz w:val="24"/>
                <w:szCs w:val="24"/>
              </w:rPr>
              <w:t>dirigidos</w:t>
            </w:r>
            <w:r w:rsidRPr="00407ABD">
              <w:rPr>
                <w:rFonts w:ascii="Times New Roman" w:hAnsi="Times New Roman" w:cs="Times New Roman"/>
                <w:sz w:val="24"/>
                <w:szCs w:val="24"/>
              </w:rPr>
              <w:t xml:space="preserve"> tanto </w:t>
            </w:r>
            <w:r w:rsidR="000510AA">
              <w:rPr>
                <w:rFonts w:ascii="Times New Roman" w:hAnsi="Times New Roman" w:cs="Times New Roman"/>
                <w:sz w:val="24"/>
                <w:szCs w:val="24"/>
              </w:rPr>
              <w:t>a</w:t>
            </w:r>
            <w:r w:rsidR="000510AA" w:rsidRPr="00407ABD">
              <w:rPr>
                <w:rFonts w:ascii="Times New Roman" w:hAnsi="Times New Roman" w:cs="Times New Roman"/>
                <w:sz w:val="24"/>
                <w:szCs w:val="24"/>
              </w:rPr>
              <w:t xml:space="preserve"> </w:t>
            </w:r>
            <w:r w:rsidRPr="00407ABD">
              <w:rPr>
                <w:rFonts w:ascii="Times New Roman" w:hAnsi="Times New Roman" w:cs="Times New Roman"/>
                <w:sz w:val="24"/>
                <w:szCs w:val="24"/>
              </w:rPr>
              <w:t xml:space="preserve">estudiantes como </w:t>
            </w:r>
            <w:r w:rsidR="000510AA">
              <w:rPr>
                <w:rFonts w:ascii="Times New Roman" w:hAnsi="Times New Roman" w:cs="Times New Roman"/>
                <w:sz w:val="24"/>
                <w:szCs w:val="24"/>
              </w:rPr>
              <w:t>a</w:t>
            </w:r>
            <w:r w:rsidR="000510AA" w:rsidRPr="00407ABD">
              <w:rPr>
                <w:rFonts w:ascii="Times New Roman" w:hAnsi="Times New Roman" w:cs="Times New Roman"/>
                <w:sz w:val="24"/>
                <w:szCs w:val="24"/>
              </w:rPr>
              <w:t xml:space="preserve"> </w:t>
            </w:r>
            <w:r w:rsidRPr="00407ABD">
              <w:rPr>
                <w:rFonts w:ascii="Times New Roman" w:hAnsi="Times New Roman" w:cs="Times New Roman"/>
                <w:sz w:val="24"/>
                <w:szCs w:val="24"/>
              </w:rPr>
              <w:t>profesionistas</w:t>
            </w:r>
            <w:r w:rsidR="000510AA">
              <w:rPr>
                <w:rFonts w:ascii="Times New Roman" w:hAnsi="Times New Roman" w:cs="Times New Roman"/>
                <w:sz w:val="24"/>
                <w:szCs w:val="24"/>
              </w:rPr>
              <w:t>.</w:t>
            </w:r>
            <w:r w:rsidRPr="00407ABD">
              <w:rPr>
                <w:rFonts w:ascii="Times New Roman" w:hAnsi="Times New Roman" w:cs="Times New Roman"/>
                <w:sz w:val="24"/>
                <w:szCs w:val="24"/>
              </w:rPr>
              <w:t xml:space="preserve"> </w:t>
            </w:r>
            <w:r w:rsidR="000510AA">
              <w:rPr>
                <w:rFonts w:ascii="Times New Roman" w:hAnsi="Times New Roman" w:cs="Times New Roman"/>
                <w:sz w:val="24"/>
                <w:szCs w:val="24"/>
              </w:rPr>
              <w:t>Y</w:t>
            </w:r>
            <w:r w:rsidR="000510AA" w:rsidRPr="00407ABD">
              <w:rPr>
                <w:rFonts w:ascii="Times New Roman" w:hAnsi="Times New Roman" w:cs="Times New Roman"/>
                <w:sz w:val="24"/>
                <w:szCs w:val="24"/>
              </w:rPr>
              <w:t xml:space="preserve"> </w:t>
            </w:r>
            <w:r w:rsidRPr="00407ABD">
              <w:rPr>
                <w:rFonts w:ascii="Times New Roman" w:hAnsi="Times New Roman" w:cs="Times New Roman"/>
                <w:sz w:val="24"/>
                <w:szCs w:val="24"/>
              </w:rPr>
              <w:t>es completamente gratis.</w:t>
            </w:r>
          </w:p>
          <w:p w14:paraId="3BF67003" w14:textId="77777777" w:rsidR="00325E8D" w:rsidRPr="00407ABD" w:rsidRDefault="00325E8D" w:rsidP="00547423">
            <w:pPr>
              <w:jc w:val="both"/>
              <w:rPr>
                <w:rFonts w:ascii="Times New Roman" w:hAnsi="Times New Roman" w:cs="Times New Roman"/>
                <w:sz w:val="24"/>
                <w:szCs w:val="24"/>
              </w:rPr>
            </w:pPr>
          </w:p>
          <w:p w14:paraId="3BF67004" w14:textId="19124BB5" w:rsidR="00325E8D" w:rsidRPr="00407ABD" w:rsidRDefault="00325E8D" w:rsidP="00547423">
            <w:pPr>
              <w:jc w:val="both"/>
              <w:rPr>
                <w:rFonts w:ascii="Times New Roman" w:hAnsi="Times New Roman" w:cs="Times New Roman"/>
                <w:sz w:val="24"/>
                <w:szCs w:val="24"/>
              </w:rPr>
            </w:pPr>
            <w:r w:rsidRPr="00407ABD">
              <w:rPr>
                <w:rFonts w:ascii="Times New Roman" w:hAnsi="Times New Roman" w:cs="Times New Roman"/>
                <w:sz w:val="24"/>
                <w:szCs w:val="24"/>
              </w:rPr>
              <w:t>Las aplicaciones</w:t>
            </w:r>
            <w:r w:rsidR="00421F22">
              <w:rPr>
                <w:rFonts w:ascii="Times New Roman" w:hAnsi="Times New Roman" w:cs="Times New Roman"/>
                <w:sz w:val="24"/>
                <w:szCs w:val="24"/>
              </w:rPr>
              <w:t xml:space="preserve"> </w:t>
            </w:r>
            <w:r w:rsidRPr="00407ABD">
              <w:rPr>
                <w:rFonts w:ascii="Times New Roman" w:hAnsi="Times New Roman" w:cs="Times New Roman"/>
                <w:sz w:val="24"/>
                <w:szCs w:val="24"/>
              </w:rPr>
              <w:t>son de gran utilidad en los escenarios áulicos, de simulación clínica y en los espacios hospitalarios para el aprendizaje situado.</w:t>
            </w:r>
          </w:p>
        </w:tc>
      </w:tr>
    </w:tbl>
    <w:p w14:paraId="3BF67006" w14:textId="09FC97B1" w:rsidR="00F31431" w:rsidRPr="00407ABD" w:rsidRDefault="00F31431" w:rsidP="003A7185">
      <w:pPr>
        <w:spacing w:after="0" w:line="360" w:lineRule="auto"/>
        <w:jc w:val="center"/>
        <w:rPr>
          <w:rFonts w:ascii="Times New Roman" w:hAnsi="Times New Roman" w:cs="Times New Roman"/>
          <w:sz w:val="24"/>
          <w:szCs w:val="24"/>
        </w:rPr>
      </w:pPr>
      <w:r w:rsidRPr="003A7185">
        <w:rPr>
          <w:rFonts w:ascii="Times New Roman" w:hAnsi="Times New Roman" w:cs="Times New Roman"/>
          <w:bCs/>
          <w:sz w:val="24"/>
          <w:szCs w:val="24"/>
        </w:rPr>
        <w:lastRenderedPageBreak/>
        <w:t>Fuente:</w:t>
      </w:r>
      <w:r w:rsidRPr="00407ABD">
        <w:rPr>
          <w:rFonts w:ascii="Times New Roman" w:hAnsi="Times New Roman" w:cs="Times New Roman"/>
          <w:b/>
          <w:sz w:val="24"/>
          <w:szCs w:val="24"/>
        </w:rPr>
        <w:t xml:space="preserve"> </w:t>
      </w:r>
      <w:r w:rsidR="00407ABD" w:rsidRPr="00407ABD">
        <w:rPr>
          <w:rFonts w:ascii="Times New Roman" w:hAnsi="Times New Roman" w:cs="Times New Roman"/>
          <w:sz w:val="24"/>
          <w:szCs w:val="24"/>
        </w:rPr>
        <w:t>Elaboración propia</w:t>
      </w:r>
    </w:p>
    <w:p w14:paraId="3BF67007" w14:textId="47EFD97B" w:rsidR="004466A8" w:rsidRPr="00407ABD" w:rsidRDefault="001D5D6C" w:rsidP="005A61E2">
      <w:pPr>
        <w:spacing w:after="0" w:line="360" w:lineRule="auto"/>
        <w:ind w:firstLine="709"/>
        <w:jc w:val="both"/>
        <w:rPr>
          <w:rFonts w:ascii="Times New Roman" w:hAnsi="Times New Roman" w:cs="Times New Roman"/>
          <w:sz w:val="24"/>
          <w:szCs w:val="24"/>
        </w:rPr>
      </w:pPr>
      <w:r w:rsidRPr="00407ABD">
        <w:rPr>
          <w:rFonts w:ascii="Times New Roman" w:hAnsi="Times New Roman" w:cs="Times New Roman"/>
          <w:iCs/>
          <w:sz w:val="24"/>
          <w:szCs w:val="24"/>
          <w:shd w:val="clear" w:color="auto" w:fill="FFFFFF"/>
        </w:rPr>
        <w:t>El estudiante fabrica su propio conocimiento sobre nuevos pensamientos y conocimientos previos</w:t>
      </w:r>
      <w:r w:rsidR="000510AA">
        <w:rPr>
          <w:rFonts w:ascii="Times New Roman" w:hAnsi="Times New Roman" w:cs="Times New Roman"/>
          <w:iCs/>
          <w:sz w:val="24"/>
          <w:szCs w:val="24"/>
          <w:shd w:val="clear" w:color="auto" w:fill="FFFFFF"/>
        </w:rPr>
        <w:t>.</w:t>
      </w:r>
      <w:r w:rsidR="000510AA" w:rsidRPr="00407ABD">
        <w:rPr>
          <w:rFonts w:ascii="Times New Roman" w:hAnsi="Times New Roman" w:cs="Times New Roman"/>
          <w:iCs/>
          <w:sz w:val="24"/>
          <w:szCs w:val="24"/>
          <w:shd w:val="clear" w:color="auto" w:fill="FFFFFF"/>
        </w:rPr>
        <w:t xml:space="preserve"> </w:t>
      </w:r>
      <w:r w:rsidR="000510AA">
        <w:rPr>
          <w:rFonts w:ascii="Times New Roman" w:hAnsi="Times New Roman" w:cs="Times New Roman"/>
          <w:iCs/>
          <w:sz w:val="24"/>
          <w:szCs w:val="24"/>
          <w:shd w:val="clear" w:color="auto" w:fill="FFFFFF"/>
        </w:rPr>
        <w:t>L</w:t>
      </w:r>
      <w:r w:rsidR="000510AA" w:rsidRPr="00407ABD">
        <w:rPr>
          <w:rFonts w:ascii="Times New Roman" w:hAnsi="Times New Roman" w:cs="Times New Roman"/>
          <w:iCs/>
          <w:sz w:val="24"/>
          <w:szCs w:val="24"/>
          <w:shd w:val="clear" w:color="auto" w:fill="FFFFFF"/>
        </w:rPr>
        <w:t xml:space="preserve">as </w:t>
      </w:r>
      <w:r w:rsidRPr="00407ABD">
        <w:rPr>
          <w:rFonts w:ascii="Times New Roman" w:hAnsi="Times New Roman" w:cs="Times New Roman"/>
          <w:iCs/>
          <w:sz w:val="24"/>
          <w:szCs w:val="24"/>
          <w:shd w:val="clear" w:color="auto" w:fill="FFFFFF"/>
        </w:rPr>
        <w:t>aplicaciones móviles deben recomendar esquemas de virtualización de contextos y brindar mecanismos que posibiliten administrar dicho conocimiento, así como procedimientos de búsqueda de información (</w:t>
      </w:r>
      <w:r w:rsidR="007369FC" w:rsidRPr="00407ABD">
        <w:rPr>
          <w:rFonts w:ascii="Times New Roman" w:hAnsi="Times New Roman" w:cs="Times New Roman"/>
          <w:iCs/>
          <w:sz w:val="24"/>
          <w:szCs w:val="24"/>
          <w:shd w:val="clear" w:color="auto" w:fill="FFFFFF"/>
        </w:rPr>
        <w:t>Soler</w:t>
      </w:r>
      <w:r w:rsidRPr="00407ABD">
        <w:rPr>
          <w:rFonts w:ascii="Times New Roman" w:hAnsi="Times New Roman" w:cs="Times New Roman"/>
          <w:iCs/>
          <w:sz w:val="24"/>
          <w:szCs w:val="24"/>
          <w:shd w:val="clear" w:color="auto" w:fill="FFFFFF"/>
        </w:rPr>
        <w:t>, 2014).</w:t>
      </w:r>
    </w:p>
    <w:p w14:paraId="3BF67008" w14:textId="3A4797FD" w:rsidR="00B64066" w:rsidRDefault="00B64066" w:rsidP="005A61E2">
      <w:pPr>
        <w:spacing w:after="0" w:line="360" w:lineRule="auto"/>
        <w:ind w:firstLine="709"/>
        <w:jc w:val="both"/>
        <w:rPr>
          <w:rFonts w:ascii="Times New Roman" w:hAnsi="Times New Roman" w:cs="Times New Roman"/>
          <w:sz w:val="24"/>
          <w:szCs w:val="24"/>
        </w:rPr>
      </w:pPr>
    </w:p>
    <w:p w14:paraId="679EAB1C" w14:textId="4D174815" w:rsidR="00547423" w:rsidRDefault="00547423" w:rsidP="005A61E2">
      <w:pPr>
        <w:spacing w:after="0" w:line="360" w:lineRule="auto"/>
        <w:ind w:firstLine="709"/>
        <w:jc w:val="both"/>
        <w:rPr>
          <w:rFonts w:ascii="Times New Roman" w:hAnsi="Times New Roman" w:cs="Times New Roman"/>
          <w:sz w:val="24"/>
          <w:szCs w:val="24"/>
        </w:rPr>
      </w:pPr>
    </w:p>
    <w:p w14:paraId="11353196" w14:textId="40BC06CF" w:rsidR="00547423" w:rsidRDefault="00547423" w:rsidP="005A61E2">
      <w:pPr>
        <w:spacing w:after="0" w:line="360" w:lineRule="auto"/>
        <w:ind w:firstLine="709"/>
        <w:jc w:val="both"/>
        <w:rPr>
          <w:rFonts w:ascii="Times New Roman" w:hAnsi="Times New Roman" w:cs="Times New Roman"/>
          <w:sz w:val="24"/>
          <w:szCs w:val="24"/>
        </w:rPr>
      </w:pPr>
    </w:p>
    <w:p w14:paraId="085DF956" w14:textId="18330C52" w:rsidR="00547423" w:rsidRDefault="00547423" w:rsidP="005A61E2">
      <w:pPr>
        <w:spacing w:after="0" w:line="360" w:lineRule="auto"/>
        <w:ind w:firstLine="709"/>
        <w:jc w:val="both"/>
        <w:rPr>
          <w:rFonts w:ascii="Times New Roman" w:hAnsi="Times New Roman" w:cs="Times New Roman"/>
          <w:sz w:val="24"/>
          <w:szCs w:val="24"/>
        </w:rPr>
      </w:pPr>
    </w:p>
    <w:p w14:paraId="796C627A" w14:textId="4E0AE778" w:rsidR="00547423" w:rsidRDefault="00547423" w:rsidP="005A61E2">
      <w:pPr>
        <w:spacing w:after="0" w:line="360" w:lineRule="auto"/>
        <w:ind w:firstLine="709"/>
        <w:jc w:val="both"/>
        <w:rPr>
          <w:rFonts w:ascii="Times New Roman" w:hAnsi="Times New Roman" w:cs="Times New Roman"/>
          <w:sz w:val="24"/>
          <w:szCs w:val="24"/>
        </w:rPr>
      </w:pPr>
    </w:p>
    <w:p w14:paraId="135EB7E5" w14:textId="33C182BE" w:rsidR="00547423" w:rsidRDefault="00547423" w:rsidP="005A61E2">
      <w:pPr>
        <w:spacing w:after="0" w:line="360" w:lineRule="auto"/>
        <w:ind w:firstLine="709"/>
        <w:jc w:val="both"/>
        <w:rPr>
          <w:rFonts w:ascii="Times New Roman" w:hAnsi="Times New Roman" w:cs="Times New Roman"/>
          <w:sz w:val="24"/>
          <w:szCs w:val="24"/>
        </w:rPr>
      </w:pPr>
    </w:p>
    <w:p w14:paraId="21C16F7E" w14:textId="14DEFEA8" w:rsidR="00547423" w:rsidRDefault="00547423" w:rsidP="005A61E2">
      <w:pPr>
        <w:spacing w:after="0" w:line="360" w:lineRule="auto"/>
        <w:ind w:firstLine="709"/>
        <w:jc w:val="both"/>
        <w:rPr>
          <w:rFonts w:ascii="Times New Roman" w:hAnsi="Times New Roman" w:cs="Times New Roman"/>
          <w:sz w:val="24"/>
          <w:szCs w:val="24"/>
        </w:rPr>
      </w:pPr>
    </w:p>
    <w:p w14:paraId="49DC2A41" w14:textId="1E4DD46F" w:rsidR="00547423" w:rsidRDefault="00547423" w:rsidP="005A61E2">
      <w:pPr>
        <w:spacing w:after="0" w:line="360" w:lineRule="auto"/>
        <w:ind w:firstLine="709"/>
        <w:jc w:val="both"/>
        <w:rPr>
          <w:rFonts w:ascii="Times New Roman" w:hAnsi="Times New Roman" w:cs="Times New Roman"/>
          <w:sz w:val="24"/>
          <w:szCs w:val="24"/>
        </w:rPr>
      </w:pPr>
    </w:p>
    <w:p w14:paraId="2ADB717B" w14:textId="3F9D3647" w:rsidR="00547423" w:rsidRDefault="00547423" w:rsidP="005A61E2">
      <w:pPr>
        <w:spacing w:after="0" w:line="360" w:lineRule="auto"/>
        <w:ind w:firstLine="709"/>
        <w:jc w:val="both"/>
        <w:rPr>
          <w:rFonts w:ascii="Times New Roman" w:hAnsi="Times New Roman" w:cs="Times New Roman"/>
          <w:sz w:val="24"/>
          <w:szCs w:val="24"/>
        </w:rPr>
      </w:pPr>
    </w:p>
    <w:p w14:paraId="0D381D49" w14:textId="3CC824AE" w:rsidR="00547423" w:rsidRDefault="00547423" w:rsidP="005A61E2">
      <w:pPr>
        <w:spacing w:after="0" w:line="360" w:lineRule="auto"/>
        <w:ind w:firstLine="709"/>
        <w:jc w:val="both"/>
        <w:rPr>
          <w:rFonts w:ascii="Times New Roman" w:hAnsi="Times New Roman" w:cs="Times New Roman"/>
          <w:sz w:val="24"/>
          <w:szCs w:val="24"/>
        </w:rPr>
      </w:pPr>
    </w:p>
    <w:p w14:paraId="6533F2A9" w14:textId="14F13A3A" w:rsidR="00547423" w:rsidRDefault="00547423" w:rsidP="005A61E2">
      <w:pPr>
        <w:spacing w:after="0" w:line="360" w:lineRule="auto"/>
        <w:ind w:firstLine="709"/>
        <w:jc w:val="both"/>
        <w:rPr>
          <w:rFonts w:ascii="Times New Roman" w:hAnsi="Times New Roman" w:cs="Times New Roman"/>
          <w:sz w:val="24"/>
          <w:szCs w:val="24"/>
        </w:rPr>
      </w:pPr>
    </w:p>
    <w:p w14:paraId="05538E14" w14:textId="717E41EC" w:rsidR="00547423" w:rsidRDefault="00547423" w:rsidP="005A61E2">
      <w:pPr>
        <w:spacing w:after="0" w:line="360" w:lineRule="auto"/>
        <w:ind w:firstLine="709"/>
        <w:jc w:val="both"/>
        <w:rPr>
          <w:rFonts w:ascii="Times New Roman" w:hAnsi="Times New Roman" w:cs="Times New Roman"/>
          <w:sz w:val="24"/>
          <w:szCs w:val="24"/>
        </w:rPr>
      </w:pPr>
    </w:p>
    <w:p w14:paraId="13B3DE78" w14:textId="766A4C13" w:rsidR="00547423" w:rsidRDefault="00547423" w:rsidP="005A61E2">
      <w:pPr>
        <w:spacing w:after="0" w:line="360" w:lineRule="auto"/>
        <w:ind w:firstLine="709"/>
        <w:jc w:val="both"/>
        <w:rPr>
          <w:rFonts w:ascii="Times New Roman" w:hAnsi="Times New Roman" w:cs="Times New Roman"/>
          <w:sz w:val="24"/>
          <w:szCs w:val="24"/>
        </w:rPr>
      </w:pPr>
    </w:p>
    <w:p w14:paraId="66F574BA" w14:textId="718BFF46" w:rsidR="00547423" w:rsidRDefault="00547423" w:rsidP="005A61E2">
      <w:pPr>
        <w:spacing w:after="0" w:line="360" w:lineRule="auto"/>
        <w:ind w:firstLine="709"/>
        <w:jc w:val="both"/>
        <w:rPr>
          <w:rFonts w:ascii="Times New Roman" w:hAnsi="Times New Roman" w:cs="Times New Roman"/>
          <w:sz w:val="24"/>
          <w:szCs w:val="24"/>
        </w:rPr>
      </w:pPr>
    </w:p>
    <w:p w14:paraId="22CD1C5D" w14:textId="31C5E00C" w:rsidR="00547423" w:rsidRDefault="00547423" w:rsidP="005A61E2">
      <w:pPr>
        <w:spacing w:after="0" w:line="360" w:lineRule="auto"/>
        <w:ind w:firstLine="709"/>
        <w:jc w:val="both"/>
        <w:rPr>
          <w:rFonts w:ascii="Times New Roman" w:hAnsi="Times New Roman" w:cs="Times New Roman"/>
          <w:sz w:val="24"/>
          <w:szCs w:val="24"/>
        </w:rPr>
      </w:pPr>
    </w:p>
    <w:p w14:paraId="0F30F20C" w14:textId="63C266FC" w:rsidR="00547423" w:rsidRDefault="00547423" w:rsidP="005A61E2">
      <w:pPr>
        <w:spacing w:after="0" w:line="360" w:lineRule="auto"/>
        <w:ind w:firstLine="709"/>
        <w:jc w:val="both"/>
        <w:rPr>
          <w:rFonts w:ascii="Times New Roman" w:hAnsi="Times New Roman" w:cs="Times New Roman"/>
          <w:sz w:val="24"/>
          <w:szCs w:val="24"/>
        </w:rPr>
      </w:pPr>
    </w:p>
    <w:p w14:paraId="33F5CD54" w14:textId="77D2EC0D" w:rsidR="00547423" w:rsidRDefault="00547423" w:rsidP="005A61E2">
      <w:pPr>
        <w:spacing w:after="0" w:line="360" w:lineRule="auto"/>
        <w:ind w:firstLine="709"/>
        <w:jc w:val="both"/>
        <w:rPr>
          <w:rFonts w:ascii="Times New Roman" w:hAnsi="Times New Roman" w:cs="Times New Roman"/>
          <w:sz w:val="24"/>
          <w:szCs w:val="24"/>
        </w:rPr>
      </w:pPr>
    </w:p>
    <w:p w14:paraId="2A64F528" w14:textId="77777777" w:rsidR="00547423" w:rsidRPr="00407ABD" w:rsidRDefault="00547423" w:rsidP="005A61E2">
      <w:pPr>
        <w:spacing w:after="0" w:line="360" w:lineRule="auto"/>
        <w:ind w:firstLine="709"/>
        <w:jc w:val="both"/>
        <w:rPr>
          <w:rFonts w:ascii="Times New Roman" w:hAnsi="Times New Roman" w:cs="Times New Roman"/>
          <w:sz w:val="24"/>
          <w:szCs w:val="24"/>
        </w:rPr>
      </w:pPr>
    </w:p>
    <w:p w14:paraId="3BF67009" w14:textId="0F753233" w:rsidR="00325E8D" w:rsidRPr="003A7185" w:rsidRDefault="00D234F3" w:rsidP="005A61E2">
      <w:pPr>
        <w:shd w:val="clear" w:color="auto" w:fill="FFFFFF"/>
        <w:spacing w:after="0" w:line="360" w:lineRule="auto"/>
        <w:ind w:right="225"/>
        <w:jc w:val="center"/>
        <w:textAlignment w:val="baseline"/>
        <w:rPr>
          <w:rFonts w:ascii="Times New Roman" w:hAnsi="Times New Roman" w:cs="Times New Roman"/>
          <w:b/>
          <w:sz w:val="24"/>
          <w:szCs w:val="24"/>
        </w:rPr>
      </w:pPr>
      <w:r w:rsidRPr="003A7185">
        <w:rPr>
          <w:rFonts w:ascii="Times New Roman" w:hAnsi="Times New Roman" w:cs="Times New Roman"/>
          <w:b/>
          <w:sz w:val="24"/>
          <w:szCs w:val="24"/>
        </w:rPr>
        <w:lastRenderedPageBreak/>
        <w:t>Tabla 4</w:t>
      </w:r>
      <w:r w:rsidR="00407ABD" w:rsidRPr="00407ABD">
        <w:rPr>
          <w:rFonts w:ascii="Times New Roman" w:hAnsi="Times New Roman" w:cs="Times New Roman"/>
          <w:b/>
          <w:sz w:val="24"/>
          <w:szCs w:val="24"/>
        </w:rPr>
        <w:t>.</w:t>
      </w:r>
      <w:r w:rsidR="00407ABD" w:rsidRPr="003A7185">
        <w:rPr>
          <w:rFonts w:ascii="Times New Roman" w:hAnsi="Times New Roman" w:cs="Times New Roman"/>
          <w:b/>
          <w:sz w:val="24"/>
          <w:szCs w:val="24"/>
        </w:rPr>
        <w:t xml:space="preserve"> </w:t>
      </w:r>
      <w:r w:rsidRPr="003A7185">
        <w:rPr>
          <w:rFonts w:ascii="Times New Roman" w:hAnsi="Times New Roman" w:cs="Times New Roman"/>
          <w:bCs/>
          <w:sz w:val="24"/>
          <w:szCs w:val="24"/>
        </w:rPr>
        <w:t>Categoría fenomenológica: Aplicaciones móviles como estrategia de aprendizaje en la práctica comunitaria</w:t>
      </w:r>
    </w:p>
    <w:tbl>
      <w:tblPr>
        <w:tblStyle w:val="Tablaconcuadrcula"/>
        <w:tblW w:w="0" w:type="auto"/>
        <w:tblLook w:val="04A0" w:firstRow="1" w:lastRow="0" w:firstColumn="1" w:lastColumn="0" w:noHBand="0" w:noVBand="1"/>
      </w:tblPr>
      <w:tblGrid>
        <w:gridCol w:w="1910"/>
        <w:gridCol w:w="6918"/>
      </w:tblGrid>
      <w:tr w:rsidR="00407ABD" w:rsidRPr="00407ABD" w14:paraId="3BF6700C" w14:textId="77777777" w:rsidTr="00DB0F7B">
        <w:tc>
          <w:tcPr>
            <w:tcW w:w="1910" w:type="dxa"/>
          </w:tcPr>
          <w:p w14:paraId="3BF6700A" w14:textId="6F749AC1" w:rsidR="00325E8D" w:rsidRPr="00407ABD" w:rsidRDefault="00325E8D" w:rsidP="00547423">
            <w:pPr>
              <w:jc w:val="center"/>
              <w:rPr>
                <w:rFonts w:ascii="Times New Roman" w:hAnsi="Times New Roman" w:cs="Times New Roman"/>
                <w:sz w:val="24"/>
                <w:szCs w:val="24"/>
              </w:rPr>
            </w:pPr>
            <w:r w:rsidRPr="00407ABD">
              <w:rPr>
                <w:rFonts w:ascii="Times New Roman" w:hAnsi="Times New Roman" w:cs="Times New Roman"/>
                <w:b/>
                <w:sz w:val="24"/>
                <w:szCs w:val="24"/>
              </w:rPr>
              <w:t>Categoría fenomenológica</w:t>
            </w:r>
          </w:p>
        </w:tc>
        <w:tc>
          <w:tcPr>
            <w:tcW w:w="6918" w:type="dxa"/>
          </w:tcPr>
          <w:p w14:paraId="3BF6700B" w14:textId="6761D0FA" w:rsidR="00325E8D" w:rsidRPr="00407ABD" w:rsidRDefault="00325E8D" w:rsidP="00547423">
            <w:pPr>
              <w:jc w:val="center"/>
              <w:rPr>
                <w:rFonts w:ascii="Times New Roman" w:hAnsi="Times New Roman" w:cs="Times New Roman"/>
                <w:sz w:val="24"/>
                <w:szCs w:val="24"/>
              </w:rPr>
            </w:pPr>
            <w:r w:rsidRPr="00407ABD">
              <w:rPr>
                <w:rFonts w:ascii="Times New Roman" w:hAnsi="Times New Roman" w:cs="Times New Roman"/>
                <w:sz w:val="24"/>
                <w:szCs w:val="24"/>
              </w:rPr>
              <w:t>4. Aplicaciones móviles como estrategia de aprendizaje en la práctica comunitaria.</w:t>
            </w:r>
          </w:p>
        </w:tc>
      </w:tr>
      <w:tr w:rsidR="00407ABD" w:rsidRPr="00407ABD" w14:paraId="3BF67010" w14:textId="77777777" w:rsidTr="00DB0F7B">
        <w:tc>
          <w:tcPr>
            <w:tcW w:w="1910" w:type="dxa"/>
          </w:tcPr>
          <w:p w14:paraId="3BF6700D" w14:textId="094A26CF" w:rsidR="00325E8D" w:rsidRPr="00407ABD" w:rsidRDefault="00325E8D" w:rsidP="00547423">
            <w:pPr>
              <w:jc w:val="center"/>
              <w:rPr>
                <w:rFonts w:ascii="Times New Roman" w:hAnsi="Times New Roman" w:cs="Times New Roman"/>
                <w:b/>
                <w:sz w:val="24"/>
                <w:szCs w:val="24"/>
              </w:rPr>
            </w:pPr>
            <w:r w:rsidRPr="00407ABD">
              <w:rPr>
                <w:rFonts w:ascii="Times New Roman" w:hAnsi="Times New Roman" w:cs="Times New Roman"/>
                <w:b/>
                <w:sz w:val="24"/>
                <w:szCs w:val="24"/>
              </w:rPr>
              <w:t>Subcategoría</w:t>
            </w:r>
          </w:p>
          <w:p w14:paraId="3BF6700E" w14:textId="59C3F659" w:rsidR="00325E8D" w:rsidRPr="00407ABD" w:rsidRDefault="00325E8D" w:rsidP="00547423">
            <w:pPr>
              <w:jc w:val="center"/>
              <w:rPr>
                <w:rFonts w:ascii="Times New Roman" w:hAnsi="Times New Roman" w:cs="Times New Roman"/>
                <w:sz w:val="24"/>
                <w:szCs w:val="24"/>
              </w:rPr>
            </w:pPr>
            <w:r w:rsidRPr="00407ABD">
              <w:rPr>
                <w:rFonts w:ascii="Times New Roman" w:hAnsi="Times New Roman" w:cs="Times New Roman"/>
                <w:b/>
                <w:sz w:val="24"/>
                <w:szCs w:val="24"/>
              </w:rPr>
              <w:t>(</w:t>
            </w:r>
            <w:r w:rsidR="000510AA">
              <w:rPr>
                <w:rFonts w:ascii="Times New Roman" w:hAnsi="Times New Roman" w:cs="Times New Roman"/>
                <w:b/>
                <w:sz w:val="24"/>
                <w:szCs w:val="24"/>
              </w:rPr>
              <w:t>d</w:t>
            </w:r>
            <w:r w:rsidRPr="00407ABD">
              <w:rPr>
                <w:rFonts w:ascii="Times New Roman" w:hAnsi="Times New Roman" w:cs="Times New Roman"/>
                <w:b/>
                <w:sz w:val="24"/>
                <w:szCs w:val="24"/>
              </w:rPr>
              <w:t>imensi</w:t>
            </w:r>
            <w:r w:rsidR="000510AA">
              <w:rPr>
                <w:rFonts w:ascii="Times New Roman" w:hAnsi="Times New Roman" w:cs="Times New Roman"/>
                <w:b/>
                <w:sz w:val="24"/>
                <w:szCs w:val="24"/>
              </w:rPr>
              <w:t>ón</w:t>
            </w:r>
            <w:r w:rsidRPr="00407ABD">
              <w:rPr>
                <w:rFonts w:ascii="Times New Roman" w:hAnsi="Times New Roman" w:cs="Times New Roman"/>
                <w:b/>
                <w:sz w:val="24"/>
                <w:szCs w:val="24"/>
              </w:rPr>
              <w:t>)</w:t>
            </w:r>
          </w:p>
        </w:tc>
        <w:tc>
          <w:tcPr>
            <w:tcW w:w="6918" w:type="dxa"/>
          </w:tcPr>
          <w:p w14:paraId="3BF6700F" w14:textId="77777777" w:rsidR="00325E8D" w:rsidRPr="00407ABD" w:rsidRDefault="00325E8D" w:rsidP="00547423">
            <w:pPr>
              <w:jc w:val="center"/>
              <w:rPr>
                <w:rFonts w:ascii="Times New Roman" w:hAnsi="Times New Roman" w:cs="Times New Roman"/>
                <w:sz w:val="24"/>
                <w:szCs w:val="24"/>
              </w:rPr>
            </w:pPr>
            <w:r w:rsidRPr="00407ABD">
              <w:rPr>
                <w:rFonts w:ascii="Times New Roman" w:hAnsi="Times New Roman" w:cs="Times New Roman"/>
                <w:sz w:val="24"/>
                <w:szCs w:val="24"/>
              </w:rPr>
              <w:t>El móvil centrado en la práctica comunitaria</w:t>
            </w:r>
          </w:p>
        </w:tc>
      </w:tr>
      <w:tr w:rsidR="00407ABD" w:rsidRPr="00407ABD" w14:paraId="3BF67018" w14:textId="77777777" w:rsidTr="00DB0F7B">
        <w:tc>
          <w:tcPr>
            <w:tcW w:w="1910" w:type="dxa"/>
          </w:tcPr>
          <w:p w14:paraId="3BF67011" w14:textId="77777777" w:rsidR="00325E8D" w:rsidRPr="00407ABD" w:rsidRDefault="00325E8D" w:rsidP="00547423">
            <w:pPr>
              <w:jc w:val="center"/>
              <w:rPr>
                <w:rFonts w:ascii="Times New Roman" w:hAnsi="Times New Roman" w:cs="Times New Roman"/>
                <w:sz w:val="24"/>
                <w:szCs w:val="24"/>
              </w:rPr>
            </w:pPr>
            <w:r w:rsidRPr="00407ABD">
              <w:rPr>
                <w:rFonts w:ascii="Times New Roman" w:hAnsi="Times New Roman" w:cs="Times New Roman"/>
                <w:b/>
                <w:sz w:val="24"/>
                <w:szCs w:val="24"/>
              </w:rPr>
              <w:t>Extractos discursivos</w:t>
            </w:r>
          </w:p>
        </w:tc>
        <w:tc>
          <w:tcPr>
            <w:tcW w:w="6918" w:type="dxa"/>
          </w:tcPr>
          <w:p w14:paraId="3BF67013" w14:textId="79C8ED76" w:rsidR="00325E8D" w:rsidRPr="003A7185" w:rsidRDefault="00325E8D" w:rsidP="00547423">
            <w:pPr>
              <w:jc w:val="both"/>
              <w:rPr>
                <w:rFonts w:ascii="Times New Roman" w:hAnsi="Times New Roman" w:cs="Times New Roman"/>
                <w:sz w:val="24"/>
                <w:szCs w:val="24"/>
              </w:rPr>
            </w:pPr>
            <w:r w:rsidRPr="00407ABD">
              <w:rPr>
                <w:rFonts w:ascii="Times New Roman" w:hAnsi="Times New Roman" w:cs="Times New Roman"/>
                <w:sz w:val="24"/>
                <w:szCs w:val="24"/>
              </w:rPr>
              <w:t xml:space="preserve">1. </w:t>
            </w:r>
            <w:r w:rsidR="000510AA">
              <w:rPr>
                <w:rFonts w:ascii="Times New Roman" w:hAnsi="Times New Roman" w:cs="Times New Roman"/>
                <w:sz w:val="24"/>
                <w:szCs w:val="24"/>
              </w:rPr>
              <w:t>“</w:t>
            </w:r>
            <w:r w:rsidRPr="00407ABD">
              <w:rPr>
                <w:rFonts w:ascii="Times New Roman" w:hAnsi="Times New Roman" w:cs="Times New Roman"/>
                <w:sz w:val="24"/>
                <w:szCs w:val="24"/>
              </w:rPr>
              <w:t>En la práctica de enfermería de primer nivel utilic</w:t>
            </w:r>
            <w:r w:rsidR="000510AA">
              <w:rPr>
                <w:rFonts w:ascii="Times New Roman" w:hAnsi="Times New Roman" w:cs="Times New Roman"/>
                <w:sz w:val="24"/>
                <w:szCs w:val="24"/>
              </w:rPr>
              <w:t>é</w:t>
            </w:r>
            <w:r w:rsidRPr="00407ABD">
              <w:rPr>
                <w:rFonts w:ascii="Times New Roman" w:hAnsi="Times New Roman" w:cs="Times New Roman"/>
                <w:sz w:val="24"/>
                <w:szCs w:val="24"/>
              </w:rPr>
              <w:t xml:space="preserve"> una aplicación que se llama </w:t>
            </w:r>
            <w:proofErr w:type="spellStart"/>
            <w:r w:rsidRPr="00407ABD">
              <w:rPr>
                <w:rFonts w:ascii="Times New Roman" w:hAnsi="Times New Roman" w:cs="Times New Roman"/>
                <w:sz w:val="24"/>
                <w:szCs w:val="24"/>
              </w:rPr>
              <w:t>VacunAPP</w:t>
            </w:r>
            <w:proofErr w:type="spellEnd"/>
            <w:r w:rsidRPr="00407ABD">
              <w:rPr>
                <w:rFonts w:ascii="Times New Roman" w:hAnsi="Times New Roman" w:cs="Times New Roman"/>
                <w:sz w:val="24"/>
                <w:szCs w:val="24"/>
              </w:rPr>
              <w:t xml:space="preserve"> </w:t>
            </w:r>
            <w:r w:rsidR="000510AA" w:rsidRPr="000510AA">
              <w:rPr>
                <w:rFonts w:ascii="Times New Roman" w:hAnsi="Times New Roman" w:cs="Times New Roman"/>
                <w:sz w:val="24"/>
                <w:szCs w:val="24"/>
              </w:rPr>
              <w:t>[</w:t>
            </w:r>
            <w:r w:rsidRPr="003A7185">
              <w:rPr>
                <w:rFonts w:ascii="Times New Roman" w:hAnsi="Times New Roman" w:cs="Times New Roman"/>
                <w:sz w:val="24"/>
                <w:szCs w:val="24"/>
              </w:rPr>
              <w:t>M1</w:t>
            </w:r>
            <w:r w:rsidR="000510AA" w:rsidRPr="003A7185">
              <w:rPr>
                <w:rFonts w:ascii="Times New Roman" w:hAnsi="Times New Roman" w:cs="Times New Roman"/>
                <w:sz w:val="24"/>
                <w:szCs w:val="24"/>
              </w:rPr>
              <w:t>: cabeza].</w:t>
            </w:r>
            <w:r w:rsidR="000510AA" w:rsidRPr="00407ABD">
              <w:rPr>
                <w:rFonts w:ascii="Times New Roman" w:hAnsi="Times New Roman" w:cs="Times New Roman"/>
                <w:b/>
                <w:sz w:val="24"/>
                <w:szCs w:val="24"/>
              </w:rPr>
              <w:t xml:space="preserve"> </w:t>
            </w:r>
            <w:r w:rsidRPr="00407ABD">
              <w:rPr>
                <w:rFonts w:ascii="Times New Roman" w:hAnsi="Times New Roman" w:cs="Times New Roman"/>
                <w:sz w:val="24"/>
                <w:szCs w:val="24"/>
              </w:rPr>
              <w:t>Ahí viene muy bien explicado el tipo de vacuna, y la dosis por grupos etarios. También vienen todas las cartillas del sector salud. Además</w:t>
            </w:r>
            <w:r w:rsidR="000510AA">
              <w:rPr>
                <w:rFonts w:ascii="Times New Roman" w:hAnsi="Times New Roman" w:cs="Times New Roman"/>
                <w:sz w:val="24"/>
                <w:szCs w:val="24"/>
              </w:rPr>
              <w:t>,</w:t>
            </w:r>
            <w:r w:rsidRPr="00407ABD">
              <w:rPr>
                <w:rFonts w:ascii="Times New Roman" w:hAnsi="Times New Roman" w:cs="Times New Roman"/>
                <w:sz w:val="24"/>
                <w:szCs w:val="24"/>
              </w:rPr>
              <w:t xml:space="preserve"> te explica los mecanismos de acción y que enfermedades prev</w:t>
            </w:r>
            <w:r w:rsidRPr="000510AA">
              <w:rPr>
                <w:rFonts w:ascii="Times New Roman" w:hAnsi="Times New Roman" w:cs="Times New Roman"/>
                <w:sz w:val="24"/>
                <w:szCs w:val="24"/>
              </w:rPr>
              <w:t xml:space="preserve">iene. </w:t>
            </w:r>
            <w:proofErr w:type="spellStart"/>
            <w:r w:rsidRPr="000510AA">
              <w:rPr>
                <w:rFonts w:ascii="Times New Roman" w:hAnsi="Times New Roman" w:cs="Times New Roman"/>
                <w:sz w:val="24"/>
                <w:szCs w:val="24"/>
              </w:rPr>
              <w:t>Ahh</w:t>
            </w:r>
            <w:proofErr w:type="spellEnd"/>
            <w:r w:rsidRPr="000510AA">
              <w:rPr>
                <w:rFonts w:ascii="Times New Roman" w:hAnsi="Times New Roman" w:cs="Times New Roman"/>
                <w:sz w:val="24"/>
                <w:szCs w:val="24"/>
              </w:rPr>
              <w:t xml:space="preserve"> </w:t>
            </w:r>
            <w:r w:rsidR="000510AA">
              <w:rPr>
                <w:rFonts w:ascii="Times New Roman" w:hAnsi="Times New Roman" w:cs="Times New Roman"/>
                <w:sz w:val="24"/>
                <w:szCs w:val="24"/>
              </w:rPr>
              <w:t>[</w:t>
            </w:r>
            <w:r w:rsidRPr="003A7185">
              <w:rPr>
                <w:rFonts w:ascii="Times New Roman" w:hAnsi="Times New Roman" w:cs="Times New Roman"/>
                <w:sz w:val="24"/>
                <w:szCs w:val="24"/>
              </w:rPr>
              <w:t>M2</w:t>
            </w:r>
            <w:r w:rsidR="000510AA">
              <w:rPr>
                <w:rFonts w:ascii="Times New Roman" w:hAnsi="Times New Roman" w:cs="Times New Roman"/>
                <w:sz w:val="24"/>
                <w:szCs w:val="24"/>
              </w:rPr>
              <w:t>: r</w:t>
            </w:r>
            <w:r w:rsidR="000510AA" w:rsidRPr="003A7185">
              <w:rPr>
                <w:rFonts w:ascii="Times New Roman" w:hAnsi="Times New Roman" w:cs="Times New Roman"/>
                <w:sz w:val="24"/>
                <w:szCs w:val="24"/>
              </w:rPr>
              <w:t>espira</w:t>
            </w:r>
            <w:r w:rsidR="000510AA" w:rsidRPr="000510AA">
              <w:rPr>
                <w:rFonts w:ascii="Times New Roman" w:hAnsi="Times New Roman" w:cs="Times New Roman"/>
                <w:sz w:val="24"/>
                <w:szCs w:val="24"/>
              </w:rPr>
              <w:t>], t</w:t>
            </w:r>
            <w:r w:rsidRPr="000510AA">
              <w:rPr>
                <w:rFonts w:ascii="Times New Roman" w:hAnsi="Times New Roman" w:cs="Times New Roman"/>
                <w:sz w:val="24"/>
                <w:szCs w:val="24"/>
              </w:rPr>
              <w:t>ambién te dice cuál es el centro de salud más cercano al sector en donde vives</w:t>
            </w:r>
            <w:r w:rsidR="000510AA">
              <w:rPr>
                <w:rFonts w:ascii="Times New Roman" w:hAnsi="Times New Roman" w:cs="Times New Roman"/>
                <w:sz w:val="24"/>
                <w:szCs w:val="24"/>
              </w:rPr>
              <w:t>”</w:t>
            </w:r>
            <w:r w:rsidR="000510AA" w:rsidRPr="003A7185">
              <w:rPr>
                <w:rFonts w:ascii="Times New Roman" w:hAnsi="Times New Roman" w:cs="Times New Roman"/>
                <w:sz w:val="24"/>
                <w:szCs w:val="24"/>
              </w:rPr>
              <w:t xml:space="preserve"> (estudiante 2).</w:t>
            </w:r>
          </w:p>
          <w:p w14:paraId="3BF67014" w14:textId="77777777" w:rsidR="00325E8D" w:rsidRPr="00407ABD" w:rsidRDefault="00325E8D" w:rsidP="00547423">
            <w:pPr>
              <w:jc w:val="both"/>
              <w:rPr>
                <w:rFonts w:ascii="Times New Roman" w:hAnsi="Times New Roman" w:cs="Times New Roman"/>
                <w:sz w:val="24"/>
                <w:szCs w:val="24"/>
              </w:rPr>
            </w:pPr>
          </w:p>
          <w:p w14:paraId="3BF67015" w14:textId="03A2EDA1" w:rsidR="00325E8D" w:rsidRPr="00407ABD" w:rsidRDefault="00325E8D" w:rsidP="00547423">
            <w:pPr>
              <w:jc w:val="both"/>
              <w:rPr>
                <w:rFonts w:ascii="Times New Roman" w:hAnsi="Times New Roman" w:cs="Times New Roman"/>
                <w:b/>
                <w:sz w:val="24"/>
                <w:szCs w:val="24"/>
              </w:rPr>
            </w:pPr>
            <w:r w:rsidRPr="00407ABD">
              <w:rPr>
                <w:rFonts w:ascii="Times New Roman" w:hAnsi="Times New Roman" w:cs="Times New Roman"/>
                <w:sz w:val="24"/>
                <w:szCs w:val="24"/>
              </w:rPr>
              <w:t>2</w:t>
            </w:r>
            <w:r w:rsidR="000510AA">
              <w:rPr>
                <w:rFonts w:ascii="Times New Roman" w:hAnsi="Times New Roman" w:cs="Times New Roman"/>
                <w:sz w:val="24"/>
                <w:szCs w:val="24"/>
              </w:rPr>
              <w:t>. “</w:t>
            </w:r>
            <w:r w:rsidRPr="00407ABD">
              <w:rPr>
                <w:rFonts w:ascii="Times New Roman" w:hAnsi="Times New Roman" w:cs="Times New Roman"/>
                <w:sz w:val="24"/>
                <w:szCs w:val="24"/>
              </w:rPr>
              <w:t xml:space="preserve">Me ha funcionado muy bien </w:t>
            </w:r>
            <w:proofErr w:type="spellStart"/>
            <w:r w:rsidRPr="00407ABD">
              <w:rPr>
                <w:rFonts w:ascii="Times New Roman" w:hAnsi="Times New Roman" w:cs="Times New Roman"/>
                <w:sz w:val="24"/>
                <w:szCs w:val="24"/>
              </w:rPr>
              <w:t>ClikiSalud</w:t>
            </w:r>
            <w:proofErr w:type="spellEnd"/>
            <w:r w:rsidR="000510AA">
              <w:rPr>
                <w:rFonts w:ascii="Times New Roman" w:hAnsi="Times New Roman" w:cs="Times New Roman"/>
                <w:sz w:val="24"/>
                <w:szCs w:val="24"/>
              </w:rPr>
              <w:t>.</w:t>
            </w:r>
            <w:r w:rsidR="000510AA" w:rsidRPr="00407ABD">
              <w:rPr>
                <w:rFonts w:ascii="Times New Roman" w:hAnsi="Times New Roman" w:cs="Times New Roman"/>
                <w:sz w:val="24"/>
                <w:szCs w:val="24"/>
              </w:rPr>
              <w:t xml:space="preserve"> </w:t>
            </w:r>
            <w:r w:rsidR="000510AA">
              <w:rPr>
                <w:rFonts w:ascii="Times New Roman" w:hAnsi="Times New Roman" w:cs="Times New Roman"/>
                <w:sz w:val="24"/>
                <w:szCs w:val="24"/>
              </w:rPr>
              <w:t>E</w:t>
            </w:r>
            <w:r w:rsidR="000510AA" w:rsidRPr="00407ABD">
              <w:rPr>
                <w:rFonts w:ascii="Times New Roman" w:hAnsi="Times New Roman" w:cs="Times New Roman"/>
                <w:sz w:val="24"/>
                <w:szCs w:val="24"/>
              </w:rPr>
              <w:t xml:space="preserve">s </w:t>
            </w:r>
            <w:r w:rsidRPr="00407ABD">
              <w:rPr>
                <w:rFonts w:ascii="Times New Roman" w:hAnsi="Times New Roman" w:cs="Times New Roman"/>
                <w:sz w:val="24"/>
                <w:szCs w:val="24"/>
              </w:rPr>
              <w:t>una aplicación muy recomendable por los manuales de promoción de la salud</w:t>
            </w:r>
            <w:r w:rsidR="000510AA">
              <w:rPr>
                <w:rFonts w:ascii="Times New Roman" w:hAnsi="Times New Roman" w:cs="Times New Roman"/>
                <w:sz w:val="24"/>
                <w:szCs w:val="24"/>
              </w:rPr>
              <w:t>,</w:t>
            </w:r>
            <w:r w:rsidRPr="00407ABD">
              <w:rPr>
                <w:rFonts w:ascii="Times New Roman" w:hAnsi="Times New Roman" w:cs="Times New Roman"/>
                <w:sz w:val="24"/>
                <w:szCs w:val="24"/>
              </w:rPr>
              <w:t xml:space="preserve"> que son muy útiles sobre todo cuando tengo que preparar los temas para la feria de salud </w:t>
            </w:r>
            <w:r w:rsidR="000510AA" w:rsidRPr="000510AA">
              <w:rPr>
                <w:rFonts w:ascii="Times New Roman" w:hAnsi="Times New Roman" w:cs="Times New Roman"/>
                <w:sz w:val="24"/>
                <w:szCs w:val="24"/>
              </w:rPr>
              <w:t>[</w:t>
            </w:r>
            <w:r w:rsidRPr="003A7185">
              <w:rPr>
                <w:rFonts w:ascii="Times New Roman" w:hAnsi="Times New Roman" w:cs="Times New Roman"/>
                <w:sz w:val="24"/>
                <w:szCs w:val="24"/>
              </w:rPr>
              <w:t>M1</w:t>
            </w:r>
            <w:r w:rsidR="000510AA" w:rsidRPr="003A7185">
              <w:rPr>
                <w:rFonts w:ascii="Times New Roman" w:hAnsi="Times New Roman" w:cs="Times New Roman"/>
                <w:sz w:val="24"/>
                <w:szCs w:val="24"/>
              </w:rPr>
              <w:t xml:space="preserve">: se </w:t>
            </w:r>
            <w:r w:rsidRPr="003A7185">
              <w:rPr>
                <w:rFonts w:ascii="Times New Roman" w:hAnsi="Times New Roman" w:cs="Times New Roman"/>
                <w:sz w:val="24"/>
                <w:szCs w:val="24"/>
              </w:rPr>
              <w:t>cruza de brazos</w:t>
            </w:r>
            <w:r w:rsidR="000510AA" w:rsidRPr="003A7185">
              <w:rPr>
                <w:rFonts w:ascii="Times New Roman" w:hAnsi="Times New Roman" w:cs="Times New Roman"/>
                <w:sz w:val="24"/>
                <w:szCs w:val="24"/>
              </w:rPr>
              <w:t>]</w:t>
            </w:r>
            <w:r w:rsidR="000510AA" w:rsidRPr="00407ABD">
              <w:rPr>
                <w:rFonts w:ascii="Times New Roman" w:hAnsi="Times New Roman" w:cs="Times New Roman"/>
                <w:sz w:val="24"/>
                <w:szCs w:val="24"/>
              </w:rPr>
              <w:t xml:space="preserve"> </w:t>
            </w:r>
            <w:r w:rsidR="00F279F9">
              <w:rPr>
                <w:rFonts w:ascii="Times New Roman" w:hAnsi="Times New Roman" w:cs="Times New Roman"/>
                <w:sz w:val="24"/>
                <w:szCs w:val="24"/>
              </w:rPr>
              <w:t>q</w:t>
            </w:r>
            <w:r w:rsidRPr="00407ABD">
              <w:rPr>
                <w:rFonts w:ascii="Times New Roman" w:hAnsi="Times New Roman" w:cs="Times New Roman"/>
                <w:sz w:val="24"/>
                <w:szCs w:val="24"/>
              </w:rPr>
              <w:t>ue organizamos en la colonia. Se promueve el autocuidado y los estilos de vida saludables</w:t>
            </w:r>
            <w:r w:rsidR="00F279F9">
              <w:rPr>
                <w:rFonts w:ascii="Times New Roman" w:hAnsi="Times New Roman" w:cs="Times New Roman"/>
                <w:sz w:val="24"/>
                <w:szCs w:val="24"/>
              </w:rPr>
              <w:t>,</w:t>
            </w:r>
            <w:r w:rsidRPr="00407ABD">
              <w:rPr>
                <w:rFonts w:ascii="Times New Roman" w:hAnsi="Times New Roman" w:cs="Times New Roman"/>
                <w:sz w:val="24"/>
                <w:szCs w:val="24"/>
              </w:rPr>
              <w:t xml:space="preserve"> que son uno de los principales objetivos de la práctica comunitaria</w:t>
            </w:r>
            <w:r w:rsidR="00F279F9">
              <w:rPr>
                <w:rFonts w:ascii="Times New Roman" w:hAnsi="Times New Roman" w:cs="Times New Roman"/>
                <w:sz w:val="24"/>
                <w:szCs w:val="24"/>
              </w:rPr>
              <w:t>” (estudiante 3).</w:t>
            </w:r>
          </w:p>
          <w:p w14:paraId="3BF67016" w14:textId="77777777" w:rsidR="00325E8D" w:rsidRPr="00407ABD" w:rsidRDefault="00325E8D" w:rsidP="00547423">
            <w:pPr>
              <w:jc w:val="both"/>
              <w:rPr>
                <w:rFonts w:ascii="Times New Roman" w:hAnsi="Times New Roman" w:cs="Times New Roman"/>
                <w:sz w:val="24"/>
                <w:szCs w:val="24"/>
              </w:rPr>
            </w:pPr>
          </w:p>
          <w:p w14:paraId="3BF67017" w14:textId="16A6F5A0" w:rsidR="00325E8D" w:rsidRPr="00407ABD" w:rsidRDefault="00325E8D" w:rsidP="00547423">
            <w:pPr>
              <w:jc w:val="both"/>
              <w:rPr>
                <w:rFonts w:ascii="Times New Roman" w:hAnsi="Times New Roman" w:cs="Times New Roman"/>
                <w:sz w:val="24"/>
                <w:szCs w:val="24"/>
              </w:rPr>
            </w:pPr>
            <w:r w:rsidRPr="00407ABD">
              <w:rPr>
                <w:rFonts w:ascii="Times New Roman" w:hAnsi="Times New Roman" w:cs="Times New Roman"/>
                <w:sz w:val="24"/>
                <w:szCs w:val="24"/>
              </w:rPr>
              <w:t xml:space="preserve">3. </w:t>
            </w:r>
            <w:r w:rsidR="00F279F9">
              <w:rPr>
                <w:rFonts w:ascii="Times New Roman" w:hAnsi="Times New Roman" w:cs="Times New Roman"/>
                <w:sz w:val="24"/>
                <w:szCs w:val="24"/>
              </w:rPr>
              <w:t>“</w:t>
            </w:r>
            <w:r w:rsidRPr="00407ABD">
              <w:rPr>
                <w:rFonts w:ascii="Times New Roman" w:hAnsi="Times New Roman" w:cs="Times New Roman"/>
                <w:sz w:val="24"/>
                <w:szCs w:val="24"/>
              </w:rPr>
              <w:t xml:space="preserve">La </w:t>
            </w:r>
            <w:r w:rsidR="00F279F9" w:rsidRPr="003A7185">
              <w:rPr>
                <w:rFonts w:ascii="Times New Roman" w:hAnsi="Times New Roman" w:cs="Times New Roman"/>
                <w:i/>
                <w:iCs/>
                <w:sz w:val="24"/>
                <w:szCs w:val="24"/>
              </w:rPr>
              <w:t>app</w:t>
            </w:r>
            <w:r w:rsidR="00F279F9" w:rsidRPr="00407ABD">
              <w:rPr>
                <w:rFonts w:ascii="Times New Roman" w:hAnsi="Times New Roman" w:cs="Times New Roman"/>
                <w:sz w:val="24"/>
                <w:szCs w:val="24"/>
              </w:rPr>
              <w:t xml:space="preserve"> </w:t>
            </w:r>
            <w:r w:rsidR="00F279F9">
              <w:rPr>
                <w:rFonts w:ascii="Times New Roman" w:hAnsi="Times New Roman" w:cs="Times New Roman"/>
                <w:sz w:val="24"/>
                <w:szCs w:val="24"/>
              </w:rPr>
              <w:t>F</w:t>
            </w:r>
            <w:r w:rsidR="00F279F9" w:rsidRPr="00407ABD">
              <w:rPr>
                <w:rFonts w:ascii="Times New Roman" w:hAnsi="Times New Roman" w:cs="Times New Roman"/>
                <w:sz w:val="24"/>
                <w:szCs w:val="24"/>
              </w:rPr>
              <w:t xml:space="preserve">amilia </w:t>
            </w:r>
            <w:r w:rsidRPr="00407ABD">
              <w:rPr>
                <w:rFonts w:ascii="Times New Roman" w:hAnsi="Times New Roman" w:cs="Times New Roman"/>
                <w:sz w:val="24"/>
                <w:szCs w:val="24"/>
              </w:rPr>
              <w:t xml:space="preserve">y </w:t>
            </w:r>
            <w:r w:rsidR="00F279F9">
              <w:rPr>
                <w:rFonts w:ascii="Times New Roman" w:hAnsi="Times New Roman" w:cs="Times New Roman"/>
                <w:sz w:val="24"/>
                <w:szCs w:val="24"/>
              </w:rPr>
              <w:t>S</w:t>
            </w:r>
            <w:r w:rsidR="00F279F9" w:rsidRPr="00407ABD">
              <w:rPr>
                <w:rFonts w:ascii="Times New Roman" w:hAnsi="Times New Roman" w:cs="Times New Roman"/>
                <w:sz w:val="24"/>
                <w:szCs w:val="24"/>
              </w:rPr>
              <w:t xml:space="preserve">alud </w:t>
            </w:r>
            <w:r w:rsidRPr="00407ABD">
              <w:rPr>
                <w:rFonts w:ascii="Times New Roman" w:hAnsi="Times New Roman" w:cs="Times New Roman"/>
                <w:sz w:val="24"/>
                <w:szCs w:val="24"/>
              </w:rPr>
              <w:t>es muy recomendable</w:t>
            </w:r>
            <w:r w:rsidR="00F279F9">
              <w:rPr>
                <w:rFonts w:ascii="Times New Roman" w:hAnsi="Times New Roman" w:cs="Times New Roman"/>
                <w:sz w:val="24"/>
                <w:szCs w:val="24"/>
              </w:rPr>
              <w:t>,</w:t>
            </w:r>
            <w:r w:rsidRPr="00407ABD">
              <w:rPr>
                <w:rFonts w:ascii="Times New Roman" w:hAnsi="Times New Roman" w:cs="Times New Roman"/>
                <w:sz w:val="24"/>
                <w:szCs w:val="24"/>
              </w:rPr>
              <w:t xml:space="preserve"> ya que puedes bajar información de estilos de vida saludables, el plato del buen comer, el vaso del buen beber, información de vacunas, información de enfermedades, prevención de accidentes en casa</w:t>
            </w:r>
            <w:r w:rsidRPr="00407ABD">
              <w:rPr>
                <w:rFonts w:ascii="Times New Roman" w:hAnsi="Times New Roman" w:cs="Times New Roman"/>
                <w:b/>
                <w:sz w:val="24"/>
                <w:szCs w:val="24"/>
              </w:rPr>
              <w:t xml:space="preserve"> </w:t>
            </w:r>
            <w:r w:rsidR="00F279F9" w:rsidRPr="003A7185">
              <w:rPr>
                <w:rFonts w:ascii="Times New Roman" w:hAnsi="Times New Roman" w:cs="Times New Roman"/>
                <w:bCs/>
                <w:sz w:val="24"/>
                <w:szCs w:val="24"/>
              </w:rPr>
              <w:t>[</w:t>
            </w:r>
            <w:r w:rsidRPr="003A7185">
              <w:rPr>
                <w:rFonts w:ascii="Times New Roman" w:hAnsi="Times New Roman" w:cs="Times New Roman"/>
                <w:bCs/>
                <w:sz w:val="24"/>
                <w:szCs w:val="24"/>
              </w:rPr>
              <w:t>M1</w:t>
            </w:r>
            <w:r w:rsidR="00F279F9" w:rsidRPr="003A7185">
              <w:rPr>
                <w:rFonts w:ascii="Times New Roman" w:hAnsi="Times New Roman" w:cs="Times New Roman"/>
                <w:bCs/>
                <w:sz w:val="24"/>
                <w:szCs w:val="24"/>
              </w:rPr>
              <w:t>: respira</w:t>
            </w:r>
            <w:r w:rsidR="007C72CB">
              <w:rPr>
                <w:rFonts w:ascii="Times New Roman" w:hAnsi="Times New Roman" w:cs="Times New Roman"/>
                <w:bCs/>
                <w:sz w:val="24"/>
                <w:szCs w:val="24"/>
              </w:rPr>
              <w:t>]</w:t>
            </w:r>
            <w:r w:rsidR="007C72CB" w:rsidRPr="003A7185">
              <w:rPr>
                <w:rFonts w:ascii="Times New Roman" w:hAnsi="Times New Roman" w:cs="Times New Roman"/>
                <w:bCs/>
                <w:sz w:val="24"/>
                <w:szCs w:val="24"/>
              </w:rPr>
              <w:t>.</w:t>
            </w:r>
            <w:r w:rsidR="007C72CB" w:rsidRPr="00407ABD">
              <w:rPr>
                <w:rFonts w:ascii="Times New Roman" w:hAnsi="Times New Roman" w:cs="Times New Roman"/>
                <w:b/>
                <w:sz w:val="24"/>
                <w:szCs w:val="24"/>
              </w:rPr>
              <w:t xml:space="preserve"> </w:t>
            </w:r>
            <w:r w:rsidRPr="00407ABD">
              <w:rPr>
                <w:rFonts w:ascii="Times New Roman" w:hAnsi="Times New Roman" w:cs="Times New Roman"/>
                <w:sz w:val="24"/>
                <w:szCs w:val="24"/>
              </w:rPr>
              <w:t xml:space="preserve">También cuenta con información de salud de acuerdo </w:t>
            </w:r>
            <w:r w:rsidR="00F279F9">
              <w:rPr>
                <w:rFonts w:ascii="Times New Roman" w:hAnsi="Times New Roman" w:cs="Times New Roman"/>
                <w:sz w:val="24"/>
                <w:szCs w:val="24"/>
              </w:rPr>
              <w:t>a</w:t>
            </w:r>
            <w:r w:rsidR="00F279F9" w:rsidRPr="00407ABD">
              <w:rPr>
                <w:rFonts w:ascii="Times New Roman" w:hAnsi="Times New Roman" w:cs="Times New Roman"/>
                <w:sz w:val="24"/>
                <w:szCs w:val="24"/>
              </w:rPr>
              <w:t xml:space="preserve"> </w:t>
            </w:r>
            <w:r w:rsidRPr="00407ABD">
              <w:rPr>
                <w:rFonts w:ascii="Times New Roman" w:hAnsi="Times New Roman" w:cs="Times New Roman"/>
                <w:sz w:val="24"/>
                <w:szCs w:val="24"/>
              </w:rPr>
              <w:t>la</w:t>
            </w:r>
            <w:r w:rsidR="00F279F9">
              <w:rPr>
                <w:rFonts w:ascii="Times New Roman" w:hAnsi="Times New Roman" w:cs="Times New Roman"/>
                <w:sz w:val="24"/>
                <w:szCs w:val="24"/>
              </w:rPr>
              <w:t xml:space="preserve"> </w:t>
            </w:r>
            <w:r w:rsidRPr="00407ABD">
              <w:rPr>
                <w:rFonts w:ascii="Times New Roman" w:hAnsi="Times New Roman" w:cs="Times New Roman"/>
                <w:sz w:val="24"/>
                <w:szCs w:val="24"/>
              </w:rPr>
              <w:t>etapa de vida de la persona y recomendaciones básicas de promoción de salud</w:t>
            </w:r>
            <w:r w:rsidR="00F279F9">
              <w:rPr>
                <w:rFonts w:ascii="Times New Roman" w:hAnsi="Times New Roman" w:cs="Times New Roman"/>
                <w:sz w:val="24"/>
                <w:szCs w:val="24"/>
              </w:rPr>
              <w:t>” (estudiante 4).</w:t>
            </w:r>
          </w:p>
        </w:tc>
      </w:tr>
      <w:tr w:rsidR="00407ABD" w:rsidRPr="00407ABD" w14:paraId="3BF67021" w14:textId="77777777" w:rsidTr="00DB0F7B">
        <w:tc>
          <w:tcPr>
            <w:tcW w:w="1910" w:type="dxa"/>
          </w:tcPr>
          <w:p w14:paraId="3BF67019" w14:textId="77777777" w:rsidR="00325E8D" w:rsidRPr="00407ABD" w:rsidRDefault="00325E8D" w:rsidP="00547423">
            <w:pPr>
              <w:jc w:val="center"/>
              <w:rPr>
                <w:rFonts w:ascii="Times New Roman" w:hAnsi="Times New Roman" w:cs="Times New Roman"/>
                <w:sz w:val="24"/>
                <w:szCs w:val="24"/>
              </w:rPr>
            </w:pPr>
            <w:r w:rsidRPr="00407ABD">
              <w:rPr>
                <w:rFonts w:ascii="Times New Roman" w:hAnsi="Times New Roman" w:cs="Times New Roman"/>
                <w:b/>
                <w:sz w:val="24"/>
                <w:szCs w:val="24"/>
              </w:rPr>
              <w:t>Interpretación</w:t>
            </w:r>
          </w:p>
        </w:tc>
        <w:tc>
          <w:tcPr>
            <w:tcW w:w="6918" w:type="dxa"/>
          </w:tcPr>
          <w:p w14:paraId="3BF6701A" w14:textId="43D9508D" w:rsidR="00325E8D" w:rsidRPr="00407ABD" w:rsidRDefault="00325E8D" w:rsidP="00547423">
            <w:pPr>
              <w:jc w:val="both"/>
              <w:rPr>
                <w:rFonts w:ascii="Times New Roman" w:hAnsi="Times New Roman" w:cs="Times New Roman"/>
                <w:sz w:val="24"/>
                <w:szCs w:val="24"/>
              </w:rPr>
            </w:pPr>
            <w:r w:rsidRPr="00407ABD">
              <w:rPr>
                <w:rFonts w:ascii="Times New Roman" w:hAnsi="Times New Roman" w:cs="Times New Roman"/>
                <w:sz w:val="24"/>
                <w:szCs w:val="24"/>
              </w:rPr>
              <w:t xml:space="preserve">La promoción de la salud y la prevención de la enfermedad es una prioridad para la enfermería comunitaria. También en esta área se cuenta con aplicaciones móviles que los </w:t>
            </w:r>
            <w:r w:rsidR="007C72CB">
              <w:rPr>
                <w:rFonts w:ascii="Times New Roman" w:hAnsi="Times New Roman" w:cs="Times New Roman"/>
                <w:sz w:val="24"/>
                <w:szCs w:val="24"/>
              </w:rPr>
              <w:t>profesionistas en formación</w:t>
            </w:r>
            <w:r w:rsidR="007C72CB" w:rsidRPr="00407ABD">
              <w:rPr>
                <w:rFonts w:ascii="Times New Roman" w:hAnsi="Times New Roman" w:cs="Times New Roman"/>
                <w:sz w:val="24"/>
                <w:szCs w:val="24"/>
              </w:rPr>
              <w:t xml:space="preserve"> </w:t>
            </w:r>
            <w:r w:rsidRPr="00407ABD">
              <w:rPr>
                <w:rFonts w:ascii="Times New Roman" w:hAnsi="Times New Roman" w:cs="Times New Roman"/>
                <w:sz w:val="24"/>
                <w:szCs w:val="24"/>
              </w:rPr>
              <w:t>consultan para planear sus intervenciones educativas comunitarias</w:t>
            </w:r>
            <w:r w:rsidR="007C72CB">
              <w:rPr>
                <w:rFonts w:ascii="Times New Roman" w:hAnsi="Times New Roman" w:cs="Times New Roman"/>
                <w:sz w:val="24"/>
                <w:szCs w:val="24"/>
              </w:rPr>
              <w:t>,</w:t>
            </w:r>
            <w:r w:rsidRPr="00407ABD">
              <w:rPr>
                <w:rFonts w:ascii="Times New Roman" w:hAnsi="Times New Roman" w:cs="Times New Roman"/>
                <w:sz w:val="24"/>
                <w:szCs w:val="24"/>
              </w:rPr>
              <w:t xml:space="preserve"> teniendo como centro del cuidado</w:t>
            </w:r>
            <w:r w:rsidR="00026D04">
              <w:rPr>
                <w:rFonts w:ascii="Times New Roman" w:hAnsi="Times New Roman" w:cs="Times New Roman"/>
                <w:sz w:val="24"/>
                <w:szCs w:val="24"/>
              </w:rPr>
              <w:t xml:space="preserve"> y</w:t>
            </w:r>
            <w:r w:rsidRPr="00407ABD">
              <w:rPr>
                <w:rFonts w:ascii="Times New Roman" w:hAnsi="Times New Roman" w:cs="Times New Roman"/>
                <w:sz w:val="24"/>
                <w:szCs w:val="24"/>
              </w:rPr>
              <w:t xml:space="preserve"> como célula básica de la sociedad</w:t>
            </w:r>
            <w:r w:rsidR="00026D04">
              <w:rPr>
                <w:rFonts w:ascii="Times New Roman" w:hAnsi="Times New Roman" w:cs="Times New Roman"/>
                <w:sz w:val="24"/>
                <w:szCs w:val="24"/>
              </w:rPr>
              <w:t xml:space="preserve"> </w:t>
            </w:r>
            <w:r w:rsidR="00026D04" w:rsidRPr="00407ABD">
              <w:rPr>
                <w:rFonts w:ascii="Times New Roman" w:hAnsi="Times New Roman" w:cs="Times New Roman"/>
                <w:sz w:val="24"/>
                <w:szCs w:val="24"/>
              </w:rPr>
              <w:t>a la familia</w:t>
            </w:r>
            <w:r w:rsidRPr="00407ABD">
              <w:rPr>
                <w:rFonts w:ascii="Times New Roman" w:hAnsi="Times New Roman" w:cs="Times New Roman"/>
                <w:sz w:val="24"/>
                <w:szCs w:val="24"/>
              </w:rPr>
              <w:t>.</w:t>
            </w:r>
          </w:p>
          <w:p w14:paraId="3BF6701B" w14:textId="77777777" w:rsidR="00325E8D" w:rsidRPr="00407ABD" w:rsidRDefault="00325E8D" w:rsidP="00547423">
            <w:pPr>
              <w:jc w:val="both"/>
              <w:rPr>
                <w:rFonts w:ascii="Times New Roman" w:hAnsi="Times New Roman" w:cs="Times New Roman"/>
                <w:sz w:val="24"/>
                <w:szCs w:val="24"/>
              </w:rPr>
            </w:pPr>
          </w:p>
          <w:p w14:paraId="3BF6701C" w14:textId="77777777" w:rsidR="00325E8D" w:rsidRPr="00407ABD" w:rsidRDefault="00325E8D" w:rsidP="00547423">
            <w:pPr>
              <w:jc w:val="both"/>
              <w:rPr>
                <w:rFonts w:ascii="Times New Roman" w:hAnsi="Times New Roman" w:cs="Times New Roman"/>
                <w:sz w:val="24"/>
                <w:szCs w:val="24"/>
              </w:rPr>
            </w:pPr>
            <w:r w:rsidRPr="00407ABD">
              <w:rPr>
                <w:rFonts w:ascii="Times New Roman" w:hAnsi="Times New Roman" w:cs="Times New Roman"/>
                <w:sz w:val="24"/>
                <w:szCs w:val="24"/>
              </w:rPr>
              <w:t>Los estilos de vida saludables, las detecciones oportunas de prevención de enfermedades, la dieta, ejercicio y prácticas de autocuidado son solo algunas de las temáticas con las que cuentan las aplicaciones centradas en el área de enfermería comunitaria.</w:t>
            </w:r>
          </w:p>
          <w:p w14:paraId="3BF6701D" w14:textId="77777777" w:rsidR="00325E8D" w:rsidRPr="00407ABD" w:rsidRDefault="00325E8D" w:rsidP="00547423">
            <w:pPr>
              <w:jc w:val="both"/>
              <w:rPr>
                <w:rFonts w:ascii="Times New Roman" w:hAnsi="Times New Roman" w:cs="Times New Roman"/>
                <w:sz w:val="24"/>
                <w:szCs w:val="24"/>
              </w:rPr>
            </w:pPr>
          </w:p>
          <w:p w14:paraId="3BF6701E" w14:textId="4B62681B" w:rsidR="00325E8D" w:rsidRPr="00407ABD" w:rsidRDefault="00325E8D" w:rsidP="00547423">
            <w:pPr>
              <w:jc w:val="both"/>
              <w:rPr>
                <w:rFonts w:ascii="Times New Roman" w:hAnsi="Times New Roman" w:cs="Times New Roman"/>
                <w:sz w:val="24"/>
                <w:szCs w:val="24"/>
              </w:rPr>
            </w:pPr>
            <w:r w:rsidRPr="00407ABD">
              <w:rPr>
                <w:rFonts w:ascii="Times New Roman" w:hAnsi="Times New Roman" w:cs="Times New Roman"/>
                <w:sz w:val="24"/>
                <w:szCs w:val="24"/>
              </w:rPr>
              <w:t>La atención de programas prioritarios de salud por grupos etarios</w:t>
            </w:r>
            <w:r w:rsidR="00026D04">
              <w:rPr>
                <w:rFonts w:ascii="Times New Roman" w:hAnsi="Times New Roman" w:cs="Times New Roman"/>
                <w:sz w:val="24"/>
                <w:szCs w:val="24"/>
              </w:rPr>
              <w:t>,</w:t>
            </w:r>
            <w:r w:rsidRPr="00407ABD">
              <w:rPr>
                <w:rFonts w:ascii="Times New Roman" w:hAnsi="Times New Roman" w:cs="Times New Roman"/>
                <w:sz w:val="24"/>
                <w:szCs w:val="24"/>
              </w:rPr>
              <w:t xml:space="preserve"> así como el esquema de vacunación de niños, adolescentes, mujeres en estado gestacional, adultos y adultos mayores.</w:t>
            </w:r>
          </w:p>
          <w:p w14:paraId="3BF6701F" w14:textId="77777777" w:rsidR="00325E8D" w:rsidRPr="00407ABD" w:rsidRDefault="00325E8D" w:rsidP="00547423">
            <w:pPr>
              <w:jc w:val="both"/>
              <w:rPr>
                <w:rFonts w:ascii="Times New Roman" w:hAnsi="Times New Roman" w:cs="Times New Roman"/>
                <w:sz w:val="24"/>
                <w:szCs w:val="24"/>
              </w:rPr>
            </w:pPr>
          </w:p>
          <w:p w14:paraId="3BF67020" w14:textId="0734A105" w:rsidR="00325E8D" w:rsidRPr="00407ABD" w:rsidRDefault="00325E8D" w:rsidP="00547423">
            <w:pPr>
              <w:jc w:val="both"/>
              <w:rPr>
                <w:rFonts w:ascii="Times New Roman" w:hAnsi="Times New Roman" w:cs="Times New Roman"/>
                <w:sz w:val="24"/>
                <w:szCs w:val="24"/>
              </w:rPr>
            </w:pPr>
            <w:r w:rsidRPr="00407ABD">
              <w:rPr>
                <w:rFonts w:ascii="Times New Roman" w:hAnsi="Times New Roman" w:cs="Times New Roman"/>
                <w:sz w:val="24"/>
                <w:szCs w:val="24"/>
              </w:rPr>
              <w:lastRenderedPageBreak/>
              <w:t>Con todos estos elementos</w:t>
            </w:r>
            <w:r w:rsidR="00026D04">
              <w:rPr>
                <w:rFonts w:ascii="Times New Roman" w:hAnsi="Times New Roman" w:cs="Times New Roman"/>
                <w:sz w:val="24"/>
                <w:szCs w:val="24"/>
              </w:rPr>
              <w:t>,</w:t>
            </w:r>
            <w:r w:rsidRPr="00407ABD">
              <w:rPr>
                <w:rFonts w:ascii="Times New Roman" w:hAnsi="Times New Roman" w:cs="Times New Roman"/>
                <w:sz w:val="24"/>
                <w:szCs w:val="24"/>
              </w:rPr>
              <w:t xml:space="preserve"> los </w:t>
            </w:r>
            <w:r w:rsidR="00026D04">
              <w:rPr>
                <w:rFonts w:ascii="Times New Roman" w:hAnsi="Times New Roman" w:cs="Times New Roman"/>
                <w:sz w:val="24"/>
                <w:szCs w:val="24"/>
              </w:rPr>
              <w:t>estudiantes</w:t>
            </w:r>
            <w:r w:rsidR="00026D04" w:rsidRPr="00407ABD">
              <w:rPr>
                <w:rFonts w:ascii="Times New Roman" w:hAnsi="Times New Roman" w:cs="Times New Roman"/>
                <w:sz w:val="24"/>
                <w:szCs w:val="24"/>
              </w:rPr>
              <w:t xml:space="preserve"> </w:t>
            </w:r>
            <w:r w:rsidRPr="00407ABD">
              <w:rPr>
                <w:rFonts w:ascii="Times New Roman" w:hAnsi="Times New Roman" w:cs="Times New Roman"/>
                <w:sz w:val="24"/>
                <w:szCs w:val="24"/>
              </w:rPr>
              <w:t>están preparados para desarrollar competencias profesionales a través del pensamiento crítico y reflexivo</w:t>
            </w:r>
            <w:r w:rsidR="00026D04">
              <w:rPr>
                <w:rFonts w:ascii="Times New Roman" w:hAnsi="Times New Roman" w:cs="Times New Roman"/>
                <w:sz w:val="24"/>
                <w:szCs w:val="24"/>
              </w:rPr>
              <w:t>,</w:t>
            </w:r>
            <w:r w:rsidRPr="00407ABD">
              <w:rPr>
                <w:rFonts w:ascii="Times New Roman" w:hAnsi="Times New Roman" w:cs="Times New Roman"/>
                <w:sz w:val="24"/>
                <w:szCs w:val="24"/>
              </w:rPr>
              <w:t xml:space="preserve"> </w:t>
            </w:r>
            <w:r w:rsidR="00B34EE9">
              <w:rPr>
                <w:rFonts w:ascii="Times New Roman" w:hAnsi="Times New Roman" w:cs="Times New Roman"/>
                <w:sz w:val="24"/>
                <w:szCs w:val="24"/>
              </w:rPr>
              <w:t>aunado a la integración de</w:t>
            </w:r>
            <w:r w:rsidR="00026D04" w:rsidRPr="00407ABD">
              <w:rPr>
                <w:rFonts w:ascii="Times New Roman" w:hAnsi="Times New Roman" w:cs="Times New Roman"/>
                <w:sz w:val="24"/>
                <w:szCs w:val="24"/>
              </w:rPr>
              <w:t xml:space="preserve"> </w:t>
            </w:r>
            <w:r w:rsidRPr="00407ABD">
              <w:rPr>
                <w:rFonts w:ascii="Times New Roman" w:hAnsi="Times New Roman" w:cs="Times New Roman"/>
                <w:sz w:val="24"/>
                <w:szCs w:val="24"/>
              </w:rPr>
              <w:t xml:space="preserve">competencias profesionales a través de </w:t>
            </w:r>
            <w:r w:rsidR="00B34EE9">
              <w:rPr>
                <w:rFonts w:ascii="Times New Roman" w:hAnsi="Times New Roman" w:cs="Times New Roman"/>
                <w:sz w:val="24"/>
                <w:szCs w:val="24"/>
              </w:rPr>
              <w:t xml:space="preserve">la </w:t>
            </w:r>
            <w:r w:rsidRPr="00407ABD">
              <w:rPr>
                <w:rFonts w:ascii="Times New Roman" w:hAnsi="Times New Roman" w:cs="Times New Roman"/>
                <w:sz w:val="24"/>
                <w:szCs w:val="24"/>
              </w:rPr>
              <w:t xml:space="preserve">autogestión y mediación de la </w:t>
            </w:r>
            <w:r w:rsidR="00B34EE9">
              <w:rPr>
                <w:rFonts w:ascii="Times New Roman" w:hAnsi="Times New Roman" w:cs="Times New Roman"/>
                <w:sz w:val="24"/>
                <w:szCs w:val="24"/>
              </w:rPr>
              <w:t>W</w:t>
            </w:r>
            <w:r w:rsidR="00B34EE9" w:rsidRPr="00407ABD">
              <w:rPr>
                <w:rFonts w:ascii="Times New Roman" w:hAnsi="Times New Roman" w:cs="Times New Roman"/>
                <w:sz w:val="24"/>
                <w:szCs w:val="24"/>
              </w:rPr>
              <w:t xml:space="preserve">eb </w:t>
            </w:r>
            <w:r w:rsidRPr="00407ABD">
              <w:rPr>
                <w:rFonts w:ascii="Times New Roman" w:hAnsi="Times New Roman" w:cs="Times New Roman"/>
                <w:sz w:val="24"/>
                <w:szCs w:val="24"/>
              </w:rPr>
              <w:t>2.0</w:t>
            </w:r>
            <w:r w:rsidR="00B34EE9">
              <w:rPr>
                <w:rFonts w:ascii="Times New Roman" w:hAnsi="Times New Roman" w:cs="Times New Roman"/>
                <w:sz w:val="24"/>
                <w:szCs w:val="24"/>
              </w:rPr>
              <w:t>, f</w:t>
            </w:r>
            <w:r w:rsidRPr="00407ABD">
              <w:rPr>
                <w:rFonts w:ascii="Times New Roman" w:hAnsi="Times New Roman" w:cs="Times New Roman"/>
                <w:sz w:val="24"/>
                <w:szCs w:val="24"/>
              </w:rPr>
              <w:t>undamentando el cuidado de la familia y la comunidad con evidencia científica.</w:t>
            </w:r>
          </w:p>
        </w:tc>
      </w:tr>
    </w:tbl>
    <w:p w14:paraId="3BF67022" w14:textId="10789C35" w:rsidR="00F31431" w:rsidRPr="00407ABD" w:rsidRDefault="00F31431" w:rsidP="00407ABD">
      <w:pPr>
        <w:spacing w:after="0" w:line="360" w:lineRule="auto"/>
        <w:jc w:val="center"/>
        <w:rPr>
          <w:rFonts w:ascii="Times New Roman" w:hAnsi="Times New Roman" w:cs="Times New Roman"/>
          <w:sz w:val="24"/>
          <w:szCs w:val="24"/>
        </w:rPr>
      </w:pPr>
      <w:r w:rsidRPr="003A7185">
        <w:rPr>
          <w:rFonts w:ascii="Times New Roman" w:hAnsi="Times New Roman" w:cs="Times New Roman"/>
          <w:bCs/>
          <w:sz w:val="24"/>
          <w:szCs w:val="24"/>
        </w:rPr>
        <w:lastRenderedPageBreak/>
        <w:t>Fuente:</w:t>
      </w:r>
      <w:r w:rsidRPr="00407ABD">
        <w:rPr>
          <w:rFonts w:ascii="Times New Roman" w:hAnsi="Times New Roman" w:cs="Times New Roman"/>
          <w:b/>
          <w:sz w:val="24"/>
          <w:szCs w:val="24"/>
        </w:rPr>
        <w:t xml:space="preserve"> </w:t>
      </w:r>
      <w:r w:rsidR="00407ABD" w:rsidRPr="00407ABD">
        <w:rPr>
          <w:rFonts w:ascii="Times New Roman" w:hAnsi="Times New Roman" w:cs="Times New Roman"/>
          <w:sz w:val="24"/>
          <w:szCs w:val="24"/>
        </w:rPr>
        <w:t>Elaboración propia</w:t>
      </w:r>
    </w:p>
    <w:p w14:paraId="3BF67023" w14:textId="7E0D4676" w:rsidR="001E7FD8" w:rsidRPr="00407ABD" w:rsidRDefault="007369FC" w:rsidP="005A61E2">
      <w:pPr>
        <w:shd w:val="clear" w:color="auto" w:fill="FFFFFF"/>
        <w:spacing w:after="0" w:line="360" w:lineRule="auto"/>
        <w:ind w:right="227" w:firstLine="709"/>
        <w:jc w:val="both"/>
        <w:textAlignment w:val="baseline"/>
        <w:rPr>
          <w:rFonts w:ascii="Times New Roman" w:eastAsia="Times New Roman" w:hAnsi="Times New Roman" w:cs="Times New Roman"/>
          <w:b/>
          <w:sz w:val="24"/>
          <w:szCs w:val="24"/>
          <w:lang w:eastAsia="es-MX"/>
        </w:rPr>
      </w:pPr>
      <w:r w:rsidRPr="00407ABD">
        <w:rPr>
          <w:rFonts w:ascii="Times New Roman" w:hAnsi="Times New Roman" w:cs="Times New Roman"/>
          <w:iCs/>
          <w:sz w:val="24"/>
          <w:szCs w:val="24"/>
          <w:shd w:val="clear" w:color="auto" w:fill="FFFFFF"/>
        </w:rPr>
        <w:t>Las plataformas virtuales debe garantizar un entorno adecuado de aprendizaje que permita la interactividad entre estudiantes y docentes y la gestión y organización del curso, los requerimientos necesarios de hardware y software, el número de usuarios, su compatibilidad con otras plataformas, la utilización de herramientas sincrónicas y asin</w:t>
      </w:r>
      <w:r w:rsidR="00EE5E4A" w:rsidRPr="00407ABD">
        <w:rPr>
          <w:rFonts w:ascii="Times New Roman" w:hAnsi="Times New Roman" w:cs="Times New Roman"/>
          <w:iCs/>
          <w:sz w:val="24"/>
          <w:szCs w:val="24"/>
          <w:shd w:val="clear" w:color="auto" w:fill="FFFFFF"/>
        </w:rPr>
        <w:t>crónicas, entre otras (Naranjo y Rivero,</w:t>
      </w:r>
      <w:r w:rsidRPr="00407ABD">
        <w:rPr>
          <w:rFonts w:ascii="Times New Roman" w:hAnsi="Times New Roman" w:cs="Times New Roman"/>
          <w:iCs/>
          <w:sz w:val="24"/>
          <w:szCs w:val="24"/>
          <w:shd w:val="clear" w:color="auto" w:fill="FFFFFF"/>
        </w:rPr>
        <w:t xml:space="preserve"> 2014).</w:t>
      </w:r>
    </w:p>
    <w:p w14:paraId="559CE031" w14:textId="77777777" w:rsidR="00407ABD" w:rsidRPr="00407ABD" w:rsidRDefault="00407ABD" w:rsidP="00407ABD">
      <w:pPr>
        <w:shd w:val="clear" w:color="auto" w:fill="FFFFFF"/>
        <w:spacing w:after="0" w:line="360" w:lineRule="auto"/>
        <w:ind w:right="225"/>
        <w:textAlignment w:val="baseline"/>
        <w:rPr>
          <w:rFonts w:ascii="Arial" w:eastAsia="Times New Roman" w:hAnsi="Arial" w:cs="Arial"/>
          <w:b/>
          <w:sz w:val="28"/>
          <w:szCs w:val="28"/>
          <w:lang w:eastAsia="es-MX"/>
        </w:rPr>
      </w:pPr>
    </w:p>
    <w:p w14:paraId="3BF67024" w14:textId="42F895F0" w:rsidR="00FD1E6B" w:rsidRPr="003A7185" w:rsidRDefault="00FD1E6B" w:rsidP="00FB41FC">
      <w:pPr>
        <w:shd w:val="clear" w:color="auto" w:fill="FFFFFF"/>
        <w:spacing w:after="0" w:line="360" w:lineRule="auto"/>
        <w:ind w:right="225"/>
        <w:jc w:val="center"/>
        <w:textAlignment w:val="baseline"/>
        <w:rPr>
          <w:rFonts w:ascii="Times New Roman" w:eastAsia="Times New Roman" w:hAnsi="Times New Roman" w:cs="Times New Roman"/>
          <w:b/>
          <w:sz w:val="32"/>
          <w:szCs w:val="32"/>
          <w:lang w:eastAsia="es-MX"/>
        </w:rPr>
      </w:pPr>
      <w:r w:rsidRPr="003A7185">
        <w:rPr>
          <w:rFonts w:ascii="Times New Roman" w:eastAsia="Times New Roman" w:hAnsi="Times New Roman" w:cs="Times New Roman"/>
          <w:b/>
          <w:sz w:val="32"/>
          <w:szCs w:val="32"/>
          <w:lang w:eastAsia="es-MX"/>
        </w:rPr>
        <w:t>Discusión</w:t>
      </w:r>
    </w:p>
    <w:p w14:paraId="3BF67025" w14:textId="22E4840A" w:rsidR="00541FC5" w:rsidRPr="00407ABD" w:rsidRDefault="001D0686" w:rsidP="005A61E2">
      <w:pPr>
        <w:shd w:val="clear" w:color="auto" w:fill="FFFFFF"/>
        <w:spacing w:after="0" w:line="360" w:lineRule="auto"/>
        <w:ind w:right="225" w:firstLine="708"/>
        <w:jc w:val="both"/>
        <w:textAlignment w:val="baseline"/>
        <w:rPr>
          <w:rStyle w:val="fontstyle01"/>
          <w:rFonts w:ascii="Times New Roman" w:hAnsi="Times New Roman" w:cs="Times New Roman"/>
          <w:color w:val="auto"/>
          <w:sz w:val="24"/>
          <w:szCs w:val="24"/>
        </w:rPr>
      </w:pPr>
      <w:r>
        <w:rPr>
          <w:rStyle w:val="fontstyle01"/>
          <w:rFonts w:ascii="Times New Roman" w:hAnsi="Times New Roman" w:cs="Times New Roman"/>
          <w:color w:val="auto"/>
          <w:sz w:val="24"/>
          <w:szCs w:val="24"/>
        </w:rPr>
        <w:t xml:space="preserve">De acuerdo con </w:t>
      </w:r>
      <w:r w:rsidRPr="00407ABD">
        <w:rPr>
          <w:rFonts w:ascii="Times New Roman" w:hAnsi="Times New Roman" w:cs="Times New Roman"/>
          <w:bCs/>
          <w:sz w:val="24"/>
          <w:szCs w:val="24"/>
        </w:rPr>
        <w:t>Basantes</w:t>
      </w:r>
      <w:r>
        <w:rPr>
          <w:rFonts w:ascii="Times New Roman" w:hAnsi="Times New Roman" w:cs="Times New Roman"/>
          <w:bCs/>
          <w:sz w:val="24"/>
          <w:szCs w:val="24"/>
        </w:rPr>
        <w:t>,</w:t>
      </w:r>
      <w:r w:rsidRPr="00407ABD">
        <w:rPr>
          <w:rFonts w:ascii="Times New Roman" w:hAnsi="Times New Roman" w:cs="Times New Roman"/>
          <w:bCs/>
          <w:sz w:val="24"/>
          <w:szCs w:val="24"/>
        </w:rPr>
        <w:t xml:space="preserve"> </w:t>
      </w:r>
      <w:r w:rsidRPr="00407ABD">
        <w:rPr>
          <w:rFonts w:ascii="Times New Roman" w:hAnsi="Times New Roman" w:cs="Times New Roman"/>
          <w:sz w:val="24"/>
          <w:szCs w:val="24"/>
        </w:rPr>
        <w:t>Naranjo, Gallegos y Benítez</w:t>
      </w:r>
      <w:r w:rsidRPr="00407ABD">
        <w:rPr>
          <w:rFonts w:ascii="Times New Roman" w:hAnsi="Times New Roman" w:cs="Times New Roman"/>
          <w:bCs/>
          <w:sz w:val="24"/>
          <w:szCs w:val="24"/>
        </w:rPr>
        <w:t xml:space="preserve"> </w:t>
      </w:r>
      <w:r>
        <w:rPr>
          <w:rFonts w:ascii="Times New Roman" w:hAnsi="Times New Roman" w:cs="Times New Roman"/>
          <w:bCs/>
          <w:sz w:val="24"/>
          <w:szCs w:val="24"/>
        </w:rPr>
        <w:t>(</w:t>
      </w:r>
      <w:r w:rsidRPr="00407ABD">
        <w:rPr>
          <w:rFonts w:ascii="Times New Roman" w:hAnsi="Times New Roman" w:cs="Times New Roman"/>
          <w:bCs/>
          <w:sz w:val="24"/>
          <w:szCs w:val="24"/>
        </w:rPr>
        <w:t>2017)</w:t>
      </w:r>
      <w:r>
        <w:rPr>
          <w:rFonts w:ascii="Times New Roman" w:hAnsi="Times New Roman" w:cs="Times New Roman"/>
          <w:sz w:val="24"/>
          <w:szCs w:val="24"/>
        </w:rPr>
        <w:t>, quienes realizaron un estudio sobre l</w:t>
      </w:r>
      <w:r w:rsidR="00F067AB" w:rsidRPr="00407ABD">
        <w:rPr>
          <w:rFonts w:ascii="Times New Roman" w:hAnsi="Times New Roman" w:cs="Times New Roman"/>
          <w:bCs/>
          <w:sz w:val="24"/>
          <w:szCs w:val="24"/>
        </w:rPr>
        <w:t>os dispositivos móviles en el proceso de aprendizaje de la Facultad de Educación Ciencia y Tecnología de la Universidad Técnica del Norte de Ecuador</w:t>
      </w:r>
      <w:r>
        <w:rPr>
          <w:rFonts w:ascii="Times New Roman" w:hAnsi="Times New Roman" w:cs="Times New Roman"/>
          <w:sz w:val="24"/>
          <w:szCs w:val="24"/>
        </w:rPr>
        <w:t>,</w:t>
      </w:r>
      <w:r w:rsidR="00F067AB" w:rsidRPr="00407ABD">
        <w:rPr>
          <w:rFonts w:ascii="Times New Roman" w:hAnsi="Times New Roman" w:cs="Times New Roman"/>
          <w:sz w:val="24"/>
          <w:szCs w:val="24"/>
        </w:rPr>
        <w:t xml:space="preserve"> </w:t>
      </w:r>
      <w:r w:rsidR="00F067AB" w:rsidRPr="00407ABD">
        <w:rPr>
          <w:rStyle w:val="fontstyle01"/>
          <w:rFonts w:ascii="Times New Roman" w:hAnsi="Times New Roman" w:cs="Times New Roman"/>
          <w:color w:val="auto"/>
          <w:sz w:val="24"/>
          <w:szCs w:val="24"/>
        </w:rPr>
        <w:t>l</w:t>
      </w:r>
      <w:r w:rsidR="00484173" w:rsidRPr="00407ABD">
        <w:rPr>
          <w:rStyle w:val="fontstyle01"/>
          <w:rFonts w:ascii="Times New Roman" w:hAnsi="Times New Roman" w:cs="Times New Roman"/>
          <w:color w:val="auto"/>
          <w:sz w:val="24"/>
          <w:szCs w:val="24"/>
        </w:rPr>
        <w:t>a mayoría de estudiantes y docentes emplean los dispositivos móviles para comunicarse, para el</w:t>
      </w:r>
      <w:r w:rsidR="00484173" w:rsidRPr="00407ABD">
        <w:rPr>
          <w:rFonts w:ascii="Times New Roman" w:hAnsi="Times New Roman" w:cs="Times New Roman"/>
          <w:sz w:val="24"/>
          <w:szCs w:val="24"/>
        </w:rPr>
        <w:t xml:space="preserve"> </w:t>
      </w:r>
      <w:r w:rsidR="00484173" w:rsidRPr="00407ABD">
        <w:rPr>
          <w:rStyle w:val="fontstyle01"/>
          <w:rFonts w:ascii="Times New Roman" w:hAnsi="Times New Roman" w:cs="Times New Roman"/>
          <w:color w:val="auto"/>
          <w:sz w:val="24"/>
          <w:szCs w:val="24"/>
        </w:rPr>
        <w:t>entretenimiento y con un porcentaje ligero para la educación en orden descendente, lo que demuestra que</w:t>
      </w:r>
      <w:r w:rsidR="00484173" w:rsidRPr="00407ABD">
        <w:rPr>
          <w:rFonts w:ascii="Times New Roman" w:hAnsi="Times New Roman" w:cs="Times New Roman"/>
          <w:sz w:val="24"/>
          <w:szCs w:val="24"/>
        </w:rPr>
        <w:t xml:space="preserve"> </w:t>
      </w:r>
      <w:r w:rsidR="00484173" w:rsidRPr="00407ABD">
        <w:rPr>
          <w:rStyle w:val="fontstyle01"/>
          <w:rFonts w:ascii="Times New Roman" w:hAnsi="Times New Roman" w:cs="Times New Roman"/>
          <w:color w:val="auto"/>
          <w:sz w:val="24"/>
          <w:szCs w:val="24"/>
        </w:rPr>
        <w:t>se subutiliza</w:t>
      </w:r>
      <w:r>
        <w:rPr>
          <w:rStyle w:val="fontstyle01"/>
          <w:rFonts w:ascii="Times New Roman" w:hAnsi="Times New Roman" w:cs="Times New Roman"/>
          <w:color w:val="auto"/>
          <w:sz w:val="24"/>
          <w:szCs w:val="24"/>
        </w:rPr>
        <w:t>n</w:t>
      </w:r>
      <w:r w:rsidR="00484173" w:rsidRPr="00407ABD">
        <w:rPr>
          <w:rStyle w:val="fontstyle01"/>
          <w:rFonts w:ascii="Times New Roman" w:hAnsi="Times New Roman" w:cs="Times New Roman"/>
          <w:color w:val="auto"/>
          <w:sz w:val="24"/>
          <w:szCs w:val="24"/>
        </w:rPr>
        <w:t xml:space="preserve"> los dispositivos móviles y</w:t>
      </w:r>
      <w:r>
        <w:rPr>
          <w:rStyle w:val="fontstyle01"/>
          <w:rFonts w:ascii="Times New Roman" w:hAnsi="Times New Roman" w:cs="Times New Roman"/>
          <w:color w:val="auto"/>
          <w:sz w:val="24"/>
          <w:szCs w:val="24"/>
        </w:rPr>
        <w:t xml:space="preserve"> que</w:t>
      </w:r>
      <w:r w:rsidR="00484173" w:rsidRPr="00407ABD">
        <w:rPr>
          <w:rStyle w:val="fontstyle01"/>
          <w:rFonts w:ascii="Times New Roman" w:hAnsi="Times New Roman" w:cs="Times New Roman"/>
          <w:color w:val="auto"/>
          <w:sz w:val="24"/>
          <w:szCs w:val="24"/>
        </w:rPr>
        <w:t xml:space="preserve"> no se aprovecha</w:t>
      </w:r>
      <w:r>
        <w:rPr>
          <w:rStyle w:val="fontstyle01"/>
          <w:rFonts w:ascii="Times New Roman" w:hAnsi="Times New Roman" w:cs="Times New Roman"/>
          <w:color w:val="auto"/>
          <w:sz w:val="24"/>
          <w:szCs w:val="24"/>
        </w:rPr>
        <w:t>n</w:t>
      </w:r>
      <w:r w:rsidR="00484173" w:rsidRPr="00407ABD">
        <w:rPr>
          <w:rStyle w:val="fontstyle01"/>
          <w:rFonts w:ascii="Times New Roman" w:hAnsi="Times New Roman" w:cs="Times New Roman"/>
          <w:color w:val="auto"/>
          <w:sz w:val="24"/>
          <w:szCs w:val="24"/>
        </w:rPr>
        <w:t xml:space="preserve"> los recursos que disponen para fortalecer el</w:t>
      </w:r>
      <w:r w:rsidR="00484173" w:rsidRPr="00407ABD">
        <w:rPr>
          <w:rFonts w:ascii="Times New Roman" w:hAnsi="Times New Roman" w:cs="Times New Roman"/>
          <w:sz w:val="24"/>
          <w:szCs w:val="24"/>
        </w:rPr>
        <w:t xml:space="preserve"> </w:t>
      </w:r>
      <w:r w:rsidR="00484173" w:rsidRPr="00407ABD">
        <w:rPr>
          <w:rStyle w:val="fontstyle01"/>
          <w:rFonts w:ascii="Times New Roman" w:hAnsi="Times New Roman" w:cs="Times New Roman"/>
          <w:color w:val="auto"/>
          <w:sz w:val="24"/>
          <w:szCs w:val="24"/>
        </w:rPr>
        <w:t xml:space="preserve">aprendizaje en la formación profesional </w:t>
      </w:r>
      <w:r>
        <w:rPr>
          <w:rStyle w:val="fontstyle01"/>
          <w:rFonts w:ascii="Times New Roman" w:hAnsi="Times New Roman" w:cs="Times New Roman"/>
          <w:color w:val="auto"/>
          <w:sz w:val="24"/>
          <w:szCs w:val="24"/>
        </w:rPr>
        <w:t>o</w:t>
      </w:r>
      <w:r w:rsidR="00484173" w:rsidRPr="00407ABD">
        <w:rPr>
          <w:rStyle w:val="fontstyle01"/>
          <w:rFonts w:ascii="Times New Roman" w:hAnsi="Times New Roman" w:cs="Times New Roman"/>
          <w:color w:val="auto"/>
          <w:sz w:val="24"/>
          <w:szCs w:val="24"/>
        </w:rPr>
        <w:t xml:space="preserve"> académica; por lo tanto, se debe capacitar a los docentes</w:t>
      </w:r>
      <w:r>
        <w:rPr>
          <w:rStyle w:val="fontstyle01"/>
          <w:rFonts w:ascii="Times New Roman" w:hAnsi="Times New Roman" w:cs="Times New Roman"/>
          <w:color w:val="auto"/>
          <w:sz w:val="24"/>
          <w:szCs w:val="24"/>
        </w:rPr>
        <w:t xml:space="preserve"> </w:t>
      </w:r>
      <w:r w:rsidR="00484173" w:rsidRPr="00407ABD">
        <w:rPr>
          <w:rStyle w:val="fontstyle01"/>
          <w:rFonts w:ascii="Times New Roman" w:hAnsi="Times New Roman" w:cs="Times New Roman"/>
          <w:color w:val="auto"/>
          <w:sz w:val="24"/>
          <w:szCs w:val="24"/>
        </w:rPr>
        <w:t>sobre el uso de los dispositivos móviles en la educación, con la finalidad de incorporar la tecnología móvil en</w:t>
      </w:r>
      <w:r w:rsidR="00484173" w:rsidRPr="00407ABD">
        <w:rPr>
          <w:rFonts w:ascii="Times New Roman" w:hAnsi="Times New Roman" w:cs="Times New Roman"/>
          <w:sz w:val="24"/>
          <w:szCs w:val="24"/>
        </w:rPr>
        <w:t xml:space="preserve"> </w:t>
      </w:r>
      <w:r w:rsidR="00484173" w:rsidRPr="00407ABD">
        <w:rPr>
          <w:rStyle w:val="fontstyle01"/>
          <w:rFonts w:ascii="Times New Roman" w:hAnsi="Times New Roman" w:cs="Times New Roman"/>
          <w:color w:val="auto"/>
          <w:sz w:val="24"/>
          <w:szCs w:val="24"/>
        </w:rPr>
        <w:t>su labor como una herramienta de apoyo para el desarrollo de sus clases</w:t>
      </w:r>
      <w:r>
        <w:rPr>
          <w:rStyle w:val="fontstyle01"/>
          <w:rFonts w:ascii="Times New Roman" w:hAnsi="Times New Roman" w:cs="Times New Roman"/>
          <w:color w:val="auto"/>
          <w:sz w:val="24"/>
          <w:szCs w:val="24"/>
        </w:rPr>
        <w:t>,</w:t>
      </w:r>
      <w:r w:rsidR="00484173" w:rsidRPr="00407ABD">
        <w:rPr>
          <w:rStyle w:val="fontstyle01"/>
          <w:rFonts w:ascii="Times New Roman" w:hAnsi="Times New Roman" w:cs="Times New Roman"/>
          <w:color w:val="auto"/>
          <w:sz w:val="24"/>
          <w:szCs w:val="24"/>
        </w:rPr>
        <w:t xml:space="preserve"> </w:t>
      </w:r>
      <w:r>
        <w:rPr>
          <w:rStyle w:val="fontstyle01"/>
          <w:rFonts w:ascii="Times New Roman" w:hAnsi="Times New Roman" w:cs="Times New Roman"/>
          <w:color w:val="auto"/>
          <w:sz w:val="24"/>
          <w:szCs w:val="24"/>
        </w:rPr>
        <w:t>y generar con ello</w:t>
      </w:r>
      <w:r w:rsidRPr="00407ABD">
        <w:rPr>
          <w:rStyle w:val="fontstyle01"/>
          <w:rFonts w:ascii="Times New Roman" w:hAnsi="Times New Roman" w:cs="Times New Roman"/>
          <w:color w:val="auto"/>
          <w:sz w:val="24"/>
          <w:szCs w:val="24"/>
        </w:rPr>
        <w:t xml:space="preserve"> </w:t>
      </w:r>
      <w:r w:rsidR="00484173" w:rsidRPr="00407ABD">
        <w:rPr>
          <w:rStyle w:val="fontstyle01"/>
          <w:rFonts w:ascii="Times New Roman" w:hAnsi="Times New Roman" w:cs="Times New Roman"/>
          <w:color w:val="auto"/>
          <w:sz w:val="24"/>
          <w:szCs w:val="24"/>
        </w:rPr>
        <w:t>un ambiente de</w:t>
      </w:r>
      <w:r w:rsidR="00EE5E4A" w:rsidRPr="00407ABD">
        <w:rPr>
          <w:rFonts w:ascii="Times New Roman" w:hAnsi="Times New Roman" w:cs="Times New Roman"/>
          <w:sz w:val="24"/>
          <w:szCs w:val="24"/>
        </w:rPr>
        <w:t xml:space="preserve"> </w:t>
      </w:r>
      <w:r w:rsidR="00484173" w:rsidRPr="00407ABD">
        <w:rPr>
          <w:rStyle w:val="fontstyle01"/>
          <w:rFonts w:ascii="Times New Roman" w:hAnsi="Times New Roman" w:cs="Times New Roman"/>
          <w:color w:val="auto"/>
          <w:sz w:val="24"/>
          <w:szCs w:val="24"/>
        </w:rPr>
        <w:t>interacción, cooperación y colaboración</w:t>
      </w:r>
      <w:r>
        <w:rPr>
          <w:rStyle w:val="fontstyle01"/>
          <w:rFonts w:ascii="Times New Roman" w:hAnsi="Times New Roman" w:cs="Times New Roman"/>
          <w:color w:val="auto"/>
          <w:sz w:val="24"/>
          <w:szCs w:val="24"/>
        </w:rPr>
        <w:t>.</w:t>
      </w:r>
    </w:p>
    <w:p w14:paraId="3BF67026" w14:textId="7E1DCC7B" w:rsidR="00541FC5" w:rsidRDefault="00F067AB" w:rsidP="005A61E2">
      <w:pPr>
        <w:shd w:val="clear" w:color="auto" w:fill="FFFFFF"/>
        <w:spacing w:after="0" w:line="360" w:lineRule="auto"/>
        <w:ind w:right="225" w:firstLine="708"/>
        <w:jc w:val="both"/>
        <w:textAlignment w:val="baseline"/>
        <w:rPr>
          <w:rStyle w:val="fontstyle01"/>
          <w:rFonts w:ascii="Times New Roman" w:hAnsi="Times New Roman" w:cs="Times New Roman"/>
          <w:color w:val="auto"/>
          <w:sz w:val="24"/>
          <w:szCs w:val="24"/>
        </w:rPr>
      </w:pPr>
      <w:r w:rsidRPr="00407ABD">
        <w:rPr>
          <w:rStyle w:val="fontstyle01"/>
          <w:rFonts w:ascii="Times New Roman" w:hAnsi="Times New Roman" w:cs="Times New Roman"/>
          <w:color w:val="auto"/>
          <w:sz w:val="24"/>
          <w:szCs w:val="24"/>
        </w:rPr>
        <w:t xml:space="preserve">En contraste </w:t>
      </w:r>
      <w:r w:rsidR="001D0686">
        <w:rPr>
          <w:rStyle w:val="fontstyle01"/>
          <w:rFonts w:ascii="Times New Roman" w:hAnsi="Times New Roman" w:cs="Times New Roman"/>
          <w:color w:val="auto"/>
          <w:sz w:val="24"/>
          <w:szCs w:val="24"/>
        </w:rPr>
        <w:t>con el caso anterior, en</w:t>
      </w:r>
      <w:r w:rsidR="001D0686" w:rsidRPr="00407ABD">
        <w:rPr>
          <w:rStyle w:val="fontstyle01"/>
          <w:rFonts w:ascii="Times New Roman" w:hAnsi="Times New Roman" w:cs="Times New Roman"/>
          <w:color w:val="auto"/>
          <w:sz w:val="24"/>
          <w:szCs w:val="24"/>
        </w:rPr>
        <w:t xml:space="preserve"> </w:t>
      </w:r>
      <w:r w:rsidRPr="00407ABD">
        <w:rPr>
          <w:rStyle w:val="fontstyle01"/>
          <w:rFonts w:ascii="Times New Roman" w:hAnsi="Times New Roman" w:cs="Times New Roman"/>
          <w:color w:val="auto"/>
          <w:sz w:val="24"/>
          <w:szCs w:val="24"/>
        </w:rPr>
        <w:t>nuestro estudio se determinó que los estudiantes del pregrado en enfermería utilizan las aplicaciones en dispositivos móviles de forma constante en todos los espacios de formación profesional</w:t>
      </w:r>
      <w:r w:rsidR="001D0686">
        <w:rPr>
          <w:rStyle w:val="fontstyle01"/>
          <w:rFonts w:ascii="Times New Roman" w:hAnsi="Times New Roman" w:cs="Times New Roman"/>
          <w:color w:val="auto"/>
          <w:sz w:val="24"/>
          <w:szCs w:val="24"/>
        </w:rPr>
        <w:t>,</w:t>
      </w:r>
      <w:r w:rsidRPr="00407ABD">
        <w:rPr>
          <w:rStyle w:val="fontstyle01"/>
          <w:rFonts w:ascii="Times New Roman" w:hAnsi="Times New Roman" w:cs="Times New Roman"/>
          <w:color w:val="auto"/>
          <w:sz w:val="24"/>
          <w:szCs w:val="24"/>
        </w:rPr>
        <w:t xml:space="preserve"> es </w:t>
      </w:r>
      <w:r w:rsidR="001D0686" w:rsidRPr="00407ABD">
        <w:rPr>
          <w:rStyle w:val="fontstyle01"/>
          <w:rFonts w:ascii="Times New Roman" w:hAnsi="Times New Roman" w:cs="Times New Roman"/>
          <w:color w:val="auto"/>
          <w:sz w:val="24"/>
          <w:szCs w:val="24"/>
        </w:rPr>
        <w:t>decir</w:t>
      </w:r>
      <w:r w:rsidR="001D0686">
        <w:rPr>
          <w:rStyle w:val="fontstyle01"/>
          <w:rFonts w:ascii="Times New Roman" w:hAnsi="Times New Roman" w:cs="Times New Roman"/>
          <w:color w:val="auto"/>
          <w:sz w:val="24"/>
          <w:szCs w:val="24"/>
        </w:rPr>
        <w:t xml:space="preserve">, </w:t>
      </w:r>
      <w:r w:rsidRPr="00407ABD">
        <w:rPr>
          <w:rStyle w:val="fontstyle01"/>
          <w:rFonts w:ascii="Times New Roman" w:hAnsi="Times New Roman" w:cs="Times New Roman"/>
          <w:color w:val="auto"/>
          <w:sz w:val="24"/>
          <w:szCs w:val="24"/>
        </w:rPr>
        <w:t>en los espacios áulicos, en los espacios de simulación clínica</w:t>
      </w:r>
      <w:r w:rsidR="001D0686">
        <w:rPr>
          <w:rStyle w:val="fontstyle01"/>
          <w:rFonts w:ascii="Times New Roman" w:hAnsi="Times New Roman" w:cs="Times New Roman"/>
          <w:color w:val="auto"/>
          <w:sz w:val="24"/>
          <w:szCs w:val="24"/>
        </w:rPr>
        <w:t>,</w:t>
      </w:r>
      <w:r w:rsidRPr="00407ABD">
        <w:rPr>
          <w:rStyle w:val="fontstyle01"/>
          <w:rFonts w:ascii="Times New Roman" w:hAnsi="Times New Roman" w:cs="Times New Roman"/>
          <w:color w:val="auto"/>
          <w:sz w:val="24"/>
          <w:szCs w:val="24"/>
        </w:rPr>
        <w:t xml:space="preserve"> en los escenarios de prácticas clínicas de los diferentes hospitales del sector salud y en los espacios de la pr</w:t>
      </w:r>
      <w:r w:rsidR="00EB3E95">
        <w:rPr>
          <w:rStyle w:val="fontstyle01"/>
          <w:rFonts w:ascii="Times New Roman" w:hAnsi="Times New Roman" w:cs="Times New Roman"/>
          <w:color w:val="auto"/>
          <w:sz w:val="24"/>
          <w:szCs w:val="24"/>
        </w:rPr>
        <w:t>á</w:t>
      </w:r>
      <w:r w:rsidRPr="00407ABD">
        <w:rPr>
          <w:rStyle w:val="fontstyle01"/>
          <w:rFonts w:ascii="Times New Roman" w:hAnsi="Times New Roman" w:cs="Times New Roman"/>
          <w:color w:val="auto"/>
          <w:sz w:val="24"/>
          <w:szCs w:val="24"/>
        </w:rPr>
        <w:t>ctica comunitaria</w:t>
      </w:r>
      <w:r w:rsidR="001D0686">
        <w:rPr>
          <w:rStyle w:val="fontstyle01"/>
          <w:rFonts w:ascii="Times New Roman" w:hAnsi="Times New Roman" w:cs="Times New Roman"/>
          <w:color w:val="auto"/>
          <w:sz w:val="24"/>
          <w:szCs w:val="24"/>
        </w:rPr>
        <w:t>,</w:t>
      </w:r>
      <w:r w:rsidRPr="00407ABD">
        <w:rPr>
          <w:rStyle w:val="fontstyle01"/>
          <w:rFonts w:ascii="Times New Roman" w:hAnsi="Times New Roman" w:cs="Times New Roman"/>
          <w:color w:val="auto"/>
          <w:sz w:val="24"/>
          <w:szCs w:val="24"/>
        </w:rPr>
        <w:t xml:space="preserve"> teniendo como centro de actuación a la familia.</w:t>
      </w:r>
    </w:p>
    <w:p w14:paraId="583A796D" w14:textId="77777777" w:rsidR="00547423" w:rsidRPr="00407ABD" w:rsidRDefault="00547423" w:rsidP="005A61E2">
      <w:pPr>
        <w:shd w:val="clear" w:color="auto" w:fill="FFFFFF"/>
        <w:spacing w:after="0" w:line="360" w:lineRule="auto"/>
        <w:ind w:right="225" w:firstLine="708"/>
        <w:jc w:val="both"/>
        <w:textAlignment w:val="baseline"/>
        <w:rPr>
          <w:rStyle w:val="fontstyle01"/>
          <w:rFonts w:ascii="Times New Roman" w:hAnsi="Times New Roman" w:cs="Times New Roman"/>
          <w:color w:val="auto"/>
          <w:sz w:val="24"/>
          <w:szCs w:val="24"/>
        </w:rPr>
      </w:pPr>
    </w:p>
    <w:p w14:paraId="3BF67027" w14:textId="780BC2B3" w:rsidR="00541FC5" w:rsidRPr="00407ABD" w:rsidRDefault="00F067AB" w:rsidP="005A61E2">
      <w:pPr>
        <w:shd w:val="clear" w:color="auto" w:fill="FFFFFF"/>
        <w:spacing w:after="0" w:line="360" w:lineRule="auto"/>
        <w:ind w:right="225" w:firstLine="708"/>
        <w:jc w:val="both"/>
        <w:textAlignment w:val="baseline"/>
        <w:rPr>
          <w:rFonts w:ascii="Times New Roman" w:hAnsi="Times New Roman" w:cs="Times New Roman"/>
          <w:sz w:val="24"/>
          <w:szCs w:val="24"/>
        </w:rPr>
      </w:pPr>
      <w:r w:rsidRPr="00407ABD">
        <w:rPr>
          <w:rFonts w:ascii="Times New Roman" w:hAnsi="Times New Roman" w:cs="Times New Roman"/>
          <w:sz w:val="24"/>
          <w:szCs w:val="24"/>
        </w:rPr>
        <w:lastRenderedPageBreak/>
        <w:t>Los estudios e investigaciones llevadas a cabo en este ámbito indican que los proyectos y experiencias de innovación</w:t>
      </w:r>
      <w:r w:rsidR="001D0686">
        <w:rPr>
          <w:rFonts w:ascii="Times New Roman" w:hAnsi="Times New Roman" w:cs="Times New Roman"/>
          <w:sz w:val="24"/>
          <w:szCs w:val="24"/>
        </w:rPr>
        <w:t xml:space="preserve"> </w:t>
      </w:r>
      <w:r w:rsidRPr="00407ABD">
        <w:rPr>
          <w:rFonts w:ascii="Times New Roman" w:hAnsi="Times New Roman" w:cs="Times New Roman"/>
          <w:sz w:val="24"/>
          <w:szCs w:val="24"/>
        </w:rPr>
        <w:t>apoyad</w:t>
      </w:r>
      <w:r w:rsidR="00504726">
        <w:rPr>
          <w:rFonts w:ascii="Times New Roman" w:hAnsi="Times New Roman" w:cs="Times New Roman"/>
          <w:sz w:val="24"/>
          <w:szCs w:val="24"/>
        </w:rPr>
        <w:t>o</w:t>
      </w:r>
      <w:r w:rsidRPr="00407ABD">
        <w:rPr>
          <w:rFonts w:ascii="Times New Roman" w:hAnsi="Times New Roman" w:cs="Times New Roman"/>
          <w:sz w:val="24"/>
          <w:szCs w:val="24"/>
        </w:rPr>
        <w:t>s en el uso de tecnologías distintas a las convencionales</w:t>
      </w:r>
      <w:r w:rsidR="001D0686">
        <w:rPr>
          <w:rFonts w:ascii="Times New Roman" w:hAnsi="Times New Roman" w:cs="Times New Roman"/>
          <w:sz w:val="24"/>
          <w:szCs w:val="24"/>
        </w:rPr>
        <w:t xml:space="preserve"> </w:t>
      </w:r>
      <w:r w:rsidRPr="00407ABD">
        <w:rPr>
          <w:rFonts w:ascii="Times New Roman" w:hAnsi="Times New Roman" w:cs="Times New Roman"/>
          <w:sz w:val="24"/>
          <w:szCs w:val="24"/>
        </w:rPr>
        <w:t>se estrellan con los hábitos y la cultura tradicional del sistema escolar. Es inevitable que la incorporación de los materiales digitales supere múltiples resistencias y dificultades, y permita que en la educación los computadores sean de normal utilidad (Gros, 2000).</w:t>
      </w:r>
    </w:p>
    <w:p w14:paraId="3BF67028" w14:textId="738DF876" w:rsidR="00541FC5" w:rsidRPr="00407ABD" w:rsidRDefault="0019173F" w:rsidP="005A61E2">
      <w:pPr>
        <w:shd w:val="clear" w:color="auto" w:fill="FFFFFF"/>
        <w:spacing w:after="0" w:line="360" w:lineRule="auto"/>
        <w:ind w:right="225" w:firstLine="708"/>
        <w:jc w:val="both"/>
        <w:textAlignment w:val="baseline"/>
        <w:rPr>
          <w:rFonts w:ascii="Times New Roman" w:hAnsi="Times New Roman" w:cs="Times New Roman"/>
          <w:sz w:val="24"/>
          <w:szCs w:val="24"/>
        </w:rPr>
      </w:pPr>
      <w:r w:rsidRPr="00407ABD">
        <w:rPr>
          <w:rFonts w:ascii="Times New Roman" w:hAnsi="Times New Roman" w:cs="Times New Roman"/>
          <w:sz w:val="24"/>
          <w:szCs w:val="24"/>
        </w:rPr>
        <w:t xml:space="preserve">En otra investigación </w:t>
      </w:r>
      <w:r w:rsidR="001D0686">
        <w:rPr>
          <w:rFonts w:ascii="Times New Roman" w:hAnsi="Times New Roman" w:cs="Times New Roman"/>
          <w:sz w:val="24"/>
          <w:szCs w:val="24"/>
        </w:rPr>
        <w:t>llevada a cabo por Muñoz (2010)</w:t>
      </w:r>
      <w:r w:rsidR="00D727F9" w:rsidRPr="00407ABD">
        <w:rPr>
          <w:rFonts w:ascii="Times New Roman" w:hAnsi="Times New Roman" w:cs="Times New Roman"/>
          <w:sz w:val="24"/>
          <w:szCs w:val="24"/>
        </w:rPr>
        <w:t xml:space="preserve"> </w:t>
      </w:r>
      <w:r w:rsidRPr="00407ABD">
        <w:rPr>
          <w:rFonts w:ascii="Times New Roman" w:hAnsi="Times New Roman" w:cs="Times New Roman"/>
          <w:sz w:val="24"/>
          <w:szCs w:val="24"/>
        </w:rPr>
        <w:t>se concluyó</w:t>
      </w:r>
      <w:r w:rsidR="00D727F9" w:rsidRPr="00407ABD">
        <w:rPr>
          <w:rFonts w:ascii="Times New Roman" w:hAnsi="Times New Roman" w:cs="Times New Roman"/>
          <w:sz w:val="24"/>
          <w:szCs w:val="24"/>
        </w:rPr>
        <w:t xml:space="preserve"> que l</w:t>
      </w:r>
      <w:r w:rsidR="00B960B8" w:rsidRPr="00407ABD">
        <w:rPr>
          <w:rFonts w:ascii="Times New Roman" w:hAnsi="Times New Roman" w:cs="Times New Roman"/>
          <w:sz w:val="24"/>
          <w:szCs w:val="24"/>
        </w:rPr>
        <w:t xml:space="preserve">os dispositivos móviles han demostrado ser útiles en la enseñanza médica. Los </w:t>
      </w:r>
      <w:r w:rsidR="00D727F9" w:rsidRPr="00407ABD">
        <w:rPr>
          <w:rFonts w:ascii="Times New Roman" w:hAnsi="Times New Roman" w:cs="Times New Roman"/>
          <w:sz w:val="24"/>
          <w:szCs w:val="24"/>
        </w:rPr>
        <w:t xml:space="preserve">asistentes digitales personales </w:t>
      </w:r>
      <w:r w:rsidR="00B960B8" w:rsidRPr="00407ABD">
        <w:rPr>
          <w:rFonts w:ascii="Times New Roman" w:hAnsi="Times New Roman" w:cs="Times New Roman"/>
          <w:sz w:val="24"/>
          <w:szCs w:val="24"/>
        </w:rPr>
        <w:t xml:space="preserve">han sido los dispositivos más estudiados en la literatura médica, aunque han ido desapareciendo del mercado y han sido sustituidos progresivamente por los </w:t>
      </w:r>
      <w:r w:rsidR="00B960B8" w:rsidRPr="003A7185">
        <w:rPr>
          <w:rFonts w:ascii="Times New Roman" w:hAnsi="Times New Roman" w:cs="Times New Roman"/>
          <w:i/>
          <w:sz w:val="24"/>
          <w:szCs w:val="24"/>
        </w:rPr>
        <w:t>smartphones</w:t>
      </w:r>
      <w:r w:rsidR="00B960B8" w:rsidRPr="00407ABD">
        <w:rPr>
          <w:rFonts w:ascii="Times New Roman" w:hAnsi="Times New Roman" w:cs="Times New Roman"/>
          <w:sz w:val="24"/>
          <w:szCs w:val="24"/>
        </w:rPr>
        <w:t>.</w:t>
      </w:r>
      <w:r w:rsidR="00D727F9" w:rsidRPr="00407ABD">
        <w:rPr>
          <w:rFonts w:ascii="Times New Roman" w:hAnsi="Times New Roman" w:cs="Times New Roman"/>
          <w:sz w:val="24"/>
          <w:szCs w:val="24"/>
        </w:rPr>
        <w:t xml:space="preserve"> </w:t>
      </w:r>
      <w:r w:rsidR="00B960B8" w:rsidRPr="00407ABD">
        <w:rPr>
          <w:rFonts w:ascii="Times New Roman" w:hAnsi="Times New Roman" w:cs="Times New Roman"/>
          <w:sz w:val="24"/>
          <w:szCs w:val="24"/>
        </w:rPr>
        <w:t xml:space="preserve">Aunque </w:t>
      </w:r>
      <w:r w:rsidR="001D0686">
        <w:rPr>
          <w:rFonts w:ascii="Times New Roman" w:hAnsi="Times New Roman" w:cs="Times New Roman"/>
          <w:sz w:val="24"/>
          <w:szCs w:val="24"/>
        </w:rPr>
        <w:t xml:space="preserve">estos </w:t>
      </w:r>
      <w:r w:rsidR="00B960B8" w:rsidRPr="00407ABD">
        <w:rPr>
          <w:rFonts w:ascii="Times New Roman" w:hAnsi="Times New Roman" w:cs="Times New Roman"/>
          <w:sz w:val="24"/>
          <w:szCs w:val="24"/>
        </w:rPr>
        <w:t xml:space="preserve">pueden realizar las funciones de los </w:t>
      </w:r>
      <w:r w:rsidR="001D0686" w:rsidRPr="00407ABD">
        <w:rPr>
          <w:rFonts w:ascii="Times New Roman" w:hAnsi="Times New Roman" w:cs="Times New Roman"/>
          <w:sz w:val="24"/>
          <w:szCs w:val="24"/>
        </w:rPr>
        <w:t xml:space="preserve">asistentes digitales personales </w:t>
      </w:r>
      <w:r w:rsidR="00B960B8" w:rsidRPr="00407ABD">
        <w:rPr>
          <w:rFonts w:ascii="Times New Roman" w:hAnsi="Times New Roman" w:cs="Times New Roman"/>
          <w:sz w:val="24"/>
          <w:szCs w:val="24"/>
        </w:rPr>
        <w:t>y añaden una mayor</w:t>
      </w:r>
      <w:r w:rsidR="00D727F9" w:rsidRPr="00407ABD">
        <w:rPr>
          <w:rFonts w:ascii="Times New Roman" w:hAnsi="Times New Roman" w:cs="Times New Roman"/>
          <w:sz w:val="24"/>
          <w:szCs w:val="24"/>
        </w:rPr>
        <w:t xml:space="preserve"> </w:t>
      </w:r>
      <w:r w:rsidR="00B960B8" w:rsidRPr="00407ABD">
        <w:rPr>
          <w:rFonts w:ascii="Times New Roman" w:hAnsi="Times New Roman" w:cs="Times New Roman"/>
          <w:sz w:val="24"/>
          <w:szCs w:val="24"/>
        </w:rPr>
        <w:t>capacidad de reproducir archivos multimedia y la posibilidad de conexión a redes</w:t>
      </w:r>
      <w:r w:rsidR="00D727F9" w:rsidRPr="00407ABD">
        <w:rPr>
          <w:rFonts w:ascii="Times New Roman" w:hAnsi="Times New Roman" w:cs="Times New Roman"/>
          <w:sz w:val="24"/>
          <w:szCs w:val="24"/>
        </w:rPr>
        <w:t xml:space="preserve"> </w:t>
      </w:r>
      <w:r w:rsidR="00B960B8" w:rsidRPr="00407ABD">
        <w:rPr>
          <w:rFonts w:ascii="Times New Roman" w:hAnsi="Times New Roman" w:cs="Times New Roman"/>
          <w:sz w:val="24"/>
          <w:szCs w:val="24"/>
        </w:rPr>
        <w:t>inalámbricas, actua</w:t>
      </w:r>
      <w:r w:rsidR="00D727F9" w:rsidRPr="00407ABD">
        <w:rPr>
          <w:rFonts w:ascii="Times New Roman" w:hAnsi="Times New Roman" w:cs="Times New Roman"/>
          <w:sz w:val="24"/>
          <w:szCs w:val="24"/>
        </w:rPr>
        <w:t xml:space="preserve">lmente son dispositivos caros y </w:t>
      </w:r>
      <w:r w:rsidR="00B960B8" w:rsidRPr="00407ABD">
        <w:rPr>
          <w:rFonts w:ascii="Times New Roman" w:hAnsi="Times New Roman" w:cs="Times New Roman"/>
          <w:sz w:val="24"/>
          <w:szCs w:val="24"/>
        </w:rPr>
        <w:t>requieren el contrato de una tarifa de</w:t>
      </w:r>
      <w:r w:rsidR="00D727F9" w:rsidRPr="00407ABD">
        <w:rPr>
          <w:rFonts w:ascii="Times New Roman" w:hAnsi="Times New Roman" w:cs="Times New Roman"/>
          <w:sz w:val="24"/>
          <w:szCs w:val="24"/>
        </w:rPr>
        <w:t xml:space="preserve"> </w:t>
      </w:r>
      <w:r w:rsidR="00B960B8" w:rsidRPr="00407ABD">
        <w:rPr>
          <w:rFonts w:ascii="Times New Roman" w:hAnsi="Times New Roman" w:cs="Times New Roman"/>
          <w:sz w:val="24"/>
          <w:szCs w:val="24"/>
        </w:rPr>
        <w:t xml:space="preserve">datos para emplear toda su capacidad. Hay un creciente interés por los </w:t>
      </w:r>
      <w:r w:rsidR="00B960B8" w:rsidRPr="003A7185">
        <w:rPr>
          <w:rFonts w:ascii="Times New Roman" w:hAnsi="Times New Roman" w:cs="Times New Roman"/>
          <w:i/>
          <w:sz w:val="24"/>
          <w:szCs w:val="24"/>
        </w:rPr>
        <w:t>podcasts</w:t>
      </w:r>
      <w:r w:rsidR="00B960B8" w:rsidRPr="00407ABD">
        <w:rPr>
          <w:rFonts w:ascii="Times New Roman" w:hAnsi="Times New Roman" w:cs="Times New Roman"/>
          <w:iCs/>
          <w:sz w:val="24"/>
          <w:szCs w:val="24"/>
        </w:rPr>
        <w:t xml:space="preserve"> </w:t>
      </w:r>
      <w:r w:rsidR="00B960B8" w:rsidRPr="00407ABD">
        <w:rPr>
          <w:rFonts w:ascii="Times New Roman" w:hAnsi="Times New Roman" w:cs="Times New Roman"/>
          <w:sz w:val="24"/>
          <w:szCs w:val="24"/>
        </w:rPr>
        <w:t>como</w:t>
      </w:r>
      <w:r w:rsidR="00D727F9" w:rsidRPr="00407ABD">
        <w:rPr>
          <w:rFonts w:ascii="Times New Roman" w:hAnsi="Times New Roman" w:cs="Times New Roman"/>
          <w:sz w:val="24"/>
          <w:szCs w:val="24"/>
        </w:rPr>
        <w:t xml:space="preserve"> </w:t>
      </w:r>
      <w:r w:rsidR="00B960B8" w:rsidRPr="00407ABD">
        <w:rPr>
          <w:rFonts w:ascii="Times New Roman" w:hAnsi="Times New Roman" w:cs="Times New Roman"/>
          <w:sz w:val="24"/>
          <w:szCs w:val="24"/>
        </w:rPr>
        <w:t>instrumento para difundir conocimiento y es probable que en los próximos años esta</w:t>
      </w:r>
      <w:r w:rsidR="00D727F9" w:rsidRPr="00407ABD">
        <w:rPr>
          <w:rFonts w:ascii="Times New Roman" w:hAnsi="Times New Roman" w:cs="Times New Roman"/>
          <w:sz w:val="24"/>
          <w:szCs w:val="24"/>
        </w:rPr>
        <w:t xml:space="preserve"> </w:t>
      </w:r>
      <w:r w:rsidR="00B960B8" w:rsidRPr="00407ABD">
        <w:rPr>
          <w:rFonts w:ascii="Times New Roman" w:hAnsi="Times New Roman" w:cs="Times New Roman"/>
          <w:sz w:val="24"/>
          <w:szCs w:val="24"/>
        </w:rPr>
        <w:t>tecnología adquiera más relevancia en la educación médica</w:t>
      </w:r>
      <w:r w:rsidRPr="00407ABD">
        <w:rPr>
          <w:rFonts w:ascii="Times New Roman" w:hAnsi="Times New Roman" w:cs="Times New Roman"/>
          <w:sz w:val="24"/>
          <w:szCs w:val="24"/>
        </w:rPr>
        <w:t xml:space="preserve"> (Muñoz, 2010).</w:t>
      </w:r>
    </w:p>
    <w:p w14:paraId="3BF67029" w14:textId="6FF800FA" w:rsidR="00541FC5" w:rsidRPr="00407ABD" w:rsidRDefault="001D0686" w:rsidP="005A61E2">
      <w:pPr>
        <w:shd w:val="clear" w:color="auto" w:fill="FFFFFF"/>
        <w:spacing w:after="0" w:line="360" w:lineRule="auto"/>
        <w:ind w:right="225" w:firstLine="708"/>
        <w:jc w:val="both"/>
        <w:textAlignment w:val="baseline"/>
        <w:rPr>
          <w:rFonts w:ascii="Times New Roman" w:hAnsi="Times New Roman" w:cs="Times New Roman"/>
          <w:sz w:val="24"/>
          <w:szCs w:val="24"/>
        </w:rPr>
      </w:pPr>
      <w:r>
        <w:rPr>
          <w:rFonts w:ascii="Times New Roman" w:hAnsi="Times New Roman" w:cs="Times New Roman"/>
          <w:sz w:val="24"/>
          <w:szCs w:val="24"/>
        </w:rPr>
        <w:t>Ahora bien, aquí se encontró que en</w:t>
      </w:r>
      <w:r w:rsidR="00D727F9" w:rsidRPr="00407ABD">
        <w:rPr>
          <w:rFonts w:ascii="Times New Roman" w:hAnsi="Times New Roman" w:cs="Times New Roman"/>
          <w:sz w:val="24"/>
          <w:szCs w:val="24"/>
        </w:rPr>
        <w:t xml:space="preserve"> la educación en enfermería las aplicaciones móviles están cada vez más posicionadas</w:t>
      </w:r>
      <w:r>
        <w:rPr>
          <w:rFonts w:ascii="Times New Roman" w:hAnsi="Times New Roman" w:cs="Times New Roman"/>
          <w:sz w:val="24"/>
          <w:szCs w:val="24"/>
        </w:rPr>
        <w:t>.</w:t>
      </w:r>
      <w:r w:rsidRPr="00407ABD">
        <w:rPr>
          <w:rFonts w:ascii="Times New Roman" w:hAnsi="Times New Roman" w:cs="Times New Roman"/>
          <w:sz w:val="24"/>
          <w:szCs w:val="24"/>
        </w:rPr>
        <w:t xml:space="preserve"> </w:t>
      </w:r>
      <w:r>
        <w:rPr>
          <w:rFonts w:ascii="Times New Roman" w:hAnsi="Times New Roman" w:cs="Times New Roman"/>
          <w:sz w:val="24"/>
          <w:szCs w:val="24"/>
        </w:rPr>
        <w:t>U</w:t>
      </w:r>
      <w:r w:rsidRPr="00407ABD">
        <w:rPr>
          <w:rFonts w:ascii="Times New Roman" w:hAnsi="Times New Roman" w:cs="Times New Roman"/>
          <w:sz w:val="24"/>
          <w:szCs w:val="24"/>
        </w:rPr>
        <w:t xml:space="preserve">no </w:t>
      </w:r>
      <w:r w:rsidR="00D727F9" w:rsidRPr="00407ABD">
        <w:rPr>
          <w:rFonts w:ascii="Times New Roman" w:hAnsi="Times New Roman" w:cs="Times New Roman"/>
          <w:sz w:val="24"/>
          <w:szCs w:val="24"/>
        </w:rPr>
        <w:t xml:space="preserve">de los principales recursos que utilizan los </w:t>
      </w:r>
      <w:r>
        <w:rPr>
          <w:rFonts w:ascii="Times New Roman" w:hAnsi="Times New Roman" w:cs="Times New Roman"/>
          <w:sz w:val="24"/>
          <w:szCs w:val="24"/>
        </w:rPr>
        <w:t>estudiantes</w:t>
      </w:r>
      <w:r w:rsidRPr="00407ABD">
        <w:rPr>
          <w:rFonts w:ascii="Times New Roman" w:hAnsi="Times New Roman" w:cs="Times New Roman"/>
          <w:sz w:val="24"/>
          <w:szCs w:val="24"/>
        </w:rPr>
        <w:t xml:space="preserve"> </w:t>
      </w:r>
      <w:r w:rsidR="00D727F9" w:rsidRPr="00407ABD">
        <w:rPr>
          <w:rFonts w:ascii="Times New Roman" w:hAnsi="Times New Roman" w:cs="Times New Roman"/>
          <w:sz w:val="24"/>
          <w:szCs w:val="24"/>
        </w:rPr>
        <w:t xml:space="preserve">de enfermería es la aplicación </w:t>
      </w:r>
      <w:proofErr w:type="spellStart"/>
      <w:r>
        <w:rPr>
          <w:rFonts w:ascii="Times New Roman" w:hAnsi="Times New Roman" w:cs="Times New Roman"/>
          <w:sz w:val="24"/>
          <w:szCs w:val="24"/>
        </w:rPr>
        <w:t>N</w:t>
      </w:r>
      <w:r w:rsidR="00D727F9" w:rsidRPr="00407ABD">
        <w:rPr>
          <w:rFonts w:ascii="Times New Roman" w:hAnsi="Times New Roman" w:cs="Times New Roman"/>
          <w:sz w:val="24"/>
          <w:szCs w:val="24"/>
        </w:rPr>
        <w:t>anda</w:t>
      </w:r>
      <w:r>
        <w:rPr>
          <w:rFonts w:ascii="Times New Roman" w:hAnsi="Times New Roman" w:cs="Times New Roman"/>
          <w:sz w:val="24"/>
          <w:szCs w:val="24"/>
        </w:rPr>
        <w:t>N</w:t>
      </w:r>
      <w:r w:rsidRPr="00407ABD">
        <w:rPr>
          <w:rFonts w:ascii="Times New Roman" w:hAnsi="Times New Roman" w:cs="Times New Roman"/>
          <w:sz w:val="24"/>
          <w:szCs w:val="24"/>
        </w:rPr>
        <w:t>oc</w:t>
      </w:r>
      <w:r>
        <w:rPr>
          <w:rFonts w:ascii="Times New Roman" w:hAnsi="Times New Roman" w:cs="Times New Roman"/>
          <w:sz w:val="24"/>
          <w:szCs w:val="24"/>
        </w:rPr>
        <w:t>N</w:t>
      </w:r>
      <w:r w:rsidRPr="00407ABD">
        <w:rPr>
          <w:rFonts w:ascii="Times New Roman" w:hAnsi="Times New Roman" w:cs="Times New Roman"/>
          <w:sz w:val="24"/>
          <w:szCs w:val="24"/>
        </w:rPr>
        <w:t>ic</w:t>
      </w:r>
      <w:proofErr w:type="spellEnd"/>
      <w:r w:rsidR="004259C3">
        <w:rPr>
          <w:rFonts w:ascii="Times New Roman" w:hAnsi="Times New Roman" w:cs="Times New Roman"/>
          <w:sz w:val="24"/>
          <w:szCs w:val="24"/>
        </w:rPr>
        <w:t xml:space="preserve"> c</w:t>
      </w:r>
      <w:r w:rsidR="00D727F9" w:rsidRPr="00407ABD">
        <w:rPr>
          <w:rFonts w:ascii="Times New Roman" w:hAnsi="Times New Roman" w:cs="Times New Roman"/>
          <w:sz w:val="24"/>
          <w:szCs w:val="24"/>
        </w:rPr>
        <w:t>omo parte del proceso enfermero</w:t>
      </w:r>
      <w:r w:rsidR="004259C3">
        <w:rPr>
          <w:rFonts w:ascii="Times New Roman" w:hAnsi="Times New Roman" w:cs="Times New Roman"/>
          <w:sz w:val="24"/>
          <w:szCs w:val="24"/>
        </w:rPr>
        <w:t>,</w:t>
      </w:r>
      <w:r w:rsidR="00D727F9" w:rsidRPr="00407ABD">
        <w:rPr>
          <w:rFonts w:ascii="Times New Roman" w:hAnsi="Times New Roman" w:cs="Times New Roman"/>
          <w:sz w:val="24"/>
          <w:szCs w:val="24"/>
        </w:rPr>
        <w:t xml:space="preserve"> el cual es la piedra angular para la gestión del cuidado de enfermería y determinar los diagnósticos para el mantenimiento o recuperación de la salud del individuo, familia o comunidad.</w:t>
      </w:r>
    </w:p>
    <w:p w14:paraId="3BF6702A" w14:textId="77B741AF" w:rsidR="00D727F9" w:rsidRPr="00407ABD" w:rsidRDefault="00D727F9" w:rsidP="005A61E2">
      <w:pPr>
        <w:shd w:val="clear" w:color="auto" w:fill="FFFFFF"/>
        <w:spacing w:after="0" w:line="360" w:lineRule="auto"/>
        <w:ind w:right="225" w:firstLine="708"/>
        <w:jc w:val="both"/>
        <w:textAlignment w:val="baseline"/>
        <w:rPr>
          <w:rFonts w:ascii="Times New Roman" w:hAnsi="Times New Roman" w:cs="Times New Roman"/>
          <w:sz w:val="24"/>
          <w:szCs w:val="24"/>
        </w:rPr>
      </w:pPr>
      <w:r w:rsidRPr="00407ABD">
        <w:rPr>
          <w:rFonts w:ascii="Times New Roman" w:hAnsi="Times New Roman" w:cs="Times New Roman"/>
          <w:sz w:val="24"/>
          <w:szCs w:val="24"/>
        </w:rPr>
        <w:t xml:space="preserve">Como lo indica el informe de la </w:t>
      </w:r>
      <w:r w:rsidR="004259C3" w:rsidRPr="00407ABD">
        <w:rPr>
          <w:rFonts w:ascii="Times New Roman" w:hAnsi="Times New Roman" w:cs="Times New Roman"/>
          <w:sz w:val="24"/>
          <w:szCs w:val="24"/>
        </w:rPr>
        <w:t>Organización para la Cooperación y el Desarrollo Económicos [OCDE]</w:t>
      </w:r>
      <w:r w:rsidR="004259C3">
        <w:rPr>
          <w:rFonts w:ascii="Times New Roman" w:hAnsi="Times New Roman" w:cs="Times New Roman"/>
          <w:sz w:val="24"/>
          <w:szCs w:val="24"/>
        </w:rPr>
        <w:t xml:space="preserve"> </w:t>
      </w:r>
      <w:r w:rsidRPr="00407ABD">
        <w:rPr>
          <w:rFonts w:ascii="Times New Roman" w:hAnsi="Times New Roman" w:cs="Times New Roman"/>
          <w:sz w:val="24"/>
          <w:szCs w:val="24"/>
        </w:rPr>
        <w:t>(2003), existe una fuerte tensión entre los currículos tradicionales basados en contenidos bien definidos que el estudiantado debe aprender y saber reproducir, y el enfoque abierto que promueven las TIC. Los tipos y modos de estructuración del pensamiento de los sujetos que actúan con materiales digitales</w:t>
      </w:r>
      <w:r w:rsidR="004259C3">
        <w:rPr>
          <w:rFonts w:ascii="Times New Roman" w:hAnsi="Times New Roman" w:cs="Times New Roman"/>
          <w:sz w:val="24"/>
          <w:szCs w:val="24"/>
        </w:rPr>
        <w:t xml:space="preserve"> t</w:t>
      </w:r>
      <w:r w:rsidRPr="00407ABD">
        <w:rPr>
          <w:rFonts w:ascii="Times New Roman" w:hAnsi="Times New Roman" w:cs="Times New Roman"/>
          <w:sz w:val="24"/>
          <w:szCs w:val="24"/>
        </w:rPr>
        <w:t>endrán que ser necesariamente distintos de los que poseen los lectores habituales de documentos escritos. Es indudable que el empleo de estos nuevos recursos implicará una mayor integración de las instituciones educativas en el contexto de la sociedad de la información o era digital. Se trata de integrar las TIC al currículo, y de llevarlas a las aulas con sentido pedagógico (Iriarte, Said, Valencia y Ordoñez, 2015).</w:t>
      </w:r>
    </w:p>
    <w:p w14:paraId="3BF6702B" w14:textId="7E51A6FE" w:rsidR="00FD1E6B" w:rsidRPr="003A7185" w:rsidRDefault="00FD1E6B" w:rsidP="00FB41FC">
      <w:pPr>
        <w:shd w:val="clear" w:color="auto" w:fill="FFFFFF"/>
        <w:spacing w:after="0" w:line="360" w:lineRule="auto"/>
        <w:ind w:right="225"/>
        <w:jc w:val="center"/>
        <w:textAlignment w:val="baseline"/>
        <w:rPr>
          <w:rFonts w:ascii="Times New Roman" w:eastAsia="Times New Roman" w:hAnsi="Times New Roman" w:cs="Times New Roman"/>
          <w:b/>
          <w:sz w:val="32"/>
          <w:szCs w:val="32"/>
          <w:lang w:eastAsia="es-MX"/>
        </w:rPr>
      </w:pPr>
      <w:r w:rsidRPr="003A7185">
        <w:rPr>
          <w:rFonts w:ascii="Times New Roman" w:eastAsia="Times New Roman" w:hAnsi="Times New Roman" w:cs="Times New Roman"/>
          <w:b/>
          <w:sz w:val="32"/>
          <w:szCs w:val="32"/>
          <w:lang w:eastAsia="es-MX"/>
        </w:rPr>
        <w:lastRenderedPageBreak/>
        <w:t>Conclusiones</w:t>
      </w:r>
    </w:p>
    <w:p w14:paraId="3BF6702C" w14:textId="4762B6DA" w:rsidR="00541FC5" w:rsidRPr="00407ABD" w:rsidRDefault="00A44DFC" w:rsidP="005A61E2">
      <w:pPr>
        <w:shd w:val="clear" w:color="auto" w:fill="FFFFFF"/>
        <w:spacing w:after="0" w:line="360" w:lineRule="auto"/>
        <w:ind w:right="225" w:firstLine="708"/>
        <w:jc w:val="both"/>
        <w:textAlignment w:val="baseline"/>
        <w:rPr>
          <w:rFonts w:ascii="Times New Roman" w:eastAsia="Times New Roman" w:hAnsi="Times New Roman" w:cs="Times New Roman"/>
          <w:sz w:val="24"/>
          <w:szCs w:val="24"/>
          <w:lang w:eastAsia="es-MX"/>
        </w:rPr>
      </w:pPr>
      <w:r w:rsidRPr="00407ABD">
        <w:rPr>
          <w:rFonts w:ascii="Times New Roman" w:eastAsia="Times New Roman" w:hAnsi="Times New Roman" w:cs="Times New Roman"/>
          <w:sz w:val="24"/>
          <w:szCs w:val="24"/>
          <w:lang w:eastAsia="es-MX"/>
        </w:rPr>
        <w:t xml:space="preserve">No se puede concebir la educación del siglo XXI sin la presencia de las aplicaciones móviles como estrategia de autogestión del </w:t>
      </w:r>
      <w:r w:rsidR="00376CFD" w:rsidRPr="00407ABD">
        <w:rPr>
          <w:rFonts w:ascii="Times New Roman" w:eastAsia="Times New Roman" w:hAnsi="Times New Roman" w:cs="Times New Roman"/>
          <w:sz w:val="24"/>
          <w:szCs w:val="24"/>
          <w:lang w:eastAsia="es-MX"/>
        </w:rPr>
        <w:t>aprendizaje y</w:t>
      </w:r>
      <w:r w:rsidR="00421F22">
        <w:rPr>
          <w:rFonts w:ascii="Times New Roman" w:eastAsia="Times New Roman" w:hAnsi="Times New Roman" w:cs="Times New Roman"/>
          <w:sz w:val="24"/>
          <w:szCs w:val="24"/>
          <w:lang w:eastAsia="es-MX"/>
        </w:rPr>
        <w:t xml:space="preserve"> </w:t>
      </w:r>
      <w:r w:rsidR="00376CFD" w:rsidRPr="00407ABD">
        <w:rPr>
          <w:rFonts w:ascii="Times New Roman" w:eastAsia="Times New Roman" w:hAnsi="Times New Roman" w:cs="Times New Roman"/>
          <w:sz w:val="24"/>
          <w:szCs w:val="24"/>
          <w:lang w:eastAsia="es-MX"/>
        </w:rPr>
        <w:t>metacognición de</w:t>
      </w:r>
      <w:r w:rsidRPr="00407ABD">
        <w:rPr>
          <w:rFonts w:ascii="Times New Roman" w:eastAsia="Times New Roman" w:hAnsi="Times New Roman" w:cs="Times New Roman"/>
          <w:sz w:val="24"/>
          <w:szCs w:val="24"/>
          <w:lang w:eastAsia="es-MX"/>
        </w:rPr>
        <w:t xml:space="preserve"> los estudiantes</w:t>
      </w:r>
      <w:r w:rsidR="00376CFD" w:rsidRPr="00407ABD">
        <w:rPr>
          <w:rFonts w:ascii="Times New Roman" w:eastAsia="Times New Roman" w:hAnsi="Times New Roman" w:cs="Times New Roman"/>
          <w:sz w:val="24"/>
          <w:szCs w:val="24"/>
          <w:lang w:eastAsia="es-MX"/>
        </w:rPr>
        <w:t xml:space="preserve"> que </w:t>
      </w:r>
      <w:r w:rsidRPr="00407ABD">
        <w:rPr>
          <w:rFonts w:ascii="Times New Roman" w:eastAsia="Times New Roman" w:hAnsi="Times New Roman" w:cs="Times New Roman"/>
          <w:sz w:val="24"/>
          <w:szCs w:val="24"/>
          <w:lang w:eastAsia="es-MX"/>
        </w:rPr>
        <w:t>utilizan en todos y cada una de los espacios de formación universitaria (</w:t>
      </w:r>
      <w:r w:rsidR="004C2E91">
        <w:rPr>
          <w:rFonts w:ascii="Times New Roman" w:eastAsia="Times New Roman" w:hAnsi="Times New Roman" w:cs="Times New Roman"/>
          <w:sz w:val="24"/>
          <w:szCs w:val="24"/>
          <w:lang w:eastAsia="es-MX"/>
        </w:rPr>
        <w:t>a</w:t>
      </w:r>
      <w:r w:rsidR="004C2E91" w:rsidRPr="00407ABD">
        <w:rPr>
          <w:rFonts w:ascii="Times New Roman" w:eastAsia="Times New Roman" w:hAnsi="Times New Roman" w:cs="Times New Roman"/>
          <w:sz w:val="24"/>
          <w:szCs w:val="24"/>
          <w:lang w:eastAsia="es-MX"/>
        </w:rPr>
        <w:t>ulas</w:t>
      </w:r>
      <w:r w:rsidRPr="00407ABD">
        <w:rPr>
          <w:rFonts w:ascii="Times New Roman" w:eastAsia="Times New Roman" w:hAnsi="Times New Roman" w:cs="Times New Roman"/>
          <w:sz w:val="24"/>
          <w:szCs w:val="24"/>
          <w:lang w:eastAsia="es-MX"/>
        </w:rPr>
        <w:t>, laboratorio de simulac</w:t>
      </w:r>
      <w:r w:rsidR="0025150E" w:rsidRPr="00407ABD">
        <w:rPr>
          <w:rFonts w:ascii="Times New Roman" w:eastAsia="Times New Roman" w:hAnsi="Times New Roman" w:cs="Times New Roman"/>
          <w:sz w:val="24"/>
          <w:szCs w:val="24"/>
          <w:lang w:eastAsia="es-MX"/>
        </w:rPr>
        <w:t>ión clínica, hospitales públicos y escenarios comunitarios)</w:t>
      </w:r>
      <w:r w:rsidRPr="00407ABD">
        <w:rPr>
          <w:rFonts w:ascii="Times New Roman" w:eastAsia="Times New Roman" w:hAnsi="Times New Roman" w:cs="Times New Roman"/>
          <w:sz w:val="24"/>
          <w:szCs w:val="24"/>
          <w:lang w:eastAsia="es-MX"/>
        </w:rPr>
        <w:t>. Sin duda</w:t>
      </w:r>
      <w:r w:rsidR="004C2E91">
        <w:rPr>
          <w:rFonts w:ascii="Times New Roman" w:eastAsia="Times New Roman" w:hAnsi="Times New Roman" w:cs="Times New Roman"/>
          <w:sz w:val="24"/>
          <w:szCs w:val="24"/>
          <w:lang w:eastAsia="es-MX"/>
        </w:rPr>
        <w:t>,</w:t>
      </w:r>
      <w:r w:rsidRPr="00407ABD">
        <w:rPr>
          <w:rFonts w:ascii="Times New Roman" w:eastAsia="Times New Roman" w:hAnsi="Times New Roman" w:cs="Times New Roman"/>
          <w:sz w:val="24"/>
          <w:szCs w:val="24"/>
          <w:lang w:eastAsia="es-MX"/>
        </w:rPr>
        <w:t xml:space="preserve"> el pensamiento crítico y reflexivo es una competencia central</w:t>
      </w:r>
      <w:r w:rsidR="0025150E" w:rsidRPr="00407ABD">
        <w:rPr>
          <w:rFonts w:ascii="Times New Roman" w:eastAsia="Times New Roman" w:hAnsi="Times New Roman" w:cs="Times New Roman"/>
          <w:sz w:val="24"/>
          <w:szCs w:val="24"/>
          <w:lang w:eastAsia="es-MX"/>
        </w:rPr>
        <w:t xml:space="preserve"> en la formación de</w:t>
      </w:r>
      <w:r w:rsidR="00421F22">
        <w:rPr>
          <w:rFonts w:ascii="Times New Roman" w:eastAsia="Times New Roman" w:hAnsi="Times New Roman" w:cs="Times New Roman"/>
          <w:sz w:val="24"/>
          <w:szCs w:val="24"/>
          <w:lang w:eastAsia="es-MX"/>
        </w:rPr>
        <w:t xml:space="preserve"> </w:t>
      </w:r>
      <w:r w:rsidR="0025150E" w:rsidRPr="00407ABD">
        <w:rPr>
          <w:rFonts w:ascii="Times New Roman" w:eastAsia="Times New Roman" w:hAnsi="Times New Roman" w:cs="Times New Roman"/>
          <w:sz w:val="24"/>
          <w:szCs w:val="24"/>
          <w:lang w:eastAsia="es-MX"/>
        </w:rPr>
        <w:t>en</w:t>
      </w:r>
      <w:r w:rsidR="0019173F" w:rsidRPr="00407ABD">
        <w:rPr>
          <w:rFonts w:ascii="Times New Roman" w:eastAsia="Times New Roman" w:hAnsi="Times New Roman" w:cs="Times New Roman"/>
          <w:sz w:val="24"/>
          <w:szCs w:val="24"/>
          <w:lang w:eastAsia="es-MX"/>
        </w:rPr>
        <w:t>fermeras y enfermeros</w:t>
      </w:r>
      <w:r w:rsidR="00376CFD" w:rsidRPr="00407ABD">
        <w:rPr>
          <w:rFonts w:ascii="Times New Roman" w:eastAsia="Times New Roman" w:hAnsi="Times New Roman" w:cs="Times New Roman"/>
          <w:sz w:val="24"/>
          <w:szCs w:val="24"/>
          <w:lang w:eastAsia="es-MX"/>
        </w:rPr>
        <w:t xml:space="preserve"> en México</w:t>
      </w:r>
      <w:r w:rsidR="0019173F" w:rsidRPr="00407ABD">
        <w:rPr>
          <w:rFonts w:ascii="Times New Roman" w:eastAsia="Times New Roman" w:hAnsi="Times New Roman" w:cs="Times New Roman"/>
          <w:sz w:val="24"/>
          <w:szCs w:val="24"/>
          <w:lang w:eastAsia="es-MX"/>
        </w:rPr>
        <w:t>.</w:t>
      </w:r>
      <w:r w:rsidR="00C70AAD" w:rsidRPr="00407ABD">
        <w:rPr>
          <w:rFonts w:ascii="Times New Roman" w:eastAsia="Times New Roman" w:hAnsi="Times New Roman" w:cs="Times New Roman"/>
          <w:sz w:val="24"/>
          <w:szCs w:val="24"/>
          <w:lang w:eastAsia="es-MX"/>
        </w:rPr>
        <w:t xml:space="preserve"> </w:t>
      </w:r>
    </w:p>
    <w:p w14:paraId="3BF6702D" w14:textId="6F0D5EF1" w:rsidR="00376CFD" w:rsidRPr="00407ABD" w:rsidRDefault="00376CFD" w:rsidP="005A61E2">
      <w:pPr>
        <w:shd w:val="clear" w:color="auto" w:fill="FFFFFF"/>
        <w:spacing w:after="0" w:line="360" w:lineRule="auto"/>
        <w:ind w:right="225" w:firstLine="708"/>
        <w:jc w:val="both"/>
        <w:textAlignment w:val="baseline"/>
        <w:rPr>
          <w:rFonts w:ascii="Times New Roman" w:eastAsia="Times New Roman" w:hAnsi="Times New Roman" w:cs="Times New Roman"/>
          <w:sz w:val="24"/>
          <w:szCs w:val="24"/>
          <w:lang w:eastAsia="es-MX"/>
        </w:rPr>
      </w:pPr>
      <w:r w:rsidRPr="00407ABD">
        <w:rPr>
          <w:rFonts w:ascii="Times New Roman" w:eastAsia="Times New Roman" w:hAnsi="Times New Roman" w:cs="Times New Roman"/>
          <w:sz w:val="24"/>
          <w:szCs w:val="24"/>
          <w:lang w:eastAsia="es-MX"/>
        </w:rPr>
        <w:t>Sin embargo</w:t>
      </w:r>
      <w:r w:rsidR="004C2E91">
        <w:rPr>
          <w:rFonts w:ascii="Times New Roman" w:eastAsia="Times New Roman" w:hAnsi="Times New Roman" w:cs="Times New Roman"/>
          <w:sz w:val="24"/>
          <w:szCs w:val="24"/>
          <w:lang w:eastAsia="es-MX"/>
        </w:rPr>
        <w:t>,</w:t>
      </w:r>
      <w:r w:rsidRPr="00407ABD">
        <w:rPr>
          <w:rFonts w:ascii="Times New Roman" w:eastAsia="Times New Roman" w:hAnsi="Times New Roman" w:cs="Times New Roman"/>
          <w:sz w:val="24"/>
          <w:szCs w:val="24"/>
          <w:lang w:eastAsia="es-MX"/>
        </w:rPr>
        <w:t xml:space="preserve"> las aplicaciones móviles no sustituyen la relación de </w:t>
      </w:r>
      <w:r w:rsidR="004C2E91" w:rsidRPr="00407ABD">
        <w:rPr>
          <w:rFonts w:ascii="Times New Roman" w:eastAsia="Times New Roman" w:hAnsi="Times New Roman" w:cs="Times New Roman"/>
          <w:sz w:val="24"/>
          <w:szCs w:val="24"/>
          <w:lang w:eastAsia="es-MX"/>
        </w:rPr>
        <w:t>enseñanza</w:t>
      </w:r>
      <w:r w:rsidR="004C2E91">
        <w:rPr>
          <w:rFonts w:ascii="Times New Roman" w:eastAsia="Times New Roman" w:hAnsi="Times New Roman" w:cs="Times New Roman"/>
          <w:sz w:val="24"/>
          <w:szCs w:val="24"/>
          <w:lang w:eastAsia="es-MX"/>
        </w:rPr>
        <w:t>-</w:t>
      </w:r>
      <w:r w:rsidRPr="00407ABD">
        <w:rPr>
          <w:rFonts w:ascii="Times New Roman" w:eastAsia="Times New Roman" w:hAnsi="Times New Roman" w:cs="Times New Roman"/>
          <w:sz w:val="24"/>
          <w:szCs w:val="24"/>
          <w:lang w:eastAsia="es-MX"/>
        </w:rPr>
        <w:t>aprendizaje de los docentes con los estudiantes</w:t>
      </w:r>
      <w:r w:rsidR="004C2E91">
        <w:rPr>
          <w:rFonts w:ascii="Times New Roman" w:eastAsia="Times New Roman" w:hAnsi="Times New Roman" w:cs="Times New Roman"/>
          <w:sz w:val="24"/>
          <w:szCs w:val="24"/>
          <w:lang w:eastAsia="es-MX"/>
        </w:rPr>
        <w:t>;</w:t>
      </w:r>
      <w:r w:rsidRPr="00407ABD">
        <w:rPr>
          <w:rFonts w:ascii="Times New Roman" w:eastAsia="Times New Roman" w:hAnsi="Times New Roman" w:cs="Times New Roman"/>
          <w:sz w:val="24"/>
          <w:szCs w:val="24"/>
          <w:lang w:eastAsia="es-MX"/>
        </w:rPr>
        <w:t xml:space="preserve"> hay que reconocer</w:t>
      </w:r>
      <w:r w:rsidR="004C2E91">
        <w:rPr>
          <w:rFonts w:ascii="Times New Roman" w:eastAsia="Times New Roman" w:hAnsi="Times New Roman" w:cs="Times New Roman"/>
          <w:sz w:val="24"/>
          <w:szCs w:val="24"/>
          <w:lang w:eastAsia="es-MX"/>
        </w:rPr>
        <w:t>, sin embargo,</w:t>
      </w:r>
      <w:r w:rsidRPr="00407ABD">
        <w:rPr>
          <w:rFonts w:ascii="Times New Roman" w:eastAsia="Times New Roman" w:hAnsi="Times New Roman" w:cs="Times New Roman"/>
          <w:sz w:val="24"/>
          <w:szCs w:val="24"/>
          <w:lang w:eastAsia="es-MX"/>
        </w:rPr>
        <w:t xml:space="preserve"> que la</w:t>
      </w:r>
      <w:r w:rsidR="00CE1693">
        <w:rPr>
          <w:rFonts w:ascii="Times New Roman" w:eastAsia="Times New Roman" w:hAnsi="Times New Roman" w:cs="Times New Roman"/>
          <w:sz w:val="24"/>
          <w:szCs w:val="24"/>
          <w:lang w:eastAsia="es-MX"/>
        </w:rPr>
        <w:t>s TIC</w:t>
      </w:r>
      <w:r w:rsidRPr="00407ABD">
        <w:rPr>
          <w:rFonts w:ascii="Times New Roman" w:eastAsia="Times New Roman" w:hAnsi="Times New Roman" w:cs="Times New Roman"/>
          <w:sz w:val="24"/>
          <w:szCs w:val="24"/>
          <w:lang w:eastAsia="es-MX"/>
        </w:rPr>
        <w:t xml:space="preserve"> lleg</w:t>
      </w:r>
      <w:r w:rsidR="00CE1693">
        <w:rPr>
          <w:rFonts w:ascii="Times New Roman" w:eastAsia="Times New Roman" w:hAnsi="Times New Roman" w:cs="Times New Roman"/>
          <w:sz w:val="24"/>
          <w:szCs w:val="24"/>
          <w:lang w:eastAsia="es-MX"/>
        </w:rPr>
        <w:t>aron</w:t>
      </w:r>
      <w:r w:rsidRPr="00407ABD">
        <w:rPr>
          <w:rFonts w:ascii="Times New Roman" w:eastAsia="Times New Roman" w:hAnsi="Times New Roman" w:cs="Times New Roman"/>
          <w:sz w:val="24"/>
          <w:szCs w:val="24"/>
          <w:lang w:eastAsia="es-MX"/>
        </w:rPr>
        <w:t xml:space="preserve"> para innovar los espacios de formación universitaria y que los estudiantes cuentan con herramientas de aprendizaje y de</w:t>
      </w:r>
      <w:r w:rsidR="004C2E91">
        <w:rPr>
          <w:rFonts w:ascii="Times New Roman" w:eastAsia="Times New Roman" w:hAnsi="Times New Roman" w:cs="Times New Roman"/>
          <w:sz w:val="24"/>
          <w:szCs w:val="24"/>
          <w:lang w:eastAsia="es-MX"/>
        </w:rPr>
        <w:t xml:space="preserve"> </w:t>
      </w:r>
      <w:r w:rsidRPr="00407ABD">
        <w:rPr>
          <w:rFonts w:ascii="Times New Roman" w:eastAsia="Times New Roman" w:hAnsi="Times New Roman" w:cs="Times New Roman"/>
          <w:sz w:val="24"/>
          <w:szCs w:val="24"/>
          <w:lang w:eastAsia="es-MX"/>
        </w:rPr>
        <w:t>conocimiento innovadoras y permanentemente actualizadas</w:t>
      </w:r>
      <w:r w:rsidR="004C2E91">
        <w:rPr>
          <w:rFonts w:ascii="Times New Roman" w:eastAsia="Times New Roman" w:hAnsi="Times New Roman" w:cs="Times New Roman"/>
          <w:sz w:val="24"/>
          <w:szCs w:val="24"/>
          <w:lang w:eastAsia="es-MX"/>
        </w:rPr>
        <w:t>,</w:t>
      </w:r>
      <w:r w:rsidRPr="00407ABD">
        <w:rPr>
          <w:rFonts w:ascii="Times New Roman" w:eastAsia="Times New Roman" w:hAnsi="Times New Roman" w:cs="Times New Roman"/>
          <w:sz w:val="24"/>
          <w:szCs w:val="24"/>
          <w:lang w:eastAsia="es-MX"/>
        </w:rPr>
        <w:t xml:space="preserve"> con información de punta en to</w:t>
      </w:r>
      <w:r w:rsidR="00541FC5" w:rsidRPr="00407ABD">
        <w:rPr>
          <w:rFonts w:ascii="Times New Roman" w:eastAsia="Times New Roman" w:hAnsi="Times New Roman" w:cs="Times New Roman"/>
          <w:sz w:val="24"/>
          <w:szCs w:val="24"/>
          <w:lang w:eastAsia="es-MX"/>
        </w:rPr>
        <w:t xml:space="preserve">dos los ámbitos y acentuaciones </w:t>
      </w:r>
      <w:r w:rsidRPr="00407ABD">
        <w:rPr>
          <w:rFonts w:ascii="Times New Roman" w:eastAsia="Times New Roman" w:hAnsi="Times New Roman" w:cs="Times New Roman"/>
          <w:sz w:val="24"/>
          <w:szCs w:val="24"/>
          <w:lang w:eastAsia="es-MX"/>
        </w:rPr>
        <w:t>de la enfermería.</w:t>
      </w:r>
    </w:p>
    <w:p w14:paraId="3BF6702E" w14:textId="77777777" w:rsidR="0019173F" w:rsidRPr="00407ABD" w:rsidRDefault="0019173F" w:rsidP="005A61E2">
      <w:pPr>
        <w:shd w:val="clear" w:color="auto" w:fill="FFFFFF"/>
        <w:spacing w:after="0" w:line="360" w:lineRule="auto"/>
        <w:ind w:right="225" w:firstLine="708"/>
        <w:jc w:val="both"/>
        <w:textAlignment w:val="baseline"/>
        <w:rPr>
          <w:rFonts w:ascii="Times New Roman" w:eastAsia="Times New Roman" w:hAnsi="Times New Roman" w:cs="Times New Roman"/>
          <w:sz w:val="24"/>
          <w:szCs w:val="24"/>
          <w:lang w:eastAsia="es-MX"/>
        </w:rPr>
      </w:pPr>
    </w:p>
    <w:p w14:paraId="3BF6702F" w14:textId="77777777" w:rsidR="00CE5D4B" w:rsidRPr="00FB41FC" w:rsidRDefault="00FD1E6B" w:rsidP="003A7185">
      <w:pPr>
        <w:shd w:val="clear" w:color="auto" w:fill="FFFFFF"/>
        <w:spacing w:after="0" w:line="360" w:lineRule="auto"/>
        <w:ind w:right="225"/>
        <w:textAlignment w:val="baseline"/>
        <w:rPr>
          <w:rFonts w:ascii="Calibri" w:hAnsi="Calibri" w:cs="Calibri"/>
          <w:b/>
          <w:color w:val="000000" w:themeColor="text1"/>
          <w:sz w:val="28"/>
          <w:szCs w:val="24"/>
          <w:lang w:val="es-ES"/>
        </w:rPr>
      </w:pPr>
      <w:r w:rsidRPr="00FB41FC">
        <w:rPr>
          <w:rFonts w:ascii="Calibri" w:hAnsi="Calibri" w:cs="Calibri"/>
          <w:b/>
          <w:color w:val="000000" w:themeColor="text1"/>
          <w:sz w:val="28"/>
          <w:szCs w:val="24"/>
          <w:lang w:val="es-ES"/>
        </w:rPr>
        <w:t>Referencias</w:t>
      </w:r>
    </w:p>
    <w:p w14:paraId="3BF67031" w14:textId="2B132894" w:rsidR="00EE5E4A" w:rsidRPr="00407ABD" w:rsidRDefault="00EE5E4A" w:rsidP="003A7185">
      <w:pPr>
        <w:shd w:val="clear" w:color="auto" w:fill="FFFFFF"/>
        <w:spacing w:after="0" w:line="360" w:lineRule="auto"/>
        <w:ind w:left="709" w:right="227" w:hanging="709"/>
        <w:jc w:val="both"/>
        <w:textAlignment w:val="baseline"/>
        <w:rPr>
          <w:rFonts w:ascii="Times New Roman" w:hAnsi="Times New Roman" w:cs="Times New Roman"/>
          <w:sz w:val="24"/>
          <w:szCs w:val="24"/>
        </w:rPr>
      </w:pPr>
      <w:r w:rsidRPr="00407ABD">
        <w:rPr>
          <w:rFonts w:ascii="Times New Roman" w:hAnsi="Times New Roman" w:cs="Times New Roman"/>
          <w:sz w:val="24"/>
          <w:szCs w:val="24"/>
        </w:rPr>
        <w:t xml:space="preserve">Basantes, </w:t>
      </w:r>
      <w:r w:rsidR="001D0686">
        <w:rPr>
          <w:rFonts w:ascii="Times New Roman" w:hAnsi="Times New Roman" w:cs="Times New Roman"/>
          <w:sz w:val="24"/>
          <w:szCs w:val="24"/>
        </w:rPr>
        <w:t>A.</w:t>
      </w:r>
      <w:r w:rsidR="001D0686" w:rsidRPr="00407ABD">
        <w:rPr>
          <w:rFonts w:ascii="Times New Roman" w:hAnsi="Times New Roman" w:cs="Times New Roman"/>
          <w:sz w:val="24"/>
          <w:szCs w:val="24"/>
        </w:rPr>
        <w:t xml:space="preserve"> </w:t>
      </w:r>
      <w:r w:rsidRPr="00407ABD">
        <w:rPr>
          <w:rFonts w:ascii="Times New Roman" w:hAnsi="Times New Roman" w:cs="Times New Roman"/>
          <w:sz w:val="24"/>
          <w:szCs w:val="24"/>
        </w:rPr>
        <w:t>V</w:t>
      </w:r>
      <w:r w:rsidR="004341E8" w:rsidRPr="00407ABD">
        <w:rPr>
          <w:rFonts w:ascii="Times New Roman" w:hAnsi="Times New Roman" w:cs="Times New Roman"/>
          <w:sz w:val="24"/>
          <w:szCs w:val="24"/>
        </w:rPr>
        <w:t>.,</w:t>
      </w:r>
      <w:r w:rsidR="009B34B1" w:rsidRPr="00407ABD">
        <w:rPr>
          <w:rFonts w:ascii="Times New Roman" w:hAnsi="Times New Roman" w:cs="Times New Roman"/>
          <w:sz w:val="24"/>
          <w:szCs w:val="24"/>
        </w:rPr>
        <w:t xml:space="preserve"> </w:t>
      </w:r>
      <w:r w:rsidRPr="00407ABD">
        <w:rPr>
          <w:rFonts w:ascii="Times New Roman" w:hAnsi="Times New Roman" w:cs="Times New Roman"/>
          <w:sz w:val="24"/>
          <w:szCs w:val="24"/>
        </w:rPr>
        <w:t xml:space="preserve">Naranjo, </w:t>
      </w:r>
      <w:r w:rsidR="001D0686">
        <w:rPr>
          <w:rFonts w:ascii="Times New Roman" w:hAnsi="Times New Roman" w:cs="Times New Roman"/>
          <w:sz w:val="24"/>
          <w:szCs w:val="24"/>
        </w:rPr>
        <w:t>M.</w:t>
      </w:r>
      <w:r w:rsidR="001D0686" w:rsidRPr="00407ABD">
        <w:rPr>
          <w:rFonts w:ascii="Times New Roman" w:hAnsi="Times New Roman" w:cs="Times New Roman"/>
          <w:sz w:val="24"/>
          <w:szCs w:val="24"/>
        </w:rPr>
        <w:t xml:space="preserve"> </w:t>
      </w:r>
      <w:r w:rsidRPr="00407ABD">
        <w:rPr>
          <w:rFonts w:ascii="Times New Roman" w:hAnsi="Times New Roman" w:cs="Times New Roman"/>
          <w:sz w:val="24"/>
          <w:szCs w:val="24"/>
        </w:rPr>
        <w:t>E</w:t>
      </w:r>
      <w:r w:rsidR="004341E8" w:rsidRPr="00407ABD">
        <w:rPr>
          <w:rFonts w:ascii="Times New Roman" w:hAnsi="Times New Roman" w:cs="Times New Roman"/>
          <w:sz w:val="24"/>
          <w:szCs w:val="24"/>
        </w:rPr>
        <w:t xml:space="preserve">., Gallegos, </w:t>
      </w:r>
      <w:r w:rsidR="001D0686">
        <w:rPr>
          <w:rFonts w:ascii="Times New Roman" w:hAnsi="Times New Roman" w:cs="Times New Roman"/>
          <w:sz w:val="24"/>
          <w:szCs w:val="24"/>
        </w:rPr>
        <w:t>M.</w:t>
      </w:r>
      <w:r w:rsidR="001D0686" w:rsidRPr="00407ABD">
        <w:rPr>
          <w:rFonts w:ascii="Times New Roman" w:hAnsi="Times New Roman" w:cs="Times New Roman"/>
          <w:sz w:val="24"/>
          <w:szCs w:val="24"/>
        </w:rPr>
        <w:t xml:space="preserve"> </w:t>
      </w:r>
      <w:r w:rsidR="004341E8" w:rsidRPr="00407ABD">
        <w:rPr>
          <w:rFonts w:ascii="Times New Roman" w:hAnsi="Times New Roman" w:cs="Times New Roman"/>
          <w:sz w:val="24"/>
          <w:szCs w:val="24"/>
        </w:rPr>
        <w:t xml:space="preserve">C. </w:t>
      </w:r>
      <w:r w:rsidRPr="00407ABD">
        <w:rPr>
          <w:rFonts w:ascii="Times New Roman" w:hAnsi="Times New Roman" w:cs="Times New Roman"/>
          <w:sz w:val="24"/>
          <w:szCs w:val="24"/>
        </w:rPr>
        <w:t xml:space="preserve">y Benítez, </w:t>
      </w:r>
      <w:r w:rsidR="001D0686">
        <w:rPr>
          <w:rFonts w:ascii="Times New Roman" w:hAnsi="Times New Roman" w:cs="Times New Roman"/>
          <w:sz w:val="24"/>
          <w:szCs w:val="24"/>
        </w:rPr>
        <w:t>N.</w:t>
      </w:r>
      <w:r w:rsidR="001D0686" w:rsidRPr="00407ABD">
        <w:rPr>
          <w:rFonts w:ascii="Times New Roman" w:hAnsi="Times New Roman" w:cs="Times New Roman"/>
          <w:sz w:val="24"/>
          <w:szCs w:val="24"/>
        </w:rPr>
        <w:t xml:space="preserve"> </w:t>
      </w:r>
      <w:r w:rsidRPr="00407ABD">
        <w:rPr>
          <w:rFonts w:ascii="Times New Roman" w:hAnsi="Times New Roman" w:cs="Times New Roman"/>
          <w:sz w:val="24"/>
          <w:szCs w:val="24"/>
        </w:rPr>
        <w:t xml:space="preserve">M. (2017). Los </w:t>
      </w:r>
      <w:r w:rsidR="00D73CBC" w:rsidRPr="00407ABD">
        <w:rPr>
          <w:rFonts w:ascii="Times New Roman" w:hAnsi="Times New Roman" w:cs="Times New Roman"/>
          <w:sz w:val="24"/>
          <w:szCs w:val="24"/>
        </w:rPr>
        <w:t xml:space="preserve">dispositivos móviles en el proceso de aprendizaje </w:t>
      </w:r>
      <w:r w:rsidRPr="00407ABD">
        <w:rPr>
          <w:rFonts w:ascii="Times New Roman" w:hAnsi="Times New Roman" w:cs="Times New Roman"/>
          <w:sz w:val="24"/>
          <w:szCs w:val="24"/>
        </w:rPr>
        <w:t>de la Facultad de Educación Ciencia y Tecnología de la Universidad Técnica del Norte de Ecuador. </w:t>
      </w:r>
      <w:r w:rsidRPr="00407ABD">
        <w:rPr>
          <w:rFonts w:ascii="Times New Roman" w:hAnsi="Times New Roman" w:cs="Times New Roman"/>
          <w:i/>
          <w:iCs/>
          <w:sz w:val="24"/>
          <w:szCs w:val="24"/>
        </w:rPr>
        <w:t>Formación universitaria</w:t>
      </w:r>
      <w:r w:rsidRPr="00407ABD">
        <w:rPr>
          <w:rFonts w:ascii="Times New Roman" w:hAnsi="Times New Roman" w:cs="Times New Roman"/>
          <w:sz w:val="24"/>
          <w:szCs w:val="24"/>
        </w:rPr>
        <w:t>, </w:t>
      </w:r>
      <w:r w:rsidRPr="00407ABD">
        <w:rPr>
          <w:rFonts w:ascii="Times New Roman" w:hAnsi="Times New Roman" w:cs="Times New Roman"/>
          <w:i/>
          <w:iCs/>
          <w:sz w:val="24"/>
          <w:szCs w:val="24"/>
        </w:rPr>
        <w:t>10</w:t>
      </w:r>
      <w:r w:rsidR="009B34B1" w:rsidRPr="00407ABD">
        <w:rPr>
          <w:rFonts w:ascii="Times New Roman" w:hAnsi="Times New Roman" w:cs="Times New Roman"/>
          <w:sz w:val="24"/>
          <w:szCs w:val="24"/>
        </w:rPr>
        <w:t>(2)</w:t>
      </w:r>
      <w:r w:rsidR="00D73CBC">
        <w:rPr>
          <w:rFonts w:ascii="Times New Roman" w:hAnsi="Times New Roman" w:cs="Times New Roman"/>
          <w:sz w:val="24"/>
          <w:szCs w:val="24"/>
        </w:rPr>
        <w:t xml:space="preserve">, </w:t>
      </w:r>
      <w:r w:rsidRPr="00407ABD">
        <w:rPr>
          <w:rFonts w:ascii="Times New Roman" w:hAnsi="Times New Roman" w:cs="Times New Roman"/>
          <w:sz w:val="24"/>
          <w:szCs w:val="24"/>
        </w:rPr>
        <w:t>79-88. </w:t>
      </w:r>
      <w:hyperlink r:id="rId8" w:history="1">
        <w:r w:rsidRPr="00407ABD">
          <w:rPr>
            <w:rFonts w:ascii="Times New Roman" w:hAnsi="Times New Roman" w:cs="Times New Roman"/>
            <w:sz w:val="24"/>
            <w:szCs w:val="24"/>
          </w:rPr>
          <w:t>https://dx.doi.org/10.4067/S0718-50062017000200009</w:t>
        </w:r>
      </w:hyperlink>
      <w:r w:rsidRPr="00407ABD">
        <w:rPr>
          <w:rFonts w:ascii="Times New Roman" w:hAnsi="Times New Roman" w:cs="Times New Roman"/>
          <w:sz w:val="24"/>
          <w:szCs w:val="24"/>
        </w:rPr>
        <w:t xml:space="preserve"> </w:t>
      </w:r>
    </w:p>
    <w:p w14:paraId="096687CF" w14:textId="77777777" w:rsidR="00425711" w:rsidRDefault="00425711" w:rsidP="00425711">
      <w:pPr>
        <w:shd w:val="clear" w:color="auto" w:fill="FFFFFF"/>
        <w:spacing w:after="0" w:line="360" w:lineRule="auto"/>
        <w:ind w:left="709" w:right="227" w:hanging="709"/>
        <w:jc w:val="both"/>
        <w:textAlignment w:val="baseline"/>
        <w:rPr>
          <w:rFonts w:ascii="Times New Roman" w:hAnsi="Times New Roman" w:cs="Times New Roman"/>
          <w:sz w:val="24"/>
          <w:szCs w:val="24"/>
          <w:u w:val="single"/>
        </w:rPr>
      </w:pPr>
      <w:r w:rsidRPr="00407ABD">
        <w:rPr>
          <w:rFonts w:ascii="Times New Roman" w:hAnsi="Times New Roman" w:cs="Times New Roman"/>
          <w:sz w:val="24"/>
          <w:szCs w:val="24"/>
          <w:lang w:val="en-US"/>
        </w:rPr>
        <w:t>Binkley,</w:t>
      </w:r>
      <w:r>
        <w:rPr>
          <w:rFonts w:ascii="Times New Roman" w:hAnsi="Times New Roman" w:cs="Times New Roman"/>
          <w:sz w:val="24"/>
          <w:szCs w:val="24"/>
          <w:lang w:val="en-US"/>
        </w:rPr>
        <w:t xml:space="preserve"> M.,</w:t>
      </w:r>
      <w:r w:rsidRPr="00407ABD">
        <w:rPr>
          <w:rFonts w:ascii="Times New Roman" w:hAnsi="Times New Roman" w:cs="Times New Roman"/>
          <w:sz w:val="24"/>
          <w:szCs w:val="24"/>
          <w:lang w:val="en-US"/>
        </w:rPr>
        <w:t xml:space="preserve"> </w:t>
      </w:r>
      <w:proofErr w:type="spellStart"/>
      <w:r w:rsidRPr="00407ABD">
        <w:rPr>
          <w:rFonts w:ascii="Times New Roman" w:hAnsi="Times New Roman" w:cs="Times New Roman"/>
          <w:sz w:val="24"/>
          <w:szCs w:val="24"/>
          <w:lang w:val="en-US"/>
        </w:rPr>
        <w:t>Erstad</w:t>
      </w:r>
      <w:proofErr w:type="spellEnd"/>
      <w:r w:rsidRPr="00407ABD">
        <w:rPr>
          <w:rFonts w:ascii="Times New Roman" w:hAnsi="Times New Roman" w:cs="Times New Roman"/>
          <w:sz w:val="24"/>
          <w:szCs w:val="24"/>
          <w:lang w:val="en-US"/>
        </w:rPr>
        <w:t>,</w:t>
      </w:r>
      <w:r>
        <w:rPr>
          <w:rFonts w:ascii="Times New Roman" w:hAnsi="Times New Roman" w:cs="Times New Roman"/>
          <w:sz w:val="24"/>
          <w:szCs w:val="24"/>
          <w:lang w:val="en-US"/>
        </w:rPr>
        <w:t xml:space="preserve"> O.,</w:t>
      </w:r>
      <w:r w:rsidRPr="00407ABD">
        <w:rPr>
          <w:rFonts w:ascii="Times New Roman" w:hAnsi="Times New Roman" w:cs="Times New Roman"/>
          <w:sz w:val="24"/>
          <w:szCs w:val="24"/>
          <w:lang w:val="en-US"/>
        </w:rPr>
        <w:t xml:space="preserve"> Herman,</w:t>
      </w:r>
      <w:r>
        <w:rPr>
          <w:rFonts w:ascii="Times New Roman" w:hAnsi="Times New Roman" w:cs="Times New Roman"/>
          <w:sz w:val="24"/>
          <w:szCs w:val="24"/>
          <w:lang w:val="en-US"/>
        </w:rPr>
        <w:t xml:space="preserve"> J.,</w:t>
      </w:r>
      <w:r w:rsidRPr="00407ABD">
        <w:rPr>
          <w:rFonts w:ascii="Times New Roman" w:hAnsi="Times New Roman" w:cs="Times New Roman"/>
          <w:sz w:val="24"/>
          <w:szCs w:val="24"/>
          <w:lang w:val="en-US"/>
        </w:rPr>
        <w:t xml:space="preserve"> </w:t>
      </w:r>
      <w:proofErr w:type="spellStart"/>
      <w:r w:rsidRPr="00407ABD">
        <w:rPr>
          <w:rFonts w:ascii="Times New Roman" w:hAnsi="Times New Roman" w:cs="Times New Roman"/>
          <w:sz w:val="24"/>
          <w:szCs w:val="24"/>
          <w:lang w:val="en-US"/>
        </w:rPr>
        <w:t>Raizen</w:t>
      </w:r>
      <w:proofErr w:type="spellEnd"/>
      <w:r w:rsidRPr="00407ABD">
        <w:rPr>
          <w:rFonts w:ascii="Times New Roman" w:hAnsi="Times New Roman" w:cs="Times New Roman"/>
          <w:sz w:val="24"/>
          <w:szCs w:val="24"/>
          <w:lang w:val="en-US"/>
        </w:rPr>
        <w:t>,</w:t>
      </w:r>
      <w:r>
        <w:rPr>
          <w:rFonts w:ascii="Times New Roman" w:hAnsi="Times New Roman" w:cs="Times New Roman"/>
          <w:sz w:val="24"/>
          <w:szCs w:val="24"/>
          <w:lang w:val="en-US"/>
        </w:rPr>
        <w:t xml:space="preserve"> S.,</w:t>
      </w:r>
      <w:r w:rsidRPr="00407ABD">
        <w:rPr>
          <w:rFonts w:ascii="Times New Roman" w:hAnsi="Times New Roman" w:cs="Times New Roman"/>
          <w:sz w:val="24"/>
          <w:szCs w:val="24"/>
          <w:lang w:val="en-US"/>
        </w:rPr>
        <w:t xml:space="preserve"> Ripley</w:t>
      </w:r>
      <w:r>
        <w:rPr>
          <w:rFonts w:ascii="Times New Roman" w:hAnsi="Times New Roman" w:cs="Times New Roman"/>
          <w:sz w:val="24"/>
          <w:szCs w:val="24"/>
          <w:lang w:val="en-US"/>
        </w:rPr>
        <w:t>, M.</w:t>
      </w:r>
      <w:r w:rsidRPr="00407ABD">
        <w:rPr>
          <w:rFonts w:ascii="Times New Roman" w:hAnsi="Times New Roman" w:cs="Times New Roman"/>
          <w:sz w:val="24"/>
          <w:szCs w:val="24"/>
          <w:lang w:val="en-US"/>
        </w:rPr>
        <w:t xml:space="preserve"> </w:t>
      </w:r>
      <w:r>
        <w:rPr>
          <w:rFonts w:ascii="Times New Roman" w:hAnsi="Times New Roman" w:cs="Times New Roman"/>
          <w:sz w:val="24"/>
          <w:szCs w:val="24"/>
          <w:lang w:val="en-US"/>
        </w:rPr>
        <w:t>and</w:t>
      </w:r>
      <w:r w:rsidRPr="00407ABD">
        <w:rPr>
          <w:rFonts w:ascii="Times New Roman" w:hAnsi="Times New Roman" w:cs="Times New Roman"/>
          <w:sz w:val="24"/>
          <w:szCs w:val="24"/>
          <w:lang w:val="en-US"/>
        </w:rPr>
        <w:t xml:space="preserve"> Rumble</w:t>
      </w:r>
      <w:r>
        <w:rPr>
          <w:rFonts w:ascii="Times New Roman" w:hAnsi="Times New Roman" w:cs="Times New Roman"/>
          <w:sz w:val="24"/>
          <w:szCs w:val="24"/>
          <w:lang w:val="en-US"/>
        </w:rPr>
        <w:t>, M</w:t>
      </w:r>
      <w:r w:rsidRPr="00407AB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(2010). </w:t>
      </w:r>
      <w:r w:rsidRPr="005E56BA">
        <w:rPr>
          <w:rFonts w:ascii="Times New Roman" w:hAnsi="Times New Roman" w:cs="Times New Roman"/>
          <w:i/>
          <w:iCs/>
          <w:sz w:val="24"/>
          <w:szCs w:val="24"/>
          <w:lang w:val="en-US"/>
        </w:rPr>
        <w:t>Draft White Paper 1. Defining 21st century skills</w:t>
      </w:r>
      <w:r>
        <w:rPr>
          <w:rFonts w:ascii="Times New Roman" w:hAnsi="Times New Roman" w:cs="Times New Roman"/>
          <w:sz w:val="24"/>
          <w:szCs w:val="24"/>
          <w:lang w:val="en-US"/>
        </w:rPr>
        <w:t>.</w:t>
      </w:r>
      <w:r w:rsidRPr="00407ABD">
        <w:rPr>
          <w:rFonts w:ascii="Times New Roman" w:hAnsi="Times New Roman" w:cs="Times New Roman"/>
          <w:sz w:val="24"/>
          <w:szCs w:val="24"/>
        </w:rPr>
        <w:t xml:space="preserve"> </w:t>
      </w:r>
      <w:r>
        <w:rPr>
          <w:rFonts w:ascii="Times New Roman" w:hAnsi="Times New Roman" w:cs="Times New Roman"/>
          <w:sz w:val="24"/>
          <w:szCs w:val="24"/>
        </w:rPr>
        <w:t xml:space="preserve">London, </w:t>
      </w:r>
      <w:proofErr w:type="spellStart"/>
      <w:r>
        <w:rPr>
          <w:rFonts w:ascii="Times New Roman" w:hAnsi="Times New Roman" w:cs="Times New Roman"/>
          <w:sz w:val="24"/>
          <w:szCs w:val="24"/>
        </w:rPr>
        <w:t>England</w:t>
      </w:r>
      <w:proofErr w:type="spellEnd"/>
      <w:r>
        <w:rPr>
          <w:rFonts w:ascii="Times New Roman" w:hAnsi="Times New Roman" w:cs="Times New Roman"/>
          <w:sz w:val="24"/>
          <w:szCs w:val="24"/>
        </w:rPr>
        <w:t xml:space="preserve">: </w:t>
      </w:r>
      <w:r w:rsidRPr="00E668A7">
        <w:rPr>
          <w:rFonts w:ascii="Times New Roman" w:hAnsi="Times New Roman" w:cs="Times New Roman"/>
          <w:sz w:val="24"/>
          <w:szCs w:val="24"/>
        </w:rPr>
        <w:t>Cisco, Intel and</w:t>
      </w:r>
      <w:r>
        <w:rPr>
          <w:rFonts w:ascii="Times New Roman" w:hAnsi="Times New Roman" w:cs="Times New Roman"/>
          <w:sz w:val="24"/>
          <w:szCs w:val="24"/>
        </w:rPr>
        <w:t xml:space="preserve"> </w:t>
      </w:r>
      <w:r w:rsidRPr="00E668A7">
        <w:rPr>
          <w:rFonts w:ascii="Times New Roman" w:hAnsi="Times New Roman" w:cs="Times New Roman"/>
          <w:sz w:val="24"/>
          <w:szCs w:val="24"/>
        </w:rPr>
        <w:t>Microsoft</w:t>
      </w:r>
      <w:r>
        <w:rPr>
          <w:rFonts w:ascii="Times New Roman" w:hAnsi="Times New Roman" w:cs="Times New Roman"/>
          <w:sz w:val="24"/>
          <w:szCs w:val="24"/>
        </w:rPr>
        <w:t xml:space="preserve">. </w:t>
      </w:r>
      <w:proofErr w:type="spellStart"/>
      <w:r>
        <w:rPr>
          <w:rFonts w:ascii="Times New Roman" w:hAnsi="Times New Roman" w:cs="Times New Roman"/>
          <w:sz w:val="24"/>
          <w:szCs w:val="24"/>
        </w:rPr>
        <w:t>Retrieved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from</w:t>
      </w:r>
      <w:proofErr w:type="spellEnd"/>
      <w:r>
        <w:rPr>
          <w:rFonts w:ascii="Times New Roman" w:hAnsi="Times New Roman" w:cs="Times New Roman"/>
          <w:sz w:val="24"/>
          <w:szCs w:val="24"/>
        </w:rPr>
        <w:t xml:space="preserve"> </w:t>
      </w:r>
      <w:hyperlink r:id="rId9" w:history="1">
        <w:r w:rsidRPr="005E56BA">
          <w:rPr>
            <w:rStyle w:val="Hipervnculo"/>
            <w:rFonts w:ascii="Times New Roman" w:hAnsi="Times New Roman" w:cs="Times New Roman"/>
            <w:sz w:val="24"/>
            <w:szCs w:val="24"/>
          </w:rPr>
          <w:t>https://oei.org.ar/ibertic/evaluacion/sites/default/files/biblioteca/24_defining-21st-century-skills.pdf</w:t>
        </w:r>
      </w:hyperlink>
      <w:r>
        <w:rPr>
          <w:rFonts w:ascii="Times New Roman" w:hAnsi="Times New Roman" w:cs="Times New Roman"/>
          <w:sz w:val="24"/>
          <w:szCs w:val="24"/>
          <w:u w:val="single"/>
        </w:rPr>
        <w:t>.</w:t>
      </w:r>
    </w:p>
    <w:p w14:paraId="48012ACB" w14:textId="53416D7D" w:rsidR="00815521" w:rsidRPr="00815521" w:rsidRDefault="00815521" w:rsidP="00815521">
      <w:pPr>
        <w:shd w:val="clear" w:color="auto" w:fill="FFFFFF"/>
        <w:spacing w:after="0" w:line="360" w:lineRule="auto"/>
        <w:ind w:left="709" w:right="227" w:hanging="709"/>
        <w:jc w:val="both"/>
        <w:textAlignment w:val="baseline"/>
        <w:rPr>
          <w:rFonts w:ascii="Times New Roman" w:hAnsi="Times New Roman" w:cs="Times New Roman"/>
          <w:sz w:val="24"/>
          <w:szCs w:val="24"/>
        </w:rPr>
      </w:pPr>
      <w:proofErr w:type="spellStart"/>
      <w:r w:rsidRPr="00815521">
        <w:rPr>
          <w:rFonts w:ascii="Times New Roman" w:hAnsi="Times New Roman" w:cs="Times New Roman"/>
          <w:sz w:val="24"/>
          <w:szCs w:val="24"/>
        </w:rPr>
        <w:t>Briede</w:t>
      </w:r>
      <w:proofErr w:type="spellEnd"/>
      <w:r w:rsidRPr="00815521">
        <w:rPr>
          <w:rFonts w:ascii="Times New Roman" w:hAnsi="Times New Roman" w:cs="Times New Roman"/>
          <w:sz w:val="24"/>
          <w:szCs w:val="24"/>
        </w:rPr>
        <w:t>, J.C., Leal, I.M., Mo</w:t>
      </w:r>
      <w:r>
        <w:rPr>
          <w:rFonts w:ascii="Times New Roman" w:hAnsi="Times New Roman" w:cs="Times New Roman"/>
          <w:sz w:val="24"/>
          <w:szCs w:val="24"/>
        </w:rPr>
        <w:t xml:space="preserve">ra, M. L., y </w:t>
      </w:r>
      <w:proofErr w:type="spellStart"/>
      <w:r>
        <w:rPr>
          <w:rFonts w:ascii="Times New Roman" w:hAnsi="Times New Roman" w:cs="Times New Roman"/>
          <w:sz w:val="24"/>
          <w:szCs w:val="24"/>
        </w:rPr>
        <w:t>Pleguezuelos</w:t>
      </w:r>
      <w:proofErr w:type="spellEnd"/>
      <w:r>
        <w:rPr>
          <w:rFonts w:ascii="Times New Roman" w:hAnsi="Times New Roman" w:cs="Times New Roman"/>
          <w:sz w:val="24"/>
          <w:szCs w:val="24"/>
        </w:rPr>
        <w:t>, C.S. (2015).</w:t>
      </w:r>
      <w:r w:rsidRPr="00815521">
        <w:rPr>
          <w:rFonts w:ascii="Times New Roman" w:hAnsi="Times New Roman" w:cs="Times New Roman"/>
          <w:sz w:val="24"/>
          <w:szCs w:val="24"/>
        </w:rPr>
        <w:t xml:space="preserve"> </w:t>
      </w:r>
      <w:r w:rsidRPr="00815521">
        <w:rPr>
          <w:rFonts w:ascii="Times New Roman" w:hAnsi="Times New Roman" w:cs="Times New Roman"/>
          <w:i/>
          <w:sz w:val="24"/>
          <w:szCs w:val="24"/>
        </w:rPr>
        <w:t>Propuesta de Modelo para el Proceso de Enseñanza Aprendizaje Colaborativo de la Observación en Diseño, Utilizando la Pizarra Digital Interactiva (PDI),</w:t>
      </w:r>
      <w:r w:rsidRPr="00815521">
        <w:rPr>
          <w:rFonts w:ascii="Times New Roman" w:hAnsi="Times New Roman" w:cs="Times New Roman"/>
          <w:sz w:val="24"/>
          <w:szCs w:val="24"/>
        </w:rPr>
        <w:t xml:space="preserve"> Formación Universitaria,</w:t>
      </w:r>
      <w:r>
        <w:rPr>
          <w:rFonts w:ascii="Times New Roman" w:hAnsi="Times New Roman" w:cs="Times New Roman"/>
          <w:sz w:val="24"/>
          <w:szCs w:val="24"/>
        </w:rPr>
        <w:t xml:space="preserve"> Recuperado de</w:t>
      </w:r>
      <w:hyperlink r:id="rId10" w:history="1">
        <w:r w:rsidRPr="00815521">
          <w:rPr>
            <w:rStyle w:val="Hipervnculo"/>
            <w:color w:val="000000" w:themeColor="text1"/>
          </w:rPr>
          <w:t>https://scielo.conicyt.cl/scielo.php?script=sci_abstract&amp;pid=S071850062015000300003&amp;lng=es&amp;nrm=iso</w:t>
        </w:r>
      </w:hyperlink>
      <w:r w:rsidRPr="00815521">
        <w:rPr>
          <w:rFonts w:ascii="Times New Roman" w:hAnsi="Times New Roman" w:cs="Times New Roman"/>
          <w:color w:val="000000" w:themeColor="text1"/>
          <w:sz w:val="24"/>
          <w:szCs w:val="24"/>
        </w:rPr>
        <w:t xml:space="preserve"> </w:t>
      </w:r>
    </w:p>
    <w:p w14:paraId="3BF67032" w14:textId="2C1C5E3A" w:rsidR="00DA129C" w:rsidRPr="00407ABD" w:rsidRDefault="004341E8" w:rsidP="003A7185">
      <w:pPr>
        <w:shd w:val="clear" w:color="auto" w:fill="FFFFFF"/>
        <w:spacing w:after="0" w:line="360" w:lineRule="auto"/>
        <w:ind w:left="709" w:right="225" w:hanging="709"/>
        <w:jc w:val="both"/>
        <w:textAlignment w:val="baseline"/>
        <w:rPr>
          <w:rFonts w:ascii="Times New Roman" w:hAnsi="Times New Roman" w:cs="Times New Roman"/>
          <w:sz w:val="24"/>
          <w:szCs w:val="24"/>
        </w:rPr>
      </w:pPr>
      <w:r w:rsidRPr="00407ABD">
        <w:rPr>
          <w:rFonts w:ascii="Times New Roman" w:hAnsi="Times New Roman" w:cs="Times New Roman"/>
          <w:sz w:val="24"/>
          <w:szCs w:val="24"/>
        </w:rPr>
        <w:t xml:space="preserve">Cobo, </w:t>
      </w:r>
      <w:r w:rsidR="002B463C">
        <w:rPr>
          <w:rFonts w:ascii="Times New Roman" w:hAnsi="Times New Roman" w:cs="Times New Roman"/>
          <w:sz w:val="24"/>
          <w:szCs w:val="24"/>
        </w:rPr>
        <w:t>C</w:t>
      </w:r>
      <w:r w:rsidR="002B463C" w:rsidRPr="00407ABD">
        <w:rPr>
          <w:rFonts w:ascii="Times New Roman" w:hAnsi="Times New Roman" w:cs="Times New Roman"/>
          <w:sz w:val="24"/>
          <w:szCs w:val="24"/>
        </w:rPr>
        <w:t>.</w:t>
      </w:r>
      <w:r w:rsidR="002B463C">
        <w:rPr>
          <w:rFonts w:ascii="Times New Roman" w:hAnsi="Times New Roman" w:cs="Times New Roman"/>
          <w:sz w:val="24"/>
          <w:szCs w:val="24"/>
        </w:rPr>
        <w:t xml:space="preserve"> y</w:t>
      </w:r>
      <w:r w:rsidR="002B463C" w:rsidRPr="00407ABD">
        <w:rPr>
          <w:rFonts w:ascii="Times New Roman" w:hAnsi="Times New Roman" w:cs="Times New Roman"/>
          <w:sz w:val="24"/>
          <w:szCs w:val="24"/>
        </w:rPr>
        <w:t xml:space="preserve"> </w:t>
      </w:r>
      <w:proofErr w:type="spellStart"/>
      <w:r w:rsidR="00D8638E" w:rsidRPr="00407ABD">
        <w:rPr>
          <w:rFonts w:ascii="Times New Roman" w:hAnsi="Times New Roman" w:cs="Times New Roman"/>
          <w:sz w:val="24"/>
          <w:szCs w:val="24"/>
        </w:rPr>
        <w:t>Moravec</w:t>
      </w:r>
      <w:proofErr w:type="spellEnd"/>
      <w:r w:rsidR="00D8638E" w:rsidRPr="00407ABD">
        <w:rPr>
          <w:rFonts w:ascii="Times New Roman" w:hAnsi="Times New Roman" w:cs="Times New Roman"/>
          <w:sz w:val="24"/>
          <w:szCs w:val="24"/>
        </w:rPr>
        <w:t xml:space="preserve">, </w:t>
      </w:r>
      <w:r w:rsidR="002B463C">
        <w:rPr>
          <w:rFonts w:ascii="Times New Roman" w:hAnsi="Times New Roman" w:cs="Times New Roman"/>
          <w:sz w:val="24"/>
          <w:szCs w:val="24"/>
        </w:rPr>
        <w:t>J.</w:t>
      </w:r>
      <w:r w:rsidR="002B463C" w:rsidRPr="00407ABD">
        <w:rPr>
          <w:rFonts w:ascii="Times New Roman" w:hAnsi="Times New Roman" w:cs="Times New Roman"/>
          <w:sz w:val="24"/>
          <w:szCs w:val="24"/>
        </w:rPr>
        <w:t xml:space="preserve"> </w:t>
      </w:r>
      <w:r w:rsidR="00D8638E" w:rsidRPr="00407ABD">
        <w:rPr>
          <w:rFonts w:ascii="Times New Roman" w:hAnsi="Times New Roman" w:cs="Times New Roman"/>
          <w:sz w:val="24"/>
          <w:szCs w:val="24"/>
        </w:rPr>
        <w:t xml:space="preserve">W. (2011). </w:t>
      </w:r>
      <w:r w:rsidR="00D8638E" w:rsidRPr="003A7185">
        <w:rPr>
          <w:rFonts w:ascii="Times New Roman" w:hAnsi="Times New Roman" w:cs="Times New Roman"/>
          <w:i/>
          <w:iCs/>
          <w:sz w:val="24"/>
          <w:szCs w:val="24"/>
        </w:rPr>
        <w:t>Aprendizaje Invisible. Hacia una nueva ecología de la ed</w:t>
      </w:r>
      <w:r w:rsidR="009B34B1" w:rsidRPr="003A7185">
        <w:rPr>
          <w:rFonts w:ascii="Times New Roman" w:hAnsi="Times New Roman" w:cs="Times New Roman"/>
          <w:i/>
          <w:iCs/>
          <w:sz w:val="24"/>
          <w:szCs w:val="24"/>
        </w:rPr>
        <w:t xml:space="preserve">ucación. </w:t>
      </w:r>
      <w:r w:rsidR="00F929D1" w:rsidRPr="00407ABD">
        <w:rPr>
          <w:rFonts w:ascii="Times New Roman" w:hAnsi="Times New Roman" w:cs="Times New Roman"/>
          <w:sz w:val="24"/>
          <w:szCs w:val="24"/>
        </w:rPr>
        <w:t>Barcelona, España</w:t>
      </w:r>
      <w:r w:rsidR="00F929D1">
        <w:rPr>
          <w:rFonts w:ascii="Times New Roman" w:hAnsi="Times New Roman" w:cs="Times New Roman"/>
          <w:sz w:val="24"/>
          <w:szCs w:val="24"/>
        </w:rPr>
        <w:t>:</w:t>
      </w:r>
      <w:r w:rsidR="00F929D1" w:rsidRPr="00407ABD">
        <w:rPr>
          <w:rFonts w:ascii="Times New Roman" w:hAnsi="Times New Roman" w:cs="Times New Roman"/>
          <w:sz w:val="24"/>
          <w:szCs w:val="24"/>
        </w:rPr>
        <w:t xml:space="preserve"> </w:t>
      </w:r>
      <w:proofErr w:type="spellStart"/>
      <w:r w:rsidR="00D8638E" w:rsidRPr="00407ABD">
        <w:rPr>
          <w:rFonts w:ascii="Times New Roman" w:hAnsi="Times New Roman" w:cs="Times New Roman"/>
          <w:sz w:val="24"/>
          <w:szCs w:val="24"/>
        </w:rPr>
        <w:t>Publicacions</w:t>
      </w:r>
      <w:proofErr w:type="spellEnd"/>
      <w:r w:rsidR="00D8638E" w:rsidRPr="00407ABD">
        <w:rPr>
          <w:rFonts w:ascii="Times New Roman" w:hAnsi="Times New Roman" w:cs="Times New Roman"/>
          <w:sz w:val="24"/>
          <w:szCs w:val="24"/>
        </w:rPr>
        <w:t xml:space="preserve"> i </w:t>
      </w:r>
      <w:proofErr w:type="spellStart"/>
      <w:r w:rsidR="00D8638E" w:rsidRPr="00407ABD">
        <w:rPr>
          <w:rFonts w:ascii="Times New Roman" w:hAnsi="Times New Roman" w:cs="Times New Roman"/>
          <w:sz w:val="24"/>
          <w:szCs w:val="24"/>
        </w:rPr>
        <w:t>Edicions</w:t>
      </w:r>
      <w:proofErr w:type="spellEnd"/>
      <w:r w:rsidR="00D8638E" w:rsidRPr="00407ABD">
        <w:rPr>
          <w:rFonts w:ascii="Times New Roman" w:hAnsi="Times New Roman" w:cs="Times New Roman"/>
          <w:sz w:val="24"/>
          <w:szCs w:val="24"/>
        </w:rPr>
        <w:t xml:space="preserve"> de la </w:t>
      </w:r>
      <w:proofErr w:type="spellStart"/>
      <w:r w:rsidR="00D8638E" w:rsidRPr="00407ABD">
        <w:rPr>
          <w:rFonts w:ascii="Times New Roman" w:hAnsi="Times New Roman" w:cs="Times New Roman"/>
          <w:sz w:val="24"/>
          <w:szCs w:val="24"/>
        </w:rPr>
        <w:t>Universitat</w:t>
      </w:r>
      <w:proofErr w:type="spellEnd"/>
      <w:r w:rsidR="00D8638E" w:rsidRPr="00407ABD">
        <w:rPr>
          <w:rFonts w:ascii="Times New Roman" w:hAnsi="Times New Roman" w:cs="Times New Roman"/>
          <w:sz w:val="24"/>
          <w:szCs w:val="24"/>
        </w:rPr>
        <w:t xml:space="preserve"> de Barcelona. Recuperado de </w:t>
      </w:r>
      <w:hyperlink r:id="rId11" w:history="1">
        <w:r w:rsidR="00D8638E" w:rsidRPr="00407ABD">
          <w:rPr>
            <w:rFonts w:ascii="Times New Roman" w:hAnsi="Times New Roman" w:cs="Times New Roman"/>
            <w:sz w:val="24"/>
            <w:szCs w:val="24"/>
            <w:u w:val="single"/>
          </w:rPr>
          <w:t>http://www.razonypalabra.org.mx/varia/AprendizajeInvisible.pdf</w:t>
        </w:r>
      </w:hyperlink>
      <w:r w:rsidR="00CC28A5">
        <w:rPr>
          <w:rFonts w:ascii="Times New Roman" w:hAnsi="Times New Roman" w:cs="Times New Roman"/>
          <w:sz w:val="24"/>
          <w:szCs w:val="24"/>
          <w:u w:val="single"/>
        </w:rPr>
        <w:t>.</w:t>
      </w:r>
    </w:p>
    <w:p w14:paraId="3BF67033" w14:textId="474D058C" w:rsidR="00B00A34" w:rsidRPr="00407ABD" w:rsidRDefault="004341E8" w:rsidP="003A7185">
      <w:pPr>
        <w:shd w:val="clear" w:color="auto" w:fill="FFFFFF"/>
        <w:spacing w:after="0" w:line="360" w:lineRule="auto"/>
        <w:ind w:left="709" w:right="225" w:hanging="709"/>
        <w:jc w:val="both"/>
        <w:textAlignment w:val="baseline"/>
        <w:rPr>
          <w:rStyle w:val="Hipervnculo"/>
          <w:rFonts w:ascii="Times New Roman" w:hAnsi="Times New Roman" w:cs="Times New Roman"/>
          <w:color w:val="auto"/>
          <w:sz w:val="24"/>
          <w:szCs w:val="24"/>
        </w:rPr>
      </w:pPr>
      <w:r w:rsidRPr="00407ABD">
        <w:rPr>
          <w:rFonts w:ascii="Times New Roman" w:hAnsi="Times New Roman" w:cs="Times New Roman"/>
          <w:sz w:val="24"/>
          <w:szCs w:val="24"/>
        </w:rPr>
        <w:lastRenderedPageBreak/>
        <w:t>Coll, C., Mauri, T.</w:t>
      </w:r>
      <w:r w:rsidR="009B34B1" w:rsidRPr="00407ABD">
        <w:rPr>
          <w:rFonts w:ascii="Times New Roman" w:hAnsi="Times New Roman" w:cs="Times New Roman"/>
          <w:sz w:val="24"/>
          <w:szCs w:val="24"/>
        </w:rPr>
        <w:t xml:space="preserve"> </w:t>
      </w:r>
      <w:r w:rsidR="00C70FB8" w:rsidRPr="00407ABD">
        <w:rPr>
          <w:rFonts w:ascii="Times New Roman" w:hAnsi="Times New Roman" w:cs="Times New Roman"/>
          <w:sz w:val="24"/>
          <w:szCs w:val="24"/>
        </w:rPr>
        <w:t xml:space="preserve">y </w:t>
      </w:r>
      <w:proofErr w:type="spellStart"/>
      <w:r w:rsidR="00C70FB8" w:rsidRPr="00407ABD">
        <w:rPr>
          <w:rFonts w:ascii="Times New Roman" w:hAnsi="Times New Roman" w:cs="Times New Roman"/>
          <w:sz w:val="24"/>
          <w:szCs w:val="24"/>
        </w:rPr>
        <w:t>Onrubia</w:t>
      </w:r>
      <w:proofErr w:type="spellEnd"/>
      <w:r w:rsidR="00C70FB8" w:rsidRPr="00407ABD">
        <w:rPr>
          <w:rFonts w:ascii="Times New Roman" w:hAnsi="Times New Roman" w:cs="Times New Roman"/>
          <w:sz w:val="24"/>
          <w:szCs w:val="24"/>
        </w:rPr>
        <w:t xml:space="preserve">, J. (2006). Análisis y resolución de casos-problema mediante el aprendizaje colaborativo. </w:t>
      </w:r>
      <w:r w:rsidR="00C70FB8" w:rsidRPr="003A7185">
        <w:rPr>
          <w:rFonts w:ascii="Times New Roman" w:hAnsi="Times New Roman" w:cs="Times New Roman"/>
          <w:i/>
          <w:iCs/>
          <w:sz w:val="24"/>
          <w:szCs w:val="24"/>
        </w:rPr>
        <w:t>Revista de Universidad y Sociedad del Conocimiento</w:t>
      </w:r>
      <w:r w:rsidR="00C70FB8" w:rsidRPr="00407ABD">
        <w:rPr>
          <w:rFonts w:ascii="Times New Roman" w:hAnsi="Times New Roman" w:cs="Times New Roman"/>
          <w:sz w:val="24"/>
          <w:szCs w:val="24"/>
        </w:rPr>
        <w:t xml:space="preserve">, </w:t>
      </w:r>
      <w:r w:rsidR="00C70FB8" w:rsidRPr="003A7185">
        <w:rPr>
          <w:rFonts w:ascii="Times New Roman" w:hAnsi="Times New Roman" w:cs="Times New Roman"/>
          <w:i/>
          <w:iCs/>
          <w:sz w:val="24"/>
          <w:szCs w:val="24"/>
        </w:rPr>
        <w:t>3</w:t>
      </w:r>
      <w:r w:rsidR="00C70FB8" w:rsidRPr="00407ABD">
        <w:rPr>
          <w:rFonts w:ascii="Times New Roman" w:hAnsi="Times New Roman" w:cs="Times New Roman"/>
          <w:sz w:val="24"/>
          <w:szCs w:val="24"/>
        </w:rPr>
        <w:t>(2)</w:t>
      </w:r>
      <w:r w:rsidR="00303F12">
        <w:rPr>
          <w:rFonts w:ascii="Times New Roman" w:hAnsi="Times New Roman" w:cs="Times New Roman"/>
          <w:sz w:val="24"/>
          <w:szCs w:val="24"/>
        </w:rPr>
        <w:t xml:space="preserve">, 29-41. Recuperado de </w:t>
      </w:r>
      <w:r w:rsidR="00F02347" w:rsidRPr="00F02347">
        <w:rPr>
          <w:rFonts w:ascii="Times New Roman" w:hAnsi="Times New Roman" w:cs="Times New Roman"/>
          <w:sz w:val="24"/>
          <w:szCs w:val="24"/>
        </w:rPr>
        <w:t>http://rusc.uoc.edu/rusc/ca/index.php/rusc/article/download/v3n2-coll-mauri-onrubia/285-1203-2-PB.pdf</w:t>
      </w:r>
      <w:r w:rsidR="00F02347">
        <w:rPr>
          <w:rFonts w:ascii="Times New Roman" w:hAnsi="Times New Roman" w:cs="Times New Roman"/>
          <w:sz w:val="24"/>
          <w:szCs w:val="24"/>
        </w:rPr>
        <w:t>.</w:t>
      </w:r>
    </w:p>
    <w:p w14:paraId="3BF67034" w14:textId="54938359" w:rsidR="00376CFD" w:rsidRPr="00407ABD" w:rsidRDefault="009B34B1" w:rsidP="003A7185">
      <w:pPr>
        <w:shd w:val="clear" w:color="auto" w:fill="FFFFFF"/>
        <w:spacing w:after="0" w:line="360" w:lineRule="auto"/>
        <w:ind w:left="709" w:right="225" w:hanging="709"/>
        <w:jc w:val="both"/>
        <w:textAlignment w:val="baseline"/>
        <w:rPr>
          <w:rFonts w:ascii="Times New Roman" w:hAnsi="Times New Roman" w:cs="Times New Roman"/>
          <w:sz w:val="24"/>
          <w:szCs w:val="24"/>
        </w:rPr>
      </w:pPr>
      <w:r w:rsidRPr="00407ABD">
        <w:rPr>
          <w:rFonts w:ascii="Times New Roman" w:hAnsi="Times New Roman" w:cs="Times New Roman"/>
          <w:sz w:val="24"/>
          <w:szCs w:val="24"/>
          <w:lang w:val="en-US"/>
        </w:rPr>
        <w:t>Co</w:t>
      </w:r>
      <w:r w:rsidR="004341E8" w:rsidRPr="00407ABD">
        <w:rPr>
          <w:rFonts w:ascii="Times New Roman" w:hAnsi="Times New Roman" w:cs="Times New Roman"/>
          <w:sz w:val="24"/>
          <w:szCs w:val="24"/>
          <w:lang w:val="en-US"/>
        </w:rPr>
        <w:t>ll, C., Mauri, T</w:t>
      </w:r>
      <w:r w:rsidR="00F02347" w:rsidRPr="00407ABD">
        <w:rPr>
          <w:rFonts w:ascii="Times New Roman" w:hAnsi="Times New Roman" w:cs="Times New Roman"/>
          <w:sz w:val="24"/>
          <w:szCs w:val="24"/>
          <w:lang w:val="en-US"/>
        </w:rPr>
        <w:t>.</w:t>
      </w:r>
      <w:r w:rsidR="00F02347">
        <w:rPr>
          <w:rFonts w:ascii="Times New Roman" w:hAnsi="Times New Roman" w:cs="Times New Roman"/>
          <w:sz w:val="24"/>
          <w:szCs w:val="24"/>
          <w:lang w:val="en-US"/>
        </w:rPr>
        <w:t xml:space="preserve"> y </w:t>
      </w:r>
      <w:proofErr w:type="spellStart"/>
      <w:r w:rsidR="00542B35" w:rsidRPr="00407ABD">
        <w:rPr>
          <w:rFonts w:ascii="Times New Roman" w:hAnsi="Times New Roman" w:cs="Times New Roman"/>
          <w:sz w:val="24"/>
          <w:szCs w:val="24"/>
          <w:lang w:val="en-US"/>
        </w:rPr>
        <w:t>Onrubia</w:t>
      </w:r>
      <w:proofErr w:type="spellEnd"/>
      <w:r w:rsidR="00542B35" w:rsidRPr="00407ABD">
        <w:rPr>
          <w:rFonts w:ascii="Times New Roman" w:hAnsi="Times New Roman" w:cs="Times New Roman"/>
          <w:sz w:val="24"/>
          <w:szCs w:val="24"/>
          <w:lang w:val="en-US"/>
        </w:rPr>
        <w:t xml:space="preserve">. </w:t>
      </w:r>
      <w:r w:rsidR="00542B35" w:rsidRPr="00407ABD">
        <w:rPr>
          <w:rFonts w:ascii="Times New Roman" w:hAnsi="Times New Roman" w:cs="Times New Roman"/>
          <w:sz w:val="24"/>
          <w:szCs w:val="24"/>
        </w:rPr>
        <w:t>J. (2008)</w:t>
      </w:r>
      <w:r w:rsidR="004B3410">
        <w:rPr>
          <w:rFonts w:ascii="Times New Roman" w:hAnsi="Times New Roman" w:cs="Times New Roman"/>
          <w:sz w:val="24"/>
          <w:szCs w:val="24"/>
        </w:rPr>
        <w:t>.</w:t>
      </w:r>
      <w:r w:rsidR="00542B35" w:rsidRPr="00407ABD">
        <w:rPr>
          <w:rFonts w:ascii="Times New Roman" w:hAnsi="Times New Roman" w:cs="Times New Roman"/>
          <w:sz w:val="24"/>
          <w:szCs w:val="24"/>
        </w:rPr>
        <w:t xml:space="preserve"> La utilización de las tecnologías de la información y comunicación en la educación: del </w:t>
      </w:r>
      <w:r w:rsidR="00A36CA6">
        <w:rPr>
          <w:rFonts w:ascii="Times New Roman" w:hAnsi="Times New Roman" w:cs="Times New Roman"/>
          <w:sz w:val="24"/>
          <w:szCs w:val="24"/>
        </w:rPr>
        <w:t>diseño</w:t>
      </w:r>
      <w:r w:rsidR="00A36CA6" w:rsidRPr="00407ABD">
        <w:rPr>
          <w:rFonts w:ascii="Times New Roman" w:hAnsi="Times New Roman" w:cs="Times New Roman"/>
          <w:sz w:val="24"/>
          <w:szCs w:val="24"/>
        </w:rPr>
        <w:t xml:space="preserve"> </w:t>
      </w:r>
      <w:r w:rsidR="00542B35" w:rsidRPr="00407ABD">
        <w:rPr>
          <w:rFonts w:ascii="Times New Roman" w:hAnsi="Times New Roman" w:cs="Times New Roman"/>
          <w:sz w:val="24"/>
          <w:szCs w:val="24"/>
        </w:rPr>
        <w:t>técnico-pedagógico a las pr</w:t>
      </w:r>
      <w:r w:rsidRPr="00407ABD">
        <w:rPr>
          <w:rFonts w:ascii="Times New Roman" w:hAnsi="Times New Roman" w:cs="Times New Roman"/>
          <w:sz w:val="24"/>
          <w:szCs w:val="24"/>
        </w:rPr>
        <w:t xml:space="preserve">ácticas de uso. </w:t>
      </w:r>
      <w:r w:rsidR="004B3410">
        <w:rPr>
          <w:rFonts w:ascii="Times New Roman" w:hAnsi="Times New Roman" w:cs="Times New Roman"/>
          <w:sz w:val="24"/>
          <w:szCs w:val="24"/>
        </w:rPr>
        <w:t>En Coll, C. y M</w:t>
      </w:r>
      <w:r w:rsidR="004E585D">
        <w:rPr>
          <w:rFonts w:ascii="Times New Roman" w:hAnsi="Times New Roman" w:cs="Times New Roman"/>
          <w:sz w:val="24"/>
          <w:szCs w:val="24"/>
        </w:rPr>
        <w:t xml:space="preserve">onereo, C. (eds.), </w:t>
      </w:r>
      <w:r w:rsidR="00542B35" w:rsidRPr="003A7185">
        <w:rPr>
          <w:rFonts w:ascii="Times New Roman" w:hAnsi="Times New Roman" w:cs="Times New Roman"/>
          <w:i/>
          <w:iCs/>
          <w:sz w:val="24"/>
          <w:szCs w:val="24"/>
        </w:rPr>
        <w:t>Psicología de la educación virtual</w:t>
      </w:r>
      <w:r w:rsidR="00A36CA6">
        <w:rPr>
          <w:rFonts w:ascii="Times New Roman" w:hAnsi="Times New Roman" w:cs="Times New Roman"/>
          <w:i/>
          <w:iCs/>
          <w:sz w:val="24"/>
          <w:szCs w:val="24"/>
        </w:rPr>
        <w:t xml:space="preserve"> </w:t>
      </w:r>
      <w:r w:rsidR="005B1804">
        <w:rPr>
          <w:rFonts w:ascii="Times New Roman" w:hAnsi="Times New Roman" w:cs="Times New Roman"/>
          <w:sz w:val="24"/>
          <w:szCs w:val="24"/>
        </w:rPr>
        <w:t xml:space="preserve">(pp. </w:t>
      </w:r>
      <w:r w:rsidR="005B1804" w:rsidRPr="003A7185">
        <w:rPr>
          <w:rFonts w:ascii="Times New Roman" w:hAnsi="Times New Roman" w:cs="Times New Roman"/>
          <w:sz w:val="24"/>
          <w:szCs w:val="24"/>
        </w:rPr>
        <w:t>74-103</w:t>
      </w:r>
      <w:r w:rsidR="005B1804">
        <w:rPr>
          <w:rFonts w:ascii="Times New Roman" w:hAnsi="Times New Roman" w:cs="Times New Roman"/>
          <w:sz w:val="24"/>
          <w:szCs w:val="24"/>
        </w:rPr>
        <w:t>)</w:t>
      </w:r>
      <w:r w:rsidR="004E585D">
        <w:rPr>
          <w:rFonts w:ascii="Times New Roman" w:hAnsi="Times New Roman" w:cs="Times New Roman"/>
          <w:sz w:val="24"/>
          <w:szCs w:val="24"/>
        </w:rPr>
        <w:t>.</w:t>
      </w:r>
      <w:r w:rsidR="004E585D" w:rsidRPr="00407ABD">
        <w:rPr>
          <w:rFonts w:ascii="Times New Roman" w:hAnsi="Times New Roman" w:cs="Times New Roman"/>
          <w:sz w:val="24"/>
          <w:szCs w:val="24"/>
        </w:rPr>
        <w:t xml:space="preserve"> </w:t>
      </w:r>
      <w:r w:rsidR="00542B35" w:rsidRPr="00407ABD">
        <w:rPr>
          <w:rFonts w:ascii="Times New Roman" w:hAnsi="Times New Roman" w:cs="Times New Roman"/>
          <w:sz w:val="24"/>
          <w:szCs w:val="24"/>
        </w:rPr>
        <w:t>Madrid,</w:t>
      </w:r>
      <w:r w:rsidR="004E585D">
        <w:rPr>
          <w:rFonts w:ascii="Times New Roman" w:hAnsi="Times New Roman" w:cs="Times New Roman"/>
          <w:sz w:val="24"/>
          <w:szCs w:val="24"/>
        </w:rPr>
        <w:t xml:space="preserve"> España:</w:t>
      </w:r>
      <w:r w:rsidR="00542B35" w:rsidRPr="00407ABD">
        <w:rPr>
          <w:rFonts w:ascii="Times New Roman" w:hAnsi="Times New Roman" w:cs="Times New Roman"/>
          <w:sz w:val="24"/>
          <w:szCs w:val="24"/>
        </w:rPr>
        <w:t xml:space="preserve"> Morata.</w:t>
      </w:r>
      <w:r w:rsidRPr="00407ABD">
        <w:rPr>
          <w:rFonts w:ascii="Times New Roman" w:hAnsi="Times New Roman" w:cs="Times New Roman"/>
          <w:sz w:val="24"/>
          <w:szCs w:val="24"/>
        </w:rPr>
        <w:t xml:space="preserve"> Recuperado de </w:t>
      </w:r>
      <w:hyperlink r:id="rId12" w:history="1">
        <w:r w:rsidRPr="00407ABD">
          <w:rPr>
            <w:rFonts w:ascii="Times New Roman" w:hAnsi="Times New Roman" w:cs="Times New Roman"/>
            <w:sz w:val="24"/>
            <w:szCs w:val="24"/>
            <w:u w:val="single"/>
          </w:rPr>
          <w:t>https://mediacaotecnologica.files.wordpress.com/2012/08/psicologia-de-la-educacion-virtual-coll-y-monereo.pdf</w:t>
        </w:r>
      </w:hyperlink>
      <w:r w:rsidR="004E585D">
        <w:rPr>
          <w:rFonts w:ascii="Times New Roman" w:hAnsi="Times New Roman" w:cs="Times New Roman"/>
          <w:sz w:val="24"/>
          <w:szCs w:val="24"/>
          <w:u w:val="single"/>
        </w:rPr>
        <w:t>.</w:t>
      </w:r>
    </w:p>
    <w:p w14:paraId="3BF67035" w14:textId="0E91FA99" w:rsidR="00376CFD" w:rsidRPr="00407ABD" w:rsidRDefault="009B34B1" w:rsidP="003A7185">
      <w:pPr>
        <w:shd w:val="clear" w:color="auto" w:fill="FFFFFF"/>
        <w:spacing w:after="0" w:line="360" w:lineRule="auto"/>
        <w:ind w:left="709" w:right="225" w:hanging="709"/>
        <w:jc w:val="both"/>
        <w:textAlignment w:val="baseline"/>
        <w:rPr>
          <w:rFonts w:ascii="Times New Roman" w:hAnsi="Times New Roman" w:cs="Times New Roman"/>
          <w:sz w:val="24"/>
          <w:szCs w:val="24"/>
        </w:rPr>
      </w:pPr>
      <w:r w:rsidRPr="00407ABD">
        <w:rPr>
          <w:rFonts w:ascii="Times New Roman" w:hAnsi="Times New Roman" w:cs="Times New Roman"/>
          <w:sz w:val="24"/>
          <w:szCs w:val="24"/>
        </w:rPr>
        <w:t>Fernández, A</w:t>
      </w:r>
      <w:r w:rsidR="004466A8" w:rsidRPr="00407ABD">
        <w:rPr>
          <w:rFonts w:ascii="Times New Roman" w:hAnsi="Times New Roman" w:cs="Times New Roman"/>
          <w:sz w:val="24"/>
          <w:szCs w:val="24"/>
        </w:rPr>
        <w:t>.</w:t>
      </w:r>
      <w:r w:rsidR="00376CFD" w:rsidRPr="00407ABD">
        <w:rPr>
          <w:rFonts w:ascii="Times New Roman" w:hAnsi="Times New Roman" w:cs="Times New Roman"/>
          <w:sz w:val="24"/>
          <w:szCs w:val="24"/>
        </w:rPr>
        <w:t xml:space="preserve"> y </w:t>
      </w:r>
      <w:r w:rsidRPr="00407ABD">
        <w:rPr>
          <w:rFonts w:ascii="Times New Roman" w:hAnsi="Times New Roman" w:cs="Times New Roman"/>
          <w:sz w:val="24"/>
          <w:szCs w:val="24"/>
        </w:rPr>
        <w:t>Rivero, M</w:t>
      </w:r>
      <w:r w:rsidR="00376CFD" w:rsidRPr="00407ABD">
        <w:rPr>
          <w:rFonts w:ascii="Times New Roman" w:hAnsi="Times New Roman" w:cs="Times New Roman"/>
          <w:sz w:val="24"/>
          <w:szCs w:val="24"/>
        </w:rPr>
        <w:t>. (2014). Las plataformas de aprendizajes, una alternativa a tener en cuenta en el proceso de enseñanza aprendizaje. </w:t>
      </w:r>
      <w:r w:rsidR="00376CFD" w:rsidRPr="00407ABD">
        <w:rPr>
          <w:rFonts w:ascii="Times New Roman" w:hAnsi="Times New Roman" w:cs="Times New Roman"/>
          <w:i/>
          <w:iCs/>
          <w:sz w:val="24"/>
          <w:szCs w:val="24"/>
        </w:rPr>
        <w:t>Revista Cubana de Informática Médica</w:t>
      </w:r>
      <w:r w:rsidR="00376CFD" w:rsidRPr="00407ABD">
        <w:rPr>
          <w:rFonts w:ascii="Times New Roman" w:hAnsi="Times New Roman" w:cs="Times New Roman"/>
          <w:sz w:val="24"/>
          <w:szCs w:val="24"/>
        </w:rPr>
        <w:t>, </w:t>
      </w:r>
      <w:r w:rsidR="00376CFD" w:rsidRPr="00407ABD">
        <w:rPr>
          <w:rFonts w:ascii="Times New Roman" w:hAnsi="Times New Roman" w:cs="Times New Roman"/>
          <w:i/>
          <w:iCs/>
          <w:sz w:val="24"/>
          <w:szCs w:val="24"/>
        </w:rPr>
        <w:t>6</w:t>
      </w:r>
      <w:r w:rsidR="00376CFD" w:rsidRPr="00407ABD">
        <w:rPr>
          <w:rFonts w:ascii="Times New Roman" w:hAnsi="Times New Roman" w:cs="Times New Roman"/>
          <w:sz w:val="24"/>
          <w:szCs w:val="24"/>
        </w:rPr>
        <w:t xml:space="preserve">(2), 207-221. Recuperado de </w:t>
      </w:r>
      <w:hyperlink r:id="rId13" w:history="1">
        <w:r w:rsidR="00376CFD" w:rsidRPr="00407ABD">
          <w:rPr>
            <w:rStyle w:val="Hipervnculo"/>
            <w:rFonts w:ascii="Times New Roman" w:hAnsi="Times New Roman" w:cs="Times New Roman"/>
            <w:color w:val="auto"/>
            <w:sz w:val="24"/>
            <w:szCs w:val="24"/>
          </w:rPr>
          <w:t>http://scielo.sld.cu/scielo.php?script=sci_arttext&amp;pid=S168418592014000200009&amp;lng=es&amp;tlng=es</w:t>
        </w:r>
      </w:hyperlink>
      <w:r w:rsidR="00376CFD" w:rsidRPr="00407ABD">
        <w:rPr>
          <w:rFonts w:ascii="Times New Roman" w:hAnsi="Times New Roman" w:cs="Times New Roman"/>
          <w:sz w:val="24"/>
          <w:szCs w:val="24"/>
        </w:rPr>
        <w:t>.</w:t>
      </w:r>
    </w:p>
    <w:p w14:paraId="3BF67036" w14:textId="72C8E1EF" w:rsidR="00B960B8" w:rsidRPr="00407ABD" w:rsidRDefault="00B960B8" w:rsidP="003A7185">
      <w:pPr>
        <w:shd w:val="clear" w:color="auto" w:fill="FFFFFF"/>
        <w:spacing w:after="0" w:line="360" w:lineRule="auto"/>
        <w:ind w:left="709" w:right="225" w:hanging="709"/>
        <w:jc w:val="both"/>
        <w:textAlignment w:val="baseline"/>
        <w:rPr>
          <w:rFonts w:ascii="Times New Roman" w:hAnsi="Times New Roman" w:cs="Times New Roman"/>
          <w:sz w:val="24"/>
          <w:szCs w:val="24"/>
        </w:rPr>
      </w:pPr>
      <w:r w:rsidRPr="00407ABD">
        <w:rPr>
          <w:rFonts w:ascii="Times New Roman" w:hAnsi="Times New Roman" w:cs="Times New Roman"/>
          <w:sz w:val="24"/>
          <w:szCs w:val="24"/>
        </w:rPr>
        <w:t xml:space="preserve">Gros, B. (2000). </w:t>
      </w:r>
      <w:r w:rsidRPr="003A7185">
        <w:rPr>
          <w:rFonts w:ascii="Times New Roman" w:hAnsi="Times New Roman" w:cs="Times New Roman"/>
          <w:i/>
          <w:iCs/>
          <w:sz w:val="24"/>
          <w:szCs w:val="24"/>
        </w:rPr>
        <w:t>El ordenador invisible. Hacia la apropiación del ordenador en la enseñanza</w:t>
      </w:r>
      <w:r w:rsidRPr="00407ABD">
        <w:rPr>
          <w:rFonts w:ascii="Times New Roman" w:hAnsi="Times New Roman" w:cs="Times New Roman"/>
          <w:sz w:val="24"/>
          <w:szCs w:val="24"/>
        </w:rPr>
        <w:t>. Barcelona</w:t>
      </w:r>
      <w:r w:rsidR="00C74A6C">
        <w:rPr>
          <w:rFonts w:ascii="Times New Roman" w:hAnsi="Times New Roman" w:cs="Times New Roman"/>
          <w:sz w:val="24"/>
          <w:szCs w:val="24"/>
        </w:rPr>
        <w:t>, España</w:t>
      </w:r>
      <w:r w:rsidRPr="00407ABD">
        <w:rPr>
          <w:rFonts w:ascii="Times New Roman" w:hAnsi="Times New Roman" w:cs="Times New Roman"/>
          <w:sz w:val="24"/>
          <w:szCs w:val="24"/>
        </w:rPr>
        <w:t>: Gedisa.</w:t>
      </w:r>
      <w:r w:rsidR="004341E8" w:rsidRPr="00407ABD">
        <w:rPr>
          <w:rFonts w:ascii="Times New Roman" w:hAnsi="Times New Roman" w:cs="Times New Roman"/>
          <w:sz w:val="24"/>
          <w:szCs w:val="24"/>
        </w:rPr>
        <w:t xml:space="preserve"> </w:t>
      </w:r>
    </w:p>
    <w:p w14:paraId="3BF67037" w14:textId="4010F378" w:rsidR="00800075" w:rsidRPr="00407ABD" w:rsidRDefault="00800075" w:rsidP="003A7185">
      <w:pPr>
        <w:shd w:val="clear" w:color="auto" w:fill="FFFFFF"/>
        <w:spacing w:after="0" w:line="360" w:lineRule="auto"/>
        <w:ind w:left="709" w:right="225" w:hanging="709"/>
        <w:jc w:val="both"/>
        <w:textAlignment w:val="baseline"/>
        <w:rPr>
          <w:rFonts w:ascii="Times New Roman" w:hAnsi="Times New Roman" w:cs="Times New Roman"/>
          <w:sz w:val="24"/>
          <w:szCs w:val="24"/>
        </w:rPr>
      </w:pPr>
      <w:r w:rsidRPr="00407ABD">
        <w:rPr>
          <w:rFonts w:ascii="Times New Roman" w:hAnsi="Times New Roman" w:cs="Times New Roman"/>
          <w:sz w:val="24"/>
          <w:szCs w:val="24"/>
        </w:rPr>
        <w:t>Husserl, E.</w:t>
      </w:r>
      <w:r w:rsidR="00421F22">
        <w:rPr>
          <w:rFonts w:ascii="Times New Roman" w:hAnsi="Times New Roman" w:cs="Times New Roman"/>
          <w:sz w:val="24"/>
          <w:szCs w:val="24"/>
        </w:rPr>
        <w:t xml:space="preserve"> </w:t>
      </w:r>
      <w:r w:rsidR="007B7272">
        <w:rPr>
          <w:rFonts w:ascii="Times New Roman" w:hAnsi="Times New Roman" w:cs="Times New Roman"/>
          <w:sz w:val="24"/>
          <w:szCs w:val="24"/>
        </w:rPr>
        <w:t>(1962</w:t>
      </w:r>
      <w:r w:rsidRPr="00407ABD">
        <w:rPr>
          <w:rFonts w:ascii="Times New Roman" w:hAnsi="Times New Roman" w:cs="Times New Roman"/>
          <w:sz w:val="24"/>
          <w:szCs w:val="24"/>
        </w:rPr>
        <w:t xml:space="preserve">). </w:t>
      </w:r>
      <w:r w:rsidRPr="003A7185">
        <w:rPr>
          <w:rFonts w:ascii="Times New Roman" w:hAnsi="Times New Roman" w:cs="Times New Roman"/>
          <w:i/>
          <w:iCs/>
          <w:sz w:val="24"/>
          <w:szCs w:val="24"/>
        </w:rPr>
        <w:t>Ideas relativas a una fenomenología pura y una filosofía</w:t>
      </w:r>
      <w:r w:rsidR="00421F22" w:rsidRPr="003A7185">
        <w:rPr>
          <w:rFonts w:ascii="Times New Roman" w:hAnsi="Times New Roman" w:cs="Times New Roman"/>
          <w:i/>
          <w:iCs/>
          <w:sz w:val="24"/>
          <w:szCs w:val="24"/>
        </w:rPr>
        <w:t xml:space="preserve"> </w:t>
      </w:r>
      <w:r w:rsidRPr="003A7185">
        <w:rPr>
          <w:rFonts w:ascii="Times New Roman" w:hAnsi="Times New Roman" w:cs="Times New Roman"/>
          <w:i/>
          <w:iCs/>
          <w:sz w:val="24"/>
          <w:szCs w:val="24"/>
        </w:rPr>
        <w:t>fenomenológica</w:t>
      </w:r>
      <w:r w:rsidR="00C74A6C">
        <w:rPr>
          <w:rFonts w:ascii="Times New Roman" w:hAnsi="Times New Roman" w:cs="Times New Roman"/>
          <w:sz w:val="24"/>
          <w:szCs w:val="24"/>
        </w:rPr>
        <w:t>.</w:t>
      </w:r>
      <w:r w:rsidRPr="00407ABD">
        <w:rPr>
          <w:rFonts w:ascii="Times New Roman" w:hAnsi="Times New Roman" w:cs="Times New Roman"/>
          <w:sz w:val="24"/>
          <w:szCs w:val="24"/>
        </w:rPr>
        <w:t xml:space="preserve"> </w:t>
      </w:r>
      <w:r w:rsidR="00C74A6C">
        <w:rPr>
          <w:rFonts w:ascii="Times New Roman" w:hAnsi="Times New Roman" w:cs="Times New Roman"/>
          <w:sz w:val="24"/>
          <w:szCs w:val="24"/>
        </w:rPr>
        <w:t xml:space="preserve">Ciudad de México, </w:t>
      </w:r>
      <w:r w:rsidRPr="00407ABD">
        <w:rPr>
          <w:rFonts w:ascii="Times New Roman" w:hAnsi="Times New Roman" w:cs="Times New Roman"/>
          <w:sz w:val="24"/>
          <w:szCs w:val="24"/>
        </w:rPr>
        <w:t>México: UNAM / FCE.</w:t>
      </w:r>
    </w:p>
    <w:p w14:paraId="3BF67038" w14:textId="20A62008" w:rsidR="004341E8" w:rsidRPr="00407ABD" w:rsidRDefault="00A44DFC" w:rsidP="003A7185">
      <w:pPr>
        <w:shd w:val="clear" w:color="auto" w:fill="FFFFFF"/>
        <w:spacing w:after="0" w:line="360" w:lineRule="auto"/>
        <w:ind w:left="709" w:right="225" w:hanging="709"/>
        <w:jc w:val="both"/>
        <w:textAlignment w:val="baseline"/>
        <w:rPr>
          <w:rFonts w:ascii="Times New Roman" w:hAnsi="Times New Roman" w:cs="Times New Roman"/>
          <w:sz w:val="24"/>
          <w:szCs w:val="24"/>
        </w:rPr>
      </w:pPr>
      <w:r w:rsidRPr="00407ABD">
        <w:rPr>
          <w:rFonts w:ascii="Times New Roman" w:hAnsi="Times New Roman" w:cs="Times New Roman"/>
          <w:sz w:val="24"/>
          <w:szCs w:val="24"/>
        </w:rPr>
        <w:t xml:space="preserve">Iriarte, F., Said, E., Valencia, J. y Ordoñez, M. (2015). </w:t>
      </w:r>
      <w:r w:rsidRPr="003A7185">
        <w:rPr>
          <w:rFonts w:ascii="Times New Roman" w:hAnsi="Times New Roman" w:cs="Times New Roman"/>
          <w:i/>
          <w:iCs/>
          <w:sz w:val="24"/>
          <w:szCs w:val="24"/>
        </w:rPr>
        <w:t>Propuesta de modelo para el fortalecimiento del uso de las TIC en contextos escolares</w:t>
      </w:r>
      <w:r w:rsidR="004341E8" w:rsidRPr="00407ABD">
        <w:rPr>
          <w:rFonts w:ascii="Times New Roman" w:hAnsi="Times New Roman" w:cs="Times New Roman"/>
          <w:sz w:val="24"/>
          <w:szCs w:val="24"/>
        </w:rPr>
        <w:t xml:space="preserve">. </w:t>
      </w:r>
      <w:r w:rsidR="00021E10" w:rsidRPr="00021E10">
        <w:rPr>
          <w:rFonts w:ascii="Times New Roman" w:hAnsi="Times New Roman" w:cs="Times New Roman"/>
          <w:sz w:val="24"/>
          <w:szCs w:val="24"/>
        </w:rPr>
        <w:t>Bogotá D.C., Colombia</w:t>
      </w:r>
      <w:r w:rsidR="00021E10">
        <w:rPr>
          <w:rFonts w:ascii="Times New Roman" w:hAnsi="Times New Roman" w:cs="Times New Roman"/>
          <w:sz w:val="24"/>
          <w:szCs w:val="24"/>
        </w:rPr>
        <w:t>:</w:t>
      </w:r>
      <w:r w:rsidR="00021E10" w:rsidRPr="00021E10">
        <w:rPr>
          <w:rFonts w:ascii="Times New Roman" w:hAnsi="Times New Roman" w:cs="Times New Roman"/>
          <w:sz w:val="24"/>
          <w:szCs w:val="24"/>
        </w:rPr>
        <w:t xml:space="preserve"> Universidad del Norte</w:t>
      </w:r>
      <w:r w:rsidR="00021E10">
        <w:rPr>
          <w:rFonts w:ascii="Times New Roman" w:hAnsi="Times New Roman" w:cs="Times New Roman"/>
          <w:sz w:val="24"/>
          <w:szCs w:val="24"/>
        </w:rPr>
        <w:t xml:space="preserve"> /</w:t>
      </w:r>
      <w:r w:rsidR="00021E10" w:rsidRPr="00021E10">
        <w:rPr>
          <w:rFonts w:ascii="Times New Roman" w:hAnsi="Times New Roman" w:cs="Times New Roman"/>
          <w:sz w:val="24"/>
          <w:szCs w:val="24"/>
        </w:rPr>
        <w:t xml:space="preserve"> </w:t>
      </w:r>
      <w:r w:rsidR="004341E8" w:rsidRPr="00407ABD">
        <w:rPr>
          <w:rFonts w:ascii="Times New Roman" w:hAnsi="Times New Roman" w:cs="Times New Roman"/>
          <w:sz w:val="24"/>
          <w:szCs w:val="24"/>
        </w:rPr>
        <w:t xml:space="preserve">Corporación Colombia Digital. </w:t>
      </w:r>
      <w:r w:rsidRPr="00407ABD">
        <w:rPr>
          <w:rFonts w:ascii="Times New Roman" w:hAnsi="Times New Roman" w:cs="Times New Roman"/>
          <w:sz w:val="24"/>
          <w:szCs w:val="24"/>
        </w:rPr>
        <w:t>Recuperado de</w:t>
      </w:r>
      <w:r w:rsidR="004341E8" w:rsidRPr="00407ABD">
        <w:rPr>
          <w:rFonts w:ascii="Times New Roman" w:hAnsi="Times New Roman" w:cs="Times New Roman"/>
          <w:sz w:val="24"/>
          <w:szCs w:val="24"/>
        </w:rPr>
        <w:t xml:space="preserve"> </w:t>
      </w:r>
      <w:r w:rsidR="00E506A4" w:rsidRPr="00E506A4">
        <w:rPr>
          <w:rFonts w:ascii="Times New Roman" w:hAnsi="Times New Roman" w:cs="Times New Roman"/>
          <w:sz w:val="24"/>
          <w:szCs w:val="24"/>
        </w:rPr>
        <w:t>https://www.calidadeducativasm.com/wp-content/uploads/2015/10/Propuesta_modelo_fortalecimiento_uso_TIC_en_contextos_escolares.pdf</w:t>
      </w:r>
      <w:r w:rsidR="00E506A4">
        <w:rPr>
          <w:rFonts w:ascii="Times New Roman" w:hAnsi="Times New Roman" w:cs="Times New Roman"/>
          <w:sz w:val="24"/>
          <w:szCs w:val="24"/>
        </w:rPr>
        <w:t>.</w:t>
      </w:r>
    </w:p>
    <w:p w14:paraId="3BF67039" w14:textId="65F446DB" w:rsidR="00DA129C" w:rsidRPr="00407ABD" w:rsidRDefault="00DA129C" w:rsidP="003A7185">
      <w:pPr>
        <w:shd w:val="clear" w:color="auto" w:fill="FFFFFF"/>
        <w:spacing w:after="0" w:line="360" w:lineRule="auto"/>
        <w:ind w:left="709" w:right="225" w:hanging="709"/>
        <w:jc w:val="both"/>
        <w:textAlignment w:val="baseline"/>
        <w:rPr>
          <w:rFonts w:ascii="Times New Roman" w:hAnsi="Times New Roman" w:cs="Times New Roman"/>
          <w:sz w:val="24"/>
          <w:szCs w:val="24"/>
        </w:rPr>
      </w:pPr>
      <w:r w:rsidRPr="00407ABD">
        <w:rPr>
          <w:rFonts w:ascii="Times New Roman" w:hAnsi="Times New Roman" w:cs="Times New Roman"/>
          <w:sz w:val="24"/>
          <w:szCs w:val="24"/>
        </w:rPr>
        <w:t>Lugo, M.</w:t>
      </w:r>
      <w:r w:rsidR="00E506A4">
        <w:rPr>
          <w:rFonts w:ascii="Times New Roman" w:hAnsi="Times New Roman" w:cs="Times New Roman"/>
          <w:sz w:val="24"/>
          <w:szCs w:val="24"/>
        </w:rPr>
        <w:t xml:space="preserve"> </w:t>
      </w:r>
      <w:r w:rsidRPr="00407ABD">
        <w:rPr>
          <w:rFonts w:ascii="Times New Roman" w:hAnsi="Times New Roman" w:cs="Times New Roman"/>
          <w:sz w:val="24"/>
          <w:szCs w:val="24"/>
        </w:rPr>
        <w:t xml:space="preserve">T. (2010). Las políticas TIC en la educación de América Latina. Tendencias y experiencias. </w:t>
      </w:r>
      <w:r w:rsidRPr="003A7185">
        <w:rPr>
          <w:rFonts w:ascii="Times New Roman" w:hAnsi="Times New Roman" w:cs="Times New Roman"/>
          <w:i/>
          <w:iCs/>
          <w:sz w:val="24"/>
          <w:szCs w:val="24"/>
        </w:rPr>
        <w:t>Revista Fuentes</w:t>
      </w:r>
      <w:r w:rsidRPr="00407ABD">
        <w:rPr>
          <w:rFonts w:ascii="Times New Roman" w:hAnsi="Times New Roman" w:cs="Times New Roman"/>
          <w:sz w:val="24"/>
          <w:szCs w:val="24"/>
        </w:rPr>
        <w:t xml:space="preserve">, </w:t>
      </w:r>
      <w:r w:rsidRPr="003A7185">
        <w:rPr>
          <w:rFonts w:ascii="Times New Roman" w:hAnsi="Times New Roman" w:cs="Times New Roman"/>
          <w:i/>
          <w:iCs/>
          <w:sz w:val="24"/>
          <w:szCs w:val="24"/>
        </w:rPr>
        <w:t>10</w:t>
      </w:r>
      <w:r w:rsidRPr="00407ABD">
        <w:rPr>
          <w:rFonts w:ascii="Times New Roman" w:hAnsi="Times New Roman" w:cs="Times New Roman"/>
          <w:sz w:val="24"/>
          <w:szCs w:val="24"/>
        </w:rPr>
        <w:t>, 52-68.</w:t>
      </w:r>
      <w:r w:rsidR="009D1353" w:rsidRPr="00407ABD">
        <w:rPr>
          <w:rFonts w:ascii="Times New Roman" w:hAnsi="Times New Roman" w:cs="Times New Roman"/>
          <w:sz w:val="24"/>
          <w:szCs w:val="24"/>
        </w:rPr>
        <w:t xml:space="preserve"> Recuperado de </w:t>
      </w:r>
      <w:hyperlink r:id="rId14" w:history="1">
        <w:r w:rsidR="009D1353" w:rsidRPr="00407ABD">
          <w:rPr>
            <w:rFonts w:ascii="Times New Roman" w:hAnsi="Times New Roman" w:cs="Times New Roman"/>
            <w:sz w:val="24"/>
            <w:szCs w:val="24"/>
            <w:u w:val="single"/>
          </w:rPr>
          <w:t>http://www.memoria.fahce.unlp.edu.ar/art_revistas/pr.7036/pr.7036.pdf</w:t>
        </w:r>
      </w:hyperlink>
      <w:r w:rsidR="00E506A4">
        <w:rPr>
          <w:rFonts w:ascii="Times New Roman" w:hAnsi="Times New Roman" w:cs="Times New Roman"/>
          <w:sz w:val="24"/>
          <w:szCs w:val="24"/>
          <w:u w:val="single"/>
        </w:rPr>
        <w:t>.</w:t>
      </w:r>
    </w:p>
    <w:p w14:paraId="3BF6703A" w14:textId="25824B4C" w:rsidR="00777199" w:rsidRPr="00407ABD" w:rsidRDefault="00484173" w:rsidP="003A7185">
      <w:pPr>
        <w:shd w:val="clear" w:color="auto" w:fill="FFFFFF"/>
        <w:spacing w:after="0" w:line="360" w:lineRule="auto"/>
        <w:ind w:left="709" w:right="225" w:hanging="709"/>
        <w:jc w:val="both"/>
        <w:textAlignment w:val="baseline"/>
        <w:rPr>
          <w:rFonts w:ascii="Times New Roman" w:hAnsi="Times New Roman" w:cs="Times New Roman"/>
          <w:sz w:val="24"/>
          <w:szCs w:val="24"/>
        </w:rPr>
      </w:pPr>
      <w:r w:rsidRPr="00407ABD">
        <w:rPr>
          <w:rFonts w:ascii="Times New Roman" w:hAnsi="Times New Roman" w:cs="Times New Roman"/>
          <w:sz w:val="24"/>
          <w:szCs w:val="24"/>
        </w:rPr>
        <w:t>Martínez</w:t>
      </w:r>
      <w:r w:rsidR="004341E8" w:rsidRPr="00407ABD">
        <w:rPr>
          <w:rFonts w:ascii="Times New Roman" w:hAnsi="Times New Roman" w:cs="Times New Roman"/>
          <w:sz w:val="24"/>
          <w:szCs w:val="24"/>
        </w:rPr>
        <w:t xml:space="preserve"> M, M</w:t>
      </w:r>
      <w:r w:rsidR="00777199" w:rsidRPr="00407ABD">
        <w:rPr>
          <w:rFonts w:ascii="Times New Roman" w:hAnsi="Times New Roman" w:cs="Times New Roman"/>
          <w:sz w:val="24"/>
          <w:szCs w:val="24"/>
        </w:rPr>
        <w:t>. (2012). C</w:t>
      </w:r>
      <w:r w:rsidR="00777199" w:rsidRPr="003A7185">
        <w:rPr>
          <w:rFonts w:ascii="Times New Roman" w:hAnsi="Times New Roman" w:cs="Times New Roman"/>
          <w:i/>
          <w:iCs/>
          <w:sz w:val="24"/>
          <w:szCs w:val="24"/>
        </w:rPr>
        <w:t xml:space="preserve">omportamiento humano: nuevos métodos de </w:t>
      </w:r>
      <w:r w:rsidRPr="003A7185">
        <w:rPr>
          <w:rFonts w:ascii="Times New Roman" w:hAnsi="Times New Roman" w:cs="Times New Roman"/>
          <w:i/>
          <w:iCs/>
          <w:sz w:val="24"/>
          <w:szCs w:val="24"/>
        </w:rPr>
        <w:t>investigación</w:t>
      </w:r>
      <w:r w:rsidR="00421F22">
        <w:rPr>
          <w:rFonts w:ascii="Times New Roman" w:hAnsi="Times New Roman" w:cs="Times New Roman"/>
          <w:sz w:val="24"/>
          <w:szCs w:val="24"/>
        </w:rPr>
        <w:t xml:space="preserve"> </w:t>
      </w:r>
      <w:r w:rsidR="00E506A4">
        <w:rPr>
          <w:rFonts w:ascii="Times New Roman" w:hAnsi="Times New Roman" w:cs="Times New Roman"/>
          <w:sz w:val="24"/>
          <w:szCs w:val="24"/>
        </w:rPr>
        <w:t>(</w:t>
      </w:r>
      <w:r w:rsidR="00E506A4" w:rsidRPr="00407ABD">
        <w:rPr>
          <w:rFonts w:ascii="Times New Roman" w:hAnsi="Times New Roman" w:cs="Times New Roman"/>
          <w:sz w:val="24"/>
          <w:szCs w:val="24"/>
        </w:rPr>
        <w:t>2</w:t>
      </w:r>
      <w:r w:rsidR="00E506A4">
        <w:rPr>
          <w:rFonts w:ascii="Times New Roman" w:hAnsi="Times New Roman" w:cs="Times New Roman"/>
          <w:sz w:val="24"/>
          <w:szCs w:val="24"/>
        </w:rPr>
        <w:t>.</w:t>
      </w:r>
      <w:r w:rsidR="00E506A4" w:rsidRPr="003A7185">
        <w:rPr>
          <w:rFonts w:ascii="Times New Roman" w:hAnsi="Times New Roman" w:cs="Times New Roman"/>
          <w:sz w:val="24"/>
          <w:szCs w:val="24"/>
          <w:vertAlign w:val="superscript"/>
        </w:rPr>
        <w:t>a</w:t>
      </w:r>
      <w:r w:rsidR="00E506A4" w:rsidRPr="00407ABD">
        <w:rPr>
          <w:rFonts w:ascii="Times New Roman" w:hAnsi="Times New Roman" w:cs="Times New Roman"/>
          <w:sz w:val="24"/>
          <w:szCs w:val="24"/>
        </w:rPr>
        <w:t xml:space="preserve"> </w:t>
      </w:r>
      <w:r w:rsidRPr="00407ABD">
        <w:rPr>
          <w:rFonts w:ascii="Times New Roman" w:hAnsi="Times New Roman" w:cs="Times New Roman"/>
          <w:sz w:val="24"/>
          <w:szCs w:val="24"/>
        </w:rPr>
        <w:t>ed.</w:t>
      </w:r>
      <w:r w:rsidR="00E506A4">
        <w:rPr>
          <w:rFonts w:ascii="Times New Roman" w:hAnsi="Times New Roman" w:cs="Times New Roman"/>
          <w:sz w:val="24"/>
          <w:szCs w:val="24"/>
        </w:rPr>
        <w:t>).</w:t>
      </w:r>
      <w:r w:rsidRPr="00407ABD">
        <w:rPr>
          <w:rFonts w:ascii="Times New Roman" w:hAnsi="Times New Roman" w:cs="Times New Roman"/>
          <w:sz w:val="24"/>
          <w:szCs w:val="24"/>
        </w:rPr>
        <w:t xml:space="preserve"> México</w:t>
      </w:r>
      <w:r w:rsidR="00E506A4">
        <w:rPr>
          <w:rFonts w:ascii="Times New Roman" w:hAnsi="Times New Roman" w:cs="Times New Roman"/>
          <w:sz w:val="24"/>
          <w:szCs w:val="24"/>
        </w:rPr>
        <w:t>:</w:t>
      </w:r>
      <w:r w:rsidR="00E506A4" w:rsidRPr="00407ABD">
        <w:rPr>
          <w:rFonts w:ascii="Times New Roman" w:hAnsi="Times New Roman" w:cs="Times New Roman"/>
          <w:sz w:val="24"/>
          <w:szCs w:val="24"/>
        </w:rPr>
        <w:t xml:space="preserve"> </w:t>
      </w:r>
      <w:r w:rsidRPr="00407ABD">
        <w:rPr>
          <w:rFonts w:ascii="Times New Roman" w:hAnsi="Times New Roman" w:cs="Times New Roman"/>
          <w:sz w:val="24"/>
          <w:szCs w:val="24"/>
        </w:rPr>
        <w:t>Trillas.</w:t>
      </w:r>
    </w:p>
    <w:p w14:paraId="3BF6703B" w14:textId="36987487" w:rsidR="009D1353" w:rsidRPr="00407ABD" w:rsidRDefault="000575ED" w:rsidP="003A7185">
      <w:pPr>
        <w:shd w:val="clear" w:color="auto" w:fill="FFFFFF"/>
        <w:spacing w:after="0" w:line="360" w:lineRule="auto"/>
        <w:ind w:left="709" w:right="225" w:hanging="709"/>
        <w:jc w:val="both"/>
        <w:textAlignment w:val="baseline"/>
        <w:rPr>
          <w:rFonts w:ascii="Times New Roman" w:hAnsi="Times New Roman" w:cs="Times New Roman"/>
          <w:sz w:val="24"/>
          <w:szCs w:val="24"/>
        </w:rPr>
      </w:pPr>
      <w:r w:rsidRPr="00407ABD">
        <w:rPr>
          <w:rFonts w:ascii="Times New Roman" w:hAnsi="Times New Roman" w:cs="Times New Roman"/>
          <w:sz w:val="24"/>
          <w:szCs w:val="24"/>
        </w:rPr>
        <w:lastRenderedPageBreak/>
        <w:t>Muñoz, C.</w:t>
      </w:r>
      <w:r w:rsidR="00E506A4">
        <w:rPr>
          <w:rFonts w:ascii="Times New Roman" w:hAnsi="Times New Roman" w:cs="Times New Roman"/>
          <w:sz w:val="24"/>
          <w:szCs w:val="24"/>
        </w:rPr>
        <w:t xml:space="preserve"> </w:t>
      </w:r>
      <w:r w:rsidRPr="00407ABD">
        <w:rPr>
          <w:rFonts w:ascii="Times New Roman" w:hAnsi="Times New Roman" w:cs="Times New Roman"/>
          <w:sz w:val="24"/>
          <w:szCs w:val="24"/>
        </w:rPr>
        <w:t>F. (2010). Dispositivos móviles en la educación médica</w:t>
      </w:r>
      <w:r w:rsidR="00E506A4">
        <w:rPr>
          <w:rFonts w:ascii="Times New Roman" w:hAnsi="Times New Roman" w:cs="Times New Roman"/>
          <w:sz w:val="24"/>
          <w:szCs w:val="24"/>
        </w:rPr>
        <w:t>.</w:t>
      </w:r>
      <w:r w:rsidR="00E506A4" w:rsidRPr="00407ABD">
        <w:rPr>
          <w:rFonts w:ascii="Times New Roman" w:hAnsi="Times New Roman" w:cs="Times New Roman"/>
          <w:sz w:val="24"/>
          <w:szCs w:val="24"/>
        </w:rPr>
        <w:t xml:space="preserve"> </w:t>
      </w:r>
      <w:r w:rsidRPr="00407ABD">
        <w:rPr>
          <w:rFonts w:ascii="Times New Roman" w:hAnsi="Times New Roman" w:cs="Times New Roman"/>
          <w:sz w:val="24"/>
          <w:szCs w:val="24"/>
        </w:rPr>
        <w:t>T</w:t>
      </w:r>
      <w:r w:rsidRPr="003A7185">
        <w:rPr>
          <w:rFonts w:ascii="Times New Roman" w:hAnsi="Times New Roman" w:cs="Times New Roman"/>
          <w:i/>
          <w:iCs/>
          <w:sz w:val="24"/>
          <w:szCs w:val="24"/>
        </w:rPr>
        <w:t>eoría de la Educación: Educación y Cultura en la Sociedad de la Información</w:t>
      </w:r>
      <w:r w:rsidR="007E07DE">
        <w:rPr>
          <w:rFonts w:ascii="Times New Roman" w:hAnsi="Times New Roman" w:cs="Times New Roman"/>
          <w:sz w:val="24"/>
          <w:szCs w:val="24"/>
        </w:rPr>
        <w:t>,</w:t>
      </w:r>
      <w:r w:rsidR="007E07DE" w:rsidRPr="00407ABD">
        <w:rPr>
          <w:rFonts w:ascii="Times New Roman" w:hAnsi="Times New Roman" w:cs="Times New Roman"/>
          <w:sz w:val="24"/>
          <w:szCs w:val="24"/>
        </w:rPr>
        <w:t xml:space="preserve"> </w:t>
      </w:r>
      <w:r w:rsidRPr="003A7185">
        <w:rPr>
          <w:rFonts w:ascii="Times New Roman" w:hAnsi="Times New Roman" w:cs="Times New Roman"/>
          <w:i/>
          <w:iCs/>
          <w:sz w:val="24"/>
          <w:szCs w:val="24"/>
        </w:rPr>
        <w:t>11</w:t>
      </w:r>
      <w:r w:rsidR="007E07DE">
        <w:rPr>
          <w:rFonts w:ascii="Times New Roman" w:hAnsi="Times New Roman" w:cs="Times New Roman"/>
          <w:sz w:val="24"/>
          <w:szCs w:val="24"/>
        </w:rPr>
        <w:t>(</w:t>
      </w:r>
      <w:r w:rsidRPr="00407ABD">
        <w:rPr>
          <w:rFonts w:ascii="Times New Roman" w:hAnsi="Times New Roman" w:cs="Times New Roman"/>
          <w:sz w:val="24"/>
          <w:szCs w:val="24"/>
        </w:rPr>
        <w:t>2</w:t>
      </w:r>
      <w:r w:rsidR="007E07DE">
        <w:rPr>
          <w:rFonts w:ascii="Times New Roman" w:hAnsi="Times New Roman" w:cs="Times New Roman"/>
          <w:sz w:val="24"/>
          <w:szCs w:val="24"/>
        </w:rPr>
        <w:t>),</w:t>
      </w:r>
      <w:r w:rsidRPr="00407ABD">
        <w:rPr>
          <w:rFonts w:ascii="Times New Roman" w:hAnsi="Times New Roman" w:cs="Times New Roman"/>
          <w:sz w:val="24"/>
          <w:szCs w:val="24"/>
        </w:rPr>
        <w:t xml:space="preserve"> 28-45</w:t>
      </w:r>
      <w:r w:rsidR="009D1353" w:rsidRPr="00407ABD">
        <w:rPr>
          <w:rFonts w:ascii="Times New Roman" w:hAnsi="Times New Roman" w:cs="Times New Roman"/>
          <w:sz w:val="24"/>
          <w:szCs w:val="24"/>
        </w:rPr>
        <w:t xml:space="preserve"> Recuperado de</w:t>
      </w:r>
      <w:r w:rsidR="006C369B">
        <w:rPr>
          <w:rFonts w:ascii="Times New Roman" w:hAnsi="Times New Roman" w:cs="Times New Roman"/>
          <w:sz w:val="24"/>
          <w:szCs w:val="24"/>
        </w:rPr>
        <w:t xml:space="preserve"> </w:t>
      </w:r>
      <w:r w:rsidR="006C369B" w:rsidRPr="006C369B">
        <w:rPr>
          <w:rFonts w:ascii="Times New Roman" w:hAnsi="Times New Roman" w:cs="Times New Roman"/>
          <w:sz w:val="24"/>
          <w:szCs w:val="24"/>
        </w:rPr>
        <w:t>https://www.redalyc.org/pdf/2010/201014893003.pdf</w:t>
      </w:r>
      <w:r w:rsidR="006C369B">
        <w:t>.</w:t>
      </w:r>
    </w:p>
    <w:p w14:paraId="38FAF8CF" w14:textId="77777777" w:rsidR="00425711" w:rsidRPr="00407ABD" w:rsidRDefault="00425711" w:rsidP="00425711">
      <w:pPr>
        <w:spacing w:after="0" w:line="360" w:lineRule="auto"/>
        <w:ind w:left="709" w:hanging="709"/>
        <w:contextualSpacing/>
        <w:jc w:val="both"/>
        <w:rPr>
          <w:rFonts w:ascii="Times New Roman" w:hAnsi="Times New Roman" w:cs="Times New Roman"/>
          <w:sz w:val="24"/>
          <w:szCs w:val="24"/>
          <w:u w:val="single"/>
        </w:rPr>
      </w:pPr>
      <w:r w:rsidRPr="0089433E">
        <w:rPr>
          <w:rFonts w:ascii="Times New Roman" w:hAnsi="Times New Roman" w:cs="Times New Roman"/>
          <w:sz w:val="24"/>
          <w:szCs w:val="24"/>
        </w:rPr>
        <w:t xml:space="preserve">Organización de las Naciones Unidas para la Educación, la Ciencia y la Cultura </w:t>
      </w:r>
      <w:r>
        <w:rPr>
          <w:rFonts w:ascii="Times New Roman" w:hAnsi="Times New Roman" w:cs="Times New Roman"/>
          <w:sz w:val="24"/>
          <w:szCs w:val="24"/>
        </w:rPr>
        <w:t>[</w:t>
      </w:r>
      <w:r w:rsidRPr="00407ABD">
        <w:rPr>
          <w:rFonts w:ascii="Times New Roman" w:hAnsi="Times New Roman" w:cs="Times New Roman"/>
          <w:sz w:val="24"/>
          <w:szCs w:val="24"/>
        </w:rPr>
        <w:t>Unesco</w:t>
      </w:r>
      <w:r>
        <w:rPr>
          <w:rFonts w:ascii="Times New Roman" w:hAnsi="Times New Roman" w:cs="Times New Roman"/>
          <w:sz w:val="24"/>
          <w:szCs w:val="24"/>
        </w:rPr>
        <w:t>]</w:t>
      </w:r>
      <w:r w:rsidRPr="00407ABD">
        <w:rPr>
          <w:rFonts w:ascii="Times New Roman" w:eastAsia="Calibri" w:hAnsi="Times New Roman" w:cs="Times New Roman"/>
          <w:sz w:val="24"/>
          <w:szCs w:val="24"/>
          <w:lang w:val="es-ES_tradnl"/>
        </w:rPr>
        <w:t xml:space="preserve">. (2013) </w:t>
      </w:r>
      <w:r w:rsidRPr="005E56BA">
        <w:rPr>
          <w:rFonts w:ascii="Times New Roman" w:eastAsia="Calibri" w:hAnsi="Times New Roman" w:cs="Times New Roman"/>
          <w:i/>
          <w:iCs/>
          <w:sz w:val="24"/>
          <w:szCs w:val="24"/>
          <w:lang w:val="es-ES_tradnl"/>
        </w:rPr>
        <w:t>Enfoques estratégicos sobre las Tics en educación en América latina y el caribe</w:t>
      </w:r>
      <w:r w:rsidRPr="00407ABD">
        <w:rPr>
          <w:rFonts w:ascii="Times New Roman" w:eastAsia="Calibri" w:hAnsi="Times New Roman" w:cs="Times New Roman"/>
          <w:sz w:val="24"/>
          <w:szCs w:val="24"/>
          <w:lang w:val="es-ES_tradnl"/>
        </w:rPr>
        <w:t>. Santiago</w:t>
      </w:r>
      <w:r>
        <w:rPr>
          <w:rFonts w:ascii="Times New Roman" w:eastAsia="Calibri" w:hAnsi="Times New Roman" w:cs="Times New Roman"/>
          <w:sz w:val="24"/>
          <w:szCs w:val="24"/>
          <w:lang w:val="es-ES_tradnl"/>
        </w:rPr>
        <w:t>,</w:t>
      </w:r>
      <w:r w:rsidRPr="00407ABD">
        <w:rPr>
          <w:rFonts w:ascii="Times New Roman" w:eastAsia="Calibri" w:hAnsi="Times New Roman" w:cs="Times New Roman"/>
          <w:sz w:val="24"/>
          <w:szCs w:val="24"/>
          <w:lang w:val="es-ES_tradnl"/>
        </w:rPr>
        <w:t xml:space="preserve"> Chile</w:t>
      </w:r>
      <w:r>
        <w:rPr>
          <w:rFonts w:ascii="Times New Roman" w:eastAsia="Calibri" w:hAnsi="Times New Roman" w:cs="Times New Roman"/>
          <w:sz w:val="24"/>
          <w:szCs w:val="24"/>
          <w:lang w:val="es-ES_tradnl"/>
        </w:rPr>
        <w:t xml:space="preserve">: </w:t>
      </w:r>
      <w:r w:rsidRPr="0089433E">
        <w:rPr>
          <w:rFonts w:ascii="Times New Roman" w:hAnsi="Times New Roman" w:cs="Times New Roman"/>
          <w:sz w:val="24"/>
          <w:szCs w:val="24"/>
        </w:rPr>
        <w:t>Organización de las Naciones Unidas para la Educación, la Ciencia y la Cultura</w:t>
      </w:r>
      <w:r w:rsidRPr="00407ABD">
        <w:rPr>
          <w:rFonts w:ascii="Times New Roman" w:eastAsia="Calibri" w:hAnsi="Times New Roman" w:cs="Times New Roman"/>
          <w:sz w:val="24"/>
          <w:szCs w:val="24"/>
          <w:lang w:val="es-ES_tradnl"/>
        </w:rPr>
        <w:t xml:space="preserve">. Recuperado de </w:t>
      </w:r>
      <w:hyperlink r:id="rId15" w:history="1">
        <w:r w:rsidRPr="00407ABD">
          <w:rPr>
            <w:rFonts w:ascii="Times New Roman" w:eastAsia="Calibri" w:hAnsi="Times New Roman" w:cs="Times New Roman"/>
            <w:sz w:val="24"/>
            <w:szCs w:val="24"/>
            <w:u w:val="single"/>
            <w:lang w:val="es-ES_tradnl"/>
          </w:rPr>
          <w:t>http://www.unesco.org/new/fileadmin/MULTIMEDIA/FIELD/Santiago/images/ticsesp.pdf</w:t>
        </w:r>
      </w:hyperlink>
      <w:r>
        <w:rPr>
          <w:rFonts w:ascii="Times New Roman" w:eastAsia="Calibri" w:hAnsi="Times New Roman" w:cs="Times New Roman"/>
          <w:sz w:val="24"/>
          <w:szCs w:val="24"/>
          <w:u w:val="single"/>
          <w:lang w:val="es-ES_tradnl"/>
        </w:rPr>
        <w:t>.</w:t>
      </w:r>
    </w:p>
    <w:p w14:paraId="3BF6703C" w14:textId="11BB324B" w:rsidR="00A44DFC" w:rsidRPr="00407ABD" w:rsidRDefault="00A44DFC" w:rsidP="003A7185">
      <w:pPr>
        <w:spacing w:after="0" w:line="360" w:lineRule="auto"/>
        <w:ind w:left="709" w:hanging="709"/>
        <w:contextualSpacing/>
        <w:jc w:val="both"/>
        <w:rPr>
          <w:rFonts w:ascii="Times New Roman" w:hAnsi="Times New Roman" w:cs="Times New Roman"/>
          <w:sz w:val="24"/>
          <w:szCs w:val="24"/>
          <w:u w:val="single"/>
        </w:rPr>
      </w:pPr>
      <w:r w:rsidRPr="00407ABD">
        <w:rPr>
          <w:rFonts w:ascii="Times New Roman" w:hAnsi="Times New Roman" w:cs="Times New Roman"/>
          <w:sz w:val="24"/>
          <w:szCs w:val="24"/>
        </w:rPr>
        <w:t>Organización para la Coopera</w:t>
      </w:r>
      <w:r w:rsidR="009D1353" w:rsidRPr="00407ABD">
        <w:rPr>
          <w:rFonts w:ascii="Times New Roman" w:hAnsi="Times New Roman" w:cs="Times New Roman"/>
          <w:sz w:val="24"/>
          <w:szCs w:val="24"/>
        </w:rPr>
        <w:t>ción y el Desarrollo Económicos [</w:t>
      </w:r>
      <w:r w:rsidRPr="00407ABD">
        <w:rPr>
          <w:rFonts w:ascii="Times New Roman" w:hAnsi="Times New Roman" w:cs="Times New Roman"/>
          <w:sz w:val="24"/>
          <w:szCs w:val="24"/>
        </w:rPr>
        <w:t>OCDE</w:t>
      </w:r>
      <w:r w:rsidR="009D1353" w:rsidRPr="00407ABD">
        <w:rPr>
          <w:rFonts w:ascii="Times New Roman" w:hAnsi="Times New Roman" w:cs="Times New Roman"/>
          <w:sz w:val="24"/>
          <w:szCs w:val="24"/>
        </w:rPr>
        <w:t>]</w:t>
      </w:r>
      <w:r w:rsidRPr="00407ABD">
        <w:rPr>
          <w:rFonts w:ascii="Times New Roman" w:hAnsi="Times New Roman" w:cs="Times New Roman"/>
          <w:sz w:val="24"/>
          <w:szCs w:val="24"/>
        </w:rPr>
        <w:t xml:space="preserve">. (2003). </w:t>
      </w:r>
      <w:r w:rsidRPr="003A7185">
        <w:rPr>
          <w:rFonts w:ascii="Times New Roman" w:hAnsi="Times New Roman" w:cs="Times New Roman"/>
          <w:i/>
          <w:iCs/>
          <w:sz w:val="24"/>
          <w:szCs w:val="24"/>
        </w:rPr>
        <w:t>Los desafíos de las Tecnologías de la Información y las Comunicaciones en la Educación</w:t>
      </w:r>
      <w:r w:rsidRPr="00407ABD">
        <w:rPr>
          <w:rFonts w:ascii="Times New Roman" w:hAnsi="Times New Roman" w:cs="Times New Roman"/>
          <w:sz w:val="24"/>
          <w:szCs w:val="24"/>
        </w:rPr>
        <w:t>. Madrid</w:t>
      </w:r>
      <w:r w:rsidR="006C369B">
        <w:rPr>
          <w:rFonts w:ascii="Times New Roman" w:hAnsi="Times New Roman" w:cs="Times New Roman"/>
          <w:sz w:val="24"/>
          <w:szCs w:val="24"/>
        </w:rPr>
        <w:t>, España</w:t>
      </w:r>
      <w:r w:rsidRPr="00407ABD">
        <w:rPr>
          <w:rFonts w:ascii="Times New Roman" w:hAnsi="Times New Roman" w:cs="Times New Roman"/>
          <w:sz w:val="24"/>
          <w:szCs w:val="24"/>
        </w:rPr>
        <w:t>: Ministerio de Educación, Cultura y Deporte.</w:t>
      </w:r>
      <w:r w:rsidR="009D1353" w:rsidRPr="00407ABD">
        <w:rPr>
          <w:rFonts w:ascii="Times New Roman" w:hAnsi="Times New Roman" w:cs="Times New Roman"/>
          <w:sz w:val="24"/>
          <w:szCs w:val="24"/>
        </w:rPr>
        <w:t xml:space="preserve"> Recuperado de </w:t>
      </w:r>
      <w:hyperlink r:id="rId16" w:history="1">
        <w:r w:rsidR="009D1353" w:rsidRPr="00407ABD">
          <w:rPr>
            <w:rFonts w:ascii="Times New Roman" w:hAnsi="Times New Roman" w:cs="Times New Roman"/>
            <w:sz w:val="24"/>
            <w:szCs w:val="24"/>
            <w:u w:val="single"/>
          </w:rPr>
          <w:t>https://www.oecd-ilibrary.org/education/los-desafios-de-las-tecnologias-de-la-informacion-y-las-comunicaciones-en-la-educacion_9789264103429-es</w:t>
        </w:r>
      </w:hyperlink>
      <w:r w:rsidR="00425711">
        <w:rPr>
          <w:rFonts w:ascii="Times New Roman" w:hAnsi="Times New Roman" w:cs="Times New Roman"/>
          <w:sz w:val="24"/>
          <w:szCs w:val="24"/>
          <w:u w:val="single"/>
        </w:rPr>
        <w:t>.</w:t>
      </w:r>
    </w:p>
    <w:p w14:paraId="3BF6703D" w14:textId="6A7624C9" w:rsidR="004341E8" w:rsidRPr="00407ABD" w:rsidRDefault="004341E8" w:rsidP="003A7185">
      <w:pPr>
        <w:spacing w:after="0" w:line="360" w:lineRule="auto"/>
        <w:ind w:left="709" w:hanging="709"/>
        <w:contextualSpacing/>
        <w:jc w:val="both"/>
        <w:rPr>
          <w:rFonts w:ascii="Times New Roman" w:hAnsi="Times New Roman" w:cs="Times New Roman"/>
          <w:sz w:val="24"/>
          <w:szCs w:val="24"/>
        </w:rPr>
      </w:pPr>
      <w:r w:rsidRPr="00407ABD">
        <w:rPr>
          <w:rFonts w:ascii="Times New Roman" w:hAnsi="Times New Roman" w:cs="Times New Roman"/>
          <w:sz w:val="24"/>
          <w:szCs w:val="24"/>
        </w:rPr>
        <w:t>Romero</w:t>
      </w:r>
      <w:r w:rsidR="00425711">
        <w:rPr>
          <w:rFonts w:ascii="Times New Roman" w:hAnsi="Times New Roman" w:cs="Times New Roman"/>
          <w:sz w:val="24"/>
          <w:szCs w:val="24"/>
        </w:rPr>
        <w:t>,</w:t>
      </w:r>
      <w:r w:rsidRPr="00407ABD">
        <w:rPr>
          <w:rFonts w:ascii="Times New Roman" w:hAnsi="Times New Roman" w:cs="Times New Roman"/>
          <w:sz w:val="24"/>
          <w:szCs w:val="24"/>
        </w:rPr>
        <w:t xml:space="preserve"> D., Molina, A</w:t>
      </w:r>
      <w:r w:rsidR="00425711" w:rsidRPr="00407ABD">
        <w:rPr>
          <w:rFonts w:ascii="Times New Roman" w:hAnsi="Times New Roman" w:cs="Times New Roman"/>
          <w:sz w:val="24"/>
          <w:szCs w:val="24"/>
        </w:rPr>
        <w:t>.</w:t>
      </w:r>
      <w:r w:rsidR="00425711">
        <w:rPr>
          <w:rFonts w:ascii="Times New Roman" w:hAnsi="Times New Roman" w:cs="Times New Roman"/>
          <w:sz w:val="24"/>
          <w:szCs w:val="24"/>
        </w:rPr>
        <w:t xml:space="preserve"> and</w:t>
      </w:r>
      <w:r w:rsidR="00425711" w:rsidRPr="00407ABD">
        <w:rPr>
          <w:rFonts w:ascii="Times New Roman" w:hAnsi="Times New Roman" w:cs="Times New Roman"/>
          <w:sz w:val="24"/>
          <w:szCs w:val="24"/>
        </w:rPr>
        <w:t xml:space="preserve"> </w:t>
      </w:r>
      <w:r w:rsidRPr="00407ABD">
        <w:rPr>
          <w:rFonts w:ascii="Times New Roman" w:hAnsi="Times New Roman" w:cs="Times New Roman"/>
          <w:sz w:val="24"/>
          <w:szCs w:val="24"/>
        </w:rPr>
        <w:t>Chirino</w:t>
      </w:r>
      <w:r w:rsidR="00425711">
        <w:rPr>
          <w:rFonts w:ascii="Times New Roman" w:hAnsi="Times New Roman" w:cs="Times New Roman"/>
          <w:sz w:val="24"/>
          <w:szCs w:val="24"/>
        </w:rPr>
        <w:t>,</w:t>
      </w:r>
      <w:r w:rsidRPr="00407ABD">
        <w:rPr>
          <w:rFonts w:ascii="Times New Roman" w:hAnsi="Times New Roman" w:cs="Times New Roman"/>
          <w:sz w:val="24"/>
          <w:szCs w:val="24"/>
        </w:rPr>
        <w:t xml:space="preserve"> V. (2010). </w:t>
      </w:r>
      <w:r w:rsidRPr="00407ABD">
        <w:rPr>
          <w:rFonts w:ascii="Times New Roman" w:hAnsi="Times New Roman" w:cs="Times New Roman"/>
          <w:sz w:val="24"/>
          <w:szCs w:val="24"/>
          <w:lang w:val="en-US"/>
        </w:rPr>
        <w:t xml:space="preserve">Critical factors in a definition of mobile learning model. </w:t>
      </w:r>
      <w:r w:rsidR="00425711">
        <w:rPr>
          <w:rFonts w:ascii="Times New Roman" w:hAnsi="Times New Roman" w:cs="Times New Roman"/>
          <w:sz w:val="24"/>
          <w:szCs w:val="24"/>
          <w:lang w:val="en-US"/>
        </w:rPr>
        <w:t>In</w:t>
      </w:r>
      <w:r w:rsidR="00425711" w:rsidRPr="00407ABD">
        <w:rPr>
          <w:rFonts w:ascii="Times New Roman" w:hAnsi="Times New Roman" w:cs="Times New Roman"/>
          <w:sz w:val="24"/>
          <w:szCs w:val="24"/>
          <w:lang w:val="en-US"/>
        </w:rPr>
        <w:t xml:space="preserve"> </w:t>
      </w:r>
      <w:r w:rsidRPr="00407ABD">
        <w:rPr>
          <w:rFonts w:ascii="Times New Roman" w:hAnsi="Times New Roman" w:cs="Times New Roman"/>
          <w:sz w:val="24"/>
          <w:szCs w:val="24"/>
          <w:lang w:val="en-US"/>
        </w:rPr>
        <w:t>Cruz, M.</w:t>
      </w:r>
      <w:r w:rsidR="00425711">
        <w:rPr>
          <w:rFonts w:ascii="Times New Roman" w:hAnsi="Times New Roman" w:cs="Times New Roman"/>
          <w:sz w:val="24"/>
          <w:szCs w:val="24"/>
          <w:lang w:val="en-US"/>
        </w:rPr>
        <w:t xml:space="preserve"> </w:t>
      </w:r>
      <w:r w:rsidRPr="00407ABD">
        <w:rPr>
          <w:rFonts w:ascii="Times New Roman" w:hAnsi="Times New Roman" w:cs="Times New Roman"/>
          <w:sz w:val="24"/>
          <w:szCs w:val="24"/>
          <w:lang w:val="en-US"/>
        </w:rPr>
        <w:t xml:space="preserve">M. </w:t>
      </w:r>
      <w:r w:rsidR="00425711">
        <w:rPr>
          <w:rFonts w:ascii="Times New Roman" w:hAnsi="Times New Roman" w:cs="Times New Roman"/>
          <w:sz w:val="24"/>
          <w:szCs w:val="24"/>
          <w:lang w:val="en-US"/>
        </w:rPr>
        <w:t>and</w:t>
      </w:r>
      <w:r w:rsidR="00425711" w:rsidRPr="00407ABD">
        <w:rPr>
          <w:rFonts w:ascii="Times New Roman" w:hAnsi="Times New Roman" w:cs="Times New Roman"/>
          <w:sz w:val="24"/>
          <w:szCs w:val="24"/>
          <w:lang w:val="en-US"/>
        </w:rPr>
        <w:t xml:space="preserve"> </w:t>
      </w:r>
      <w:r w:rsidRPr="00407ABD">
        <w:rPr>
          <w:rFonts w:ascii="Times New Roman" w:hAnsi="Times New Roman" w:cs="Times New Roman"/>
          <w:sz w:val="24"/>
          <w:szCs w:val="24"/>
          <w:lang w:val="en-US"/>
        </w:rPr>
        <w:t>Moreira</w:t>
      </w:r>
      <w:r w:rsidR="00425711">
        <w:rPr>
          <w:rFonts w:ascii="Times New Roman" w:hAnsi="Times New Roman" w:cs="Times New Roman"/>
          <w:sz w:val="24"/>
          <w:szCs w:val="24"/>
          <w:lang w:val="en-US"/>
        </w:rPr>
        <w:t>,</w:t>
      </w:r>
      <w:r w:rsidRPr="00407ABD">
        <w:rPr>
          <w:rFonts w:ascii="Times New Roman" w:hAnsi="Times New Roman" w:cs="Times New Roman"/>
          <w:sz w:val="24"/>
          <w:szCs w:val="24"/>
          <w:lang w:val="en-US"/>
        </w:rPr>
        <w:t xml:space="preserve"> G. (</w:t>
      </w:r>
      <w:r w:rsidR="00425711">
        <w:rPr>
          <w:rFonts w:ascii="Times New Roman" w:hAnsi="Times New Roman" w:cs="Times New Roman"/>
          <w:sz w:val="24"/>
          <w:szCs w:val="24"/>
          <w:lang w:val="en-US"/>
        </w:rPr>
        <w:t>eds.</w:t>
      </w:r>
      <w:r w:rsidRPr="00407ABD">
        <w:rPr>
          <w:rFonts w:ascii="Times New Roman" w:hAnsi="Times New Roman" w:cs="Times New Roman"/>
          <w:sz w:val="24"/>
          <w:szCs w:val="24"/>
          <w:lang w:val="en-US"/>
        </w:rPr>
        <w:t xml:space="preserve">), </w:t>
      </w:r>
      <w:r w:rsidRPr="003A7185">
        <w:rPr>
          <w:rFonts w:ascii="Times New Roman" w:hAnsi="Times New Roman" w:cs="Times New Roman"/>
          <w:i/>
          <w:iCs/>
          <w:sz w:val="24"/>
          <w:szCs w:val="24"/>
          <w:lang w:val="en-US"/>
        </w:rPr>
        <w:t>Handbook of Research on Mobility and Computing, Evolving Technologies and Ubiquitous Impacts</w:t>
      </w:r>
      <w:r w:rsidRPr="00407ABD">
        <w:rPr>
          <w:rFonts w:ascii="Times New Roman" w:hAnsi="Times New Roman" w:cs="Times New Roman"/>
          <w:sz w:val="24"/>
          <w:szCs w:val="24"/>
          <w:lang w:val="en-US"/>
        </w:rPr>
        <w:t xml:space="preserve">. </w:t>
      </w:r>
      <w:r w:rsidRPr="00407ABD">
        <w:rPr>
          <w:rFonts w:ascii="Times New Roman" w:hAnsi="Times New Roman" w:cs="Times New Roman"/>
          <w:sz w:val="24"/>
          <w:szCs w:val="24"/>
        </w:rPr>
        <w:t xml:space="preserve">Portugal: IGI Global. </w:t>
      </w:r>
      <w:proofErr w:type="spellStart"/>
      <w:r w:rsidR="00425711">
        <w:rPr>
          <w:rFonts w:ascii="Times New Roman" w:hAnsi="Times New Roman" w:cs="Times New Roman"/>
          <w:sz w:val="24"/>
          <w:szCs w:val="24"/>
        </w:rPr>
        <w:t>Retrieved</w:t>
      </w:r>
      <w:proofErr w:type="spellEnd"/>
      <w:r w:rsidR="00425711">
        <w:rPr>
          <w:rFonts w:ascii="Times New Roman" w:hAnsi="Times New Roman" w:cs="Times New Roman"/>
          <w:sz w:val="24"/>
          <w:szCs w:val="24"/>
        </w:rPr>
        <w:t xml:space="preserve"> </w:t>
      </w:r>
      <w:proofErr w:type="spellStart"/>
      <w:r w:rsidR="00425711">
        <w:rPr>
          <w:rFonts w:ascii="Times New Roman" w:hAnsi="Times New Roman" w:cs="Times New Roman"/>
          <w:sz w:val="24"/>
          <w:szCs w:val="24"/>
        </w:rPr>
        <w:t>from</w:t>
      </w:r>
      <w:proofErr w:type="spellEnd"/>
      <w:r w:rsidR="00425711">
        <w:rPr>
          <w:rFonts w:ascii="Times New Roman" w:hAnsi="Times New Roman" w:cs="Times New Roman"/>
          <w:sz w:val="24"/>
          <w:szCs w:val="24"/>
        </w:rPr>
        <w:t xml:space="preserve"> </w:t>
      </w:r>
      <w:hyperlink r:id="rId17" w:history="1">
        <w:r w:rsidR="00425711" w:rsidRPr="00EC26B1">
          <w:rPr>
            <w:rStyle w:val="Hipervnculo"/>
            <w:rFonts w:ascii="Times New Roman" w:hAnsi="Times New Roman" w:cs="Times New Roman"/>
            <w:sz w:val="24"/>
            <w:szCs w:val="24"/>
            <w:lang w:val="sk-SK"/>
          </w:rPr>
          <w:t>http://rita.det.uvigo.es/201011/uploads/IEEE-RITA.2010.V5.N4.pdf</w:t>
        </w:r>
      </w:hyperlink>
      <w:r w:rsidR="00425711">
        <w:rPr>
          <w:rFonts w:ascii="Times New Roman" w:hAnsi="Times New Roman" w:cs="Times New Roman"/>
          <w:sz w:val="24"/>
          <w:szCs w:val="24"/>
          <w:u w:val="single"/>
          <w:lang w:val="sk-SK"/>
        </w:rPr>
        <w:t>.</w:t>
      </w:r>
    </w:p>
    <w:p w14:paraId="3BF6703F" w14:textId="083D6B16" w:rsidR="004341E8" w:rsidRPr="00407ABD" w:rsidRDefault="004341E8" w:rsidP="003A7185">
      <w:pPr>
        <w:spacing w:after="0" w:line="360" w:lineRule="auto"/>
        <w:ind w:left="709" w:hanging="709"/>
        <w:contextualSpacing/>
        <w:jc w:val="both"/>
        <w:rPr>
          <w:rFonts w:ascii="Times New Roman" w:hAnsi="Times New Roman" w:cs="Times New Roman"/>
          <w:sz w:val="24"/>
          <w:szCs w:val="24"/>
          <w:u w:val="single"/>
        </w:rPr>
      </w:pPr>
      <w:r w:rsidRPr="003A7185">
        <w:rPr>
          <w:rFonts w:ascii="Times New Roman" w:hAnsi="Times New Roman" w:cs="Times New Roman"/>
          <w:sz w:val="24"/>
          <w:szCs w:val="24"/>
          <w:shd w:val="clear" w:color="auto" w:fill="FFFFFF"/>
        </w:rPr>
        <w:t>Soler Fernández, E. (2014).</w:t>
      </w:r>
      <w:r w:rsidRPr="00407ABD">
        <w:rPr>
          <w:rFonts w:ascii="Times New Roman" w:hAnsi="Times New Roman" w:cs="Times New Roman"/>
          <w:i/>
          <w:iCs/>
          <w:sz w:val="24"/>
          <w:szCs w:val="24"/>
          <w:shd w:val="clear" w:color="auto" w:fill="FFFFFF"/>
        </w:rPr>
        <w:t xml:space="preserve"> Constructivismo</w:t>
      </w:r>
      <w:r w:rsidR="00425711">
        <w:rPr>
          <w:rFonts w:ascii="Times New Roman" w:hAnsi="Times New Roman" w:cs="Times New Roman"/>
          <w:i/>
          <w:iCs/>
          <w:sz w:val="24"/>
          <w:szCs w:val="24"/>
          <w:shd w:val="clear" w:color="auto" w:fill="FFFFFF"/>
        </w:rPr>
        <w:t>,</w:t>
      </w:r>
      <w:r w:rsidRPr="00407ABD">
        <w:rPr>
          <w:rFonts w:ascii="Times New Roman" w:hAnsi="Times New Roman" w:cs="Times New Roman"/>
          <w:i/>
          <w:iCs/>
          <w:sz w:val="24"/>
          <w:szCs w:val="24"/>
          <w:shd w:val="clear" w:color="auto" w:fill="FFFFFF"/>
        </w:rPr>
        <w:t xml:space="preserve"> </w:t>
      </w:r>
      <w:r w:rsidR="00425711" w:rsidRPr="00407ABD">
        <w:rPr>
          <w:rFonts w:ascii="Times New Roman" w:hAnsi="Times New Roman" w:cs="Times New Roman"/>
          <w:i/>
          <w:iCs/>
          <w:sz w:val="24"/>
          <w:szCs w:val="24"/>
          <w:shd w:val="clear" w:color="auto" w:fill="FFFFFF"/>
        </w:rPr>
        <w:t>innovación y enseñanza a</w:t>
      </w:r>
      <w:r w:rsidRPr="00407ABD">
        <w:rPr>
          <w:rFonts w:ascii="Times New Roman" w:hAnsi="Times New Roman" w:cs="Times New Roman"/>
          <w:i/>
          <w:iCs/>
          <w:sz w:val="24"/>
          <w:szCs w:val="24"/>
          <w:shd w:val="clear" w:color="auto" w:fill="FFFFFF"/>
        </w:rPr>
        <w:t xml:space="preserve">fectiva. </w:t>
      </w:r>
      <w:r w:rsidRPr="003A7185">
        <w:rPr>
          <w:rFonts w:ascii="Times New Roman" w:hAnsi="Times New Roman" w:cs="Times New Roman"/>
          <w:sz w:val="24"/>
          <w:szCs w:val="24"/>
          <w:shd w:val="clear" w:color="auto" w:fill="FFFFFF"/>
        </w:rPr>
        <w:t>Venezuela</w:t>
      </w:r>
      <w:r w:rsidR="00425711">
        <w:rPr>
          <w:rFonts w:ascii="Times New Roman" w:hAnsi="Times New Roman" w:cs="Times New Roman"/>
          <w:sz w:val="24"/>
          <w:szCs w:val="24"/>
          <w:shd w:val="clear" w:color="auto" w:fill="FFFFFF"/>
        </w:rPr>
        <w:t>:</w:t>
      </w:r>
      <w:r w:rsidR="00425711" w:rsidRPr="003A7185">
        <w:rPr>
          <w:rFonts w:ascii="Times New Roman" w:hAnsi="Times New Roman" w:cs="Times New Roman"/>
          <w:sz w:val="24"/>
          <w:szCs w:val="24"/>
          <w:shd w:val="clear" w:color="auto" w:fill="FFFFFF"/>
        </w:rPr>
        <w:t xml:space="preserve"> </w:t>
      </w:r>
      <w:r w:rsidRPr="003A7185">
        <w:rPr>
          <w:rFonts w:ascii="Times New Roman" w:hAnsi="Times New Roman" w:cs="Times New Roman"/>
          <w:sz w:val="24"/>
          <w:szCs w:val="24"/>
          <w:shd w:val="clear" w:color="auto" w:fill="FFFFFF"/>
        </w:rPr>
        <w:t>Editorial Equinoccio, Universidad Simón Bolívar. Recuperado de</w:t>
      </w:r>
      <w:r w:rsidRPr="00407ABD">
        <w:rPr>
          <w:rFonts w:ascii="Times New Roman" w:hAnsi="Times New Roman" w:cs="Times New Roman"/>
          <w:i/>
          <w:iCs/>
          <w:sz w:val="24"/>
          <w:szCs w:val="24"/>
          <w:shd w:val="clear" w:color="auto" w:fill="FFFFFF"/>
        </w:rPr>
        <w:t xml:space="preserve"> </w:t>
      </w:r>
      <w:hyperlink r:id="rId18" w:anchor="v=onepage&amp;q&amp;f=false" w:history="1">
        <w:r w:rsidRPr="00407ABD">
          <w:rPr>
            <w:rStyle w:val="Hipervnculo"/>
            <w:rFonts w:ascii="Times New Roman" w:hAnsi="Times New Roman" w:cs="Times New Roman"/>
            <w:color w:val="auto"/>
            <w:sz w:val="24"/>
            <w:szCs w:val="24"/>
          </w:rPr>
          <w:t>https://books.google.es/books?id=m271PqMmswC&amp;printsec=frontcover&amp;hl=es&amp;source=gbs_vpt_read#v=onepage&amp;q&amp;f=false</w:t>
        </w:r>
      </w:hyperlink>
      <w:r w:rsidR="00425711">
        <w:rPr>
          <w:rStyle w:val="Hipervnculo"/>
          <w:rFonts w:ascii="Times New Roman" w:hAnsi="Times New Roman" w:cs="Times New Roman"/>
          <w:color w:val="auto"/>
          <w:sz w:val="24"/>
          <w:szCs w:val="24"/>
        </w:rPr>
        <w:t>.</w:t>
      </w:r>
    </w:p>
    <w:p w14:paraId="3BF67040" w14:textId="5AA5C8F3" w:rsidR="004341E8" w:rsidRPr="00407ABD" w:rsidRDefault="003F18BE" w:rsidP="003A7185">
      <w:pPr>
        <w:spacing w:after="0" w:line="360" w:lineRule="auto"/>
        <w:ind w:left="709" w:hanging="709"/>
        <w:contextualSpacing/>
        <w:jc w:val="both"/>
        <w:rPr>
          <w:rFonts w:ascii="Times New Roman" w:hAnsi="Times New Roman" w:cs="Times New Roman"/>
          <w:sz w:val="24"/>
          <w:szCs w:val="24"/>
          <w:u w:val="single"/>
        </w:rPr>
      </w:pPr>
      <w:r w:rsidRPr="00407ABD">
        <w:rPr>
          <w:rFonts w:ascii="Times New Roman" w:hAnsi="Times New Roman" w:cs="Times New Roman"/>
          <w:sz w:val="24"/>
          <w:szCs w:val="24"/>
        </w:rPr>
        <w:t xml:space="preserve">Strauss, A. y Corbin, J. (2002). </w:t>
      </w:r>
      <w:r w:rsidRPr="00407ABD">
        <w:rPr>
          <w:rFonts w:ascii="Times New Roman" w:hAnsi="Times New Roman" w:cs="Times New Roman"/>
          <w:i/>
          <w:iCs/>
          <w:sz w:val="24"/>
          <w:szCs w:val="24"/>
        </w:rPr>
        <w:t>Bases de la Investigación cualitativa. Técnicas y</w:t>
      </w:r>
      <w:r w:rsidRPr="00407ABD">
        <w:rPr>
          <w:rFonts w:ascii="Times New Roman" w:hAnsi="Times New Roman" w:cs="Times New Roman"/>
          <w:i/>
          <w:iCs/>
          <w:sz w:val="24"/>
          <w:szCs w:val="24"/>
        </w:rPr>
        <w:br/>
        <w:t xml:space="preserve">procedimientos para desarrollar la teoría fundamentada. </w:t>
      </w:r>
      <w:r w:rsidRPr="00407ABD">
        <w:rPr>
          <w:rFonts w:ascii="Times New Roman" w:hAnsi="Times New Roman" w:cs="Times New Roman"/>
          <w:sz w:val="24"/>
          <w:szCs w:val="24"/>
        </w:rPr>
        <w:t>Anti</w:t>
      </w:r>
      <w:r w:rsidR="00921D00" w:rsidRPr="00407ABD">
        <w:rPr>
          <w:rFonts w:ascii="Times New Roman" w:hAnsi="Times New Roman" w:cs="Times New Roman"/>
          <w:sz w:val="24"/>
          <w:szCs w:val="24"/>
        </w:rPr>
        <w:t>oquia</w:t>
      </w:r>
      <w:r w:rsidR="00425711">
        <w:rPr>
          <w:rFonts w:ascii="Times New Roman" w:hAnsi="Times New Roman" w:cs="Times New Roman"/>
          <w:sz w:val="24"/>
          <w:szCs w:val="24"/>
        </w:rPr>
        <w:t>, Colombia</w:t>
      </w:r>
      <w:r w:rsidR="00921D00" w:rsidRPr="00407ABD">
        <w:rPr>
          <w:rFonts w:ascii="Times New Roman" w:hAnsi="Times New Roman" w:cs="Times New Roman"/>
          <w:sz w:val="24"/>
          <w:szCs w:val="24"/>
        </w:rPr>
        <w:t>: Universidad</w:t>
      </w:r>
      <w:r w:rsidR="00425711">
        <w:rPr>
          <w:rFonts w:ascii="Times New Roman" w:hAnsi="Times New Roman" w:cs="Times New Roman"/>
          <w:sz w:val="24"/>
          <w:szCs w:val="24"/>
        </w:rPr>
        <w:t xml:space="preserve"> </w:t>
      </w:r>
      <w:r w:rsidR="00921D00" w:rsidRPr="00407ABD">
        <w:rPr>
          <w:rFonts w:ascii="Times New Roman" w:hAnsi="Times New Roman" w:cs="Times New Roman"/>
          <w:sz w:val="24"/>
          <w:szCs w:val="24"/>
        </w:rPr>
        <w:t xml:space="preserve">de Antioquia. Recuperado de </w:t>
      </w:r>
      <w:hyperlink r:id="rId19" w:history="1">
        <w:r w:rsidR="00921D00" w:rsidRPr="00407ABD">
          <w:rPr>
            <w:rFonts w:ascii="Times New Roman" w:hAnsi="Times New Roman" w:cs="Times New Roman"/>
            <w:sz w:val="24"/>
            <w:szCs w:val="24"/>
            <w:u w:val="single"/>
          </w:rPr>
          <w:t>https://diversidadlocal.files.wordpress.com/2012/09/bases-investigacion-cualitativa.pdf</w:t>
        </w:r>
      </w:hyperlink>
      <w:r w:rsidR="00425711">
        <w:rPr>
          <w:rFonts w:ascii="Times New Roman" w:hAnsi="Times New Roman" w:cs="Times New Roman"/>
          <w:sz w:val="24"/>
          <w:szCs w:val="24"/>
          <w:u w:val="single"/>
        </w:rPr>
        <w:t>.</w:t>
      </w:r>
    </w:p>
    <w:p w14:paraId="3BF67042" w14:textId="77777777" w:rsidR="004341E8" w:rsidRPr="00407ABD" w:rsidRDefault="004341E8" w:rsidP="005A61E2">
      <w:pPr>
        <w:spacing w:after="0" w:line="360" w:lineRule="auto"/>
        <w:ind w:hanging="709"/>
        <w:contextualSpacing/>
        <w:jc w:val="both"/>
        <w:rPr>
          <w:rFonts w:ascii="Times New Roman" w:hAnsi="Times New Roman" w:cs="Times New Roman"/>
          <w:i/>
          <w:iCs/>
          <w:sz w:val="24"/>
          <w:szCs w:val="24"/>
          <w:shd w:val="clear" w:color="auto" w:fill="FFFFFF"/>
        </w:rPr>
      </w:pPr>
    </w:p>
    <w:sectPr w:rsidR="004341E8" w:rsidRPr="00407ABD" w:rsidSect="003A7185">
      <w:headerReference w:type="default" r:id="rId20"/>
      <w:footerReference w:type="default" r:id="rId21"/>
      <w:pgSz w:w="12240" w:h="15840"/>
      <w:pgMar w:top="1440" w:right="1440" w:bottom="1440" w:left="1440" w:header="284" w:footer="2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4E3DA3" w14:textId="77777777" w:rsidR="00F952BB" w:rsidRDefault="00F952BB" w:rsidP="00F83340">
      <w:pPr>
        <w:spacing w:after="0" w:line="240" w:lineRule="auto"/>
      </w:pPr>
      <w:r>
        <w:separator/>
      </w:r>
    </w:p>
  </w:endnote>
  <w:endnote w:type="continuationSeparator" w:id="0">
    <w:p w14:paraId="77C06719" w14:textId="77777777" w:rsidR="00F952BB" w:rsidRDefault="00F952BB" w:rsidP="00F83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38F72" w14:textId="0E202394" w:rsidR="003A7185" w:rsidRDefault="009804E5">
    <w:pPr>
      <w:pStyle w:val="Piedepgina"/>
    </w:pPr>
    <w:r>
      <w:t xml:space="preserve">                 </w:t>
    </w:r>
    <w:r>
      <w:rPr>
        <w:noProof/>
      </w:rPr>
      <w:drawing>
        <wp:inline distT="0" distB="0" distL="0" distR="0" wp14:anchorId="41E3862A" wp14:editId="509EC1F0">
          <wp:extent cx="1600200" cy="419100"/>
          <wp:effectExtent l="0" t="0" r="0" b="0"/>
          <wp:docPr id="1" name="Imagen 1"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sidR="003A7185">
      <w:t xml:space="preserve">                </w:t>
    </w:r>
    <w:r w:rsidR="003A7185" w:rsidRPr="00403384">
      <w:rPr>
        <w:rFonts w:cstheme="minorHAnsi"/>
        <w:b/>
      </w:rPr>
      <w:t>Vol. 10, Núm</w:t>
    </w:r>
    <w:r w:rsidR="003A7185">
      <w:rPr>
        <w:rFonts w:cstheme="minorHAnsi"/>
        <w:b/>
      </w:rPr>
      <w:t>. 20 Enero - Junio 2020, e0</w:t>
    </w:r>
    <w:r w:rsidR="00F35E02">
      <w:rPr>
        <w:rFonts w:cstheme="minorHAnsi"/>
        <w:b/>
      </w:rPr>
      <w:t>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4ACD1D" w14:textId="77777777" w:rsidR="00F952BB" w:rsidRDefault="00F952BB" w:rsidP="00F83340">
      <w:pPr>
        <w:spacing w:after="0" w:line="240" w:lineRule="auto"/>
      </w:pPr>
      <w:r>
        <w:separator/>
      </w:r>
    </w:p>
  </w:footnote>
  <w:footnote w:type="continuationSeparator" w:id="0">
    <w:p w14:paraId="6D62C98C" w14:textId="77777777" w:rsidR="00F952BB" w:rsidRDefault="00F952BB" w:rsidP="00F833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A2AEE" w14:textId="3753B56C" w:rsidR="003A7185" w:rsidRDefault="003A7185" w:rsidP="003A7185">
    <w:pPr>
      <w:pStyle w:val="Encabezado"/>
      <w:jc w:val="center"/>
    </w:pPr>
    <w:r w:rsidRPr="005A563C">
      <w:rPr>
        <w:noProof/>
        <w:lang w:eastAsia="es-MX"/>
      </w:rPr>
      <w:drawing>
        <wp:inline distT="0" distB="0" distL="0" distR="0" wp14:anchorId="2163B53F" wp14:editId="092CF088">
          <wp:extent cx="5610225" cy="657225"/>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E34930"/>
    <w:multiLevelType w:val="multilevel"/>
    <w:tmpl w:val="FF7A7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32717C"/>
    <w:multiLevelType w:val="multilevel"/>
    <w:tmpl w:val="F5046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932626"/>
    <w:multiLevelType w:val="multilevel"/>
    <w:tmpl w:val="785CE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DB24DB"/>
    <w:multiLevelType w:val="hybridMultilevel"/>
    <w:tmpl w:val="E8D85236"/>
    <w:lvl w:ilvl="0" w:tplc="E62E1E26">
      <w:start w:val="1"/>
      <w:numFmt w:val="decimal"/>
      <w:lvlText w:val="[%1]"/>
      <w:lvlJc w:val="left"/>
      <w:pPr>
        <w:ind w:left="720" w:hanging="360"/>
      </w:pPr>
      <w:rPr>
        <w:rFonts w:ascii="Times New Roman" w:hAnsi="Times New Roman" w:cs="Times New Roman" w:hint="default"/>
        <w:b w:val="0"/>
        <w:i w:val="0"/>
        <w:sz w:val="18"/>
        <w:szCs w:val="2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2"/>
  </w:num>
  <w:num w:numId="2">
    <w:abstractNumId w:val="0"/>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00C7"/>
    <w:rsid w:val="00015502"/>
    <w:rsid w:val="000160FA"/>
    <w:rsid w:val="00016825"/>
    <w:rsid w:val="00021E10"/>
    <w:rsid w:val="00026555"/>
    <w:rsid w:val="00026D04"/>
    <w:rsid w:val="000307C7"/>
    <w:rsid w:val="000510AA"/>
    <w:rsid w:val="000575ED"/>
    <w:rsid w:val="000C7708"/>
    <w:rsid w:val="00106802"/>
    <w:rsid w:val="0014065A"/>
    <w:rsid w:val="00161E89"/>
    <w:rsid w:val="0019173F"/>
    <w:rsid w:val="001A612B"/>
    <w:rsid w:val="001C1D2F"/>
    <w:rsid w:val="001D0686"/>
    <w:rsid w:val="001D5D6C"/>
    <w:rsid w:val="001E7FD8"/>
    <w:rsid w:val="0020497B"/>
    <w:rsid w:val="00210F38"/>
    <w:rsid w:val="002127FF"/>
    <w:rsid w:val="00220A19"/>
    <w:rsid w:val="0025150E"/>
    <w:rsid w:val="00287CBF"/>
    <w:rsid w:val="00294058"/>
    <w:rsid w:val="002A731F"/>
    <w:rsid w:val="002B463C"/>
    <w:rsid w:val="002E4CE5"/>
    <w:rsid w:val="002F341B"/>
    <w:rsid w:val="00303F12"/>
    <w:rsid w:val="00312FE4"/>
    <w:rsid w:val="00313AD7"/>
    <w:rsid w:val="00313E9A"/>
    <w:rsid w:val="003227C0"/>
    <w:rsid w:val="00325E8D"/>
    <w:rsid w:val="00333C3B"/>
    <w:rsid w:val="0034680E"/>
    <w:rsid w:val="003477A6"/>
    <w:rsid w:val="0035060A"/>
    <w:rsid w:val="00357868"/>
    <w:rsid w:val="0037486D"/>
    <w:rsid w:val="00376CFD"/>
    <w:rsid w:val="003A7185"/>
    <w:rsid w:val="003C0AA9"/>
    <w:rsid w:val="003C6A19"/>
    <w:rsid w:val="003F18BE"/>
    <w:rsid w:val="00407ABD"/>
    <w:rsid w:val="00421F22"/>
    <w:rsid w:val="00425711"/>
    <w:rsid w:val="004259C3"/>
    <w:rsid w:val="004341E8"/>
    <w:rsid w:val="00434B63"/>
    <w:rsid w:val="004466A8"/>
    <w:rsid w:val="00457245"/>
    <w:rsid w:val="004728F7"/>
    <w:rsid w:val="00484173"/>
    <w:rsid w:val="00487D8C"/>
    <w:rsid w:val="004B17CA"/>
    <w:rsid w:val="004B3410"/>
    <w:rsid w:val="004C2E91"/>
    <w:rsid w:val="004C550F"/>
    <w:rsid w:val="004E2065"/>
    <w:rsid w:val="004E585D"/>
    <w:rsid w:val="004E6422"/>
    <w:rsid w:val="004E69ED"/>
    <w:rsid w:val="004F797E"/>
    <w:rsid w:val="005031BC"/>
    <w:rsid w:val="00504726"/>
    <w:rsid w:val="005070A3"/>
    <w:rsid w:val="00515AFF"/>
    <w:rsid w:val="00520DB7"/>
    <w:rsid w:val="00523953"/>
    <w:rsid w:val="00527CC2"/>
    <w:rsid w:val="00541FC5"/>
    <w:rsid w:val="00542B35"/>
    <w:rsid w:val="00543960"/>
    <w:rsid w:val="00547423"/>
    <w:rsid w:val="00556149"/>
    <w:rsid w:val="005602B1"/>
    <w:rsid w:val="0056670B"/>
    <w:rsid w:val="00591816"/>
    <w:rsid w:val="005A0D10"/>
    <w:rsid w:val="005A61E2"/>
    <w:rsid w:val="005B1804"/>
    <w:rsid w:val="005C5A48"/>
    <w:rsid w:val="005C7327"/>
    <w:rsid w:val="005C77F5"/>
    <w:rsid w:val="005C78E3"/>
    <w:rsid w:val="005D37CD"/>
    <w:rsid w:val="005F25F4"/>
    <w:rsid w:val="005F6DA1"/>
    <w:rsid w:val="00604854"/>
    <w:rsid w:val="00613819"/>
    <w:rsid w:val="006175F6"/>
    <w:rsid w:val="006249B3"/>
    <w:rsid w:val="00647806"/>
    <w:rsid w:val="006538FD"/>
    <w:rsid w:val="00673B9B"/>
    <w:rsid w:val="00673D5A"/>
    <w:rsid w:val="006A7286"/>
    <w:rsid w:val="006C369B"/>
    <w:rsid w:val="007369FC"/>
    <w:rsid w:val="00737711"/>
    <w:rsid w:val="0076411A"/>
    <w:rsid w:val="00777199"/>
    <w:rsid w:val="007B31BB"/>
    <w:rsid w:val="007B5C89"/>
    <w:rsid w:val="007B7272"/>
    <w:rsid w:val="007C2A2E"/>
    <w:rsid w:val="007C72CB"/>
    <w:rsid w:val="007D5FDF"/>
    <w:rsid w:val="007D69C9"/>
    <w:rsid w:val="007E07DE"/>
    <w:rsid w:val="007E66E1"/>
    <w:rsid w:val="007F27EF"/>
    <w:rsid w:val="007F3090"/>
    <w:rsid w:val="00800075"/>
    <w:rsid w:val="00802E89"/>
    <w:rsid w:val="008110C2"/>
    <w:rsid w:val="00815521"/>
    <w:rsid w:val="00850416"/>
    <w:rsid w:val="00861F66"/>
    <w:rsid w:val="00866BC7"/>
    <w:rsid w:val="00867490"/>
    <w:rsid w:val="00875F64"/>
    <w:rsid w:val="00877967"/>
    <w:rsid w:val="00890DA1"/>
    <w:rsid w:val="0089433E"/>
    <w:rsid w:val="008C53CA"/>
    <w:rsid w:val="008E5D02"/>
    <w:rsid w:val="008E7D12"/>
    <w:rsid w:val="008F3597"/>
    <w:rsid w:val="00921D00"/>
    <w:rsid w:val="009269FB"/>
    <w:rsid w:val="009804E5"/>
    <w:rsid w:val="009B34B1"/>
    <w:rsid w:val="009D1353"/>
    <w:rsid w:val="009D2281"/>
    <w:rsid w:val="009F65D0"/>
    <w:rsid w:val="00A30222"/>
    <w:rsid w:val="00A36CA6"/>
    <w:rsid w:val="00A44DFC"/>
    <w:rsid w:val="00A77D57"/>
    <w:rsid w:val="00A8701A"/>
    <w:rsid w:val="00AB0C35"/>
    <w:rsid w:val="00AB0DFE"/>
    <w:rsid w:val="00B00A34"/>
    <w:rsid w:val="00B03AAE"/>
    <w:rsid w:val="00B072D5"/>
    <w:rsid w:val="00B34EE9"/>
    <w:rsid w:val="00B56532"/>
    <w:rsid w:val="00B64066"/>
    <w:rsid w:val="00B960B8"/>
    <w:rsid w:val="00BC4B52"/>
    <w:rsid w:val="00BD5AFD"/>
    <w:rsid w:val="00BE09DF"/>
    <w:rsid w:val="00BF6603"/>
    <w:rsid w:val="00C044E6"/>
    <w:rsid w:val="00C11C9E"/>
    <w:rsid w:val="00C17C98"/>
    <w:rsid w:val="00C20733"/>
    <w:rsid w:val="00C339BB"/>
    <w:rsid w:val="00C4460D"/>
    <w:rsid w:val="00C45596"/>
    <w:rsid w:val="00C61BCA"/>
    <w:rsid w:val="00C70AAD"/>
    <w:rsid w:val="00C70FB8"/>
    <w:rsid w:val="00C73938"/>
    <w:rsid w:val="00C74A6C"/>
    <w:rsid w:val="00C93BFA"/>
    <w:rsid w:val="00CC28A5"/>
    <w:rsid w:val="00CC44E8"/>
    <w:rsid w:val="00CC6A55"/>
    <w:rsid w:val="00CD28C2"/>
    <w:rsid w:val="00CE10E9"/>
    <w:rsid w:val="00CE1693"/>
    <w:rsid w:val="00CE5882"/>
    <w:rsid w:val="00CE5D4B"/>
    <w:rsid w:val="00CF45B5"/>
    <w:rsid w:val="00D234F3"/>
    <w:rsid w:val="00D2762C"/>
    <w:rsid w:val="00D500C7"/>
    <w:rsid w:val="00D727F9"/>
    <w:rsid w:val="00D73CBC"/>
    <w:rsid w:val="00D85684"/>
    <w:rsid w:val="00D8638E"/>
    <w:rsid w:val="00D87DA4"/>
    <w:rsid w:val="00D95E36"/>
    <w:rsid w:val="00DA129C"/>
    <w:rsid w:val="00DA2F11"/>
    <w:rsid w:val="00DD0255"/>
    <w:rsid w:val="00DD0D32"/>
    <w:rsid w:val="00DE5B84"/>
    <w:rsid w:val="00DE6480"/>
    <w:rsid w:val="00E12F10"/>
    <w:rsid w:val="00E3523D"/>
    <w:rsid w:val="00E45CDB"/>
    <w:rsid w:val="00E506A4"/>
    <w:rsid w:val="00E525BA"/>
    <w:rsid w:val="00E53754"/>
    <w:rsid w:val="00E61868"/>
    <w:rsid w:val="00E64BB3"/>
    <w:rsid w:val="00E668A7"/>
    <w:rsid w:val="00EA59FA"/>
    <w:rsid w:val="00EB3E95"/>
    <w:rsid w:val="00EB715B"/>
    <w:rsid w:val="00EE5E4A"/>
    <w:rsid w:val="00F02347"/>
    <w:rsid w:val="00F067AB"/>
    <w:rsid w:val="00F239ED"/>
    <w:rsid w:val="00F279F9"/>
    <w:rsid w:val="00F31431"/>
    <w:rsid w:val="00F35E02"/>
    <w:rsid w:val="00F4204B"/>
    <w:rsid w:val="00F5153E"/>
    <w:rsid w:val="00F57E64"/>
    <w:rsid w:val="00F6076E"/>
    <w:rsid w:val="00F70560"/>
    <w:rsid w:val="00F73EE0"/>
    <w:rsid w:val="00F83296"/>
    <w:rsid w:val="00F83340"/>
    <w:rsid w:val="00F929D1"/>
    <w:rsid w:val="00F94D5B"/>
    <w:rsid w:val="00F952BB"/>
    <w:rsid w:val="00FB2FCB"/>
    <w:rsid w:val="00FB41FC"/>
    <w:rsid w:val="00FD1E6B"/>
    <w:rsid w:val="00FE43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F66F80"/>
  <w15:docId w15:val="{2A4D5DC1-521A-4986-AE92-47074682D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C6A55"/>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E7F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70FB8"/>
    <w:rPr>
      <w:color w:val="0563C1" w:themeColor="hyperlink"/>
      <w:u w:val="single"/>
    </w:rPr>
  </w:style>
  <w:style w:type="character" w:customStyle="1" w:styleId="fontstyle01">
    <w:name w:val="fontstyle01"/>
    <w:basedOn w:val="Fuentedeprrafopredeter"/>
    <w:rsid w:val="00484173"/>
    <w:rPr>
      <w:rFonts w:ascii="Arial" w:hAnsi="Arial" w:cs="Arial" w:hint="default"/>
      <w:b w:val="0"/>
      <w:bCs w:val="0"/>
      <w:i w:val="0"/>
      <w:iCs w:val="0"/>
      <w:color w:val="000000"/>
      <w:sz w:val="20"/>
      <w:szCs w:val="20"/>
    </w:rPr>
  </w:style>
  <w:style w:type="character" w:customStyle="1" w:styleId="Ttulo1Car">
    <w:name w:val="Título 1 Car"/>
    <w:basedOn w:val="Fuentedeprrafopredeter"/>
    <w:link w:val="Ttulo1"/>
    <w:uiPriority w:val="9"/>
    <w:rsid w:val="00CC6A55"/>
    <w:rPr>
      <w:rFonts w:asciiTheme="majorHAnsi" w:eastAsiaTheme="majorEastAsia" w:hAnsiTheme="majorHAnsi" w:cstheme="majorBidi"/>
      <w:color w:val="2E74B5" w:themeColor="accent1" w:themeShade="BF"/>
      <w:sz w:val="32"/>
      <w:szCs w:val="32"/>
      <w:lang w:val="en-US"/>
    </w:rPr>
  </w:style>
  <w:style w:type="paragraph" w:styleId="Textonotapie">
    <w:name w:val="footnote text"/>
    <w:basedOn w:val="Normal"/>
    <w:link w:val="TextonotapieCar"/>
    <w:uiPriority w:val="99"/>
    <w:semiHidden/>
    <w:unhideWhenUsed/>
    <w:rsid w:val="00F8334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83340"/>
    <w:rPr>
      <w:sz w:val="20"/>
      <w:szCs w:val="20"/>
    </w:rPr>
  </w:style>
  <w:style w:type="character" w:styleId="Refdenotaalpie">
    <w:name w:val="footnote reference"/>
    <w:basedOn w:val="Fuentedeprrafopredeter"/>
    <w:uiPriority w:val="99"/>
    <w:semiHidden/>
    <w:unhideWhenUsed/>
    <w:rsid w:val="00F83340"/>
    <w:rPr>
      <w:vertAlign w:val="superscript"/>
    </w:rPr>
  </w:style>
  <w:style w:type="paragraph" w:styleId="Bibliografa">
    <w:name w:val="Bibliography"/>
    <w:basedOn w:val="Normal"/>
    <w:next w:val="Normal"/>
    <w:uiPriority w:val="37"/>
    <w:unhideWhenUsed/>
    <w:rsid w:val="00FE4355"/>
  </w:style>
  <w:style w:type="paragraph" w:styleId="Textodeglobo">
    <w:name w:val="Balloon Text"/>
    <w:basedOn w:val="Normal"/>
    <w:link w:val="TextodegloboCar"/>
    <w:uiPriority w:val="99"/>
    <w:semiHidden/>
    <w:unhideWhenUsed/>
    <w:rsid w:val="005A61E2"/>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5A61E2"/>
    <w:rPr>
      <w:rFonts w:ascii="Times New Roman" w:hAnsi="Times New Roman" w:cs="Times New Roman"/>
      <w:sz w:val="18"/>
      <w:szCs w:val="18"/>
    </w:rPr>
  </w:style>
  <w:style w:type="character" w:styleId="Refdecomentario">
    <w:name w:val="annotation reference"/>
    <w:basedOn w:val="Fuentedeprrafopredeter"/>
    <w:uiPriority w:val="99"/>
    <w:semiHidden/>
    <w:unhideWhenUsed/>
    <w:rsid w:val="00C044E6"/>
    <w:rPr>
      <w:sz w:val="16"/>
      <w:szCs w:val="16"/>
    </w:rPr>
  </w:style>
  <w:style w:type="paragraph" w:styleId="Textocomentario">
    <w:name w:val="annotation text"/>
    <w:basedOn w:val="Normal"/>
    <w:link w:val="TextocomentarioCar"/>
    <w:uiPriority w:val="99"/>
    <w:semiHidden/>
    <w:unhideWhenUsed/>
    <w:rsid w:val="00C044E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044E6"/>
    <w:rPr>
      <w:sz w:val="20"/>
      <w:szCs w:val="20"/>
    </w:rPr>
  </w:style>
  <w:style w:type="paragraph" w:styleId="Asuntodelcomentario">
    <w:name w:val="annotation subject"/>
    <w:basedOn w:val="Textocomentario"/>
    <w:next w:val="Textocomentario"/>
    <w:link w:val="AsuntodelcomentarioCar"/>
    <w:uiPriority w:val="99"/>
    <w:semiHidden/>
    <w:unhideWhenUsed/>
    <w:rsid w:val="00C044E6"/>
    <w:rPr>
      <w:b/>
      <w:bCs/>
    </w:rPr>
  </w:style>
  <w:style w:type="character" w:customStyle="1" w:styleId="AsuntodelcomentarioCar">
    <w:name w:val="Asunto del comentario Car"/>
    <w:basedOn w:val="TextocomentarioCar"/>
    <w:link w:val="Asuntodelcomentario"/>
    <w:uiPriority w:val="99"/>
    <w:semiHidden/>
    <w:rsid w:val="00C044E6"/>
    <w:rPr>
      <w:b/>
      <w:bCs/>
      <w:sz w:val="20"/>
      <w:szCs w:val="20"/>
    </w:rPr>
  </w:style>
  <w:style w:type="paragraph" w:styleId="Prrafodelista">
    <w:name w:val="List Paragraph"/>
    <w:basedOn w:val="Normal"/>
    <w:uiPriority w:val="34"/>
    <w:qFormat/>
    <w:rsid w:val="002F341B"/>
    <w:pPr>
      <w:ind w:left="720"/>
      <w:contextualSpacing/>
    </w:pPr>
  </w:style>
  <w:style w:type="character" w:customStyle="1" w:styleId="Mencinsinresolver1">
    <w:name w:val="Mención sin resolver1"/>
    <w:basedOn w:val="Fuentedeprrafopredeter"/>
    <w:uiPriority w:val="99"/>
    <w:semiHidden/>
    <w:unhideWhenUsed/>
    <w:rsid w:val="00E668A7"/>
    <w:rPr>
      <w:color w:val="605E5C"/>
      <w:shd w:val="clear" w:color="auto" w:fill="E1DFDD"/>
    </w:rPr>
  </w:style>
  <w:style w:type="character" w:styleId="Hipervnculovisitado">
    <w:name w:val="FollowedHyperlink"/>
    <w:basedOn w:val="Fuentedeprrafopredeter"/>
    <w:uiPriority w:val="99"/>
    <w:semiHidden/>
    <w:unhideWhenUsed/>
    <w:rsid w:val="00CC28A5"/>
    <w:rPr>
      <w:color w:val="954F72" w:themeColor="followedHyperlink"/>
      <w:u w:val="single"/>
    </w:rPr>
  </w:style>
  <w:style w:type="paragraph" w:styleId="HTMLconformatoprevio">
    <w:name w:val="HTML Preformatted"/>
    <w:basedOn w:val="Normal"/>
    <w:link w:val="HTMLconformatoprevioCar"/>
    <w:uiPriority w:val="99"/>
    <w:unhideWhenUsed/>
    <w:rsid w:val="003A71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3A7185"/>
    <w:rPr>
      <w:rFonts w:ascii="Courier New" w:eastAsia="Times New Roman" w:hAnsi="Courier New" w:cs="Courier New"/>
      <w:sz w:val="20"/>
      <w:szCs w:val="20"/>
      <w:lang w:eastAsia="es-MX"/>
    </w:rPr>
  </w:style>
  <w:style w:type="paragraph" w:styleId="Encabezado">
    <w:name w:val="header"/>
    <w:basedOn w:val="Normal"/>
    <w:link w:val="EncabezadoCar"/>
    <w:uiPriority w:val="99"/>
    <w:unhideWhenUsed/>
    <w:rsid w:val="003A718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A7185"/>
  </w:style>
  <w:style w:type="paragraph" w:styleId="Piedepgina">
    <w:name w:val="footer"/>
    <w:basedOn w:val="Normal"/>
    <w:link w:val="PiedepginaCar"/>
    <w:uiPriority w:val="99"/>
    <w:unhideWhenUsed/>
    <w:rsid w:val="003A718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7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52907">
      <w:bodyDiv w:val="1"/>
      <w:marLeft w:val="0"/>
      <w:marRight w:val="0"/>
      <w:marTop w:val="0"/>
      <w:marBottom w:val="0"/>
      <w:divBdr>
        <w:top w:val="none" w:sz="0" w:space="0" w:color="auto"/>
        <w:left w:val="none" w:sz="0" w:space="0" w:color="auto"/>
        <w:bottom w:val="none" w:sz="0" w:space="0" w:color="auto"/>
        <w:right w:val="none" w:sz="0" w:space="0" w:color="auto"/>
      </w:divBdr>
    </w:div>
    <w:div w:id="118962823">
      <w:bodyDiv w:val="1"/>
      <w:marLeft w:val="0"/>
      <w:marRight w:val="0"/>
      <w:marTop w:val="0"/>
      <w:marBottom w:val="0"/>
      <w:divBdr>
        <w:top w:val="none" w:sz="0" w:space="0" w:color="auto"/>
        <w:left w:val="none" w:sz="0" w:space="0" w:color="auto"/>
        <w:bottom w:val="none" w:sz="0" w:space="0" w:color="auto"/>
        <w:right w:val="none" w:sz="0" w:space="0" w:color="auto"/>
      </w:divBdr>
    </w:div>
    <w:div w:id="809175762">
      <w:bodyDiv w:val="1"/>
      <w:marLeft w:val="0"/>
      <w:marRight w:val="0"/>
      <w:marTop w:val="0"/>
      <w:marBottom w:val="0"/>
      <w:divBdr>
        <w:top w:val="none" w:sz="0" w:space="0" w:color="auto"/>
        <w:left w:val="none" w:sz="0" w:space="0" w:color="auto"/>
        <w:bottom w:val="none" w:sz="0" w:space="0" w:color="auto"/>
        <w:right w:val="none" w:sz="0" w:space="0" w:color="auto"/>
      </w:divBdr>
    </w:div>
    <w:div w:id="1052581119">
      <w:bodyDiv w:val="1"/>
      <w:marLeft w:val="0"/>
      <w:marRight w:val="0"/>
      <w:marTop w:val="0"/>
      <w:marBottom w:val="0"/>
      <w:divBdr>
        <w:top w:val="none" w:sz="0" w:space="0" w:color="auto"/>
        <w:left w:val="none" w:sz="0" w:space="0" w:color="auto"/>
        <w:bottom w:val="none" w:sz="0" w:space="0" w:color="auto"/>
        <w:right w:val="none" w:sz="0" w:space="0" w:color="auto"/>
      </w:divBdr>
    </w:div>
    <w:div w:id="1197503461">
      <w:bodyDiv w:val="1"/>
      <w:marLeft w:val="0"/>
      <w:marRight w:val="0"/>
      <w:marTop w:val="0"/>
      <w:marBottom w:val="0"/>
      <w:divBdr>
        <w:top w:val="none" w:sz="0" w:space="0" w:color="auto"/>
        <w:left w:val="none" w:sz="0" w:space="0" w:color="auto"/>
        <w:bottom w:val="none" w:sz="0" w:space="0" w:color="auto"/>
        <w:right w:val="none" w:sz="0" w:space="0" w:color="auto"/>
      </w:divBdr>
    </w:div>
    <w:div w:id="193188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x.doi.org/10.4067/S0718-50062017000200009" TargetMode="External"/><Relationship Id="rId13" Type="http://schemas.openxmlformats.org/officeDocument/2006/relationships/hyperlink" Target="http://scielo.sld.cu/scielo.php?script=sci_arttext&amp;pid=S168418592014000200009&amp;lng=es&amp;tlng=es" TargetMode="External"/><Relationship Id="rId18" Type="http://schemas.openxmlformats.org/officeDocument/2006/relationships/hyperlink" Target="https://books.google.es/books?id=m271PqMmswC&amp;printsec=frontcover&amp;hl=es&amp;source=gbs_vpt_read"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mediacaotecnologica.files.wordpress.com/2012/08/psicologia-de-la-educacion-virtual-coll-y-monereo.pdf" TargetMode="External"/><Relationship Id="rId17" Type="http://schemas.openxmlformats.org/officeDocument/2006/relationships/hyperlink" Target="http://rita.det.uvigo.es/201011/uploads/IEEE-RITA.2010.V5.N4.pdf" TargetMode="External"/><Relationship Id="rId2" Type="http://schemas.openxmlformats.org/officeDocument/2006/relationships/numbering" Target="numbering.xml"/><Relationship Id="rId16" Type="http://schemas.openxmlformats.org/officeDocument/2006/relationships/hyperlink" Target="https://www.oecd-ilibrary.org/education/los-desafios-de-las-tecnologias-de-la-informacion-y-las-comunicaciones-en-la-educacion_9789264103429-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azonypalabra.org.mx/varia/AprendizajeInvisible.pdf" TargetMode="External"/><Relationship Id="rId5" Type="http://schemas.openxmlformats.org/officeDocument/2006/relationships/webSettings" Target="webSettings.xml"/><Relationship Id="rId15" Type="http://schemas.openxmlformats.org/officeDocument/2006/relationships/hyperlink" Target="http://www.unesco.org/new/fileadmin/MULTIMEDIA/FIELD/Santiago/images/ticsesp.pdf" TargetMode="External"/><Relationship Id="rId23" Type="http://schemas.openxmlformats.org/officeDocument/2006/relationships/theme" Target="theme/theme1.xml"/><Relationship Id="rId10" Type="http://schemas.openxmlformats.org/officeDocument/2006/relationships/hyperlink" Target="https://scielo.conicyt.cl/scielo.php?script=sci_abstract&amp;pid=S071850062015000300003&amp;lng=es&amp;nrm=iso" TargetMode="External"/><Relationship Id="rId19" Type="http://schemas.openxmlformats.org/officeDocument/2006/relationships/hyperlink" Target="https://diversidadlocal.files.wordpress.com/2012/09/bases-investigacion-cualitativa.pdf" TargetMode="External"/><Relationship Id="rId4" Type="http://schemas.openxmlformats.org/officeDocument/2006/relationships/settings" Target="settings.xml"/><Relationship Id="rId9" Type="http://schemas.openxmlformats.org/officeDocument/2006/relationships/hyperlink" Target="https://oei.org.ar/ibertic/evaluacion/sites/default/files/biblioteca/24_defining-21st-century-skills.pdf" TargetMode="External"/><Relationship Id="rId14" Type="http://schemas.openxmlformats.org/officeDocument/2006/relationships/hyperlink" Target="http://www.memoria.fahce.unlp.edu.ar/art_revistas/pr.7036/pr.7036.pdf"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And17</b:Tag>
    <b:SourceType>Book</b:SourceType>
    <b:Guid>{5331E263-023F-421A-BC96-C2DB107FFB25}</b:Guid>
    <b:Author>
      <b:Author>
        <b:NameList>
          <b:Person>
            <b:Last>V</b:Last>
            <b:First>Andrea</b:First>
          </b:Person>
        </b:NameList>
      </b:Author>
    </b:Author>
    <b:Title>Los dispositivos moviles en el proceso de aprendizaje</b:Title>
    <b:Year>2017</b:Year>
    <b:City>Ecuador</b:City>
    <b:Publisher>Revista formación uniersitaria</b:Publisher>
    <b:RefOrder>1</b:RefOrder>
  </b:Source>
</b:Sources>
</file>

<file path=customXml/itemProps1.xml><?xml version="1.0" encoding="utf-8"?>
<ds:datastoreItem xmlns:ds="http://schemas.openxmlformats.org/officeDocument/2006/customXml" ds:itemID="{ACB26BC6-E41B-4965-B85D-04836CC25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18</Pages>
  <Words>5815</Words>
  <Characters>31983</Characters>
  <Application>Microsoft Office Word</Application>
  <DocSecurity>0</DocSecurity>
  <Lines>266</Lines>
  <Paragraphs>75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dc:creator>
  <cp:lastModifiedBy>elsom</cp:lastModifiedBy>
  <cp:revision>8</cp:revision>
  <dcterms:created xsi:type="dcterms:W3CDTF">2019-12-28T02:23:00Z</dcterms:created>
  <dcterms:modified xsi:type="dcterms:W3CDTF">2020-03-11T04:15:00Z</dcterms:modified>
</cp:coreProperties>
</file>