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1D0C" w14:textId="69BA3E03" w:rsidR="003B6672" w:rsidRPr="000B6D1E" w:rsidRDefault="000B6D1E" w:rsidP="000B6D1E">
      <w:pPr>
        <w:spacing w:before="240" w:line="360" w:lineRule="auto"/>
        <w:jc w:val="right"/>
        <w:rPr>
          <w:rFonts w:ascii="Times New Roman" w:hAnsi="Times New Roman" w:cs="Times New Roman"/>
          <w:b/>
          <w:i/>
          <w:sz w:val="24"/>
          <w:szCs w:val="20"/>
        </w:rPr>
      </w:pPr>
      <w:r w:rsidRPr="000B6D1E">
        <w:rPr>
          <w:rFonts w:ascii="Times New Roman" w:hAnsi="Times New Roman" w:cs="Times New Roman"/>
          <w:b/>
          <w:i/>
          <w:sz w:val="24"/>
          <w:szCs w:val="20"/>
        </w:rPr>
        <w:t>https://doi.org/10.23913/ride.v10i19.506</w:t>
      </w:r>
    </w:p>
    <w:p w14:paraId="2C0023A9" w14:textId="1C64DD1E" w:rsidR="003B6672" w:rsidRPr="003B6672" w:rsidRDefault="003B6672" w:rsidP="003B6672">
      <w:pPr>
        <w:spacing w:before="240" w:line="360" w:lineRule="auto"/>
        <w:jc w:val="right"/>
        <w:rPr>
          <w:rFonts w:ascii="Times New Roman" w:hAnsi="Times New Roman" w:cs="Times New Roman"/>
          <w:b/>
          <w:sz w:val="36"/>
          <w:szCs w:val="32"/>
        </w:rPr>
      </w:pPr>
      <w:r w:rsidRPr="003B6672">
        <w:rPr>
          <w:rFonts w:ascii="Times New Roman" w:hAnsi="Times New Roman" w:cs="Times New Roman"/>
          <w:b/>
          <w:i/>
          <w:sz w:val="24"/>
          <w:szCs w:val="20"/>
        </w:rPr>
        <w:t>Artículos Científicos</w:t>
      </w:r>
    </w:p>
    <w:p w14:paraId="27E4E85D" w14:textId="6718945A" w:rsidR="007A3C57" w:rsidRPr="003B6672" w:rsidRDefault="007A3C57" w:rsidP="003B6672">
      <w:pPr>
        <w:spacing w:after="0" w:line="276" w:lineRule="auto"/>
        <w:jc w:val="right"/>
        <w:rPr>
          <w:rFonts w:ascii="Calibri" w:eastAsia="Times New Roman" w:hAnsi="Calibri" w:cs="Calibri"/>
          <w:b/>
          <w:color w:val="000000"/>
          <w:sz w:val="36"/>
          <w:szCs w:val="36"/>
          <w:lang w:eastAsia="es-MX"/>
        </w:rPr>
      </w:pPr>
      <w:r w:rsidRPr="003B6672">
        <w:rPr>
          <w:rFonts w:ascii="Calibri" w:eastAsia="Times New Roman" w:hAnsi="Calibri" w:cs="Calibri"/>
          <w:b/>
          <w:color w:val="000000"/>
          <w:sz w:val="36"/>
          <w:szCs w:val="36"/>
          <w:lang w:eastAsia="es-MX"/>
        </w:rPr>
        <w:t xml:space="preserve">Gestión de </w:t>
      </w:r>
      <w:r w:rsidR="001429F5" w:rsidRPr="003B6672">
        <w:rPr>
          <w:rFonts w:ascii="Calibri" w:eastAsia="Times New Roman" w:hAnsi="Calibri" w:cs="Calibri"/>
          <w:b/>
          <w:color w:val="000000"/>
          <w:sz w:val="36"/>
          <w:szCs w:val="36"/>
          <w:lang w:eastAsia="es-MX"/>
        </w:rPr>
        <w:t>proyectos de diseño sustentable en planteles educativos de educación superior</w:t>
      </w:r>
    </w:p>
    <w:p w14:paraId="13B2FC33" w14:textId="29201BB2" w:rsidR="007A3C57" w:rsidRPr="003B6672" w:rsidRDefault="003B6672" w:rsidP="003B6672">
      <w:pPr>
        <w:spacing w:after="0" w:line="276" w:lineRule="auto"/>
        <w:jc w:val="right"/>
        <w:outlineLvl w:val="0"/>
        <w:rPr>
          <w:rFonts w:ascii="Calibri" w:eastAsia="Times New Roman" w:hAnsi="Calibri" w:cs="Calibri"/>
          <w:b/>
          <w:i/>
          <w:color w:val="000000"/>
          <w:sz w:val="28"/>
          <w:szCs w:val="36"/>
          <w:lang w:eastAsia="es-MX"/>
        </w:rPr>
      </w:pPr>
      <w:r>
        <w:rPr>
          <w:rFonts w:ascii="Calibri" w:eastAsia="Times New Roman" w:hAnsi="Calibri" w:cs="Calibri"/>
          <w:b/>
          <w:color w:val="000000"/>
          <w:sz w:val="36"/>
          <w:szCs w:val="36"/>
          <w:lang w:eastAsia="es-MX"/>
        </w:rPr>
        <w:br/>
      </w:r>
      <w:r w:rsidR="007A3C57" w:rsidRPr="003B6672">
        <w:rPr>
          <w:rFonts w:ascii="Calibri" w:eastAsia="Times New Roman" w:hAnsi="Calibri" w:cs="Calibri"/>
          <w:b/>
          <w:i/>
          <w:color w:val="000000"/>
          <w:sz w:val="28"/>
          <w:szCs w:val="36"/>
          <w:lang w:eastAsia="es-MX"/>
        </w:rPr>
        <w:t xml:space="preserve">Sustainable </w:t>
      </w:r>
      <w:r w:rsidR="001429F5" w:rsidRPr="003B6672">
        <w:rPr>
          <w:rFonts w:ascii="Calibri" w:eastAsia="Times New Roman" w:hAnsi="Calibri" w:cs="Calibri"/>
          <w:b/>
          <w:i/>
          <w:color w:val="000000"/>
          <w:sz w:val="28"/>
          <w:szCs w:val="36"/>
          <w:lang w:eastAsia="es-MX"/>
        </w:rPr>
        <w:t>Design Project Management in Schools of Higher Education</w:t>
      </w:r>
    </w:p>
    <w:p w14:paraId="257ED2BC" w14:textId="77777777" w:rsidR="003B6672" w:rsidRPr="003B6672" w:rsidRDefault="003B6672" w:rsidP="003B6672">
      <w:pPr>
        <w:spacing w:after="0" w:line="276" w:lineRule="auto"/>
        <w:jc w:val="right"/>
        <w:outlineLvl w:val="0"/>
        <w:rPr>
          <w:rFonts w:ascii="Calibri" w:eastAsia="Times New Roman" w:hAnsi="Calibri" w:cs="Calibri"/>
          <w:b/>
          <w:i/>
          <w:color w:val="000000"/>
          <w:sz w:val="28"/>
          <w:szCs w:val="36"/>
          <w:lang w:eastAsia="es-MX"/>
        </w:rPr>
      </w:pPr>
    </w:p>
    <w:p w14:paraId="0D6743B4" w14:textId="1990A582" w:rsidR="003B6672" w:rsidRPr="003B6672" w:rsidRDefault="003B6672" w:rsidP="003B6672">
      <w:pPr>
        <w:spacing w:after="0" w:line="276" w:lineRule="auto"/>
        <w:jc w:val="right"/>
        <w:outlineLvl w:val="0"/>
        <w:rPr>
          <w:rFonts w:ascii="Calibri" w:eastAsia="Times New Roman" w:hAnsi="Calibri" w:cs="Calibri"/>
          <w:b/>
          <w:i/>
          <w:color w:val="000000"/>
          <w:sz w:val="28"/>
          <w:szCs w:val="36"/>
          <w:lang w:eastAsia="es-MX"/>
        </w:rPr>
      </w:pPr>
      <w:r w:rsidRPr="003B6672">
        <w:rPr>
          <w:rFonts w:ascii="Calibri" w:eastAsia="Times New Roman" w:hAnsi="Calibri" w:cs="Calibri"/>
          <w:b/>
          <w:i/>
          <w:color w:val="000000"/>
          <w:sz w:val="28"/>
          <w:szCs w:val="36"/>
          <w:lang w:eastAsia="es-MX"/>
        </w:rPr>
        <w:t>Gestão de projetos de design sustentável em escolas de ensino superior</w:t>
      </w:r>
    </w:p>
    <w:p w14:paraId="32440D13" w14:textId="77777777" w:rsidR="001429F5" w:rsidRPr="001429F5" w:rsidRDefault="001429F5" w:rsidP="001429F5">
      <w:pPr>
        <w:spacing w:after="0" w:line="360" w:lineRule="auto"/>
        <w:outlineLvl w:val="0"/>
        <w:rPr>
          <w:rFonts w:ascii="Times New Roman" w:hAnsi="Times New Roman" w:cs="Times New Roman"/>
          <w:b/>
          <w:sz w:val="24"/>
          <w:szCs w:val="24"/>
        </w:rPr>
      </w:pPr>
    </w:p>
    <w:p w14:paraId="5481DDC8" w14:textId="66FB8797" w:rsidR="007A3C57" w:rsidRPr="003B6672" w:rsidRDefault="007A3C57" w:rsidP="003B6672">
      <w:pPr>
        <w:spacing w:after="0" w:line="276" w:lineRule="auto"/>
        <w:jc w:val="right"/>
        <w:outlineLvl w:val="0"/>
        <w:rPr>
          <w:rFonts w:ascii="Calibri" w:hAnsi="Calibri" w:cs="Calibri"/>
          <w:b/>
          <w:sz w:val="24"/>
          <w:szCs w:val="24"/>
          <w:u w:color="000000"/>
          <w:lang w:val="es-ES_tradnl" w:eastAsia="es-ES_tradnl"/>
        </w:rPr>
      </w:pPr>
      <w:r w:rsidRPr="003B6672">
        <w:rPr>
          <w:rFonts w:ascii="Calibri" w:hAnsi="Calibri" w:cs="Calibri"/>
          <w:b/>
          <w:sz w:val="24"/>
          <w:szCs w:val="24"/>
          <w:u w:color="000000"/>
          <w:lang w:val="es-ES_tradnl" w:eastAsia="es-ES_tradnl"/>
        </w:rPr>
        <w:t>Omar Eduardo Sánchez Estrada</w:t>
      </w:r>
    </w:p>
    <w:p w14:paraId="33772F1B" w14:textId="77777777" w:rsidR="003B6672" w:rsidRPr="003B6672" w:rsidRDefault="003B6672" w:rsidP="003B6672">
      <w:pPr>
        <w:spacing w:after="0" w:line="276" w:lineRule="auto"/>
        <w:jc w:val="right"/>
        <w:outlineLvl w:val="0"/>
        <w:rPr>
          <w:rFonts w:ascii="Times New Roman" w:eastAsia="Times New Roman" w:hAnsi="Times New Roman" w:cs="Times New Roman"/>
          <w:sz w:val="24"/>
          <w:szCs w:val="20"/>
          <w:lang w:val="es-ES"/>
        </w:rPr>
      </w:pPr>
      <w:r w:rsidRPr="003B6672">
        <w:rPr>
          <w:rFonts w:ascii="Times New Roman" w:eastAsia="Times New Roman" w:hAnsi="Times New Roman" w:cs="Times New Roman"/>
          <w:sz w:val="24"/>
          <w:szCs w:val="20"/>
          <w:lang w:val="es-ES"/>
        </w:rPr>
        <w:t>Universidad Autónoma del Estado de México, México</w:t>
      </w:r>
    </w:p>
    <w:p w14:paraId="0D5576F1" w14:textId="7E56E77C" w:rsidR="003B6672" w:rsidRPr="003B6672" w:rsidRDefault="003B6672" w:rsidP="003B6672">
      <w:pPr>
        <w:spacing w:after="0" w:line="276" w:lineRule="auto"/>
        <w:jc w:val="right"/>
        <w:outlineLvl w:val="0"/>
        <w:rPr>
          <w:rStyle w:val="Hipervnculo"/>
          <w:rFonts w:eastAsia="Calibri" w:cstheme="minorHAnsi"/>
          <w:color w:val="FF0000"/>
          <w:u w:val="none"/>
          <w:lang w:eastAsia="es-MX"/>
        </w:rPr>
      </w:pPr>
      <w:r w:rsidRPr="003B6672">
        <w:rPr>
          <w:rStyle w:val="Hipervnculo"/>
          <w:rFonts w:eastAsia="Calibri" w:cstheme="minorHAnsi"/>
          <w:color w:val="FF0000"/>
          <w:sz w:val="24"/>
          <w:szCs w:val="24"/>
          <w:u w:val="none"/>
          <w:lang w:eastAsia="es-MX"/>
        </w:rPr>
        <w:t>omarseuaem@yahoo.com.mx</w:t>
      </w:r>
    </w:p>
    <w:p w14:paraId="6353B2CB" w14:textId="08AD9568" w:rsidR="007A3C57" w:rsidRPr="00CD1469" w:rsidRDefault="004D6D0F" w:rsidP="00CD1469">
      <w:pPr>
        <w:jc w:val="right"/>
        <w:rPr>
          <w:rFonts w:eastAsia="Times New Roman" w:cs="Times New Roman"/>
        </w:rPr>
      </w:pPr>
      <w:r w:rsidRPr="004D6D0F">
        <w:rPr>
          <w:rFonts w:ascii="Times New Roman" w:eastAsia="Times New Roman" w:hAnsi="Times New Roman" w:cs="Times New Roman"/>
          <w:sz w:val="24"/>
          <w:szCs w:val="20"/>
          <w:lang w:val="es-ES"/>
        </w:rPr>
        <w:t>https://orcid.org/</w:t>
      </w:r>
      <w:hyperlink r:id="rId8" w:tgtFrame="_blank" w:history="1">
        <w:r w:rsidR="00CD1469" w:rsidRPr="004D6D0F">
          <w:rPr>
            <w:rFonts w:ascii="Times New Roman" w:hAnsi="Times New Roman" w:cs="Times New Roman"/>
            <w:sz w:val="24"/>
            <w:szCs w:val="20"/>
            <w:lang w:val="es-ES"/>
          </w:rPr>
          <w:t>0000-0002-0108-0642</w:t>
        </w:r>
      </w:hyperlink>
      <w:r w:rsidR="00E93F4B">
        <w:rPr>
          <w:rFonts w:ascii="Times New Roman" w:hAnsi="Times New Roman" w:cs="Times New Roman"/>
        </w:rPr>
        <w:t xml:space="preserve"> </w:t>
      </w:r>
    </w:p>
    <w:p w14:paraId="3BC6E91C" w14:textId="77777777" w:rsidR="004D6D0F" w:rsidRDefault="004D6D0F" w:rsidP="001429F5">
      <w:pPr>
        <w:spacing w:after="0" w:line="360" w:lineRule="auto"/>
        <w:jc w:val="both"/>
        <w:outlineLvl w:val="0"/>
        <w:rPr>
          <w:rFonts w:ascii="Calibri" w:hAnsi="Calibri" w:cs="Calibri"/>
          <w:b/>
          <w:sz w:val="28"/>
          <w:szCs w:val="24"/>
          <w:lang w:val="es-ES"/>
        </w:rPr>
      </w:pPr>
    </w:p>
    <w:p w14:paraId="41B54C78" w14:textId="77777777" w:rsidR="007D05B2" w:rsidRPr="003B6672" w:rsidRDefault="00E273EF" w:rsidP="001429F5">
      <w:pPr>
        <w:spacing w:after="0" w:line="360" w:lineRule="auto"/>
        <w:jc w:val="both"/>
        <w:outlineLvl w:val="0"/>
        <w:rPr>
          <w:rFonts w:ascii="Calibri" w:hAnsi="Calibri" w:cs="Calibri"/>
          <w:b/>
          <w:sz w:val="28"/>
          <w:szCs w:val="24"/>
          <w:lang w:val="es-ES"/>
        </w:rPr>
      </w:pPr>
      <w:r w:rsidRPr="003B6672">
        <w:rPr>
          <w:rFonts w:ascii="Calibri" w:hAnsi="Calibri" w:cs="Calibri"/>
          <w:b/>
          <w:sz w:val="28"/>
          <w:szCs w:val="24"/>
          <w:lang w:val="es-ES"/>
        </w:rPr>
        <w:t>Resumen</w:t>
      </w:r>
    </w:p>
    <w:p w14:paraId="63437148" w14:textId="382E711F" w:rsidR="000D4EA9" w:rsidRPr="001429F5" w:rsidRDefault="007D05B2" w:rsidP="001429F5">
      <w:pPr>
        <w:spacing w:after="0" w:line="360" w:lineRule="auto"/>
        <w:jc w:val="both"/>
        <w:rPr>
          <w:rFonts w:ascii="Times New Roman" w:hAnsi="Times New Roman" w:cs="Times New Roman"/>
          <w:sz w:val="24"/>
          <w:szCs w:val="24"/>
        </w:rPr>
      </w:pPr>
      <w:r w:rsidRPr="001429F5">
        <w:rPr>
          <w:rFonts w:ascii="Times New Roman" w:hAnsi="Times New Roman" w:cs="Times New Roman"/>
          <w:sz w:val="24"/>
          <w:szCs w:val="24"/>
        </w:rPr>
        <w:t xml:space="preserve">Debido a la </w:t>
      </w:r>
      <w:r w:rsidR="00CC215A">
        <w:rPr>
          <w:rFonts w:ascii="Times New Roman" w:hAnsi="Times New Roman" w:cs="Times New Roman"/>
          <w:sz w:val="24"/>
          <w:szCs w:val="24"/>
        </w:rPr>
        <w:t>importancia</w:t>
      </w:r>
      <w:r w:rsidR="00DB605A" w:rsidRPr="001429F5">
        <w:rPr>
          <w:rFonts w:ascii="Times New Roman" w:hAnsi="Times New Roman" w:cs="Times New Roman"/>
          <w:sz w:val="24"/>
          <w:szCs w:val="24"/>
        </w:rPr>
        <w:t xml:space="preserve"> </w:t>
      </w:r>
      <w:r w:rsidR="009C37FC" w:rsidRPr="001429F5">
        <w:rPr>
          <w:rFonts w:ascii="Times New Roman" w:hAnsi="Times New Roman" w:cs="Times New Roman"/>
          <w:sz w:val="24"/>
          <w:szCs w:val="24"/>
        </w:rPr>
        <w:t>actual</w:t>
      </w:r>
      <w:r w:rsidR="00CC215A">
        <w:rPr>
          <w:rFonts w:ascii="Times New Roman" w:hAnsi="Times New Roman" w:cs="Times New Roman"/>
          <w:sz w:val="24"/>
          <w:szCs w:val="24"/>
        </w:rPr>
        <w:t xml:space="preserve"> de</w:t>
      </w:r>
      <w:r w:rsidR="009C37FC" w:rsidRPr="001429F5">
        <w:rPr>
          <w:rFonts w:ascii="Times New Roman" w:hAnsi="Times New Roman" w:cs="Times New Roman"/>
          <w:sz w:val="24"/>
          <w:szCs w:val="24"/>
        </w:rPr>
        <w:t xml:space="preserve"> los</w:t>
      </w:r>
      <w:r w:rsidRPr="001429F5">
        <w:rPr>
          <w:rFonts w:ascii="Times New Roman" w:hAnsi="Times New Roman" w:cs="Times New Roman"/>
          <w:sz w:val="24"/>
          <w:szCs w:val="24"/>
        </w:rPr>
        <w:t xml:space="preserve"> </w:t>
      </w:r>
      <w:r w:rsidR="00DC135B" w:rsidRPr="001429F5">
        <w:rPr>
          <w:rFonts w:ascii="Times New Roman" w:hAnsi="Times New Roman" w:cs="Times New Roman"/>
          <w:sz w:val="24"/>
          <w:szCs w:val="24"/>
        </w:rPr>
        <w:t>problemas sociales, de deterioro ambiental y</w:t>
      </w:r>
      <w:r w:rsidR="00E93F4B">
        <w:rPr>
          <w:rFonts w:ascii="Times New Roman" w:hAnsi="Times New Roman" w:cs="Times New Roman"/>
          <w:sz w:val="24"/>
          <w:szCs w:val="24"/>
        </w:rPr>
        <w:t xml:space="preserve"> </w:t>
      </w:r>
      <w:r w:rsidR="00DC135B" w:rsidRPr="001429F5">
        <w:rPr>
          <w:rFonts w:ascii="Times New Roman" w:hAnsi="Times New Roman" w:cs="Times New Roman"/>
          <w:sz w:val="24"/>
          <w:szCs w:val="24"/>
        </w:rPr>
        <w:t xml:space="preserve">económicos </w:t>
      </w:r>
      <w:r w:rsidR="008816BA" w:rsidRPr="001429F5">
        <w:rPr>
          <w:rFonts w:ascii="Times New Roman" w:hAnsi="Times New Roman" w:cs="Times New Roman"/>
          <w:sz w:val="24"/>
          <w:szCs w:val="24"/>
        </w:rPr>
        <w:t>en los centros de estudios superiores, el presente trabajo tiene como objetivo analizar</w:t>
      </w:r>
      <w:r w:rsidR="00A745DA" w:rsidRPr="001429F5">
        <w:rPr>
          <w:rFonts w:ascii="Times New Roman" w:hAnsi="Times New Roman" w:cs="Times New Roman"/>
          <w:sz w:val="24"/>
          <w:szCs w:val="24"/>
        </w:rPr>
        <w:t xml:space="preserve"> e identificar</w:t>
      </w:r>
      <w:r w:rsidR="008816BA" w:rsidRPr="001429F5">
        <w:rPr>
          <w:rFonts w:ascii="Times New Roman" w:hAnsi="Times New Roman" w:cs="Times New Roman"/>
          <w:sz w:val="24"/>
          <w:szCs w:val="24"/>
        </w:rPr>
        <w:t xml:space="preserve"> las </w:t>
      </w:r>
      <w:r w:rsidR="00356FDC" w:rsidRPr="001429F5">
        <w:rPr>
          <w:rFonts w:ascii="Times New Roman" w:hAnsi="Times New Roman" w:cs="Times New Roman"/>
          <w:sz w:val="24"/>
          <w:szCs w:val="24"/>
        </w:rPr>
        <w:t>competencias generales y espec</w:t>
      </w:r>
      <w:r w:rsidR="00FB23EF" w:rsidRPr="001429F5">
        <w:rPr>
          <w:rFonts w:ascii="Times New Roman" w:hAnsi="Times New Roman" w:cs="Times New Roman"/>
          <w:sz w:val="24"/>
          <w:szCs w:val="24"/>
        </w:rPr>
        <w:t>í</w:t>
      </w:r>
      <w:r w:rsidR="00356FDC" w:rsidRPr="001429F5">
        <w:rPr>
          <w:rFonts w:ascii="Times New Roman" w:hAnsi="Times New Roman" w:cs="Times New Roman"/>
          <w:sz w:val="24"/>
          <w:szCs w:val="24"/>
        </w:rPr>
        <w:t xml:space="preserve">ficas </w:t>
      </w:r>
      <w:r w:rsidR="003C1ED9" w:rsidRPr="001429F5">
        <w:rPr>
          <w:rFonts w:ascii="Times New Roman" w:hAnsi="Times New Roman" w:cs="Times New Roman"/>
          <w:sz w:val="24"/>
          <w:szCs w:val="24"/>
        </w:rPr>
        <w:t>requeridas para gestionar</w:t>
      </w:r>
      <w:r w:rsidR="008816BA" w:rsidRPr="001429F5">
        <w:rPr>
          <w:rFonts w:ascii="Times New Roman" w:hAnsi="Times New Roman" w:cs="Times New Roman"/>
          <w:sz w:val="24"/>
          <w:szCs w:val="24"/>
        </w:rPr>
        <w:t xml:space="preserve"> </w:t>
      </w:r>
      <w:r w:rsidR="00DC135B" w:rsidRPr="001429F5">
        <w:rPr>
          <w:rFonts w:ascii="Times New Roman" w:hAnsi="Times New Roman" w:cs="Times New Roman"/>
          <w:sz w:val="24"/>
          <w:szCs w:val="24"/>
        </w:rPr>
        <w:t>proyectos</w:t>
      </w:r>
      <w:r w:rsidR="008816BA" w:rsidRPr="001429F5">
        <w:rPr>
          <w:rFonts w:ascii="Times New Roman" w:hAnsi="Times New Roman" w:cs="Times New Roman"/>
          <w:sz w:val="24"/>
          <w:szCs w:val="24"/>
        </w:rPr>
        <w:t xml:space="preserve"> </w:t>
      </w:r>
      <w:r w:rsidR="00DC135B" w:rsidRPr="001429F5">
        <w:rPr>
          <w:rFonts w:ascii="Times New Roman" w:hAnsi="Times New Roman" w:cs="Times New Roman"/>
          <w:sz w:val="24"/>
          <w:szCs w:val="24"/>
        </w:rPr>
        <w:t>de diseño sustentable</w:t>
      </w:r>
      <w:r w:rsidR="00CC215A">
        <w:rPr>
          <w:rFonts w:ascii="Times New Roman" w:hAnsi="Times New Roman" w:cs="Times New Roman"/>
          <w:sz w:val="24"/>
          <w:szCs w:val="24"/>
        </w:rPr>
        <w:t>. Esto</w:t>
      </w:r>
      <w:r w:rsidR="00CC215A" w:rsidRPr="001429F5">
        <w:rPr>
          <w:rFonts w:ascii="Times New Roman" w:hAnsi="Times New Roman" w:cs="Times New Roman"/>
          <w:sz w:val="24"/>
          <w:szCs w:val="24"/>
        </w:rPr>
        <w:t xml:space="preserve"> </w:t>
      </w:r>
      <w:r w:rsidR="00BC3440" w:rsidRPr="001429F5">
        <w:rPr>
          <w:rFonts w:ascii="Times New Roman" w:hAnsi="Times New Roman" w:cs="Times New Roman"/>
          <w:sz w:val="24"/>
          <w:szCs w:val="24"/>
        </w:rPr>
        <w:t xml:space="preserve">a partir de </w:t>
      </w:r>
      <w:r w:rsidR="008816BA" w:rsidRPr="001429F5">
        <w:rPr>
          <w:rFonts w:ascii="Times New Roman" w:hAnsi="Times New Roman" w:cs="Times New Roman"/>
          <w:sz w:val="24"/>
          <w:szCs w:val="24"/>
        </w:rPr>
        <w:t xml:space="preserve">los diferentes factores que favorecen la toma de </w:t>
      </w:r>
      <w:r w:rsidR="00A745DA" w:rsidRPr="001429F5">
        <w:rPr>
          <w:rFonts w:ascii="Times New Roman" w:hAnsi="Times New Roman" w:cs="Times New Roman"/>
          <w:sz w:val="24"/>
          <w:szCs w:val="24"/>
        </w:rPr>
        <w:t>decisiones</w:t>
      </w:r>
      <w:r w:rsidR="008816BA" w:rsidRPr="001429F5">
        <w:rPr>
          <w:rFonts w:ascii="Times New Roman" w:hAnsi="Times New Roman" w:cs="Times New Roman"/>
          <w:sz w:val="24"/>
          <w:szCs w:val="24"/>
        </w:rPr>
        <w:t xml:space="preserve">, </w:t>
      </w:r>
      <w:r w:rsidR="000454BB" w:rsidRPr="001429F5">
        <w:rPr>
          <w:rFonts w:ascii="Times New Roman" w:hAnsi="Times New Roman" w:cs="Times New Roman"/>
          <w:sz w:val="24"/>
          <w:szCs w:val="24"/>
        </w:rPr>
        <w:t xml:space="preserve">así como </w:t>
      </w:r>
      <w:r w:rsidR="00B428CB">
        <w:rPr>
          <w:rFonts w:ascii="Times New Roman" w:hAnsi="Times New Roman" w:cs="Times New Roman"/>
          <w:sz w:val="24"/>
          <w:szCs w:val="24"/>
        </w:rPr>
        <w:t xml:space="preserve">de </w:t>
      </w:r>
      <w:r w:rsidR="000454BB" w:rsidRPr="001429F5">
        <w:rPr>
          <w:rFonts w:ascii="Times New Roman" w:hAnsi="Times New Roman" w:cs="Times New Roman"/>
          <w:sz w:val="24"/>
          <w:szCs w:val="24"/>
        </w:rPr>
        <w:t xml:space="preserve">elementos teóricos de apoyo </w:t>
      </w:r>
      <w:r w:rsidR="00CF1640" w:rsidRPr="001429F5">
        <w:rPr>
          <w:rFonts w:ascii="Times New Roman" w:hAnsi="Times New Roman" w:cs="Times New Roman"/>
          <w:sz w:val="24"/>
          <w:szCs w:val="24"/>
        </w:rPr>
        <w:t xml:space="preserve">para </w:t>
      </w:r>
      <w:r w:rsidR="003C1ED9" w:rsidRPr="001429F5">
        <w:rPr>
          <w:rFonts w:ascii="Times New Roman" w:hAnsi="Times New Roman" w:cs="Times New Roman"/>
          <w:sz w:val="24"/>
          <w:szCs w:val="24"/>
        </w:rPr>
        <w:t>su</w:t>
      </w:r>
      <w:r w:rsidR="000454BB" w:rsidRPr="001429F5">
        <w:rPr>
          <w:rFonts w:ascii="Times New Roman" w:hAnsi="Times New Roman" w:cs="Times New Roman"/>
          <w:sz w:val="24"/>
          <w:szCs w:val="24"/>
        </w:rPr>
        <w:t xml:space="preserve"> implementación </w:t>
      </w:r>
      <w:r w:rsidR="002F6834" w:rsidRPr="001429F5">
        <w:rPr>
          <w:rFonts w:ascii="Times New Roman" w:hAnsi="Times New Roman" w:cs="Times New Roman"/>
          <w:sz w:val="24"/>
          <w:szCs w:val="24"/>
        </w:rPr>
        <w:t>en los planteles educativos</w:t>
      </w:r>
      <w:r w:rsidR="003C1ED9" w:rsidRPr="001429F5">
        <w:rPr>
          <w:rFonts w:ascii="Times New Roman" w:hAnsi="Times New Roman" w:cs="Times New Roman"/>
          <w:sz w:val="24"/>
          <w:szCs w:val="24"/>
        </w:rPr>
        <w:t xml:space="preserve"> de nivel superior</w:t>
      </w:r>
      <w:r w:rsidR="002F6834" w:rsidRPr="001429F5">
        <w:rPr>
          <w:rFonts w:ascii="Times New Roman" w:hAnsi="Times New Roman" w:cs="Times New Roman"/>
          <w:sz w:val="24"/>
          <w:szCs w:val="24"/>
        </w:rPr>
        <w:t xml:space="preserve">. </w:t>
      </w:r>
      <w:r w:rsidR="00030B6F" w:rsidRPr="001429F5">
        <w:rPr>
          <w:rFonts w:ascii="Times New Roman" w:hAnsi="Times New Roman" w:cs="Times New Roman"/>
          <w:sz w:val="24"/>
          <w:szCs w:val="24"/>
        </w:rPr>
        <w:t xml:space="preserve">La metodología se centró </w:t>
      </w:r>
      <w:r w:rsidR="00BC6124" w:rsidRPr="001429F5">
        <w:rPr>
          <w:rFonts w:ascii="Times New Roman" w:hAnsi="Times New Roman" w:cs="Times New Roman"/>
          <w:sz w:val="24"/>
          <w:szCs w:val="24"/>
        </w:rPr>
        <w:t>en técnicas</w:t>
      </w:r>
      <w:r w:rsidR="00356FDC" w:rsidRPr="001429F5">
        <w:rPr>
          <w:rFonts w:ascii="Times New Roman" w:hAnsi="Times New Roman" w:cs="Times New Roman"/>
          <w:sz w:val="24"/>
          <w:szCs w:val="24"/>
        </w:rPr>
        <w:t xml:space="preserve"> obser</w:t>
      </w:r>
      <w:r w:rsidR="00B47ECA" w:rsidRPr="001429F5">
        <w:rPr>
          <w:rFonts w:ascii="Times New Roman" w:hAnsi="Times New Roman" w:cs="Times New Roman"/>
          <w:sz w:val="24"/>
          <w:szCs w:val="24"/>
        </w:rPr>
        <w:t>vacionales</w:t>
      </w:r>
      <w:r w:rsidR="009B5BFA">
        <w:rPr>
          <w:rFonts w:ascii="Times New Roman" w:hAnsi="Times New Roman" w:cs="Times New Roman"/>
          <w:sz w:val="24"/>
          <w:szCs w:val="24"/>
        </w:rPr>
        <w:t>. A</w:t>
      </w:r>
      <w:r w:rsidR="00BC3440" w:rsidRPr="001429F5">
        <w:rPr>
          <w:rFonts w:ascii="Times New Roman" w:hAnsi="Times New Roman" w:cs="Times New Roman"/>
          <w:sz w:val="24"/>
          <w:szCs w:val="24"/>
        </w:rPr>
        <w:t xml:space="preserve"> través de un</w:t>
      </w:r>
      <w:r w:rsidR="00BC6124" w:rsidRPr="001429F5">
        <w:rPr>
          <w:rFonts w:ascii="Times New Roman" w:hAnsi="Times New Roman" w:cs="Times New Roman"/>
          <w:sz w:val="24"/>
          <w:szCs w:val="24"/>
        </w:rPr>
        <w:t xml:space="preserve"> estudio</w:t>
      </w:r>
      <w:r w:rsidR="00A745DA" w:rsidRPr="001429F5">
        <w:rPr>
          <w:rFonts w:ascii="Times New Roman" w:hAnsi="Times New Roman" w:cs="Times New Roman"/>
          <w:sz w:val="24"/>
          <w:szCs w:val="24"/>
        </w:rPr>
        <w:t xml:space="preserve"> </w:t>
      </w:r>
      <w:r w:rsidR="00B47ECA" w:rsidRPr="001429F5">
        <w:rPr>
          <w:rFonts w:ascii="Times New Roman" w:hAnsi="Times New Roman" w:cs="Times New Roman"/>
          <w:sz w:val="24"/>
          <w:szCs w:val="24"/>
        </w:rPr>
        <w:t xml:space="preserve">de transversalidad </w:t>
      </w:r>
      <w:r w:rsidR="00021FF1" w:rsidRPr="001429F5">
        <w:rPr>
          <w:rFonts w:ascii="Times New Roman" w:hAnsi="Times New Roman" w:cs="Times New Roman"/>
          <w:sz w:val="24"/>
          <w:szCs w:val="24"/>
        </w:rPr>
        <w:t>entre las distintas</w:t>
      </w:r>
      <w:r w:rsidR="00A745DA" w:rsidRPr="001429F5">
        <w:rPr>
          <w:rFonts w:ascii="Times New Roman" w:hAnsi="Times New Roman" w:cs="Times New Roman"/>
          <w:sz w:val="24"/>
          <w:szCs w:val="24"/>
        </w:rPr>
        <w:t xml:space="preserve"> competencias de sustentabilidad, diseño, administración y de liderazgo</w:t>
      </w:r>
      <w:r w:rsidR="00BC3440" w:rsidRPr="001429F5">
        <w:rPr>
          <w:rFonts w:ascii="Times New Roman" w:hAnsi="Times New Roman" w:cs="Times New Roman"/>
          <w:sz w:val="24"/>
          <w:szCs w:val="24"/>
        </w:rPr>
        <w:t xml:space="preserve">, </w:t>
      </w:r>
      <w:r w:rsidR="009B5BFA">
        <w:rPr>
          <w:rFonts w:ascii="Times New Roman" w:hAnsi="Times New Roman" w:cs="Times New Roman"/>
          <w:sz w:val="24"/>
          <w:szCs w:val="24"/>
        </w:rPr>
        <w:t>se partió</w:t>
      </w:r>
      <w:r w:rsidR="009B5BFA" w:rsidRPr="001429F5">
        <w:rPr>
          <w:rFonts w:ascii="Times New Roman" w:hAnsi="Times New Roman" w:cs="Times New Roman"/>
          <w:sz w:val="24"/>
          <w:szCs w:val="24"/>
        </w:rPr>
        <w:t xml:space="preserve"> </w:t>
      </w:r>
      <w:r w:rsidR="00623449" w:rsidRPr="001429F5">
        <w:rPr>
          <w:rFonts w:ascii="Times New Roman" w:hAnsi="Times New Roman" w:cs="Times New Roman"/>
          <w:sz w:val="24"/>
          <w:szCs w:val="24"/>
        </w:rPr>
        <w:t xml:space="preserve">de la valoración de </w:t>
      </w:r>
      <w:r w:rsidR="00BC3440" w:rsidRPr="001429F5">
        <w:rPr>
          <w:rFonts w:ascii="Times New Roman" w:hAnsi="Times New Roman" w:cs="Times New Roman"/>
          <w:sz w:val="24"/>
          <w:szCs w:val="24"/>
        </w:rPr>
        <w:t>cada uno de los elementos que in</w:t>
      </w:r>
      <w:r w:rsidR="00DC135B" w:rsidRPr="001429F5">
        <w:rPr>
          <w:rFonts w:ascii="Times New Roman" w:hAnsi="Times New Roman" w:cs="Times New Roman"/>
          <w:sz w:val="24"/>
          <w:szCs w:val="24"/>
        </w:rPr>
        <w:t>tegran esta actividad</w:t>
      </w:r>
      <w:r w:rsidR="00D74FBF" w:rsidRPr="001429F5">
        <w:rPr>
          <w:rFonts w:ascii="Times New Roman" w:hAnsi="Times New Roman" w:cs="Times New Roman"/>
          <w:sz w:val="24"/>
          <w:szCs w:val="24"/>
        </w:rPr>
        <w:t>. A</w:t>
      </w:r>
      <w:r w:rsidR="00BC6124" w:rsidRPr="001429F5">
        <w:rPr>
          <w:rFonts w:ascii="Times New Roman" w:hAnsi="Times New Roman" w:cs="Times New Roman"/>
          <w:sz w:val="24"/>
          <w:szCs w:val="24"/>
        </w:rPr>
        <w:t>unado a lo anterior</w:t>
      </w:r>
      <w:r w:rsidR="009B5BFA">
        <w:rPr>
          <w:rFonts w:ascii="Times New Roman" w:hAnsi="Times New Roman" w:cs="Times New Roman"/>
          <w:sz w:val="24"/>
          <w:szCs w:val="24"/>
        </w:rPr>
        <w:t>,</w:t>
      </w:r>
      <w:r w:rsidR="00BC6124" w:rsidRPr="001429F5">
        <w:rPr>
          <w:rFonts w:ascii="Times New Roman" w:hAnsi="Times New Roman" w:cs="Times New Roman"/>
          <w:sz w:val="24"/>
          <w:szCs w:val="24"/>
        </w:rPr>
        <w:t xml:space="preserve"> se aplicó</w:t>
      </w:r>
      <w:r w:rsidR="002C2E5C" w:rsidRPr="001429F5">
        <w:rPr>
          <w:rFonts w:ascii="Times New Roman" w:hAnsi="Times New Roman" w:cs="Times New Roman"/>
          <w:sz w:val="24"/>
          <w:szCs w:val="24"/>
        </w:rPr>
        <w:t xml:space="preserve"> un cuestionario</w:t>
      </w:r>
      <w:r w:rsidR="000D0698">
        <w:rPr>
          <w:rFonts w:ascii="Times New Roman" w:hAnsi="Times New Roman" w:cs="Times New Roman"/>
          <w:sz w:val="24"/>
          <w:szCs w:val="24"/>
        </w:rPr>
        <w:t>,</w:t>
      </w:r>
      <w:r w:rsidR="002C2E5C" w:rsidRPr="001429F5">
        <w:rPr>
          <w:rFonts w:ascii="Times New Roman" w:hAnsi="Times New Roman" w:cs="Times New Roman"/>
          <w:sz w:val="24"/>
          <w:szCs w:val="24"/>
        </w:rPr>
        <w:t xml:space="preserve"> </w:t>
      </w:r>
      <w:r w:rsidR="00B51EF0" w:rsidRPr="001429F5">
        <w:rPr>
          <w:rFonts w:ascii="Times New Roman" w:hAnsi="Times New Roman" w:cs="Times New Roman"/>
          <w:sz w:val="24"/>
          <w:szCs w:val="24"/>
        </w:rPr>
        <w:t>con base en los</w:t>
      </w:r>
      <w:r w:rsidR="00BF06A4" w:rsidRPr="001429F5">
        <w:rPr>
          <w:rFonts w:ascii="Times New Roman" w:hAnsi="Times New Roman" w:cs="Times New Roman"/>
          <w:sz w:val="24"/>
          <w:szCs w:val="24"/>
        </w:rPr>
        <w:t xml:space="preserve"> conceptos y criterios resultantes</w:t>
      </w:r>
      <w:r w:rsidR="000D0698">
        <w:rPr>
          <w:rFonts w:ascii="Times New Roman" w:hAnsi="Times New Roman" w:cs="Times New Roman"/>
          <w:sz w:val="24"/>
          <w:szCs w:val="24"/>
        </w:rPr>
        <w:t>,</w:t>
      </w:r>
      <w:r w:rsidR="00B51EF0" w:rsidRPr="001429F5">
        <w:rPr>
          <w:rFonts w:ascii="Times New Roman" w:hAnsi="Times New Roman" w:cs="Times New Roman"/>
          <w:sz w:val="24"/>
          <w:szCs w:val="24"/>
        </w:rPr>
        <w:t xml:space="preserve"> </w:t>
      </w:r>
      <w:r w:rsidR="002C2E5C" w:rsidRPr="001429F5">
        <w:rPr>
          <w:rFonts w:ascii="Times New Roman" w:hAnsi="Times New Roman" w:cs="Times New Roman"/>
          <w:sz w:val="24"/>
          <w:szCs w:val="24"/>
        </w:rPr>
        <w:t>a</w:t>
      </w:r>
      <w:r w:rsidR="00551F68" w:rsidRPr="001429F5">
        <w:rPr>
          <w:rFonts w:ascii="Times New Roman" w:hAnsi="Times New Roman" w:cs="Times New Roman"/>
          <w:sz w:val="24"/>
          <w:szCs w:val="24"/>
        </w:rPr>
        <w:t xml:space="preserve"> gestores investigadores de</w:t>
      </w:r>
      <w:r w:rsidR="009B5BFA">
        <w:rPr>
          <w:rFonts w:ascii="Times New Roman" w:hAnsi="Times New Roman" w:cs="Times New Roman"/>
          <w:sz w:val="24"/>
          <w:szCs w:val="24"/>
        </w:rPr>
        <w:t xml:space="preserve"> </w:t>
      </w:r>
      <w:r w:rsidR="00551F68" w:rsidRPr="001429F5">
        <w:rPr>
          <w:rFonts w:ascii="Times New Roman" w:hAnsi="Times New Roman" w:cs="Times New Roman"/>
          <w:sz w:val="24"/>
          <w:szCs w:val="24"/>
        </w:rPr>
        <w:t>l</w:t>
      </w:r>
      <w:r w:rsidR="009B5BFA">
        <w:rPr>
          <w:rFonts w:ascii="Times New Roman" w:hAnsi="Times New Roman" w:cs="Times New Roman"/>
          <w:sz w:val="24"/>
          <w:szCs w:val="24"/>
        </w:rPr>
        <w:t>a</w:t>
      </w:r>
      <w:r w:rsidR="00551F68" w:rsidRPr="001429F5">
        <w:rPr>
          <w:rFonts w:ascii="Times New Roman" w:hAnsi="Times New Roman" w:cs="Times New Roman"/>
          <w:sz w:val="24"/>
          <w:szCs w:val="24"/>
        </w:rPr>
        <w:t xml:space="preserve"> </w:t>
      </w:r>
      <w:r w:rsidR="009B5BFA" w:rsidRPr="009B5BFA">
        <w:rPr>
          <w:rFonts w:ascii="Times New Roman" w:hAnsi="Times New Roman" w:cs="Times New Roman"/>
          <w:sz w:val="24"/>
          <w:szCs w:val="24"/>
        </w:rPr>
        <w:t>Universidad Autónoma del Estado de México</w:t>
      </w:r>
      <w:r w:rsidR="009B5BFA">
        <w:rPr>
          <w:rFonts w:ascii="Times New Roman" w:hAnsi="Times New Roman" w:cs="Times New Roman"/>
          <w:sz w:val="24"/>
          <w:szCs w:val="24"/>
        </w:rPr>
        <w:t>, Centro Universitario</w:t>
      </w:r>
      <w:r w:rsidR="009B5BFA" w:rsidRPr="009B5BFA" w:rsidDel="009B5BFA">
        <w:rPr>
          <w:rFonts w:ascii="Times New Roman" w:hAnsi="Times New Roman" w:cs="Times New Roman"/>
          <w:sz w:val="24"/>
          <w:szCs w:val="24"/>
        </w:rPr>
        <w:t xml:space="preserve"> </w:t>
      </w:r>
      <w:r w:rsidR="00551F68" w:rsidRPr="001429F5">
        <w:rPr>
          <w:rFonts w:ascii="Times New Roman" w:hAnsi="Times New Roman" w:cs="Times New Roman"/>
          <w:sz w:val="24"/>
          <w:szCs w:val="24"/>
        </w:rPr>
        <w:t>Valle d</w:t>
      </w:r>
      <w:r w:rsidR="00E40C6F" w:rsidRPr="001429F5">
        <w:rPr>
          <w:rFonts w:ascii="Times New Roman" w:hAnsi="Times New Roman" w:cs="Times New Roman"/>
          <w:sz w:val="24"/>
          <w:szCs w:val="24"/>
        </w:rPr>
        <w:t>e Chalco</w:t>
      </w:r>
      <w:r w:rsidR="00B51EF0" w:rsidRPr="001429F5">
        <w:rPr>
          <w:rFonts w:ascii="Times New Roman" w:hAnsi="Times New Roman" w:cs="Times New Roman"/>
          <w:sz w:val="24"/>
          <w:szCs w:val="24"/>
        </w:rPr>
        <w:t>. Para dar fiabilidad a los datos obtenidos</w:t>
      </w:r>
      <w:r w:rsidR="003221BC">
        <w:rPr>
          <w:rFonts w:ascii="Times New Roman" w:hAnsi="Times New Roman" w:cs="Times New Roman"/>
          <w:sz w:val="24"/>
          <w:szCs w:val="24"/>
        </w:rPr>
        <w:t>,</w:t>
      </w:r>
      <w:r w:rsidR="00B51EF0" w:rsidRPr="001429F5">
        <w:rPr>
          <w:rFonts w:ascii="Times New Roman" w:hAnsi="Times New Roman" w:cs="Times New Roman"/>
          <w:sz w:val="24"/>
          <w:szCs w:val="24"/>
        </w:rPr>
        <w:t xml:space="preserve"> se trabajó con la</w:t>
      </w:r>
      <w:bookmarkStart w:id="0" w:name="_GoBack"/>
      <w:bookmarkEnd w:id="0"/>
      <w:r w:rsidR="00924690" w:rsidRPr="001429F5">
        <w:rPr>
          <w:rFonts w:ascii="Times New Roman" w:hAnsi="Times New Roman" w:cs="Times New Roman"/>
          <w:sz w:val="24"/>
          <w:szCs w:val="24"/>
        </w:rPr>
        <w:t xml:space="preserve"> teoría de la información</w:t>
      </w:r>
      <w:r w:rsidR="00BA4E42">
        <w:rPr>
          <w:rFonts w:ascii="Times New Roman" w:hAnsi="Times New Roman" w:cs="Times New Roman"/>
          <w:sz w:val="24"/>
          <w:szCs w:val="24"/>
        </w:rPr>
        <w:t>, y en especial con el procedimiento</w:t>
      </w:r>
      <w:r w:rsidR="003221BC">
        <w:rPr>
          <w:rFonts w:ascii="Times New Roman" w:hAnsi="Times New Roman" w:cs="Times New Roman"/>
          <w:sz w:val="24"/>
          <w:szCs w:val="24"/>
        </w:rPr>
        <w:t xml:space="preserve"> denominad</w:t>
      </w:r>
      <w:r w:rsidR="00BA4E42">
        <w:rPr>
          <w:rFonts w:ascii="Times New Roman" w:hAnsi="Times New Roman" w:cs="Times New Roman"/>
          <w:sz w:val="24"/>
          <w:szCs w:val="24"/>
        </w:rPr>
        <w:t>o</w:t>
      </w:r>
      <w:r w:rsidR="00924690" w:rsidRPr="001429F5">
        <w:rPr>
          <w:rFonts w:ascii="Times New Roman" w:hAnsi="Times New Roman" w:cs="Times New Roman"/>
          <w:sz w:val="24"/>
          <w:szCs w:val="24"/>
        </w:rPr>
        <w:t xml:space="preserve"> </w:t>
      </w:r>
      <w:r w:rsidR="003221BC">
        <w:rPr>
          <w:rFonts w:ascii="Times New Roman" w:hAnsi="Times New Roman" w:cs="Times New Roman"/>
          <w:i/>
          <w:sz w:val="24"/>
          <w:szCs w:val="24"/>
        </w:rPr>
        <w:t>d</w:t>
      </w:r>
      <w:r w:rsidR="00A47C5C" w:rsidRPr="001429F5">
        <w:rPr>
          <w:rFonts w:ascii="Times New Roman" w:hAnsi="Times New Roman" w:cs="Times New Roman"/>
          <w:i/>
          <w:sz w:val="24"/>
          <w:szCs w:val="24"/>
        </w:rPr>
        <w:t>istancia de Hamm</w:t>
      </w:r>
      <w:r w:rsidR="00924690" w:rsidRPr="001429F5">
        <w:rPr>
          <w:rFonts w:ascii="Times New Roman" w:hAnsi="Times New Roman" w:cs="Times New Roman"/>
          <w:i/>
          <w:sz w:val="24"/>
          <w:szCs w:val="24"/>
        </w:rPr>
        <w:t>ing</w:t>
      </w:r>
      <w:r w:rsidR="00786651" w:rsidRPr="001429F5">
        <w:rPr>
          <w:rFonts w:ascii="Times New Roman" w:hAnsi="Times New Roman" w:cs="Times New Roman"/>
          <w:sz w:val="24"/>
          <w:szCs w:val="24"/>
        </w:rPr>
        <w:t xml:space="preserve">. </w:t>
      </w:r>
      <w:r w:rsidR="006F70D1" w:rsidRPr="001429F5">
        <w:rPr>
          <w:rFonts w:ascii="Times New Roman" w:hAnsi="Times New Roman" w:cs="Times New Roman"/>
          <w:sz w:val="24"/>
          <w:szCs w:val="24"/>
        </w:rPr>
        <w:t>L</w:t>
      </w:r>
      <w:r w:rsidR="00D559F6">
        <w:rPr>
          <w:rFonts w:ascii="Times New Roman" w:hAnsi="Times New Roman" w:cs="Times New Roman"/>
          <w:sz w:val="24"/>
          <w:szCs w:val="24"/>
        </w:rPr>
        <w:t>a</w:t>
      </w:r>
      <w:r w:rsidR="00126B3F" w:rsidRPr="001429F5">
        <w:rPr>
          <w:rFonts w:ascii="Times New Roman" w:hAnsi="Times New Roman" w:cs="Times New Roman"/>
          <w:sz w:val="24"/>
          <w:szCs w:val="24"/>
        </w:rPr>
        <w:t xml:space="preserve">s capacidades y </w:t>
      </w:r>
      <w:r w:rsidR="00126B3F" w:rsidRPr="001429F5">
        <w:rPr>
          <w:rFonts w:ascii="Times New Roman" w:hAnsi="Times New Roman" w:cs="Times New Roman"/>
          <w:sz w:val="24"/>
          <w:szCs w:val="24"/>
        </w:rPr>
        <w:lastRenderedPageBreak/>
        <w:t xml:space="preserve">habilidades </w:t>
      </w:r>
      <w:r w:rsidR="00AC619C" w:rsidRPr="001429F5">
        <w:rPr>
          <w:rFonts w:ascii="Times New Roman" w:hAnsi="Times New Roman" w:cs="Times New Roman"/>
          <w:sz w:val="24"/>
          <w:szCs w:val="24"/>
        </w:rPr>
        <w:t>relevantes</w:t>
      </w:r>
      <w:r w:rsidR="00D559F6">
        <w:rPr>
          <w:rFonts w:ascii="Times New Roman" w:hAnsi="Times New Roman" w:cs="Times New Roman"/>
          <w:sz w:val="24"/>
          <w:szCs w:val="24"/>
        </w:rPr>
        <w:t xml:space="preserve"> aquí obtenidas</w:t>
      </w:r>
      <w:r w:rsidR="00786651" w:rsidRPr="001429F5">
        <w:rPr>
          <w:rFonts w:ascii="Times New Roman" w:hAnsi="Times New Roman" w:cs="Times New Roman"/>
          <w:sz w:val="24"/>
          <w:szCs w:val="24"/>
        </w:rPr>
        <w:t xml:space="preserve"> no </w:t>
      </w:r>
      <w:r w:rsidR="001E1E34" w:rsidRPr="001429F5">
        <w:rPr>
          <w:rFonts w:ascii="Times New Roman" w:hAnsi="Times New Roman" w:cs="Times New Roman"/>
          <w:sz w:val="24"/>
          <w:szCs w:val="24"/>
        </w:rPr>
        <w:t>s</w:t>
      </w:r>
      <w:r w:rsidR="001E1E34">
        <w:rPr>
          <w:rFonts w:ascii="Times New Roman" w:hAnsi="Times New Roman" w:cs="Times New Roman"/>
          <w:sz w:val="24"/>
          <w:szCs w:val="24"/>
        </w:rPr>
        <w:t>o</w:t>
      </w:r>
      <w:r w:rsidR="001E1E34" w:rsidRPr="001429F5">
        <w:rPr>
          <w:rFonts w:ascii="Times New Roman" w:hAnsi="Times New Roman" w:cs="Times New Roman"/>
          <w:sz w:val="24"/>
          <w:szCs w:val="24"/>
        </w:rPr>
        <w:t xml:space="preserve">lo </w:t>
      </w:r>
      <w:r w:rsidR="00924690" w:rsidRPr="001429F5">
        <w:rPr>
          <w:rFonts w:ascii="Times New Roman" w:hAnsi="Times New Roman" w:cs="Times New Roman"/>
          <w:sz w:val="24"/>
          <w:szCs w:val="24"/>
        </w:rPr>
        <w:t>impactarán favorablemente en el planteamiento, desarrollo y cu</w:t>
      </w:r>
      <w:r w:rsidR="00563504" w:rsidRPr="001429F5">
        <w:rPr>
          <w:rFonts w:ascii="Times New Roman" w:hAnsi="Times New Roman" w:cs="Times New Roman"/>
          <w:sz w:val="24"/>
          <w:szCs w:val="24"/>
        </w:rPr>
        <w:t>mp</w:t>
      </w:r>
      <w:r w:rsidR="007F0F74" w:rsidRPr="001429F5">
        <w:rPr>
          <w:rFonts w:ascii="Times New Roman" w:hAnsi="Times New Roman" w:cs="Times New Roman"/>
          <w:sz w:val="24"/>
          <w:szCs w:val="24"/>
        </w:rPr>
        <w:t>limiento de objetivos</w:t>
      </w:r>
      <w:r w:rsidR="00DA0B5A" w:rsidRPr="001429F5">
        <w:rPr>
          <w:rFonts w:ascii="Times New Roman" w:hAnsi="Times New Roman" w:cs="Times New Roman"/>
          <w:sz w:val="24"/>
          <w:szCs w:val="24"/>
        </w:rPr>
        <w:t>, sino también en</w:t>
      </w:r>
      <w:r w:rsidR="00924690" w:rsidRPr="001429F5">
        <w:rPr>
          <w:rFonts w:ascii="Times New Roman" w:hAnsi="Times New Roman" w:cs="Times New Roman"/>
          <w:sz w:val="24"/>
          <w:szCs w:val="24"/>
        </w:rPr>
        <w:t xml:space="preserve"> el desarrollo </w:t>
      </w:r>
      <w:r w:rsidR="00B51EF0" w:rsidRPr="001429F5">
        <w:rPr>
          <w:rFonts w:ascii="Times New Roman" w:hAnsi="Times New Roman" w:cs="Times New Roman"/>
          <w:sz w:val="24"/>
          <w:szCs w:val="24"/>
        </w:rPr>
        <w:t xml:space="preserve">de los </w:t>
      </w:r>
      <w:r w:rsidR="00BF06A4" w:rsidRPr="001429F5">
        <w:rPr>
          <w:rFonts w:ascii="Times New Roman" w:hAnsi="Times New Roman" w:cs="Times New Roman"/>
          <w:sz w:val="24"/>
          <w:szCs w:val="24"/>
        </w:rPr>
        <w:t>planes c</w:t>
      </w:r>
      <w:r w:rsidR="00126B3F" w:rsidRPr="001429F5">
        <w:rPr>
          <w:rFonts w:ascii="Times New Roman" w:hAnsi="Times New Roman" w:cs="Times New Roman"/>
          <w:sz w:val="24"/>
          <w:szCs w:val="24"/>
        </w:rPr>
        <w:t xml:space="preserve">urriculares en las distintas </w:t>
      </w:r>
      <w:r w:rsidR="007E57D0">
        <w:rPr>
          <w:rFonts w:ascii="Times New Roman" w:hAnsi="Times New Roman" w:cs="Times New Roman"/>
          <w:sz w:val="24"/>
          <w:szCs w:val="24"/>
        </w:rPr>
        <w:t>á</w:t>
      </w:r>
      <w:r w:rsidR="00126B3F" w:rsidRPr="001429F5">
        <w:rPr>
          <w:rFonts w:ascii="Times New Roman" w:hAnsi="Times New Roman" w:cs="Times New Roman"/>
          <w:sz w:val="24"/>
          <w:szCs w:val="24"/>
        </w:rPr>
        <w:t>reas de aplicación y el ejercicio docente.</w:t>
      </w:r>
    </w:p>
    <w:p w14:paraId="2D5DC142" w14:textId="3CEA8179" w:rsidR="00A41DA3" w:rsidRPr="001429F5" w:rsidRDefault="003C1ED9" w:rsidP="001429F5">
      <w:pPr>
        <w:spacing w:after="0" w:line="360" w:lineRule="auto"/>
        <w:jc w:val="both"/>
        <w:outlineLvl w:val="0"/>
        <w:rPr>
          <w:rFonts w:ascii="Times New Roman" w:hAnsi="Times New Roman" w:cs="Times New Roman"/>
          <w:b/>
          <w:sz w:val="24"/>
          <w:szCs w:val="24"/>
        </w:rPr>
      </w:pPr>
      <w:r w:rsidRPr="003B6672">
        <w:rPr>
          <w:rFonts w:ascii="Calibri" w:hAnsi="Calibri" w:cs="Calibri"/>
          <w:b/>
          <w:sz w:val="28"/>
          <w:szCs w:val="24"/>
          <w:lang w:val="es-ES"/>
        </w:rPr>
        <w:t>P</w:t>
      </w:r>
      <w:r w:rsidR="00BA1E9D" w:rsidRPr="003B6672">
        <w:rPr>
          <w:rFonts w:ascii="Calibri" w:hAnsi="Calibri" w:cs="Calibri"/>
          <w:b/>
          <w:sz w:val="28"/>
          <w:szCs w:val="24"/>
          <w:lang w:val="es-ES"/>
        </w:rPr>
        <w:t>alabras clave:</w:t>
      </w:r>
      <w:r w:rsidR="00BA1E9D" w:rsidRPr="001429F5">
        <w:rPr>
          <w:rFonts w:ascii="Times New Roman" w:hAnsi="Times New Roman" w:cs="Times New Roman"/>
          <w:b/>
          <w:sz w:val="24"/>
          <w:szCs w:val="24"/>
        </w:rPr>
        <w:t xml:space="preserve"> </w:t>
      </w:r>
      <w:r w:rsidR="00B51EF0" w:rsidRPr="001429F5">
        <w:rPr>
          <w:rFonts w:ascii="Times New Roman" w:hAnsi="Times New Roman" w:cs="Times New Roman"/>
          <w:sz w:val="24"/>
          <w:szCs w:val="24"/>
        </w:rPr>
        <w:t xml:space="preserve">competencias, </w:t>
      </w:r>
      <w:r w:rsidR="00AF1C71" w:rsidRPr="001429F5">
        <w:rPr>
          <w:rFonts w:ascii="Times New Roman" w:hAnsi="Times New Roman" w:cs="Times New Roman"/>
          <w:sz w:val="24"/>
          <w:szCs w:val="24"/>
        </w:rPr>
        <w:t>estrategias de gestión</w:t>
      </w:r>
      <w:r w:rsidR="000D0698">
        <w:rPr>
          <w:rFonts w:ascii="Times New Roman" w:hAnsi="Times New Roman" w:cs="Times New Roman"/>
          <w:sz w:val="24"/>
          <w:szCs w:val="24"/>
        </w:rPr>
        <w:t xml:space="preserve">, </w:t>
      </w:r>
      <w:r w:rsidR="000D0698" w:rsidRPr="001429F5">
        <w:rPr>
          <w:rFonts w:ascii="Times New Roman" w:hAnsi="Times New Roman" w:cs="Times New Roman"/>
          <w:sz w:val="24"/>
          <w:szCs w:val="24"/>
        </w:rPr>
        <w:t>proyectos, sustentabilidad</w:t>
      </w:r>
      <w:r w:rsidR="0074110A">
        <w:rPr>
          <w:rFonts w:ascii="Times New Roman" w:hAnsi="Times New Roman" w:cs="Times New Roman"/>
          <w:sz w:val="24"/>
          <w:szCs w:val="24"/>
        </w:rPr>
        <w:t>.</w:t>
      </w:r>
    </w:p>
    <w:p w14:paraId="52695CFD" w14:textId="77777777" w:rsidR="00AD0E64" w:rsidRPr="001429F5" w:rsidRDefault="00AD0E64" w:rsidP="001429F5">
      <w:pPr>
        <w:spacing w:after="0" w:line="360" w:lineRule="auto"/>
        <w:outlineLvl w:val="0"/>
        <w:rPr>
          <w:rFonts w:ascii="Times New Roman" w:hAnsi="Times New Roman" w:cs="Times New Roman"/>
          <w:b/>
          <w:sz w:val="26"/>
          <w:szCs w:val="26"/>
          <w:lang w:val="en-US"/>
        </w:rPr>
      </w:pPr>
    </w:p>
    <w:p w14:paraId="23018A5D" w14:textId="77777777" w:rsidR="00BA1E9D" w:rsidRPr="003B6672" w:rsidRDefault="00A41DA3" w:rsidP="001429F5">
      <w:pPr>
        <w:spacing w:after="0" w:line="360" w:lineRule="auto"/>
        <w:outlineLvl w:val="0"/>
        <w:rPr>
          <w:rFonts w:ascii="Calibri" w:hAnsi="Calibri" w:cs="Calibri"/>
          <w:b/>
          <w:sz w:val="28"/>
          <w:szCs w:val="24"/>
          <w:lang w:val="es-ES"/>
        </w:rPr>
      </w:pPr>
      <w:proofErr w:type="spellStart"/>
      <w:r w:rsidRPr="003B6672">
        <w:rPr>
          <w:rFonts w:ascii="Calibri" w:hAnsi="Calibri" w:cs="Calibri"/>
          <w:b/>
          <w:sz w:val="28"/>
          <w:szCs w:val="24"/>
          <w:lang w:val="es-ES"/>
        </w:rPr>
        <w:t>Abstract</w:t>
      </w:r>
      <w:proofErr w:type="spellEnd"/>
    </w:p>
    <w:p w14:paraId="698BC33B" w14:textId="532DB509" w:rsidR="00F03F2B" w:rsidRPr="001429F5" w:rsidRDefault="00126B3F" w:rsidP="001429F5">
      <w:pPr>
        <w:spacing w:after="0" w:line="360" w:lineRule="auto"/>
        <w:contextualSpacing/>
        <w:jc w:val="both"/>
        <w:outlineLvl w:val="0"/>
        <w:rPr>
          <w:rFonts w:ascii="Times New Roman" w:hAnsi="Times New Roman" w:cs="Times New Roman"/>
          <w:b/>
          <w:sz w:val="26"/>
          <w:szCs w:val="26"/>
        </w:rPr>
      </w:pPr>
      <w:r w:rsidRPr="001429F5">
        <w:rPr>
          <w:rFonts w:ascii="Times New Roman" w:hAnsi="Times New Roman" w:cs="Times New Roman"/>
          <w:sz w:val="24"/>
          <w:szCs w:val="24"/>
          <w:lang w:val="en-US"/>
        </w:rPr>
        <w:t>Due to the importance of social problems, environmental and economic deterioration in higher education centers, the present work aims to analyze and identify the general and specific competences required to manage sustainable design projects</w:t>
      </w:r>
      <w:r w:rsidR="000D0698">
        <w:rPr>
          <w:rFonts w:ascii="Times New Roman" w:hAnsi="Times New Roman" w:cs="Times New Roman"/>
          <w:sz w:val="24"/>
          <w:szCs w:val="24"/>
          <w:lang w:val="en-US"/>
        </w:rPr>
        <w:t>. This</w:t>
      </w:r>
      <w:r w:rsidR="000D0698" w:rsidRPr="001429F5">
        <w:rPr>
          <w:rFonts w:ascii="Times New Roman" w:hAnsi="Times New Roman" w:cs="Times New Roman"/>
          <w:sz w:val="24"/>
          <w:szCs w:val="24"/>
          <w:lang w:val="en-US"/>
        </w:rPr>
        <w:t xml:space="preserve"> </w:t>
      </w:r>
      <w:r w:rsidRPr="001429F5">
        <w:rPr>
          <w:rFonts w:ascii="Times New Roman" w:hAnsi="Times New Roman" w:cs="Times New Roman"/>
          <w:sz w:val="24"/>
          <w:szCs w:val="24"/>
          <w:lang w:val="en-US"/>
        </w:rPr>
        <w:t xml:space="preserve">based on the different </w:t>
      </w:r>
      <w:r w:rsidR="000D0698">
        <w:rPr>
          <w:rFonts w:ascii="Times New Roman" w:hAnsi="Times New Roman" w:cs="Times New Roman"/>
          <w:sz w:val="24"/>
          <w:szCs w:val="24"/>
          <w:lang w:val="en-US"/>
        </w:rPr>
        <w:t>f</w:t>
      </w:r>
      <w:r w:rsidR="000D0698" w:rsidRPr="001429F5">
        <w:rPr>
          <w:rFonts w:ascii="Times New Roman" w:hAnsi="Times New Roman" w:cs="Times New Roman"/>
          <w:sz w:val="24"/>
          <w:szCs w:val="24"/>
          <w:lang w:val="en-US"/>
        </w:rPr>
        <w:t xml:space="preserve">actors </w:t>
      </w:r>
      <w:r w:rsidRPr="001429F5">
        <w:rPr>
          <w:rFonts w:ascii="Times New Roman" w:hAnsi="Times New Roman" w:cs="Times New Roman"/>
          <w:sz w:val="24"/>
          <w:szCs w:val="24"/>
          <w:lang w:val="en-US"/>
        </w:rPr>
        <w:t xml:space="preserve">that favor decision-making, as well as theoretical elements of support for its implementation in higher education schools. The methodology was focused on observational techniques, through a study of </w:t>
      </w:r>
      <w:proofErr w:type="spellStart"/>
      <w:r w:rsidRPr="001429F5">
        <w:rPr>
          <w:rFonts w:ascii="Times New Roman" w:hAnsi="Times New Roman" w:cs="Times New Roman"/>
          <w:sz w:val="24"/>
          <w:szCs w:val="24"/>
          <w:lang w:val="en-US"/>
        </w:rPr>
        <w:t>transversality</w:t>
      </w:r>
      <w:proofErr w:type="spellEnd"/>
      <w:r w:rsidRPr="001429F5">
        <w:rPr>
          <w:rFonts w:ascii="Times New Roman" w:hAnsi="Times New Roman" w:cs="Times New Roman"/>
          <w:sz w:val="24"/>
          <w:szCs w:val="24"/>
          <w:lang w:val="en-US"/>
        </w:rPr>
        <w:t xml:space="preserve"> between the different competencies of sustainability, design, administration and leadership, based on the assessment of each of the elements that make up this activity. In </w:t>
      </w:r>
      <w:r w:rsidR="00242A5A" w:rsidRPr="001429F5">
        <w:rPr>
          <w:rFonts w:ascii="Times New Roman" w:hAnsi="Times New Roman" w:cs="Times New Roman"/>
          <w:sz w:val="24"/>
          <w:szCs w:val="24"/>
          <w:lang w:val="en-US"/>
        </w:rPr>
        <w:t>addition,</w:t>
      </w:r>
      <w:r w:rsidRPr="001429F5">
        <w:rPr>
          <w:rFonts w:ascii="Times New Roman" w:hAnsi="Times New Roman" w:cs="Times New Roman"/>
          <w:sz w:val="24"/>
          <w:szCs w:val="24"/>
          <w:lang w:val="en-US"/>
        </w:rPr>
        <w:t xml:space="preserve"> a questionnaire was applied based on the concepts and resulting criteria to research managers of the </w:t>
      </w:r>
      <w:r w:rsidR="00D77869" w:rsidRPr="009B5BFA">
        <w:rPr>
          <w:rFonts w:ascii="Times New Roman" w:hAnsi="Times New Roman" w:cs="Times New Roman"/>
          <w:sz w:val="24"/>
          <w:szCs w:val="24"/>
        </w:rPr>
        <w:t>Universidad Autónoma del Estado de México</w:t>
      </w:r>
      <w:r w:rsidR="00D77869">
        <w:rPr>
          <w:rFonts w:ascii="Times New Roman" w:hAnsi="Times New Roman" w:cs="Times New Roman"/>
          <w:sz w:val="24"/>
          <w:szCs w:val="24"/>
        </w:rPr>
        <w:t>, Centro Universitario</w:t>
      </w:r>
      <w:r w:rsidR="00D77869" w:rsidRPr="009B5BFA" w:rsidDel="009B5BFA">
        <w:rPr>
          <w:rFonts w:ascii="Times New Roman" w:hAnsi="Times New Roman" w:cs="Times New Roman"/>
          <w:sz w:val="24"/>
          <w:szCs w:val="24"/>
        </w:rPr>
        <w:t xml:space="preserve"> </w:t>
      </w:r>
      <w:r w:rsidR="00D77869" w:rsidRPr="001429F5">
        <w:rPr>
          <w:rFonts w:ascii="Times New Roman" w:hAnsi="Times New Roman" w:cs="Times New Roman"/>
          <w:sz w:val="24"/>
          <w:szCs w:val="24"/>
        </w:rPr>
        <w:t>Valle de Chalco</w:t>
      </w:r>
      <w:r w:rsidRPr="001429F5">
        <w:rPr>
          <w:rFonts w:ascii="Times New Roman" w:hAnsi="Times New Roman" w:cs="Times New Roman"/>
          <w:sz w:val="24"/>
          <w:szCs w:val="24"/>
          <w:lang w:val="en-US"/>
        </w:rPr>
        <w:t xml:space="preserve">. In order to give reliability to the obtained data, we worked with </w:t>
      </w:r>
      <w:r w:rsidR="00B9057F">
        <w:rPr>
          <w:rFonts w:ascii="Times New Roman" w:hAnsi="Times New Roman" w:cs="Times New Roman"/>
          <w:sz w:val="24"/>
          <w:szCs w:val="24"/>
          <w:lang w:val="en-US"/>
        </w:rPr>
        <w:t xml:space="preserve">the </w:t>
      </w:r>
      <w:r w:rsidRPr="001429F5">
        <w:rPr>
          <w:rFonts w:ascii="Times New Roman" w:hAnsi="Times New Roman" w:cs="Times New Roman"/>
          <w:sz w:val="24"/>
          <w:szCs w:val="24"/>
          <w:lang w:val="en-US"/>
        </w:rPr>
        <w:t>Hamming</w:t>
      </w:r>
      <w:r w:rsidR="00B9057F">
        <w:rPr>
          <w:rFonts w:ascii="Times New Roman" w:hAnsi="Times New Roman" w:cs="Times New Roman"/>
          <w:sz w:val="24"/>
          <w:szCs w:val="24"/>
          <w:lang w:val="en-US"/>
        </w:rPr>
        <w:t xml:space="preserve"> distance</w:t>
      </w:r>
      <w:r w:rsidR="00FA7349">
        <w:rPr>
          <w:rFonts w:ascii="Times New Roman" w:hAnsi="Times New Roman" w:cs="Times New Roman"/>
          <w:sz w:val="24"/>
          <w:szCs w:val="24"/>
          <w:lang w:val="en-US"/>
        </w:rPr>
        <w:t xml:space="preserve"> </w:t>
      </w:r>
      <w:r w:rsidR="001C1AD6">
        <w:rPr>
          <w:rFonts w:ascii="Times New Roman" w:hAnsi="Times New Roman" w:cs="Times New Roman"/>
          <w:sz w:val="24"/>
          <w:szCs w:val="24"/>
          <w:lang w:val="en-US"/>
        </w:rPr>
        <w:t>process</w:t>
      </w:r>
      <w:r w:rsidRPr="001429F5">
        <w:rPr>
          <w:rFonts w:ascii="Times New Roman" w:hAnsi="Times New Roman" w:cs="Times New Roman"/>
          <w:sz w:val="24"/>
          <w:szCs w:val="24"/>
          <w:lang w:val="en-US"/>
        </w:rPr>
        <w:t>. As a result of the theoretical analysis and the application of the validation technique, the relevant skills and abilities were presented, which will not only impact favorably on the planning, development and fulfillment of objectives, but also on the development of the curricular plans in the different areas of application and teaching practice</w:t>
      </w:r>
      <w:r w:rsidR="000B6D1E">
        <w:rPr>
          <w:rFonts w:ascii="Times New Roman" w:hAnsi="Times New Roman" w:cs="Times New Roman"/>
          <w:sz w:val="24"/>
          <w:szCs w:val="24"/>
          <w:lang w:val="en-US"/>
        </w:rPr>
        <w:t>.</w:t>
      </w:r>
    </w:p>
    <w:p w14:paraId="0904F536" w14:textId="44C8D588" w:rsidR="00F03F2B" w:rsidRDefault="00F03F2B" w:rsidP="001429F5">
      <w:pPr>
        <w:spacing w:after="0" w:line="360" w:lineRule="auto"/>
        <w:jc w:val="both"/>
        <w:outlineLvl w:val="0"/>
        <w:rPr>
          <w:rFonts w:ascii="Times New Roman" w:hAnsi="Times New Roman" w:cs="Times New Roman"/>
          <w:sz w:val="24"/>
          <w:szCs w:val="24"/>
        </w:rPr>
      </w:pPr>
      <w:proofErr w:type="spellStart"/>
      <w:r w:rsidRPr="003B6672">
        <w:rPr>
          <w:rFonts w:ascii="Calibri" w:hAnsi="Calibri" w:cs="Calibri"/>
          <w:b/>
          <w:sz w:val="28"/>
          <w:szCs w:val="24"/>
          <w:lang w:val="es-ES"/>
        </w:rPr>
        <w:t>Keywords</w:t>
      </w:r>
      <w:proofErr w:type="spellEnd"/>
      <w:r w:rsidRPr="003B6672">
        <w:rPr>
          <w:rFonts w:ascii="Calibri" w:hAnsi="Calibri" w:cs="Calibri"/>
          <w:b/>
          <w:sz w:val="28"/>
          <w:szCs w:val="24"/>
          <w:lang w:val="es-ES"/>
        </w:rPr>
        <w:t>:</w:t>
      </w:r>
      <w:r w:rsidRPr="001429F5">
        <w:rPr>
          <w:rFonts w:ascii="Times New Roman" w:hAnsi="Times New Roman" w:cs="Times New Roman"/>
          <w:b/>
          <w:sz w:val="24"/>
          <w:szCs w:val="24"/>
        </w:rPr>
        <w:t xml:space="preserve"> </w:t>
      </w:r>
      <w:r w:rsidRPr="001429F5">
        <w:rPr>
          <w:rFonts w:ascii="Times New Roman" w:hAnsi="Times New Roman" w:cs="Times New Roman"/>
          <w:sz w:val="24"/>
          <w:szCs w:val="24"/>
        </w:rPr>
        <w:t>competencies, management strategies</w:t>
      </w:r>
      <w:r w:rsidR="000D0698">
        <w:rPr>
          <w:rFonts w:ascii="Times New Roman" w:hAnsi="Times New Roman" w:cs="Times New Roman"/>
          <w:sz w:val="24"/>
          <w:szCs w:val="24"/>
        </w:rPr>
        <w:t xml:space="preserve">, </w:t>
      </w:r>
      <w:r w:rsidR="000D0698" w:rsidRPr="001429F5">
        <w:rPr>
          <w:rFonts w:ascii="Times New Roman" w:hAnsi="Times New Roman" w:cs="Times New Roman"/>
          <w:sz w:val="24"/>
          <w:szCs w:val="24"/>
        </w:rPr>
        <w:t>projects,</w:t>
      </w:r>
      <w:r w:rsidR="000D0698">
        <w:rPr>
          <w:rFonts w:ascii="Times New Roman" w:hAnsi="Times New Roman" w:cs="Times New Roman"/>
          <w:sz w:val="24"/>
          <w:szCs w:val="24"/>
        </w:rPr>
        <w:t xml:space="preserve"> </w:t>
      </w:r>
      <w:r w:rsidR="000D0698" w:rsidRPr="001429F5">
        <w:rPr>
          <w:rFonts w:ascii="Times New Roman" w:hAnsi="Times New Roman" w:cs="Times New Roman"/>
          <w:sz w:val="24"/>
          <w:szCs w:val="24"/>
        </w:rPr>
        <w:t>sustainability</w:t>
      </w:r>
      <w:r w:rsidR="001F521B">
        <w:rPr>
          <w:rFonts w:ascii="Times New Roman" w:hAnsi="Times New Roman" w:cs="Times New Roman"/>
          <w:sz w:val="24"/>
          <w:szCs w:val="24"/>
        </w:rPr>
        <w:t>.</w:t>
      </w:r>
    </w:p>
    <w:p w14:paraId="4A4F46E5" w14:textId="77777777" w:rsidR="003B6672" w:rsidRDefault="003B6672" w:rsidP="001429F5">
      <w:pPr>
        <w:spacing w:after="0" w:line="360" w:lineRule="auto"/>
        <w:jc w:val="both"/>
        <w:outlineLvl w:val="0"/>
        <w:rPr>
          <w:rFonts w:ascii="Times New Roman" w:hAnsi="Times New Roman" w:cs="Times New Roman"/>
          <w:sz w:val="24"/>
          <w:szCs w:val="24"/>
        </w:rPr>
      </w:pPr>
    </w:p>
    <w:p w14:paraId="58E9A552" w14:textId="77777777" w:rsidR="004D6D0F" w:rsidRDefault="004D6D0F" w:rsidP="001429F5">
      <w:pPr>
        <w:spacing w:after="0" w:line="360" w:lineRule="auto"/>
        <w:jc w:val="both"/>
        <w:outlineLvl w:val="0"/>
        <w:rPr>
          <w:rFonts w:ascii="Times New Roman" w:hAnsi="Times New Roman" w:cs="Times New Roman"/>
          <w:sz w:val="24"/>
          <w:szCs w:val="24"/>
        </w:rPr>
      </w:pPr>
    </w:p>
    <w:p w14:paraId="167825F0" w14:textId="77777777" w:rsidR="004D6D0F" w:rsidRDefault="004D6D0F" w:rsidP="001429F5">
      <w:pPr>
        <w:spacing w:after="0" w:line="360" w:lineRule="auto"/>
        <w:jc w:val="both"/>
        <w:outlineLvl w:val="0"/>
        <w:rPr>
          <w:rFonts w:ascii="Times New Roman" w:hAnsi="Times New Roman" w:cs="Times New Roman"/>
          <w:sz w:val="24"/>
          <w:szCs w:val="24"/>
        </w:rPr>
      </w:pPr>
    </w:p>
    <w:p w14:paraId="1A54384A" w14:textId="77777777" w:rsidR="004D6D0F" w:rsidRDefault="004D6D0F" w:rsidP="001429F5">
      <w:pPr>
        <w:spacing w:after="0" w:line="360" w:lineRule="auto"/>
        <w:jc w:val="both"/>
        <w:outlineLvl w:val="0"/>
        <w:rPr>
          <w:rFonts w:ascii="Times New Roman" w:hAnsi="Times New Roman" w:cs="Times New Roman"/>
          <w:sz w:val="24"/>
          <w:szCs w:val="24"/>
        </w:rPr>
      </w:pPr>
    </w:p>
    <w:p w14:paraId="2C002907" w14:textId="77777777" w:rsidR="004D6D0F" w:rsidRDefault="004D6D0F" w:rsidP="001429F5">
      <w:pPr>
        <w:spacing w:after="0" w:line="360" w:lineRule="auto"/>
        <w:jc w:val="both"/>
        <w:outlineLvl w:val="0"/>
        <w:rPr>
          <w:rFonts w:ascii="Times New Roman" w:hAnsi="Times New Roman" w:cs="Times New Roman"/>
          <w:sz w:val="24"/>
          <w:szCs w:val="24"/>
        </w:rPr>
      </w:pPr>
    </w:p>
    <w:p w14:paraId="53247AA1" w14:textId="77777777" w:rsidR="00775AB1" w:rsidRDefault="00775AB1" w:rsidP="001429F5">
      <w:pPr>
        <w:spacing w:after="0" w:line="360" w:lineRule="auto"/>
        <w:jc w:val="both"/>
        <w:outlineLvl w:val="0"/>
        <w:rPr>
          <w:rFonts w:ascii="Times New Roman" w:hAnsi="Times New Roman" w:cs="Times New Roman"/>
          <w:sz w:val="24"/>
          <w:szCs w:val="24"/>
        </w:rPr>
      </w:pPr>
    </w:p>
    <w:p w14:paraId="5E5F9FEC" w14:textId="15870DAF" w:rsidR="003B6672" w:rsidRPr="00171AB0" w:rsidRDefault="003B6672" w:rsidP="001429F5">
      <w:pPr>
        <w:spacing w:after="0" w:line="360" w:lineRule="auto"/>
        <w:jc w:val="both"/>
        <w:outlineLvl w:val="0"/>
        <w:rPr>
          <w:rFonts w:ascii="Calibri" w:hAnsi="Calibri" w:cs="Calibri"/>
          <w:b/>
          <w:sz w:val="28"/>
          <w:szCs w:val="24"/>
          <w:lang w:val="es-ES"/>
        </w:rPr>
      </w:pPr>
      <w:r w:rsidRPr="00171AB0">
        <w:rPr>
          <w:rFonts w:ascii="Calibri" w:hAnsi="Calibri" w:cs="Calibri"/>
          <w:b/>
          <w:sz w:val="28"/>
          <w:szCs w:val="24"/>
          <w:lang w:val="es-ES"/>
        </w:rPr>
        <w:lastRenderedPageBreak/>
        <w:t>Resumo</w:t>
      </w:r>
    </w:p>
    <w:p w14:paraId="1DDCC992" w14:textId="77777777" w:rsidR="00171AB0" w:rsidRPr="00171AB0" w:rsidRDefault="00171AB0" w:rsidP="00171AB0">
      <w:pPr>
        <w:spacing w:after="0" w:line="360" w:lineRule="auto"/>
        <w:jc w:val="both"/>
        <w:outlineLvl w:val="0"/>
        <w:rPr>
          <w:rFonts w:ascii="Times New Roman" w:hAnsi="Times New Roman" w:cs="Times New Roman"/>
          <w:sz w:val="24"/>
          <w:szCs w:val="24"/>
          <w:lang w:val="en-US"/>
        </w:rPr>
      </w:pPr>
      <w:proofErr w:type="spellStart"/>
      <w:r w:rsidRPr="00171AB0">
        <w:rPr>
          <w:rFonts w:ascii="Times New Roman" w:hAnsi="Times New Roman" w:cs="Times New Roman"/>
          <w:sz w:val="24"/>
          <w:szCs w:val="24"/>
          <w:lang w:val="en-US"/>
        </w:rPr>
        <w:t>Devido</w:t>
      </w:r>
      <w:proofErr w:type="spellEnd"/>
      <w:r w:rsidRPr="00171AB0">
        <w:rPr>
          <w:rFonts w:ascii="Times New Roman" w:hAnsi="Times New Roman" w:cs="Times New Roman"/>
          <w:sz w:val="24"/>
          <w:szCs w:val="24"/>
          <w:lang w:val="en-US"/>
        </w:rPr>
        <w:t xml:space="preserve"> à </w:t>
      </w:r>
      <w:proofErr w:type="spellStart"/>
      <w:r w:rsidRPr="00171AB0">
        <w:rPr>
          <w:rFonts w:ascii="Times New Roman" w:hAnsi="Times New Roman" w:cs="Times New Roman"/>
          <w:sz w:val="24"/>
          <w:szCs w:val="24"/>
          <w:lang w:val="en-US"/>
        </w:rPr>
        <w:t>atual</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importância</w:t>
      </w:r>
      <w:proofErr w:type="spellEnd"/>
      <w:r w:rsidRPr="00171AB0">
        <w:rPr>
          <w:rFonts w:ascii="Times New Roman" w:hAnsi="Times New Roman" w:cs="Times New Roman"/>
          <w:sz w:val="24"/>
          <w:szCs w:val="24"/>
          <w:lang w:val="en-US"/>
        </w:rPr>
        <w:t xml:space="preserve"> dos </w:t>
      </w:r>
      <w:proofErr w:type="spellStart"/>
      <w:r w:rsidRPr="00171AB0">
        <w:rPr>
          <w:rFonts w:ascii="Times New Roman" w:hAnsi="Times New Roman" w:cs="Times New Roman"/>
          <w:sz w:val="24"/>
          <w:szCs w:val="24"/>
          <w:lang w:val="en-US"/>
        </w:rPr>
        <w:t>problemas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deterioração</w:t>
      </w:r>
      <w:proofErr w:type="spellEnd"/>
      <w:r w:rsidRPr="00171AB0">
        <w:rPr>
          <w:rFonts w:ascii="Times New Roman" w:hAnsi="Times New Roman" w:cs="Times New Roman"/>
          <w:sz w:val="24"/>
          <w:szCs w:val="24"/>
          <w:lang w:val="en-US"/>
        </w:rPr>
        <w:t xml:space="preserve"> social, </w:t>
      </w:r>
      <w:proofErr w:type="spellStart"/>
      <w:r w:rsidRPr="00171AB0">
        <w:rPr>
          <w:rFonts w:ascii="Times New Roman" w:hAnsi="Times New Roman" w:cs="Times New Roman"/>
          <w:sz w:val="24"/>
          <w:szCs w:val="24"/>
          <w:lang w:val="en-US"/>
        </w:rPr>
        <w:t>ambiental</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econômica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centros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ensino</w:t>
      </w:r>
      <w:proofErr w:type="spellEnd"/>
      <w:r w:rsidRPr="00171AB0">
        <w:rPr>
          <w:rFonts w:ascii="Times New Roman" w:hAnsi="Times New Roman" w:cs="Times New Roman"/>
          <w:sz w:val="24"/>
          <w:szCs w:val="24"/>
          <w:lang w:val="en-US"/>
        </w:rPr>
        <w:t xml:space="preserve"> superior, o </w:t>
      </w:r>
      <w:proofErr w:type="spellStart"/>
      <w:r w:rsidRPr="00171AB0">
        <w:rPr>
          <w:rFonts w:ascii="Times New Roman" w:hAnsi="Times New Roman" w:cs="Times New Roman"/>
          <w:sz w:val="24"/>
          <w:szCs w:val="24"/>
          <w:lang w:val="en-US"/>
        </w:rPr>
        <w:t>presente</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trabalho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como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objetivo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analisar</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identificar</w:t>
      </w:r>
      <w:proofErr w:type="spellEnd"/>
      <w:r w:rsidRPr="00171AB0">
        <w:rPr>
          <w:rFonts w:ascii="Times New Roman" w:hAnsi="Times New Roman" w:cs="Times New Roman"/>
          <w:sz w:val="24"/>
          <w:szCs w:val="24"/>
          <w:lang w:val="en-US"/>
        </w:rPr>
        <w:t xml:space="preserve"> as </w:t>
      </w:r>
      <w:proofErr w:type="spellStart"/>
      <w:r w:rsidRPr="00171AB0">
        <w:rPr>
          <w:rFonts w:ascii="Times New Roman" w:hAnsi="Times New Roman" w:cs="Times New Roman"/>
          <w:sz w:val="24"/>
          <w:szCs w:val="24"/>
          <w:lang w:val="en-US"/>
        </w:rPr>
        <w:t>competências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gerais</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específicas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necessárias</w:t>
      </w:r>
      <w:proofErr w:type="spellEnd"/>
      <w:r w:rsidRPr="00171AB0">
        <w:rPr>
          <w:rFonts w:ascii="Times New Roman" w:hAnsi="Times New Roman" w:cs="Times New Roman"/>
          <w:sz w:val="24"/>
          <w:szCs w:val="24"/>
          <w:lang w:val="en-US"/>
        </w:rPr>
        <w:t xml:space="preserve"> para </w:t>
      </w:r>
      <w:proofErr w:type="spellStart"/>
      <w:r w:rsidRPr="00171AB0">
        <w:rPr>
          <w:rFonts w:ascii="Times New Roman" w:hAnsi="Times New Roman" w:cs="Times New Roman"/>
          <w:sz w:val="24"/>
          <w:szCs w:val="24"/>
          <w:lang w:val="en-US"/>
        </w:rPr>
        <w:t>gerenciar</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projetos</w:t>
      </w:r>
      <w:proofErr w:type="spellEnd"/>
      <w:r w:rsidRPr="00171AB0">
        <w:rPr>
          <w:rFonts w:ascii="Times New Roman" w:hAnsi="Times New Roman" w:cs="Times New Roman"/>
          <w:sz w:val="24"/>
          <w:szCs w:val="24"/>
          <w:lang w:val="en-US"/>
        </w:rPr>
        <w:t xml:space="preserve"> de design </w:t>
      </w:r>
      <w:proofErr w:type="spellStart"/>
      <w:r w:rsidRPr="00171AB0">
        <w:rPr>
          <w:rFonts w:ascii="Times New Roman" w:hAnsi="Times New Roman" w:cs="Times New Roman"/>
          <w:sz w:val="24"/>
          <w:szCs w:val="24"/>
          <w:lang w:val="en-US"/>
        </w:rPr>
        <w:t>sustentáveis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Isto</w:t>
      </w:r>
      <w:proofErr w:type="spellEnd"/>
      <w:r w:rsidRPr="00171AB0">
        <w:rPr>
          <w:rFonts w:ascii="Times New Roman" w:hAnsi="Times New Roman" w:cs="Times New Roman"/>
          <w:sz w:val="24"/>
          <w:szCs w:val="24"/>
          <w:lang w:val="en-US"/>
        </w:rPr>
        <w:t xml:space="preserve"> é </w:t>
      </w:r>
      <w:proofErr w:type="spellStart"/>
      <w:r w:rsidRPr="00171AB0">
        <w:rPr>
          <w:rFonts w:ascii="Times New Roman" w:hAnsi="Times New Roman" w:cs="Times New Roman"/>
          <w:sz w:val="24"/>
          <w:szCs w:val="24"/>
          <w:lang w:val="en-US"/>
        </w:rPr>
        <w:t>baseado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diferentes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fatores</w:t>
      </w:r>
      <w:proofErr w:type="spellEnd"/>
      <w:r w:rsidRPr="00171AB0">
        <w:rPr>
          <w:rFonts w:ascii="Times New Roman" w:hAnsi="Times New Roman" w:cs="Times New Roman"/>
          <w:sz w:val="24"/>
          <w:szCs w:val="24"/>
          <w:lang w:val="en-US"/>
        </w:rPr>
        <w:t xml:space="preserve"> que </w:t>
      </w:r>
      <w:proofErr w:type="spellStart"/>
      <w:r w:rsidRPr="00171AB0">
        <w:rPr>
          <w:rFonts w:ascii="Times New Roman" w:hAnsi="Times New Roman" w:cs="Times New Roman"/>
          <w:sz w:val="24"/>
          <w:szCs w:val="24"/>
          <w:lang w:val="en-US"/>
        </w:rPr>
        <w:t>favorecem</w:t>
      </w:r>
      <w:proofErr w:type="spellEnd"/>
      <w:r w:rsidRPr="00171AB0">
        <w:rPr>
          <w:rFonts w:ascii="Times New Roman" w:hAnsi="Times New Roman" w:cs="Times New Roman"/>
          <w:sz w:val="24"/>
          <w:szCs w:val="24"/>
          <w:lang w:val="en-US"/>
        </w:rPr>
        <w:t xml:space="preserve"> a </w:t>
      </w:r>
      <w:proofErr w:type="spellStart"/>
      <w:r w:rsidRPr="00171AB0">
        <w:rPr>
          <w:rFonts w:ascii="Times New Roman" w:hAnsi="Times New Roman" w:cs="Times New Roman"/>
          <w:sz w:val="24"/>
          <w:szCs w:val="24"/>
          <w:lang w:val="en-US"/>
        </w:rPr>
        <w:t>tomada</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decisão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bem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como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elementos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apoio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teórico</w:t>
      </w:r>
      <w:proofErr w:type="spellEnd"/>
      <w:r w:rsidRPr="00171AB0">
        <w:rPr>
          <w:rFonts w:ascii="Times New Roman" w:hAnsi="Times New Roman" w:cs="Times New Roman"/>
          <w:sz w:val="24"/>
          <w:szCs w:val="24"/>
          <w:lang w:val="en-US"/>
        </w:rPr>
        <w:t xml:space="preserve"> para </w:t>
      </w:r>
      <w:proofErr w:type="spellStart"/>
      <w:r w:rsidRPr="00171AB0">
        <w:rPr>
          <w:rFonts w:ascii="Times New Roman" w:hAnsi="Times New Roman" w:cs="Times New Roman"/>
          <w:sz w:val="24"/>
          <w:szCs w:val="24"/>
          <w:lang w:val="en-US"/>
        </w:rPr>
        <w:t>sua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implementação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estabelecimentos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ensino</w:t>
      </w:r>
      <w:proofErr w:type="spellEnd"/>
      <w:r w:rsidRPr="00171AB0">
        <w:rPr>
          <w:rFonts w:ascii="Times New Roman" w:hAnsi="Times New Roman" w:cs="Times New Roman"/>
          <w:sz w:val="24"/>
          <w:szCs w:val="24"/>
          <w:lang w:val="en-US"/>
        </w:rPr>
        <w:t xml:space="preserve"> superior. A </w:t>
      </w:r>
      <w:proofErr w:type="spellStart"/>
      <w:r w:rsidRPr="00171AB0">
        <w:rPr>
          <w:rFonts w:ascii="Times New Roman" w:hAnsi="Times New Roman" w:cs="Times New Roman"/>
          <w:sz w:val="24"/>
          <w:szCs w:val="24"/>
          <w:lang w:val="en-US"/>
        </w:rPr>
        <w:t>metodologia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focada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técnicas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observacionais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Através</w:t>
      </w:r>
      <w:proofErr w:type="spellEnd"/>
      <w:r w:rsidRPr="00171AB0">
        <w:rPr>
          <w:rFonts w:ascii="Times New Roman" w:hAnsi="Times New Roman" w:cs="Times New Roman"/>
          <w:sz w:val="24"/>
          <w:szCs w:val="24"/>
          <w:lang w:val="en-US"/>
        </w:rPr>
        <w:t xml:space="preserve"> de um </w:t>
      </w:r>
      <w:proofErr w:type="spellStart"/>
      <w:r w:rsidRPr="00171AB0">
        <w:rPr>
          <w:rFonts w:ascii="Times New Roman" w:hAnsi="Times New Roman" w:cs="Times New Roman"/>
          <w:sz w:val="24"/>
          <w:szCs w:val="24"/>
          <w:lang w:val="en-US"/>
        </w:rPr>
        <w:t>estudo</w:t>
      </w:r>
      <w:proofErr w:type="spellEnd"/>
      <w:r w:rsidRPr="00171AB0">
        <w:rPr>
          <w:rFonts w:ascii="Times New Roman" w:hAnsi="Times New Roman" w:cs="Times New Roman"/>
          <w:sz w:val="24"/>
          <w:szCs w:val="24"/>
          <w:lang w:val="en-US"/>
        </w:rPr>
        <w:t xml:space="preserve"> transversal entre as </w:t>
      </w:r>
      <w:proofErr w:type="spellStart"/>
      <w:r w:rsidRPr="00171AB0">
        <w:rPr>
          <w:rFonts w:ascii="Times New Roman" w:hAnsi="Times New Roman" w:cs="Times New Roman"/>
          <w:sz w:val="24"/>
          <w:szCs w:val="24"/>
          <w:lang w:val="en-US"/>
        </w:rPr>
        <w:t>diferentes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competências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sustentabilidade</w:t>
      </w:r>
      <w:proofErr w:type="spellEnd"/>
      <w:r w:rsidRPr="00171AB0">
        <w:rPr>
          <w:rFonts w:ascii="Times New Roman" w:hAnsi="Times New Roman" w:cs="Times New Roman"/>
          <w:sz w:val="24"/>
          <w:szCs w:val="24"/>
          <w:lang w:val="en-US"/>
        </w:rPr>
        <w:t xml:space="preserve">, design, </w:t>
      </w:r>
      <w:proofErr w:type="spellStart"/>
      <w:r w:rsidRPr="00171AB0">
        <w:rPr>
          <w:rFonts w:ascii="Times New Roman" w:hAnsi="Times New Roman" w:cs="Times New Roman"/>
          <w:sz w:val="24"/>
          <w:szCs w:val="24"/>
          <w:lang w:val="en-US"/>
        </w:rPr>
        <w:t>administração</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liderança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baseou</w:t>
      </w:r>
      <w:proofErr w:type="spellEnd"/>
      <w:r w:rsidRPr="00171AB0">
        <w:rPr>
          <w:rFonts w:ascii="Times New Roman" w:hAnsi="Times New Roman" w:cs="Times New Roman"/>
          <w:sz w:val="24"/>
          <w:szCs w:val="24"/>
          <w:lang w:val="en-US"/>
        </w:rPr>
        <w:t xml:space="preserve">-se </w:t>
      </w:r>
      <w:proofErr w:type="spellStart"/>
      <w:r w:rsidRPr="00171AB0">
        <w:rPr>
          <w:rFonts w:ascii="Times New Roman" w:hAnsi="Times New Roman" w:cs="Times New Roman"/>
          <w:sz w:val="24"/>
          <w:szCs w:val="24"/>
          <w:lang w:val="en-US"/>
        </w:rPr>
        <w:t>na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avaliação</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cada</w:t>
      </w:r>
      <w:proofErr w:type="spellEnd"/>
      <w:r w:rsidRPr="00171AB0">
        <w:rPr>
          <w:rFonts w:ascii="Times New Roman" w:hAnsi="Times New Roman" w:cs="Times New Roman"/>
          <w:sz w:val="24"/>
          <w:szCs w:val="24"/>
          <w:lang w:val="en-US"/>
        </w:rPr>
        <w:t xml:space="preserve"> um dos </w:t>
      </w:r>
      <w:proofErr w:type="spellStart"/>
      <w:r w:rsidRPr="00171AB0">
        <w:rPr>
          <w:rFonts w:ascii="Times New Roman" w:hAnsi="Times New Roman" w:cs="Times New Roman"/>
          <w:sz w:val="24"/>
          <w:szCs w:val="24"/>
          <w:lang w:val="en-US"/>
        </w:rPr>
        <w:t>elementos</w:t>
      </w:r>
      <w:proofErr w:type="spellEnd"/>
      <w:r w:rsidRPr="00171AB0">
        <w:rPr>
          <w:rFonts w:ascii="Times New Roman" w:hAnsi="Times New Roman" w:cs="Times New Roman"/>
          <w:sz w:val="24"/>
          <w:szCs w:val="24"/>
          <w:lang w:val="en-US"/>
        </w:rPr>
        <w:t xml:space="preserve"> que </w:t>
      </w:r>
      <w:proofErr w:type="spellStart"/>
      <w:r w:rsidRPr="00171AB0">
        <w:rPr>
          <w:rFonts w:ascii="Times New Roman" w:hAnsi="Times New Roman" w:cs="Times New Roman"/>
          <w:sz w:val="24"/>
          <w:szCs w:val="24"/>
          <w:lang w:val="en-US"/>
        </w:rPr>
        <w:t>compõem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essa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atividade</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Além</w:t>
      </w:r>
      <w:proofErr w:type="spellEnd"/>
      <w:r w:rsidRPr="00171AB0">
        <w:rPr>
          <w:rFonts w:ascii="Times New Roman" w:hAnsi="Times New Roman" w:cs="Times New Roman"/>
          <w:sz w:val="24"/>
          <w:szCs w:val="24"/>
          <w:lang w:val="en-US"/>
        </w:rPr>
        <w:t xml:space="preserve"> do </w:t>
      </w:r>
      <w:proofErr w:type="spellStart"/>
      <w:r w:rsidRPr="00171AB0">
        <w:rPr>
          <w:rFonts w:ascii="Times New Roman" w:hAnsi="Times New Roman" w:cs="Times New Roman"/>
          <w:sz w:val="24"/>
          <w:szCs w:val="24"/>
          <w:lang w:val="en-US"/>
        </w:rPr>
        <w:t>exposto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aplicou</w:t>
      </w:r>
      <w:proofErr w:type="spellEnd"/>
      <w:r w:rsidRPr="00171AB0">
        <w:rPr>
          <w:rFonts w:ascii="Times New Roman" w:hAnsi="Times New Roman" w:cs="Times New Roman"/>
          <w:sz w:val="24"/>
          <w:szCs w:val="24"/>
          <w:lang w:val="en-US"/>
        </w:rPr>
        <w:t xml:space="preserve">-se um </w:t>
      </w:r>
      <w:proofErr w:type="spellStart"/>
      <w:r w:rsidRPr="00171AB0">
        <w:rPr>
          <w:rFonts w:ascii="Times New Roman" w:hAnsi="Times New Roman" w:cs="Times New Roman"/>
          <w:sz w:val="24"/>
          <w:szCs w:val="24"/>
          <w:lang w:val="en-US"/>
        </w:rPr>
        <w:t>questionário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baseado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conceitos</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critérios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resultantes</w:t>
      </w:r>
      <w:proofErr w:type="spellEnd"/>
      <w:r w:rsidRPr="00171AB0">
        <w:rPr>
          <w:rFonts w:ascii="Times New Roman" w:hAnsi="Times New Roman" w:cs="Times New Roman"/>
          <w:sz w:val="24"/>
          <w:szCs w:val="24"/>
          <w:lang w:val="en-US"/>
        </w:rPr>
        <w:t xml:space="preserve">, para </w:t>
      </w:r>
      <w:proofErr w:type="spellStart"/>
      <w:r w:rsidRPr="00171AB0">
        <w:rPr>
          <w:rFonts w:ascii="Times New Roman" w:hAnsi="Times New Roman" w:cs="Times New Roman"/>
          <w:sz w:val="24"/>
          <w:szCs w:val="24"/>
          <w:lang w:val="en-US"/>
        </w:rPr>
        <w:t>pesquisadores</w:t>
      </w:r>
      <w:proofErr w:type="spellEnd"/>
      <w:r w:rsidRPr="00171AB0">
        <w:rPr>
          <w:rFonts w:ascii="Times New Roman" w:hAnsi="Times New Roman" w:cs="Times New Roman"/>
          <w:sz w:val="24"/>
          <w:szCs w:val="24"/>
          <w:lang w:val="en-US"/>
        </w:rPr>
        <w:t xml:space="preserve"> da </w:t>
      </w:r>
      <w:proofErr w:type="spellStart"/>
      <w:r w:rsidRPr="00171AB0">
        <w:rPr>
          <w:rFonts w:ascii="Times New Roman" w:hAnsi="Times New Roman" w:cs="Times New Roman"/>
          <w:sz w:val="24"/>
          <w:szCs w:val="24"/>
          <w:lang w:val="en-US"/>
        </w:rPr>
        <w:t>Universidade</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Autônoma</w:t>
      </w:r>
      <w:proofErr w:type="spellEnd"/>
      <w:r w:rsidRPr="00171AB0">
        <w:rPr>
          <w:rFonts w:ascii="Times New Roman" w:hAnsi="Times New Roman" w:cs="Times New Roman"/>
          <w:sz w:val="24"/>
          <w:szCs w:val="24"/>
          <w:lang w:val="en-US"/>
        </w:rPr>
        <w:t xml:space="preserve"> do Estado do México, Centro </w:t>
      </w:r>
      <w:proofErr w:type="spellStart"/>
      <w:r w:rsidRPr="00171AB0">
        <w:rPr>
          <w:rFonts w:ascii="Times New Roman" w:hAnsi="Times New Roman" w:cs="Times New Roman"/>
          <w:sz w:val="24"/>
          <w:szCs w:val="24"/>
          <w:lang w:val="en-US"/>
        </w:rPr>
        <w:t>Universitário</w:t>
      </w:r>
      <w:proofErr w:type="spellEnd"/>
      <w:r w:rsidRPr="00171AB0">
        <w:rPr>
          <w:rFonts w:ascii="Times New Roman" w:hAnsi="Times New Roman" w:cs="Times New Roman"/>
          <w:sz w:val="24"/>
          <w:szCs w:val="24"/>
          <w:lang w:val="en-US"/>
        </w:rPr>
        <w:t xml:space="preserve"> Valle de </w:t>
      </w:r>
      <w:proofErr w:type="spellStart"/>
      <w:r w:rsidRPr="00171AB0">
        <w:rPr>
          <w:rFonts w:ascii="Times New Roman" w:hAnsi="Times New Roman" w:cs="Times New Roman"/>
          <w:sz w:val="24"/>
          <w:szCs w:val="24"/>
          <w:lang w:val="en-US"/>
        </w:rPr>
        <w:t>Chalco</w:t>
      </w:r>
      <w:proofErr w:type="spellEnd"/>
      <w:r w:rsidRPr="00171AB0">
        <w:rPr>
          <w:rFonts w:ascii="Times New Roman" w:hAnsi="Times New Roman" w:cs="Times New Roman"/>
          <w:sz w:val="24"/>
          <w:szCs w:val="24"/>
          <w:lang w:val="en-US"/>
        </w:rPr>
        <w:t xml:space="preserve">. Para </w:t>
      </w:r>
      <w:proofErr w:type="spellStart"/>
      <w:r w:rsidRPr="00171AB0">
        <w:rPr>
          <w:rFonts w:ascii="Times New Roman" w:hAnsi="Times New Roman" w:cs="Times New Roman"/>
          <w:sz w:val="24"/>
          <w:szCs w:val="24"/>
          <w:lang w:val="en-US"/>
        </w:rPr>
        <w:t>dar</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confiabilidade</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aos</w:t>
      </w:r>
      <w:proofErr w:type="spellEnd"/>
      <w:r w:rsidRPr="00171AB0">
        <w:rPr>
          <w:rFonts w:ascii="Times New Roman" w:hAnsi="Times New Roman" w:cs="Times New Roman"/>
          <w:sz w:val="24"/>
          <w:szCs w:val="24"/>
          <w:lang w:val="en-US"/>
        </w:rPr>
        <w:t xml:space="preserve"> dados </w:t>
      </w:r>
      <w:proofErr w:type="spellStart"/>
      <w:r w:rsidRPr="00171AB0">
        <w:rPr>
          <w:rFonts w:ascii="Times New Roman" w:hAnsi="Times New Roman" w:cs="Times New Roman"/>
          <w:sz w:val="24"/>
          <w:szCs w:val="24"/>
          <w:lang w:val="en-US"/>
        </w:rPr>
        <w:t>obtidos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trabalhamos</w:t>
      </w:r>
      <w:proofErr w:type="spellEnd"/>
      <w:r w:rsidRPr="00171AB0">
        <w:rPr>
          <w:rFonts w:ascii="Times New Roman" w:hAnsi="Times New Roman" w:cs="Times New Roman"/>
          <w:sz w:val="24"/>
          <w:szCs w:val="24"/>
          <w:lang w:val="en-US"/>
        </w:rPr>
        <w:t xml:space="preserve"> com </w:t>
      </w:r>
      <w:proofErr w:type="spellStart"/>
      <w:r w:rsidRPr="00171AB0">
        <w:rPr>
          <w:rFonts w:ascii="Times New Roman" w:hAnsi="Times New Roman" w:cs="Times New Roman"/>
          <w:sz w:val="24"/>
          <w:szCs w:val="24"/>
          <w:lang w:val="en-US"/>
        </w:rPr>
        <w:t>teoria</w:t>
      </w:r>
      <w:proofErr w:type="spellEnd"/>
      <w:r w:rsidRPr="00171AB0">
        <w:rPr>
          <w:rFonts w:ascii="Times New Roman" w:hAnsi="Times New Roman" w:cs="Times New Roman"/>
          <w:sz w:val="24"/>
          <w:szCs w:val="24"/>
          <w:lang w:val="en-US"/>
        </w:rPr>
        <w:t xml:space="preserve"> da </w:t>
      </w:r>
      <w:proofErr w:type="spellStart"/>
      <w:r w:rsidRPr="00171AB0">
        <w:rPr>
          <w:rFonts w:ascii="Times New Roman" w:hAnsi="Times New Roman" w:cs="Times New Roman"/>
          <w:sz w:val="24"/>
          <w:szCs w:val="24"/>
          <w:lang w:val="en-US"/>
        </w:rPr>
        <w:t>informação</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principalmente</w:t>
      </w:r>
      <w:proofErr w:type="spellEnd"/>
      <w:r w:rsidRPr="00171AB0">
        <w:rPr>
          <w:rFonts w:ascii="Times New Roman" w:hAnsi="Times New Roman" w:cs="Times New Roman"/>
          <w:sz w:val="24"/>
          <w:szCs w:val="24"/>
          <w:lang w:val="en-US"/>
        </w:rPr>
        <w:t xml:space="preserve">, com o </w:t>
      </w:r>
      <w:proofErr w:type="spellStart"/>
      <w:r w:rsidRPr="00171AB0">
        <w:rPr>
          <w:rFonts w:ascii="Times New Roman" w:hAnsi="Times New Roman" w:cs="Times New Roman"/>
          <w:sz w:val="24"/>
          <w:szCs w:val="24"/>
          <w:lang w:val="en-US"/>
        </w:rPr>
        <w:t>procedimento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denominado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distância</w:t>
      </w:r>
      <w:proofErr w:type="spellEnd"/>
      <w:r w:rsidRPr="00171AB0">
        <w:rPr>
          <w:rFonts w:ascii="Times New Roman" w:hAnsi="Times New Roman" w:cs="Times New Roman"/>
          <w:sz w:val="24"/>
          <w:szCs w:val="24"/>
          <w:lang w:val="en-US"/>
        </w:rPr>
        <w:t xml:space="preserve"> de Hamming. As </w:t>
      </w:r>
      <w:proofErr w:type="spellStart"/>
      <w:r w:rsidRPr="00171AB0">
        <w:rPr>
          <w:rFonts w:ascii="Times New Roman" w:hAnsi="Times New Roman" w:cs="Times New Roman"/>
          <w:sz w:val="24"/>
          <w:szCs w:val="24"/>
          <w:lang w:val="en-US"/>
        </w:rPr>
        <w:t>habilidades</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habilidades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relevantes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obtidas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aqui</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terão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impacto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positivo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na</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abordagem</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desenvolvimento</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cumprimento</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objetivos</w:t>
      </w:r>
      <w:proofErr w:type="spellEnd"/>
      <w:r w:rsidRPr="00171AB0">
        <w:rPr>
          <w:rFonts w:ascii="Times New Roman" w:hAnsi="Times New Roman" w:cs="Times New Roman"/>
          <w:sz w:val="24"/>
          <w:szCs w:val="24"/>
          <w:lang w:val="en-US"/>
        </w:rPr>
        <w:t xml:space="preserve">, mas </w:t>
      </w:r>
      <w:proofErr w:type="spellStart"/>
      <w:r w:rsidRPr="00171AB0">
        <w:rPr>
          <w:rFonts w:ascii="Times New Roman" w:hAnsi="Times New Roman" w:cs="Times New Roman"/>
          <w:sz w:val="24"/>
          <w:szCs w:val="24"/>
          <w:lang w:val="en-US"/>
        </w:rPr>
        <w:t>também</w:t>
      </w:r>
      <w:proofErr w:type="spellEnd"/>
      <w:r w:rsidRPr="00171AB0">
        <w:rPr>
          <w:rFonts w:ascii="Times New Roman" w:hAnsi="Times New Roman" w:cs="Times New Roman"/>
          <w:sz w:val="24"/>
          <w:szCs w:val="24"/>
          <w:lang w:val="en-US"/>
        </w:rPr>
        <w:t xml:space="preserve"> no </w:t>
      </w:r>
      <w:proofErr w:type="spellStart"/>
      <w:r w:rsidRPr="00171AB0">
        <w:rPr>
          <w:rFonts w:ascii="Times New Roman" w:hAnsi="Times New Roman" w:cs="Times New Roman"/>
          <w:sz w:val="24"/>
          <w:szCs w:val="24"/>
          <w:lang w:val="en-US"/>
        </w:rPr>
        <w:t>desenvolvimento</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planos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curriculares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nas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diferentes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áreas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aplicação</w:t>
      </w:r>
      <w:proofErr w:type="spellEnd"/>
      <w:r w:rsidRPr="00171AB0">
        <w:rPr>
          <w:rFonts w:ascii="Times New Roman" w:hAnsi="Times New Roman" w:cs="Times New Roman"/>
          <w:sz w:val="24"/>
          <w:szCs w:val="24"/>
          <w:lang w:val="en-US"/>
        </w:rPr>
        <w:t xml:space="preserve"> e </w:t>
      </w:r>
      <w:proofErr w:type="spellStart"/>
      <w:r w:rsidRPr="00171AB0">
        <w:rPr>
          <w:rFonts w:ascii="Times New Roman" w:hAnsi="Times New Roman" w:cs="Times New Roman"/>
          <w:sz w:val="24"/>
          <w:szCs w:val="24"/>
          <w:lang w:val="en-US"/>
        </w:rPr>
        <w:t>ensino</w:t>
      </w:r>
      <w:proofErr w:type="spellEnd"/>
      <w:r w:rsidRPr="00171AB0">
        <w:rPr>
          <w:rFonts w:ascii="Times New Roman" w:hAnsi="Times New Roman" w:cs="Times New Roman"/>
          <w:sz w:val="24"/>
          <w:szCs w:val="24"/>
          <w:lang w:val="en-US"/>
        </w:rPr>
        <w:t>.</w:t>
      </w:r>
    </w:p>
    <w:p w14:paraId="5AA81FEE" w14:textId="05D6C70E" w:rsidR="00171AB0" w:rsidRDefault="00171AB0" w:rsidP="00171AB0">
      <w:pPr>
        <w:spacing w:after="0" w:line="360" w:lineRule="auto"/>
        <w:jc w:val="both"/>
        <w:outlineLvl w:val="0"/>
        <w:rPr>
          <w:rFonts w:ascii="Times New Roman" w:hAnsi="Times New Roman" w:cs="Times New Roman"/>
          <w:sz w:val="24"/>
          <w:szCs w:val="24"/>
          <w:lang w:val="en-US"/>
        </w:rPr>
      </w:pPr>
      <w:proofErr w:type="spellStart"/>
      <w:r w:rsidRPr="00171AB0">
        <w:rPr>
          <w:rFonts w:ascii="Calibri" w:hAnsi="Calibri" w:cs="Calibri"/>
          <w:b/>
          <w:sz w:val="28"/>
          <w:szCs w:val="24"/>
          <w:lang w:val="es-ES"/>
        </w:rPr>
        <w:t>Palavras</w:t>
      </w:r>
      <w:proofErr w:type="spellEnd"/>
      <w:r w:rsidRPr="00171AB0">
        <w:rPr>
          <w:rFonts w:ascii="Calibri" w:hAnsi="Calibri" w:cs="Calibri"/>
          <w:b/>
          <w:sz w:val="28"/>
          <w:szCs w:val="24"/>
          <w:lang w:val="es-ES"/>
        </w:rPr>
        <w:t>-chave:</w:t>
      </w:r>
      <w:r w:rsidRPr="00171AB0">
        <w:rPr>
          <w:rFonts w:ascii="Times New Roman" w:hAnsi="Times New Roman" w:cs="Times New Roman"/>
          <w:b/>
          <w:sz w:val="24"/>
          <w:szCs w:val="24"/>
        </w:rPr>
        <w:t xml:space="preserve"> </w:t>
      </w:r>
      <w:proofErr w:type="spellStart"/>
      <w:r w:rsidRPr="00171AB0">
        <w:rPr>
          <w:rFonts w:ascii="Times New Roman" w:hAnsi="Times New Roman" w:cs="Times New Roman"/>
          <w:sz w:val="24"/>
          <w:szCs w:val="24"/>
          <w:lang w:val="en-US"/>
        </w:rPr>
        <w:t>competências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estratégias</w:t>
      </w:r>
      <w:proofErr w:type="spellEnd"/>
      <w:r w:rsidRPr="00171AB0">
        <w:rPr>
          <w:rFonts w:ascii="Times New Roman" w:hAnsi="Times New Roman" w:cs="Times New Roman"/>
          <w:sz w:val="24"/>
          <w:szCs w:val="24"/>
          <w:lang w:val="en-US"/>
        </w:rPr>
        <w:t xml:space="preserve"> de </w:t>
      </w:r>
      <w:proofErr w:type="spellStart"/>
      <w:r w:rsidRPr="00171AB0">
        <w:rPr>
          <w:rFonts w:ascii="Times New Roman" w:hAnsi="Times New Roman" w:cs="Times New Roman"/>
          <w:sz w:val="24"/>
          <w:szCs w:val="24"/>
          <w:lang w:val="en-US"/>
        </w:rPr>
        <w:t>gestão</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projetos</w:t>
      </w:r>
      <w:proofErr w:type="spellEnd"/>
      <w:r w:rsidRPr="00171AB0">
        <w:rPr>
          <w:rFonts w:ascii="Times New Roman" w:hAnsi="Times New Roman" w:cs="Times New Roman"/>
          <w:sz w:val="24"/>
          <w:szCs w:val="24"/>
          <w:lang w:val="en-US"/>
        </w:rPr>
        <w:t xml:space="preserve">, </w:t>
      </w:r>
      <w:proofErr w:type="spellStart"/>
      <w:r w:rsidRPr="00171AB0">
        <w:rPr>
          <w:rFonts w:ascii="Times New Roman" w:hAnsi="Times New Roman" w:cs="Times New Roman"/>
          <w:sz w:val="24"/>
          <w:szCs w:val="24"/>
          <w:lang w:val="en-US"/>
        </w:rPr>
        <w:t>sustentabilidade</w:t>
      </w:r>
      <w:proofErr w:type="spellEnd"/>
      <w:r w:rsidRPr="00171AB0">
        <w:rPr>
          <w:rFonts w:ascii="Times New Roman" w:hAnsi="Times New Roman" w:cs="Times New Roman"/>
          <w:sz w:val="24"/>
          <w:szCs w:val="24"/>
          <w:lang w:val="en-US"/>
        </w:rPr>
        <w:t>.</w:t>
      </w:r>
    </w:p>
    <w:p w14:paraId="4EC88794" w14:textId="5B9C881A" w:rsidR="00171AB0" w:rsidRDefault="00171AB0" w:rsidP="00171AB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Septiembre 2018</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Agosto 2019</w:t>
      </w:r>
    </w:p>
    <w:p w14:paraId="3C5CC5CA" w14:textId="7E061BBE" w:rsidR="00171AB0" w:rsidRPr="001429F5" w:rsidRDefault="004A44EC" w:rsidP="00171AB0">
      <w:pPr>
        <w:spacing w:after="0" w:line="360" w:lineRule="auto"/>
        <w:jc w:val="both"/>
        <w:outlineLvl w:val="0"/>
        <w:rPr>
          <w:rFonts w:ascii="Times New Roman" w:hAnsi="Times New Roman" w:cs="Times New Roman"/>
          <w:b/>
          <w:sz w:val="24"/>
          <w:szCs w:val="24"/>
        </w:rPr>
      </w:pPr>
      <w:r>
        <w:pict w14:anchorId="3C8ED685">
          <v:rect id="_x0000_i1025" style="width:446.5pt;height:1.5pt" o:hralign="center" o:hrstd="t" o:hr="t" fillcolor="#a0a0a0" stroked="f"/>
        </w:pict>
      </w:r>
    </w:p>
    <w:p w14:paraId="01BF0276" w14:textId="1F1E409D" w:rsidR="00AB0EF2" w:rsidRPr="001429F5" w:rsidRDefault="00A41DA3" w:rsidP="00171AB0">
      <w:pPr>
        <w:spacing w:after="0" w:line="360" w:lineRule="auto"/>
        <w:contextualSpacing/>
        <w:jc w:val="center"/>
        <w:outlineLvl w:val="0"/>
        <w:rPr>
          <w:rFonts w:ascii="Times New Roman" w:hAnsi="Times New Roman" w:cs="Times New Roman"/>
          <w:b/>
          <w:sz w:val="32"/>
          <w:szCs w:val="32"/>
        </w:rPr>
      </w:pPr>
      <w:r w:rsidRPr="001429F5">
        <w:rPr>
          <w:rFonts w:ascii="Times New Roman" w:hAnsi="Times New Roman" w:cs="Times New Roman"/>
          <w:b/>
          <w:sz w:val="32"/>
          <w:szCs w:val="32"/>
        </w:rPr>
        <w:t>Introducción</w:t>
      </w:r>
    </w:p>
    <w:p w14:paraId="1EEFC2BB" w14:textId="0503941D" w:rsidR="0041369B" w:rsidRPr="001429F5" w:rsidRDefault="00CD4320" w:rsidP="001429F5">
      <w:pPr>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Las investigaciones actuales deben centrarse en atender situaciones que están rebasando los lí</w:t>
      </w:r>
      <w:r w:rsidR="002658AD" w:rsidRPr="001429F5">
        <w:rPr>
          <w:rFonts w:ascii="Times New Roman" w:hAnsi="Times New Roman" w:cs="Times New Roman"/>
          <w:sz w:val="24"/>
          <w:szCs w:val="24"/>
        </w:rPr>
        <w:t>mites del planeta (</w:t>
      </w:r>
      <w:r w:rsidR="001507C7" w:rsidRPr="001429F5">
        <w:rPr>
          <w:rFonts w:ascii="Times New Roman" w:hAnsi="Times New Roman" w:cs="Times New Roman"/>
          <w:sz w:val="24"/>
          <w:szCs w:val="24"/>
        </w:rPr>
        <w:t xml:space="preserve">Duarte, 2006). </w:t>
      </w:r>
      <w:r w:rsidRPr="001429F5">
        <w:rPr>
          <w:rFonts w:ascii="Times New Roman" w:hAnsi="Times New Roman" w:cs="Times New Roman"/>
          <w:sz w:val="24"/>
          <w:szCs w:val="24"/>
        </w:rPr>
        <w:t xml:space="preserve">Cada país tiene diferentes políticas y acciones en materia de medio ambiente, dependiendo de sus recursos naturales, actividades productivas, culturales o de recreación. </w:t>
      </w:r>
      <w:r w:rsidR="00001AEE" w:rsidRPr="001429F5">
        <w:rPr>
          <w:rFonts w:ascii="Times New Roman" w:eastAsia="Times New Roman" w:hAnsi="Times New Roman" w:cs="Times New Roman"/>
          <w:sz w:val="24"/>
          <w:szCs w:val="24"/>
          <w:shd w:val="clear" w:color="auto" w:fill="FFFFFF"/>
          <w:lang w:val="es-ES_tradnl" w:eastAsia="es-ES"/>
        </w:rPr>
        <w:t xml:space="preserve">En los últimos años ha aumentado el interés por cuidar el </w:t>
      </w:r>
      <w:r w:rsidR="006F70D1" w:rsidRPr="001429F5">
        <w:rPr>
          <w:rFonts w:ascii="Times New Roman" w:eastAsia="Times New Roman" w:hAnsi="Times New Roman" w:cs="Times New Roman"/>
          <w:sz w:val="24"/>
          <w:szCs w:val="24"/>
          <w:shd w:val="clear" w:color="auto" w:fill="FFFFFF"/>
          <w:lang w:val="es-ES_tradnl" w:eastAsia="es-ES"/>
        </w:rPr>
        <w:t>mundo</w:t>
      </w:r>
      <w:r w:rsidR="00001AEE" w:rsidRPr="001429F5">
        <w:rPr>
          <w:rFonts w:ascii="Times New Roman" w:eastAsia="Times New Roman" w:hAnsi="Times New Roman" w:cs="Times New Roman"/>
          <w:sz w:val="24"/>
          <w:szCs w:val="24"/>
          <w:shd w:val="clear" w:color="auto" w:fill="FFFFFF"/>
          <w:lang w:val="es-ES_tradnl" w:eastAsia="es-ES"/>
        </w:rPr>
        <w:t xml:space="preserve"> y las acciones de los seres vivos. </w:t>
      </w:r>
      <w:r w:rsidR="002504CD" w:rsidRPr="001429F5">
        <w:rPr>
          <w:rFonts w:ascii="Times New Roman" w:hAnsi="Times New Roman" w:cs="Times New Roman"/>
          <w:sz w:val="24"/>
          <w:szCs w:val="24"/>
          <w:lang w:val="es-ES"/>
        </w:rPr>
        <w:t xml:space="preserve">El </w:t>
      </w:r>
      <w:r w:rsidR="00681028" w:rsidRPr="003B6672">
        <w:rPr>
          <w:rFonts w:ascii="Times New Roman" w:hAnsi="Times New Roman" w:cs="Times New Roman"/>
          <w:i/>
          <w:iCs/>
          <w:sz w:val="24"/>
          <w:szCs w:val="24"/>
          <w:lang w:val="es-ES"/>
        </w:rPr>
        <w:t xml:space="preserve">Informe </w:t>
      </w:r>
      <w:r w:rsidR="002504CD" w:rsidRPr="001429F5">
        <w:rPr>
          <w:rFonts w:ascii="Times New Roman" w:hAnsi="Times New Roman" w:cs="Times New Roman"/>
          <w:i/>
          <w:iCs/>
          <w:sz w:val="24"/>
          <w:szCs w:val="24"/>
          <w:lang w:val="es-ES"/>
        </w:rPr>
        <w:t>Brundtland</w:t>
      </w:r>
      <w:r w:rsidR="006C4C3E">
        <w:rPr>
          <w:rFonts w:ascii="Times New Roman" w:hAnsi="Times New Roman" w:cs="Times New Roman"/>
          <w:i/>
          <w:iCs/>
          <w:sz w:val="24"/>
          <w:szCs w:val="24"/>
          <w:lang w:val="es-ES"/>
        </w:rPr>
        <w:t xml:space="preserve"> </w:t>
      </w:r>
      <w:r w:rsidR="006C4C3E">
        <w:rPr>
          <w:rFonts w:ascii="Times New Roman" w:hAnsi="Times New Roman" w:cs="Times New Roman"/>
          <w:sz w:val="24"/>
          <w:szCs w:val="24"/>
          <w:lang w:val="es-ES"/>
        </w:rPr>
        <w:t>(Organización de las Naciones Unidas [</w:t>
      </w:r>
      <w:r w:rsidR="00D05265">
        <w:rPr>
          <w:rFonts w:ascii="Times New Roman" w:hAnsi="Times New Roman" w:cs="Times New Roman"/>
          <w:sz w:val="24"/>
          <w:szCs w:val="24"/>
          <w:lang w:val="es-ES"/>
        </w:rPr>
        <w:t>ONU]</w:t>
      </w:r>
      <w:r w:rsidR="002504CD" w:rsidRPr="001429F5">
        <w:rPr>
          <w:rFonts w:ascii="Times New Roman" w:hAnsi="Times New Roman" w:cs="Times New Roman"/>
          <w:sz w:val="24"/>
          <w:szCs w:val="24"/>
          <w:lang w:val="es-ES"/>
        </w:rPr>
        <w:t xml:space="preserve">, también llamado </w:t>
      </w:r>
      <w:r w:rsidR="002504CD" w:rsidRPr="003B6672">
        <w:rPr>
          <w:rFonts w:ascii="Times New Roman" w:hAnsi="Times New Roman" w:cs="Times New Roman"/>
          <w:i/>
          <w:iCs/>
          <w:sz w:val="24"/>
          <w:szCs w:val="24"/>
          <w:lang w:val="es-ES"/>
        </w:rPr>
        <w:t>Nuestr</w:t>
      </w:r>
      <w:r w:rsidR="008D5171" w:rsidRPr="003B6672">
        <w:rPr>
          <w:rFonts w:ascii="Times New Roman" w:hAnsi="Times New Roman" w:cs="Times New Roman"/>
          <w:i/>
          <w:iCs/>
          <w:sz w:val="24"/>
          <w:szCs w:val="24"/>
          <w:lang w:val="es-ES"/>
        </w:rPr>
        <w:t>o Futuro Común</w:t>
      </w:r>
      <w:r w:rsidR="005E2E62">
        <w:rPr>
          <w:rFonts w:ascii="Times New Roman" w:hAnsi="Times New Roman" w:cs="Times New Roman"/>
          <w:i/>
          <w:iCs/>
          <w:sz w:val="24"/>
          <w:szCs w:val="24"/>
          <w:lang w:val="es-ES"/>
        </w:rPr>
        <w:t>,</w:t>
      </w:r>
      <w:r w:rsidR="008D5171" w:rsidRPr="001429F5">
        <w:rPr>
          <w:rFonts w:ascii="Times New Roman" w:hAnsi="Times New Roman" w:cs="Times New Roman"/>
          <w:sz w:val="24"/>
          <w:szCs w:val="24"/>
          <w:lang w:val="es-ES"/>
        </w:rPr>
        <w:t xml:space="preserve"> publicado en 1987</w:t>
      </w:r>
      <w:r w:rsidR="002504CD" w:rsidRPr="001429F5">
        <w:rPr>
          <w:rFonts w:ascii="Times New Roman" w:hAnsi="Times New Roman" w:cs="Times New Roman"/>
          <w:sz w:val="24"/>
          <w:szCs w:val="24"/>
          <w:lang w:val="es-ES"/>
        </w:rPr>
        <w:t xml:space="preserve">, </w:t>
      </w:r>
      <w:r w:rsidR="006F70D1" w:rsidRPr="001429F5">
        <w:rPr>
          <w:rFonts w:ascii="Times New Roman" w:hAnsi="Times New Roman" w:cs="Times New Roman"/>
          <w:sz w:val="24"/>
          <w:szCs w:val="24"/>
          <w:lang w:val="es-ES"/>
        </w:rPr>
        <w:t>declara</w:t>
      </w:r>
      <w:r w:rsidR="005E2E62">
        <w:rPr>
          <w:rFonts w:ascii="Times New Roman" w:hAnsi="Times New Roman" w:cs="Times New Roman"/>
          <w:sz w:val="24"/>
          <w:szCs w:val="24"/>
          <w:lang w:val="es-ES"/>
        </w:rPr>
        <w:t>,</w:t>
      </w:r>
      <w:r w:rsidR="006F70D1" w:rsidRPr="001429F5">
        <w:rPr>
          <w:rFonts w:ascii="Times New Roman" w:hAnsi="Times New Roman" w:cs="Times New Roman"/>
          <w:sz w:val="24"/>
          <w:szCs w:val="24"/>
          <w:lang w:val="es-ES"/>
        </w:rPr>
        <w:t xml:space="preserve"> </w:t>
      </w:r>
      <w:r w:rsidR="00B64FAB" w:rsidRPr="001429F5">
        <w:rPr>
          <w:rFonts w:ascii="Times New Roman" w:hAnsi="Times New Roman" w:cs="Times New Roman"/>
          <w:sz w:val="24"/>
          <w:szCs w:val="24"/>
          <w:lang w:val="es-ES"/>
        </w:rPr>
        <w:t xml:space="preserve">entre otras cosas, </w:t>
      </w:r>
      <w:r w:rsidR="002504CD" w:rsidRPr="001429F5">
        <w:rPr>
          <w:rFonts w:ascii="Times New Roman" w:hAnsi="Times New Roman" w:cs="Times New Roman"/>
          <w:sz w:val="24"/>
          <w:szCs w:val="24"/>
          <w:lang w:val="es-ES"/>
        </w:rPr>
        <w:t>que para lograr un desarrollo sustentable es necesario un sistema de producción que respete la obligación de preservar la base ecológica para el desarroll</w:t>
      </w:r>
      <w:r w:rsidR="00B64FAB" w:rsidRPr="001429F5">
        <w:rPr>
          <w:rFonts w:ascii="Times New Roman" w:hAnsi="Times New Roman" w:cs="Times New Roman"/>
          <w:sz w:val="24"/>
          <w:szCs w:val="24"/>
          <w:lang w:val="es-ES"/>
        </w:rPr>
        <w:t xml:space="preserve">o y </w:t>
      </w:r>
      <w:r w:rsidR="00797DC5" w:rsidRPr="001429F5">
        <w:rPr>
          <w:rFonts w:ascii="Times New Roman" w:hAnsi="Times New Roman" w:cs="Times New Roman"/>
          <w:sz w:val="24"/>
          <w:szCs w:val="24"/>
          <w:lang w:val="es-ES"/>
        </w:rPr>
        <w:t>un procedimiento</w:t>
      </w:r>
      <w:r w:rsidR="002504CD" w:rsidRPr="001429F5">
        <w:rPr>
          <w:rFonts w:ascii="Times New Roman" w:hAnsi="Times New Roman" w:cs="Times New Roman"/>
          <w:sz w:val="24"/>
          <w:szCs w:val="24"/>
          <w:lang w:val="es-ES"/>
        </w:rPr>
        <w:t xml:space="preserve"> tecnológico que sea capaz de encontrar </w:t>
      </w:r>
      <w:r w:rsidR="00B64FAB" w:rsidRPr="001429F5">
        <w:rPr>
          <w:rFonts w:ascii="Times New Roman" w:hAnsi="Times New Roman" w:cs="Times New Roman"/>
          <w:sz w:val="24"/>
          <w:szCs w:val="24"/>
          <w:lang w:val="es-ES"/>
        </w:rPr>
        <w:t xml:space="preserve">continuamente nuevas soluciones, </w:t>
      </w:r>
      <w:r w:rsidR="00B64FAB" w:rsidRPr="001429F5">
        <w:rPr>
          <w:rFonts w:ascii="Times New Roman" w:hAnsi="Times New Roman" w:cs="Times New Roman"/>
          <w:sz w:val="24"/>
          <w:szCs w:val="24"/>
          <w:lang w:val="es-ES"/>
        </w:rPr>
        <w:lastRenderedPageBreak/>
        <w:t>partiendo de la</w:t>
      </w:r>
      <w:r w:rsidR="002504CD" w:rsidRPr="001429F5">
        <w:rPr>
          <w:rFonts w:ascii="Times New Roman" w:hAnsi="Times New Roman" w:cs="Times New Roman"/>
          <w:sz w:val="24"/>
          <w:szCs w:val="24"/>
          <w:lang w:val="es-ES"/>
        </w:rPr>
        <w:t xml:space="preserve"> </w:t>
      </w:r>
      <w:r w:rsidR="00B64FAB" w:rsidRPr="001429F5">
        <w:rPr>
          <w:rFonts w:ascii="Times New Roman" w:hAnsi="Times New Roman" w:cs="Times New Roman"/>
          <w:sz w:val="24"/>
          <w:szCs w:val="24"/>
          <w:lang w:val="es-ES"/>
        </w:rPr>
        <w:t xml:space="preserve">satisfacción de las necesidades del presente sin comprometer las necesidades de las futuras generaciones. </w:t>
      </w:r>
      <w:r w:rsidR="00001AEE" w:rsidRPr="001429F5">
        <w:rPr>
          <w:rFonts w:ascii="Times New Roman" w:eastAsia="Times New Roman" w:hAnsi="Times New Roman" w:cs="Times New Roman"/>
          <w:sz w:val="24"/>
          <w:szCs w:val="24"/>
          <w:shd w:val="clear" w:color="auto" w:fill="FFFFFF"/>
          <w:lang w:val="es-ES_tradnl" w:eastAsia="es-ES"/>
        </w:rPr>
        <w:t xml:space="preserve">De acuerdo con </w:t>
      </w:r>
      <w:proofErr w:type="spellStart"/>
      <w:r w:rsidR="00001AEE" w:rsidRPr="001429F5">
        <w:rPr>
          <w:rFonts w:ascii="Times New Roman" w:eastAsia="Times New Roman" w:hAnsi="Times New Roman" w:cs="Times New Roman"/>
          <w:sz w:val="24"/>
          <w:szCs w:val="24"/>
          <w:shd w:val="clear" w:color="auto" w:fill="FFFFFF"/>
          <w:lang w:val="es-ES_tradnl" w:eastAsia="es-ES"/>
        </w:rPr>
        <w:t>Økland</w:t>
      </w:r>
      <w:proofErr w:type="spellEnd"/>
      <w:r w:rsidR="00001AEE" w:rsidRPr="001429F5">
        <w:rPr>
          <w:rFonts w:ascii="Times New Roman" w:eastAsia="Times New Roman" w:hAnsi="Times New Roman" w:cs="Times New Roman"/>
          <w:sz w:val="24"/>
          <w:szCs w:val="24"/>
          <w:shd w:val="clear" w:color="auto" w:fill="FFFFFF"/>
          <w:lang w:val="es-ES_tradnl" w:eastAsia="es-ES"/>
        </w:rPr>
        <w:t xml:space="preserve"> (2015)</w:t>
      </w:r>
      <w:r w:rsidR="00681028">
        <w:rPr>
          <w:rFonts w:ascii="Times New Roman" w:eastAsia="Times New Roman" w:hAnsi="Times New Roman" w:cs="Times New Roman"/>
          <w:sz w:val="24"/>
          <w:szCs w:val="24"/>
          <w:shd w:val="clear" w:color="auto" w:fill="FFFFFF"/>
          <w:lang w:val="es-ES_tradnl" w:eastAsia="es-ES"/>
        </w:rPr>
        <w:t>,</w:t>
      </w:r>
      <w:r w:rsidR="00001AEE" w:rsidRPr="001429F5">
        <w:rPr>
          <w:rFonts w:ascii="Times New Roman" w:eastAsia="Times New Roman" w:hAnsi="Times New Roman" w:cs="Times New Roman"/>
          <w:sz w:val="24"/>
          <w:szCs w:val="24"/>
          <w:shd w:val="clear" w:color="auto" w:fill="FFFFFF"/>
          <w:lang w:val="es-ES_tradnl" w:eastAsia="es-ES"/>
        </w:rPr>
        <w:t xml:space="preserve"> </w:t>
      </w:r>
      <w:r w:rsidR="00001AEE" w:rsidRPr="001429F5">
        <w:rPr>
          <w:rFonts w:ascii="Times New Roman" w:hAnsi="Times New Roman" w:cs="Times New Roman"/>
          <w:sz w:val="24"/>
          <w:szCs w:val="24"/>
        </w:rPr>
        <w:t>la sustentabilidad en la gestión de proyectos tiene cada vez mayor importancia, ya que los problemas de contaminación y procesos productivos</w:t>
      </w:r>
      <w:r w:rsidR="00681028">
        <w:rPr>
          <w:rFonts w:ascii="Times New Roman" w:hAnsi="Times New Roman" w:cs="Times New Roman"/>
          <w:sz w:val="24"/>
          <w:szCs w:val="24"/>
        </w:rPr>
        <w:t>,</w:t>
      </w:r>
      <w:r w:rsidR="00001AEE" w:rsidRPr="001429F5">
        <w:rPr>
          <w:rFonts w:ascii="Times New Roman" w:hAnsi="Times New Roman" w:cs="Times New Roman"/>
          <w:sz w:val="24"/>
          <w:szCs w:val="24"/>
        </w:rPr>
        <w:t xml:space="preserve"> </w:t>
      </w:r>
      <w:r w:rsidR="00681028">
        <w:rPr>
          <w:rFonts w:ascii="Times New Roman" w:hAnsi="Times New Roman" w:cs="Times New Roman"/>
          <w:sz w:val="24"/>
          <w:szCs w:val="24"/>
        </w:rPr>
        <w:t>por mencionar un par</w:t>
      </w:r>
      <w:r w:rsidR="00001AEE" w:rsidRPr="001429F5">
        <w:rPr>
          <w:rFonts w:ascii="Times New Roman" w:hAnsi="Times New Roman" w:cs="Times New Roman"/>
          <w:sz w:val="24"/>
          <w:szCs w:val="24"/>
        </w:rPr>
        <w:t>, están afectando consi</w:t>
      </w:r>
      <w:r w:rsidR="006F70D1" w:rsidRPr="001429F5">
        <w:rPr>
          <w:rFonts w:ascii="Times New Roman" w:hAnsi="Times New Roman" w:cs="Times New Roman"/>
          <w:sz w:val="24"/>
          <w:szCs w:val="24"/>
        </w:rPr>
        <w:t>derablemente el medio ambiente</w:t>
      </w:r>
      <w:r w:rsidR="00797DC5" w:rsidRPr="001429F5">
        <w:rPr>
          <w:rFonts w:ascii="Times New Roman" w:hAnsi="Times New Roman" w:cs="Times New Roman"/>
          <w:sz w:val="24"/>
          <w:szCs w:val="24"/>
        </w:rPr>
        <w:t>.</w:t>
      </w:r>
    </w:p>
    <w:p w14:paraId="4A973E70" w14:textId="59669423" w:rsidR="001507C7" w:rsidRPr="001429F5" w:rsidRDefault="00001AEE" w:rsidP="001429F5">
      <w:pPr>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Actualmente es posible encontrar información detallada de los proyectos desarrollados</w:t>
      </w:r>
      <w:r w:rsidR="00681028">
        <w:rPr>
          <w:rFonts w:ascii="Times New Roman" w:hAnsi="Times New Roman" w:cs="Times New Roman"/>
          <w:sz w:val="24"/>
          <w:szCs w:val="24"/>
        </w:rPr>
        <w:t>.</w:t>
      </w:r>
      <w:r w:rsidR="00681028" w:rsidRPr="001429F5">
        <w:rPr>
          <w:rFonts w:ascii="Times New Roman" w:hAnsi="Times New Roman" w:cs="Times New Roman"/>
          <w:sz w:val="24"/>
          <w:szCs w:val="24"/>
        </w:rPr>
        <w:t xml:space="preserve"> </w:t>
      </w:r>
      <w:r w:rsidR="00681028">
        <w:rPr>
          <w:rFonts w:ascii="Times New Roman" w:hAnsi="Times New Roman" w:cs="Times New Roman"/>
          <w:sz w:val="24"/>
          <w:szCs w:val="24"/>
        </w:rPr>
        <w:t>A</w:t>
      </w:r>
      <w:r w:rsidR="00681028" w:rsidRPr="001429F5">
        <w:rPr>
          <w:rFonts w:ascii="Times New Roman" w:hAnsi="Times New Roman" w:cs="Times New Roman"/>
          <w:sz w:val="24"/>
          <w:szCs w:val="24"/>
        </w:rPr>
        <w:t xml:space="preserve">l </w:t>
      </w:r>
      <w:r w:rsidRPr="001429F5">
        <w:rPr>
          <w:rFonts w:ascii="Times New Roman" w:hAnsi="Times New Roman" w:cs="Times New Roman"/>
          <w:sz w:val="24"/>
          <w:szCs w:val="24"/>
        </w:rPr>
        <w:t xml:space="preserve">respecto, </w:t>
      </w:r>
      <w:r w:rsidRPr="001429F5">
        <w:rPr>
          <w:rFonts w:ascii="Times New Roman" w:eastAsia="Times New Roman" w:hAnsi="Times New Roman" w:cs="Times New Roman"/>
          <w:sz w:val="24"/>
          <w:szCs w:val="24"/>
          <w:shd w:val="clear" w:color="auto" w:fill="FFFFFF"/>
          <w:lang w:val="es-ES_tradnl" w:eastAsia="es-ES"/>
        </w:rPr>
        <w:t xml:space="preserve">un tercio del producto mundial bruto (suma del </w:t>
      </w:r>
      <w:r w:rsidR="00681028" w:rsidRPr="001429F5">
        <w:rPr>
          <w:rFonts w:ascii="Times New Roman" w:eastAsia="Times New Roman" w:hAnsi="Times New Roman" w:cs="Times New Roman"/>
          <w:sz w:val="24"/>
          <w:szCs w:val="24"/>
          <w:shd w:val="clear" w:color="auto" w:fill="FFFFFF"/>
          <w:lang w:val="es-ES_tradnl" w:eastAsia="es-ES"/>
        </w:rPr>
        <w:t>producto nacional bruto</w:t>
      </w:r>
      <w:r w:rsidR="00E36CA1">
        <w:rPr>
          <w:rFonts w:ascii="Times New Roman" w:eastAsia="Times New Roman" w:hAnsi="Times New Roman" w:cs="Times New Roman"/>
          <w:sz w:val="24"/>
          <w:szCs w:val="24"/>
          <w:shd w:val="clear" w:color="auto" w:fill="FFFFFF"/>
          <w:lang w:val="es-ES_tradnl" w:eastAsia="es-ES"/>
        </w:rPr>
        <w:t xml:space="preserve"> [PNB]</w:t>
      </w:r>
      <w:r w:rsidR="00681028" w:rsidRPr="001429F5">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 xml:space="preserve">de todos los países del mundo) </w:t>
      </w:r>
      <w:r w:rsidR="006F70D1" w:rsidRPr="001429F5">
        <w:rPr>
          <w:rFonts w:ascii="Times New Roman" w:eastAsia="Times New Roman" w:hAnsi="Times New Roman" w:cs="Times New Roman"/>
          <w:sz w:val="24"/>
          <w:szCs w:val="24"/>
          <w:shd w:val="clear" w:color="auto" w:fill="FFFFFF"/>
          <w:lang w:val="es-ES_tradnl" w:eastAsia="es-ES"/>
        </w:rPr>
        <w:t>se realiza a través de estos desarrollos</w:t>
      </w:r>
      <w:r w:rsidRPr="001429F5">
        <w:rPr>
          <w:rFonts w:ascii="Times New Roman" w:eastAsia="Times New Roman" w:hAnsi="Times New Roman" w:cs="Times New Roman"/>
          <w:sz w:val="24"/>
          <w:szCs w:val="24"/>
          <w:shd w:val="clear" w:color="auto" w:fill="FFFFFF"/>
          <w:lang w:val="es-ES_tradnl" w:eastAsia="es-ES"/>
        </w:rPr>
        <w:t xml:space="preserve"> (Turner, </w:t>
      </w:r>
      <w:proofErr w:type="spellStart"/>
      <w:r w:rsidRPr="001429F5">
        <w:rPr>
          <w:rFonts w:ascii="Times New Roman" w:eastAsia="Times New Roman" w:hAnsi="Times New Roman" w:cs="Times New Roman"/>
          <w:sz w:val="24"/>
          <w:szCs w:val="24"/>
          <w:shd w:val="clear" w:color="auto" w:fill="FFFFFF"/>
          <w:lang w:val="es-ES_tradnl" w:eastAsia="es-ES"/>
        </w:rPr>
        <w:t>Huemann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Anbari</w:t>
      </w:r>
      <w:proofErr w:type="spellEnd"/>
      <w:r w:rsidRPr="001429F5">
        <w:rPr>
          <w:rFonts w:ascii="Times New Roman" w:eastAsia="Times New Roman" w:hAnsi="Times New Roman" w:cs="Times New Roman"/>
          <w:sz w:val="24"/>
          <w:szCs w:val="24"/>
          <w:shd w:val="clear" w:color="auto" w:fill="FFFFFF"/>
          <w:lang w:val="es-ES_tradnl" w:eastAsia="es-ES"/>
        </w:rPr>
        <w:t xml:space="preserve"> y </w:t>
      </w:r>
      <w:proofErr w:type="spellStart"/>
      <w:r w:rsidRPr="001429F5">
        <w:rPr>
          <w:rFonts w:ascii="Times New Roman" w:eastAsia="Times New Roman" w:hAnsi="Times New Roman" w:cs="Times New Roman"/>
          <w:sz w:val="24"/>
          <w:szCs w:val="24"/>
          <w:shd w:val="clear" w:color="auto" w:fill="FFFFFF"/>
          <w:lang w:val="es-ES_tradnl" w:eastAsia="es-ES"/>
        </w:rPr>
        <w:t>Bredillet</w:t>
      </w:r>
      <w:proofErr w:type="spellEnd"/>
      <w:r w:rsidRPr="001429F5">
        <w:rPr>
          <w:rFonts w:ascii="Times New Roman" w:eastAsia="Times New Roman" w:hAnsi="Times New Roman" w:cs="Times New Roman"/>
          <w:sz w:val="24"/>
          <w:szCs w:val="24"/>
          <w:shd w:val="clear" w:color="auto" w:fill="FFFFFF"/>
          <w:lang w:val="es-ES_tradnl" w:eastAsia="es-ES"/>
        </w:rPr>
        <w:t xml:space="preserve">, 2010). Sin embargo, existe una brecha entre las metodologías, herramientas y marcos presentados en la literatura académica y la práctica común, tal </w:t>
      </w:r>
      <w:r w:rsidR="0080493D">
        <w:rPr>
          <w:rFonts w:ascii="Times New Roman" w:eastAsia="Times New Roman" w:hAnsi="Times New Roman" w:cs="Times New Roman"/>
          <w:sz w:val="24"/>
          <w:szCs w:val="24"/>
          <w:shd w:val="clear" w:color="auto" w:fill="FFFFFF"/>
          <w:lang w:val="es-ES_tradnl" w:eastAsia="es-ES"/>
        </w:rPr>
        <w:t xml:space="preserve">y </w:t>
      </w:r>
      <w:r w:rsidRPr="001429F5">
        <w:rPr>
          <w:rFonts w:ascii="Times New Roman" w:eastAsia="Times New Roman" w:hAnsi="Times New Roman" w:cs="Times New Roman"/>
          <w:sz w:val="24"/>
          <w:szCs w:val="24"/>
          <w:shd w:val="clear" w:color="auto" w:fill="FFFFFF"/>
          <w:lang w:val="es-ES_tradnl" w:eastAsia="es-ES"/>
        </w:rPr>
        <w:t>como lo muestran los están</w:t>
      </w:r>
      <w:r w:rsidR="005E54D6" w:rsidRPr="001429F5">
        <w:rPr>
          <w:rFonts w:ascii="Times New Roman" w:eastAsia="Times New Roman" w:hAnsi="Times New Roman" w:cs="Times New Roman"/>
          <w:sz w:val="24"/>
          <w:szCs w:val="24"/>
          <w:shd w:val="clear" w:color="auto" w:fill="FFFFFF"/>
          <w:lang w:val="es-ES_tradnl" w:eastAsia="es-ES"/>
        </w:rPr>
        <w:t>dares de la gestión</w:t>
      </w:r>
      <w:r w:rsidRPr="001429F5">
        <w:rPr>
          <w:rFonts w:ascii="Times New Roman" w:eastAsia="Times New Roman" w:hAnsi="Times New Roman" w:cs="Times New Roman"/>
          <w:sz w:val="24"/>
          <w:szCs w:val="24"/>
          <w:shd w:val="clear" w:color="auto" w:fill="FFFFFF"/>
          <w:lang w:val="es-ES_tradnl" w:eastAsia="es-ES"/>
        </w:rPr>
        <w:t xml:space="preserve"> (Ali, </w:t>
      </w:r>
      <w:proofErr w:type="spellStart"/>
      <w:r w:rsidRPr="001429F5">
        <w:rPr>
          <w:rFonts w:ascii="Times New Roman" w:eastAsia="Times New Roman" w:hAnsi="Times New Roman" w:cs="Times New Roman"/>
          <w:sz w:val="24"/>
          <w:szCs w:val="24"/>
          <w:shd w:val="clear" w:color="auto" w:fill="FFFFFF"/>
          <w:lang w:val="es-ES_tradnl" w:eastAsia="es-ES"/>
        </w:rPr>
        <w:t>Boks</w:t>
      </w:r>
      <w:proofErr w:type="spellEnd"/>
      <w:r w:rsidRPr="001429F5">
        <w:rPr>
          <w:rFonts w:ascii="Times New Roman" w:eastAsia="Times New Roman" w:hAnsi="Times New Roman" w:cs="Times New Roman"/>
          <w:sz w:val="24"/>
          <w:szCs w:val="24"/>
          <w:shd w:val="clear" w:color="auto" w:fill="FFFFFF"/>
          <w:lang w:val="es-ES_tradnl" w:eastAsia="es-ES"/>
        </w:rPr>
        <w:t xml:space="preserve"> y Bey, 2016).</w:t>
      </w:r>
      <w:r w:rsidRPr="001429F5">
        <w:rPr>
          <w:rFonts w:ascii="Times New Roman" w:hAnsi="Times New Roman" w:cs="Times New Roman"/>
          <w:sz w:val="24"/>
          <w:szCs w:val="24"/>
        </w:rPr>
        <w:t xml:space="preserve"> </w:t>
      </w:r>
    </w:p>
    <w:p w14:paraId="3F296DE7" w14:textId="601DF35C" w:rsidR="00256056" w:rsidRDefault="0041369B" w:rsidP="001429F5">
      <w:pPr>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La Organización para la Cooperación y el Desarrollo Económico [OCDE]</w:t>
      </w:r>
      <w:r w:rsidRPr="001429F5">
        <w:rPr>
          <w:rFonts w:ascii="Times New Roman" w:eastAsia="Times New Roman" w:hAnsi="Times New Roman" w:cs="Times New Roman"/>
          <w:vanish/>
          <w:sz w:val="24"/>
          <w:szCs w:val="24"/>
          <w:shd w:val="clear" w:color="auto" w:fill="FFFFFF"/>
          <w:lang w:val="es-ES_tradnl" w:eastAsia="es-ES"/>
        </w:rPr>
        <w:t>Ln 1996 ia y la Cultura [UNESCO] Manufacturing. IEEE, 1999. p.ity: towards a new mix of products and services</w:t>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eastAsia="Times New Roman" w:hAnsi="Times New Roman" w:cs="Times New Roman"/>
          <w:vanish/>
          <w:sz w:val="24"/>
          <w:szCs w:val="24"/>
          <w:shd w:val="clear" w:color="auto" w:fill="FFFFFF"/>
          <w:lang w:val="es-ES_tradnl" w:eastAsia="es-ES"/>
        </w:rPr>
        <w:pgNum/>
      </w:r>
      <w:r w:rsidRPr="001429F5">
        <w:rPr>
          <w:rFonts w:ascii="Times New Roman" w:hAnsi="Times New Roman" w:cs="Times New Roman"/>
          <w:sz w:val="24"/>
          <w:szCs w:val="24"/>
        </w:rPr>
        <w:t xml:space="preserve"> (2012) afirma que se debe trabajar en conjunto ante problemas globales como el cambio climático o la destrucción de la capa de ozono, que afecta</w:t>
      </w:r>
      <w:r w:rsidR="000D7FE2">
        <w:rPr>
          <w:rFonts w:ascii="Times New Roman" w:hAnsi="Times New Roman" w:cs="Times New Roman"/>
          <w:sz w:val="24"/>
          <w:szCs w:val="24"/>
        </w:rPr>
        <w:t>n</w:t>
      </w:r>
      <w:r w:rsidRPr="001429F5">
        <w:rPr>
          <w:rFonts w:ascii="Times New Roman" w:hAnsi="Times New Roman" w:cs="Times New Roman"/>
          <w:sz w:val="24"/>
          <w:szCs w:val="24"/>
        </w:rPr>
        <w:t xml:space="preserve"> a cualquier región del mundo. La perspectiva medioambiental haci</w:t>
      </w:r>
      <w:r w:rsidR="006F70D1" w:rsidRPr="001429F5">
        <w:rPr>
          <w:rFonts w:ascii="Times New Roman" w:hAnsi="Times New Roman" w:cs="Times New Roman"/>
          <w:sz w:val="24"/>
          <w:szCs w:val="24"/>
        </w:rPr>
        <w:t>a el 2050</w:t>
      </w:r>
      <w:r w:rsidR="000D7FE2">
        <w:rPr>
          <w:rFonts w:ascii="Times New Roman" w:hAnsi="Times New Roman" w:cs="Times New Roman"/>
          <w:sz w:val="24"/>
          <w:szCs w:val="24"/>
        </w:rPr>
        <w:t xml:space="preserve">, según la misma </w:t>
      </w:r>
      <w:r w:rsidR="000D7FE2" w:rsidRPr="001429F5">
        <w:rPr>
          <w:rFonts w:ascii="Times New Roman" w:hAnsi="Times New Roman" w:cs="Times New Roman"/>
          <w:sz w:val="24"/>
          <w:szCs w:val="24"/>
        </w:rPr>
        <w:t>OCDE</w:t>
      </w:r>
      <w:r w:rsidR="000D7FE2">
        <w:rPr>
          <w:rFonts w:ascii="Times New Roman" w:hAnsi="Times New Roman" w:cs="Times New Roman"/>
          <w:sz w:val="24"/>
          <w:szCs w:val="24"/>
        </w:rPr>
        <w:t xml:space="preserve"> (2012), </w:t>
      </w:r>
      <w:r w:rsidRPr="001429F5">
        <w:rPr>
          <w:rFonts w:ascii="Times New Roman" w:hAnsi="Times New Roman" w:cs="Times New Roman"/>
          <w:sz w:val="24"/>
          <w:szCs w:val="24"/>
        </w:rPr>
        <w:t>es que la población mundial pasará de 7</w:t>
      </w:r>
      <w:r w:rsidR="00520D53">
        <w:rPr>
          <w:rFonts w:ascii="Times New Roman" w:hAnsi="Times New Roman" w:cs="Times New Roman"/>
          <w:sz w:val="24"/>
          <w:szCs w:val="24"/>
        </w:rPr>
        <w:t>000</w:t>
      </w:r>
      <w:r w:rsidRPr="001429F5">
        <w:rPr>
          <w:rFonts w:ascii="Times New Roman" w:hAnsi="Times New Roman" w:cs="Times New Roman"/>
          <w:sz w:val="24"/>
          <w:szCs w:val="24"/>
        </w:rPr>
        <w:t xml:space="preserve"> millones de personas a más de 9</w:t>
      </w:r>
      <w:r w:rsidR="00520D53">
        <w:rPr>
          <w:rFonts w:ascii="Times New Roman" w:hAnsi="Times New Roman" w:cs="Times New Roman"/>
          <w:sz w:val="24"/>
          <w:szCs w:val="24"/>
        </w:rPr>
        <w:t>000</w:t>
      </w:r>
      <w:r w:rsidRPr="001429F5">
        <w:rPr>
          <w:rFonts w:ascii="Times New Roman" w:hAnsi="Times New Roman" w:cs="Times New Roman"/>
          <w:sz w:val="24"/>
          <w:szCs w:val="24"/>
        </w:rPr>
        <w:t xml:space="preserve"> millones, </w:t>
      </w:r>
      <w:r w:rsidR="00256056">
        <w:rPr>
          <w:rFonts w:ascii="Times New Roman" w:hAnsi="Times New Roman" w:cs="Times New Roman"/>
          <w:sz w:val="24"/>
          <w:szCs w:val="24"/>
        </w:rPr>
        <w:t>y pronostica</w:t>
      </w:r>
      <w:r w:rsidR="00256056" w:rsidRPr="001429F5">
        <w:rPr>
          <w:rFonts w:ascii="Times New Roman" w:hAnsi="Times New Roman" w:cs="Times New Roman"/>
          <w:sz w:val="24"/>
          <w:szCs w:val="24"/>
        </w:rPr>
        <w:t xml:space="preserve"> </w:t>
      </w:r>
      <w:r w:rsidRPr="001429F5">
        <w:rPr>
          <w:rFonts w:ascii="Times New Roman" w:hAnsi="Times New Roman" w:cs="Times New Roman"/>
          <w:sz w:val="24"/>
          <w:szCs w:val="24"/>
        </w:rPr>
        <w:t>que la economía mundial crecerá casi cuatro veces y</w:t>
      </w:r>
      <w:r w:rsidR="00520D53">
        <w:rPr>
          <w:rFonts w:ascii="Times New Roman" w:hAnsi="Times New Roman" w:cs="Times New Roman"/>
          <w:sz w:val="24"/>
          <w:szCs w:val="24"/>
        </w:rPr>
        <w:t>,</w:t>
      </w:r>
      <w:r w:rsidRPr="001429F5">
        <w:rPr>
          <w:rFonts w:ascii="Times New Roman" w:hAnsi="Times New Roman" w:cs="Times New Roman"/>
          <w:sz w:val="24"/>
          <w:szCs w:val="24"/>
        </w:rPr>
        <w:t xml:space="preserve"> por ende</w:t>
      </w:r>
      <w:r w:rsidR="00520D53">
        <w:rPr>
          <w:rFonts w:ascii="Times New Roman" w:hAnsi="Times New Roman" w:cs="Times New Roman"/>
          <w:sz w:val="24"/>
          <w:szCs w:val="24"/>
        </w:rPr>
        <w:t>,</w:t>
      </w:r>
      <w:r w:rsidR="00256056">
        <w:rPr>
          <w:rFonts w:ascii="Times New Roman" w:hAnsi="Times New Roman" w:cs="Times New Roman"/>
          <w:sz w:val="24"/>
          <w:szCs w:val="24"/>
        </w:rPr>
        <w:t xml:space="preserve"> aumentará</w:t>
      </w:r>
      <w:r w:rsidRPr="001429F5">
        <w:rPr>
          <w:rFonts w:ascii="Times New Roman" w:hAnsi="Times New Roman" w:cs="Times New Roman"/>
          <w:sz w:val="24"/>
          <w:szCs w:val="24"/>
        </w:rPr>
        <w:t xml:space="preserve"> la demanda energética y la de los recursos naturales. Se</w:t>
      </w:r>
      <w:r w:rsidR="005E54D6" w:rsidRPr="001429F5">
        <w:rPr>
          <w:rFonts w:ascii="Times New Roman" w:hAnsi="Times New Roman" w:cs="Times New Roman"/>
          <w:sz w:val="24"/>
          <w:szCs w:val="24"/>
        </w:rPr>
        <w:t xml:space="preserve"> estima</w:t>
      </w:r>
      <w:r w:rsidR="006724C8">
        <w:rPr>
          <w:rFonts w:ascii="Times New Roman" w:hAnsi="Times New Roman" w:cs="Times New Roman"/>
          <w:sz w:val="24"/>
          <w:szCs w:val="24"/>
        </w:rPr>
        <w:t>, asimismo,</w:t>
      </w:r>
      <w:r w:rsidR="005E54D6" w:rsidRPr="001429F5">
        <w:rPr>
          <w:rFonts w:ascii="Times New Roman" w:hAnsi="Times New Roman" w:cs="Times New Roman"/>
          <w:sz w:val="24"/>
          <w:szCs w:val="24"/>
        </w:rPr>
        <w:t xml:space="preserve"> que un </w:t>
      </w:r>
      <w:r w:rsidR="006F70D1" w:rsidRPr="001429F5">
        <w:rPr>
          <w:rFonts w:ascii="Times New Roman" w:hAnsi="Times New Roman" w:cs="Times New Roman"/>
          <w:sz w:val="24"/>
          <w:szCs w:val="24"/>
        </w:rPr>
        <w:t>crecimiento</w:t>
      </w:r>
      <w:r w:rsidR="005E54D6" w:rsidRPr="001429F5">
        <w:rPr>
          <w:rFonts w:ascii="Times New Roman" w:hAnsi="Times New Roman" w:cs="Times New Roman"/>
          <w:sz w:val="24"/>
          <w:szCs w:val="24"/>
        </w:rPr>
        <w:t xml:space="preserve"> económico global 400</w:t>
      </w:r>
      <w:r w:rsidR="00256056">
        <w:rPr>
          <w:rFonts w:ascii="Times New Roman" w:hAnsi="Times New Roman" w:cs="Times New Roman"/>
          <w:sz w:val="24"/>
          <w:szCs w:val="24"/>
        </w:rPr>
        <w:t xml:space="preserve"> </w:t>
      </w:r>
      <w:r w:rsidR="005E54D6" w:rsidRPr="001429F5">
        <w:rPr>
          <w:rFonts w:ascii="Times New Roman" w:hAnsi="Times New Roman" w:cs="Times New Roman"/>
          <w:sz w:val="24"/>
          <w:szCs w:val="24"/>
        </w:rPr>
        <w:t>%</w:t>
      </w:r>
      <w:r w:rsidRPr="001429F5">
        <w:rPr>
          <w:rFonts w:ascii="Times New Roman" w:hAnsi="Times New Roman" w:cs="Times New Roman"/>
          <w:sz w:val="24"/>
          <w:szCs w:val="24"/>
        </w:rPr>
        <w:t xml:space="preserve"> mayor requerirá 80</w:t>
      </w:r>
      <w:r w:rsidR="00256056">
        <w:rPr>
          <w:rFonts w:ascii="Times New Roman" w:hAnsi="Times New Roman" w:cs="Times New Roman"/>
          <w:sz w:val="24"/>
          <w:szCs w:val="24"/>
        </w:rPr>
        <w:t xml:space="preserve"> </w:t>
      </w:r>
      <w:r w:rsidRPr="001429F5">
        <w:rPr>
          <w:rFonts w:ascii="Times New Roman" w:hAnsi="Times New Roman" w:cs="Times New Roman"/>
          <w:sz w:val="24"/>
          <w:szCs w:val="24"/>
        </w:rPr>
        <w:t xml:space="preserve">% más energía. </w:t>
      </w:r>
      <w:r w:rsidR="00256056">
        <w:rPr>
          <w:rFonts w:ascii="Times New Roman" w:hAnsi="Times New Roman" w:cs="Times New Roman"/>
          <w:sz w:val="24"/>
          <w:szCs w:val="24"/>
        </w:rPr>
        <w:t>En sintonía con</w:t>
      </w:r>
      <w:r w:rsidR="00256056" w:rsidRPr="001429F5">
        <w:rPr>
          <w:rFonts w:ascii="Times New Roman" w:hAnsi="Times New Roman" w:cs="Times New Roman"/>
          <w:sz w:val="24"/>
          <w:szCs w:val="24"/>
        </w:rPr>
        <w:t xml:space="preserve"> </w:t>
      </w:r>
      <w:r w:rsidRPr="001429F5">
        <w:rPr>
          <w:rFonts w:ascii="Times New Roman" w:hAnsi="Times New Roman" w:cs="Times New Roman"/>
          <w:sz w:val="24"/>
          <w:szCs w:val="24"/>
        </w:rPr>
        <w:t>lo anterior</w:t>
      </w:r>
      <w:r w:rsidR="00256056">
        <w:rPr>
          <w:rFonts w:ascii="Times New Roman" w:hAnsi="Times New Roman" w:cs="Times New Roman"/>
          <w:sz w:val="24"/>
          <w:szCs w:val="24"/>
        </w:rPr>
        <w:t>,</w:t>
      </w:r>
      <w:r w:rsidRPr="001429F5">
        <w:rPr>
          <w:rFonts w:ascii="Times New Roman" w:hAnsi="Times New Roman" w:cs="Times New Roman"/>
          <w:sz w:val="24"/>
          <w:szCs w:val="24"/>
        </w:rPr>
        <w:t xml:space="preserve"> la degradación y erosión del capital ambiental natural presentarán un riesgo irreversible que podría poner en peligro dos siglos de crecimiento en los estándares de vida. </w:t>
      </w:r>
    </w:p>
    <w:p w14:paraId="397945AC" w14:textId="14C6F03A" w:rsidR="0041369B" w:rsidRPr="001429F5" w:rsidRDefault="001826A9" w:rsidP="001429F5">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La</w:t>
      </w:r>
      <w:r w:rsidR="0041369B" w:rsidRPr="001429F5">
        <w:rPr>
          <w:rFonts w:ascii="Times New Roman" w:hAnsi="Times New Roman" w:cs="Times New Roman"/>
          <w:sz w:val="24"/>
          <w:szCs w:val="24"/>
          <w:lang w:val="es-ES"/>
        </w:rPr>
        <w:t xml:space="preserve"> Agenda 21 </w:t>
      </w:r>
      <w:r w:rsidR="00487C6A">
        <w:rPr>
          <w:rFonts w:ascii="Times New Roman" w:hAnsi="Times New Roman" w:cs="Times New Roman"/>
          <w:sz w:val="24"/>
          <w:szCs w:val="24"/>
          <w:lang w:val="es-ES"/>
        </w:rPr>
        <w:t>u</w:t>
      </w:r>
      <w:r w:rsidR="00487C6A" w:rsidRPr="001429F5">
        <w:rPr>
          <w:rFonts w:ascii="Times New Roman" w:hAnsi="Times New Roman" w:cs="Times New Roman"/>
          <w:sz w:val="24"/>
          <w:szCs w:val="24"/>
          <w:lang w:val="es-ES"/>
        </w:rPr>
        <w:t>niversitaria</w:t>
      </w:r>
      <w:r w:rsidR="00487C6A">
        <w:rPr>
          <w:rFonts w:ascii="Times New Roman" w:hAnsi="Times New Roman" w:cs="Times New Roman"/>
          <w:sz w:val="24"/>
          <w:szCs w:val="24"/>
          <w:lang w:val="es-ES"/>
        </w:rPr>
        <w:t xml:space="preserve">, también </w:t>
      </w:r>
      <w:r w:rsidR="00487C6A" w:rsidRPr="001429F5">
        <w:rPr>
          <w:rFonts w:ascii="Times New Roman" w:hAnsi="Times New Roman" w:cs="Times New Roman"/>
          <w:sz w:val="24"/>
          <w:szCs w:val="24"/>
          <w:lang w:val="es-ES"/>
        </w:rPr>
        <w:t>enfoc</w:t>
      </w:r>
      <w:r w:rsidR="00487C6A">
        <w:rPr>
          <w:rFonts w:ascii="Times New Roman" w:hAnsi="Times New Roman" w:cs="Times New Roman"/>
          <w:sz w:val="24"/>
          <w:szCs w:val="24"/>
          <w:lang w:val="es-ES"/>
        </w:rPr>
        <w:t>ada</w:t>
      </w:r>
      <w:r w:rsidR="00487C6A"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 xml:space="preserve">en la gestión ambiental, </w:t>
      </w:r>
      <w:r w:rsidR="002D633F">
        <w:rPr>
          <w:rFonts w:ascii="Times New Roman" w:hAnsi="Times New Roman" w:cs="Times New Roman"/>
          <w:sz w:val="24"/>
          <w:szCs w:val="24"/>
          <w:lang w:val="es-ES"/>
        </w:rPr>
        <w:t>afirma</w:t>
      </w:r>
      <w:r w:rsidR="002D633F"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 xml:space="preserve">que la educación superior </w:t>
      </w:r>
      <w:r w:rsidR="00407374" w:rsidRPr="001429F5">
        <w:rPr>
          <w:rFonts w:ascii="Times New Roman" w:hAnsi="Times New Roman" w:cs="Times New Roman"/>
          <w:sz w:val="24"/>
          <w:szCs w:val="24"/>
          <w:lang w:val="es-ES"/>
        </w:rPr>
        <w:t>deb</w:t>
      </w:r>
      <w:r w:rsidR="00407374">
        <w:rPr>
          <w:rFonts w:ascii="Times New Roman" w:hAnsi="Times New Roman" w:cs="Times New Roman"/>
          <w:sz w:val="24"/>
          <w:szCs w:val="24"/>
          <w:lang w:val="es-ES"/>
        </w:rPr>
        <w:t>e</w:t>
      </w:r>
      <w:r w:rsidR="00407374"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 xml:space="preserve">formar nuevas generaciones en el modelo de sustentabilidad integral, en </w:t>
      </w:r>
      <w:r w:rsidR="006724C8">
        <w:rPr>
          <w:rFonts w:ascii="Times New Roman" w:hAnsi="Times New Roman" w:cs="Times New Roman"/>
          <w:sz w:val="24"/>
          <w:szCs w:val="24"/>
          <w:lang w:val="es-ES"/>
        </w:rPr>
        <w:t>el cual</w:t>
      </w:r>
      <w:r w:rsidR="006724C8"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 xml:space="preserve">se </w:t>
      </w:r>
      <w:r w:rsidR="00407374" w:rsidRPr="001429F5">
        <w:rPr>
          <w:rFonts w:ascii="Times New Roman" w:hAnsi="Times New Roman" w:cs="Times New Roman"/>
          <w:sz w:val="24"/>
          <w:szCs w:val="24"/>
          <w:lang w:val="es-ES"/>
        </w:rPr>
        <w:t>present</w:t>
      </w:r>
      <w:r w:rsidR="007B5F44">
        <w:rPr>
          <w:rFonts w:ascii="Times New Roman" w:hAnsi="Times New Roman" w:cs="Times New Roman"/>
          <w:sz w:val="24"/>
          <w:szCs w:val="24"/>
          <w:lang w:val="es-ES"/>
        </w:rPr>
        <w:t>a</w:t>
      </w:r>
      <w:r w:rsidR="00407374"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 xml:space="preserve">una perfecta correspondencia entre los diferentes procesos académicos, administrativos </w:t>
      </w:r>
      <w:r w:rsidR="002311FC">
        <w:rPr>
          <w:rFonts w:ascii="Times New Roman" w:hAnsi="Times New Roman" w:cs="Times New Roman"/>
          <w:sz w:val="24"/>
          <w:szCs w:val="24"/>
          <w:lang w:val="es-ES"/>
        </w:rPr>
        <w:t>y</w:t>
      </w:r>
      <w:r w:rsidR="002311FC" w:rsidRPr="001429F5">
        <w:rPr>
          <w:rFonts w:ascii="Times New Roman" w:hAnsi="Times New Roman" w:cs="Times New Roman"/>
          <w:sz w:val="24"/>
          <w:szCs w:val="24"/>
          <w:lang w:val="es-ES"/>
        </w:rPr>
        <w:t xml:space="preserve"> </w:t>
      </w:r>
      <w:r w:rsidR="0041369B" w:rsidRPr="001429F5">
        <w:rPr>
          <w:rFonts w:ascii="Times New Roman" w:hAnsi="Times New Roman" w:cs="Times New Roman"/>
          <w:sz w:val="24"/>
          <w:szCs w:val="24"/>
          <w:lang w:val="es-ES"/>
        </w:rPr>
        <w:t>operativos, además de contribuir en la generación y aplicación del conocimiento, así como en la conducta de una sociedad actual (</w:t>
      </w:r>
      <w:proofErr w:type="spellStart"/>
      <w:r w:rsidR="0041369B" w:rsidRPr="001429F5">
        <w:rPr>
          <w:rFonts w:ascii="Times New Roman" w:eastAsia="Times New Roman" w:hAnsi="Times New Roman" w:cs="Times New Roman"/>
          <w:sz w:val="24"/>
          <w:szCs w:val="24"/>
          <w:shd w:val="clear" w:color="auto" w:fill="FFFFFF"/>
          <w:lang w:val="es-ES_tradnl" w:eastAsia="es-ES"/>
        </w:rPr>
        <w:t>Marcote</w:t>
      </w:r>
      <w:proofErr w:type="spellEnd"/>
      <w:r w:rsidR="0041369B" w:rsidRPr="001429F5">
        <w:rPr>
          <w:rFonts w:ascii="Times New Roman" w:eastAsia="Times New Roman" w:hAnsi="Times New Roman" w:cs="Times New Roman"/>
          <w:sz w:val="24"/>
          <w:szCs w:val="24"/>
          <w:shd w:val="clear" w:color="auto" w:fill="FFFFFF"/>
          <w:lang w:val="es-ES_tradnl" w:eastAsia="es-ES"/>
        </w:rPr>
        <w:t xml:space="preserve"> y Su</w:t>
      </w:r>
      <w:r w:rsidR="00C6628C">
        <w:rPr>
          <w:rFonts w:ascii="Times New Roman" w:eastAsia="Times New Roman" w:hAnsi="Times New Roman" w:cs="Times New Roman"/>
          <w:sz w:val="24"/>
          <w:szCs w:val="24"/>
          <w:shd w:val="clear" w:color="auto" w:fill="FFFFFF"/>
          <w:lang w:val="es-ES_tradnl" w:eastAsia="es-ES"/>
        </w:rPr>
        <w:t>á</w:t>
      </w:r>
      <w:r w:rsidR="0041369B" w:rsidRPr="001429F5">
        <w:rPr>
          <w:rFonts w:ascii="Times New Roman" w:eastAsia="Times New Roman" w:hAnsi="Times New Roman" w:cs="Times New Roman"/>
          <w:sz w:val="24"/>
          <w:szCs w:val="24"/>
          <w:shd w:val="clear" w:color="auto" w:fill="FFFFFF"/>
          <w:lang w:val="es-ES_tradnl" w:eastAsia="es-ES"/>
        </w:rPr>
        <w:t xml:space="preserve">rez, 2011). </w:t>
      </w:r>
    </w:p>
    <w:p w14:paraId="5336F2C8" w14:textId="25243EC2" w:rsidR="00E31903" w:rsidRDefault="005D3880"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Por otro lado</w:t>
      </w:r>
      <w:r w:rsidR="00C6528D">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se sabe que existe una crisis en el ámbito económico</w:t>
      </w:r>
      <w:r w:rsidR="008D6957">
        <w:rPr>
          <w:rFonts w:ascii="Times New Roman" w:hAnsi="Times New Roman" w:cs="Times New Roman"/>
          <w:sz w:val="24"/>
          <w:szCs w:val="24"/>
          <w:lang w:val="es-ES"/>
        </w:rPr>
        <w:t xml:space="preserve">, </w:t>
      </w:r>
      <w:r w:rsidR="00D96859">
        <w:rPr>
          <w:rFonts w:ascii="Times New Roman" w:hAnsi="Times New Roman" w:cs="Times New Roman"/>
          <w:sz w:val="24"/>
          <w:szCs w:val="24"/>
          <w:lang w:val="es-ES"/>
        </w:rPr>
        <w:t>cuyas repercusiones son más evidentes en las</w:t>
      </w:r>
      <w:r w:rsidRPr="001429F5">
        <w:rPr>
          <w:rFonts w:ascii="Times New Roman" w:hAnsi="Times New Roman" w:cs="Times New Roman"/>
          <w:sz w:val="24"/>
          <w:szCs w:val="24"/>
          <w:lang w:val="es-ES"/>
        </w:rPr>
        <w:t xml:space="preserve"> estructuras y características del trabajo asalariado</w:t>
      </w:r>
      <w:r w:rsidR="008D6957">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y que los organismos internacionales, gobierno</w:t>
      </w:r>
      <w:r w:rsidR="002311FC">
        <w:rPr>
          <w:rFonts w:ascii="Times New Roman" w:hAnsi="Times New Roman" w:cs="Times New Roman"/>
          <w:sz w:val="24"/>
          <w:szCs w:val="24"/>
          <w:lang w:val="es-ES"/>
        </w:rPr>
        <w:t>s</w:t>
      </w:r>
      <w:r w:rsidRPr="001429F5">
        <w:rPr>
          <w:rFonts w:ascii="Times New Roman" w:hAnsi="Times New Roman" w:cs="Times New Roman"/>
          <w:sz w:val="24"/>
          <w:szCs w:val="24"/>
          <w:lang w:val="es-ES"/>
        </w:rPr>
        <w:t xml:space="preserve"> e instituciones de alguna manera persiguen </w:t>
      </w:r>
      <w:r w:rsidRPr="001429F5">
        <w:rPr>
          <w:rFonts w:ascii="Times New Roman" w:hAnsi="Times New Roman" w:cs="Times New Roman"/>
          <w:sz w:val="24"/>
          <w:szCs w:val="24"/>
          <w:lang w:val="es-ES"/>
        </w:rPr>
        <w:lastRenderedPageBreak/>
        <w:t xml:space="preserve">la idea de contribuir con la </w:t>
      </w:r>
      <w:r w:rsidRPr="003B6672">
        <w:rPr>
          <w:rFonts w:ascii="Times New Roman" w:hAnsi="Times New Roman" w:cs="Times New Roman"/>
          <w:i/>
          <w:iCs/>
          <w:sz w:val="24"/>
          <w:szCs w:val="24"/>
          <w:lang w:val="es-ES"/>
        </w:rPr>
        <w:t>empleabilidad</w:t>
      </w:r>
      <w:r w:rsidRPr="001429F5">
        <w:rPr>
          <w:rFonts w:ascii="Times New Roman" w:hAnsi="Times New Roman" w:cs="Times New Roman"/>
          <w:sz w:val="24"/>
          <w:szCs w:val="24"/>
          <w:lang w:val="es-ES"/>
        </w:rPr>
        <w:t>, término que se ha convertido en un concepto valorado con respecto a la recuperación económica (</w:t>
      </w:r>
      <w:proofErr w:type="spellStart"/>
      <w:r w:rsidRPr="001429F5">
        <w:rPr>
          <w:rFonts w:ascii="Times New Roman" w:hAnsi="Times New Roman" w:cs="Times New Roman"/>
          <w:sz w:val="24"/>
          <w:szCs w:val="24"/>
          <w:lang w:val="es-ES"/>
        </w:rPr>
        <w:t>Formichella</w:t>
      </w:r>
      <w:proofErr w:type="spellEnd"/>
      <w:r w:rsidRPr="001429F5">
        <w:rPr>
          <w:rFonts w:ascii="Times New Roman" w:hAnsi="Times New Roman" w:cs="Times New Roman"/>
          <w:sz w:val="24"/>
          <w:szCs w:val="24"/>
          <w:lang w:val="es-ES"/>
        </w:rPr>
        <w:t xml:space="preserve"> y London, 2013). Otra de las manifestaciones de la crisis se da a partir del agotamiento progresivo de los servicios que atienden las necesidades cotidianas de las personas. En consecuencia</w:t>
      </w:r>
      <w:r w:rsidR="00C24097">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surgen diferentes condicionantes para revertir las dificultades al interior y exter</w:t>
      </w:r>
      <w:r w:rsidR="0041369B" w:rsidRPr="001429F5">
        <w:rPr>
          <w:rFonts w:ascii="Times New Roman" w:hAnsi="Times New Roman" w:cs="Times New Roman"/>
          <w:sz w:val="24"/>
          <w:szCs w:val="24"/>
          <w:lang w:val="es-ES"/>
        </w:rPr>
        <w:t xml:space="preserve">ior de los sistemas económicos. </w:t>
      </w:r>
    </w:p>
    <w:p w14:paraId="267963CD" w14:textId="5AAC8B6B" w:rsidR="005D3880" w:rsidRPr="001429F5" w:rsidRDefault="00E31903"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respuesta a </w:t>
      </w:r>
      <w:r w:rsidR="00E278B1">
        <w:rPr>
          <w:rFonts w:ascii="Times New Roman" w:hAnsi="Times New Roman" w:cs="Times New Roman"/>
          <w:sz w:val="24"/>
          <w:szCs w:val="24"/>
          <w:lang w:val="es-ES"/>
        </w:rPr>
        <w:t>todo lo hasta aquí mencionado</w:t>
      </w:r>
      <w:r w:rsidR="00C24097">
        <w:rPr>
          <w:rFonts w:ascii="Times New Roman" w:hAnsi="Times New Roman" w:cs="Times New Roman"/>
          <w:sz w:val="24"/>
          <w:szCs w:val="24"/>
          <w:lang w:val="es-ES"/>
        </w:rPr>
        <w:t>,</w:t>
      </w:r>
      <w:r w:rsidR="005D3880" w:rsidRPr="001429F5">
        <w:rPr>
          <w:rFonts w:ascii="Times New Roman" w:hAnsi="Times New Roman" w:cs="Times New Roman"/>
          <w:sz w:val="24"/>
          <w:szCs w:val="24"/>
          <w:lang w:val="es-ES"/>
        </w:rPr>
        <w:t xml:space="preserve"> está latente la necesidad de desarrollar competencias en sust</w:t>
      </w:r>
      <w:r w:rsidR="0041369B" w:rsidRPr="001429F5">
        <w:rPr>
          <w:rFonts w:ascii="Times New Roman" w:hAnsi="Times New Roman" w:cs="Times New Roman"/>
          <w:sz w:val="24"/>
          <w:szCs w:val="24"/>
          <w:lang w:val="es-ES"/>
        </w:rPr>
        <w:t>entabilidad</w:t>
      </w:r>
      <w:r w:rsidR="00E278B1">
        <w:rPr>
          <w:rFonts w:ascii="Times New Roman" w:hAnsi="Times New Roman" w:cs="Times New Roman"/>
          <w:sz w:val="24"/>
          <w:szCs w:val="24"/>
          <w:lang w:val="es-ES"/>
        </w:rPr>
        <w:t>. Dichas competencias</w:t>
      </w:r>
      <w:r w:rsidR="005D3880" w:rsidRPr="001429F5">
        <w:rPr>
          <w:rFonts w:ascii="Times New Roman" w:hAnsi="Times New Roman" w:cs="Times New Roman"/>
          <w:sz w:val="24"/>
          <w:szCs w:val="24"/>
          <w:lang w:val="es-ES"/>
        </w:rPr>
        <w:t xml:space="preserve"> pueden distinguir</w:t>
      </w:r>
      <w:r w:rsidR="0041369B" w:rsidRPr="001429F5">
        <w:rPr>
          <w:rFonts w:ascii="Times New Roman" w:hAnsi="Times New Roman" w:cs="Times New Roman"/>
          <w:sz w:val="24"/>
          <w:szCs w:val="24"/>
          <w:lang w:val="es-ES"/>
        </w:rPr>
        <w:t>se</w:t>
      </w:r>
      <w:r w:rsidR="005D3880" w:rsidRPr="001429F5">
        <w:rPr>
          <w:rFonts w:ascii="Times New Roman" w:hAnsi="Times New Roman" w:cs="Times New Roman"/>
          <w:sz w:val="24"/>
          <w:szCs w:val="24"/>
          <w:lang w:val="es-ES"/>
        </w:rPr>
        <w:t xml:space="preserve"> en dos tipos: </w:t>
      </w:r>
      <w:r w:rsidR="005D3880" w:rsidRPr="003B6672">
        <w:rPr>
          <w:rFonts w:ascii="Times New Roman" w:hAnsi="Times New Roman" w:cs="Times New Roman"/>
          <w:i/>
          <w:iCs/>
          <w:sz w:val="24"/>
          <w:szCs w:val="24"/>
          <w:lang w:val="es-ES"/>
        </w:rPr>
        <w:t>a)</w:t>
      </w:r>
      <w:r w:rsidR="005D3880" w:rsidRPr="001429F5">
        <w:rPr>
          <w:rFonts w:ascii="Times New Roman" w:hAnsi="Times New Roman" w:cs="Times New Roman"/>
          <w:sz w:val="24"/>
          <w:szCs w:val="24"/>
          <w:lang w:val="es-ES"/>
        </w:rPr>
        <w:t xml:space="preserve"> aquellas (de carácter técnico) necesarias para desempeñar tareas verdes propias de una economía verde</w:t>
      </w:r>
      <w:r w:rsidR="00E278B1">
        <w:rPr>
          <w:rFonts w:ascii="Times New Roman" w:hAnsi="Times New Roman" w:cs="Times New Roman"/>
          <w:sz w:val="24"/>
          <w:szCs w:val="24"/>
          <w:lang w:val="es-ES"/>
        </w:rPr>
        <w:t>,</w:t>
      </w:r>
      <w:r w:rsidR="00E278B1" w:rsidRPr="001429F5">
        <w:rPr>
          <w:rFonts w:ascii="Times New Roman" w:hAnsi="Times New Roman" w:cs="Times New Roman"/>
          <w:sz w:val="24"/>
          <w:szCs w:val="24"/>
          <w:lang w:val="es-ES"/>
        </w:rPr>
        <w:t xml:space="preserve"> </w:t>
      </w:r>
      <w:r w:rsidR="005D3880" w:rsidRPr="001429F5">
        <w:rPr>
          <w:rFonts w:ascii="Times New Roman" w:hAnsi="Times New Roman" w:cs="Times New Roman"/>
          <w:sz w:val="24"/>
          <w:szCs w:val="24"/>
          <w:lang w:val="es-ES"/>
        </w:rPr>
        <w:t xml:space="preserve">y </w:t>
      </w:r>
      <w:r w:rsidR="005D3880" w:rsidRPr="003B6672">
        <w:rPr>
          <w:rFonts w:ascii="Times New Roman" w:hAnsi="Times New Roman" w:cs="Times New Roman"/>
          <w:i/>
          <w:iCs/>
          <w:sz w:val="24"/>
          <w:szCs w:val="24"/>
          <w:lang w:val="es-ES"/>
        </w:rPr>
        <w:t>b)</w:t>
      </w:r>
      <w:r w:rsidR="005D3880" w:rsidRPr="001429F5">
        <w:rPr>
          <w:rFonts w:ascii="Times New Roman" w:hAnsi="Times New Roman" w:cs="Times New Roman"/>
          <w:sz w:val="24"/>
          <w:szCs w:val="24"/>
          <w:lang w:val="es-ES"/>
        </w:rPr>
        <w:t xml:space="preserve"> las de orden genérico</w:t>
      </w:r>
      <w:r w:rsidR="00E278B1">
        <w:rPr>
          <w:rFonts w:ascii="Times New Roman" w:hAnsi="Times New Roman" w:cs="Times New Roman"/>
          <w:sz w:val="24"/>
          <w:szCs w:val="24"/>
          <w:lang w:val="es-ES"/>
        </w:rPr>
        <w:t>,</w:t>
      </w:r>
      <w:r w:rsidR="005D3880" w:rsidRPr="001429F5">
        <w:rPr>
          <w:rFonts w:ascii="Times New Roman" w:hAnsi="Times New Roman" w:cs="Times New Roman"/>
          <w:sz w:val="24"/>
          <w:szCs w:val="24"/>
          <w:lang w:val="es-ES"/>
        </w:rPr>
        <w:t xml:space="preserve"> que tienen que ver con el comportamiento como ciudadanos, consumidores y profesionales. Estas últimas son clave para el desarrollo de proyectos de diseño sustentable</w:t>
      </w:r>
      <w:r w:rsidR="00E278B1">
        <w:rPr>
          <w:rFonts w:ascii="Times New Roman" w:hAnsi="Times New Roman" w:cs="Times New Roman"/>
          <w:sz w:val="24"/>
          <w:szCs w:val="24"/>
          <w:lang w:val="es-ES"/>
        </w:rPr>
        <w:t>,</w:t>
      </w:r>
      <w:r w:rsidR="005D3880" w:rsidRPr="001429F5">
        <w:rPr>
          <w:rFonts w:ascii="Times New Roman" w:hAnsi="Times New Roman" w:cs="Times New Roman"/>
          <w:sz w:val="24"/>
          <w:szCs w:val="24"/>
          <w:lang w:val="es-ES"/>
        </w:rPr>
        <w:t xml:space="preserve"> ya que </w:t>
      </w:r>
      <w:r w:rsidR="00E278B1">
        <w:rPr>
          <w:rFonts w:ascii="Times New Roman" w:hAnsi="Times New Roman" w:cs="Times New Roman"/>
          <w:sz w:val="24"/>
          <w:szCs w:val="24"/>
          <w:lang w:val="es-ES"/>
        </w:rPr>
        <w:t xml:space="preserve">a partir </w:t>
      </w:r>
      <w:r w:rsidR="005D3880" w:rsidRPr="001429F5">
        <w:rPr>
          <w:rFonts w:ascii="Times New Roman" w:hAnsi="Times New Roman" w:cs="Times New Roman"/>
          <w:sz w:val="24"/>
          <w:szCs w:val="24"/>
          <w:lang w:val="es-ES"/>
        </w:rPr>
        <w:t>de ellas es posible promover nuevas y mejoradas conductas para atender el problema (Bina, 2013).</w:t>
      </w:r>
    </w:p>
    <w:p w14:paraId="6C5CA2A2" w14:textId="7D8AC369" w:rsidR="002852AC" w:rsidRPr="001429F5" w:rsidRDefault="002852AC" w:rsidP="001429F5">
      <w:pPr>
        <w:spacing w:after="0" w:line="360" w:lineRule="auto"/>
        <w:ind w:firstLine="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En ese sentido, la academia ha buscado afanosamente implementar proyectos de diseño sustentable dentro de la industria a través de </w:t>
      </w:r>
      <w:r w:rsidR="00E278B1">
        <w:rPr>
          <w:rFonts w:ascii="Times New Roman" w:eastAsia="Times New Roman" w:hAnsi="Times New Roman" w:cs="Times New Roman"/>
          <w:sz w:val="24"/>
          <w:szCs w:val="24"/>
          <w:shd w:val="clear" w:color="auto" w:fill="FFFFFF"/>
          <w:lang w:val="es-ES_tradnl" w:eastAsia="es-ES"/>
        </w:rPr>
        <w:t xml:space="preserve">diversos </w:t>
      </w:r>
      <w:r w:rsidRPr="001429F5">
        <w:rPr>
          <w:rFonts w:ascii="Times New Roman" w:eastAsia="Times New Roman" w:hAnsi="Times New Roman" w:cs="Times New Roman"/>
          <w:sz w:val="24"/>
          <w:szCs w:val="24"/>
          <w:shd w:val="clear" w:color="auto" w:fill="FFFFFF"/>
          <w:lang w:val="es-ES_tradnl" w:eastAsia="es-ES"/>
        </w:rPr>
        <w:t>métodos y herramientas.</w:t>
      </w:r>
      <w:r w:rsidRPr="001429F5">
        <w:rPr>
          <w:rFonts w:ascii="Times New Roman" w:hAnsi="Times New Roman" w:cs="Times New Roman"/>
          <w:sz w:val="24"/>
          <w:szCs w:val="24"/>
        </w:rPr>
        <w:t xml:space="preserve"> Aunque </w:t>
      </w:r>
      <w:r w:rsidRPr="001429F5">
        <w:rPr>
          <w:rFonts w:ascii="Times New Roman" w:eastAsia="Times New Roman" w:hAnsi="Times New Roman" w:cs="Times New Roman"/>
          <w:sz w:val="24"/>
          <w:szCs w:val="24"/>
          <w:shd w:val="clear" w:color="auto" w:fill="FFFFFF"/>
          <w:lang w:val="es-ES_tradnl" w:eastAsia="es-ES"/>
        </w:rPr>
        <w:t>Baumann,</w:t>
      </w:r>
      <w:r w:rsidR="00E93F4B">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Boons</w:t>
      </w:r>
      <w:proofErr w:type="spellEnd"/>
      <w:r w:rsidRPr="001429F5">
        <w:rPr>
          <w:rFonts w:ascii="Times New Roman" w:eastAsia="Times New Roman" w:hAnsi="Times New Roman" w:cs="Times New Roman"/>
          <w:sz w:val="24"/>
          <w:szCs w:val="24"/>
          <w:shd w:val="clear" w:color="auto" w:fill="FFFFFF"/>
          <w:lang w:val="es-ES_tradnl" w:eastAsia="es-ES"/>
        </w:rPr>
        <w:t xml:space="preserve"> y </w:t>
      </w:r>
      <w:proofErr w:type="spellStart"/>
      <w:r w:rsidRPr="001429F5">
        <w:rPr>
          <w:rFonts w:ascii="Times New Roman" w:eastAsia="Times New Roman" w:hAnsi="Times New Roman" w:cs="Times New Roman"/>
          <w:sz w:val="24"/>
          <w:szCs w:val="24"/>
          <w:shd w:val="clear" w:color="auto" w:fill="FFFFFF"/>
          <w:lang w:val="es-ES_tradnl" w:eastAsia="es-ES"/>
        </w:rPr>
        <w:t>Bragd</w:t>
      </w:r>
      <w:proofErr w:type="spellEnd"/>
      <w:r w:rsidRPr="001429F5">
        <w:rPr>
          <w:rFonts w:ascii="Times New Roman" w:eastAsia="Times New Roman" w:hAnsi="Times New Roman" w:cs="Times New Roman"/>
          <w:sz w:val="24"/>
          <w:szCs w:val="24"/>
          <w:shd w:val="clear" w:color="auto" w:fill="FFFFFF"/>
          <w:lang w:val="es-ES_tradnl" w:eastAsia="es-ES"/>
        </w:rPr>
        <w:t xml:space="preserve"> (2002)</w:t>
      </w:r>
      <w:r w:rsidR="00E278B1">
        <w:rPr>
          <w:rFonts w:ascii="Times New Roman" w:eastAsia="Times New Roman" w:hAnsi="Times New Roman" w:cs="Times New Roman"/>
          <w:sz w:val="24"/>
          <w:szCs w:val="24"/>
          <w:shd w:val="clear" w:color="auto" w:fill="FFFFFF"/>
          <w:lang w:val="es-ES_tradnl" w:eastAsia="es-ES"/>
        </w:rPr>
        <w:t>,</w:t>
      </w:r>
      <w:r w:rsidR="00A7542D" w:rsidRPr="001429F5">
        <w:rPr>
          <w:rFonts w:ascii="Times New Roman" w:eastAsia="Times New Roman" w:hAnsi="Times New Roman" w:cs="Times New Roman"/>
          <w:sz w:val="24"/>
          <w:szCs w:val="24"/>
          <w:shd w:val="clear" w:color="auto" w:fill="FFFFFF"/>
          <w:lang w:val="es-ES_tradnl" w:eastAsia="es-ES"/>
        </w:rPr>
        <w:t xml:space="preserve"> y más recientemente </w:t>
      </w:r>
      <w:proofErr w:type="spellStart"/>
      <w:r w:rsidR="00A7542D" w:rsidRPr="001429F5">
        <w:rPr>
          <w:rFonts w:ascii="Times New Roman" w:eastAsia="Times New Roman" w:hAnsi="Times New Roman" w:cs="Times New Roman"/>
          <w:sz w:val="24"/>
          <w:szCs w:val="24"/>
          <w:shd w:val="clear" w:color="auto" w:fill="FFFFFF"/>
          <w:lang w:val="es-ES_tradnl" w:eastAsia="es-ES"/>
        </w:rPr>
        <w:t>Pigosso</w:t>
      </w:r>
      <w:proofErr w:type="spellEnd"/>
      <w:r w:rsidR="00A7542D" w:rsidRPr="001429F5">
        <w:rPr>
          <w:rFonts w:ascii="Times New Roman" w:eastAsia="Times New Roman" w:hAnsi="Times New Roman" w:cs="Times New Roman"/>
          <w:sz w:val="24"/>
          <w:szCs w:val="24"/>
          <w:shd w:val="clear" w:color="auto" w:fill="FFFFFF"/>
          <w:lang w:val="es-ES_tradnl" w:eastAsia="es-ES"/>
        </w:rPr>
        <w:t xml:space="preserve"> y </w:t>
      </w:r>
      <w:proofErr w:type="spellStart"/>
      <w:r w:rsidRPr="001429F5">
        <w:rPr>
          <w:rFonts w:ascii="Times New Roman" w:eastAsia="Times New Roman" w:hAnsi="Times New Roman" w:cs="Times New Roman"/>
          <w:sz w:val="24"/>
          <w:szCs w:val="24"/>
          <w:shd w:val="clear" w:color="auto" w:fill="FFFFFF"/>
          <w:lang w:val="es-ES_tradnl" w:eastAsia="es-ES"/>
        </w:rPr>
        <w:t>Rozenfeld</w:t>
      </w:r>
      <w:proofErr w:type="spellEnd"/>
      <w:r w:rsidRPr="001429F5">
        <w:rPr>
          <w:rFonts w:ascii="Times New Roman" w:eastAsia="Times New Roman" w:hAnsi="Times New Roman" w:cs="Times New Roman"/>
          <w:sz w:val="24"/>
          <w:szCs w:val="24"/>
          <w:shd w:val="clear" w:color="auto" w:fill="FFFFFF"/>
          <w:lang w:val="es-ES_tradnl" w:eastAsia="es-ES"/>
        </w:rPr>
        <w:t xml:space="preserve"> (2011)</w:t>
      </w:r>
      <w:r w:rsidR="00E278B1">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xml:space="preserve"> sugieren que la</w:t>
      </w:r>
      <w:r w:rsidR="00F11A9E" w:rsidRPr="001429F5">
        <w:rPr>
          <w:rFonts w:ascii="Times New Roman" w:eastAsia="Times New Roman" w:hAnsi="Times New Roman" w:cs="Times New Roman"/>
          <w:sz w:val="24"/>
          <w:szCs w:val="24"/>
          <w:shd w:val="clear" w:color="auto" w:fill="FFFFFF"/>
          <w:lang w:val="es-ES_tradnl" w:eastAsia="es-ES"/>
        </w:rPr>
        <w:t xml:space="preserve"> aplicación y desarrollo de esto</w:t>
      </w:r>
      <w:r w:rsidRPr="001429F5">
        <w:rPr>
          <w:rFonts w:ascii="Times New Roman" w:eastAsia="Times New Roman" w:hAnsi="Times New Roman" w:cs="Times New Roman"/>
          <w:sz w:val="24"/>
          <w:szCs w:val="24"/>
          <w:shd w:val="clear" w:color="auto" w:fill="FFFFFF"/>
          <w:lang w:val="es-ES_tradnl" w:eastAsia="es-ES"/>
        </w:rPr>
        <w:t>s</w:t>
      </w:r>
      <w:r w:rsidR="00F11A9E" w:rsidRPr="001429F5">
        <w:rPr>
          <w:rFonts w:ascii="Times New Roman" w:eastAsia="Times New Roman" w:hAnsi="Times New Roman" w:cs="Times New Roman"/>
          <w:sz w:val="24"/>
          <w:szCs w:val="24"/>
          <w:shd w:val="clear" w:color="auto" w:fill="FFFFFF"/>
          <w:lang w:val="es-ES_tradnl" w:eastAsia="es-ES"/>
        </w:rPr>
        <w:t xml:space="preserve"> instrumentos</w:t>
      </w:r>
      <w:r w:rsidRPr="001429F5">
        <w:rPr>
          <w:rFonts w:ascii="Times New Roman" w:eastAsia="Times New Roman" w:hAnsi="Times New Roman" w:cs="Times New Roman"/>
          <w:sz w:val="24"/>
          <w:szCs w:val="24"/>
          <w:shd w:val="clear" w:color="auto" w:fill="FFFFFF"/>
          <w:lang w:val="es-ES_tradnl" w:eastAsia="es-ES"/>
        </w:rPr>
        <w:t xml:space="preserve"> </w:t>
      </w:r>
      <w:r w:rsidR="00F11A9E" w:rsidRPr="001429F5">
        <w:rPr>
          <w:rFonts w:ascii="Times New Roman" w:eastAsia="Times New Roman" w:hAnsi="Times New Roman" w:cs="Times New Roman"/>
          <w:sz w:val="24"/>
          <w:szCs w:val="24"/>
          <w:shd w:val="clear" w:color="auto" w:fill="FFFFFF"/>
          <w:lang w:val="es-ES_tradnl" w:eastAsia="es-ES"/>
        </w:rPr>
        <w:t>son en cantidad el mismo n</w:t>
      </w:r>
      <w:r w:rsidR="00E278B1">
        <w:rPr>
          <w:rFonts w:ascii="Times New Roman" w:eastAsia="Times New Roman" w:hAnsi="Times New Roman" w:cs="Times New Roman"/>
          <w:sz w:val="24"/>
          <w:szCs w:val="24"/>
          <w:shd w:val="clear" w:color="auto" w:fill="FFFFFF"/>
          <w:lang w:val="es-ES_tradnl" w:eastAsia="es-ES"/>
        </w:rPr>
        <w:t>ú</w:t>
      </w:r>
      <w:r w:rsidR="00F11A9E" w:rsidRPr="001429F5">
        <w:rPr>
          <w:rFonts w:ascii="Times New Roman" w:eastAsia="Times New Roman" w:hAnsi="Times New Roman" w:cs="Times New Roman"/>
          <w:sz w:val="24"/>
          <w:szCs w:val="24"/>
          <w:shd w:val="clear" w:color="auto" w:fill="FFFFFF"/>
          <w:lang w:val="es-ES_tradnl" w:eastAsia="es-ES"/>
        </w:rPr>
        <w:t>mero de diseños sustentables implementados en la producción</w:t>
      </w:r>
      <w:r w:rsidRPr="001429F5">
        <w:rPr>
          <w:rFonts w:ascii="Times New Roman" w:eastAsia="Times New Roman" w:hAnsi="Times New Roman" w:cs="Times New Roman"/>
          <w:sz w:val="24"/>
          <w:szCs w:val="24"/>
          <w:shd w:val="clear" w:color="auto" w:fill="FFFFFF"/>
          <w:lang w:val="es-ES_tradnl" w:eastAsia="es-ES"/>
        </w:rPr>
        <w:t xml:space="preserve"> y en la </w:t>
      </w:r>
      <w:r w:rsidR="007A1ADD" w:rsidRPr="001429F5">
        <w:rPr>
          <w:rFonts w:ascii="Times New Roman" w:eastAsia="Times New Roman" w:hAnsi="Times New Roman" w:cs="Times New Roman"/>
          <w:sz w:val="24"/>
          <w:szCs w:val="24"/>
          <w:shd w:val="clear" w:color="auto" w:fill="FFFFFF"/>
          <w:lang w:val="es-ES_tradnl" w:eastAsia="es-ES"/>
        </w:rPr>
        <w:t>cotidianidad</w:t>
      </w:r>
      <w:r w:rsidRPr="001429F5">
        <w:rPr>
          <w:rFonts w:ascii="Times New Roman" w:eastAsia="Times New Roman" w:hAnsi="Times New Roman" w:cs="Times New Roman"/>
          <w:sz w:val="24"/>
          <w:szCs w:val="24"/>
          <w:shd w:val="clear" w:color="auto" w:fill="FFFFFF"/>
          <w:lang w:val="es-ES_tradnl" w:eastAsia="es-ES"/>
        </w:rPr>
        <w:t xml:space="preserve"> (Bey, </w:t>
      </w:r>
      <w:proofErr w:type="spellStart"/>
      <w:r w:rsidRPr="001429F5">
        <w:rPr>
          <w:rFonts w:ascii="Times New Roman" w:eastAsia="Times New Roman" w:hAnsi="Times New Roman" w:cs="Times New Roman"/>
          <w:sz w:val="24"/>
          <w:szCs w:val="24"/>
          <w:shd w:val="clear" w:color="auto" w:fill="FFFFFF"/>
          <w:lang w:val="es-ES_tradnl" w:eastAsia="es-ES"/>
        </w:rPr>
        <w:t>Hauschild</w:t>
      </w:r>
      <w:proofErr w:type="spellEnd"/>
      <w:r w:rsidRPr="001429F5">
        <w:rPr>
          <w:rFonts w:ascii="Times New Roman" w:eastAsia="Times New Roman" w:hAnsi="Times New Roman" w:cs="Times New Roman"/>
          <w:sz w:val="24"/>
          <w:szCs w:val="24"/>
          <w:shd w:val="clear" w:color="auto" w:fill="FFFFFF"/>
          <w:lang w:val="es-ES_tradnl" w:eastAsia="es-ES"/>
        </w:rPr>
        <w:t xml:space="preserve"> y </w:t>
      </w:r>
      <w:proofErr w:type="spellStart"/>
      <w:r w:rsidRPr="001429F5">
        <w:rPr>
          <w:rFonts w:ascii="Times New Roman" w:eastAsia="Times New Roman" w:hAnsi="Times New Roman" w:cs="Times New Roman"/>
          <w:sz w:val="24"/>
          <w:szCs w:val="24"/>
          <w:shd w:val="clear" w:color="auto" w:fill="FFFFFF"/>
          <w:lang w:val="es-ES_tradnl" w:eastAsia="es-ES"/>
        </w:rPr>
        <w:t>McAloone</w:t>
      </w:r>
      <w:proofErr w:type="spellEnd"/>
      <w:r w:rsidRPr="001429F5">
        <w:rPr>
          <w:rFonts w:ascii="Times New Roman" w:eastAsia="Times New Roman" w:hAnsi="Times New Roman" w:cs="Times New Roman"/>
          <w:sz w:val="24"/>
          <w:szCs w:val="24"/>
          <w:shd w:val="clear" w:color="auto" w:fill="FFFFFF"/>
          <w:lang w:val="es-ES_tradnl" w:eastAsia="es-ES"/>
        </w:rPr>
        <w:t>, 2013).</w:t>
      </w:r>
    </w:p>
    <w:p w14:paraId="12691F43" w14:textId="426B2FB1" w:rsidR="00D71194" w:rsidRPr="001429F5" w:rsidRDefault="00F11A9E" w:rsidP="001429F5">
      <w:pPr>
        <w:spacing w:after="0" w:line="360" w:lineRule="auto"/>
        <w:ind w:firstLine="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De manera que</w:t>
      </w:r>
      <w:r w:rsidR="00B709F7" w:rsidRPr="001429F5">
        <w:rPr>
          <w:rFonts w:ascii="Times New Roman" w:eastAsia="Times New Roman" w:hAnsi="Times New Roman" w:cs="Times New Roman"/>
          <w:sz w:val="24"/>
          <w:szCs w:val="24"/>
          <w:shd w:val="clear" w:color="auto" w:fill="FFFFFF"/>
          <w:lang w:val="es-ES_tradnl" w:eastAsia="es-ES"/>
        </w:rPr>
        <w:t xml:space="preserve"> l</w:t>
      </w:r>
      <w:r w:rsidR="002852AC" w:rsidRPr="001429F5">
        <w:rPr>
          <w:rFonts w:ascii="Times New Roman" w:eastAsia="Times New Roman" w:hAnsi="Times New Roman" w:cs="Times New Roman"/>
          <w:sz w:val="24"/>
          <w:szCs w:val="24"/>
          <w:shd w:val="clear" w:color="auto" w:fill="FFFFFF"/>
          <w:lang w:val="es-ES_tradnl" w:eastAsia="es-ES"/>
        </w:rPr>
        <w:t>os proyectos con enfoque en la sustentabilidad han cambiado los sistemas basados en productos por los sistemas con base en los productos y servicios (</w:t>
      </w:r>
      <w:proofErr w:type="spellStart"/>
      <w:r w:rsidR="002852AC" w:rsidRPr="001429F5">
        <w:rPr>
          <w:rFonts w:ascii="Times New Roman" w:eastAsia="Times New Roman" w:hAnsi="Times New Roman" w:cs="Times New Roman"/>
          <w:sz w:val="24"/>
          <w:szCs w:val="24"/>
          <w:shd w:val="clear" w:color="auto" w:fill="FFFFFF"/>
          <w:lang w:val="es-ES_tradnl" w:eastAsia="es-ES"/>
        </w:rPr>
        <w:t>Manzini</w:t>
      </w:r>
      <w:proofErr w:type="spellEnd"/>
      <w:r w:rsidR="002852AC" w:rsidRPr="001429F5">
        <w:rPr>
          <w:rFonts w:ascii="Times New Roman" w:eastAsia="Times New Roman" w:hAnsi="Times New Roman" w:cs="Times New Roman"/>
          <w:sz w:val="24"/>
          <w:szCs w:val="24"/>
          <w:shd w:val="clear" w:color="auto" w:fill="FFFFFF"/>
          <w:lang w:val="es-ES_tradnl" w:eastAsia="es-ES"/>
        </w:rPr>
        <w:t>, 1999). También Johansson (2002) resalta la necesidad de trabajar con la innovación, las habilidades dentro de la empresa, la relación con el cliente y el c</w:t>
      </w:r>
      <w:r w:rsidRPr="001429F5">
        <w:rPr>
          <w:rFonts w:ascii="Times New Roman" w:eastAsia="Times New Roman" w:hAnsi="Times New Roman" w:cs="Times New Roman"/>
          <w:sz w:val="24"/>
          <w:szCs w:val="24"/>
          <w:shd w:val="clear" w:color="auto" w:fill="FFFFFF"/>
          <w:lang w:val="es-ES_tradnl" w:eastAsia="es-ES"/>
        </w:rPr>
        <w:t>ompromiso de los directivos, los cuales son</w:t>
      </w:r>
      <w:r w:rsidR="002852AC" w:rsidRPr="001429F5">
        <w:rPr>
          <w:rFonts w:ascii="Times New Roman" w:eastAsia="Times New Roman" w:hAnsi="Times New Roman" w:cs="Times New Roman"/>
          <w:sz w:val="24"/>
          <w:szCs w:val="24"/>
          <w:shd w:val="clear" w:color="auto" w:fill="FFFFFF"/>
          <w:lang w:val="es-ES_tradnl" w:eastAsia="es-ES"/>
        </w:rPr>
        <w:t xml:space="preserve"> factores importantes para </w:t>
      </w:r>
      <w:r w:rsidR="005811A0" w:rsidRPr="001429F5">
        <w:rPr>
          <w:rFonts w:ascii="Times New Roman" w:eastAsia="Times New Roman" w:hAnsi="Times New Roman" w:cs="Times New Roman"/>
          <w:sz w:val="24"/>
          <w:szCs w:val="24"/>
          <w:shd w:val="clear" w:color="auto" w:fill="FFFFFF"/>
          <w:lang w:val="es-ES_tradnl" w:eastAsia="es-ES"/>
        </w:rPr>
        <w:t>estas iniciativas</w:t>
      </w:r>
      <w:r w:rsidR="00B709F7" w:rsidRPr="001429F5">
        <w:rPr>
          <w:rFonts w:ascii="Times New Roman" w:eastAsia="Times New Roman" w:hAnsi="Times New Roman" w:cs="Times New Roman"/>
          <w:sz w:val="24"/>
          <w:szCs w:val="24"/>
          <w:shd w:val="clear" w:color="auto" w:fill="FFFFFF"/>
          <w:lang w:val="es-ES_tradnl" w:eastAsia="es-ES"/>
        </w:rPr>
        <w:t>. Incluso</w:t>
      </w:r>
      <w:r w:rsidR="002852AC" w:rsidRPr="001429F5">
        <w:rPr>
          <w:rFonts w:ascii="Times New Roman" w:eastAsia="Times New Roman" w:hAnsi="Times New Roman" w:cs="Times New Roman"/>
          <w:sz w:val="24"/>
          <w:szCs w:val="24"/>
          <w:shd w:val="clear" w:color="auto" w:fill="FFFFFF"/>
          <w:lang w:val="es-ES_tradnl" w:eastAsia="es-ES"/>
        </w:rPr>
        <w:t xml:space="preserve">, Brones, de Carvalho y de </w:t>
      </w:r>
      <w:proofErr w:type="spellStart"/>
      <w:r w:rsidR="002852AC" w:rsidRPr="001429F5">
        <w:rPr>
          <w:rFonts w:ascii="Times New Roman" w:eastAsia="Times New Roman" w:hAnsi="Times New Roman" w:cs="Times New Roman"/>
          <w:sz w:val="24"/>
          <w:szCs w:val="24"/>
          <w:shd w:val="clear" w:color="auto" w:fill="FFFFFF"/>
          <w:lang w:val="es-ES_tradnl" w:eastAsia="es-ES"/>
        </w:rPr>
        <w:t>Senzi</w:t>
      </w:r>
      <w:proofErr w:type="spellEnd"/>
      <w:r w:rsidR="002852AC"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002852AC" w:rsidRPr="001429F5">
        <w:rPr>
          <w:rFonts w:ascii="Times New Roman" w:eastAsia="Times New Roman" w:hAnsi="Times New Roman" w:cs="Times New Roman"/>
          <w:sz w:val="24"/>
          <w:szCs w:val="24"/>
          <w:shd w:val="clear" w:color="auto" w:fill="FFFFFF"/>
          <w:lang w:val="es-ES_tradnl" w:eastAsia="es-ES"/>
        </w:rPr>
        <w:t>Zancul</w:t>
      </w:r>
      <w:proofErr w:type="spellEnd"/>
      <w:r w:rsidR="002852AC" w:rsidRPr="001429F5">
        <w:rPr>
          <w:rFonts w:ascii="Times New Roman" w:eastAsia="Times New Roman" w:hAnsi="Times New Roman" w:cs="Times New Roman"/>
          <w:sz w:val="24"/>
          <w:szCs w:val="24"/>
          <w:shd w:val="clear" w:color="auto" w:fill="FFFFFF"/>
          <w:lang w:val="es-ES_tradnl" w:eastAsia="es-ES"/>
        </w:rPr>
        <w:t xml:space="preserve"> (2014) observaron que se requiere trabajar con una visión general de los diversos métodos y técnicas </w:t>
      </w:r>
      <w:r w:rsidR="007A1ADD" w:rsidRPr="001429F5">
        <w:rPr>
          <w:rFonts w:ascii="Times New Roman" w:eastAsia="Times New Roman" w:hAnsi="Times New Roman" w:cs="Times New Roman"/>
          <w:sz w:val="24"/>
          <w:szCs w:val="24"/>
          <w:shd w:val="clear" w:color="auto" w:fill="FFFFFF"/>
          <w:lang w:val="es-ES_tradnl" w:eastAsia="es-ES"/>
        </w:rPr>
        <w:t xml:space="preserve">en la </w:t>
      </w:r>
      <w:r w:rsidR="00287D1D">
        <w:rPr>
          <w:rFonts w:ascii="Times New Roman" w:eastAsia="Times New Roman" w:hAnsi="Times New Roman" w:cs="Times New Roman"/>
          <w:sz w:val="24"/>
          <w:szCs w:val="24"/>
          <w:shd w:val="clear" w:color="auto" w:fill="FFFFFF"/>
          <w:lang w:val="es-ES_tradnl" w:eastAsia="es-ES"/>
        </w:rPr>
        <w:t>i</w:t>
      </w:r>
      <w:r w:rsidR="00287D1D" w:rsidRPr="001429F5">
        <w:rPr>
          <w:rFonts w:ascii="Times New Roman" w:eastAsia="Times New Roman" w:hAnsi="Times New Roman" w:cs="Times New Roman"/>
          <w:sz w:val="24"/>
          <w:szCs w:val="24"/>
          <w:shd w:val="clear" w:color="auto" w:fill="FFFFFF"/>
          <w:lang w:val="es-ES_tradnl" w:eastAsia="es-ES"/>
        </w:rPr>
        <w:t>ndustria</w:t>
      </w:r>
      <w:r w:rsidR="007A1ADD" w:rsidRPr="001429F5">
        <w:rPr>
          <w:rFonts w:ascii="Times New Roman" w:eastAsia="Times New Roman" w:hAnsi="Times New Roman" w:cs="Times New Roman"/>
          <w:sz w:val="24"/>
          <w:szCs w:val="24"/>
          <w:shd w:val="clear" w:color="auto" w:fill="FFFFFF"/>
          <w:lang w:val="es-ES_tradnl" w:eastAsia="es-ES"/>
        </w:rPr>
        <w:t xml:space="preserve">. </w:t>
      </w:r>
      <w:r w:rsidR="002852AC" w:rsidRPr="001429F5">
        <w:rPr>
          <w:rFonts w:ascii="Times New Roman" w:eastAsia="Times New Roman" w:hAnsi="Times New Roman" w:cs="Times New Roman"/>
          <w:sz w:val="24"/>
          <w:szCs w:val="24"/>
          <w:shd w:val="clear" w:color="auto" w:fill="FFFFFF"/>
          <w:lang w:val="es-ES_tradnl" w:eastAsia="es-ES"/>
        </w:rPr>
        <w:t>Además de manejar un enfoque holístico considerando los diferentes enfoques del proyecto como un sistema único (</w:t>
      </w:r>
      <w:proofErr w:type="spellStart"/>
      <w:r w:rsidR="002852AC" w:rsidRPr="001429F5">
        <w:rPr>
          <w:rFonts w:ascii="Times New Roman" w:eastAsia="Times New Roman" w:hAnsi="Times New Roman" w:cs="Times New Roman"/>
          <w:sz w:val="24"/>
          <w:szCs w:val="24"/>
          <w:shd w:val="clear" w:color="auto" w:fill="FFFFFF"/>
          <w:lang w:val="es-ES_tradnl" w:eastAsia="es-ES"/>
        </w:rPr>
        <w:t>Fet</w:t>
      </w:r>
      <w:proofErr w:type="spellEnd"/>
      <w:r w:rsidR="002852AC" w:rsidRPr="001429F5">
        <w:rPr>
          <w:rFonts w:ascii="Times New Roman" w:eastAsia="Times New Roman" w:hAnsi="Times New Roman" w:cs="Times New Roman"/>
          <w:sz w:val="24"/>
          <w:szCs w:val="24"/>
          <w:shd w:val="clear" w:color="auto" w:fill="FFFFFF"/>
          <w:lang w:val="es-ES_tradnl" w:eastAsia="es-ES"/>
        </w:rPr>
        <w:t xml:space="preserve">, Aspen y </w:t>
      </w:r>
      <w:proofErr w:type="spellStart"/>
      <w:r w:rsidR="002852AC" w:rsidRPr="001429F5">
        <w:rPr>
          <w:rFonts w:ascii="Times New Roman" w:eastAsia="Times New Roman" w:hAnsi="Times New Roman" w:cs="Times New Roman"/>
          <w:sz w:val="24"/>
          <w:szCs w:val="24"/>
          <w:shd w:val="clear" w:color="auto" w:fill="FFFFFF"/>
          <w:lang w:val="es-ES_tradnl" w:eastAsia="es-ES"/>
        </w:rPr>
        <w:t>Ellingsen</w:t>
      </w:r>
      <w:proofErr w:type="spellEnd"/>
      <w:r w:rsidR="002852AC" w:rsidRPr="001429F5">
        <w:rPr>
          <w:rFonts w:ascii="Times New Roman" w:eastAsia="Times New Roman" w:hAnsi="Times New Roman" w:cs="Times New Roman"/>
          <w:sz w:val="24"/>
          <w:szCs w:val="24"/>
          <w:shd w:val="clear" w:color="auto" w:fill="FFFFFF"/>
          <w:lang w:val="es-ES_tradnl" w:eastAsia="es-ES"/>
        </w:rPr>
        <w:t xml:space="preserve">, 2013) y </w:t>
      </w:r>
      <w:r w:rsidR="002852AC" w:rsidRPr="001429F5">
        <w:rPr>
          <w:rFonts w:ascii="Times New Roman" w:hAnsi="Times New Roman" w:cs="Times New Roman"/>
          <w:sz w:val="24"/>
          <w:szCs w:val="24"/>
        </w:rPr>
        <w:t xml:space="preserve">el aumento de las complejidades en las organizaciones y las dificultades de comunicación en las diferentes etapas de desarrollo de un producto con </w:t>
      </w:r>
      <w:r w:rsidR="005811A0" w:rsidRPr="001429F5">
        <w:rPr>
          <w:rFonts w:ascii="Times New Roman" w:hAnsi="Times New Roman" w:cs="Times New Roman"/>
          <w:sz w:val="24"/>
          <w:szCs w:val="24"/>
        </w:rPr>
        <w:t xml:space="preserve">una </w:t>
      </w:r>
      <w:r w:rsidR="005811A0" w:rsidRPr="001429F5">
        <w:rPr>
          <w:rFonts w:ascii="Times New Roman" w:hAnsi="Times New Roman" w:cs="Times New Roman"/>
          <w:sz w:val="24"/>
          <w:szCs w:val="24"/>
        </w:rPr>
        <w:lastRenderedPageBreak/>
        <w:t xml:space="preserve">orientación </w:t>
      </w:r>
      <w:r w:rsidR="002852AC" w:rsidRPr="001429F5">
        <w:rPr>
          <w:rFonts w:ascii="Times New Roman" w:hAnsi="Times New Roman" w:cs="Times New Roman"/>
          <w:sz w:val="24"/>
          <w:szCs w:val="24"/>
        </w:rPr>
        <w:t>en el ecodiseño, poniendo en primer lugar el planteamiento, desarrollo y terminación en las propuestas por desarrollar (</w:t>
      </w:r>
      <w:r w:rsidR="002852AC" w:rsidRPr="001429F5">
        <w:rPr>
          <w:rFonts w:ascii="Times New Roman" w:eastAsia="Times New Roman" w:hAnsi="Times New Roman" w:cs="Times New Roman"/>
          <w:sz w:val="24"/>
          <w:szCs w:val="24"/>
          <w:shd w:val="clear" w:color="auto" w:fill="FFFFFF"/>
          <w:lang w:val="es-ES_tradnl" w:eastAsia="es-ES"/>
        </w:rPr>
        <w:t xml:space="preserve">Verhulst y </w:t>
      </w:r>
      <w:proofErr w:type="spellStart"/>
      <w:r w:rsidR="002852AC" w:rsidRPr="001429F5">
        <w:rPr>
          <w:rFonts w:ascii="Times New Roman" w:eastAsia="Times New Roman" w:hAnsi="Times New Roman" w:cs="Times New Roman"/>
          <w:sz w:val="24"/>
          <w:szCs w:val="24"/>
          <w:shd w:val="clear" w:color="auto" w:fill="FFFFFF"/>
          <w:lang w:val="es-ES_tradnl" w:eastAsia="es-ES"/>
        </w:rPr>
        <w:t>Boks</w:t>
      </w:r>
      <w:proofErr w:type="spellEnd"/>
      <w:r w:rsidR="00E93F4B">
        <w:rPr>
          <w:rFonts w:ascii="Times New Roman" w:eastAsia="Times New Roman" w:hAnsi="Times New Roman" w:cs="Times New Roman"/>
          <w:sz w:val="24"/>
          <w:szCs w:val="24"/>
          <w:shd w:val="clear" w:color="auto" w:fill="FFFFFF"/>
          <w:lang w:val="es-ES_tradnl" w:eastAsia="es-ES"/>
        </w:rPr>
        <w:t>,</w:t>
      </w:r>
      <w:r w:rsidR="002852AC" w:rsidRPr="001429F5">
        <w:rPr>
          <w:rFonts w:ascii="Times New Roman" w:eastAsia="Times New Roman" w:hAnsi="Times New Roman" w:cs="Times New Roman"/>
          <w:sz w:val="24"/>
          <w:szCs w:val="24"/>
          <w:shd w:val="clear" w:color="auto" w:fill="FFFFFF"/>
          <w:lang w:val="es-ES_tradnl" w:eastAsia="es-ES"/>
        </w:rPr>
        <w:t xml:space="preserve"> 2012).</w:t>
      </w:r>
      <w:r w:rsidR="002852AC" w:rsidRPr="001429F5">
        <w:rPr>
          <w:rFonts w:ascii="Times New Roman" w:hAnsi="Times New Roman" w:cs="Times New Roman"/>
          <w:sz w:val="24"/>
          <w:szCs w:val="24"/>
        </w:rPr>
        <w:t> </w:t>
      </w:r>
    </w:p>
    <w:p w14:paraId="57061FAF" w14:textId="77777777" w:rsidR="007C202B" w:rsidRDefault="002852AC"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Por lo anterior</w:t>
      </w:r>
      <w:r w:rsidR="00E93F4B">
        <w:rPr>
          <w:rFonts w:ascii="Times New Roman" w:hAnsi="Times New Roman" w:cs="Times New Roman"/>
          <w:sz w:val="24"/>
          <w:szCs w:val="24"/>
        </w:rPr>
        <w:t>,</w:t>
      </w:r>
      <w:r w:rsidRPr="001429F5">
        <w:rPr>
          <w:rFonts w:ascii="Times New Roman" w:hAnsi="Times New Roman" w:cs="Times New Roman"/>
          <w:sz w:val="24"/>
          <w:szCs w:val="24"/>
        </w:rPr>
        <w:t xml:space="preserve"> </w:t>
      </w:r>
      <w:r w:rsidR="00E93F4B" w:rsidRPr="001429F5">
        <w:rPr>
          <w:rFonts w:ascii="Times New Roman" w:hAnsi="Times New Roman" w:cs="Times New Roman"/>
          <w:sz w:val="24"/>
          <w:szCs w:val="24"/>
        </w:rPr>
        <w:t xml:space="preserve">las instituciones de educación superior </w:t>
      </w:r>
      <w:r w:rsidRPr="001429F5">
        <w:rPr>
          <w:rFonts w:ascii="Times New Roman" w:hAnsi="Times New Roman" w:cs="Times New Roman"/>
          <w:sz w:val="24"/>
          <w:szCs w:val="24"/>
        </w:rPr>
        <w:t xml:space="preserve">(IES) tienen un compromiso </w:t>
      </w:r>
      <w:r w:rsidR="0032429F" w:rsidRPr="001429F5">
        <w:rPr>
          <w:rFonts w:ascii="Times New Roman" w:hAnsi="Times New Roman" w:cs="Times New Roman"/>
          <w:sz w:val="24"/>
          <w:szCs w:val="24"/>
        </w:rPr>
        <w:t>permanente con</w:t>
      </w:r>
      <w:r w:rsidR="00080A0D" w:rsidRPr="001429F5">
        <w:rPr>
          <w:rFonts w:ascii="Times New Roman" w:hAnsi="Times New Roman" w:cs="Times New Roman"/>
          <w:sz w:val="24"/>
          <w:szCs w:val="24"/>
        </w:rPr>
        <w:t xml:space="preserve"> la innovación de planes estraté</w:t>
      </w:r>
      <w:r w:rsidR="0032429F" w:rsidRPr="001429F5">
        <w:rPr>
          <w:rFonts w:ascii="Times New Roman" w:hAnsi="Times New Roman" w:cs="Times New Roman"/>
          <w:sz w:val="24"/>
          <w:szCs w:val="24"/>
        </w:rPr>
        <w:t xml:space="preserve">gicos </w:t>
      </w:r>
      <w:r w:rsidRPr="001429F5">
        <w:rPr>
          <w:rFonts w:ascii="Times New Roman" w:hAnsi="Times New Roman" w:cs="Times New Roman"/>
          <w:sz w:val="24"/>
          <w:szCs w:val="24"/>
        </w:rPr>
        <w:t>para la gestión de proyectos, y su participación no debe restringirse a la formación de recursos técnicos y profesionales, sino involucrar como un requerimiento obligatorio a las organizaciones sociales. Además</w:t>
      </w:r>
      <w:r w:rsidR="00BB2AB8">
        <w:rPr>
          <w:rFonts w:ascii="Times New Roman" w:hAnsi="Times New Roman" w:cs="Times New Roman"/>
          <w:sz w:val="24"/>
          <w:szCs w:val="24"/>
        </w:rPr>
        <w:t>,</w:t>
      </w:r>
      <w:r w:rsidRPr="001429F5">
        <w:rPr>
          <w:rFonts w:ascii="Times New Roman" w:hAnsi="Times New Roman" w:cs="Times New Roman"/>
          <w:sz w:val="24"/>
          <w:szCs w:val="24"/>
        </w:rPr>
        <w:t xml:space="preserve"> se debe trabajar hacia la comprensión total de los diferentes elementos que determinan a un proyecto. </w:t>
      </w:r>
    </w:p>
    <w:p w14:paraId="16044940" w14:textId="38479DA6" w:rsidR="007C202B" w:rsidRDefault="002852AC" w:rsidP="001429F5">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hAnsi="Times New Roman" w:cs="Times New Roman"/>
          <w:sz w:val="24"/>
          <w:szCs w:val="24"/>
        </w:rPr>
        <w:t>Según</w:t>
      </w:r>
      <w:r w:rsidR="0032429F" w:rsidRPr="001429F5">
        <w:rPr>
          <w:rFonts w:ascii="Times New Roman" w:hAnsi="Times New Roman" w:cs="Times New Roman"/>
          <w:sz w:val="24"/>
          <w:szCs w:val="24"/>
        </w:rPr>
        <w:t xml:space="preserve"> la Real Academia E</w:t>
      </w:r>
      <w:r w:rsidRPr="001429F5">
        <w:rPr>
          <w:rFonts w:ascii="Times New Roman" w:hAnsi="Times New Roman" w:cs="Times New Roman"/>
          <w:sz w:val="24"/>
          <w:szCs w:val="24"/>
        </w:rPr>
        <w:t>spañola</w:t>
      </w:r>
      <w:r w:rsidR="00F57682">
        <w:rPr>
          <w:rFonts w:ascii="Times New Roman" w:hAnsi="Times New Roman" w:cs="Times New Roman"/>
          <w:sz w:val="24"/>
          <w:szCs w:val="24"/>
        </w:rPr>
        <w:t xml:space="preserve"> </w:t>
      </w:r>
      <w:r w:rsidR="007C202B">
        <w:rPr>
          <w:rFonts w:ascii="Times New Roman" w:hAnsi="Times New Roman" w:cs="Times New Roman"/>
          <w:sz w:val="24"/>
          <w:szCs w:val="24"/>
        </w:rPr>
        <w:t>[</w:t>
      </w:r>
      <w:r w:rsidR="00F57682">
        <w:rPr>
          <w:rFonts w:ascii="Times New Roman" w:hAnsi="Times New Roman" w:cs="Times New Roman"/>
          <w:sz w:val="24"/>
          <w:szCs w:val="24"/>
        </w:rPr>
        <w:t>RAE</w:t>
      </w:r>
      <w:r w:rsidR="007C202B">
        <w:rPr>
          <w:rFonts w:ascii="Times New Roman" w:hAnsi="Times New Roman" w:cs="Times New Roman"/>
          <w:sz w:val="24"/>
          <w:szCs w:val="24"/>
        </w:rPr>
        <w:t>]</w:t>
      </w:r>
      <w:r w:rsidRPr="001429F5">
        <w:rPr>
          <w:rFonts w:ascii="Times New Roman" w:hAnsi="Times New Roman" w:cs="Times New Roman"/>
          <w:sz w:val="24"/>
          <w:szCs w:val="24"/>
        </w:rPr>
        <w:t xml:space="preserve">, </w:t>
      </w:r>
      <w:r w:rsidR="00367769">
        <w:rPr>
          <w:rFonts w:ascii="Times New Roman" w:hAnsi="Times New Roman" w:cs="Times New Roman"/>
          <w:sz w:val="24"/>
          <w:szCs w:val="24"/>
        </w:rPr>
        <w:t xml:space="preserve">el término </w:t>
      </w:r>
      <w:r w:rsidR="00367769" w:rsidRPr="003B6672">
        <w:rPr>
          <w:rFonts w:ascii="Times New Roman" w:hAnsi="Times New Roman" w:cs="Times New Roman"/>
          <w:i/>
          <w:iCs/>
          <w:sz w:val="24"/>
          <w:szCs w:val="24"/>
        </w:rPr>
        <w:t>proyecto</w:t>
      </w:r>
      <w:r w:rsidR="00367769">
        <w:rPr>
          <w:rFonts w:ascii="Times New Roman" w:hAnsi="Times New Roman" w:cs="Times New Roman"/>
          <w:sz w:val="24"/>
          <w:szCs w:val="24"/>
        </w:rPr>
        <w:t xml:space="preserve"> se define, en una de sus acepciones, de la siguiente manera:</w:t>
      </w:r>
      <w:r w:rsidRPr="001429F5">
        <w:rPr>
          <w:rFonts w:ascii="Times New Roman" w:hAnsi="Times New Roman" w:cs="Times New Roman"/>
          <w:sz w:val="24"/>
          <w:szCs w:val="24"/>
        </w:rPr>
        <w:t xml:space="preserve"> </w:t>
      </w:r>
      <w:r w:rsidR="007C202B">
        <w:rPr>
          <w:rFonts w:ascii="Times New Roman" w:hAnsi="Times New Roman" w:cs="Times New Roman"/>
          <w:sz w:val="24"/>
          <w:szCs w:val="24"/>
        </w:rPr>
        <w:t>“P</w:t>
      </w:r>
      <w:r w:rsidR="007C202B" w:rsidRPr="001429F5">
        <w:rPr>
          <w:rFonts w:ascii="Times New Roman" w:hAnsi="Times New Roman" w:cs="Times New Roman"/>
          <w:sz w:val="24"/>
          <w:szCs w:val="24"/>
        </w:rPr>
        <w:t xml:space="preserve">lanta </w:t>
      </w:r>
      <w:r w:rsidRPr="001429F5">
        <w:rPr>
          <w:rFonts w:ascii="Times New Roman" w:hAnsi="Times New Roman" w:cs="Times New Roman"/>
          <w:sz w:val="24"/>
          <w:szCs w:val="24"/>
        </w:rPr>
        <w:t>y d</w:t>
      </w:r>
      <w:r w:rsidR="0032429F" w:rsidRPr="001429F5">
        <w:rPr>
          <w:rFonts w:ascii="Times New Roman" w:hAnsi="Times New Roman" w:cs="Times New Roman"/>
          <w:sz w:val="24"/>
          <w:szCs w:val="24"/>
        </w:rPr>
        <w:t>isposición que se forma para hacer un tratado o una</w:t>
      </w:r>
      <w:r w:rsidRPr="001429F5">
        <w:rPr>
          <w:rFonts w:ascii="Times New Roman" w:hAnsi="Times New Roman" w:cs="Times New Roman"/>
          <w:sz w:val="24"/>
          <w:szCs w:val="24"/>
        </w:rPr>
        <w:t xml:space="preserve"> ejecuc</w:t>
      </w:r>
      <w:r w:rsidR="001313CD" w:rsidRPr="001429F5">
        <w:rPr>
          <w:rFonts w:ascii="Times New Roman" w:hAnsi="Times New Roman" w:cs="Times New Roman"/>
          <w:sz w:val="24"/>
          <w:szCs w:val="24"/>
        </w:rPr>
        <w:t>ión de algo de importancia</w:t>
      </w:r>
      <w:r w:rsidR="007C202B">
        <w:rPr>
          <w:rFonts w:ascii="Times New Roman" w:hAnsi="Times New Roman" w:cs="Times New Roman"/>
          <w:sz w:val="24"/>
          <w:szCs w:val="24"/>
        </w:rPr>
        <w:t>”</w:t>
      </w:r>
      <w:r w:rsidR="001313CD" w:rsidRPr="001429F5">
        <w:rPr>
          <w:rFonts w:ascii="Times New Roman" w:hAnsi="Times New Roman" w:cs="Times New Roman"/>
          <w:sz w:val="24"/>
          <w:szCs w:val="24"/>
        </w:rPr>
        <w:t xml:space="preserve">. </w:t>
      </w:r>
      <w:r w:rsidRPr="001429F5">
        <w:rPr>
          <w:rFonts w:ascii="Times New Roman" w:eastAsia="Times New Roman" w:hAnsi="Times New Roman" w:cs="Times New Roman"/>
          <w:sz w:val="24"/>
          <w:szCs w:val="24"/>
          <w:shd w:val="clear" w:color="auto" w:fill="FFFFFF"/>
          <w:lang w:val="es-ES_tradnl" w:eastAsia="es-ES"/>
        </w:rPr>
        <w:t>Rober</w:t>
      </w:r>
      <w:r w:rsidR="001313CD" w:rsidRPr="001429F5">
        <w:rPr>
          <w:rFonts w:ascii="Times New Roman" w:eastAsia="Times New Roman" w:hAnsi="Times New Roman" w:cs="Times New Roman"/>
          <w:sz w:val="24"/>
          <w:szCs w:val="24"/>
          <w:shd w:val="clear" w:color="auto" w:fill="FFFFFF"/>
          <w:lang w:val="es-ES_tradnl" w:eastAsia="es-ES"/>
        </w:rPr>
        <w:t xml:space="preserve">ts y Wallace (2004) lo describen como </w:t>
      </w:r>
      <w:r w:rsidRPr="003B6672">
        <w:rPr>
          <w:rFonts w:ascii="Times New Roman" w:eastAsia="Times New Roman" w:hAnsi="Times New Roman" w:cs="Times New Roman"/>
          <w:i/>
          <w:iCs/>
          <w:sz w:val="24"/>
          <w:szCs w:val="24"/>
          <w:shd w:val="clear" w:color="auto" w:fill="FFFFFF"/>
          <w:lang w:val="es-ES_tradnl" w:eastAsia="es-ES"/>
        </w:rPr>
        <w:t>1</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u</w:t>
      </w:r>
      <w:r w:rsidR="007C202B" w:rsidRPr="001429F5">
        <w:rPr>
          <w:rFonts w:ascii="Times New Roman" w:eastAsia="Times New Roman" w:hAnsi="Times New Roman" w:cs="Times New Roman"/>
          <w:sz w:val="24"/>
          <w:szCs w:val="24"/>
          <w:shd w:val="clear" w:color="auto" w:fill="FFFFFF"/>
          <w:lang w:val="es-ES_tradnl" w:eastAsia="es-ES"/>
        </w:rPr>
        <w:t xml:space="preserve">n </w:t>
      </w:r>
      <w:r w:rsidRPr="001429F5">
        <w:rPr>
          <w:rFonts w:ascii="Times New Roman" w:eastAsia="Times New Roman" w:hAnsi="Times New Roman" w:cs="Times New Roman"/>
          <w:sz w:val="24"/>
          <w:szCs w:val="24"/>
          <w:shd w:val="clear" w:color="auto" w:fill="FFFFFF"/>
          <w:lang w:val="es-ES_tradnl" w:eastAsia="es-ES"/>
        </w:rPr>
        <w:t xml:space="preserve">objetivo, producto o resultado único; </w:t>
      </w:r>
      <w:r w:rsidRPr="003B6672">
        <w:rPr>
          <w:rFonts w:ascii="Times New Roman" w:eastAsia="Times New Roman" w:hAnsi="Times New Roman" w:cs="Times New Roman"/>
          <w:i/>
          <w:iCs/>
          <w:sz w:val="24"/>
          <w:szCs w:val="24"/>
          <w:shd w:val="clear" w:color="auto" w:fill="FFFFFF"/>
          <w:lang w:val="es-ES_tradnl" w:eastAsia="es-ES"/>
        </w:rPr>
        <w:t>2</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p</w:t>
      </w:r>
      <w:r w:rsidR="007C202B" w:rsidRPr="001429F5">
        <w:rPr>
          <w:rFonts w:ascii="Times New Roman" w:eastAsia="Times New Roman" w:hAnsi="Times New Roman" w:cs="Times New Roman"/>
          <w:sz w:val="24"/>
          <w:szCs w:val="24"/>
          <w:shd w:val="clear" w:color="auto" w:fill="FFFFFF"/>
          <w:lang w:val="es-ES_tradnl" w:eastAsia="es-ES"/>
        </w:rPr>
        <w:t xml:space="preserve">resenta </w:t>
      </w:r>
      <w:r w:rsidRPr="001429F5">
        <w:rPr>
          <w:rFonts w:ascii="Times New Roman" w:eastAsia="Times New Roman" w:hAnsi="Times New Roman" w:cs="Times New Roman"/>
          <w:sz w:val="24"/>
          <w:szCs w:val="24"/>
          <w:shd w:val="clear" w:color="auto" w:fill="FFFFFF"/>
          <w:lang w:val="es-ES_tradnl" w:eastAsia="es-ES"/>
        </w:rPr>
        <w:t xml:space="preserve">restricciones (tiempo) y alcance de objetivos; </w:t>
      </w:r>
      <w:r w:rsidRPr="003B6672">
        <w:rPr>
          <w:rFonts w:ascii="Times New Roman" w:eastAsia="Times New Roman" w:hAnsi="Times New Roman" w:cs="Times New Roman"/>
          <w:i/>
          <w:iCs/>
          <w:sz w:val="24"/>
          <w:szCs w:val="24"/>
          <w:shd w:val="clear" w:color="auto" w:fill="FFFFFF"/>
          <w:lang w:val="es-ES_tradnl" w:eastAsia="es-ES"/>
        </w:rPr>
        <w:t>3</w:t>
      </w:r>
      <w:r w:rsidR="007C202B" w:rsidRPr="003B6672">
        <w:rPr>
          <w:rFonts w:ascii="Times New Roman" w:eastAsia="Times New Roman" w:hAnsi="Times New Roman" w:cs="Times New Roman"/>
          <w:i/>
          <w:iCs/>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n</w:t>
      </w:r>
      <w:r w:rsidRPr="001429F5">
        <w:rPr>
          <w:rFonts w:ascii="Times New Roman" w:eastAsia="Times New Roman" w:hAnsi="Times New Roman" w:cs="Times New Roman"/>
          <w:sz w:val="24"/>
          <w:szCs w:val="24"/>
          <w:shd w:val="clear" w:color="auto" w:fill="FFFFFF"/>
          <w:lang w:val="es-ES_tradnl" w:eastAsia="es-ES"/>
        </w:rPr>
        <w:t>ecesita de divers</w:t>
      </w:r>
      <w:r w:rsidR="0032429F" w:rsidRPr="001429F5">
        <w:rPr>
          <w:rFonts w:ascii="Times New Roman" w:eastAsia="Times New Roman" w:hAnsi="Times New Roman" w:cs="Times New Roman"/>
          <w:sz w:val="24"/>
          <w:szCs w:val="24"/>
          <w:shd w:val="clear" w:color="auto" w:fill="FFFFFF"/>
          <w:lang w:val="es-ES_tradnl" w:eastAsia="es-ES"/>
        </w:rPr>
        <w:t>as profesiones, organizaciones y organismos educativos</w:t>
      </w:r>
      <w:r w:rsidRPr="001429F5">
        <w:rPr>
          <w:rFonts w:ascii="Times New Roman" w:eastAsia="Times New Roman" w:hAnsi="Times New Roman" w:cs="Times New Roman"/>
          <w:sz w:val="24"/>
          <w:szCs w:val="24"/>
          <w:shd w:val="clear" w:color="auto" w:fill="FFFFFF"/>
          <w:lang w:val="es-ES_tradnl" w:eastAsia="es-ES"/>
        </w:rPr>
        <w:t xml:space="preserve">; </w:t>
      </w:r>
      <w:r w:rsidRPr="003B6672">
        <w:rPr>
          <w:rFonts w:ascii="Times New Roman" w:eastAsia="Times New Roman" w:hAnsi="Times New Roman" w:cs="Times New Roman"/>
          <w:i/>
          <w:iCs/>
          <w:sz w:val="24"/>
          <w:szCs w:val="24"/>
          <w:shd w:val="clear" w:color="auto" w:fill="FFFFFF"/>
          <w:lang w:val="es-ES_tradnl" w:eastAsia="es-ES"/>
        </w:rPr>
        <w:t>4</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e</w:t>
      </w:r>
      <w:r w:rsidR="007C202B" w:rsidRPr="001429F5">
        <w:rPr>
          <w:rFonts w:ascii="Times New Roman" w:eastAsia="Times New Roman" w:hAnsi="Times New Roman" w:cs="Times New Roman"/>
          <w:sz w:val="24"/>
          <w:szCs w:val="24"/>
          <w:shd w:val="clear" w:color="auto" w:fill="FFFFFF"/>
          <w:lang w:val="es-ES_tradnl" w:eastAsia="es-ES"/>
        </w:rPr>
        <w:t xml:space="preserve">s </w:t>
      </w:r>
      <w:r w:rsidRPr="001429F5">
        <w:rPr>
          <w:rFonts w:ascii="Times New Roman" w:eastAsia="Times New Roman" w:hAnsi="Times New Roman" w:cs="Times New Roman"/>
          <w:sz w:val="24"/>
          <w:szCs w:val="24"/>
          <w:shd w:val="clear" w:color="auto" w:fill="FFFFFF"/>
          <w:lang w:val="es-ES_tradnl" w:eastAsia="es-ES"/>
        </w:rPr>
        <w:t xml:space="preserve">único, no se repite; </w:t>
      </w:r>
      <w:r w:rsidRPr="003B6672">
        <w:rPr>
          <w:rFonts w:ascii="Times New Roman" w:eastAsia="Times New Roman" w:hAnsi="Times New Roman" w:cs="Times New Roman"/>
          <w:i/>
          <w:iCs/>
          <w:sz w:val="24"/>
          <w:szCs w:val="24"/>
          <w:shd w:val="clear" w:color="auto" w:fill="FFFFFF"/>
          <w:lang w:val="es-ES_tradnl" w:eastAsia="es-ES"/>
        </w:rPr>
        <w:t>5</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g</w:t>
      </w:r>
      <w:r w:rsidR="007C202B" w:rsidRPr="001429F5">
        <w:rPr>
          <w:rFonts w:ascii="Times New Roman" w:eastAsia="Times New Roman" w:hAnsi="Times New Roman" w:cs="Times New Roman"/>
          <w:sz w:val="24"/>
          <w:szCs w:val="24"/>
          <w:shd w:val="clear" w:color="auto" w:fill="FFFFFF"/>
          <w:lang w:val="es-ES_tradnl" w:eastAsia="es-ES"/>
        </w:rPr>
        <w:t xml:space="preserve">eneralmente </w:t>
      </w:r>
      <w:r w:rsidRPr="001429F5">
        <w:rPr>
          <w:rFonts w:ascii="Times New Roman" w:eastAsia="Times New Roman" w:hAnsi="Times New Roman" w:cs="Times New Roman"/>
          <w:sz w:val="24"/>
          <w:szCs w:val="24"/>
          <w:shd w:val="clear" w:color="auto" w:fill="FFFFFF"/>
          <w:lang w:val="es-ES_tradnl" w:eastAsia="es-ES"/>
        </w:rPr>
        <w:t xml:space="preserve">se desconoce alguno de sus apartados; </w:t>
      </w:r>
      <w:r w:rsidRPr="003B6672">
        <w:rPr>
          <w:rFonts w:ascii="Times New Roman" w:eastAsia="Times New Roman" w:hAnsi="Times New Roman" w:cs="Times New Roman"/>
          <w:i/>
          <w:iCs/>
          <w:sz w:val="24"/>
          <w:szCs w:val="24"/>
          <w:shd w:val="clear" w:color="auto" w:fill="FFFFFF"/>
          <w:lang w:val="es-ES_tradnl" w:eastAsia="es-ES"/>
        </w:rPr>
        <w:t>6</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s</w:t>
      </w:r>
      <w:r w:rsidR="007C202B" w:rsidRPr="001429F5">
        <w:rPr>
          <w:rFonts w:ascii="Times New Roman" w:eastAsia="Times New Roman" w:hAnsi="Times New Roman" w:cs="Times New Roman"/>
          <w:sz w:val="24"/>
          <w:szCs w:val="24"/>
          <w:shd w:val="clear" w:color="auto" w:fill="FFFFFF"/>
          <w:lang w:val="es-ES_tradnl" w:eastAsia="es-ES"/>
        </w:rPr>
        <w:t xml:space="preserve">e </w:t>
      </w:r>
      <w:r w:rsidRPr="001429F5">
        <w:rPr>
          <w:rFonts w:ascii="Times New Roman" w:eastAsia="Times New Roman" w:hAnsi="Times New Roman" w:cs="Times New Roman"/>
          <w:sz w:val="24"/>
          <w:szCs w:val="24"/>
          <w:shd w:val="clear" w:color="auto" w:fill="FFFFFF"/>
          <w:lang w:val="es-ES_tradnl" w:eastAsia="es-ES"/>
        </w:rPr>
        <w:t xml:space="preserve">trata de una actividad temporal; </w:t>
      </w:r>
      <w:r w:rsidRPr="003B6672">
        <w:rPr>
          <w:rFonts w:ascii="Times New Roman" w:eastAsia="Times New Roman" w:hAnsi="Times New Roman" w:cs="Times New Roman"/>
          <w:i/>
          <w:iCs/>
          <w:sz w:val="24"/>
          <w:szCs w:val="24"/>
          <w:shd w:val="clear" w:color="auto" w:fill="FFFFFF"/>
          <w:lang w:val="es-ES_tradnl" w:eastAsia="es-ES"/>
        </w:rPr>
        <w:t>7</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p</w:t>
      </w:r>
      <w:r w:rsidR="007C202B" w:rsidRPr="001429F5">
        <w:rPr>
          <w:rFonts w:ascii="Times New Roman" w:eastAsia="Times New Roman" w:hAnsi="Times New Roman" w:cs="Times New Roman"/>
          <w:sz w:val="24"/>
          <w:szCs w:val="24"/>
          <w:shd w:val="clear" w:color="auto" w:fill="FFFFFF"/>
          <w:lang w:val="es-ES_tradnl" w:eastAsia="es-ES"/>
        </w:rPr>
        <w:t xml:space="preserve">resenta </w:t>
      </w:r>
      <w:r w:rsidRPr="001429F5">
        <w:rPr>
          <w:rFonts w:ascii="Times New Roman" w:eastAsia="Times New Roman" w:hAnsi="Times New Roman" w:cs="Times New Roman"/>
          <w:sz w:val="24"/>
          <w:szCs w:val="24"/>
          <w:shd w:val="clear" w:color="auto" w:fill="FFFFFF"/>
          <w:lang w:val="es-ES_tradnl" w:eastAsia="es-ES"/>
        </w:rPr>
        <w:t xml:space="preserve">un inicio y una terminación claramente definidos; </w:t>
      </w:r>
      <w:r w:rsidRPr="003B6672">
        <w:rPr>
          <w:rFonts w:ascii="Times New Roman" w:eastAsia="Times New Roman" w:hAnsi="Times New Roman" w:cs="Times New Roman"/>
          <w:i/>
          <w:iCs/>
          <w:sz w:val="24"/>
          <w:szCs w:val="24"/>
          <w:shd w:val="clear" w:color="auto" w:fill="FFFFFF"/>
          <w:lang w:val="es-ES_tradnl" w:eastAsia="es-ES"/>
        </w:rPr>
        <w:t>8</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t</w:t>
      </w:r>
      <w:r w:rsidR="007C202B" w:rsidRPr="001429F5">
        <w:rPr>
          <w:rFonts w:ascii="Times New Roman" w:eastAsia="Times New Roman" w:hAnsi="Times New Roman" w:cs="Times New Roman"/>
          <w:sz w:val="24"/>
          <w:szCs w:val="24"/>
          <w:shd w:val="clear" w:color="auto" w:fill="FFFFFF"/>
          <w:lang w:val="es-ES_tradnl" w:eastAsia="es-ES"/>
        </w:rPr>
        <w:t xml:space="preserve">odo </w:t>
      </w:r>
      <w:r w:rsidRPr="001429F5">
        <w:rPr>
          <w:rFonts w:ascii="Times New Roman" w:eastAsia="Times New Roman" w:hAnsi="Times New Roman" w:cs="Times New Roman"/>
          <w:sz w:val="24"/>
          <w:szCs w:val="24"/>
          <w:shd w:val="clear" w:color="auto" w:fill="FFFFFF"/>
          <w:lang w:val="es-ES_tradnl" w:eastAsia="es-ES"/>
        </w:rPr>
        <w:t>el proyecto forma parte de un proceso entrelazado</w:t>
      </w:r>
      <w:r w:rsidR="007C202B">
        <w:rPr>
          <w:rFonts w:ascii="Times New Roman" w:eastAsia="Times New Roman" w:hAnsi="Times New Roman" w:cs="Times New Roman"/>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 xml:space="preserve">y </w:t>
      </w:r>
      <w:r w:rsidRPr="003B6672">
        <w:rPr>
          <w:rFonts w:ascii="Times New Roman" w:eastAsia="Times New Roman" w:hAnsi="Times New Roman" w:cs="Times New Roman"/>
          <w:i/>
          <w:iCs/>
          <w:sz w:val="24"/>
          <w:szCs w:val="24"/>
          <w:shd w:val="clear" w:color="auto" w:fill="FFFFFF"/>
          <w:lang w:val="es-ES_tradnl" w:eastAsia="es-ES"/>
        </w:rPr>
        <w:t>9</w:t>
      </w:r>
      <w:r w:rsidR="007C202B" w:rsidRPr="003B6672">
        <w:rPr>
          <w:rFonts w:ascii="Times New Roman" w:eastAsia="Times New Roman" w:hAnsi="Times New Roman" w:cs="Times New Roman"/>
          <w:i/>
          <w:iCs/>
          <w:sz w:val="24"/>
          <w:szCs w:val="24"/>
          <w:shd w:val="clear" w:color="auto" w:fill="FFFFFF"/>
          <w:lang w:val="es-ES_tradnl" w:eastAsia="es-ES"/>
        </w:rPr>
        <w:t>)</w:t>
      </w:r>
      <w:r w:rsidR="007C202B" w:rsidRPr="001429F5">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eastAsia="Times New Roman" w:hAnsi="Times New Roman" w:cs="Times New Roman"/>
          <w:sz w:val="24"/>
          <w:szCs w:val="24"/>
          <w:shd w:val="clear" w:color="auto" w:fill="FFFFFF"/>
          <w:lang w:val="es-ES_tradnl" w:eastAsia="es-ES"/>
        </w:rPr>
        <w:t>e</w:t>
      </w:r>
      <w:r w:rsidR="007C202B" w:rsidRPr="001429F5">
        <w:rPr>
          <w:rFonts w:ascii="Times New Roman" w:eastAsia="Times New Roman" w:hAnsi="Times New Roman" w:cs="Times New Roman"/>
          <w:sz w:val="24"/>
          <w:szCs w:val="24"/>
          <w:shd w:val="clear" w:color="auto" w:fill="FFFFFF"/>
          <w:lang w:val="es-ES_tradnl" w:eastAsia="es-ES"/>
        </w:rPr>
        <w:t xml:space="preserve">s </w:t>
      </w:r>
      <w:r w:rsidRPr="001429F5">
        <w:rPr>
          <w:rFonts w:ascii="Times New Roman" w:eastAsia="Times New Roman" w:hAnsi="Times New Roman" w:cs="Times New Roman"/>
          <w:sz w:val="24"/>
          <w:szCs w:val="24"/>
          <w:shd w:val="clear" w:color="auto" w:fill="FFFFFF"/>
          <w:lang w:val="es-ES_tradnl" w:eastAsia="es-ES"/>
        </w:rPr>
        <w:t>relativamente complejo</w:t>
      </w:r>
      <w:r w:rsidR="00F57682">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xml:space="preserve"> </w:t>
      </w:r>
    </w:p>
    <w:p w14:paraId="23BD2A99" w14:textId="182BA75B" w:rsidR="002852AC" w:rsidRPr="001429F5" w:rsidRDefault="002311FC"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bCs/>
          <w:sz w:val="24"/>
          <w:szCs w:val="24"/>
          <w:lang w:val="es-ES"/>
        </w:rPr>
        <w:t xml:space="preserve">Aunado a lo anterior, </w:t>
      </w:r>
      <w:r w:rsidR="002852AC" w:rsidRPr="001429F5">
        <w:rPr>
          <w:rFonts w:ascii="Times New Roman" w:hAnsi="Times New Roman" w:cs="Times New Roman"/>
          <w:bCs/>
          <w:sz w:val="24"/>
          <w:szCs w:val="24"/>
          <w:lang w:val="es-ES"/>
        </w:rPr>
        <w:t>Roberts y</w:t>
      </w:r>
      <w:r w:rsidR="007C202B">
        <w:rPr>
          <w:rFonts w:ascii="Times New Roman" w:hAnsi="Times New Roman" w:cs="Times New Roman"/>
          <w:bCs/>
          <w:sz w:val="24"/>
          <w:szCs w:val="24"/>
          <w:lang w:val="es-ES"/>
        </w:rPr>
        <w:t xml:space="preserve"> </w:t>
      </w:r>
      <w:r w:rsidR="007C202B" w:rsidRPr="001429F5">
        <w:rPr>
          <w:rFonts w:ascii="Times New Roman" w:eastAsia="Times New Roman" w:hAnsi="Times New Roman" w:cs="Times New Roman"/>
          <w:sz w:val="24"/>
          <w:szCs w:val="24"/>
          <w:shd w:val="clear" w:color="auto" w:fill="FFFFFF"/>
          <w:lang w:val="es-ES_tradnl" w:eastAsia="es-ES"/>
        </w:rPr>
        <w:t>Wallace</w:t>
      </w:r>
      <w:r w:rsidR="007C202B">
        <w:rPr>
          <w:rFonts w:ascii="Times New Roman" w:eastAsia="Times New Roman" w:hAnsi="Times New Roman" w:cs="Times New Roman"/>
          <w:sz w:val="24"/>
          <w:szCs w:val="24"/>
          <w:shd w:val="clear" w:color="auto" w:fill="FFFFFF"/>
          <w:lang w:val="es-ES_tradnl" w:eastAsia="es-ES"/>
        </w:rPr>
        <w:t xml:space="preserve"> </w:t>
      </w:r>
      <w:r w:rsidR="007C202B">
        <w:rPr>
          <w:rFonts w:ascii="Times New Roman" w:hAnsi="Times New Roman" w:cs="Times New Roman"/>
          <w:sz w:val="24"/>
          <w:szCs w:val="24"/>
          <w:lang w:val="es-ES"/>
        </w:rPr>
        <w:t>(</w:t>
      </w:r>
      <w:r w:rsidR="007C202B" w:rsidRPr="001429F5">
        <w:rPr>
          <w:rFonts w:ascii="Times New Roman" w:eastAsia="Times New Roman" w:hAnsi="Times New Roman" w:cs="Times New Roman"/>
          <w:sz w:val="24"/>
          <w:szCs w:val="24"/>
          <w:shd w:val="clear" w:color="auto" w:fill="FFFFFF"/>
          <w:lang w:val="es-ES_tradnl" w:eastAsia="es-ES"/>
        </w:rPr>
        <w:t>2004</w:t>
      </w:r>
      <w:r w:rsidR="007C202B">
        <w:rPr>
          <w:rFonts w:ascii="Times New Roman" w:eastAsia="Times New Roman" w:hAnsi="Times New Roman" w:cs="Times New Roman"/>
          <w:sz w:val="24"/>
          <w:szCs w:val="24"/>
          <w:shd w:val="clear" w:color="auto" w:fill="FFFFFF"/>
          <w:lang w:val="es-ES_tradnl" w:eastAsia="es-ES"/>
        </w:rPr>
        <w:t>)</w:t>
      </w:r>
      <w:r w:rsidR="007C202B">
        <w:rPr>
          <w:rFonts w:ascii="Times New Roman" w:hAnsi="Times New Roman" w:cs="Times New Roman"/>
          <w:bCs/>
          <w:sz w:val="24"/>
          <w:szCs w:val="24"/>
          <w:lang w:val="es-ES"/>
        </w:rPr>
        <w:t>,</w:t>
      </w:r>
      <w:r w:rsidR="002852AC" w:rsidRPr="001429F5">
        <w:rPr>
          <w:rFonts w:ascii="Times New Roman" w:hAnsi="Times New Roman" w:cs="Times New Roman"/>
          <w:bCs/>
          <w:sz w:val="24"/>
          <w:szCs w:val="24"/>
          <w:lang w:val="es-ES"/>
        </w:rPr>
        <w:t xml:space="preserve"> </w:t>
      </w:r>
      <w:r w:rsidR="007C202B">
        <w:rPr>
          <w:rFonts w:ascii="Times New Roman" w:hAnsi="Times New Roman" w:cs="Times New Roman"/>
          <w:bCs/>
          <w:sz w:val="24"/>
          <w:szCs w:val="24"/>
          <w:lang w:val="es-ES"/>
        </w:rPr>
        <w:t xml:space="preserve">este último </w:t>
      </w:r>
      <w:r w:rsidR="002852AC" w:rsidRPr="001429F5">
        <w:rPr>
          <w:rFonts w:ascii="Times New Roman" w:hAnsi="Times New Roman" w:cs="Times New Roman"/>
          <w:bCs/>
          <w:sz w:val="24"/>
          <w:szCs w:val="24"/>
          <w:lang w:val="es-ES"/>
        </w:rPr>
        <w:t>profesor investigador del</w:t>
      </w:r>
      <w:r w:rsidR="002852AC" w:rsidRPr="001429F5">
        <w:rPr>
          <w:rFonts w:ascii="Times New Roman" w:hAnsi="Times New Roman" w:cs="Times New Roman"/>
          <w:sz w:val="24"/>
          <w:szCs w:val="24"/>
          <w:lang w:val="es-ES"/>
        </w:rPr>
        <w:t xml:space="preserve"> Centro de Desarrollo e Implementación de Estrategias</w:t>
      </w:r>
      <w:r w:rsidR="007C202B">
        <w:rPr>
          <w:rFonts w:ascii="Times New Roman" w:hAnsi="Times New Roman" w:cs="Times New Roman"/>
          <w:sz w:val="24"/>
          <w:szCs w:val="24"/>
          <w:lang w:val="es-ES"/>
        </w:rPr>
        <w:t xml:space="preserve"> (</w:t>
      </w:r>
      <w:r w:rsidR="007C202B" w:rsidRPr="001429F5">
        <w:rPr>
          <w:rFonts w:ascii="Times New Roman" w:hAnsi="Times New Roman" w:cs="Times New Roman"/>
          <w:sz w:val="24"/>
          <w:szCs w:val="24"/>
        </w:rPr>
        <w:t>CSDI</w:t>
      </w:r>
      <w:r w:rsidR="007C202B">
        <w:rPr>
          <w:rFonts w:ascii="Times New Roman" w:hAnsi="Times New Roman" w:cs="Times New Roman"/>
          <w:sz w:val="24"/>
          <w:szCs w:val="24"/>
        </w:rPr>
        <w:t>)</w:t>
      </w:r>
      <w:r w:rsidR="007C202B">
        <w:rPr>
          <w:rFonts w:ascii="Times New Roman" w:hAnsi="Times New Roman" w:cs="Times New Roman"/>
          <w:sz w:val="24"/>
          <w:szCs w:val="24"/>
          <w:lang w:val="es-ES"/>
        </w:rPr>
        <w:t>,</w:t>
      </w:r>
      <w:r w:rsidR="002852AC" w:rsidRPr="001429F5">
        <w:rPr>
          <w:rFonts w:ascii="Times New Roman" w:hAnsi="Times New Roman" w:cs="Times New Roman"/>
          <w:sz w:val="24"/>
          <w:szCs w:val="24"/>
          <w:lang w:val="es-ES"/>
        </w:rPr>
        <w:t xml:space="preserve"> presentan algunas definiciones de </w:t>
      </w:r>
      <w:r w:rsidR="002852AC" w:rsidRPr="003B6672">
        <w:rPr>
          <w:rFonts w:ascii="Times New Roman" w:hAnsi="Times New Roman" w:cs="Times New Roman"/>
          <w:i/>
          <w:iCs/>
          <w:sz w:val="24"/>
          <w:szCs w:val="24"/>
          <w:lang w:val="es-ES"/>
        </w:rPr>
        <w:t>gestión de proyectos</w:t>
      </w:r>
      <w:r w:rsidR="007C202B">
        <w:rPr>
          <w:rFonts w:ascii="Times New Roman" w:hAnsi="Times New Roman" w:cs="Times New Roman"/>
          <w:sz w:val="24"/>
          <w:szCs w:val="24"/>
          <w:lang w:val="es-ES"/>
        </w:rPr>
        <w:t>:</w:t>
      </w:r>
    </w:p>
    <w:p w14:paraId="2B180779" w14:textId="77777777" w:rsidR="002852AC" w:rsidRPr="001429F5" w:rsidRDefault="002852AC" w:rsidP="003B6672">
      <w:pPr>
        <w:widowControl w:val="0"/>
        <w:autoSpaceDE w:val="0"/>
        <w:autoSpaceDN w:val="0"/>
        <w:adjustRightInd w:val="0"/>
        <w:spacing w:after="0" w:line="360" w:lineRule="auto"/>
        <w:ind w:firstLine="708"/>
        <w:contextualSpacing/>
        <w:jc w:val="both"/>
        <w:rPr>
          <w:rFonts w:ascii="Times New Roman" w:hAnsi="Times New Roman" w:cs="Times New Roman"/>
          <w:sz w:val="24"/>
          <w:szCs w:val="24"/>
          <w:lang w:val="es-ES"/>
        </w:rPr>
      </w:pPr>
      <w:r w:rsidRPr="003B6672">
        <w:rPr>
          <w:rFonts w:ascii="Times New Roman" w:hAnsi="Times New Roman" w:cs="Times New Roman"/>
          <w:i/>
          <w:sz w:val="24"/>
          <w:szCs w:val="24"/>
          <w:lang w:val="es-ES"/>
        </w:rPr>
        <w:t>a)</w:t>
      </w:r>
      <w:r w:rsidRPr="001429F5">
        <w:rPr>
          <w:rFonts w:ascii="Times New Roman" w:hAnsi="Times New Roman" w:cs="Times New Roman"/>
          <w:iCs/>
          <w:sz w:val="24"/>
          <w:szCs w:val="24"/>
          <w:lang w:val="es-ES"/>
        </w:rPr>
        <w:t xml:space="preserve"> Proceso de planificación y ejecución de una porción de trabajo desde que se inicia hasta que se termina, encaminado a garantizar el cumplimiento de los objetivos, ajustándose a las limitaciones de tiempo y costo, cumpliendo con las normas de calidad especificadas. </w:t>
      </w:r>
    </w:p>
    <w:p w14:paraId="228E0684" w14:textId="5DBFFAA4" w:rsidR="005874D0" w:rsidRPr="001429F5" w:rsidRDefault="002852AC" w:rsidP="003B6672">
      <w:pPr>
        <w:widowControl w:val="0"/>
        <w:autoSpaceDE w:val="0"/>
        <w:autoSpaceDN w:val="0"/>
        <w:adjustRightInd w:val="0"/>
        <w:spacing w:after="0" w:line="360" w:lineRule="auto"/>
        <w:ind w:firstLine="709"/>
        <w:contextualSpacing/>
        <w:jc w:val="both"/>
        <w:rPr>
          <w:rFonts w:ascii="Times New Roman" w:hAnsi="Times New Roman" w:cs="Times New Roman"/>
          <w:iCs/>
          <w:sz w:val="24"/>
          <w:szCs w:val="24"/>
          <w:lang w:val="es-ES"/>
        </w:rPr>
      </w:pPr>
      <w:r w:rsidRPr="003B6672">
        <w:rPr>
          <w:rFonts w:ascii="Times New Roman" w:hAnsi="Times New Roman" w:cs="Times New Roman"/>
          <w:i/>
          <w:sz w:val="24"/>
          <w:szCs w:val="24"/>
          <w:lang w:val="es-ES"/>
        </w:rPr>
        <w:t>b)</w:t>
      </w:r>
      <w:r w:rsidRPr="001429F5">
        <w:rPr>
          <w:rFonts w:ascii="Times New Roman" w:hAnsi="Times New Roman" w:cs="Times New Roman"/>
          <w:iCs/>
          <w:sz w:val="24"/>
          <w:szCs w:val="24"/>
          <w:lang w:val="es-ES"/>
        </w:rPr>
        <w:t xml:space="preserve"> Organización, planificación, dirección, coordinación y control de todos los recursos de un proyecto de principio a fin, con el propósito de alcanzar los objetivos del proyecto, dentro de los límites de tiempo y costo, respetando los estándares de calidad exigidos</w:t>
      </w:r>
      <w:r w:rsidRPr="001429F5">
        <w:rPr>
          <w:rFonts w:ascii="Times New Roman" w:eastAsia="Times New Roman" w:hAnsi="Times New Roman" w:cs="Times New Roman"/>
          <w:sz w:val="24"/>
          <w:szCs w:val="24"/>
          <w:shd w:val="clear" w:color="auto" w:fill="FFFFFF"/>
          <w:lang w:val="es-ES_tradnl" w:eastAsia="es-ES"/>
        </w:rPr>
        <w:t xml:space="preserve"> (Roberts y Wallace, 2004, </w:t>
      </w:r>
      <w:r w:rsidRPr="001429F5">
        <w:rPr>
          <w:rFonts w:ascii="Times New Roman" w:hAnsi="Times New Roman" w:cs="Times New Roman"/>
          <w:iCs/>
          <w:sz w:val="24"/>
          <w:szCs w:val="24"/>
          <w:lang w:val="es-ES"/>
        </w:rPr>
        <w:t>p.</w:t>
      </w:r>
      <w:r w:rsidR="007C202B">
        <w:rPr>
          <w:rFonts w:ascii="Times New Roman" w:hAnsi="Times New Roman" w:cs="Times New Roman"/>
          <w:iCs/>
          <w:sz w:val="24"/>
          <w:szCs w:val="24"/>
          <w:lang w:val="es-ES"/>
        </w:rPr>
        <w:t xml:space="preserve"> </w:t>
      </w:r>
      <w:r w:rsidRPr="001429F5">
        <w:rPr>
          <w:rFonts w:ascii="Times New Roman" w:hAnsi="Times New Roman" w:cs="Times New Roman"/>
          <w:iCs/>
          <w:sz w:val="24"/>
          <w:szCs w:val="24"/>
          <w:lang w:val="es-ES"/>
        </w:rPr>
        <w:t>8)</w:t>
      </w:r>
    </w:p>
    <w:p w14:paraId="406C4361" w14:textId="77777777" w:rsidR="004D6D0F" w:rsidRDefault="004D6D0F"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p>
    <w:p w14:paraId="1461A972" w14:textId="77777777" w:rsidR="004D6D0F" w:rsidRDefault="004D6D0F"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p>
    <w:p w14:paraId="3502FCB8" w14:textId="43589E0E" w:rsidR="00547535" w:rsidRPr="001429F5" w:rsidRDefault="00D71194"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lastRenderedPageBreak/>
        <w:t xml:space="preserve">El CSDI de la Escuela de Negocios de Edimburgo </w:t>
      </w:r>
      <w:r w:rsidR="002311FC">
        <w:rPr>
          <w:rFonts w:ascii="Times New Roman" w:hAnsi="Times New Roman" w:cs="Times New Roman"/>
          <w:sz w:val="24"/>
          <w:szCs w:val="24"/>
        </w:rPr>
        <w:t>de</w:t>
      </w:r>
      <w:r w:rsidR="002311FC" w:rsidRPr="001429F5">
        <w:rPr>
          <w:rFonts w:ascii="Times New Roman" w:hAnsi="Times New Roman" w:cs="Times New Roman"/>
          <w:sz w:val="24"/>
          <w:szCs w:val="24"/>
        </w:rPr>
        <w:t xml:space="preserve"> </w:t>
      </w:r>
      <w:r w:rsidRPr="001429F5">
        <w:rPr>
          <w:rFonts w:ascii="Times New Roman" w:hAnsi="Times New Roman" w:cs="Times New Roman"/>
          <w:sz w:val="24"/>
          <w:szCs w:val="24"/>
        </w:rPr>
        <w:t>la Universidad</w:t>
      </w:r>
      <w:r w:rsidR="00AD0E64" w:rsidRPr="001429F5">
        <w:rPr>
          <w:rFonts w:ascii="Times New Roman" w:hAnsi="Times New Roman" w:cs="Times New Roman"/>
          <w:sz w:val="24"/>
          <w:szCs w:val="24"/>
        </w:rPr>
        <w:t xml:space="preserve"> Heriot-Watt</w:t>
      </w:r>
      <w:r w:rsidRPr="001429F5">
        <w:rPr>
          <w:rFonts w:ascii="Times New Roman" w:hAnsi="Times New Roman" w:cs="Times New Roman"/>
          <w:sz w:val="24"/>
          <w:szCs w:val="24"/>
        </w:rPr>
        <w:t xml:space="preserve"> trabaja la gestión de proyectos a partir de cuatro áreas que se relacionan entre sí: </w:t>
      </w:r>
      <w:r w:rsidRPr="003B6672">
        <w:rPr>
          <w:rFonts w:ascii="Times New Roman" w:hAnsi="Times New Roman" w:cs="Times New Roman"/>
          <w:i/>
          <w:iCs/>
          <w:sz w:val="24"/>
          <w:szCs w:val="24"/>
        </w:rPr>
        <w:t xml:space="preserve">a) </w:t>
      </w:r>
      <w:r w:rsidRPr="001429F5">
        <w:rPr>
          <w:rFonts w:ascii="Times New Roman" w:hAnsi="Times New Roman" w:cs="Times New Roman"/>
          <w:sz w:val="24"/>
          <w:szCs w:val="24"/>
        </w:rPr>
        <w:t xml:space="preserve">planificación estratégica; </w:t>
      </w:r>
      <w:r w:rsidRPr="003B6672">
        <w:rPr>
          <w:rFonts w:ascii="Times New Roman" w:hAnsi="Times New Roman" w:cs="Times New Roman"/>
          <w:i/>
          <w:iCs/>
          <w:sz w:val="24"/>
          <w:szCs w:val="24"/>
        </w:rPr>
        <w:t>b)</w:t>
      </w:r>
      <w:r w:rsidRPr="001429F5">
        <w:rPr>
          <w:rFonts w:ascii="Times New Roman" w:hAnsi="Times New Roman" w:cs="Times New Roman"/>
          <w:sz w:val="24"/>
          <w:szCs w:val="24"/>
        </w:rPr>
        <w:t xml:space="preserve"> gestión del riesgo estratégico; </w:t>
      </w:r>
      <w:r w:rsidRPr="003B6672">
        <w:rPr>
          <w:rFonts w:ascii="Times New Roman" w:hAnsi="Times New Roman" w:cs="Times New Roman"/>
          <w:i/>
          <w:iCs/>
          <w:sz w:val="24"/>
          <w:szCs w:val="24"/>
        </w:rPr>
        <w:t>c)</w:t>
      </w:r>
      <w:r w:rsidRPr="001429F5">
        <w:rPr>
          <w:rFonts w:ascii="Times New Roman" w:hAnsi="Times New Roman" w:cs="Times New Roman"/>
          <w:sz w:val="24"/>
          <w:szCs w:val="24"/>
        </w:rPr>
        <w:t xml:space="preserve"> cómo hacer que funcionen las estrategias</w:t>
      </w:r>
      <w:r w:rsidR="007C202B">
        <w:rPr>
          <w:rFonts w:ascii="Times New Roman" w:hAnsi="Times New Roman" w:cs="Times New Roman"/>
          <w:sz w:val="24"/>
          <w:szCs w:val="24"/>
        </w:rPr>
        <w:t>,</w:t>
      </w:r>
      <w:r w:rsidR="007C202B" w:rsidRPr="001429F5">
        <w:rPr>
          <w:rFonts w:ascii="Times New Roman" w:hAnsi="Times New Roman" w:cs="Times New Roman"/>
          <w:sz w:val="24"/>
          <w:szCs w:val="24"/>
        </w:rPr>
        <w:t xml:space="preserve"> </w:t>
      </w:r>
      <w:r w:rsidRPr="001429F5">
        <w:rPr>
          <w:rFonts w:ascii="Times New Roman" w:hAnsi="Times New Roman" w:cs="Times New Roman"/>
          <w:sz w:val="24"/>
          <w:szCs w:val="24"/>
        </w:rPr>
        <w:t xml:space="preserve">y </w:t>
      </w:r>
      <w:r w:rsidRPr="003B6672">
        <w:rPr>
          <w:rFonts w:ascii="Times New Roman" w:hAnsi="Times New Roman" w:cs="Times New Roman"/>
          <w:i/>
          <w:iCs/>
          <w:sz w:val="24"/>
          <w:szCs w:val="24"/>
        </w:rPr>
        <w:t>d)</w:t>
      </w:r>
      <w:r w:rsidRPr="001429F5">
        <w:rPr>
          <w:rFonts w:ascii="Times New Roman" w:hAnsi="Times New Roman" w:cs="Times New Roman"/>
          <w:sz w:val="24"/>
          <w:szCs w:val="24"/>
        </w:rPr>
        <w:t xml:space="preserve"> gestión de proyectos para el cambio (</w:t>
      </w:r>
      <w:r w:rsidRPr="001429F5">
        <w:rPr>
          <w:rFonts w:ascii="Times New Roman" w:eastAsia="Times New Roman" w:hAnsi="Times New Roman" w:cs="Times New Roman"/>
          <w:sz w:val="24"/>
          <w:szCs w:val="24"/>
          <w:shd w:val="clear" w:color="auto" w:fill="FFFFFF"/>
          <w:lang w:val="es-ES_tradnl" w:eastAsia="es-ES"/>
        </w:rPr>
        <w:t>Roberts y Wallace, 2004).</w:t>
      </w:r>
      <w:r w:rsidR="00B859E9" w:rsidRPr="001429F5">
        <w:rPr>
          <w:rFonts w:ascii="Times New Roman" w:hAnsi="Times New Roman" w:cs="Times New Roman"/>
          <w:iCs/>
          <w:lang w:val="es-ES"/>
        </w:rPr>
        <w:t xml:space="preserve"> </w:t>
      </w:r>
      <w:r w:rsidR="007914AF" w:rsidRPr="001429F5">
        <w:rPr>
          <w:rFonts w:ascii="Times New Roman" w:hAnsi="Times New Roman" w:cs="Times New Roman"/>
          <w:sz w:val="24"/>
          <w:szCs w:val="24"/>
        </w:rPr>
        <w:t>Desde otra pers</w:t>
      </w:r>
      <w:r w:rsidRPr="001429F5">
        <w:rPr>
          <w:rFonts w:ascii="Times New Roman" w:hAnsi="Times New Roman" w:cs="Times New Roman"/>
          <w:sz w:val="24"/>
          <w:szCs w:val="24"/>
        </w:rPr>
        <w:t>pectiva</w:t>
      </w:r>
      <w:r w:rsidR="00206693" w:rsidRPr="001429F5">
        <w:rPr>
          <w:rFonts w:ascii="Times New Roman" w:hAnsi="Times New Roman" w:cs="Times New Roman"/>
          <w:sz w:val="24"/>
          <w:szCs w:val="24"/>
        </w:rPr>
        <w:t>,</w:t>
      </w:r>
      <w:r w:rsidR="00C86143" w:rsidRPr="001429F5">
        <w:rPr>
          <w:rFonts w:ascii="Times New Roman" w:hAnsi="Times New Roman" w:cs="Times New Roman"/>
          <w:sz w:val="24"/>
          <w:szCs w:val="24"/>
        </w:rPr>
        <w:t xml:space="preserve"> el estudio de revisión del estado de la ciencia de la innovación y la creatividad en las organ</w:t>
      </w:r>
      <w:r w:rsidR="002E7EE7" w:rsidRPr="001429F5">
        <w:rPr>
          <w:rFonts w:ascii="Times New Roman" w:hAnsi="Times New Roman" w:cs="Times New Roman"/>
          <w:sz w:val="24"/>
          <w:szCs w:val="24"/>
        </w:rPr>
        <w:t xml:space="preserve">izaciones realizado por </w:t>
      </w:r>
      <w:r w:rsidR="002E7EE7" w:rsidRPr="001429F5">
        <w:rPr>
          <w:rFonts w:ascii="Times New Roman" w:eastAsia="Times New Roman" w:hAnsi="Times New Roman" w:cs="Times New Roman"/>
          <w:sz w:val="24"/>
          <w:szCs w:val="24"/>
          <w:shd w:val="clear" w:color="auto" w:fill="FFFFFF"/>
          <w:lang w:val="es-ES_tradnl" w:eastAsia="es-ES"/>
        </w:rPr>
        <w:t xml:space="preserve">Anderson, </w:t>
      </w:r>
      <w:proofErr w:type="spellStart"/>
      <w:r w:rsidR="002E7EE7" w:rsidRPr="001429F5">
        <w:rPr>
          <w:rFonts w:ascii="Times New Roman" w:eastAsia="Times New Roman" w:hAnsi="Times New Roman" w:cs="Times New Roman"/>
          <w:sz w:val="24"/>
          <w:szCs w:val="24"/>
          <w:shd w:val="clear" w:color="auto" w:fill="FFFFFF"/>
          <w:lang w:val="es-ES_tradnl" w:eastAsia="es-ES"/>
        </w:rPr>
        <w:t>Potočnik</w:t>
      </w:r>
      <w:proofErr w:type="spellEnd"/>
      <w:r w:rsidR="002E7EE7" w:rsidRPr="001429F5">
        <w:rPr>
          <w:rFonts w:ascii="Times New Roman" w:eastAsia="Times New Roman" w:hAnsi="Times New Roman" w:cs="Times New Roman"/>
          <w:sz w:val="24"/>
          <w:szCs w:val="24"/>
          <w:shd w:val="clear" w:color="auto" w:fill="FFFFFF"/>
          <w:lang w:val="es-ES_tradnl" w:eastAsia="es-ES"/>
        </w:rPr>
        <w:t xml:space="preserve"> y Zhou </w:t>
      </w:r>
      <w:r w:rsidR="00C86143" w:rsidRPr="001429F5">
        <w:rPr>
          <w:rFonts w:ascii="Times New Roman" w:hAnsi="Times New Roman" w:cs="Times New Roman"/>
          <w:sz w:val="24"/>
          <w:szCs w:val="24"/>
        </w:rPr>
        <w:t xml:space="preserve">(2014) hace referencia a los modelos de </w:t>
      </w:r>
      <w:r w:rsidR="0032429F" w:rsidRPr="001429F5">
        <w:rPr>
          <w:rFonts w:ascii="Times New Roman" w:hAnsi="Times New Roman" w:cs="Times New Roman"/>
          <w:sz w:val="24"/>
          <w:szCs w:val="24"/>
        </w:rPr>
        <w:t>administración</w:t>
      </w:r>
      <w:r w:rsidR="00C86143" w:rsidRPr="001429F5">
        <w:rPr>
          <w:rFonts w:ascii="Times New Roman" w:hAnsi="Times New Roman" w:cs="Times New Roman"/>
          <w:sz w:val="24"/>
          <w:szCs w:val="24"/>
        </w:rPr>
        <w:t xml:space="preserve"> de la innovación dentro de las empresas, considerando que las diferentes prácticas innovadoras de recursos humanos pueden ser el eje transversal en la gestión de proyectos con respecto a sus áreas de aplicación. </w:t>
      </w:r>
    </w:p>
    <w:p w14:paraId="2BDFE4E2" w14:textId="12AAA519" w:rsidR="00EE0892" w:rsidRPr="001429F5" w:rsidRDefault="00B859E9"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 xml:space="preserve">Por consiguiente, </w:t>
      </w:r>
      <w:r w:rsidR="0060146D" w:rsidRPr="001429F5">
        <w:rPr>
          <w:rFonts w:ascii="Times New Roman" w:hAnsi="Times New Roman" w:cs="Times New Roman"/>
          <w:sz w:val="24"/>
          <w:szCs w:val="24"/>
        </w:rPr>
        <w:t>las IES</w:t>
      </w:r>
      <w:r w:rsidR="00547535" w:rsidRPr="001429F5">
        <w:rPr>
          <w:rFonts w:ascii="Times New Roman" w:hAnsi="Times New Roman" w:cs="Times New Roman"/>
          <w:sz w:val="24"/>
          <w:szCs w:val="24"/>
        </w:rPr>
        <w:t>, a través de sus</w:t>
      </w:r>
      <w:r w:rsidR="006C1E81" w:rsidRPr="001429F5">
        <w:rPr>
          <w:rFonts w:ascii="Times New Roman" w:hAnsi="Times New Roman" w:cs="Times New Roman"/>
          <w:sz w:val="24"/>
          <w:szCs w:val="24"/>
        </w:rPr>
        <w:t xml:space="preserve"> acciones</w:t>
      </w:r>
      <w:r w:rsidR="007C202B">
        <w:rPr>
          <w:rFonts w:ascii="Times New Roman" w:hAnsi="Times New Roman" w:cs="Times New Roman"/>
          <w:sz w:val="24"/>
          <w:szCs w:val="24"/>
        </w:rPr>
        <w:t>,</w:t>
      </w:r>
      <w:r w:rsidR="000A3BD9" w:rsidRPr="001429F5">
        <w:rPr>
          <w:rFonts w:ascii="Times New Roman" w:hAnsi="Times New Roman" w:cs="Times New Roman"/>
          <w:sz w:val="24"/>
          <w:szCs w:val="24"/>
        </w:rPr>
        <w:t xml:space="preserve"> tienen la capacidad</w:t>
      </w:r>
      <w:r w:rsidRPr="001429F5">
        <w:rPr>
          <w:rFonts w:ascii="Times New Roman" w:hAnsi="Times New Roman" w:cs="Times New Roman"/>
          <w:sz w:val="24"/>
          <w:szCs w:val="24"/>
        </w:rPr>
        <w:t xml:space="preserve"> </w:t>
      </w:r>
      <w:r w:rsidR="000A3BD9" w:rsidRPr="001429F5">
        <w:rPr>
          <w:rFonts w:ascii="Times New Roman" w:hAnsi="Times New Roman" w:cs="Times New Roman"/>
          <w:sz w:val="24"/>
          <w:szCs w:val="24"/>
        </w:rPr>
        <w:t xml:space="preserve">de crear </w:t>
      </w:r>
      <w:r w:rsidRPr="001429F5">
        <w:rPr>
          <w:rFonts w:ascii="Times New Roman" w:hAnsi="Times New Roman" w:cs="Times New Roman"/>
          <w:sz w:val="24"/>
          <w:szCs w:val="24"/>
        </w:rPr>
        <w:t>soluciones y nuevos mét</w:t>
      </w:r>
      <w:r w:rsidR="000A3BD9" w:rsidRPr="001429F5">
        <w:rPr>
          <w:rFonts w:ascii="Times New Roman" w:hAnsi="Times New Roman" w:cs="Times New Roman"/>
          <w:sz w:val="24"/>
          <w:szCs w:val="24"/>
        </w:rPr>
        <w:t xml:space="preserve">odos para atender </w:t>
      </w:r>
      <w:r w:rsidRPr="001429F5">
        <w:rPr>
          <w:rFonts w:ascii="Times New Roman" w:hAnsi="Times New Roman" w:cs="Times New Roman"/>
          <w:sz w:val="24"/>
          <w:szCs w:val="24"/>
        </w:rPr>
        <w:t xml:space="preserve">la transformación que </w:t>
      </w:r>
      <w:r w:rsidR="00080A0D" w:rsidRPr="001429F5">
        <w:rPr>
          <w:rFonts w:ascii="Times New Roman" w:hAnsi="Times New Roman" w:cs="Times New Roman"/>
          <w:sz w:val="24"/>
          <w:szCs w:val="24"/>
        </w:rPr>
        <w:t>está</w:t>
      </w:r>
      <w:r w:rsidR="000A3BD9" w:rsidRPr="001429F5">
        <w:rPr>
          <w:rFonts w:ascii="Times New Roman" w:hAnsi="Times New Roman" w:cs="Times New Roman"/>
          <w:sz w:val="24"/>
          <w:szCs w:val="24"/>
        </w:rPr>
        <w:t xml:space="preserve">n viviendo </w:t>
      </w:r>
      <w:r w:rsidRPr="001429F5">
        <w:rPr>
          <w:rFonts w:ascii="Times New Roman" w:hAnsi="Times New Roman" w:cs="Times New Roman"/>
          <w:sz w:val="24"/>
          <w:szCs w:val="24"/>
        </w:rPr>
        <w:t>las universidades, organizaciones y la población en general</w:t>
      </w:r>
      <w:r w:rsidR="0060146D" w:rsidRPr="001429F5">
        <w:rPr>
          <w:rFonts w:ascii="Times New Roman" w:hAnsi="Times New Roman" w:cs="Times New Roman"/>
          <w:sz w:val="24"/>
          <w:szCs w:val="24"/>
        </w:rPr>
        <w:t xml:space="preserve">, </w:t>
      </w:r>
      <w:r w:rsidR="00A9200A">
        <w:rPr>
          <w:rFonts w:ascii="Times New Roman" w:hAnsi="Times New Roman" w:cs="Times New Roman"/>
          <w:sz w:val="24"/>
          <w:szCs w:val="24"/>
        </w:rPr>
        <w:t>lo que favorece</w:t>
      </w:r>
      <w:r w:rsidR="00A9200A" w:rsidRPr="001429F5">
        <w:rPr>
          <w:rFonts w:ascii="Times New Roman" w:hAnsi="Times New Roman" w:cs="Times New Roman"/>
          <w:sz w:val="24"/>
          <w:szCs w:val="24"/>
        </w:rPr>
        <w:t xml:space="preserve"> </w:t>
      </w:r>
      <w:r w:rsidR="0060146D" w:rsidRPr="001429F5">
        <w:rPr>
          <w:rFonts w:ascii="Times New Roman" w:hAnsi="Times New Roman" w:cs="Times New Roman"/>
          <w:sz w:val="24"/>
          <w:szCs w:val="24"/>
        </w:rPr>
        <w:t>el planteamiento, desarrollo y conclusión eficiente de proyectos de diseño sustentable.</w:t>
      </w:r>
      <w:r w:rsidR="00547535" w:rsidRPr="001429F5">
        <w:rPr>
          <w:rFonts w:ascii="Times New Roman" w:hAnsi="Times New Roman" w:cs="Times New Roman"/>
          <w:sz w:val="24"/>
          <w:szCs w:val="24"/>
        </w:rPr>
        <w:t xml:space="preserve"> </w:t>
      </w:r>
      <w:r w:rsidR="00253479" w:rsidRPr="001429F5">
        <w:rPr>
          <w:rFonts w:ascii="Times New Roman" w:hAnsi="Times New Roman" w:cs="Times New Roman"/>
          <w:sz w:val="24"/>
          <w:szCs w:val="24"/>
          <w:lang w:val="es-ES"/>
        </w:rPr>
        <w:t>Para muchos autores</w:t>
      </w:r>
      <w:r w:rsidR="00A9200A">
        <w:rPr>
          <w:rFonts w:ascii="Times New Roman" w:hAnsi="Times New Roman" w:cs="Times New Roman"/>
          <w:sz w:val="24"/>
          <w:szCs w:val="24"/>
          <w:lang w:val="es-ES"/>
        </w:rPr>
        <w:t>,</w:t>
      </w:r>
      <w:r w:rsidR="00253479" w:rsidRPr="001429F5">
        <w:rPr>
          <w:rFonts w:ascii="Times New Roman" w:hAnsi="Times New Roman" w:cs="Times New Roman"/>
          <w:sz w:val="24"/>
          <w:szCs w:val="24"/>
          <w:lang w:val="es-ES"/>
        </w:rPr>
        <w:t xml:space="preserve"> todos los planteles educativos deberían ser sustentables, considerando que son espacios destinados a la formación de seres humanos. Sin embargo, al interior</w:t>
      </w:r>
      <w:r w:rsidR="00A9200A">
        <w:rPr>
          <w:rFonts w:ascii="Times New Roman" w:hAnsi="Times New Roman" w:cs="Times New Roman"/>
          <w:sz w:val="24"/>
          <w:szCs w:val="24"/>
          <w:lang w:val="es-ES"/>
        </w:rPr>
        <w:t>,</w:t>
      </w:r>
      <w:r w:rsidR="00253479" w:rsidRPr="001429F5">
        <w:rPr>
          <w:rFonts w:ascii="Times New Roman" w:hAnsi="Times New Roman" w:cs="Times New Roman"/>
          <w:sz w:val="24"/>
          <w:szCs w:val="24"/>
          <w:lang w:val="es-ES"/>
        </w:rPr>
        <w:t xml:space="preserve"> se presenta una serie de prácticas que van en perjuicio del medio ambiente y la salud de quienes desarrollan diferentes actividades académicas, administrativas u operativas. Una cantidad importante de afectaciones (construcciones saturadas de materiales, cafeterías que sirven en envases de unicel, desperdicio de papel, abuso del consumo de electricidad, etc.) pueden ser un planteamiento importante para cualquier gestor. Para </w:t>
      </w:r>
      <w:r w:rsidR="00253479" w:rsidRPr="001429F5">
        <w:rPr>
          <w:rFonts w:ascii="Times New Roman" w:eastAsia="Times New Roman" w:hAnsi="Times New Roman" w:cs="Times New Roman"/>
          <w:sz w:val="24"/>
          <w:szCs w:val="24"/>
          <w:shd w:val="clear" w:color="auto" w:fill="FFFFFF"/>
          <w:lang w:val="es-ES_tradnl" w:eastAsia="es-ES"/>
        </w:rPr>
        <w:t>Frías y Hurtado (2014)</w:t>
      </w:r>
      <w:r w:rsidR="00A9200A">
        <w:rPr>
          <w:rFonts w:ascii="Times New Roman" w:eastAsia="Times New Roman" w:hAnsi="Times New Roman" w:cs="Times New Roman"/>
          <w:sz w:val="24"/>
          <w:szCs w:val="24"/>
          <w:shd w:val="clear" w:color="auto" w:fill="FFFFFF"/>
          <w:lang w:val="es-ES_tradnl" w:eastAsia="es-ES"/>
        </w:rPr>
        <w:t>,</w:t>
      </w:r>
      <w:r w:rsidR="00253479" w:rsidRPr="001429F5">
        <w:rPr>
          <w:rFonts w:ascii="Times New Roman" w:eastAsia="Times New Roman" w:hAnsi="Times New Roman" w:cs="Times New Roman"/>
          <w:sz w:val="24"/>
          <w:szCs w:val="24"/>
          <w:shd w:val="clear" w:color="auto" w:fill="FFFFFF"/>
          <w:lang w:val="es-ES_tradnl" w:eastAsia="es-ES"/>
        </w:rPr>
        <w:t xml:space="preserve"> un plantel sustentable se encarga primordialmente de cuidar la vida, sus recursos (agua, electricidad), la generación de basura, la equidad y justicia social, ambientes de paz y armonía para favorecer liderazgos que promuevan contenidos ambientales para su currículum educativo. Además</w:t>
      </w:r>
      <w:r w:rsidR="00A9200A">
        <w:rPr>
          <w:rFonts w:ascii="Times New Roman" w:eastAsia="Times New Roman" w:hAnsi="Times New Roman" w:cs="Times New Roman"/>
          <w:sz w:val="24"/>
          <w:szCs w:val="24"/>
          <w:shd w:val="clear" w:color="auto" w:fill="FFFFFF"/>
          <w:lang w:val="es-ES_tradnl" w:eastAsia="es-ES"/>
        </w:rPr>
        <w:t>,</w:t>
      </w:r>
      <w:r w:rsidR="00253479" w:rsidRPr="001429F5">
        <w:rPr>
          <w:rFonts w:ascii="Times New Roman" w:eastAsia="Times New Roman" w:hAnsi="Times New Roman" w:cs="Times New Roman"/>
          <w:sz w:val="24"/>
          <w:szCs w:val="24"/>
          <w:shd w:val="clear" w:color="auto" w:fill="FFFFFF"/>
          <w:lang w:val="es-ES_tradnl" w:eastAsia="es-ES"/>
        </w:rPr>
        <w:t xml:space="preserve"> genera estrategias que buscan involucrar directivos, docentes, estudiantes, padres de familia, personal administrativo y de intendencia para planear, operar, evaluar, sistematizar y divulgar sus prácticas de gestión ambiental. </w:t>
      </w:r>
    </w:p>
    <w:p w14:paraId="440FC406" w14:textId="4310922A" w:rsidR="00EE0892" w:rsidRPr="001429F5" w:rsidRDefault="00F30582" w:rsidP="001429F5">
      <w:pPr>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Como parte</w:t>
      </w:r>
      <w:r w:rsidR="006C0E8A">
        <w:rPr>
          <w:rFonts w:ascii="Times New Roman" w:hAnsi="Times New Roman" w:cs="Times New Roman"/>
          <w:sz w:val="24"/>
          <w:szCs w:val="24"/>
        </w:rPr>
        <w:t xml:space="preserve"> de</w:t>
      </w:r>
      <w:r>
        <w:rPr>
          <w:rFonts w:ascii="Times New Roman" w:hAnsi="Times New Roman" w:cs="Times New Roman"/>
          <w:sz w:val="24"/>
          <w:szCs w:val="24"/>
        </w:rPr>
        <w:t xml:space="preserve"> </w:t>
      </w:r>
      <w:r w:rsidR="006C0E8A">
        <w:rPr>
          <w:rFonts w:ascii="Times New Roman" w:hAnsi="Times New Roman" w:cs="Times New Roman"/>
          <w:sz w:val="24"/>
          <w:szCs w:val="24"/>
        </w:rPr>
        <w:t>l</w:t>
      </w:r>
      <w:r>
        <w:rPr>
          <w:rFonts w:ascii="Times New Roman" w:hAnsi="Times New Roman" w:cs="Times New Roman"/>
          <w:sz w:val="24"/>
          <w:szCs w:val="24"/>
        </w:rPr>
        <w:t>os</w:t>
      </w:r>
      <w:r w:rsidR="006C0E8A" w:rsidRPr="001429F5">
        <w:rPr>
          <w:rFonts w:ascii="Times New Roman" w:hAnsi="Times New Roman" w:cs="Times New Roman"/>
          <w:sz w:val="24"/>
          <w:szCs w:val="24"/>
        </w:rPr>
        <w:t xml:space="preserve"> </w:t>
      </w:r>
      <w:r w:rsidR="00EE0892" w:rsidRPr="001429F5">
        <w:rPr>
          <w:rFonts w:ascii="Times New Roman" w:hAnsi="Times New Roman" w:cs="Times New Roman"/>
          <w:sz w:val="24"/>
          <w:szCs w:val="24"/>
        </w:rPr>
        <w:t>esfuerzos por desarrollar nuevas teorías sustentables en los planteles educativos de educación superior se</w:t>
      </w:r>
      <w:r>
        <w:rPr>
          <w:rFonts w:ascii="Times New Roman" w:hAnsi="Times New Roman" w:cs="Times New Roman"/>
          <w:sz w:val="24"/>
          <w:szCs w:val="24"/>
        </w:rPr>
        <w:t xml:space="preserve"> encuentra el realizado por el</w:t>
      </w:r>
      <w:r w:rsidR="00EE0892" w:rsidRPr="001429F5">
        <w:rPr>
          <w:rFonts w:ascii="Times New Roman" w:hAnsi="Times New Roman" w:cs="Times New Roman"/>
          <w:sz w:val="24"/>
          <w:szCs w:val="24"/>
        </w:rPr>
        <w:t xml:space="preserve"> Grupo Interdisciplinario de Tecnología Rural (GIRA), el Centro de Investigaciones en Ecosistemas de la Universidad Nacional Autónoma de México (UNAM), el Colegio de la </w:t>
      </w:r>
      <w:r w:rsidR="00EE0892" w:rsidRPr="001429F5">
        <w:rPr>
          <w:rFonts w:ascii="Times New Roman" w:hAnsi="Times New Roman" w:cs="Times New Roman"/>
          <w:sz w:val="24"/>
          <w:szCs w:val="24"/>
        </w:rPr>
        <w:lastRenderedPageBreak/>
        <w:t>Frontera Sur y el Centro de Investigaciones en Ciencias Agropecuarias de la Universidad Autónoma del Estado de México (UAEM</w:t>
      </w:r>
      <w:r w:rsidRPr="001429F5">
        <w:rPr>
          <w:rFonts w:ascii="Times New Roman" w:hAnsi="Times New Roman" w:cs="Times New Roman"/>
          <w:sz w:val="24"/>
          <w:szCs w:val="24"/>
        </w:rPr>
        <w:t>)</w:t>
      </w:r>
      <w:r>
        <w:rPr>
          <w:rFonts w:ascii="Times New Roman" w:hAnsi="Times New Roman" w:cs="Times New Roman"/>
          <w:sz w:val="24"/>
          <w:szCs w:val="24"/>
        </w:rPr>
        <w:t>.</w:t>
      </w:r>
      <w:r w:rsidRPr="001429F5">
        <w:rPr>
          <w:rFonts w:ascii="Times New Roman" w:hAnsi="Times New Roman" w:cs="Times New Roman"/>
          <w:sz w:val="24"/>
          <w:szCs w:val="24"/>
        </w:rPr>
        <w:t xml:space="preserve"> </w:t>
      </w:r>
      <w:r>
        <w:rPr>
          <w:rFonts w:ascii="Times New Roman" w:hAnsi="Times New Roman" w:cs="Times New Roman"/>
          <w:sz w:val="24"/>
          <w:szCs w:val="24"/>
        </w:rPr>
        <w:t>E</w:t>
      </w:r>
      <w:r w:rsidRPr="001429F5">
        <w:rPr>
          <w:rFonts w:ascii="Times New Roman" w:hAnsi="Times New Roman" w:cs="Times New Roman"/>
          <w:sz w:val="24"/>
          <w:szCs w:val="24"/>
        </w:rPr>
        <w:t xml:space="preserve">stos </w:t>
      </w:r>
      <w:r w:rsidR="00EE0892" w:rsidRPr="001429F5">
        <w:rPr>
          <w:rFonts w:ascii="Times New Roman" w:hAnsi="Times New Roman" w:cs="Times New Roman"/>
          <w:sz w:val="24"/>
          <w:szCs w:val="24"/>
        </w:rPr>
        <w:t xml:space="preserve">propusieron el proyecto denominado </w:t>
      </w:r>
      <w:r w:rsidR="00EE0892" w:rsidRPr="003B6672">
        <w:rPr>
          <w:rFonts w:ascii="Times New Roman" w:hAnsi="Times New Roman" w:cs="Times New Roman"/>
          <w:i/>
          <w:iCs/>
          <w:sz w:val="24"/>
          <w:szCs w:val="24"/>
        </w:rPr>
        <w:t>metodología de evaluación de sustentabilidad MESMIS</w:t>
      </w:r>
      <w:r w:rsidR="00EE0892" w:rsidRPr="001429F5">
        <w:rPr>
          <w:rFonts w:ascii="Times New Roman" w:hAnsi="Times New Roman" w:cs="Times New Roman"/>
          <w:sz w:val="24"/>
          <w:szCs w:val="24"/>
        </w:rPr>
        <w:t xml:space="preserve">, debido a la petición de la </w:t>
      </w:r>
      <w:r w:rsidR="003015BF">
        <w:rPr>
          <w:rFonts w:ascii="Times New Roman" w:hAnsi="Times New Roman" w:cs="Times New Roman"/>
          <w:sz w:val="24"/>
          <w:szCs w:val="24"/>
        </w:rPr>
        <w:t>F</w:t>
      </w:r>
      <w:r w:rsidR="003015BF" w:rsidRPr="001429F5">
        <w:rPr>
          <w:rFonts w:ascii="Times New Roman" w:hAnsi="Times New Roman" w:cs="Times New Roman"/>
          <w:sz w:val="24"/>
          <w:szCs w:val="24"/>
        </w:rPr>
        <w:t xml:space="preserve">undación </w:t>
      </w:r>
      <w:r w:rsidR="00EE0892" w:rsidRPr="001429F5">
        <w:rPr>
          <w:rFonts w:ascii="Times New Roman" w:hAnsi="Times New Roman" w:cs="Times New Roman"/>
          <w:sz w:val="24"/>
          <w:szCs w:val="24"/>
        </w:rPr>
        <w:t>Rockefeller para desarrollar un método que evaluara la sustentabilidad de los proyectos productivos desarrollados. La expectativa se centró en clarificar y reforzar aspectos teóricos sobre el tema, además de promover recomendaciones técnicas en el manejo de los recursos naturales (</w:t>
      </w:r>
      <w:proofErr w:type="spellStart"/>
      <w:r w:rsidR="00EE0892" w:rsidRPr="001429F5">
        <w:rPr>
          <w:rFonts w:ascii="Times New Roman" w:eastAsia="Times New Roman" w:hAnsi="Times New Roman" w:cs="Times New Roman"/>
          <w:sz w:val="24"/>
          <w:szCs w:val="24"/>
          <w:shd w:val="clear" w:color="auto" w:fill="FFFFFF"/>
          <w:lang w:val="es-ES_tradnl" w:eastAsia="es-ES"/>
        </w:rPr>
        <w:t>Astier</w:t>
      </w:r>
      <w:proofErr w:type="spellEnd"/>
      <w:r w:rsidR="00EE0892" w:rsidRPr="001429F5">
        <w:rPr>
          <w:rFonts w:ascii="Times New Roman" w:eastAsia="Times New Roman" w:hAnsi="Times New Roman" w:cs="Times New Roman"/>
          <w:sz w:val="24"/>
          <w:szCs w:val="24"/>
          <w:shd w:val="clear" w:color="auto" w:fill="FFFFFF"/>
          <w:lang w:val="es-ES_tradnl" w:eastAsia="es-ES"/>
        </w:rPr>
        <w:t>, Masera y Galván, 2008)</w:t>
      </w:r>
      <w:r w:rsidR="00222BAD" w:rsidRPr="001429F5">
        <w:rPr>
          <w:rFonts w:ascii="Times New Roman" w:hAnsi="Times New Roman" w:cs="Times New Roman"/>
          <w:sz w:val="24"/>
          <w:szCs w:val="24"/>
        </w:rPr>
        <w:t>. La iniciativa</w:t>
      </w:r>
      <w:r w:rsidR="00EE0892" w:rsidRPr="001429F5">
        <w:rPr>
          <w:rFonts w:ascii="Times New Roman" w:hAnsi="Times New Roman" w:cs="Times New Roman"/>
          <w:sz w:val="24"/>
          <w:szCs w:val="24"/>
        </w:rPr>
        <w:t xml:space="preserve"> se convirtió en un marco de referencia internacional, y ha servido para formar</w:t>
      </w:r>
      <w:r w:rsidR="000A3BD9" w:rsidRPr="001429F5">
        <w:rPr>
          <w:rFonts w:ascii="Times New Roman" w:hAnsi="Times New Roman" w:cs="Times New Roman"/>
          <w:sz w:val="24"/>
          <w:szCs w:val="24"/>
        </w:rPr>
        <w:t xml:space="preserve"> personal</w:t>
      </w:r>
      <w:r w:rsidR="00EE0892" w:rsidRPr="001429F5">
        <w:rPr>
          <w:rFonts w:ascii="Times New Roman" w:hAnsi="Times New Roman" w:cs="Times New Roman"/>
          <w:sz w:val="24"/>
          <w:szCs w:val="24"/>
        </w:rPr>
        <w:t xml:space="preserve"> con un enfoque sobre la</w:t>
      </w:r>
      <w:r w:rsidR="000A3BD9" w:rsidRPr="001429F5">
        <w:rPr>
          <w:rFonts w:ascii="Times New Roman" w:hAnsi="Times New Roman" w:cs="Times New Roman"/>
          <w:sz w:val="24"/>
          <w:szCs w:val="24"/>
        </w:rPr>
        <w:t xml:space="preserve"> multidimensionalidad de los procesos </w:t>
      </w:r>
      <w:r w:rsidR="005F00D2" w:rsidRPr="001429F5">
        <w:rPr>
          <w:rFonts w:ascii="Times New Roman" w:hAnsi="Times New Roman" w:cs="Times New Roman"/>
          <w:sz w:val="24"/>
          <w:szCs w:val="24"/>
        </w:rPr>
        <w:t>de gestión.</w:t>
      </w:r>
    </w:p>
    <w:p w14:paraId="5D825EFF" w14:textId="32A54042" w:rsidR="001F521B" w:rsidRDefault="005D3880" w:rsidP="003D2074">
      <w:pPr>
        <w:widowControl w:val="0"/>
        <w:autoSpaceDE w:val="0"/>
        <w:autoSpaceDN w:val="0"/>
        <w:adjustRightInd w:val="0"/>
        <w:spacing w:after="0" w:line="360" w:lineRule="auto"/>
        <w:ind w:firstLine="709"/>
        <w:contextualSpacing/>
        <w:jc w:val="both"/>
        <w:rPr>
          <w:rFonts w:ascii="Times New Roman" w:eastAsia="Arial Unicode MS" w:hAnsi="Times New Roman" w:cs="Times New Roman"/>
          <w:sz w:val="24"/>
          <w:szCs w:val="24"/>
          <w:lang w:val="es-ES"/>
        </w:rPr>
      </w:pPr>
      <w:r w:rsidRPr="001429F5">
        <w:rPr>
          <w:rFonts w:ascii="Times New Roman" w:eastAsia="Arial Unicode MS" w:hAnsi="Times New Roman" w:cs="Times New Roman"/>
          <w:sz w:val="24"/>
          <w:szCs w:val="24"/>
          <w:lang w:val="es-ES"/>
        </w:rPr>
        <w:t xml:space="preserve">Ahora bien, definir un problema a partir de la gestión de proyectos </w:t>
      </w:r>
      <w:r w:rsidR="00471D1C">
        <w:rPr>
          <w:rFonts w:ascii="Times New Roman" w:eastAsia="Arial Unicode MS" w:hAnsi="Times New Roman" w:cs="Times New Roman"/>
          <w:sz w:val="24"/>
          <w:szCs w:val="24"/>
          <w:lang w:val="es-ES"/>
        </w:rPr>
        <w:t>donde</w:t>
      </w:r>
      <w:r w:rsidRPr="001429F5">
        <w:rPr>
          <w:rFonts w:ascii="Times New Roman" w:eastAsia="Arial Unicode MS" w:hAnsi="Times New Roman" w:cs="Times New Roman"/>
          <w:sz w:val="24"/>
          <w:szCs w:val="24"/>
          <w:lang w:val="es-ES"/>
        </w:rPr>
        <w:t xml:space="preserve"> intervienen diferentes hab</w:t>
      </w:r>
      <w:r w:rsidR="00B87EC4" w:rsidRPr="001429F5">
        <w:rPr>
          <w:rFonts w:ascii="Times New Roman" w:eastAsia="Arial Unicode MS" w:hAnsi="Times New Roman" w:cs="Times New Roman"/>
          <w:sz w:val="24"/>
          <w:szCs w:val="24"/>
          <w:lang w:val="es-ES"/>
        </w:rPr>
        <w:t>ilidades como planear, evaluar y decidir</w:t>
      </w:r>
      <w:r w:rsidR="00471D1C">
        <w:rPr>
          <w:rFonts w:ascii="Times New Roman" w:eastAsia="Arial Unicode MS" w:hAnsi="Times New Roman" w:cs="Times New Roman"/>
          <w:sz w:val="24"/>
          <w:szCs w:val="24"/>
          <w:lang w:val="es-ES"/>
        </w:rPr>
        <w:t>,</w:t>
      </w:r>
      <w:r w:rsidRPr="001429F5">
        <w:rPr>
          <w:rFonts w:ascii="Times New Roman" w:eastAsia="Arial Unicode MS" w:hAnsi="Times New Roman" w:cs="Times New Roman"/>
          <w:sz w:val="24"/>
          <w:szCs w:val="24"/>
          <w:lang w:val="es-ES"/>
        </w:rPr>
        <w:t xml:space="preserve"> entre otras, resulta un desafío importante, y más aún si se considera que en algunas situaciones se ocupa </w:t>
      </w:r>
      <w:r w:rsidR="00B87EC4" w:rsidRPr="001429F5">
        <w:rPr>
          <w:rFonts w:ascii="Times New Roman" w:eastAsia="Arial Unicode MS" w:hAnsi="Times New Roman" w:cs="Times New Roman"/>
          <w:sz w:val="24"/>
          <w:szCs w:val="24"/>
          <w:lang w:val="es-ES"/>
        </w:rPr>
        <w:t xml:space="preserve">más tiempo en planear o determinar </w:t>
      </w:r>
      <w:r w:rsidRPr="001429F5">
        <w:rPr>
          <w:rFonts w:ascii="Times New Roman" w:eastAsia="Arial Unicode MS" w:hAnsi="Times New Roman" w:cs="Times New Roman"/>
          <w:sz w:val="24"/>
          <w:szCs w:val="24"/>
          <w:lang w:val="es-ES"/>
        </w:rPr>
        <w:t xml:space="preserve">un problema que </w:t>
      </w:r>
      <w:r w:rsidR="00487EEB" w:rsidRPr="001429F5">
        <w:rPr>
          <w:rFonts w:ascii="Times New Roman" w:eastAsia="Arial Unicode MS" w:hAnsi="Times New Roman" w:cs="Times New Roman"/>
          <w:sz w:val="24"/>
          <w:szCs w:val="24"/>
          <w:lang w:val="es-ES"/>
        </w:rPr>
        <w:t>en resolverlo</w:t>
      </w:r>
      <w:r w:rsidRPr="001429F5">
        <w:rPr>
          <w:rFonts w:ascii="Times New Roman" w:eastAsia="Arial Unicode MS" w:hAnsi="Times New Roman" w:cs="Times New Roman"/>
          <w:sz w:val="24"/>
          <w:szCs w:val="24"/>
          <w:lang w:val="es-ES"/>
        </w:rPr>
        <w:t>. Por ello, se consideró importante plantear las siguientes preguntas: ¿Cuáles son las competencias para la formación y actividad profesional del gestor de proyectos de diseño sustentable?</w:t>
      </w:r>
      <w:r w:rsidR="006D4A72" w:rsidRPr="001429F5">
        <w:rPr>
          <w:rFonts w:ascii="Times New Roman" w:eastAsia="Arial Unicode MS" w:hAnsi="Times New Roman" w:cs="Times New Roman"/>
          <w:sz w:val="24"/>
          <w:szCs w:val="24"/>
          <w:lang w:val="es-ES"/>
        </w:rPr>
        <w:t xml:space="preserve"> y</w:t>
      </w:r>
      <w:r w:rsidRPr="001429F5">
        <w:rPr>
          <w:rFonts w:ascii="Times New Roman" w:eastAsia="Arial Unicode MS" w:hAnsi="Times New Roman" w:cs="Times New Roman"/>
          <w:sz w:val="24"/>
          <w:szCs w:val="24"/>
          <w:lang w:val="es-ES"/>
        </w:rPr>
        <w:t xml:space="preserve"> ¿C</w:t>
      </w:r>
      <w:r w:rsidR="00B87EC4" w:rsidRPr="001429F5">
        <w:rPr>
          <w:rFonts w:ascii="Times New Roman" w:eastAsia="Arial Unicode MS" w:hAnsi="Times New Roman" w:cs="Times New Roman"/>
          <w:sz w:val="24"/>
          <w:szCs w:val="24"/>
          <w:lang w:val="es-ES"/>
        </w:rPr>
        <w:t xml:space="preserve">ómo interactúan las habilidades del gestor para profesionalizarse en su </w:t>
      </w:r>
      <w:r w:rsidRPr="001429F5">
        <w:rPr>
          <w:rFonts w:ascii="Times New Roman" w:eastAsia="Arial Unicode MS" w:hAnsi="Times New Roman" w:cs="Times New Roman"/>
          <w:sz w:val="24"/>
          <w:szCs w:val="24"/>
          <w:lang w:val="es-ES"/>
        </w:rPr>
        <w:t>actividad laboral?</w:t>
      </w:r>
      <w:r w:rsidR="006D4A72" w:rsidRPr="001429F5">
        <w:rPr>
          <w:rFonts w:ascii="Times New Roman" w:hAnsi="Times New Roman" w:cs="Times New Roman"/>
          <w:sz w:val="24"/>
          <w:szCs w:val="24"/>
        </w:rPr>
        <w:t xml:space="preserve"> </w:t>
      </w:r>
      <w:r w:rsidRPr="001429F5">
        <w:rPr>
          <w:rFonts w:ascii="Times New Roman" w:eastAsia="Arial Unicode MS" w:hAnsi="Times New Roman" w:cs="Times New Roman"/>
          <w:sz w:val="24"/>
          <w:szCs w:val="24"/>
          <w:lang w:val="es-ES"/>
        </w:rPr>
        <w:t>También</w:t>
      </w:r>
      <w:r w:rsidR="00471D1C">
        <w:rPr>
          <w:rFonts w:ascii="Times New Roman" w:eastAsia="Arial Unicode MS" w:hAnsi="Times New Roman" w:cs="Times New Roman"/>
          <w:sz w:val="24"/>
          <w:szCs w:val="24"/>
          <w:lang w:val="es-ES"/>
        </w:rPr>
        <w:t>,</w:t>
      </w:r>
      <w:r w:rsidRPr="001429F5">
        <w:rPr>
          <w:rFonts w:ascii="Times New Roman" w:eastAsia="Arial Unicode MS" w:hAnsi="Times New Roman" w:cs="Times New Roman"/>
          <w:sz w:val="24"/>
          <w:szCs w:val="24"/>
          <w:lang w:val="es-ES"/>
        </w:rPr>
        <w:t xml:space="preserve"> a través de la investigación</w:t>
      </w:r>
      <w:r w:rsidR="00471D1C">
        <w:rPr>
          <w:rFonts w:ascii="Times New Roman" w:eastAsia="Arial Unicode MS" w:hAnsi="Times New Roman" w:cs="Times New Roman"/>
          <w:sz w:val="24"/>
          <w:szCs w:val="24"/>
          <w:lang w:val="es-ES"/>
        </w:rPr>
        <w:t>,</w:t>
      </w:r>
      <w:r w:rsidRPr="001429F5">
        <w:rPr>
          <w:rFonts w:ascii="Times New Roman" w:eastAsia="Arial Unicode MS" w:hAnsi="Times New Roman" w:cs="Times New Roman"/>
          <w:sz w:val="24"/>
          <w:szCs w:val="24"/>
          <w:lang w:val="es-ES"/>
        </w:rPr>
        <w:t xml:space="preserve"> fue necesario determinar objetivos específicos: </w:t>
      </w:r>
      <w:r w:rsidR="006D4A72" w:rsidRPr="003B6672">
        <w:rPr>
          <w:rFonts w:ascii="Times New Roman" w:eastAsia="Arial Unicode MS" w:hAnsi="Times New Roman" w:cs="Times New Roman"/>
          <w:i/>
          <w:iCs/>
          <w:sz w:val="24"/>
          <w:szCs w:val="24"/>
          <w:lang w:val="es-ES"/>
        </w:rPr>
        <w:t>1</w:t>
      </w:r>
      <w:r w:rsidR="00471D1C" w:rsidRPr="003B6672">
        <w:rPr>
          <w:rFonts w:ascii="Times New Roman" w:eastAsia="Arial Unicode MS" w:hAnsi="Times New Roman" w:cs="Times New Roman"/>
          <w:i/>
          <w:iCs/>
          <w:sz w:val="24"/>
          <w:szCs w:val="24"/>
          <w:lang w:val="es-ES"/>
        </w:rPr>
        <w:t>)</w:t>
      </w:r>
      <w:r w:rsidR="00471D1C" w:rsidRPr="001429F5">
        <w:rPr>
          <w:rFonts w:ascii="Times New Roman" w:eastAsia="Arial Unicode MS" w:hAnsi="Times New Roman" w:cs="Times New Roman"/>
          <w:sz w:val="24"/>
          <w:szCs w:val="24"/>
          <w:lang w:val="es-ES"/>
        </w:rPr>
        <w:t xml:space="preserve"> </w:t>
      </w:r>
      <w:r w:rsidRPr="001429F5">
        <w:rPr>
          <w:rFonts w:ascii="Times New Roman" w:eastAsia="Arial Unicode MS" w:hAnsi="Times New Roman" w:cs="Times New Roman"/>
          <w:sz w:val="24"/>
          <w:szCs w:val="24"/>
          <w:lang w:val="es-ES"/>
        </w:rPr>
        <w:t>Identi</w:t>
      </w:r>
      <w:r w:rsidR="00B87EC4" w:rsidRPr="001429F5">
        <w:rPr>
          <w:rFonts w:ascii="Times New Roman" w:eastAsia="Arial Unicode MS" w:hAnsi="Times New Roman" w:cs="Times New Roman"/>
          <w:sz w:val="24"/>
          <w:szCs w:val="24"/>
          <w:lang w:val="es-ES"/>
        </w:rPr>
        <w:t>ficar y enunciar las capacidades que debe desarrollar un</w:t>
      </w:r>
      <w:r w:rsidRPr="001429F5">
        <w:rPr>
          <w:rFonts w:ascii="Times New Roman" w:eastAsia="Arial Unicode MS" w:hAnsi="Times New Roman" w:cs="Times New Roman"/>
          <w:sz w:val="24"/>
          <w:szCs w:val="24"/>
          <w:lang w:val="es-ES"/>
        </w:rPr>
        <w:t xml:space="preserve"> gestor de </w:t>
      </w:r>
      <w:r w:rsidR="006D4A72" w:rsidRPr="001429F5">
        <w:rPr>
          <w:rFonts w:ascii="Times New Roman" w:eastAsia="Arial Unicode MS" w:hAnsi="Times New Roman" w:cs="Times New Roman"/>
          <w:sz w:val="24"/>
          <w:szCs w:val="24"/>
          <w:lang w:val="es-ES"/>
        </w:rPr>
        <w:t xml:space="preserve">proyectos de diseño sustentable y </w:t>
      </w:r>
      <w:r w:rsidR="006D4A72" w:rsidRPr="003B6672">
        <w:rPr>
          <w:rFonts w:ascii="Times New Roman" w:eastAsia="Arial Unicode MS" w:hAnsi="Times New Roman" w:cs="Times New Roman"/>
          <w:i/>
          <w:iCs/>
          <w:sz w:val="24"/>
          <w:szCs w:val="24"/>
          <w:lang w:val="es-ES"/>
        </w:rPr>
        <w:t>2</w:t>
      </w:r>
      <w:r w:rsidR="00471D1C" w:rsidRPr="003B6672">
        <w:rPr>
          <w:rFonts w:ascii="Times New Roman" w:eastAsia="Arial Unicode MS" w:hAnsi="Times New Roman" w:cs="Times New Roman"/>
          <w:i/>
          <w:iCs/>
          <w:sz w:val="24"/>
          <w:szCs w:val="24"/>
          <w:lang w:val="es-ES"/>
        </w:rPr>
        <w:t>)</w:t>
      </w:r>
      <w:r w:rsidR="00471D1C" w:rsidRPr="001429F5">
        <w:rPr>
          <w:rFonts w:ascii="Times New Roman" w:eastAsia="Arial Unicode MS" w:hAnsi="Times New Roman" w:cs="Times New Roman"/>
          <w:sz w:val="24"/>
          <w:szCs w:val="24"/>
          <w:lang w:val="es-ES"/>
        </w:rPr>
        <w:t xml:space="preserve"> </w:t>
      </w:r>
      <w:r w:rsidRPr="001429F5">
        <w:rPr>
          <w:rFonts w:ascii="Times New Roman" w:eastAsia="Arial Unicode MS" w:hAnsi="Times New Roman" w:cs="Times New Roman"/>
          <w:sz w:val="24"/>
          <w:szCs w:val="24"/>
          <w:lang w:val="es-ES"/>
        </w:rPr>
        <w:t>Desarrollar alternativas de solución para acceder y beneficiarse de las convocatorias con respecto al desarrollo de proyectos.</w:t>
      </w:r>
    </w:p>
    <w:p w14:paraId="28E51895" w14:textId="77777777" w:rsidR="003D2074" w:rsidRPr="003D2074" w:rsidRDefault="003D2074" w:rsidP="003D207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p>
    <w:p w14:paraId="57889478" w14:textId="762AA82B" w:rsidR="00E361AC" w:rsidRPr="00171AB0" w:rsidRDefault="002E7EE7" w:rsidP="00171AB0">
      <w:pPr>
        <w:spacing w:after="0" w:line="360" w:lineRule="auto"/>
        <w:contextualSpacing/>
        <w:jc w:val="center"/>
        <w:rPr>
          <w:rFonts w:ascii="Times New Roman" w:hAnsi="Times New Roman" w:cs="Times New Roman"/>
          <w:b/>
          <w:sz w:val="28"/>
          <w:szCs w:val="32"/>
        </w:rPr>
      </w:pPr>
      <w:r w:rsidRPr="00171AB0">
        <w:rPr>
          <w:rFonts w:ascii="Times New Roman" w:hAnsi="Times New Roman" w:cs="Times New Roman"/>
          <w:b/>
          <w:sz w:val="28"/>
          <w:szCs w:val="32"/>
        </w:rPr>
        <w:t>Objetivos</w:t>
      </w:r>
    </w:p>
    <w:p w14:paraId="7299A8AB" w14:textId="02300E75" w:rsidR="00073215" w:rsidRPr="001429F5" w:rsidRDefault="006D1658" w:rsidP="003B6672">
      <w:pPr>
        <w:pStyle w:val="Prrafodelista"/>
        <w:numPr>
          <w:ilvl w:val="0"/>
          <w:numId w:val="8"/>
        </w:numPr>
        <w:spacing w:after="0" w:line="360" w:lineRule="auto"/>
        <w:ind w:left="0" w:firstLine="709"/>
        <w:jc w:val="both"/>
        <w:rPr>
          <w:rFonts w:ascii="Times New Roman" w:hAnsi="Times New Roman" w:cs="Times New Roman"/>
          <w:sz w:val="24"/>
          <w:szCs w:val="24"/>
        </w:rPr>
      </w:pPr>
      <w:r w:rsidRPr="001429F5">
        <w:rPr>
          <w:rFonts w:ascii="Times New Roman" w:hAnsi="Times New Roman" w:cs="Times New Roman"/>
          <w:sz w:val="24"/>
          <w:szCs w:val="24"/>
        </w:rPr>
        <w:t xml:space="preserve">Estudiar detalladamente </w:t>
      </w:r>
      <w:r w:rsidR="001449B6" w:rsidRPr="001429F5">
        <w:rPr>
          <w:rFonts w:ascii="Times New Roman" w:hAnsi="Times New Roman" w:cs="Times New Roman"/>
          <w:sz w:val="24"/>
          <w:szCs w:val="24"/>
        </w:rPr>
        <w:t>las compe</w:t>
      </w:r>
      <w:r w:rsidR="0014115A" w:rsidRPr="001429F5">
        <w:rPr>
          <w:rFonts w:ascii="Times New Roman" w:hAnsi="Times New Roman" w:cs="Times New Roman"/>
          <w:sz w:val="24"/>
          <w:szCs w:val="24"/>
        </w:rPr>
        <w:t>tencias genéricas</w:t>
      </w:r>
      <w:r w:rsidRPr="001429F5">
        <w:rPr>
          <w:rFonts w:ascii="Times New Roman" w:hAnsi="Times New Roman" w:cs="Times New Roman"/>
          <w:sz w:val="24"/>
          <w:szCs w:val="24"/>
        </w:rPr>
        <w:t xml:space="preserve">, </w:t>
      </w:r>
      <w:r w:rsidR="00073215" w:rsidRPr="001429F5">
        <w:rPr>
          <w:rFonts w:ascii="Times New Roman" w:hAnsi="Times New Roman" w:cs="Times New Roman"/>
          <w:sz w:val="24"/>
          <w:szCs w:val="24"/>
        </w:rPr>
        <w:t xml:space="preserve">específicas </w:t>
      </w:r>
      <w:r w:rsidRPr="001429F5">
        <w:rPr>
          <w:rFonts w:ascii="Times New Roman" w:hAnsi="Times New Roman" w:cs="Times New Roman"/>
          <w:sz w:val="24"/>
          <w:szCs w:val="24"/>
        </w:rPr>
        <w:t xml:space="preserve">y sustentables </w:t>
      </w:r>
      <w:r w:rsidR="00073215" w:rsidRPr="001429F5">
        <w:rPr>
          <w:rFonts w:ascii="Times New Roman" w:hAnsi="Times New Roman" w:cs="Times New Roman"/>
          <w:sz w:val="24"/>
          <w:szCs w:val="24"/>
        </w:rPr>
        <w:t>relacionadas con la gestión de pro</w:t>
      </w:r>
      <w:r w:rsidRPr="001429F5">
        <w:rPr>
          <w:rFonts w:ascii="Times New Roman" w:hAnsi="Times New Roman" w:cs="Times New Roman"/>
          <w:sz w:val="24"/>
          <w:szCs w:val="24"/>
        </w:rPr>
        <w:t>yectos</w:t>
      </w:r>
      <w:r w:rsidR="007D3F7D" w:rsidRPr="001429F5">
        <w:rPr>
          <w:rFonts w:ascii="Times New Roman" w:hAnsi="Times New Roman" w:cs="Times New Roman"/>
          <w:sz w:val="24"/>
          <w:szCs w:val="24"/>
        </w:rPr>
        <w:t>.</w:t>
      </w:r>
    </w:p>
    <w:p w14:paraId="7DDD48E1" w14:textId="45D9F0C3" w:rsidR="00B859E9" w:rsidRPr="001429F5" w:rsidRDefault="006D1658" w:rsidP="003B6672">
      <w:pPr>
        <w:pStyle w:val="Prrafodelista"/>
        <w:numPr>
          <w:ilvl w:val="0"/>
          <w:numId w:val="8"/>
        </w:numPr>
        <w:spacing w:after="0" w:line="360" w:lineRule="auto"/>
        <w:ind w:left="0" w:firstLine="709"/>
        <w:jc w:val="both"/>
        <w:rPr>
          <w:rFonts w:ascii="Times New Roman" w:hAnsi="Times New Roman" w:cs="Times New Roman"/>
          <w:sz w:val="24"/>
          <w:szCs w:val="24"/>
        </w:rPr>
      </w:pPr>
      <w:r w:rsidRPr="001429F5">
        <w:rPr>
          <w:rFonts w:ascii="Times New Roman" w:hAnsi="Times New Roman" w:cs="Times New Roman"/>
          <w:sz w:val="24"/>
          <w:szCs w:val="24"/>
        </w:rPr>
        <w:t>Hacer</w:t>
      </w:r>
      <w:r w:rsidR="00B859E9" w:rsidRPr="001429F5">
        <w:rPr>
          <w:rFonts w:ascii="Times New Roman" w:hAnsi="Times New Roman" w:cs="Times New Roman"/>
          <w:sz w:val="24"/>
          <w:szCs w:val="24"/>
        </w:rPr>
        <w:t xml:space="preserve"> </w:t>
      </w:r>
      <w:r w:rsidRPr="001429F5">
        <w:rPr>
          <w:rFonts w:ascii="Times New Roman" w:hAnsi="Times New Roman" w:cs="Times New Roman"/>
          <w:sz w:val="24"/>
          <w:szCs w:val="24"/>
        </w:rPr>
        <w:t>un est</w:t>
      </w:r>
      <w:r w:rsidR="00B87EC4" w:rsidRPr="001429F5">
        <w:rPr>
          <w:rFonts w:ascii="Times New Roman" w:hAnsi="Times New Roman" w:cs="Times New Roman"/>
          <w:sz w:val="24"/>
          <w:szCs w:val="24"/>
        </w:rPr>
        <w:t>udio transversal de habilidades</w:t>
      </w:r>
      <w:r w:rsidRPr="001429F5">
        <w:rPr>
          <w:rFonts w:ascii="Times New Roman" w:hAnsi="Times New Roman" w:cs="Times New Roman"/>
          <w:sz w:val="24"/>
          <w:szCs w:val="24"/>
        </w:rPr>
        <w:t xml:space="preserve"> para analizar y proponer conceptos relevantes en el planteamiento, desarrollo y conclusión de </w:t>
      </w:r>
      <w:r w:rsidR="00E24EF5" w:rsidRPr="001429F5">
        <w:rPr>
          <w:rFonts w:ascii="Times New Roman" w:hAnsi="Times New Roman" w:cs="Times New Roman"/>
          <w:sz w:val="24"/>
          <w:szCs w:val="24"/>
        </w:rPr>
        <w:t>propuestas.</w:t>
      </w:r>
    </w:p>
    <w:p w14:paraId="622EC58E" w14:textId="65F60579" w:rsidR="001F521B" w:rsidRDefault="006D1658" w:rsidP="003D2074">
      <w:pPr>
        <w:pStyle w:val="Prrafodelista"/>
        <w:numPr>
          <w:ilvl w:val="0"/>
          <w:numId w:val="8"/>
        </w:numPr>
        <w:spacing w:after="0" w:line="360" w:lineRule="auto"/>
        <w:ind w:left="0" w:firstLine="709"/>
        <w:jc w:val="both"/>
        <w:rPr>
          <w:rFonts w:ascii="Times New Roman" w:hAnsi="Times New Roman" w:cs="Times New Roman"/>
          <w:sz w:val="24"/>
          <w:szCs w:val="24"/>
        </w:rPr>
      </w:pPr>
      <w:r w:rsidRPr="001429F5">
        <w:rPr>
          <w:rFonts w:ascii="Times New Roman" w:hAnsi="Times New Roman" w:cs="Times New Roman"/>
          <w:sz w:val="24"/>
          <w:szCs w:val="24"/>
        </w:rPr>
        <w:t xml:space="preserve">Validar los resultados de </w:t>
      </w:r>
      <w:r w:rsidR="00775CB1" w:rsidRPr="001429F5">
        <w:rPr>
          <w:rFonts w:ascii="Times New Roman" w:hAnsi="Times New Roman" w:cs="Times New Roman"/>
          <w:sz w:val="24"/>
          <w:szCs w:val="24"/>
        </w:rPr>
        <w:t xml:space="preserve">la aplicación del cuestionario por medio de la </w:t>
      </w:r>
      <w:r w:rsidR="007F7B16" w:rsidRPr="001429F5">
        <w:rPr>
          <w:rFonts w:ascii="Times New Roman" w:hAnsi="Times New Roman" w:cs="Times New Roman"/>
          <w:sz w:val="24"/>
          <w:szCs w:val="24"/>
        </w:rPr>
        <w:t xml:space="preserve">teoría de la información </w:t>
      </w:r>
      <w:r w:rsidRPr="001429F5">
        <w:rPr>
          <w:rFonts w:ascii="Times New Roman" w:hAnsi="Times New Roman" w:cs="Times New Roman"/>
          <w:sz w:val="24"/>
          <w:szCs w:val="24"/>
        </w:rPr>
        <w:t>par</w:t>
      </w:r>
      <w:r w:rsidR="00E24EF5" w:rsidRPr="001429F5">
        <w:rPr>
          <w:rFonts w:ascii="Times New Roman" w:hAnsi="Times New Roman" w:cs="Times New Roman"/>
          <w:sz w:val="24"/>
          <w:szCs w:val="24"/>
        </w:rPr>
        <w:t>a presentar</w:t>
      </w:r>
      <w:r w:rsidR="00B87EC4" w:rsidRPr="001429F5">
        <w:rPr>
          <w:rFonts w:ascii="Times New Roman" w:hAnsi="Times New Roman" w:cs="Times New Roman"/>
          <w:sz w:val="24"/>
          <w:szCs w:val="24"/>
        </w:rPr>
        <w:t xml:space="preserve"> las capacidades</w:t>
      </w:r>
      <w:r w:rsidR="00E24EF5" w:rsidRPr="001429F5">
        <w:rPr>
          <w:rFonts w:ascii="Times New Roman" w:hAnsi="Times New Roman" w:cs="Times New Roman"/>
          <w:sz w:val="24"/>
          <w:szCs w:val="24"/>
        </w:rPr>
        <w:t xml:space="preserve"> requeridas. </w:t>
      </w:r>
    </w:p>
    <w:p w14:paraId="77ECE4FE" w14:textId="77777777" w:rsidR="003D2074" w:rsidRPr="003D2074" w:rsidRDefault="003D2074" w:rsidP="003D2074">
      <w:pPr>
        <w:pStyle w:val="Prrafodelista"/>
        <w:spacing w:after="0" w:line="360" w:lineRule="auto"/>
        <w:ind w:left="709"/>
        <w:jc w:val="both"/>
        <w:rPr>
          <w:rFonts w:ascii="Times New Roman" w:hAnsi="Times New Roman" w:cs="Times New Roman"/>
          <w:sz w:val="24"/>
          <w:szCs w:val="24"/>
        </w:rPr>
      </w:pPr>
    </w:p>
    <w:p w14:paraId="3378D04A" w14:textId="6D8353B2" w:rsidR="000157C6" w:rsidRPr="001429F5" w:rsidRDefault="00B6530E" w:rsidP="00171AB0">
      <w:pPr>
        <w:widowControl w:val="0"/>
        <w:autoSpaceDE w:val="0"/>
        <w:autoSpaceDN w:val="0"/>
        <w:adjustRightInd w:val="0"/>
        <w:spacing w:after="0" w:line="360" w:lineRule="auto"/>
        <w:contextualSpacing/>
        <w:jc w:val="center"/>
        <w:rPr>
          <w:rFonts w:ascii="Times New Roman" w:eastAsia="Times New Roman" w:hAnsi="Times New Roman" w:cs="Times New Roman"/>
          <w:b/>
          <w:sz w:val="32"/>
          <w:szCs w:val="32"/>
          <w:shd w:val="clear" w:color="auto" w:fill="FFFFFF"/>
          <w:lang w:val="es-ES_tradnl" w:eastAsia="es-ES"/>
        </w:rPr>
      </w:pPr>
      <w:r w:rsidRPr="001429F5">
        <w:rPr>
          <w:rFonts w:ascii="Times New Roman" w:eastAsia="Times New Roman" w:hAnsi="Times New Roman" w:cs="Times New Roman"/>
          <w:b/>
          <w:sz w:val="32"/>
          <w:szCs w:val="32"/>
          <w:shd w:val="clear" w:color="auto" w:fill="FFFFFF"/>
          <w:lang w:val="es-ES_tradnl" w:eastAsia="es-ES"/>
        </w:rPr>
        <w:lastRenderedPageBreak/>
        <w:t>Método</w:t>
      </w:r>
    </w:p>
    <w:p w14:paraId="764EA634" w14:textId="08F83877" w:rsidR="00775CB1" w:rsidRPr="001429F5" w:rsidRDefault="00DD0FF9" w:rsidP="001429F5">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La investigación</w:t>
      </w:r>
      <w:r w:rsidR="00B6530E" w:rsidRPr="001429F5">
        <w:rPr>
          <w:rFonts w:ascii="Times New Roman" w:eastAsia="Times New Roman" w:hAnsi="Times New Roman" w:cs="Times New Roman"/>
          <w:sz w:val="24"/>
          <w:szCs w:val="24"/>
          <w:shd w:val="clear" w:color="auto" w:fill="FFFFFF"/>
          <w:lang w:val="es-ES_tradnl" w:eastAsia="es-ES"/>
        </w:rPr>
        <w:t xml:space="preserve"> </w:t>
      </w:r>
      <w:r w:rsidR="00787816" w:rsidRPr="001429F5">
        <w:rPr>
          <w:rFonts w:ascii="Times New Roman" w:eastAsia="Times New Roman" w:hAnsi="Times New Roman" w:cs="Times New Roman"/>
          <w:sz w:val="24"/>
          <w:szCs w:val="24"/>
          <w:shd w:val="clear" w:color="auto" w:fill="FFFFFF"/>
          <w:lang w:val="es-ES_tradnl" w:eastAsia="es-ES"/>
        </w:rPr>
        <w:t>tiene un enfoque cuantitativo-cualitati</w:t>
      </w:r>
      <w:r w:rsidR="00161F26" w:rsidRPr="001429F5">
        <w:rPr>
          <w:rFonts w:ascii="Times New Roman" w:eastAsia="Times New Roman" w:hAnsi="Times New Roman" w:cs="Times New Roman"/>
          <w:sz w:val="24"/>
          <w:szCs w:val="24"/>
          <w:shd w:val="clear" w:color="auto" w:fill="FFFFFF"/>
          <w:lang w:val="es-ES_tradnl" w:eastAsia="es-ES"/>
        </w:rPr>
        <w:t>vo</w:t>
      </w:r>
      <w:r w:rsidR="002F3AA5">
        <w:rPr>
          <w:rFonts w:ascii="Times New Roman" w:eastAsia="Times New Roman" w:hAnsi="Times New Roman" w:cs="Times New Roman"/>
          <w:sz w:val="24"/>
          <w:szCs w:val="24"/>
          <w:shd w:val="clear" w:color="auto" w:fill="FFFFFF"/>
          <w:lang w:val="es-ES_tradnl" w:eastAsia="es-ES"/>
        </w:rPr>
        <w:t>. Se parte</w:t>
      </w:r>
      <w:r w:rsidR="00161F26" w:rsidRPr="001429F5">
        <w:rPr>
          <w:rFonts w:ascii="Times New Roman" w:eastAsia="Times New Roman" w:hAnsi="Times New Roman" w:cs="Times New Roman"/>
          <w:sz w:val="24"/>
          <w:szCs w:val="24"/>
          <w:shd w:val="clear" w:color="auto" w:fill="FFFFFF"/>
          <w:lang w:val="es-ES_tradnl" w:eastAsia="es-ES"/>
        </w:rPr>
        <w:t xml:space="preserve"> de</w:t>
      </w:r>
      <w:r w:rsidR="00787816" w:rsidRPr="001429F5">
        <w:rPr>
          <w:rFonts w:ascii="Times New Roman" w:eastAsia="Times New Roman" w:hAnsi="Times New Roman" w:cs="Times New Roman"/>
          <w:sz w:val="24"/>
          <w:szCs w:val="24"/>
          <w:shd w:val="clear" w:color="auto" w:fill="FFFFFF"/>
          <w:lang w:val="es-ES_tradnl" w:eastAsia="es-ES"/>
        </w:rPr>
        <w:t xml:space="preserve"> un análisis de datos sobre las competencias genéricas y específicas referentes a la gestión de proyectos</w:t>
      </w:r>
      <w:r w:rsidR="00775CB1" w:rsidRPr="001429F5">
        <w:rPr>
          <w:rFonts w:ascii="Times New Roman" w:eastAsia="Times New Roman" w:hAnsi="Times New Roman" w:cs="Times New Roman"/>
          <w:sz w:val="24"/>
          <w:szCs w:val="24"/>
          <w:shd w:val="clear" w:color="auto" w:fill="FFFFFF"/>
          <w:lang w:val="es-ES_tradnl" w:eastAsia="es-ES"/>
        </w:rPr>
        <w:t xml:space="preserve"> para hacer un estudio de transversalidad</w:t>
      </w:r>
      <w:r w:rsidR="002F3AA5">
        <w:rPr>
          <w:rFonts w:ascii="Times New Roman" w:eastAsia="Times New Roman" w:hAnsi="Times New Roman" w:cs="Times New Roman"/>
          <w:sz w:val="24"/>
          <w:szCs w:val="24"/>
          <w:shd w:val="clear" w:color="auto" w:fill="FFFFFF"/>
          <w:lang w:val="es-ES_tradnl" w:eastAsia="es-ES"/>
        </w:rPr>
        <w:t>;</w:t>
      </w:r>
      <w:r w:rsidR="002F3AA5" w:rsidRPr="001429F5">
        <w:rPr>
          <w:rFonts w:ascii="Times New Roman" w:eastAsia="Times New Roman" w:hAnsi="Times New Roman" w:cs="Times New Roman"/>
          <w:sz w:val="24"/>
          <w:szCs w:val="24"/>
          <w:shd w:val="clear" w:color="auto" w:fill="FFFFFF"/>
          <w:lang w:val="es-ES_tradnl" w:eastAsia="es-ES"/>
        </w:rPr>
        <w:t xml:space="preserve"> </w:t>
      </w:r>
      <w:r w:rsidR="00934C47" w:rsidRPr="001429F5">
        <w:rPr>
          <w:rFonts w:ascii="Times New Roman" w:eastAsia="Times New Roman" w:hAnsi="Times New Roman" w:cs="Times New Roman"/>
          <w:sz w:val="24"/>
          <w:szCs w:val="24"/>
          <w:shd w:val="clear" w:color="auto" w:fill="FFFFFF"/>
          <w:lang w:val="es-ES_tradnl" w:eastAsia="es-ES"/>
        </w:rPr>
        <w:t xml:space="preserve">definir conceptos y criterios </w:t>
      </w:r>
      <w:r w:rsidR="00723A79" w:rsidRPr="001429F5">
        <w:rPr>
          <w:rFonts w:ascii="Times New Roman" w:eastAsia="Times New Roman" w:hAnsi="Times New Roman" w:cs="Times New Roman"/>
          <w:sz w:val="24"/>
          <w:szCs w:val="24"/>
          <w:shd w:val="clear" w:color="auto" w:fill="FFFFFF"/>
          <w:lang w:val="es-ES_tradnl" w:eastAsia="es-ES"/>
        </w:rPr>
        <w:t xml:space="preserve">que integren un </w:t>
      </w:r>
      <w:r w:rsidR="007A71D7" w:rsidRPr="001429F5">
        <w:rPr>
          <w:rFonts w:ascii="Times New Roman" w:eastAsia="Times New Roman" w:hAnsi="Times New Roman" w:cs="Times New Roman"/>
          <w:sz w:val="24"/>
          <w:szCs w:val="24"/>
          <w:shd w:val="clear" w:color="auto" w:fill="FFFFFF"/>
          <w:lang w:val="es-ES_tradnl" w:eastAsia="es-ES"/>
        </w:rPr>
        <w:t xml:space="preserve">cuestionario </w:t>
      </w:r>
      <w:r w:rsidR="00723A79" w:rsidRPr="001429F5">
        <w:rPr>
          <w:rFonts w:ascii="Times New Roman" w:eastAsia="Times New Roman" w:hAnsi="Times New Roman" w:cs="Times New Roman"/>
          <w:sz w:val="24"/>
          <w:szCs w:val="24"/>
          <w:shd w:val="clear" w:color="auto" w:fill="FFFFFF"/>
          <w:lang w:val="es-ES_tradnl" w:eastAsia="es-ES"/>
        </w:rPr>
        <w:t xml:space="preserve">que se aplicará </w:t>
      </w:r>
      <w:r w:rsidR="007A71D7" w:rsidRPr="001429F5">
        <w:rPr>
          <w:rFonts w:ascii="Times New Roman" w:eastAsia="Times New Roman" w:hAnsi="Times New Roman" w:cs="Times New Roman"/>
          <w:sz w:val="24"/>
          <w:szCs w:val="24"/>
          <w:shd w:val="clear" w:color="auto" w:fill="FFFFFF"/>
          <w:lang w:val="es-ES_tradnl" w:eastAsia="es-ES"/>
        </w:rPr>
        <w:t xml:space="preserve">a 20 investigadores </w:t>
      </w:r>
      <w:r w:rsidR="002F3AA5" w:rsidRPr="001429F5">
        <w:rPr>
          <w:rFonts w:ascii="Times New Roman" w:eastAsia="Times New Roman" w:hAnsi="Times New Roman" w:cs="Times New Roman"/>
          <w:sz w:val="24"/>
          <w:szCs w:val="24"/>
          <w:shd w:val="clear" w:color="auto" w:fill="FFFFFF"/>
          <w:lang w:val="es-ES_tradnl" w:eastAsia="es-ES"/>
        </w:rPr>
        <w:t>de</w:t>
      </w:r>
      <w:r w:rsidR="002F3AA5">
        <w:rPr>
          <w:rFonts w:ascii="Times New Roman" w:eastAsia="Times New Roman" w:hAnsi="Times New Roman" w:cs="Times New Roman"/>
          <w:sz w:val="24"/>
          <w:szCs w:val="24"/>
          <w:shd w:val="clear" w:color="auto" w:fill="FFFFFF"/>
          <w:lang w:val="es-ES_tradnl" w:eastAsia="es-ES"/>
        </w:rPr>
        <w:t xml:space="preserve"> la UAEM,</w:t>
      </w:r>
      <w:r w:rsidR="002F3AA5" w:rsidRPr="001429F5">
        <w:rPr>
          <w:rFonts w:ascii="Times New Roman" w:eastAsia="Times New Roman" w:hAnsi="Times New Roman" w:cs="Times New Roman"/>
          <w:sz w:val="24"/>
          <w:szCs w:val="24"/>
          <w:shd w:val="clear" w:color="auto" w:fill="FFFFFF"/>
          <w:lang w:val="es-ES_tradnl" w:eastAsia="es-ES"/>
        </w:rPr>
        <w:t xml:space="preserve"> </w:t>
      </w:r>
      <w:r w:rsidR="007A71D7" w:rsidRPr="001429F5">
        <w:rPr>
          <w:rFonts w:ascii="Times New Roman" w:eastAsia="Times New Roman" w:hAnsi="Times New Roman" w:cs="Times New Roman"/>
          <w:sz w:val="24"/>
          <w:szCs w:val="24"/>
          <w:shd w:val="clear" w:color="auto" w:fill="FFFFFF"/>
          <w:lang w:val="es-ES_tradnl" w:eastAsia="es-ES"/>
        </w:rPr>
        <w:t>Centro Universitario Val</w:t>
      </w:r>
      <w:r w:rsidR="00775CB1" w:rsidRPr="001429F5">
        <w:rPr>
          <w:rFonts w:ascii="Times New Roman" w:eastAsia="Times New Roman" w:hAnsi="Times New Roman" w:cs="Times New Roman"/>
          <w:sz w:val="24"/>
          <w:szCs w:val="24"/>
          <w:shd w:val="clear" w:color="auto" w:fill="FFFFFF"/>
          <w:lang w:val="es-ES_tradnl" w:eastAsia="es-ES"/>
        </w:rPr>
        <w:t>le de Chalco</w:t>
      </w:r>
      <w:r w:rsidR="00723A79" w:rsidRPr="001429F5">
        <w:rPr>
          <w:rFonts w:ascii="Times New Roman" w:eastAsia="Times New Roman" w:hAnsi="Times New Roman" w:cs="Times New Roman"/>
          <w:sz w:val="24"/>
          <w:szCs w:val="24"/>
          <w:shd w:val="clear" w:color="auto" w:fill="FFFFFF"/>
          <w:lang w:val="es-ES_tradnl" w:eastAsia="es-ES"/>
        </w:rPr>
        <w:t>,</w:t>
      </w:r>
      <w:r w:rsidR="00775CB1" w:rsidRPr="001429F5">
        <w:rPr>
          <w:rFonts w:ascii="Times New Roman" w:eastAsia="Times New Roman" w:hAnsi="Times New Roman" w:cs="Times New Roman"/>
          <w:sz w:val="24"/>
          <w:szCs w:val="24"/>
          <w:shd w:val="clear" w:color="auto" w:fill="FFFFFF"/>
          <w:lang w:val="es-ES_tradnl" w:eastAsia="es-ES"/>
        </w:rPr>
        <w:t xml:space="preserve"> con el fin de</w:t>
      </w:r>
      <w:r w:rsidR="007A71D7" w:rsidRPr="001429F5">
        <w:rPr>
          <w:rFonts w:ascii="Times New Roman" w:eastAsia="Times New Roman" w:hAnsi="Times New Roman" w:cs="Times New Roman"/>
          <w:sz w:val="24"/>
          <w:szCs w:val="24"/>
          <w:shd w:val="clear" w:color="auto" w:fill="FFFFFF"/>
          <w:lang w:val="es-ES_tradnl" w:eastAsia="es-ES"/>
        </w:rPr>
        <w:t xml:space="preserve"> </w:t>
      </w:r>
      <w:r w:rsidR="00B234F9" w:rsidRPr="001429F5">
        <w:rPr>
          <w:rFonts w:ascii="Times New Roman" w:eastAsia="Times New Roman" w:hAnsi="Times New Roman" w:cs="Times New Roman"/>
          <w:sz w:val="24"/>
          <w:szCs w:val="24"/>
          <w:shd w:val="clear" w:color="auto" w:fill="FFFFFF"/>
          <w:lang w:val="es-ES_tradnl" w:eastAsia="es-ES"/>
        </w:rPr>
        <w:t xml:space="preserve">someter los resultados a </w:t>
      </w:r>
      <w:r w:rsidR="007A71D7" w:rsidRPr="001429F5">
        <w:rPr>
          <w:rFonts w:ascii="Times New Roman" w:eastAsia="Times New Roman" w:hAnsi="Times New Roman" w:cs="Times New Roman"/>
          <w:sz w:val="24"/>
          <w:szCs w:val="24"/>
          <w:shd w:val="clear" w:color="auto" w:fill="FFFFFF"/>
          <w:lang w:val="es-ES_tradnl" w:eastAsia="es-ES"/>
        </w:rPr>
        <w:t xml:space="preserve">la </w:t>
      </w:r>
      <w:r w:rsidR="002F3AA5" w:rsidRPr="001429F5">
        <w:rPr>
          <w:rFonts w:ascii="Times New Roman" w:eastAsia="Times New Roman" w:hAnsi="Times New Roman" w:cs="Times New Roman"/>
          <w:sz w:val="24"/>
          <w:szCs w:val="24"/>
          <w:shd w:val="clear" w:color="auto" w:fill="FFFFFF"/>
          <w:lang w:val="es-ES_tradnl" w:eastAsia="es-ES"/>
        </w:rPr>
        <w:t xml:space="preserve">teoría de la información </w:t>
      </w:r>
      <w:r w:rsidR="00723A79" w:rsidRPr="001429F5">
        <w:rPr>
          <w:rFonts w:ascii="Times New Roman" w:eastAsia="Times New Roman" w:hAnsi="Times New Roman" w:cs="Times New Roman"/>
          <w:sz w:val="24"/>
          <w:szCs w:val="24"/>
          <w:shd w:val="clear" w:color="auto" w:fill="FFFFFF"/>
          <w:lang w:val="es-ES_tradnl" w:eastAsia="es-ES"/>
        </w:rPr>
        <w:t>(</w:t>
      </w:r>
      <w:r w:rsidR="002F3AA5">
        <w:rPr>
          <w:rFonts w:ascii="Times New Roman" w:eastAsia="Times New Roman" w:hAnsi="Times New Roman" w:cs="Times New Roman"/>
          <w:sz w:val="24"/>
          <w:szCs w:val="24"/>
          <w:shd w:val="clear" w:color="auto" w:fill="FFFFFF"/>
          <w:lang w:val="es-ES_tradnl" w:eastAsia="es-ES"/>
        </w:rPr>
        <w:t>d</w:t>
      </w:r>
      <w:r w:rsidR="002F3AA5" w:rsidRPr="001429F5">
        <w:rPr>
          <w:rFonts w:ascii="Times New Roman" w:eastAsia="Times New Roman" w:hAnsi="Times New Roman" w:cs="Times New Roman"/>
          <w:sz w:val="24"/>
          <w:szCs w:val="24"/>
          <w:shd w:val="clear" w:color="auto" w:fill="FFFFFF"/>
          <w:lang w:val="es-ES_tradnl" w:eastAsia="es-ES"/>
        </w:rPr>
        <w:t xml:space="preserve">istancia </w:t>
      </w:r>
      <w:r w:rsidR="00723A79" w:rsidRPr="001429F5">
        <w:rPr>
          <w:rFonts w:ascii="Times New Roman" w:eastAsia="Times New Roman" w:hAnsi="Times New Roman" w:cs="Times New Roman"/>
          <w:sz w:val="24"/>
          <w:szCs w:val="24"/>
          <w:shd w:val="clear" w:color="auto" w:fill="FFFFFF"/>
          <w:lang w:val="es-ES_tradnl" w:eastAsia="es-ES"/>
        </w:rPr>
        <w:t xml:space="preserve">de </w:t>
      </w:r>
      <w:proofErr w:type="spellStart"/>
      <w:r w:rsidR="00723A79" w:rsidRPr="001429F5">
        <w:rPr>
          <w:rFonts w:ascii="Times New Roman" w:eastAsia="Times New Roman" w:hAnsi="Times New Roman" w:cs="Times New Roman"/>
          <w:sz w:val="24"/>
          <w:szCs w:val="24"/>
          <w:shd w:val="clear" w:color="auto" w:fill="FFFFFF"/>
          <w:lang w:val="es-ES_tradnl" w:eastAsia="es-ES"/>
        </w:rPr>
        <w:t>Hamming</w:t>
      </w:r>
      <w:proofErr w:type="spellEnd"/>
      <w:r w:rsidR="00723A79" w:rsidRPr="001429F5">
        <w:rPr>
          <w:rFonts w:ascii="Times New Roman" w:eastAsia="Times New Roman" w:hAnsi="Times New Roman" w:cs="Times New Roman"/>
          <w:sz w:val="24"/>
          <w:szCs w:val="24"/>
          <w:shd w:val="clear" w:color="auto" w:fill="FFFFFF"/>
          <w:lang w:val="es-ES_tradnl" w:eastAsia="es-ES"/>
        </w:rPr>
        <w:t>) y</w:t>
      </w:r>
      <w:r w:rsidR="00B47ECA" w:rsidRPr="001429F5">
        <w:rPr>
          <w:rFonts w:ascii="Times New Roman" w:eastAsia="Times New Roman" w:hAnsi="Times New Roman" w:cs="Times New Roman"/>
          <w:sz w:val="24"/>
          <w:szCs w:val="24"/>
          <w:shd w:val="clear" w:color="auto" w:fill="FFFFFF"/>
          <w:lang w:val="es-ES_tradnl" w:eastAsia="es-ES"/>
        </w:rPr>
        <w:t xml:space="preserve"> d</w:t>
      </w:r>
      <w:r w:rsidR="00E24EF5" w:rsidRPr="001429F5">
        <w:rPr>
          <w:rFonts w:ascii="Times New Roman" w:eastAsia="Times New Roman" w:hAnsi="Times New Roman" w:cs="Times New Roman"/>
          <w:sz w:val="24"/>
          <w:szCs w:val="24"/>
          <w:shd w:val="clear" w:color="auto" w:fill="FFFFFF"/>
          <w:lang w:val="es-ES_tradnl" w:eastAsia="es-ES"/>
        </w:rPr>
        <w:t>ar fiabilidad al trabajo</w:t>
      </w:r>
      <w:r w:rsidR="00B47ECA" w:rsidRPr="001429F5">
        <w:rPr>
          <w:rFonts w:ascii="Times New Roman" w:eastAsia="Times New Roman" w:hAnsi="Times New Roman" w:cs="Times New Roman"/>
          <w:sz w:val="24"/>
          <w:szCs w:val="24"/>
          <w:shd w:val="clear" w:color="auto" w:fill="FFFFFF"/>
          <w:lang w:val="es-ES_tradnl" w:eastAsia="es-ES"/>
        </w:rPr>
        <w:t>.</w:t>
      </w:r>
      <w:r w:rsidR="00934C47" w:rsidRPr="001429F5">
        <w:rPr>
          <w:rFonts w:ascii="Times New Roman" w:eastAsia="Times New Roman" w:hAnsi="Times New Roman" w:cs="Times New Roman"/>
          <w:sz w:val="24"/>
          <w:szCs w:val="24"/>
          <w:shd w:val="clear" w:color="auto" w:fill="FFFFFF"/>
          <w:lang w:val="es-ES_tradnl" w:eastAsia="es-ES"/>
        </w:rPr>
        <w:t xml:space="preserve"> La propuesta se </w:t>
      </w:r>
      <w:r w:rsidR="007A71D7" w:rsidRPr="001429F5">
        <w:rPr>
          <w:rFonts w:ascii="Times New Roman" w:eastAsia="Times New Roman" w:hAnsi="Times New Roman" w:cs="Times New Roman"/>
          <w:sz w:val="24"/>
          <w:szCs w:val="24"/>
          <w:shd w:val="clear" w:color="auto" w:fill="FFFFFF"/>
          <w:lang w:val="es-ES_tradnl" w:eastAsia="es-ES"/>
        </w:rPr>
        <w:t>desarroll</w:t>
      </w:r>
      <w:r w:rsidR="002F3AA5">
        <w:rPr>
          <w:rFonts w:ascii="Times New Roman" w:eastAsia="Times New Roman" w:hAnsi="Times New Roman" w:cs="Times New Roman"/>
          <w:sz w:val="24"/>
          <w:szCs w:val="24"/>
          <w:shd w:val="clear" w:color="auto" w:fill="FFFFFF"/>
          <w:lang w:val="es-ES_tradnl" w:eastAsia="es-ES"/>
        </w:rPr>
        <w:t>ó</w:t>
      </w:r>
      <w:r w:rsidR="007A71D7" w:rsidRPr="001429F5">
        <w:rPr>
          <w:rFonts w:ascii="Times New Roman" w:eastAsia="Times New Roman" w:hAnsi="Times New Roman" w:cs="Times New Roman"/>
          <w:sz w:val="24"/>
          <w:szCs w:val="24"/>
          <w:shd w:val="clear" w:color="auto" w:fill="FFFFFF"/>
          <w:lang w:val="es-ES_tradnl" w:eastAsia="es-ES"/>
        </w:rPr>
        <w:t xml:space="preserve"> en las siguientes fases: </w:t>
      </w:r>
    </w:p>
    <w:p w14:paraId="526D0031" w14:textId="359AD073" w:rsidR="009C754C" w:rsidRPr="001429F5" w:rsidRDefault="00B31364" w:rsidP="003B6672">
      <w:pPr>
        <w:pStyle w:val="Prrafodelista"/>
        <w:widowControl w:val="0"/>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Fase</w:t>
      </w:r>
      <w:r w:rsidR="00E24EF5" w:rsidRPr="001429F5">
        <w:rPr>
          <w:rFonts w:ascii="Times New Roman" w:hAnsi="Times New Roman" w:cs="Times New Roman"/>
          <w:sz w:val="24"/>
          <w:szCs w:val="24"/>
          <w:lang w:val="es-ES"/>
        </w:rPr>
        <w:t xml:space="preserve"> </w:t>
      </w:r>
      <w:r w:rsidR="009C754C" w:rsidRPr="001429F5">
        <w:rPr>
          <w:rFonts w:ascii="Times New Roman" w:hAnsi="Times New Roman" w:cs="Times New Roman"/>
          <w:sz w:val="24"/>
          <w:szCs w:val="24"/>
          <w:lang w:val="es-ES"/>
        </w:rPr>
        <w:t>1.</w:t>
      </w:r>
      <w:r w:rsidR="00E24EF5" w:rsidRPr="001429F5">
        <w:rPr>
          <w:rFonts w:ascii="Times New Roman" w:hAnsi="Times New Roman" w:cs="Times New Roman"/>
          <w:sz w:val="24"/>
          <w:szCs w:val="24"/>
          <w:lang w:val="es-ES"/>
        </w:rPr>
        <w:t xml:space="preserve"> </w:t>
      </w:r>
      <w:r w:rsidR="00AF74B9" w:rsidRPr="001429F5">
        <w:rPr>
          <w:rFonts w:ascii="Times New Roman" w:hAnsi="Times New Roman" w:cs="Times New Roman"/>
          <w:sz w:val="24"/>
          <w:szCs w:val="24"/>
          <w:lang w:val="es-ES"/>
        </w:rPr>
        <w:t xml:space="preserve">Para el inicio se </w:t>
      </w:r>
      <w:r w:rsidR="002F3AA5" w:rsidRPr="001429F5">
        <w:rPr>
          <w:rFonts w:ascii="Times New Roman" w:hAnsi="Times New Roman" w:cs="Times New Roman"/>
          <w:sz w:val="24"/>
          <w:szCs w:val="24"/>
          <w:lang w:val="es-ES"/>
        </w:rPr>
        <w:t>prop</w:t>
      </w:r>
      <w:r w:rsidR="002F3AA5">
        <w:rPr>
          <w:rFonts w:ascii="Times New Roman" w:hAnsi="Times New Roman" w:cs="Times New Roman"/>
          <w:sz w:val="24"/>
          <w:szCs w:val="24"/>
          <w:lang w:val="es-ES"/>
        </w:rPr>
        <w:t>uso</w:t>
      </w:r>
      <w:r w:rsidR="002F3AA5" w:rsidRPr="001429F5">
        <w:rPr>
          <w:rFonts w:ascii="Times New Roman" w:hAnsi="Times New Roman" w:cs="Times New Roman"/>
          <w:sz w:val="24"/>
          <w:szCs w:val="24"/>
          <w:lang w:val="es-ES"/>
        </w:rPr>
        <w:t xml:space="preserve"> </w:t>
      </w:r>
      <w:r w:rsidR="00AF74B9" w:rsidRPr="001429F5">
        <w:rPr>
          <w:rFonts w:ascii="Times New Roman" w:hAnsi="Times New Roman" w:cs="Times New Roman"/>
          <w:sz w:val="24"/>
          <w:szCs w:val="24"/>
          <w:lang w:val="es-ES"/>
        </w:rPr>
        <w:t>un e</w:t>
      </w:r>
      <w:r w:rsidR="00AF2FAD" w:rsidRPr="001429F5">
        <w:rPr>
          <w:rFonts w:ascii="Times New Roman" w:hAnsi="Times New Roman" w:cs="Times New Roman"/>
          <w:sz w:val="24"/>
          <w:szCs w:val="24"/>
          <w:lang w:val="es-ES"/>
        </w:rPr>
        <w:t>studio detallado</w:t>
      </w:r>
      <w:r w:rsidR="00AF74B9" w:rsidRPr="001429F5">
        <w:rPr>
          <w:rFonts w:ascii="Times New Roman" w:hAnsi="Times New Roman" w:cs="Times New Roman"/>
          <w:sz w:val="24"/>
          <w:szCs w:val="24"/>
          <w:lang w:val="es-ES"/>
        </w:rPr>
        <w:t xml:space="preserve"> de las características y cualidades que integran las</w:t>
      </w:r>
      <w:r w:rsidR="009C754C" w:rsidRPr="001429F5">
        <w:rPr>
          <w:rFonts w:ascii="Times New Roman" w:hAnsi="Times New Roman" w:cs="Times New Roman"/>
          <w:sz w:val="24"/>
          <w:szCs w:val="24"/>
          <w:lang w:val="es-ES"/>
        </w:rPr>
        <w:t xml:space="preserve"> competencias</w:t>
      </w:r>
      <w:r w:rsidR="008B2314" w:rsidRPr="001429F5">
        <w:rPr>
          <w:rFonts w:ascii="Times New Roman" w:hAnsi="Times New Roman" w:cs="Times New Roman"/>
          <w:sz w:val="24"/>
          <w:szCs w:val="24"/>
          <w:lang w:val="es-ES"/>
        </w:rPr>
        <w:t xml:space="preserve"> </w:t>
      </w:r>
      <w:r w:rsidR="00627FDB" w:rsidRPr="001429F5">
        <w:rPr>
          <w:rFonts w:ascii="Times New Roman" w:hAnsi="Times New Roman" w:cs="Times New Roman"/>
          <w:sz w:val="24"/>
          <w:szCs w:val="24"/>
          <w:lang w:val="es-ES"/>
        </w:rPr>
        <w:t>genéricas, específicas y de</w:t>
      </w:r>
      <w:r w:rsidR="00040857" w:rsidRPr="001429F5">
        <w:rPr>
          <w:rFonts w:ascii="Times New Roman" w:hAnsi="Times New Roman" w:cs="Times New Roman"/>
          <w:sz w:val="24"/>
          <w:szCs w:val="24"/>
          <w:lang w:val="es-ES"/>
        </w:rPr>
        <w:t xml:space="preserve"> sustentabilidad para</w:t>
      </w:r>
      <w:r w:rsidR="00B6530E" w:rsidRPr="001429F5">
        <w:rPr>
          <w:rFonts w:ascii="Times New Roman" w:hAnsi="Times New Roman" w:cs="Times New Roman"/>
          <w:sz w:val="24"/>
          <w:szCs w:val="24"/>
          <w:lang w:val="es-ES"/>
        </w:rPr>
        <w:t xml:space="preserve"> </w:t>
      </w:r>
      <w:r w:rsidR="00AF74B9" w:rsidRPr="001429F5">
        <w:rPr>
          <w:rFonts w:ascii="Times New Roman" w:hAnsi="Times New Roman" w:cs="Times New Roman"/>
          <w:sz w:val="24"/>
          <w:szCs w:val="24"/>
          <w:lang w:val="es-ES"/>
        </w:rPr>
        <w:t xml:space="preserve">complementar y apoyar </w:t>
      </w:r>
      <w:r w:rsidR="009C754C" w:rsidRPr="001429F5">
        <w:rPr>
          <w:rFonts w:ascii="Times New Roman" w:hAnsi="Times New Roman" w:cs="Times New Roman"/>
          <w:sz w:val="24"/>
          <w:szCs w:val="24"/>
          <w:lang w:val="es-ES"/>
        </w:rPr>
        <w:t>la gestión de proyectos.</w:t>
      </w:r>
      <w:r w:rsidR="009332F8" w:rsidRPr="001429F5">
        <w:rPr>
          <w:rFonts w:ascii="Times New Roman" w:hAnsi="Times New Roman" w:cs="Times New Roman"/>
          <w:sz w:val="24"/>
          <w:szCs w:val="24"/>
          <w:lang w:val="es-ES"/>
        </w:rPr>
        <w:t xml:space="preserve"> </w:t>
      </w:r>
    </w:p>
    <w:p w14:paraId="77815C9E" w14:textId="0C1D11BF" w:rsidR="00D46E06" w:rsidRPr="001429F5" w:rsidRDefault="0080760E" w:rsidP="003B6672">
      <w:pPr>
        <w:pStyle w:val="Prrafodelista"/>
        <w:widowControl w:val="0"/>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Fase 2.</w:t>
      </w:r>
      <w:r w:rsidR="00E24EF5" w:rsidRPr="001429F5">
        <w:rPr>
          <w:rFonts w:ascii="Times New Roman" w:hAnsi="Times New Roman" w:cs="Times New Roman"/>
          <w:b/>
          <w:sz w:val="24"/>
          <w:szCs w:val="24"/>
          <w:lang w:val="es-ES"/>
        </w:rPr>
        <w:t xml:space="preserve"> </w:t>
      </w:r>
      <w:r w:rsidR="009C3FE8" w:rsidRPr="001429F5">
        <w:rPr>
          <w:rFonts w:ascii="Times New Roman" w:hAnsi="Times New Roman" w:cs="Times New Roman"/>
          <w:sz w:val="24"/>
          <w:szCs w:val="24"/>
          <w:lang w:val="es-ES"/>
        </w:rPr>
        <w:t>En esta</w:t>
      </w:r>
      <w:r w:rsidR="00AF2FAD" w:rsidRPr="001429F5">
        <w:rPr>
          <w:rFonts w:ascii="Times New Roman" w:hAnsi="Times New Roman" w:cs="Times New Roman"/>
          <w:sz w:val="24"/>
          <w:szCs w:val="24"/>
          <w:lang w:val="es-ES"/>
        </w:rPr>
        <w:t xml:space="preserve"> parte</w:t>
      </w:r>
      <w:r w:rsidR="00AF74B9" w:rsidRPr="001429F5">
        <w:rPr>
          <w:rFonts w:ascii="Times New Roman" w:hAnsi="Times New Roman" w:cs="Times New Roman"/>
          <w:sz w:val="24"/>
          <w:szCs w:val="24"/>
          <w:lang w:val="es-ES"/>
        </w:rPr>
        <w:t xml:space="preserve"> se </w:t>
      </w:r>
      <w:r w:rsidR="002F3AA5" w:rsidRPr="001429F5">
        <w:rPr>
          <w:rFonts w:ascii="Times New Roman" w:hAnsi="Times New Roman" w:cs="Times New Roman"/>
          <w:sz w:val="24"/>
          <w:szCs w:val="24"/>
          <w:lang w:val="es-ES"/>
        </w:rPr>
        <w:t>desarroll</w:t>
      </w:r>
      <w:r w:rsidR="002F3AA5">
        <w:rPr>
          <w:rFonts w:ascii="Times New Roman" w:hAnsi="Times New Roman" w:cs="Times New Roman"/>
          <w:sz w:val="24"/>
          <w:szCs w:val="24"/>
          <w:lang w:val="es-ES"/>
        </w:rPr>
        <w:t>ó</w:t>
      </w:r>
      <w:r w:rsidR="002F3AA5" w:rsidRPr="001429F5">
        <w:rPr>
          <w:rFonts w:ascii="Times New Roman" w:hAnsi="Times New Roman" w:cs="Times New Roman"/>
          <w:sz w:val="24"/>
          <w:szCs w:val="24"/>
          <w:lang w:val="es-ES"/>
        </w:rPr>
        <w:t xml:space="preserve"> </w:t>
      </w:r>
      <w:r w:rsidR="00AF74B9" w:rsidRPr="001429F5">
        <w:rPr>
          <w:rFonts w:ascii="Times New Roman" w:hAnsi="Times New Roman" w:cs="Times New Roman"/>
          <w:sz w:val="24"/>
          <w:szCs w:val="24"/>
          <w:lang w:val="es-ES"/>
        </w:rPr>
        <w:t>un análisis</w:t>
      </w:r>
      <w:r w:rsidR="00787816" w:rsidRPr="001429F5">
        <w:rPr>
          <w:rFonts w:ascii="Times New Roman" w:hAnsi="Times New Roman" w:cs="Times New Roman"/>
          <w:sz w:val="24"/>
          <w:szCs w:val="24"/>
          <w:lang w:val="es-ES"/>
        </w:rPr>
        <w:t xml:space="preserve"> de</w:t>
      </w:r>
      <w:r w:rsidR="00B6530E" w:rsidRPr="001429F5">
        <w:rPr>
          <w:rFonts w:ascii="Times New Roman" w:hAnsi="Times New Roman" w:cs="Times New Roman"/>
          <w:sz w:val="24"/>
          <w:szCs w:val="24"/>
          <w:lang w:val="es-ES"/>
        </w:rPr>
        <w:t xml:space="preserve"> tipo transversal descriptivo, a través de la observación,</w:t>
      </w:r>
      <w:r w:rsidR="00D46E06" w:rsidRPr="001429F5">
        <w:rPr>
          <w:rFonts w:ascii="Times New Roman" w:hAnsi="Times New Roman" w:cs="Times New Roman"/>
          <w:sz w:val="24"/>
          <w:szCs w:val="24"/>
          <w:lang w:val="es-ES"/>
        </w:rPr>
        <w:t xml:space="preserve"> </w:t>
      </w:r>
      <w:r w:rsidR="00AF74B9" w:rsidRPr="001429F5">
        <w:rPr>
          <w:rFonts w:ascii="Times New Roman" w:hAnsi="Times New Roman" w:cs="Times New Roman"/>
          <w:sz w:val="24"/>
          <w:szCs w:val="24"/>
          <w:lang w:val="es-ES"/>
        </w:rPr>
        <w:t>comparando y evaluando</w:t>
      </w:r>
      <w:r w:rsidR="00B6530E" w:rsidRPr="001429F5">
        <w:rPr>
          <w:rFonts w:ascii="Times New Roman" w:hAnsi="Times New Roman" w:cs="Times New Roman"/>
          <w:sz w:val="24"/>
          <w:szCs w:val="24"/>
          <w:lang w:val="es-ES"/>
        </w:rPr>
        <w:t xml:space="preserve"> los datos</w:t>
      </w:r>
      <w:r w:rsidR="00AF74B9" w:rsidRPr="001429F5">
        <w:rPr>
          <w:rFonts w:ascii="Times New Roman" w:hAnsi="Times New Roman" w:cs="Times New Roman"/>
          <w:sz w:val="24"/>
          <w:szCs w:val="24"/>
          <w:lang w:val="es-ES"/>
        </w:rPr>
        <w:t xml:space="preserve"> de las diferentes habilidades</w:t>
      </w:r>
      <w:r w:rsidR="00D46E06" w:rsidRPr="001429F5">
        <w:rPr>
          <w:rFonts w:ascii="Times New Roman" w:hAnsi="Times New Roman" w:cs="Times New Roman"/>
          <w:sz w:val="24"/>
          <w:szCs w:val="24"/>
          <w:lang w:val="es-ES"/>
        </w:rPr>
        <w:t xml:space="preserve"> en las áreas determinadas</w:t>
      </w:r>
      <w:r w:rsidR="00B6530E" w:rsidRPr="001429F5">
        <w:rPr>
          <w:rFonts w:ascii="Times New Roman" w:hAnsi="Times New Roman" w:cs="Times New Roman"/>
          <w:sz w:val="24"/>
          <w:szCs w:val="24"/>
          <w:lang w:val="es-ES"/>
        </w:rPr>
        <w:t>, con base en la información presentada</w:t>
      </w:r>
      <w:r w:rsidR="00D46E06" w:rsidRPr="001429F5">
        <w:rPr>
          <w:rFonts w:ascii="Times New Roman" w:hAnsi="Times New Roman" w:cs="Times New Roman"/>
          <w:sz w:val="24"/>
          <w:szCs w:val="24"/>
          <w:lang w:val="es-ES"/>
        </w:rPr>
        <w:t xml:space="preserve"> en los documentos </w:t>
      </w:r>
      <w:r w:rsidR="00AF74B9" w:rsidRPr="003B6672">
        <w:rPr>
          <w:rFonts w:ascii="Times New Roman" w:eastAsia="Times New Roman" w:hAnsi="Times New Roman" w:cs="Times New Roman"/>
          <w:i/>
          <w:sz w:val="24"/>
          <w:szCs w:val="24"/>
          <w:shd w:val="clear" w:color="auto" w:fill="FFFFFF"/>
          <w:lang w:val="es-ES_tradnl" w:eastAsia="es-ES"/>
        </w:rPr>
        <w:t xml:space="preserve">Reflexiones y </w:t>
      </w:r>
      <w:r w:rsidR="002F3AA5" w:rsidRPr="00982580">
        <w:rPr>
          <w:rFonts w:ascii="Times New Roman" w:eastAsia="Times New Roman" w:hAnsi="Times New Roman" w:cs="Times New Roman"/>
          <w:i/>
          <w:sz w:val="24"/>
          <w:szCs w:val="24"/>
          <w:shd w:val="clear" w:color="auto" w:fill="FFFFFF"/>
          <w:lang w:val="es-ES_tradnl" w:eastAsia="es-ES"/>
        </w:rPr>
        <w:t xml:space="preserve">perspectivas de la educación superior </w:t>
      </w:r>
      <w:r w:rsidR="00D46E06" w:rsidRPr="003B6672">
        <w:rPr>
          <w:rFonts w:ascii="Times New Roman" w:eastAsia="Times New Roman" w:hAnsi="Times New Roman" w:cs="Times New Roman"/>
          <w:i/>
          <w:sz w:val="24"/>
          <w:szCs w:val="24"/>
          <w:shd w:val="clear" w:color="auto" w:fill="FFFFFF"/>
          <w:lang w:val="es-ES_tradnl" w:eastAsia="es-ES"/>
        </w:rPr>
        <w:t xml:space="preserve">en América Latina: </w:t>
      </w:r>
      <w:r w:rsidR="002F3AA5">
        <w:rPr>
          <w:rFonts w:ascii="Times New Roman" w:eastAsia="Times New Roman" w:hAnsi="Times New Roman" w:cs="Times New Roman"/>
          <w:i/>
          <w:sz w:val="24"/>
          <w:szCs w:val="24"/>
          <w:shd w:val="clear" w:color="auto" w:fill="FFFFFF"/>
          <w:lang w:val="es-ES_tradnl" w:eastAsia="es-ES"/>
        </w:rPr>
        <w:t>I</w:t>
      </w:r>
      <w:r w:rsidR="002F3AA5" w:rsidRPr="003B6672">
        <w:rPr>
          <w:rFonts w:ascii="Times New Roman" w:eastAsia="Times New Roman" w:hAnsi="Times New Roman" w:cs="Times New Roman"/>
          <w:i/>
          <w:sz w:val="24"/>
          <w:szCs w:val="24"/>
          <w:shd w:val="clear" w:color="auto" w:fill="FFFFFF"/>
          <w:lang w:val="es-ES_tradnl" w:eastAsia="es-ES"/>
        </w:rPr>
        <w:t xml:space="preserve">nforme </w:t>
      </w:r>
      <w:r w:rsidR="00D46E06" w:rsidRPr="003B6672">
        <w:rPr>
          <w:rFonts w:ascii="Times New Roman" w:eastAsia="Times New Roman" w:hAnsi="Times New Roman" w:cs="Times New Roman"/>
          <w:i/>
          <w:sz w:val="24"/>
          <w:szCs w:val="24"/>
          <w:shd w:val="clear" w:color="auto" w:fill="FFFFFF"/>
          <w:lang w:val="es-ES_tradnl" w:eastAsia="es-ES"/>
        </w:rPr>
        <w:t xml:space="preserve">final Proyecto </w:t>
      </w:r>
      <w:proofErr w:type="spellStart"/>
      <w:r w:rsidR="00D46E06" w:rsidRPr="003B6672">
        <w:rPr>
          <w:rFonts w:ascii="Times New Roman" w:eastAsia="Times New Roman" w:hAnsi="Times New Roman" w:cs="Times New Roman"/>
          <w:i/>
          <w:sz w:val="24"/>
          <w:szCs w:val="24"/>
          <w:shd w:val="clear" w:color="auto" w:fill="FFFFFF"/>
          <w:lang w:val="es-ES_tradnl" w:eastAsia="es-ES"/>
        </w:rPr>
        <w:t>Tuning</w:t>
      </w:r>
      <w:proofErr w:type="spellEnd"/>
      <w:r w:rsidR="00D46E06" w:rsidRPr="003B6672">
        <w:rPr>
          <w:rFonts w:ascii="Times New Roman" w:eastAsia="Times New Roman" w:hAnsi="Times New Roman" w:cs="Times New Roman"/>
          <w:i/>
          <w:sz w:val="24"/>
          <w:szCs w:val="24"/>
          <w:shd w:val="clear" w:color="auto" w:fill="FFFFFF"/>
          <w:lang w:val="es-ES_tradnl" w:eastAsia="es-ES"/>
        </w:rPr>
        <w:t xml:space="preserve"> América Latina: 2004-2007</w:t>
      </w:r>
      <w:r w:rsidR="00D46E06" w:rsidRPr="001429F5">
        <w:rPr>
          <w:rFonts w:ascii="Times New Roman" w:eastAsia="Times New Roman" w:hAnsi="Times New Roman" w:cs="Times New Roman"/>
          <w:sz w:val="24"/>
          <w:szCs w:val="24"/>
          <w:shd w:val="clear" w:color="auto" w:fill="FFFFFF"/>
          <w:lang w:val="es-ES_tradnl" w:eastAsia="es-ES"/>
        </w:rPr>
        <w:t xml:space="preserve"> e </w:t>
      </w:r>
      <w:r w:rsidR="000D6FE3" w:rsidRPr="003B6672">
        <w:rPr>
          <w:rFonts w:ascii="Times New Roman" w:hAnsi="Times New Roman" w:cs="Times New Roman"/>
          <w:i/>
          <w:iCs/>
          <w:sz w:val="24"/>
          <w:szCs w:val="24"/>
          <w:lang w:val="es-ES"/>
        </w:rPr>
        <w:t xml:space="preserve">Identificación de las </w:t>
      </w:r>
      <w:r w:rsidR="002F3AA5" w:rsidRPr="00982580">
        <w:rPr>
          <w:rFonts w:ascii="Times New Roman" w:hAnsi="Times New Roman" w:cs="Times New Roman"/>
          <w:i/>
          <w:iCs/>
          <w:sz w:val="24"/>
          <w:szCs w:val="24"/>
          <w:lang w:val="es-ES"/>
        </w:rPr>
        <w:t>competencias específicas más relevantes del diseñador industrial</w:t>
      </w:r>
      <w:r w:rsidR="00D46E06" w:rsidRPr="003B6672">
        <w:rPr>
          <w:rFonts w:ascii="Times New Roman" w:hAnsi="Times New Roman" w:cs="Times New Roman"/>
          <w:i/>
          <w:iCs/>
          <w:sz w:val="24"/>
          <w:szCs w:val="24"/>
          <w:lang w:val="es-ES"/>
        </w:rPr>
        <w:t>: Un ejercicio para el desarrollo curricular</w:t>
      </w:r>
      <w:r w:rsidR="00D46E06" w:rsidRPr="001429F5">
        <w:rPr>
          <w:rFonts w:ascii="Times New Roman" w:hAnsi="Times New Roman" w:cs="Times New Roman"/>
          <w:sz w:val="24"/>
          <w:szCs w:val="24"/>
          <w:lang w:val="es-ES"/>
        </w:rPr>
        <w:t>.</w:t>
      </w:r>
    </w:p>
    <w:p w14:paraId="211CCB10" w14:textId="6E375C22" w:rsidR="001F521B" w:rsidRPr="003D2074" w:rsidRDefault="001234C2" w:rsidP="001F521B">
      <w:pPr>
        <w:pStyle w:val="Prrafodelista"/>
        <w:widowControl w:val="0"/>
        <w:numPr>
          <w:ilvl w:val="0"/>
          <w:numId w:val="12"/>
        </w:numPr>
        <w:autoSpaceDE w:val="0"/>
        <w:autoSpaceDN w:val="0"/>
        <w:adjustRightInd w:val="0"/>
        <w:spacing w:after="0" w:line="360" w:lineRule="auto"/>
        <w:ind w:left="0" w:firstLine="709"/>
        <w:jc w:val="both"/>
        <w:rPr>
          <w:rFonts w:ascii="Times New Roman" w:hAnsi="Times New Roman" w:cs="Times New Roman"/>
          <w:b/>
          <w:sz w:val="24"/>
          <w:szCs w:val="24"/>
          <w:lang w:val="es-ES"/>
        </w:rPr>
      </w:pPr>
      <w:r w:rsidRPr="001429F5">
        <w:rPr>
          <w:rFonts w:ascii="Times New Roman" w:hAnsi="Times New Roman" w:cs="Times New Roman"/>
          <w:sz w:val="24"/>
          <w:szCs w:val="24"/>
          <w:lang w:val="es-ES"/>
        </w:rPr>
        <w:t>Fase 3.</w:t>
      </w:r>
      <w:r w:rsidRPr="001429F5">
        <w:rPr>
          <w:rFonts w:ascii="Times New Roman" w:hAnsi="Times New Roman" w:cs="Times New Roman"/>
          <w:b/>
          <w:sz w:val="24"/>
          <w:szCs w:val="24"/>
          <w:lang w:val="es-ES"/>
        </w:rPr>
        <w:t xml:space="preserve"> </w:t>
      </w:r>
      <w:r w:rsidR="000D6FE3" w:rsidRPr="001429F5">
        <w:rPr>
          <w:rFonts w:ascii="Times New Roman" w:hAnsi="Times New Roman" w:cs="Times New Roman"/>
          <w:sz w:val="24"/>
          <w:szCs w:val="24"/>
          <w:lang w:val="es-ES"/>
        </w:rPr>
        <w:t>Se aplicó un cuestionario con reactivos preponderantes para la gestión de proyectos de diseño sustentable a</w:t>
      </w:r>
      <w:r w:rsidR="000D6FE3" w:rsidRPr="001429F5">
        <w:rPr>
          <w:rFonts w:ascii="Times New Roman" w:hAnsi="Times New Roman" w:cs="Times New Roman"/>
          <w:b/>
          <w:sz w:val="24"/>
          <w:szCs w:val="24"/>
          <w:lang w:val="es-ES"/>
        </w:rPr>
        <w:t xml:space="preserve"> </w:t>
      </w:r>
      <w:r w:rsidR="000D6FE3" w:rsidRPr="001429F5">
        <w:rPr>
          <w:rFonts w:ascii="Times New Roman" w:hAnsi="Times New Roman" w:cs="Times New Roman"/>
          <w:sz w:val="24"/>
          <w:szCs w:val="24"/>
          <w:lang w:val="es-ES"/>
        </w:rPr>
        <w:t xml:space="preserve">20 investigadores </w:t>
      </w:r>
      <w:r w:rsidR="00AF4B97" w:rsidRPr="001429F5">
        <w:rPr>
          <w:rFonts w:ascii="Times New Roman" w:hAnsi="Times New Roman" w:cs="Times New Roman"/>
          <w:sz w:val="24"/>
          <w:szCs w:val="24"/>
          <w:lang w:val="es-ES"/>
        </w:rPr>
        <w:t xml:space="preserve">(17 con grado de doctor y 3 de maestro) </w:t>
      </w:r>
      <w:r w:rsidR="00B234F9" w:rsidRPr="001429F5">
        <w:rPr>
          <w:rFonts w:ascii="Times New Roman" w:hAnsi="Times New Roman" w:cs="Times New Roman"/>
          <w:sz w:val="24"/>
          <w:szCs w:val="24"/>
          <w:lang w:val="es-ES"/>
        </w:rPr>
        <w:t>responsables técnicos de diferentes proyectos de investigación en el</w:t>
      </w:r>
      <w:r w:rsidR="000D6FE3" w:rsidRPr="001429F5">
        <w:rPr>
          <w:rFonts w:ascii="Times New Roman" w:hAnsi="Times New Roman" w:cs="Times New Roman"/>
          <w:sz w:val="24"/>
          <w:szCs w:val="24"/>
          <w:lang w:val="es-ES"/>
        </w:rPr>
        <w:t xml:space="preserve"> Centro Universitario Valle de Chalco.</w:t>
      </w:r>
      <w:r w:rsidR="00B234F9" w:rsidRPr="001429F5">
        <w:rPr>
          <w:rFonts w:ascii="Times New Roman" w:hAnsi="Times New Roman" w:cs="Times New Roman"/>
          <w:sz w:val="24"/>
          <w:szCs w:val="24"/>
          <w:lang w:val="es-ES"/>
        </w:rPr>
        <w:t xml:space="preserve"> Los resultados obtenidos se validaron con la</w:t>
      </w:r>
      <w:r w:rsidR="00B234F9" w:rsidRPr="001429F5">
        <w:rPr>
          <w:rFonts w:ascii="Times New Roman" w:hAnsi="Times New Roman" w:cs="Times New Roman"/>
          <w:b/>
          <w:sz w:val="24"/>
          <w:szCs w:val="24"/>
          <w:lang w:val="es-ES"/>
        </w:rPr>
        <w:t xml:space="preserve"> </w:t>
      </w:r>
      <w:r w:rsidR="00B234F9" w:rsidRPr="001429F5">
        <w:rPr>
          <w:rFonts w:ascii="Times New Roman" w:hAnsi="Times New Roman" w:cs="Times New Roman"/>
          <w:sz w:val="24"/>
          <w:szCs w:val="24"/>
          <w:lang w:val="es-ES"/>
        </w:rPr>
        <w:t>a</w:t>
      </w:r>
      <w:r w:rsidRPr="001429F5">
        <w:rPr>
          <w:rFonts w:ascii="Times New Roman" w:hAnsi="Times New Roman" w:cs="Times New Roman"/>
          <w:sz w:val="24"/>
          <w:szCs w:val="24"/>
          <w:lang w:val="es-ES"/>
        </w:rPr>
        <w:t xml:space="preserve">plicación de la </w:t>
      </w:r>
      <w:r w:rsidR="000D58AB" w:rsidRPr="001429F5">
        <w:rPr>
          <w:rFonts w:ascii="Times New Roman" w:hAnsi="Times New Roman" w:cs="Times New Roman"/>
          <w:sz w:val="24"/>
          <w:szCs w:val="24"/>
          <w:lang w:val="es-ES"/>
        </w:rPr>
        <w:t xml:space="preserve">teoría de la información </w:t>
      </w:r>
      <w:r w:rsidR="00B234F9" w:rsidRPr="001429F5">
        <w:rPr>
          <w:rFonts w:ascii="Times New Roman" w:hAnsi="Times New Roman" w:cs="Times New Roman"/>
          <w:sz w:val="24"/>
          <w:szCs w:val="24"/>
          <w:lang w:val="es-ES"/>
        </w:rPr>
        <w:t>(</w:t>
      </w:r>
      <w:r w:rsidR="000D58AB">
        <w:rPr>
          <w:rFonts w:ascii="Times New Roman" w:hAnsi="Times New Roman" w:cs="Times New Roman"/>
          <w:sz w:val="24"/>
          <w:szCs w:val="24"/>
          <w:lang w:val="es-ES"/>
        </w:rPr>
        <w:t>d</w:t>
      </w:r>
      <w:r w:rsidR="000D58AB" w:rsidRPr="001429F5">
        <w:rPr>
          <w:rFonts w:ascii="Times New Roman" w:hAnsi="Times New Roman" w:cs="Times New Roman"/>
          <w:sz w:val="24"/>
          <w:szCs w:val="24"/>
          <w:lang w:val="es-ES"/>
        </w:rPr>
        <w:t xml:space="preserve">istancia </w:t>
      </w:r>
      <w:r w:rsidR="00B234F9" w:rsidRPr="001429F5">
        <w:rPr>
          <w:rFonts w:ascii="Times New Roman" w:hAnsi="Times New Roman" w:cs="Times New Roman"/>
          <w:sz w:val="24"/>
          <w:szCs w:val="24"/>
          <w:lang w:val="es-ES"/>
        </w:rPr>
        <w:t xml:space="preserve">de </w:t>
      </w:r>
      <w:proofErr w:type="spellStart"/>
      <w:r w:rsidR="00B234F9" w:rsidRPr="001429F5">
        <w:rPr>
          <w:rFonts w:ascii="Times New Roman" w:hAnsi="Times New Roman" w:cs="Times New Roman"/>
          <w:sz w:val="24"/>
          <w:szCs w:val="24"/>
          <w:lang w:val="es-ES"/>
        </w:rPr>
        <w:t>Hamming</w:t>
      </w:r>
      <w:proofErr w:type="spellEnd"/>
      <w:r w:rsidR="00B234F9" w:rsidRPr="001429F5">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w:t>
      </w:r>
    </w:p>
    <w:p w14:paraId="5CD66B74" w14:textId="77777777" w:rsidR="003D2074" w:rsidRPr="003D2074" w:rsidRDefault="003D2074" w:rsidP="003D2074">
      <w:pPr>
        <w:pStyle w:val="Prrafodelista"/>
        <w:widowControl w:val="0"/>
        <w:autoSpaceDE w:val="0"/>
        <w:autoSpaceDN w:val="0"/>
        <w:adjustRightInd w:val="0"/>
        <w:spacing w:after="0" w:line="360" w:lineRule="auto"/>
        <w:ind w:left="709"/>
        <w:jc w:val="both"/>
        <w:rPr>
          <w:rFonts w:ascii="Times New Roman" w:hAnsi="Times New Roman" w:cs="Times New Roman"/>
          <w:b/>
          <w:sz w:val="24"/>
          <w:szCs w:val="24"/>
          <w:lang w:val="es-ES"/>
        </w:rPr>
      </w:pPr>
    </w:p>
    <w:p w14:paraId="74CB0FD5" w14:textId="375DB606" w:rsidR="00040857" w:rsidRPr="001429F5" w:rsidRDefault="00040857" w:rsidP="00171AB0">
      <w:pPr>
        <w:widowControl w:val="0"/>
        <w:autoSpaceDE w:val="0"/>
        <w:autoSpaceDN w:val="0"/>
        <w:adjustRightInd w:val="0"/>
        <w:spacing w:after="0" w:line="360" w:lineRule="auto"/>
        <w:contextualSpacing/>
        <w:jc w:val="center"/>
        <w:rPr>
          <w:rFonts w:ascii="Times New Roman" w:hAnsi="Times New Roman" w:cs="Times New Roman"/>
          <w:b/>
          <w:sz w:val="28"/>
          <w:szCs w:val="28"/>
          <w:lang w:val="es-ES"/>
        </w:rPr>
      </w:pPr>
      <w:r w:rsidRPr="001429F5">
        <w:rPr>
          <w:rFonts w:ascii="Times New Roman" w:hAnsi="Times New Roman" w:cs="Times New Roman"/>
          <w:b/>
          <w:sz w:val="28"/>
          <w:szCs w:val="28"/>
          <w:lang w:val="es-ES"/>
        </w:rPr>
        <w:t>Fase 1. Análisis general de competencias</w:t>
      </w:r>
    </w:p>
    <w:p w14:paraId="70E3D2A2" w14:textId="4F53B1F8" w:rsidR="009C754C" w:rsidRPr="001429F5" w:rsidRDefault="009C754C" w:rsidP="003B6672">
      <w:pPr>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Muchos autores han definido el término </w:t>
      </w:r>
      <w:r w:rsidRPr="003B6672">
        <w:rPr>
          <w:rFonts w:ascii="Times New Roman" w:hAnsi="Times New Roman" w:cs="Times New Roman"/>
          <w:i/>
          <w:iCs/>
          <w:sz w:val="24"/>
          <w:szCs w:val="24"/>
          <w:lang w:val="es-ES"/>
        </w:rPr>
        <w:t>competencia</w:t>
      </w:r>
      <w:r w:rsidR="000D58AB">
        <w:rPr>
          <w:rFonts w:ascii="Times New Roman" w:hAnsi="Times New Roman" w:cs="Times New Roman"/>
          <w:sz w:val="24"/>
          <w:szCs w:val="24"/>
          <w:lang w:val="es-ES"/>
        </w:rPr>
        <w:t>.</w:t>
      </w:r>
      <w:r w:rsidR="000D58AB" w:rsidRPr="001429F5">
        <w:rPr>
          <w:rFonts w:ascii="Times New Roman" w:hAnsi="Times New Roman" w:cs="Times New Roman"/>
          <w:sz w:val="24"/>
          <w:szCs w:val="24"/>
          <w:lang w:val="es-ES"/>
        </w:rPr>
        <w:t xml:space="preserve"> </w:t>
      </w:r>
      <w:r w:rsidR="000D58AB">
        <w:rPr>
          <w:rFonts w:ascii="Times New Roman" w:hAnsi="Times New Roman" w:cs="Times New Roman"/>
          <w:sz w:val="24"/>
          <w:szCs w:val="24"/>
          <w:lang w:val="es-ES"/>
        </w:rPr>
        <w:t>S</w:t>
      </w:r>
      <w:r w:rsidR="000D58AB" w:rsidRPr="001429F5">
        <w:rPr>
          <w:rFonts w:ascii="Times New Roman" w:hAnsi="Times New Roman" w:cs="Times New Roman"/>
          <w:sz w:val="24"/>
          <w:szCs w:val="24"/>
          <w:lang w:val="es-ES"/>
        </w:rPr>
        <w:t xml:space="preserve">in </w:t>
      </w:r>
      <w:r w:rsidRPr="001429F5">
        <w:rPr>
          <w:rFonts w:ascii="Times New Roman" w:hAnsi="Times New Roman" w:cs="Times New Roman"/>
          <w:sz w:val="24"/>
          <w:szCs w:val="24"/>
          <w:lang w:val="es-ES"/>
        </w:rPr>
        <w:t>embargo, por las características de la investigación</w:t>
      </w:r>
      <w:r w:rsidR="000D58AB">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se consideraron</w:t>
      </w:r>
      <w:r w:rsidR="000D58AB">
        <w:rPr>
          <w:rFonts w:ascii="Times New Roman" w:hAnsi="Times New Roman" w:cs="Times New Roman"/>
          <w:sz w:val="24"/>
          <w:szCs w:val="24"/>
          <w:lang w:val="es-ES"/>
        </w:rPr>
        <w:t xml:space="preserve"> solamente</w:t>
      </w:r>
      <w:r w:rsidRPr="001429F5">
        <w:rPr>
          <w:rFonts w:ascii="Times New Roman" w:hAnsi="Times New Roman" w:cs="Times New Roman"/>
          <w:sz w:val="24"/>
          <w:szCs w:val="24"/>
          <w:lang w:val="es-ES"/>
        </w:rPr>
        <w:t xml:space="preserve"> las siguientes aportaciones</w:t>
      </w:r>
      <w:r w:rsidR="001F521B">
        <w:rPr>
          <w:rFonts w:ascii="Times New Roman" w:hAnsi="Times New Roman" w:cs="Times New Roman"/>
          <w:sz w:val="24"/>
          <w:szCs w:val="24"/>
          <w:lang w:val="es-ES"/>
        </w:rPr>
        <w:t xml:space="preserve">. Según Badilla (2003), </w:t>
      </w:r>
      <w:r w:rsidR="00713920">
        <w:rPr>
          <w:rFonts w:ascii="Times New Roman" w:hAnsi="Times New Roman" w:cs="Times New Roman"/>
          <w:sz w:val="24"/>
          <w:szCs w:val="24"/>
          <w:lang w:val="es-ES"/>
        </w:rPr>
        <w:t>las competencias son</w:t>
      </w:r>
      <w:r w:rsidR="001F521B">
        <w:rPr>
          <w:rFonts w:ascii="Times New Roman" w:hAnsi="Times New Roman" w:cs="Times New Roman"/>
          <w:sz w:val="24"/>
          <w:szCs w:val="24"/>
          <w:lang w:val="es-ES"/>
        </w:rPr>
        <w:t xml:space="preserve"> “</w:t>
      </w:r>
      <w:r w:rsidR="00713920">
        <w:rPr>
          <w:rFonts w:ascii="Times New Roman" w:hAnsi="Times New Roman" w:cs="Times New Roman"/>
          <w:sz w:val="24"/>
          <w:szCs w:val="24"/>
          <w:lang w:val="es-ES"/>
        </w:rPr>
        <w:t>c</w:t>
      </w:r>
      <w:r w:rsidRPr="001429F5">
        <w:rPr>
          <w:rFonts w:ascii="Times New Roman" w:hAnsi="Times New Roman" w:cs="Times New Roman"/>
          <w:sz w:val="24"/>
          <w:szCs w:val="24"/>
          <w:lang w:val="es-ES"/>
        </w:rPr>
        <w:t>apacidades que todo ser humano necesita para resolver, de manera eficaz y autónoma, las situaciones de la vida</w:t>
      </w:r>
      <w:r w:rsidR="00B31364" w:rsidRPr="001429F5">
        <w:rPr>
          <w:rFonts w:ascii="Times New Roman" w:hAnsi="Times New Roman" w:cs="Times New Roman"/>
          <w:sz w:val="24"/>
          <w:szCs w:val="24"/>
          <w:lang w:val="es-ES"/>
        </w:rPr>
        <w:t xml:space="preserve"> (</w:t>
      </w:r>
      <w:r w:rsidR="00B31364" w:rsidRPr="001429F5">
        <w:rPr>
          <w:rFonts w:ascii="Times New Roman" w:eastAsia="Times New Roman" w:hAnsi="Times New Roman" w:cs="Times New Roman"/>
          <w:sz w:val="24"/>
          <w:szCs w:val="24"/>
          <w:shd w:val="clear" w:color="auto" w:fill="FFFFFF"/>
          <w:lang w:val="es-ES_tradnl" w:eastAsia="es-ES"/>
        </w:rPr>
        <w:t>p. 35).</w:t>
      </w:r>
      <w:r w:rsidR="00713920">
        <w:rPr>
          <w:rFonts w:ascii="Times New Roman" w:eastAsia="Times New Roman" w:hAnsi="Times New Roman" w:cs="Times New Roman"/>
          <w:sz w:val="24"/>
          <w:szCs w:val="24"/>
          <w:shd w:val="clear" w:color="auto" w:fill="FFFFFF"/>
          <w:lang w:val="es-ES_tradnl" w:eastAsia="es-ES"/>
        </w:rPr>
        <w:t xml:space="preserve"> </w:t>
      </w:r>
      <w:r w:rsidR="00713920" w:rsidRPr="001429F5">
        <w:rPr>
          <w:rFonts w:ascii="Times New Roman" w:hAnsi="Times New Roman" w:cs="Times New Roman"/>
          <w:sz w:val="24"/>
          <w:szCs w:val="24"/>
        </w:rPr>
        <w:t>Beneitone</w:t>
      </w:r>
      <w:r w:rsidR="00713920">
        <w:rPr>
          <w:rFonts w:ascii="Times New Roman" w:hAnsi="Times New Roman" w:cs="Times New Roman"/>
          <w:sz w:val="24"/>
          <w:szCs w:val="24"/>
        </w:rPr>
        <w:t xml:space="preserve"> (</w:t>
      </w:r>
      <w:r w:rsidR="00713920" w:rsidRPr="001429F5">
        <w:rPr>
          <w:rFonts w:ascii="Times New Roman" w:hAnsi="Times New Roman" w:cs="Times New Roman"/>
          <w:sz w:val="24"/>
          <w:szCs w:val="24"/>
        </w:rPr>
        <w:t>2007</w:t>
      </w:r>
      <w:r w:rsidR="00713920">
        <w:rPr>
          <w:rFonts w:ascii="Times New Roman" w:hAnsi="Times New Roman" w:cs="Times New Roman"/>
          <w:sz w:val="24"/>
          <w:szCs w:val="24"/>
        </w:rPr>
        <w:t>)</w:t>
      </w:r>
      <w:r w:rsidR="00713920" w:rsidRPr="001429F5">
        <w:rPr>
          <w:rFonts w:ascii="Times New Roman" w:hAnsi="Times New Roman" w:cs="Times New Roman"/>
          <w:sz w:val="24"/>
          <w:szCs w:val="24"/>
        </w:rPr>
        <w:t>,</w:t>
      </w:r>
      <w:r w:rsidR="00713920">
        <w:rPr>
          <w:rFonts w:ascii="Times New Roman" w:hAnsi="Times New Roman" w:cs="Times New Roman"/>
          <w:sz w:val="24"/>
          <w:szCs w:val="24"/>
        </w:rPr>
        <w:t xml:space="preserve"> por su parte, </w:t>
      </w:r>
      <w:r w:rsidR="00590FA6">
        <w:rPr>
          <w:rFonts w:ascii="Times New Roman" w:hAnsi="Times New Roman" w:cs="Times New Roman"/>
          <w:sz w:val="24"/>
          <w:szCs w:val="24"/>
        </w:rPr>
        <w:t>las define de la siguiente forma:</w:t>
      </w:r>
    </w:p>
    <w:p w14:paraId="6F14959F" w14:textId="58DF4B9D" w:rsidR="009C754C" w:rsidRPr="001429F5" w:rsidRDefault="00B31364" w:rsidP="001429F5">
      <w:pPr>
        <w:spacing w:after="0" w:line="360" w:lineRule="auto"/>
        <w:ind w:left="708"/>
        <w:jc w:val="both"/>
        <w:rPr>
          <w:rFonts w:ascii="Times New Roman" w:hAnsi="Times New Roman" w:cs="Times New Roman"/>
          <w:sz w:val="24"/>
          <w:szCs w:val="24"/>
        </w:rPr>
      </w:pPr>
      <w:r w:rsidRPr="001429F5">
        <w:rPr>
          <w:rFonts w:ascii="Times New Roman" w:hAnsi="Times New Roman" w:cs="Times New Roman"/>
          <w:sz w:val="24"/>
          <w:szCs w:val="24"/>
          <w:lang w:val="es-ES"/>
        </w:rPr>
        <w:lastRenderedPageBreak/>
        <w:t>C</w:t>
      </w:r>
      <w:r w:rsidR="009C754C" w:rsidRPr="001429F5">
        <w:rPr>
          <w:rFonts w:ascii="Times New Roman" w:hAnsi="Times New Roman" w:cs="Times New Roman"/>
          <w:sz w:val="24"/>
          <w:szCs w:val="24"/>
          <w:lang w:val="es-ES"/>
        </w:rPr>
        <w:t xml:space="preserve">omplejas capacidades integradas, en diversos grados, que la educación debe formar en los individuos para que puedan desempeñarse como sujetos responsables en diferentes situaciones y contextos de la vida social y personal, sabiendo ver, hacer, actuar y disfrutar convenientemente, evaluando alternativas, eligiendo las estrategias adecuadas y haciéndose cargo de las decisiones tomadas </w:t>
      </w:r>
      <w:r w:rsidR="009C754C" w:rsidRPr="001429F5">
        <w:rPr>
          <w:rFonts w:ascii="Times New Roman" w:hAnsi="Times New Roman" w:cs="Times New Roman"/>
          <w:sz w:val="24"/>
          <w:szCs w:val="24"/>
        </w:rPr>
        <w:t>(p. 35).</w:t>
      </w:r>
    </w:p>
    <w:p w14:paraId="12A2FD1E" w14:textId="4CD04A74" w:rsidR="009C754C" w:rsidRPr="001429F5" w:rsidRDefault="009C754C" w:rsidP="001429F5">
      <w:pPr>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Las IES buscan que todos sus estudiantes desarrollen, a partir de la apropiación del conocimiento</w:t>
      </w:r>
      <w:r w:rsidR="000D58AB">
        <w:rPr>
          <w:rFonts w:ascii="Times New Roman" w:hAnsi="Times New Roman" w:cs="Times New Roman"/>
          <w:sz w:val="24"/>
          <w:szCs w:val="24"/>
        </w:rPr>
        <w:t>,</w:t>
      </w:r>
      <w:r w:rsidRPr="001429F5">
        <w:rPr>
          <w:rFonts w:ascii="Times New Roman" w:hAnsi="Times New Roman" w:cs="Times New Roman"/>
          <w:sz w:val="24"/>
          <w:szCs w:val="24"/>
        </w:rPr>
        <w:t xml:space="preserve"> la resolución de problemas. De modo que las nuevas estrategias de aprendizaje deberían facilitar</w:t>
      </w:r>
      <w:r w:rsidR="008B605A" w:rsidRPr="001429F5">
        <w:rPr>
          <w:rFonts w:ascii="Times New Roman" w:hAnsi="Times New Roman" w:cs="Times New Roman"/>
          <w:sz w:val="24"/>
          <w:szCs w:val="24"/>
        </w:rPr>
        <w:t xml:space="preserve"> la diversificación de saberes. </w:t>
      </w:r>
      <w:r w:rsidRPr="001429F5">
        <w:rPr>
          <w:rFonts w:ascii="Times New Roman" w:hAnsi="Times New Roman" w:cs="Times New Roman"/>
          <w:sz w:val="24"/>
          <w:szCs w:val="24"/>
        </w:rPr>
        <w:t xml:space="preserve">Para conceptualizar las competencias de gestión es importante </w:t>
      </w:r>
      <w:r w:rsidR="00D17768">
        <w:rPr>
          <w:rFonts w:ascii="Times New Roman" w:hAnsi="Times New Roman" w:cs="Times New Roman"/>
          <w:sz w:val="24"/>
          <w:szCs w:val="24"/>
        </w:rPr>
        <w:t>no olvidar las</w:t>
      </w:r>
      <w:r w:rsidR="00D17768" w:rsidRPr="001429F5">
        <w:rPr>
          <w:rFonts w:ascii="Times New Roman" w:hAnsi="Times New Roman" w:cs="Times New Roman"/>
          <w:sz w:val="24"/>
          <w:szCs w:val="24"/>
        </w:rPr>
        <w:t xml:space="preserve"> </w:t>
      </w:r>
      <w:r w:rsidRPr="001429F5">
        <w:rPr>
          <w:rFonts w:ascii="Times New Roman" w:hAnsi="Times New Roman" w:cs="Times New Roman"/>
          <w:sz w:val="24"/>
          <w:szCs w:val="24"/>
        </w:rPr>
        <w:t>características sociales, económicas y políticas</w:t>
      </w:r>
      <w:r w:rsidR="00D17768">
        <w:rPr>
          <w:rFonts w:ascii="Times New Roman" w:hAnsi="Times New Roman" w:cs="Times New Roman"/>
          <w:sz w:val="24"/>
          <w:szCs w:val="24"/>
        </w:rPr>
        <w:t xml:space="preserve"> de América Latina.</w:t>
      </w:r>
      <w:r w:rsidR="00D17768" w:rsidRPr="001429F5">
        <w:rPr>
          <w:rFonts w:ascii="Times New Roman" w:hAnsi="Times New Roman" w:cs="Times New Roman"/>
          <w:sz w:val="24"/>
          <w:szCs w:val="24"/>
        </w:rPr>
        <w:t xml:space="preserve"> </w:t>
      </w:r>
      <w:r w:rsidR="00D17768">
        <w:rPr>
          <w:rFonts w:ascii="Times New Roman" w:hAnsi="Times New Roman" w:cs="Times New Roman"/>
          <w:sz w:val="24"/>
          <w:szCs w:val="24"/>
        </w:rPr>
        <w:t>L</w:t>
      </w:r>
      <w:r w:rsidR="00D17768" w:rsidRPr="001429F5">
        <w:rPr>
          <w:rFonts w:ascii="Times New Roman" w:hAnsi="Times New Roman" w:cs="Times New Roman"/>
          <w:sz w:val="24"/>
          <w:szCs w:val="24"/>
        </w:rPr>
        <w:t xml:space="preserve">as </w:t>
      </w:r>
      <w:r w:rsidRPr="001429F5">
        <w:rPr>
          <w:rFonts w:ascii="Times New Roman" w:hAnsi="Times New Roman" w:cs="Times New Roman"/>
          <w:sz w:val="24"/>
          <w:szCs w:val="24"/>
        </w:rPr>
        <w:t>condiciones dan muestra de las capacidades</w:t>
      </w:r>
      <w:r w:rsidR="00F05466" w:rsidRPr="001429F5">
        <w:rPr>
          <w:rFonts w:ascii="Times New Roman" w:hAnsi="Times New Roman" w:cs="Times New Roman"/>
          <w:sz w:val="24"/>
          <w:szCs w:val="24"/>
        </w:rPr>
        <w:t xml:space="preserve"> que deben tener los discentes</w:t>
      </w:r>
      <w:r w:rsidRPr="001429F5">
        <w:rPr>
          <w:rFonts w:ascii="Times New Roman" w:hAnsi="Times New Roman" w:cs="Times New Roman"/>
          <w:sz w:val="24"/>
          <w:szCs w:val="24"/>
        </w:rPr>
        <w:t xml:space="preserve">, es decir, deberán tener una preparación cultural e intelectual para hacer frente a los desafíos de convivencia, familiares o laborales. </w:t>
      </w:r>
      <w:r w:rsidR="008B605A" w:rsidRPr="001429F5">
        <w:rPr>
          <w:rFonts w:ascii="Times New Roman" w:hAnsi="Times New Roman" w:cs="Times New Roman"/>
          <w:sz w:val="24"/>
          <w:szCs w:val="24"/>
        </w:rPr>
        <w:t xml:space="preserve">En la </w:t>
      </w:r>
      <w:r w:rsidRPr="001429F5">
        <w:rPr>
          <w:rFonts w:ascii="Times New Roman" w:hAnsi="Times New Roman" w:cs="Times New Roman"/>
          <w:sz w:val="24"/>
          <w:szCs w:val="24"/>
        </w:rPr>
        <w:t>Conferencia Mund</w:t>
      </w:r>
      <w:r w:rsidR="008B605A" w:rsidRPr="001429F5">
        <w:rPr>
          <w:rFonts w:ascii="Times New Roman" w:hAnsi="Times New Roman" w:cs="Times New Roman"/>
          <w:sz w:val="24"/>
          <w:szCs w:val="24"/>
        </w:rPr>
        <w:t>ial sobre Educación Superior (</w:t>
      </w:r>
      <w:r w:rsidRPr="001429F5">
        <w:rPr>
          <w:rFonts w:ascii="Times New Roman" w:hAnsi="Times New Roman" w:cs="Times New Roman"/>
          <w:sz w:val="24"/>
          <w:szCs w:val="24"/>
        </w:rPr>
        <w:t>1998</w:t>
      </w:r>
      <w:r w:rsidR="008B605A" w:rsidRPr="001429F5">
        <w:rPr>
          <w:rFonts w:ascii="Times New Roman" w:hAnsi="Times New Roman" w:cs="Times New Roman"/>
          <w:sz w:val="24"/>
          <w:szCs w:val="24"/>
        </w:rPr>
        <w:t>) se</w:t>
      </w:r>
      <w:r w:rsidRPr="001429F5">
        <w:rPr>
          <w:rFonts w:ascii="Times New Roman" w:hAnsi="Times New Roman" w:cs="Times New Roman"/>
          <w:sz w:val="24"/>
          <w:szCs w:val="24"/>
        </w:rPr>
        <w:t xml:space="preserve"> afirmó</w:t>
      </w:r>
      <w:r w:rsidR="00D17768">
        <w:rPr>
          <w:rFonts w:ascii="Times New Roman" w:hAnsi="Times New Roman" w:cs="Times New Roman"/>
          <w:sz w:val="24"/>
          <w:szCs w:val="24"/>
        </w:rPr>
        <w:t xml:space="preserve"> lo siguiente</w:t>
      </w:r>
      <w:r w:rsidRPr="001429F5">
        <w:rPr>
          <w:rFonts w:ascii="Times New Roman" w:hAnsi="Times New Roman" w:cs="Times New Roman"/>
          <w:sz w:val="24"/>
          <w:szCs w:val="24"/>
        </w:rPr>
        <w:t xml:space="preserve">: </w:t>
      </w:r>
      <w:r w:rsidRPr="003B6672">
        <w:rPr>
          <w:rFonts w:ascii="Times New Roman" w:hAnsi="Times New Roman" w:cs="Times New Roman"/>
          <w:i/>
          <w:iCs/>
          <w:sz w:val="24"/>
          <w:szCs w:val="24"/>
        </w:rPr>
        <w:t>a)</w:t>
      </w:r>
      <w:r w:rsidRPr="001429F5">
        <w:rPr>
          <w:rFonts w:ascii="Times New Roman" w:hAnsi="Times New Roman" w:cs="Times New Roman"/>
          <w:sz w:val="24"/>
          <w:szCs w:val="24"/>
        </w:rPr>
        <w:t xml:space="preserve"> es necesaria una mejor capacitación de personal, formación basada en competencias; </w:t>
      </w:r>
      <w:r w:rsidRPr="003B6672">
        <w:rPr>
          <w:rFonts w:ascii="Times New Roman" w:hAnsi="Times New Roman" w:cs="Times New Roman"/>
          <w:i/>
          <w:iCs/>
          <w:sz w:val="24"/>
          <w:szCs w:val="24"/>
        </w:rPr>
        <w:t>b)</w:t>
      </w:r>
      <w:r w:rsidRPr="001429F5">
        <w:rPr>
          <w:rFonts w:ascii="Times New Roman" w:hAnsi="Times New Roman" w:cs="Times New Roman"/>
          <w:sz w:val="24"/>
          <w:szCs w:val="24"/>
        </w:rPr>
        <w:t xml:space="preserve"> se debe mejorar y conservar la calidad de la enseñanza, la investigación y los servicios, así como la pertinencia de los planes de estudio</w:t>
      </w:r>
      <w:r w:rsidR="00D17768">
        <w:rPr>
          <w:rFonts w:ascii="Times New Roman" w:hAnsi="Times New Roman" w:cs="Times New Roman"/>
          <w:sz w:val="24"/>
          <w:szCs w:val="24"/>
        </w:rPr>
        <w:t>,</w:t>
      </w:r>
      <w:r w:rsidR="00D17768" w:rsidRPr="001429F5">
        <w:rPr>
          <w:rFonts w:ascii="Times New Roman" w:hAnsi="Times New Roman" w:cs="Times New Roman"/>
          <w:sz w:val="24"/>
          <w:szCs w:val="24"/>
        </w:rPr>
        <w:t xml:space="preserve"> </w:t>
      </w:r>
      <w:r w:rsidRPr="001429F5">
        <w:rPr>
          <w:rFonts w:ascii="Times New Roman" w:hAnsi="Times New Roman" w:cs="Times New Roman"/>
          <w:sz w:val="24"/>
          <w:szCs w:val="24"/>
        </w:rPr>
        <w:t xml:space="preserve">y </w:t>
      </w:r>
      <w:r w:rsidRPr="003B6672">
        <w:rPr>
          <w:rFonts w:ascii="Times New Roman" w:hAnsi="Times New Roman" w:cs="Times New Roman"/>
          <w:i/>
          <w:iCs/>
          <w:sz w:val="24"/>
          <w:szCs w:val="24"/>
        </w:rPr>
        <w:t>c)</w:t>
      </w:r>
      <w:r w:rsidRPr="001429F5">
        <w:rPr>
          <w:rFonts w:ascii="Times New Roman" w:hAnsi="Times New Roman" w:cs="Times New Roman"/>
          <w:sz w:val="24"/>
          <w:szCs w:val="24"/>
        </w:rPr>
        <w:t xml:space="preserve"> es necesario acordar la cooperación e igualdad de acceso a los beneficios referentes a la cooperación internacional. Además</w:t>
      </w:r>
      <w:r w:rsidR="00D17768">
        <w:rPr>
          <w:rFonts w:ascii="Times New Roman" w:hAnsi="Times New Roman" w:cs="Times New Roman"/>
          <w:sz w:val="24"/>
          <w:szCs w:val="24"/>
        </w:rPr>
        <w:t>,</w:t>
      </w:r>
      <w:r w:rsidRPr="001429F5">
        <w:rPr>
          <w:rFonts w:ascii="Times New Roman" w:hAnsi="Times New Roman" w:cs="Times New Roman"/>
          <w:sz w:val="24"/>
          <w:szCs w:val="24"/>
        </w:rPr>
        <w:t xml:space="preserve"> se presentaron las misiones y funciones de la educación superior: </w:t>
      </w:r>
    </w:p>
    <w:p w14:paraId="11D51888" w14:textId="77777777" w:rsidR="009C754C" w:rsidRPr="001429F5" w:rsidRDefault="009C754C" w:rsidP="003B6672">
      <w:pPr>
        <w:pStyle w:val="Prrafodelista"/>
        <w:numPr>
          <w:ilvl w:val="0"/>
          <w:numId w:val="2"/>
        </w:numPr>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Proporcionar las competencias técnicas adecuadas para contribuir al desarrollo cultural, social y económico de las sociedades. </w:t>
      </w:r>
    </w:p>
    <w:p w14:paraId="371ADF77" w14:textId="77777777" w:rsidR="009C754C" w:rsidRPr="001429F5" w:rsidRDefault="009C754C" w:rsidP="003B6672">
      <w:pPr>
        <w:pStyle w:val="Prrafodelista"/>
        <w:widowControl w:val="0"/>
        <w:numPr>
          <w:ilvl w:val="0"/>
          <w:numId w:val="2"/>
        </w:numPr>
        <w:autoSpaceDE w:val="0"/>
        <w:autoSpaceDN w:val="0"/>
        <w:adjustRightInd w:val="0"/>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Facilitar el acceso a una educación general amplia y especializada para determinadas carreras, a menudo interdisciplinaria, centrada en las competencias y aptitudes, pues ambas preparan a los individuos para vivir en situaciones diversas y poder cambiar de actividad. </w:t>
      </w:r>
    </w:p>
    <w:p w14:paraId="1CFBABB4" w14:textId="77777777" w:rsidR="009C754C" w:rsidRPr="001429F5" w:rsidRDefault="009C754C" w:rsidP="003B6672">
      <w:pPr>
        <w:pStyle w:val="Prrafodelista"/>
        <w:widowControl w:val="0"/>
        <w:numPr>
          <w:ilvl w:val="0"/>
          <w:numId w:val="2"/>
        </w:numPr>
        <w:autoSpaceDE w:val="0"/>
        <w:autoSpaceDN w:val="0"/>
        <w:adjustRightInd w:val="0"/>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Propiciar la adquisición de conocimientos prácticos, competencias y aptitudes para la comunicación, el análisis creativo y crítico, la reflexión independiente y el trabajo en equipo en contextos multiculturales. </w:t>
      </w:r>
    </w:p>
    <w:p w14:paraId="7DF6D933" w14:textId="77777777" w:rsidR="009C754C" w:rsidRPr="001429F5" w:rsidRDefault="009C754C" w:rsidP="003B6672">
      <w:pPr>
        <w:pStyle w:val="Prrafodelista"/>
        <w:widowControl w:val="0"/>
        <w:numPr>
          <w:ilvl w:val="0"/>
          <w:numId w:val="2"/>
        </w:numPr>
        <w:autoSpaceDE w:val="0"/>
        <w:autoSpaceDN w:val="0"/>
        <w:adjustRightInd w:val="0"/>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Ratificar y aplicar los instrumentos normativos regionales e internacionales relativos al reconocimiento de los estudios, incluidos los que atañen a la homologación de conocimientos, competencias y aptitudes de los diplomados, a fin de permitir a los </w:t>
      </w:r>
      <w:r w:rsidRPr="001429F5">
        <w:rPr>
          <w:rFonts w:ascii="Times New Roman" w:hAnsi="Times New Roman" w:cs="Times New Roman"/>
          <w:sz w:val="24"/>
          <w:szCs w:val="24"/>
          <w:lang w:val="es-ES"/>
        </w:rPr>
        <w:lastRenderedPageBreak/>
        <w:t xml:space="preserve">estudiantes cambiar de curso con más facilidad y aumentar la movilidad dentro de los sistemas nacionales y entre ellos </w:t>
      </w:r>
      <w:r w:rsidRPr="001429F5">
        <w:rPr>
          <w:rFonts w:ascii="Times New Roman" w:hAnsi="Times New Roman" w:cs="Times New Roman"/>
          <w:sz w:val="24"/>
          <w:szCs w:val="24"/>
        </w:rPr>
        <w:t>(Beneitone, 2007, pp. 33-34).</w:t>
      </w:r>
    </w:p>
    <w:p w14:paraId="2FBB3222" w14:textId="52356DD4" w:rsidR="00590FA6" w:rsidRDefault="008F6765"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L</w:t>
      </w:r>
      <w:r w:rsidR="000157C6" w:rsidRPr="001429F5">
        <w:rPr>
          <w:rFonts w:ascii="Times New Roman" w:hAnsi="Times New Roman" w:cs="Times New Roman"/>
          <w:sz w:val="24"/>
          <w:szCs w:val="24"/>
          <w:lang w:val="es-ES"/>
        </w:rPr>
        <w:t>as com</w:t>
      </w:r>
      <w:r w:rsidR="00AD673D" w:rsidRPr="001429F5">
        <w:rPr>
          <w:rFonts w:ascii="Times New Roman" w:hAnsi="Times New Roman" w:cs="Times New Roman"/>
          <w:sz w:val="24"/>
          <w:szCs w:val="24"/>
          <w:lang w:val="es-ES"/>
        </w:rPr>
        <w:t>petencias genéricas definidas</w:t>
      </w:r>
      <w:r w:rsidR="000157C6" w:rsidRPr="001429F5">
        <w:rPr>
          <w:rFonts w:ascii="Times New Roman" w:hAnsi="Times New Roman" w:cs="Times New Roman"/>
          <w:sz w:val="24"/>
          <w:szCs w:val="24"/>
          <w:lang w:val="es-ES"/>
        </w:rPr>
        <w:t xml:space="preserve"> </w:t>
      </w:r>
      <w:r w:rsidR="000C3851" w:rsidRPr="001429F5">
        <w:rPr>
          <w:rFonts w:ascii="Times New Roman" w:hAnsi="Times New Roman" w:cs="Times New Roman"/>
          <w:sz w:val="24"/>
          <w:szCs w:val="24"/>
          <w:lang w:val="es-ES"/>
        </w:rPr>
        <w:t xml:space="preserve">en el informe final del </w:t>
      </w:r>
      <w:r w:rsidR="00FD27EA">
        <w:rPr>
          <w:rFonts w:ascii="Times New Roman" w:hAnsi="Times New Roman" w:cs="Times New Roman"/>
          <w:sz w:val="24"/>
          <w:szCs w:val="24"/>
          <w:lang w:val="es-ES"/>
        </w:rPr>
        <w:t>p</w:t>
      </w:r>
      <w:r w:rsidR="00FD27EA" w:rsidRPr="001429F5">
        <w:rPr>
          <w:rFonts w:ascii="Times New Roman" w:hAnsi="Times New Roman" w:cs="Times New Roman"/>
          <w:sz w:val="24"/>
          <w:szCs w:val="24"/>
          <w:lang w:val="es-ES"/>
        </w:rPr>
        <w:t xml:space="preserve">royecto </w:t>
      </w:r>
      <w:proofErr w:type="spellStart"/>
      <w:r w:rsidR="000C3851" w:rsidRPr="001429F5">
        <w:rPr>
          <w:rFonts w:ascii="Times New Roman" w:hAnsi="Times New Roman" w:cs="Times New Roman"/>
          <w:sz w:val="24"/>
          <w:szCs w:val="24"/>
          <w:lang w:val="es-ES"/>
        </w:rPr>
        <w:t>Tuning</w:t>
      </w:r>
      <w:proofErr w:type="spellEnd"/>
      <w:r w:rsidR="00FD27EA">
        <w:rPr>
          <w:rFonts w:ascii="Times New Roman" w:hAnsi="Times New Roman" w:cs="Times New Roman"/>
          <w:sz w:val="24"/>
          <w:szCs w:val="24"/>
          <w:lang w:val="es-ES"/>
        </w:rPr>
        <w:t>-</w:t>
      </w:r>
      <w:r w:rsidR="000C3851" w:rsidRPr="001429F5">
        <w:rPr>
          <w:rFonts w:ascii="Times New Roman" w:hAnsi="Times New Roman" w:cs="Times New Roman"/>
          <w:sz w:val="24"/>
          <w:szCs w:val="24"/>
          <w:lang w:val="es-ES"/>
        </w:rPr>
        <w:t>América Latina 2004-2007</w:t>
      </w:r>
      <w:r w:rsidR="000157C6" w:rsidRPr="001429F5">
        <w:rPr>
          <w:rFonts w:ascii="Times New Roman" w:hAnsi="Times New Roman" w:cs="Times New Roman"/>
          <w:sz w:val="24"/>
          <w:szCs w:val="24"/>
          <w:lang w:val="es-ES"/>
        </w:rPr>
        <w:t xml:space="preserve"> permite</w:t>
      </w:r>
      <w:r w:rsidR="00D417DE">
        <w:rPr>
          <w:rFonts w:ascii="Times New Roman" w:hAnsi="Times New Roman" w:cs="Times New Roman"/>
          <w:sz w:val="24"/>
          <w:szCs w:val="24"/>
          <w:lang w:val="es-ES"/>
        </w:rPr>
        <w:t>n</w:t>
      </w:r>
      <w:r w:rsidR="000157C6" w:rsidRPr="001429F5">
        <w:rPr>
          <w:rFonts w:ascii="Times New Roman" w:hAnsi="Times New Roman" w:cs="Times New Roman"/>
          <w:sz w:val="24"/>
          <w:szCs w:val="24"/>
          <w:lang w:val="es-ES"/>
        </w:rPr>
        <w:t xml:space="preserve"> identificar los factores favorables </w:t>
      </w:r>
      <w:r w:rsidR="000C3851" w:rsidRPr="001429F5">
        <w:rPr>
          <w:rFonts w:ascii="Times New Roman" w:hAnsi="Times New Roman" w:cs="Times New Roman"/>
          <w:sz w:val="24"/>
          <w:szCs w:val="24"/>
          <w:lang w:val="es-ES"/>
        </w:rPr>
        <w:t xml:space="preserve">que se presentan </w:t>
      </w:r>
      <w:r w:rsidR="000157C6" w:rsidRPr="001429F5">
        <w:rPr>
          <w:rFonts w:ascii="Times New Roman" w:hAnsi="Times New Roman" w:cs="Times New Roman"/>
          <w:sz w:val="24"/>
          <w:szCs w:val="24"/>
          <w:lang w:val="es-ES"/>
        </w:rPr>
        <w:t>en el ejercicio de transv</w:t>
      </w:r>
      <w:r w:rsidR="00F05466" w:rsidRPr="001429F5">
        <w:rPr>
          <w:rFonts w:ascii="Times New Roman" w:hAnsi="Times New Roman" w:cs="Times New Roman"/>
          <w:sz w:val="24"/>
          <w:szCs w:val="24"/>
          <w:lang w:val="es-ES"/>
        </w:rPr>
        <w:t>ersalidad entre las habilidades</w:t>
      </w:r>
      <w:r w:rsidR="000157C6" w:rsidRPr="001429F5">
        <w:rPr>
          <w:rFonts w:ascii="Times New Roman" w:hAnsi="Times New Roman" w:cs="Times New Roman"/>
          <w:sz w:val="24"/>
          <w:szCs w:val="24"/>
          <w:lang w:val="es-ES"/>
        </w:rPr>
        <w:t xml:space="preserve"> genéricas y las </w:t>
      </w:r>
      <w:r w:rsidR="00F05466" w:rsidRPr="001429F5">
        <w:rPr>
          <w:rFonts w:ascii="Times New Roman" w:hAnsi="Times New Roman" w:cs="Times New Roman"/>
          <w:sz w:val="24"/>
          <w:szCs w:val="24"/>
          <w:lang w:val="es-ES"/>
        </w:rPr>
        <w:t>capacidades</w:t>
      </w:r>
      <w:r w:rsidR="000C3851" w:rsidRPr="001429F5">
        <w:rPr>
          <w:rFonts w:ascii="Times New Roman" w:hAnsi="Times New Roman" w:cs="Times New Roman"/>
          <w:sz w:val="24"/>
          <w:szCs w:val="24"/>
          <w:lang w:val="es-ES"/>
        </w:rPr>
        <w:t xml:space="preserve"> </w:t>
      </w:r>
      <w:r w:rsidR="000157C6" w:rsidRPr="001429F5">
        <w:rPr>
          <w:rFonts w:ascii="Times New Roman" w:hAnsi="Times New Roman" w:cs="Times New Roman"/>
          <w:sz w:val="24"/>
          <w:szCs w:val="24"/>
          <w:lang w:val="es-ES"/>
        </w:rPr>
        <w:t>que se relacionan con la gestión de proyectos de diseño sustentable. La tabla</w:t>
      </w:r>
      <w:r w:rsidR="00D417DE">
        <w:rPr>
          <w:rFonts w:ascii="Times New Roman" w:hAnsi="Times New Roman" w:cs="Times New Roman"/>
          <w:sz w:val="24"/>
          <w:szCs w:val="24"/>
          <w:lang w:val="es-ES"/>
        </w:rPr>
        <w:t xml:space="preserve"> 1</w:t>
      </w:r>
      <w:r w:rsidR="000157C6" w:rsidRPr="001429F5">
        <w:rPr>
          <w:rFonts w:ascii="Times New Roman" w:hAnsi="Times New Roman" w:cs="Times New Roman"/>
          <w:sz w:val="24"/>
          <w:szCs w:val="24"/>
          <w:lang w:val="es-ES"/>
        </w:rPr>
        <w:t xml:space="preserve"> muestra las competencias con mayor impacto para modificar las actividades de gestión de proyectos.</w:t>
      </w:r>
    </w:p>
    <w:p w14:paraId="66C333F5" w14:textId="77777777" w:rsidR="003977F5" w:rsidRDefault="003977F5"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98155FE"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1CCD381"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19DADABA"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7C05C365"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0425F1E1"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EBD05B4"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7490905F"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68FF7F60"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2CC67140"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53F362E4"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B2598F9"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2C6A61A0"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082FF073"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2281D88"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4801B542"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0493906D"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2C186B35"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FD5A047"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01729D56"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250AA20B"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23F74382" w14:textId="77777777" w:rsidR="00775AB1"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40F6465B" w14:textId="77777777" w:rsidR="00775AB1" w:rsidRPr="003977F5" w:rsidRDefault="00775AB1" w:rsidP="003977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1EF92408" w14:textId="177F24C5" w:rsidR="000157C6" w:rsidRPr="001429F5" w:rsidRDefault="000157C6" w:rsidP="003B6672">
      <w:pPr>
        <w:spacing w:after="0" w:line="360" w:lineRule="auto"/>
        <w:contextualSpacing/>
        <w:jc w:val="center"/>
        <w:rPr>
          <w:rFonts w:ascii="Times New Roman" w:eastAsia="Times New Roman" w:hAnsi="Times New Roman" w:cs="Times New Roman"/>
          <w:sz w:val="24"/>
          <w:szCs w:val="24"/>
          <w:shd w:val="clear" w:color="auto" w:fill="FFFFFF"/>
          <w:lang w:val="es-ES_tradnl" w:eastAsia="es-ES"/>
        </w:rPr>
      </w:pPr>
      <w:r w:rsidRPr="001429F5">
        <w:rPr>
          <w:rFonts w:ascii="Times New Roman" w:hAnsi="Times New Roman" w:cs="Times New Roman"/>
          <w:b/>
          <w:bCs/>
          <w:sz w:val="24"/>
          <w:szCs w:val="24"/>
          <w:lang w:val="es-ES"/>
        </w:rPr>
        <w:lastRenderedPageBreak/>
        <w:t>Tabla 1</w:t>
      </w:r>
      <w:r w:rsidR="00590FA6">
        <w:rPr>
          <w:rFonts w:ascii="Times New Roman" w:hAnsi="Times New Roman" w:cs="Times New Roman"/>
          <w:bCs/>
          <w:sz w:val="24"/>
          <w:szCs w:val="24"/>
          <w:lang w:val="es-ES"/>
        </w:rPr>
        <w:t xml:space="preserve">. </w:t>
      </w:r>
      <w:r w:rsidRPr="001429F5">
        <w:rPr>
          <w:rFonts w:ascii="Times New Roman" w:hAnsi="Times New Roman" w:cs="Times New Roman"/>
          <w:bCs/>
          <w:sz w:val="24"/>
          <w:szCs w:val="24"/>
          <w:lang w:val="es-ES"/>
        </w:rPr>
        <w:t xml:space="preserve">Listado de </w:t>
      </w:r>
      <w:r w:rsidR="006D4A72" w:rsidRPr="001429F5">
        <w:rPr>
          <w:rFonts w:ascii="Times New Roman" w:hAnsi="Times New Roman" w:cs="Times New Roman"/>
          <w:bCs/>
          <w:sz w:val="24"/>
          <w:szCs w:val="24"/>
          <w:lang w:val="es-ES"/>
        </w:rPr>
        <w:t>competencias genéricas</w:t>
      </w:r>
      <w:r w:rsidRPr="001429F5">
        <w:rPr>
          <w:rFonts w:ascii="Times New Roman" w:hAnsi="Times New Roman" w:cs="Times New Roman"/>
          <w:bCs/>
          <w:sz w:val="24"/>
          <w:szCs w:val="24"/>
          <w:lang w:val="es-ES"/>
        </w:rPr>
        <w:t xml:space="preserve"> </w:t>
      </w:r>
    </w:p>
    <w:tbl>
      <w:tblPr>
        <w:tblStyle w:val="Tablaconcuadrcula"/>
        <w:tblW w:w="0" w:type="auto"/>
        <w:jc w:val="center"/>
        <w:tblLook w:val="04A0" w:firstRow="1" w:lastRow="0" w:firstColumn="1" w:lastColumn="0" w:noHBand="0" w:noVBand="1"/>
      </w:tblPr>
      <w:tblGrid>
        <w:gridCol w:w="783"/>
        <w:gridCol w:w="7079"/>
      </w:tblGrid>
      <w:tr w:rsidR="008E4277" w:rsidRPr="001429F5" w14:paraId="519109EE" w14:textId="77777777" w:rsidTr="00B05057">
        <w:trPr>
          <w:trHeight w:val="275"/>
          <w:jc w:val="center"/>
        </w:trPr>
        <w:tc>
          <w:tcPr>
            <w:tcW w:w="511" w:type="dxa"/>
            <w:tcBorders>
              <w:top w:val="single" w:sz="4" w:space="0" w:color="auto"/>
              <w:left w:val="single" w:sz="4" w:space="0" w:color="auto"/>
              <w:bottom w:val="single" w:sz="4" w:space="0" w:color="auto"/>
              <w:right w:val="single" w:sz="4" w:space="0" w:color="auto"/>
            </w:tcBorders>
          </w:tcPr>
          <w:p w14:paraId="6C4B5060" w14:textId="03B26493"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b/>
                <w:sz w:val="24"/>
                <w:szCs w:val="24"/>
                <w:lang w:val="es-ES"/>
              </w:rPr>
            </w:pPr>
            <w:r w:rsidRPr="001429F5">
              <w:rPr>
                <w:rFonts w:ascii="Times New Roman" w:hAnsi="Times New Roman" w:cs="Times New Roman"/>
                <w:b/>
                <w:sz w:val="24"/>
                <w:szCs w:val="24"/>
                <w:lang w:val="es-ES"/>
              </w:rPr>
              <w:t>N</w:t>
            </w:r>
            <w:r w:rsidR="00590FA6">
              <w:rPr>
                <w:rFonts w:ascii="Times New Roman" w:hAnsi="Times New Roman" w:cs="Times New Roman"/>
                <w:b/>
                <w:sz w:val="24"/>
                <w:szCs w:val="24"/>
                <w:lang w:val="es-ES"/>
              </w:rPr>
              <w:t>úm</w:t>
            </w:r>
            <w:r w:rsidRPr="001429F5">
              <w:rPr>
                <w:rFonts w:ascii="Times New Roman" w:hAnsi="Times New Roman" w:cs="Times New Roman"/>
                <w:b/>
                <w:sz w:val="24"/>
                <w:szCs w:val="24"/>
                <w:lang w:val="es-ES"/>
              </w:rPr>
              <w:t>.</w:t>
            </w:r>
          </w:p>
        </w:tc>
        <w:tc>
          <w:tcPr>
            <w:tcW w:w="7079" w:type="dxa"/>
            <w:tcBorders>
              <w:top w:val="single" w:sz="4" w:space="0" w:color="auto"/>
              <w:left w:val="single" w:sz="4" w:space="0" w:color="auto"/>
              <w:bottom w:val="single" w:sz="4" w:space="0" w:color="auto"/>
              <w:right w:val="single" w:sz="4" w:space="0" w:color="auto"/>
            </w:tcBorders>
          </w:tcPr>
          <w:p w14:paraId="20575628" w14:textId="77777777" w:rsidR="008E4277" w:rsidRPr="001429F5" w:rsidRDefault="008E4277" w:rsidP="00171AB0">
            <w:pPr>
              <w:widowControl w:val="0"/>
              <w:tabs>
                <w:tab w:val="left" w:pos="220"/>
                <w:tab w:val="left" w:pos="720"/>
              </w:tabs>
              <w:autoSpaceDE w:val="0"/>
              <w:autoSpaceDN w:val="0"/>
              <w:adjustRightInd w:val="0"/>
              <w:spacing w:line="276" w:lineRule="auto"/>
              <w:contextualSpacing/>
              <w:jc w:val="center"/>
              <w:rPr>
                <w:rFonts w:ascii="Times New Roman" w:hAnsi="Times New Roman" w:cs="Times New Roman"/>
                <w:b/>
                <w:sz w:val="24"/>
                <w:szCs w:val="24"/>
                <w:lang w:val="es-ES"/>
              </w:rPr>
            </w:pPr>
            <w:r w:rsidRPr="001429F5">
              <w:rPr>
                <w:rFonts w:ascii="Times New Roman" w:hAnsi="Times New Roman" w:cs="Times New Roman"/>
                <w:b/>
                <w:sz w:val="24"/>
                <w:szCs w:val="24"/>
                <w:lang w:val="es-ES"/>
              </w:rPr>
              <w:t>Competencia</w:t>
            </w:r>
          </w:p>
        </w:tc>
      </w:tr>
      <w:tr w:rsidR="008E4277" w:rsidRPr="001429F5" w14:paraId="084DE1CD" w14:textId="77777777" w:rsidTr="00B05057">
        <w:trPr>
          <w:trHeight w:val="275"/>
          <w:jc w:val="center"/>
        </w:trPr>
        <w:tc>
          <w:tcPr>
            <w:tcW w:w="511" w:type="dxa"/>
            <w:tcBorders>
              <w:top w:val="single" w:sz="4" w:space="0" w:color="auto"/>
              <w:left w:val="single" w:sz="4" w:space="0" w:color="auto"/>
              <w:bottom w:val="single" w:sz="4" w:space="0" w:color="auto"/>
              <w:right w:val="single" w:sz="4" w:space="0" w:color="auto"/>
            </w:tcBorders>
          </w:tcPr>
          <w:p w14:paraId="4436E1A7"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1</w:t>
            </w:r>
          </w:p>
        </w:tc>
        <w:tc>
          <w:tcPr>
            <w:tcW w:w="7079" w:type="dxa"/>
            <w:tcBorders>
              <w:top w:val="single" w:sz="4" w:space="0" w:color="auto"/>
              <w:left w:val="single" w:sz="4" w:space="0" w:color="auto"/>
              <w:bottom w:val="single" w:sz="4" w:space="0" w:color="auto"/>
              <w:right w:val="single" w:sz="4" w:space="0" w:color="auto"/>
            </w:tcBorders>
          </w:tcPr>
          <w:p w14:paraId="087B969E" w14:textId="77398AE2" w:rsidR="008E4277" w:rsidRPr="001429F5" w:rsidRDefault="00D9458F" w:rsidP="00171AB0">
            <w:pPr>
              <w:widowControl w:val="0"/>
              <w:tabs>
                <w:tab w:val="left" w:pos="220"/>
                <w:tab w:val="left" w:pos="720"/>
              </w:tabs>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abstracción, análisis y síntesis. </w:t>
            </w:r>
          </w:p>
        </w:tc>
      </w:tr>
      <w:tr w:rsidR="008E4277" w:rsidRPr="001429F5" w14:paraId="0911CDE3"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2EDC2401"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w:t>
            </w:r>
          </w:p>
        </w:tc>
        <w:tc>
          <w:tcPr>
            <w:tcW w:w="7079" w:type="dxa"/>
            <w:tcBorders>
              <w:top w:val="single" w:sz="4" w:space="0" w:color="auto"/>
              <w:left w:val="single" w:sz="4" w:space="0" w:color="auto"/>
              <w:bottom w:val="single" w:sz="4" w:space="0" w:color="auto"/>
              <w:right w:val="single" w:sz="4" w:space="0" w:color="auto"/>
            </w:tcBorders>
          </w:tcPr>
          <w:p w14:paraId="4E5E0C7C" w14:textId="7591ED6B"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aplicar los conocimientos en la práctica. </w:t>
            </w:r>
          </w:p>
        </w:tc>
      </w:tr>
      <w:tr w:rsidR="008E4277" w:rsidRPr="001429F5" w14:paraId="4B0D1225"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B1432F8"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3</w:t>
            </w:r>
          </w:p>
        </w:tc>
        <w:tc>
          <w:tcPr>
            <w:tcW w:w="7079" w:type="dxa"/>
            <w:tcBorders>
              <w:top w:val="single" w:sz="4" w:space="0" w:color="auto"/>
              <w:left w:val="single" w:sz="4" w:space="0" w:color="auto"/>
              <w:bottom w:val="single" w:sz="4" w:space="0" w:color="auto"/>
              <w:right w:val="single" w:sz="4" w:space="0" w:color="auto"/>
            </w:tcBorders>
          </w:tcPr>
          <w:p w14:paraId="20F3FBBC" w14:textId="7A4E22AB"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para organizar y planificar el tiempo. </w:t>
            </w:r>
          </w:p>
        </w:tc>
      </w:tr>
      <w:tr w:rsidR="008E4277" w:rsidRPr="001429F5" w14:paraId="0A954E98"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4F7DEDC8" w14:textId="6DC9080F"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4</w:t>
            </w:r>
          </w:p>
        </w:tc>
        <w:tc>
          <w:tcPr>
            <w:tcW w:w="7079" w:type="dxa"/>
            <w:tcBorders>
              <w:top w:val="single" w:sz="4" w:space="0" w:color="auto"/>
              <w:left w:val="single" w:sz="4" w:space="0" w:color="auto"/>
              <w:bottom w:val="single" w:sz="4" w:space="0" w:color="auto"/>
              <w:right w:val="single" w:sz="4" w:space="0" w:color="auto"/>
            </w:tcBorders>
          </w:tcPr>
          <w:p w14:paraId="2D17F16B" w14:textId="2295039E"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Conocimientos sobre el área de estudio y la profesión. </w:t>
            </w:r>
          </w:p>
        </w:tc>
      </w:tr>
      <w:tr w:rsidR="008E4277" w:rsidRPr="001429F5" w14:paraId="339E2088"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1CF4E3F4" w14:textId="54470B2E"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5</w:t>
            </w:r>
          </w:p>
        </w:tc>
        <w:tc>
          <w:tcPr>
            <w:tcW w:w="7079" w:type="dxa"/>
            <w:tcBorders>
              <w:top w:val="single" w:sz="4" w:space="0" w:color="auto"/>
              <w:left w:val="single" w:sz="4" w:space="0" w:color="auto"/>
              <w:bottom w:val="single" w:sz="4" w:space="0" w:color="auto"/>
              <w:right w:val="single" w:sz="4" w:space="0" w:color="auto"/>
            </w:tcBorders>
          </w:tcPr>
          <w:p w14:paraId="79D9CD19" w14:textId="49B883DD"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Responsabilidad social y compromiso ciudadano. </w:t>
            </w:r>
          </w:p>
        </w:tc>
      </w:tr>
      <w:tr w:rsidR="008E4277" w:rsidRPr="001429F5" w14:paraId="0B75E089"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5452E356" w14:textId="4484B48F"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6</w:t>
            </w:r>
          </w:p>
        </w:tc>
        <w:tc>
          <w:tcPr>
            <w:tcW w:w="7079" w:type="dxa"/>
            <w:tcBorders>
              <w:top w:val="single" w:sz="4" w:space="0" w:color="auto"/>
              <w:left w:val="single" w:sz="4" w:space="0" w:color="auto"/>
              <w:bottom w:val="single" w:sz="4" w:space="0" w:color="auto"/>
              <w:right w:val="single" w:sz="4" w:space="0" w:color="auto"/>
            </w:tcBorders>
          </w:tcPr>
          <w:p w14:paraId="0AE84398" w14:textId="46A7895B"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comunicación oral y escrita. </w:t>
            </w:r>
          </w:p>
        </w:tc>
      </w:tr>
      <w:tr w:rsidR="008E4277" w:rsidRPr="001429F5" w14:paraId="56096C39"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443391BB" w14:textId="320FAB6A"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7</w:t>
            </w:r>
          </w:p>
        </w:tc>
        <w:tc>
          <w:tcPr>
            <w:tcW w:w="7079" w:type="dxa"/>
            <w:tcBorders>
              <w:top w:val="single" w:sz="4" w:space="0" w:color="auto"/>
              <w:left w:val="single" w:sz="4" w:space="0" w:color="auto"/>
              <w:bottom w:val="single" w:sz="4" w:space="0" w:color="auto"/>
              <w:right w:val="single" w:sz="4" w:space="0" w:color="auto"/>
            </w:tcBorders>
          </w:tcPr>
          <w:p w14:paraId="096A81FD" w14:textId="244D3A42"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comunicación en un segundo idioma. </w:t>
            </w:r>
          </w:p>
        </w:tc>
      </w:tr>
      <w:tr w:rsidR="008E4277" w:rsidRPr="001429F5" w14:paraId="003BC137" w14:textId="77777777" w:rsidTr="00B05057">
        <w:trPr>
          <w:trHeight w:val="202"/>
          <w:jc w:val="center"/>
        </w:trPr>
        <w:tc>
          <w:tcPr>
            <w:tcW w:w="511" w:type="dxa"/>
            <w:tcBorders>
              <w:top w:val="single" w:sz="4" w:space="0" w:color="auto"/>
              <w:left w:val="single" w:sz="4" w:space="0" w:color="auto"/>
              <w:bottom w:val="single" w:sz="4" w:space="0" w:color="auto"/>
              <w:right w:val="single" w:sz="4" w:space="0" w:color="auto"/>
            </w:tcBorders>
          </w:tcPr>
          <w:p w14:paraId="4289B214" w14:textId="1E2FD6B4"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8</w:t>
            </w:r>
          </w:p>
        </w:tc>
        <w:tc>
          <w:tcPr>
            <w:tcW w:w="7079" w:type="dxa"/>
            <w:tcBorders>
              <w:top w:val="single" w:sz="4" w:space="0" w:color="auto"/>
              <w:left w:val="single" w:sz="4" w:space="0" w:color="auto"/>
              <w:bottom w:val="single" w:sz="4" w:space="0" w:color="auto"/>
              <w:right w:val="single" w:sz="4" w:space="0" w:color="auto"/>
            </w:tcBorders>
          </w:tcPr>
          <w:p w14:paraId="37818E45" w14:textId="41C0B36B"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Habilidades en el uso de las tecnologías de la información y de la comunicación. </w:t>
            </w:r>
          </w:p>
        </w:tc>
      </w:tr>
      <w:tr w:rsidR="008E4277" w:rsidRPr="001429F5" w14:paraId="614D9D16"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F700DC9" w14:textId="2C4C7F06"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9</w:t>
            </w:r>
          </w:p>
        </w:tc>
        <w:tc>
          <w:tcPr>
            <w:tcW w:w="7079" w:type="dxa"/>
            <w:tcBorders>
              <w:top w:val="single" w:sz="4" w:space="0" w:color="auto"/>
              <w:left w:val="single" w:sz="4" w:space="0" w:color="auto"/>
              <w:bottom w:val="single" w:sz="4" w:space="0" w:color="auto"/>
              <w:right w:val="single" w:sz="4" w:space="0" w:color="auto"/>
            </w:tcBorders>
          </w:tcPr>
          <w:p w14:paraId="58CD9157" w14:textId="18AFE79D"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investigación. </w:t>
            </w:r>
          </w:p>
        </w:tc>
      </w:tr>
      <w:tr w:rsidR="008E4277" w:rsidRPr="001429F5" w14:paraId="639F9697"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9904947"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10 </w:t>
            </w:r>
          </w:p>
        </w:tc>
        <w:tc>
          <w:tcPr>
            <w:tcW w:w="7079" w:type="dxa"/>
            <w:tcBorders>
              <w:top w:val="single" w:sz="4" w:space="0" w:color="auto"/>
              <w:left w:val="single" w:sz="4" w:space="0" w:color="auto"/>
              <w:bottom w:val="single" w:sz="4" w:space="0" w:color="auto"/>
              <w:right w:val="single" w:sz="4" w:space="0" w:color="auto"/>
            </w:tcBorders>
          </w:tcPr>
          <w:p w14:paraId="2F582566" w14:textId="2F554069"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aprender y actualizarse permanentemente. </w:t>
            </w:r>
          </w:p>
        </w:tc>
      </w:tr>
      <w:tr w:rsidR="008E4277" w:rsidRPr="001429F5" w14:paraId="0C504E73"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C610534"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11 </w:t>
            </w:r>
          </w:p>
        </w:tc>
        <w:tc>
          <w:tcPr>
            <w:tcW w:w="7079" w:type="dxa"/>
            <w:tcBorders>
              <w:top w:val="single" w:sz="4" w:space="0" w:color="auto"/>
              <w:left w:val="single" w:sz="4" w:space="0" w:color="auto"/>
              <w:bottom w:val="single" w:sz="4" w:space="0" w:color="auto"/>
              <w:right w:val="single" w:sz="4" w:space="0" w:color="auto"/>
            </w:tcBorders>
          </w:tcPr>
          <w:p w14:paraId="3111A0BD" w14:textId="0DB1D589"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Habilidades para buscar, procesar y analizar información procedente de</w:t>
            </w:r>
            <w:r w:rsidR="00D417DE">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fuentes diversas. </w:t>
            </w:r>
          </w:p>
        </w:tc>
      </w:tr>
      <w:tr w:rsidR="008E4277" w:rsidRPr="001429F5" w14:paraId="32C2DF73"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FDE58CE" w14:textId="7A599FC3"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12</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1001DE89" w14:textId="0C5DA91F"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crítica y </w:t>
            </w:r>
            <w:r w:rsidRPr="001429F5">
              <w:rPr>
                <w:rFonts w:ascii="Times New Roman" w:hAnsi="Times New Roman" w:cs="Times New Roman"/>
                <w:sz w:val="24"/>
                <w:szCs w:val="24"/>
                <w:lang w:val="es-ES"/>
              </w:rPr>
              <w:t>autocrítica</w:t>
            </w:r>
            <w:r w:rsidR="008E4277" w:rsidRPr="001429F5">
              <w:rPr>
                <w:rFonts w:ascii="Times New Roman" w:hAnsi="Times New Roman" w:cs="Times New Roman"/>
                <w:sz w:val="24"/>
                <w:szCs w:val="24"/>
                <w:lang w:val="es-ES"/>
              </w:rPr>
              <w:t xml:space="preserve">. </w:t>
            </w:r>
          </w:p>
        </w:tc>
      </w:tr>
      <w:tr w:rsidR="008E4277" w:rsidRPr="001429F5" w14:paraId="5FBA550A"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90302A9" w14:textId="5B53087B"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13</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0389FCF7" w14:textId="002DB6D9"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para actuar en nuevas situaciones. </w:t>
            </w:r>
          </w:p>
        </w:tc>
      </w:tr>
      <w:tr w:rsidR="008E4277" w:rsidRPr="001429F5" w14:paraId="2AF383E5"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A5D3B26"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14 </w:t>
            </w:r>
          </w:p>
        </w:tc>
        <w:tc>
          <w:tcPr>
            <w:tcW w:w="7079" w:type="dxa"/>
            <w:tcBorders>
              <w:top w:val="single" w:sz="4" w:space="0" w:color="auto"/>
              <w:left w:val="single" w:sz="4" w:space="0" w:color="auto"/>
              <w:bottom w:val="single" w:sz="4" w:space="0" w:color="auto"/>
              <w:right w:val="single" w:sz="4" w:space="0" w:color="auto"/>
            </w:tcBorders>
          </w:tcPr>
          <w:p w14:paraId="35B2E477" w14:textId="74CC593A"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creativa. </w:t>
            </w:r>
          </w:p>
        </w:tc>
      </w:tr>
      <w:tr w:rsidR="008E4277" w:rsidRPr="001429F5" w14:paraId="6F724D2E"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5B17B9C9"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15 </w:t>
            </w:r>
          </w:p>
        </w:tc>
        <w:tc>
          <w:tcPr>
            <w:tcW w:w="7079" w:type="dxa"/>
            <w:tcBorders>
              <w:top w:val="single" w:sz="4" w:space="0" w:color="auto"/>
              <w:left w:val="single" w:sz="4" w:space="0" w:color="auto"/>
              <w:bottom w:val="single" w:sz="4" w:space="0" w:color="auto"/>
              <w:right w:val="single" w:sz="4" w:space="0" w:color="auto"/>
            </w:tcBorders>
          </w:tcPr>
          <w:p w14:paraId="383F4CCE" w14:textId="5E880154"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para identificar, plantear y resolver problemas. </w:t>
            </w:r>
          </w:p>
        </w:tc>
      </w:tr>
      <w:tr w:rsidR="008E4277" w:rsidRPr="001429F5" w14:paraId="725D7671"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F07CF75"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16 </w:t>
            </w:r>
          </w:p>
        </w:tc>
        <w:tc>
          <w:tcPr>
            <w:tcW w:w="7079" w:type="dxa"/>
            <w:tcBorders>
              <w:top w:val="single" w:sz="4" w:space="0" w:color="auto"/>
              <w:left w:val="single" w:sz="4" w:space="0" w:color="auto"/>
              <w:bottom w:val="single" w:sz="4" w:space="0" w:color="auto"/>
              <w:right w:val="single" w:sz="4" w:space="0" w:color="auto"/>
            </w:tcBorders>
          </w:tcPr>
          <w:p w14:paraId="39AE64CA" w14:textId="22A7D41A"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para tomar decisiones. </w:t>
            </w:r>
          </w:p>
        </w:tc>
      </w:tr>
      <w:tr w:rsidR="008E4277" w:rsidRPr="001429F5" w14:paraId="45D45C4E"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695BDD2" w14:textId="1B792E4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17</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399FE300" w14:textId="1B80A218"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trabajo en equipo. </w:t>
            </w:r>
          </w:p>
        </w:tc>
      </w:tr>
      <w:tr w:rsidR="008E4277" w:rsidRPr="001429F5" w14:paraId="404BB6F9"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EE5E5FD"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18 </w:t>
            </w:r>
          </w:p>
        </w:tc>
        <w:tc>
          <w:tcPr>
            <w:tcW w:w="7079" w:type="dxa"/>
            <w:tcBorders>
              <w:top w:val="single" w:sz="4" w:space="0" w:color="auto"/>
              <w:left w:val="single" w:sz="4" w:space="0" w:color="auto"/>
              <w:bottom w:val="single" w:sz="4" w:space="0" w:color="auto"/>
              <w:right w:val="single" w:sz="4" w:space="0" w:color="auto"/>
            </w:tcBorders>
          </w:tcPr>
          <w:p w14:paraId="54B509F4" w14:textId="30D7327C"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Habilidades interpersonales. </w:t>
            </w:r>
          </w:p>
        </w:tc>
      </w:tr>
      <w:tr w:rsidR="008E4277" w:rsidRPr="001429F5" w14:paraId="68F01547"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33B7466D" w14:textId="12F11A3C"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19</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19158084" w14:textId="4AB888A0"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de motivar y conducir hacia metas comunes. </w:t>
            </w:r>
          </w:p>
        </w:tc>
      </w:tr>
      <w:tr w:rsidR="008E4277" w:rsidRPr="001429F5" w14:paraId="34CD2AB4"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5D6D3004" w14:textId="46882B5D"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20</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40D7E085" w14:textId="245E4A34"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Compromiso con la preservación del medio ambiente. </w:t>
            </w:r>
          </w:p>
        </w:tc>
      </w:tr>
      <w:tr w:rsidR="008E4277" w:rsidRPr="001429F5" w14:paraId="0EA8EB47"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3DEC13CE" w14:textId="70F47822"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21</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24C0AC91" w14:textId="1E15E5F4"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Compromiso con su medio </w:t>
            </w:r>
            <w:r w:rsidRPr="001429F5">
              <w:rPr>
                <w:rFonts w:ascii="Times New Roman" w:hAnsi="Times New Roman" w:cs="Times New Roman"/>
                <w:sz w:val="24"/>
                <w:szCs w:val="24"/>
                <w:lang w:val="es-ES"/>
              </w:rPr>
              <w:t>sociocultural</w:t>
            </w:r>
            <w:r w:rsidR="008E4277" w:rsidRPr="001429F5">
              <w:rPr>
                <w:rFonts w:ascii="Times New Roman" w:hAnsi="Times New Roman" w:cs="Times New Roman"/>
                <w:sz w:val="24"/>
                <w:szCs w:val="24"/>
                <w:lang w:val="es-ES"/>
              </w:rPr>
              <w:t xml:space="preserve">. </w:t>
            </w:r>
          </w:p>
        </w:tc>
      </w:tr>
      <w:tr w:rsidR="008E4277" w:rsidRPr="001429F5" w14:paraId="1A05F968"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0156C9E7" w14:textId="6DB19906"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22</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798C64DA" w14:textId="49237C76"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Valoración y respeto por la diversidad y multiculturalidad. </w:t>
            </w:r>
          </w:p>
        </w:tc>
      </w:tr>
      <w:tr w:rsidR="008E4277" w:rsidRPr="001429F5" w14:paraId="0DADF56D"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23DD3AF" w14:textId="514871F1"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23</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48EED6A9" w14:textId="716A84E5"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Habilidad para trabajar en contextos internacionales. </w:t>
            </w:r>
          </w:p>
        </w:tc>
      </w:tr>
      <w:tr w:rsidR="008E4277" w:rsidRPr="001429F5" w14:paraId="6D584F59"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65AD1CE1" w14:textId="634800A4"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24</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3D39CC1D" w14:textId="1E7930B7"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Habilidad para trabajar en forma autónoma. </w:t>
            </w:r>
          </w:p>
        </w:tc>
      </w:tr>
      <w:tr w:rsidR="008E4277" w:rsidRPr="001429F5" w14:paraId="3A24B60F"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6FE8E8DD" w14:textId="5C4D88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25</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553A56E7" w14:textId="2A4EA922"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Capacidad para formular y gestionar proyectos. </w:t>
            </w:r>
          </w:p>
        </w:tc>
      </w:tr>
      <w:tr w:rsidR="008E4277" w:rsidRPr="001429F5" w14:paraId="1AFB9934"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2D6924A2" w14:textId="257924DC"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26</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35AF23C2" w14:textId="26BB5039"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Compromiso ético. </w:t>
            </w:r>
          </w:p>
        </w:tc>
      </w:tr>
      <w:tr w:rsidR="008E4277" w:rsidRPr="001429F5" w14:paraId="1F3368D0"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41311D8F" w14:textId="3387C76B"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27</w:t>
            </w:r>
            <w:r w:rsidR="00E93F4B">
              <w:rPr>
                <w:rFonts w:ascii="Times New Roman" w:hAnsi="Times New Roman" w:cs="Times New Roman"/>
                <w:sz w:val="24"/>
                <w:szCs w:val="24"/>
                <w:lang w:val="es-ES"/>
              </w:rPr>
              <w:t xml:space="preserve"> </w:t>
            </w:r>
          </w:p>
        </w:tc>
        <w:tc>
          <w:tcPr>
            <w:tcW w:w="7079" w:type="dxa"/>
            <w:tcBorders>
              <w:top w:val="single" w:sz="4" w:space="0" w:color="auto"/>
              <w:left w:val="single" w:sz="4" w:space="0" w:color="auto"/>
              <w:bottom w:val="single" w:sz="4" w:space="0" w:color="auto"/>
              <w:right w:val="single" w:sz="4" w:space="0" w:color="auto"/>
            </w:tcBorders>
          </w:tcPr>
          <w:p w14:paraId="1447BD3C" w14:textId="7B01707F" w:rsidR="008E4277" w:rsidRPr="001429F5" w:rsidRDefault="00D9458F" w:rsidP="00171AB0">
            <w:pPr>
              <w:widowControl w:val="0"/>
              <w:autoSpaceDE w:val="0"/>
              <w:autoSpaceDN w:val="0"/>
              <w:adjustRightInd w:val="0"/>
              <w:spacing w:line="276" w:lineRule="auto"/>
              <w:ind w:hanging="1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 xml:space="preserve">Compromiso con la calidad. </w:t>
            </w:r>
          </w:p>
        </w:tc>
      </w:tr>
      <w:tr w:rsidR="008E4277" w:rsidRPr="001429F5" w14:paraId="403B764E"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1248A804"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28</w:t>
            </w:r>
          </w:p>
        </w:tc>
        <w:tc>
          <w:tcPr>
            <w:tcW w:w="7079" w:type="dxa"/>
            <w:tcBorders>
              <w:top w:val="single" w:sz="4" w:space="0" w:color="auto"/>
              <w:left w:val="single" w:sz="4" w:space="0" w:color="auto"/>
              <w:bottom w:val="single" w:sz="4" w:space="0" w:color="auto"/>
              <w:right w:val="single" w:sz="4" w:space="0" w:color="auto"/>
            </w:tcBorders>
          </w:tcPr>
          <w:p w14:paraId="08625AA1" w14:textId="535E566E" w:rsidR="008E4277" w:rsidRPr="001429F5" w:rsidRDefault="00D9458F" w:rsidP="00171AB0">
            <w:pPr>
              <w:widowControl w:val="0"/>
              <w:autoSpaceDE w:val="0"/>
              <w:autoSpaceDN w:val="0"/>
              <w:adjustRightInd w:val="0"/>
              <w:spacing w:line="276" w:lineRule="auto"/>
              <w:ind w:hanging="109"/>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Responsabilidad social y compromiso ciudadano</w:t>
            </w:r>
            <w:r w:rsidR="00A00995">
              <w:rPr>
                <w:rFonts w:ascii="Times New Roman" w:hAnsi="Times New Roman" w:cs="Times New Roman"/>
                <w:sz w:val="24"/>
                <w:szCs w:val="24"/>
                <w:lang w:val="es-ES"/>
              </w:rPr>
              <w:t>.</w:t>
            </w:r>
          </w:p>
        </w:tc>
      </w:tr>
      <w:tr w:rsidR="008E4277" w:rsidRPr="001429F5" w14:paraId="6547570B"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4436616E"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29</w:t>
            </w:r>
          </w:p>
        </w:tc>
        <w:tc>
          <w:tcPr>
            <w:tcW w:w="7079" w:type="dxa"/>
            <w:tcBorders>
              <w:top w:val="single" w:sz="4" w:space="0" w:color="auto"/>
              <w:left w:val="single" w:sz="4" w:space="0" w:color="auto"/>
              <w:bottom w:val="single" w:sz="4" w:space="0" w:color="auto"/>
              <w:right w:val="single" w:sz="4" w:space="0" w:color="auto"/>
            </w:tcBorders>
          </w:tcPr>
          <w:p w14:paraId="7544A3A8" w14:textId="6526AEFF" w:rsidR="008E4277" w:rsidRPr="001429F5" w:rsidRDefault="00D9458F" w:rsidP="00171AB0">
            <w:pPr>
              <w:widowControl w:val="0"/>
              <w:autoSpaceDE w:val="0"/>
              <w:autoSpaceDN w:val="0"/>
              <w:adjustRightInd w:val="0"/>
              <w:spacing w:line="276" w:lineRule="auto"/>
              <w:ind w:hanging="109"/>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Compromiso con la preservación del medio ambiente</w:t>
            </w:r>
            <w:r w:rsidR="00A00995">
              <w:rPr>
                <w:rFonts w:ascii="Times New Roman" w:hAnsi="Times New Roman" w:cs="Times New Roman"/>
                <w:sz w:val="24"/>
                <w:szCs w:val="24"/>
                <w:lang w:val="es-ES"/>
              </w:rPr>
              <w:t>.</w:t>
            </w:r>
          </w:p>
        </w:tc>
      </w:tr>
      <w:tr w:rsidR="008E4277" w:rsidRPr="001429F5" w14:paraId="2E245721" w14:textId="77777777" w:rsidTr="00B05057">
        <w:trPr>
          <w:jc w:val="center"/>
        </w:trPr>
        <w:tc>
          <w:tcPr>
            <w:tcW w:w="511" w:type="dxa"/>
            <w:tcBorders>
              <w:top w:val="single" w:sz="4" w:space="0" w:color="auto"/>
              <w:left w:val="single" w:sz="4" w:space="0" w:color="auto"/>
              <w:bottom w:val="single" w:sz="4" w:space="0" w:color="auto"/>
              <w:right w:val="single" w:sz="4" w:space="0" w:color="auto"/>
            </w:tcBorders>
          </w:tcPr>
          <w:p w14:paraId="7CE33A4D" w14:textId="77777777" w:rsidR="008E4277" w:rsidRPr="001429F5" w:rsidRDefault="008E4277" w:rsidP="00171AB0">
            <w:pPr>
              <w:widowControl w:val="0"/>
              <w:autoSpaceDE w:val="0"/>
              <w:autoSpaceDN w:val="0"/>
              <w:adjustRightInd w:val="0"/>
              <w:spacing w:line="276" w:lineRule="auto"/>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30</w:t>
            </w:r>
          </w:p>
        </w:tc>
        <w:tc>
          <w:tcPr>
            <w:tcW w:w="7079" w:type="dxa"/>
            <w:tcBorders>
              <w:top w:val="single" w:sz="4" w:space="0" w:color="auto"/>
              <w:left w:val="single" w:sz="4" w:space="0" w:color="auto"/>
              <w:bottom w:val="single" w:sz="4" w:space="0" w:color="auto"/>
              <w:right w:val="single" w:sz="4" w:space="0" w:color="auto"/>
            </w:tcBorders>
          </w:tcPr>
          <w:p w14:paraId="34409F19" w14:textId="18146234" w:rsidR="008E4277" w:rsidRPr="001429F5" w:rsidRDefault="00D9458F" w:rsidP="00171AB0">
            <w:pPr>
              <w:widowControl w:val="0"/>
              <w:autoSpaceDE w:val="0"/>
              <w:autoSpaceDN w:val="0"/>
              <w:adjustRightInd w:val="0"/>
              <w:spacing w:line="276" w:lineRule="auto"/>
              <w:ind w:hanging="109"/>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 </w:t>
            </w:r>
            <w:r w:rsidR="008E4277" w:rsidRPr="001429F5">
              <w:rPr>
                <w:rFonts w:ascii="Times New Roman" w:hAnsi="Times New Roman" w:cs="Times New Roman"/>
                <w:sz w:val="24"/>
                <w:szCs w:val="24"/>
                <w:lang w:val="es-ES"/>
              </w:rPr>
              <w:t>Compromiso con su medio sociocultural</w:t>
            </w:r>
            <w:r w:rsidR="00A00995">
              <w:rPr>
                <w:rFonts w:ascii="Times New Roman" w:hAnsi="Times New Roman" w:cs="Times New Roman"/>
                <w:sz w:val="24"/>
                <w:szCs w:val="24"/>
                <w:lang w:val="es-ES"/>
              </w:rPr>
              <w:t>.</w:t>
            </w:r>
          </w:p>
        </w:tc>
      </w:tr>
    </w:tbl>
    <w:p w14:paraId="53D784C7" w14:textId="66406442" w:rsidR="008F6765" w:rsidRPr="001429F5" w:rsidRDefault="006D4A72" w:rsidP="00982580">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bCs/>
          <w:sz w:val="24"/>
          <w:szCs w:val="24"/>
          <w:lang w:val="es-ES"/>
        </w:rPr>
        <w:t xml:space="preserve">Fuente: </w:t>
      </w:r>
      <w:proofErr w:type="spellStart"/>
      <w:r w:rsidRPr="001429F5">
        <w:rPr>
          <w:rFonts w:ascii="Times New Roman" w:eastAsia="Times New Roman" w:hAnsi="Times New Roman" w:cs="Times New Roman"/>
          <w:sz w:val="24"/>
          <w:szCs w:val="24"/>
          <w:shd w:val="clear" w:color="auto" w:fill="FFFFFF"/>
          <w:lang w:val="es-ES_tradnl" w:eastAsia="es-ES"/>
        </w:rPr>
        <w:t>Beneitone</w:t>
      </w:r>
      <w:proofErr w:type="spellEnd"/>
      <w:r w:rsidR="00C607F1">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2007, p. 33)</w:t>
      </w:r>
    </w:p>
    <w:p w14:paraId="39D8F555" w14:textId="77777777" w:rsidR="00C607F1" w:rsidRDefault="00C607F1" w:rsidP="001429F5">
      <w:pPr>
        <w:widowControl w:val="0"/>
        <w:autoSpaceDE w:val="0"/>
        <w:autoSpaceDN w:val="0"/>
        <w:adjustRightInd w:val="0"/>
        <w:spacing w:after="0" w:line="360" w:lineRule="auto"/>
        <w:contextualSpacing/>
        <w:jc w:val="both"/>
        <w:rPr>
          <w:rFonts w:ascii="Times New Roman" w:hAnsi="Times New Roman" w:cs="Times New Roman"/>
          <w:sz w:val="24"/>
          <w:szCs w:val="24"/>
          <w:lang w:val="es-ES"/>
        </w:rPr>
      </w:pPr>
    </w:p>
    <w:p w14:paraId="70EBCDFE" w14:textId="14CA8EE7" w:rsidR="00627FDB" w:rsidRPr="001429F5" w:rsidRDefault="000157C6" w:rsidP="003B6672">
      <w:pPr>
        <w:widowControl w:val="0"/>
        <w:autoSpaceDE w:val="0"/>
        <w:autoSpaceDN w:val="0"/>
        <w:adjustRightInd w:val="0"/>
        <w:spacing w:after="0" w:line="360" w:lineRule="auto"/>
        <w:ind w:firstLine="708"/>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lastRenderedPageBreak/>
        <w:t xml:space="preserve">Las últimas tres </w:t>
      </w:r>
      <w:r w:rsidR="00F05466" w:rsidRPr="001429F5">
        <w:rPr>
          <w:rFonts w:ascii="Times New Roman" w:hAnsi="Times New Roman" w:cs="Times New Roman"/>
          <w:sz w:val="24"/>
          <w:szCs w:val="24"/>
          <w:lang w:val="es-ES"/>
        </w:rPr>
        <w:t>capacidades</w:t>
      </w:r>
      <w:r w:rsidRPr="001429F5">
        <w:rPr>
          <w:rFonts w:ascii="Times New Roman" w:hAnsi="Times New Roman" w:cs="Times New Roman"/>
          <w:sz w:val="24"/>
          <w:szCs w:val="24"/>
          <w:lang w:val="es-ES"/>
        </w:rPr>
        <w:t xml:space="preserve"> se centran en la responsabilidad social y el cuidado al ambiente, lo cual indica que incluyen un pensamiento sustentable. </w:t>
      </w:r>
    </w:p>
    <w:p w14:paraId="709E2214" w14:textId="1325CA8A" w:rsidR="00BD1562" w:rsidRPr="001429F5" w:rsidRDefault="007475E4" w:rsidP="003B6672">
      <w:pPr>
        <w:widowControl w:val="0"/>
        <w:autoSpaceDE w:val="0"/>
        <w:autoSpaceDN w:val="0"/>
        <w:adjustRightInd w:val="0"/>
        <w:spacing w:after="0" w:line="360" w:lineRule="auto"/>
        <w:ind w:firstLine="709"/>
        <w:contextualSpacing/>
        <w:jc w:val="both"/>
        <w:rPr>
          <w:rFonts w:ascii="Times New Roman" w:hAnsi="Times New Roman" w:cs="Times New Roman"/>
          <w:b/>
          <w:bCs/>
          <w:sz w:val="24"/>
          <w:szCs w:val="24"/>
          <w:lang w:val="es-ES"/>
        </w:rPr>
      </w:pPr>
      <w:r w:rsidRPr="001429F5">
        <w:rPr>
          <w:rFonts w:ascii="Times New Roman" w:hAnsi="Times New Roman" w:cs="Times New Roman"/>
          <w:sz w:val="24"/>
          <w:szCs w:val="24"/>
          <w:lang w:val="es-ES"/>
        </w:rPr>
        <w:t>También s</w:t>
      </w:r>
      <w:r w:rsidR="00AD673D" w:rsidRPr="001429F5">
        <w:rPr>
          <w:rFonts w:ascii="Times New Roman" w:hAnsi="Times New Roman" w:cs="Times New Roman"/>
          <w:sz w:val="24"/>
          <w:szCs w:val="24"/>
          <w:lang w:val="es-ES"/>
        </w:rPr>
        <w:t>e identificaron</w:t>
      </w:r>
      <w:r w:rsidR="00F05466" w:rsidRPr="001429F5">
        <w:rPr>
          <w:rFonts w:ascii="Times New Roman" w:hAnsi="Times New Roman" w:cs="Times New Roman"/>
          <w:sz w:val="24"/>
          <w:szCs w:val="24"/>
          <w:lang w:val="es-ES"/>
        </w:rPr>
        <w:t xml:space="preserve"> las </w:t>
      </w:r>
      <w:r w:rsidR="00510FE8" w:rsidRPr="001429F5">
        <w:rPr>
          <w:rFonts w:ascii="Times New Roman" w:hAnsi="Times New Roman" w:cs="Times New Roman"/>
          <w:sz w:val="24"/>
          <w:szCs w:val="24"/>
          <w:lang w:val="es-ES"/>
        </w:rPr>
        <w:t>habilidades</w:t>
      </w:r>
      <w:r w:rsidR="00AD673D" w:rsidRPr="001429F5">
        <w:rPr>
          <w:rFonts w:ascii="Times New Roman" w:hAnsi="Times New Roman" w:cs="Times New Roman"/>
          <w:sz w:val="24"/>
          <w:szCs w:val="24"/>
          <w:lang w:val="es-ES"/>
        </w:rPr>
        <w:t xml:space="preserve"> específicas del área administrativa y su importancia </w:t>
      </w:r>
      <w:r w:rsidR="00A00995">
        <w:rPr>
          <w:rFonts w:ascii="Times New Roman" w:hAnsi="Times New Roman" w:cs="Times New Roman"/>
          <w:sz w:val="24"/>
          <w:szCs w:val="24"/>
          <w:lang w:val="es-ES"/>
        </w:rPr>
        <w:t>de</w:t>
      </w:r>
      <w:r w:rsidR="00A00995" w:rsidRPr="001429F5">
        <w:rPr>
          <w:rFonts w:ascii="Times New Roman" w:hAnsi="Times New Roman" w:cs="Times New Roman"/>
          <w:sz w:val="24"/>
          <w:szCs w:val="24"/>
          <w:lang w:val="es-ES"/>
        </w:rPr>
        <w:t xml:space="preserve"> </w:t>
      </w:r>
      <w:r w:rsidR="00AD673D" w:rsidRPr="001429F5">
        <w:rPr>
          <w:rFonts w:ascii="Times New Roman" w:hAnsi="Times New Roman" w:cs="Times New Roman"/>
          <w:sz w:val="24"/>
          <w:szCs w:val="24"/>
          <w:lang w:val="es-ES"/>
        </w:rPr>
        <w:t>las actividades de gestión de</w:t>
      </w:r>
      <w:r w:rsidR="000C3851" w:rsidRPr="001429F5">
        <w:rPr>
          <w:rFonts w:ascii="Times New Roman" w:hAnsi="Times New Roman" w:cs="Times New Roman"/>
          <w:sz w:val="24"/>
          <w:szCs w:val="24"/>
          <w:lang w:val="es-ES"/>
        </w:rPr>
        <w:t>fini</w:t>
      </w:r>
      <w:r w:rsidR="00510FE8" w:rsidRPr="001429F5">
        <w:rPr>
          <w:rFonts w:ascii="Times New Roman" w:hAnsi="Times New Roman" w:cs="Times New Roman"/>
          <w:sz w:val="24"/>
          <w:szCs w:val="24"/>
          <w:lang w:val="es-ES"/>
        </w:rPr>
        <w:t>das en el mencionado documento</w:t>
      </w:r>
      <w:r w:rsidR="00A00995">
        <w:rPr>
          <w:rFonts w:ascii="Times New Roman" w:hAnsi="Times New Roman" w:cs="Times New Roman"/>
          <w:sz w:val="24"/>
          <w:szCs w:val="24"/>
          <w:lang w:val="es-ES"/>
        </w:rPr>
        <w:t>.</w:t>
      </w:r>
      <w:r w:rsidR="00510FE8" w:rsidRPr="001429F5">
        <w:rPr>
          <w:rFonts w:ascii="Times New Roman" w:hAnsi="Times New Roman" w:cs="Times New Roman"/>
          <w:sz w:val="24"/>
          <w:szCs w:val="24"/>
          <w:lang w:val="es-ES"/>
        </w:rPr>
        <w:t xml:space="preserve"> </w:t>
      </w:r>
      <w:r w:rsidR="00A00995">
        <w:rPr>
          <w:rFonts w:ascii="Times New Roman" w:hAnsi="Times New Roman" w:cs="Times New Roman"/>
          <w:sz w:val="24"/>
          <w:szCs w:val="24"/>
          <w:lang w:val="es-ES"/>
        </w:rPr>
        <w:t>S</w:t>
      </w:r>
      <w:r w:rsidR="00A00995" w:rsidRPr="001429F5">
        <w:rPr>
          <w:rFonts w:ascii="Times New Roman" w:hAnsi="Times New Roman" w:cs="Times New Roman"/>
          <w:sz w:val="24"/>
          <w:szCs w:val="24"/>
          <w:lang w:val="es-ES"/>
        </w:rPr>
        <w:t xml:space="preserve">e </w:t>
      </w:r>
      <w:r w:rsidR="00F835EB" w:rsidRPr="001429F5">
        <w:rPr>
          <w:rFonts w:ascii="Times New Roman" w:hAnsi="Times New Roman" w:cs="Times New Roman"/>
          <w:sz w:val="24"/>
          <w:szCs w:val="24"/>
          <w:lang w:val="es-ES"/>
        </w:rPr>
        <w:t xml:space="preserve">trabajó con </w:t>
      </w:r>
      <w:r w:rsidR="00AD673D" w:rsidRPr="001429F5">
        <w:rPr>
          <w:rFonts w:ascii="Times New Roman" w:hAnsi="Times New Roman" w:cs="Times New Roman"/>
          <w:sz w:val="24"/>
          <w:szCs w:val="24"/>
          <w:lang w:val="es-ES"/>
        </w:rPr>
        <w:t>700 graduados, 580 empleadores y 681 académic</w:t>
      </w:r>
      <w:r w:rsidR="00F835EB" w:rsidRPr="001429F5">
        <w:rPr>
          <w:rFonts w:ascii="Times New Roman" w:hAnsi="Times New Roman" w:cs="Times New Roman"/>
          <w:sz w:val="24"/>
          <w:szCs w:val="24"/>
          <w:lang w:val="es-ES"/>
        </w:rPr>
        <w:t xml:space="preserve">os. La tabla </w:t>
      </w:r>
      <w:r w:rsidR="000C3851" w:rsidRPr="001429F5">
        <w:rPr>
          <w:rFonts w:ascii="Times New Roman" w:hAnsi="Times New Roman" w:cs="Times New Roman"/>
          <w:sz w:val="24"/>
          <w:szCs w:val="24"/>
          <w:lang w:val="es-ES"/>
        </w:rPr>
        <w:t>2 muestra</w:t>
      </w:r>
      <w:r w:rsidR="00AD673D" w:rsidRPr="001429F5">
        <w:rPr>
          <w:rFonts w:ascii="Times New Roman" w:hAnsi="Times New Roman" w:cs="Times New Roman"/>
          <w:sz w:val="24"/>
          <w:szCs w:val="24"/>
          <w:lang w:val="es-ES"/>
        </w:rPr>
        <w:t xml:space="preserve"> las competencias específicas d</w:t>
      </w:r>
      <w:r w:rsidR="00F835EB" w:rsidRPr="001429F5">
        <w:rPr>
          <w:rFonts w:ascii="Times New Roman" w:hAnsi="Times New Roman" w:cs="Times New Roman"/>
          <w:sz w:val="24"/>
          <w:szCs w:val="24"/>
          <w:lang w:val="es-ES"/>
        </w:rPr>
        <w:t xml:space="preserve">el área de administración y la </w:t>
      </w:r>
      <w:r w:rsidR="00A00995">
        <w:rPr>
          <w:rFonts w:ascii="Times New Roman" w:hAnsi="Times New Roman" w:cs="Times New Roman"/>
          <w:sz w:val="24"/>
          <w:szCs w:val="24"/>
          <w:lang w:val="es-ES"/>
        </w:rPr>
        <w:t>tabla 3</w:t>
      </w:r>
      <w:r w:rsidR="00AD673D" w:rsidRPr="001429F5">
        <w:rPr>
          <w:rFonts w:ascii="Times New Roman" w:hAnsi="Times New Roman" w:cs="Times New Roman"/>
          <w:sz w:val="24"/>
          <w:szCs w:val="24"/>
          <w:lang w:val="es-ES"/>
        </w:rPr>
        <w:t xml:space="preserve"> </w:t>
      </w:r>
      <w:r w:rsidR="000C3851" w:rsidRPr="001429F5">
        <w:rPr>
          <w:rFonts w:ascii="Times New Roman" w:hAnsi="Times New Roman" w:cs="Times New Roman"/>
          <w:sz w:val="24"/>
          <w:szCs w:val="24"/>
          <w:lang w:val="es-ES"/>
        </w:rPr>
        <w:t>contiene los resultados de la importancia relativa de los grupos de interés.</w:t>
      </w:r>
    </w:p>
    <w:p w14:paraId="5473774F" w14:textId="77777777" w:rsidR="00BD1562" w:rsidRPr="001429F5" w:rsidRDefault="00BD1562" w:rsidP="001429F5">
      <w:pPr>
        <w:spacing w:after="0" w:line="360" w:lineRule="auto"/>
        <w:contextualSpacing/>
        <w:jc w:val="center"/>
        <w:rPr>
          <w:rFonts w:ascii="Times New Roman" w:hAnsi="Times New Roman" w:cs="Times New Roman"/>
          <w:b/>
          <w:bCs/>
          <w:sz w:val="24"/>
          <w:szCs w:val="24"/>
          <w:lang w:val="es-ES"/>
        </w:rPr>
      </w:pPr>
    </w:p>
    <w:p w14:paraId="7E2E4862" w14:textId="2BD7C110" w:rsidR="000C3851" w:rsidRPr="001429F5" w:rsidRDefault="000C3851" w:rsidP="00982580">
      <w:pPr>
        <w:spacing w:after="0" w:line="360" w:lineRule="auto"/>
        <w:contextualSpacing/>
        <w:jc w:val="center"/>
        <w:rPr>
          <w:rFonts w:ascii="Times New Roman" w:eastAsia="Times New Roman" w:hAnsi="Times New Roman" w:cs="Times New Roman"/>
          <w:sz w:val="24"/>
          <w:szCs w:val="24"/>
          <w:lang w:val="es-ES_tradnl" w:eastAsia="es-ES"/>
        </w:rPr>
      </w:pPr>
      <w:r w:rsidRPr="001429F5">
        <w:rPr>
          <w:rFonts w:ascii="Times New Roman" w:hAnsi="Times New Roman" w:cs="Times New Roman"/>
          <w:b/>
          <w:bCs/>
          <w:sz w:val="24"/>
          <w:szCs w:val="24"/>
          <w:lang w:val="es-ES"/>
        </w:rPr>
        <w:t>Tabla 2</w:t>
      </w:r>
      <w:r w:rsidR="000D58AB">
        <w:rPr>
          <w:rFonts w:ascii="Times New Roman" w:hAnsi="Times New Roman" w:cs="Times New Roman"/>
          <w:bCs/>
          <w:sz w:val="24"/>
          <w:szCs w:val="24"/>
          <w:lang w:val="es-ES"/>
        </w:rPr>
        <w:t xml:space="preserve">. </w:t>
      </w:r>
      <w:r w:rsidRPr="001429F5">
        <w:rPr>
          <w:rFonts w:ascii="Times New Roman" w:hAnsi="Times New Roman" w:cs="Times New Roman"/>
          <w:bCs/>
          <w:sz w:val="24"/>
          <w:szCs w:val="24"/>
          <w:lang w:val="es-ES"/>
        </w:rPr>
        <w:t xml:space="preserve">Listado de competencias específicas para administración de empresas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7596"/>
      </w:tblGrid>
      <w:tr w:rsidR="000C3851" w:rsidRPr="001429F5" w14:paraId="2D180DC3"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509BE2AB" w14:textId="0F164DBE" w:rsidR="000C3851" w:rsidRPr="001429F5" w:rsidRDefault="000C3851" w:rsidP="00171AB0">
            <w:pPr>
              <w:spacing w:line="276" w:lineRule="auto"/>
              <w:rPr>
                <w:rFonts w:ascii="Times New Roman" w:eastAsia="Times New Roman" w:hAnsi="Times New Roman" w:cs="Times New Roman"/>
                <w:b/>
                <w:sz w:val="24"/>
                <w:szCs w:val="24"/>
                <w:lang w:val="es-ES_tradnl" w:eastAsia="es-ES"/>
              </w:rPr>
            </w:pPr>
            <w:r w:rsidRPr="001429F5">
              <w:rPr>
                <w:rFonts w:ascii="Times New Roman" w:eastAsia="Times New Roman" w:hAnsi="Times New Roman" w:cs="Times New Roman"/>
                <w:b/>
                <w:sz w:val="24"/>
                <w:szCs w:val="24"/>
                <w:lang w:val="es-ES_tradnl" w:eastAsia="es-ES"/>
              </w:rPr>
              <w:t>N</w:t>
            </w:r>
            <w:r w:rsidR="00A00995">
              <w:rPr>
                <w:rFonts w:ascii="Times New Roman" w:eastAsia="Times New Roman" w:hAnsi="Times New Roman" w:cs="Times New Roman"/>
                <w:b/>
                <w:sz w:val="24"/>
                <w:szCs w:val="24"/>
                <w:lang w:val="es-ES_tradnl" w:eastAsia="es-ES"/>
              </w:rPr>
              <w:t>úm</w:t>
            </w:r>
            <w:r w:rsidRPr="001429F5">
              <w:rPr>
                <w:rFonts w:ascii="Times New Roman" w:eastAsia="Times New Roman" w:hAnsi="Times New Roman" w:cs="Times New Roman"/>
                <w:b/>
                <w:sz w:val="24"/>
                <w:szCs w:val="24"/>
                <w:lang w:val="es-ES_tradnl" w:eastAsia="es-ES"/>
              </w:rPr>
              <w:t>.</w:t>
            </w:r>
          </w:p>
        </w:tc>
        <w:tc>
          <w:tcPr>
            <w:tcW w:w="7596" w:type="dxa"/>
            <w:tcBorders>
              <w:top w:val="single" w:sz="4" w:space="0" w:color="auto"/>
              <w:left w:val="single" w:sz="4" w:space="0" w:color="auto"/>
              <w:bottom w:val="single" w:sz="4" w:space="0" w:color="auto"/>
              <w:right w:val="single" w:sz="4" w:space="0" w:color="auto"/>
            </w:tcBorders>
            <w:vAlign w:val="center"/>
          </w:tcPr>
          <w:p w14:paraId="075398C2" w14:textId="77777777" w:rsidR="000C3851" w:rsidRPr="001429F5" w:rsidRDefault="000C3851" w:rsidP="00171AB0">
            <w:pPr>
              <w:spacing w:line="276" w:lineRule="auto"/>
              <w:jc w:val="center"/>
              <w:rPr>
                <w:rFonts w:ascii="Times New Roman" w:eastAsia="Times New Roman" w:hAnsi="Times New Roman" w:cs="Times New Roman"/>
                <w:b/>
                <w:sz w:val="24"/>
                <w:szCs w:val="24"/>
              </w:rPr>
            </w:pPr>
            <w:r w:rsidRPr="001429F5">
              <w:rPr>
                <w:rFonts w:ascii="Times New Roman" w:eastAsia="Times New Roman" w:hAnsi="Times New Roman" w:cs="Times New Roman"/>
                <w:b/>
                <w:sz w:val="24"/>
                <w:szCs w:val="24"/>
              </w:rPr>
              <w:t>Competencia</w:t>
            </w:r>
          </w:p>
        </w:tc>
      </w:tr>
      <w:tr w:rsidR="000C3851" w:rsidRPr="001429F5" w14:paraId="6E0DEC26"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0ED4D007"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1</w:t>
            </w:r>
          </w:p>
        </w:tc>
        <w:tc>
          <w:tcPr>
            <w:tcW w:w="7596" w:type="dxa"/>
            <w:tcBorders>
              <w:top w:val="single" w:sz="4" w:space="0" w:color="auto"/>
              <w:left w:val="single" w:sz="4" w:space="0" w:color="auto"/>
              <w:bottom w:val="single" w:sz="4" w:space="0" w:color="auto"/>
              <w:right w:val="single" w:sz="4" w:space="0" w:color="auto"/>
            </w:tcBorders>
            <w:vAlign w:val="center"/>
          </w:tcPr>
          <w:p w14:paraId="153D5C63" w14:textId="61EBEDF5"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 xml:space="preserve">Desarrollar un planeamiento </w:t>
            </w:r>
            <w:r w:rsidRPr="001429F5">
              <w:rPr>
                <w:rFonts w:ascii="Times New Roman" w:eastAsia="Times New Roman" w:hAnsi="Times New Roman" w:cs="Times New Roman"/>
                <w:sz w:val="24"/>
                <w:szCs w:val="24"/>
              </w:rPr>
              <w:t>estratégico</w:t>
            </w:r>
            <w:r w:rsidR="000C3851" w:rsidRPr="001429F5">
              <w:rPr>
                <w:rFonts w:ascii="Times New Roman" w:eastAsia="Times New Roman" w:hAnsi="Times New Roman" w:cs="Times New Roman"/>
                <w:sz w:val="24"/>
                <w:szCs w:val="24"/>
              </w:rPr>
              <w:t xml:space="preserve">, táctico y operativo. </w:t>
            </w:r>
          </w:p>
        </w:tc>
      </w:tr>
      <w:tr w:rsidR="000C3851" w:rsidRPr="001429F5" w14:paraId="63653567"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272951C3"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2</w:t>
            </w:r>
          </w:p>
        </w:tc>
        <w:tc>
          <w:tcPr>
            <w:tcW w:w="7596" w:type="dxa"/>
            <w:tcBorders>
              <w:top w:val="single" w:sz="4" w:space="0" w:color="auto"/>
              <w:left w:val="single" w:sz="4" w:space="0" w:color="auto"/>
              <w:bottom w:val="single" w:sz="4" w:space="0" w:color="auto"/>
              <w:right w:val="single" w:sz="4" w:space="0" w:color="auto"/>
            </w:tcBorders>
            <w:vAlign w:val="center"/>
          </w:tcPr>
          <w:p w14:paraId="7732654D" w14:textId="3314B3A9"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Identificar y administrar los riesgos de negocios de las organizaciones.</w:t>
            </w:r>
          </w:p>
        </w:tc>
      </w:tr>
      <w:tr w:rsidR="000C3851" w:rsidRPr="001429F5" w14:paraId="1E123FA6"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3CBEA921"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3</w:t>
            </w:r>
          </w:p>
        </w:tc>
        <w:tc>
          <w:tcPr>
            <w:tcW w:w="7596" w:type="dxa"/>
            <w:tcBorders>
              <w:top w:val="single" w:sz="4" w:space="0" w:color="auto"/>
              <w:left w:val="single" w:sz="4" w:space="0" w:color="auto"/>
              <w:bottom w:val="single" w:sz="4" w:space="0" w:color="auto"/>
              <w:right w:val="single" w:sz="4" w:space="0" w:color="auto"/>
            </w:tcBorders>
            <w:vAlign w:val="center"/>
          </w:tcPr>
          <w:p w14:paraId="796B225D" w14:textId="3C3D2433"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Identificar y optimizar los procesos de negocio de las organizaciones.</w:t>
            </w:r>
          </w:p>
        </w:tc>
      </w:tr>
      <w:tr w:rsidR="000C3851" w:rsidRPr="001429F5" w14:paraId="35008374"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3D209281"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4</w:t>
            </w:r>
          </w:p>
        </w:tc>
        <w:tc>
          <w:tcPr>
            <w:tcW w:w="7596" w:type="dxa"/>
            <w:tcBorders>
              <w:top w:val="single" w:sz="4" w:space="0" w:color="auto"/>
              <w:left w:val="single" w:sz="4" w:space="0" w:color="auto"/>
              <w:bottom w:val="single" w:sz="4" w:space="0" w:color="auto"/>
              <w:right w:val="single" w:sz="4" w:space="0" w:color="auto"/>
            </w:tcBorders>
            <w:vAlign w:val="center"/>
          </w:tcPr>
          <w:p w14:paraId="25A1387B" w14:textId="10A28F26"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Administrar un sistema logístico integral.</w:t>
            </w:r>
          </w:p>
        </w:tc>
      </w:tr>
      <w:tr w:rsidR="000C3851" w:rsidRPr="001429F5" w14:paraId="73617F9E"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6FBFB887"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5</w:t>
            </w:r>
          </w:p>
        </w:tc>
        <w:tc>
          <w:tcPr>
            <w:tcW w:w="7596" w:type="dxa"/>
            <w:tcBorders>
              <w:top w:val="single" w:sz="4" w:space="0" w:color="auto"/>
              <w:left w:val="single" w:sz="4" w:space="0" w:color="auto"/>
              <w:bottom w:val="single" w:sz="4" w:space="0" w:color="auto"/>
              <w:right w:val="single" w:sz="4" w:space="0" w:color="auto"/>
            </w:tcBorders>
            <w:vAlign w:val="center"/>
          </w:tcPr>
          <w:p w14:paraId="29170682" w14:textId="475A5762"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Desarrollar, implementar y gestionar sistemas de control administrativo.</w:t>
            </w:r>
          </w:p>
        </w:tc>
      </w:tr>
      <w:tr w:rsidR="000C3851" w:rsidRPr="001429F5" w14:paraId="00C6A9AF"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7E69BACB"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6</w:t>
            </w:r>
          </w:p>
        </w:tc>
        <w:tc>
          <w:tcPr>
            <w:tcW w:w="7596" w:type="dxa"/>
            <w:tcBorders>
              <w:top w:val="single" w:sz="4" w:space="0" w:color="auto"/>
              <w:left w:val="single" w:sz="4" w:space="0" w:color="auto"/>
              <w:bottom w:val="single" w:sz="4" w:space="0" w:color="auto"/>
              <w:right w:val="single" w:sz="4" w:space="0" w:color="auto"/>
            </w:tcBorders>
            <w:vAlign w:val="center"/>
          </w:tcPr>
          <w:p w14:paraId="392FFB40" w14:textId="6FD71561"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Identificar las interrelaciones funcionales de la organización.</w:t>
            </w:r>
          </w:p>
        </w:tc>
      </w:tr>
      <w:tr w:rsidR="000C3851" w:rsidRPr="001429F5" w14:paraId="343D7978"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60685379"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7</w:t>
            </w:r>
          </w:p>
        </w:tc>
        <w:tc>
          <w:tcPr>
            <w:tcW w:w="7596" w:type="dxa"/>
            <w:tcBorders>
              <w:top w:val="single" w:sz="4" w:space="0" w:color="auto"/>
              <w:left w:val="single" w:sz="4" w:space="0" w:color="auto"/>
              <w:bottom w:val="single" w:sz="4" w:space="0" w:color="auto"/>
              <w:right w:val="single" w:sz="4" w:space="0" w:color="auto"/>
            </w:tcBorders>
            <w:vAlign w:val="center"/>
          </w:tcPr>
          <w:p w14:paraId="1D572BF1" w14:textId="295C0EB8"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 </w:t>
            </w:r>
            <w:r w:rsidR="000C3851" w:rsidRPr="001429F5">
              <w:rPr>
                <w:rFonts w:ascii="Times New Roman" w:eastAsia="Times New Roman" w:hAnsi="Times New Roman" w:cs="Times New Roman"/>
                <w:sz w:val="24"/>
                <w:szCs w:val="24"/>
                <w:lang w:val="es-ES_tradnl" w:eastAsia="es-ES"/>
              </w:rPr>
              <w:t>Evaluar el marco jurídico aplicado a la gestión empresarial.</w:t>
            </w:r>
          </w:p>
        </w:tc>
      </w:tr>
      <w:tr w:rsidR="000C3851" w:rsidRPr="001429F5" w14:paraId="243A5D4A"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3569BDEC"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8</w:t>
            </w:r>
          </w:p>
        </w:tc>
        <w:tc>
          <w:tcPr>
            <w:tcW w:w="7596" w:type="dxa"/>
            <w:tcBorders>
              <w:top w:val="single" w:sz="4" w:space="0" w:color="auto"/>
              <w:left w:val="single" w:sz="4" w:space="0" w:color="auto"/>
              <w:bottom w:val="single" w:sz="4" w:space="0" w:color="auto"/>
              <w:right w:val="single" w:sz="4" w:space="0" w:color="auto"/>
            </w:tcBorders>
            <w:vAlign w:val="center"/>
          </w:tcPr>
          <w:p w14:paraId="34A7CB98" w14:textId="4BAD72A6"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Elaborar, evaluar y administrar proyectos empresariales en diferentes tipos de organizaciones.</w:t>
            </w:r>
          </w:p>
        </w:tc>
      </w:tr>
      <w:tr w:rsidR="000C3851" w:rsidRPr="001429F5" w14:paraId="0CB23C65"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6E1995E7"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9</w:t>
            </w:r>
          </w:p>
        </w:tc>
        <w:tc>
          <w:tcPr>
            <w:tcW w:w="7596" w:type="dxa"/>
            <w:tcBorders>
              <w:top w:val="single" w:sz="4" w:space="0" w:color="auto"/>
              <w:left w:val="single" w:sz="4" w:space="0" w:color="auto"/>
              <w:bottom w:val="single" w:sz="4" w:space="0" w:color="auto"/>
              <w:right w:val="single" w:sz="4" w:space="0" w:color="auto"/>
            </w:tcBorders>
            <w:vAlign w:val="center"/>
          </w:tcPr>
          <w:p w14:paraId="6698BDB2" w14:textId="581420EC"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 </w:t>
            </w:r>
            <w:r w:rsidR="000C3851" w:rsidRPr="001429F5">
              <w:rPr>
                <w:rFonts w:ascii="Times New Roman" w:eastAsia="Times New Roman" w:hAnsi="Times New Roman" w:cs="Times New Roman"/>
                <w:sz w:val="24"/>
                <w:szCs w:val="24"/>
                <w:lang w:val="es-ES_tradnl" w:eastAsia="es-ES"/>
              </w:rPr>
              <w:t>Interpretar la información contable y la información financiera para la toma de decisiones gerenciales.</w:t>
            </w:r>
          </w:p>
        </w:tc>
      </w:tr>
      <w:tr w:rsidR="000C3851" w:rsidRPr="001429F5" w14:paraId="355DD3FF"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2CC3A34B"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10</w:t>
            </w:r>
          </w:p>
        </w:tc>
        <w:tc>
          <w:tcPr>
            <w:tcW w:w="7596" w:type="dxa"/>
            <w:tcBorders>
              <w:top w:val="single" w:sz="4" w:space="0" w:color="auto"/>
              <w:left w:val="single" w:sz="4" w:space="0" w:color="auto"/>
              <w:bottom w:val="single" w:sz="4" w:space="0" w:color="auto"/>
              <w:right w:val="single" w:sz="4" w:space="0" w:color="auto"/>
            </w:tcBorders>
            <w:vAlign w:val="center"/>
          </w:tcPr>
          <w:p w14:paraId="685C3B5A" w14:textId="437C5F9B"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 xml:space="preserve">Usar la </w:t>
            </w:r>
            <w:r w:rsidRPr="001429F5">
              <w:rPr>
                <w:rFonts w:ascii="Times New Roman" w:eastAsia="Times New Roman" w:hAnsi="Times New Roman" w:cs="Times New Roman"/>
                <w:sz w:val="24"/>
                <w:szCs w:val="24"/>
              </w:rPr>
              <w:t>información</w:t>
            </w:r>
            <w:r w:rsidR="000C3851" w:rsidRPr="001429F5">
              <w:rPr>
                <w:rFonts w:ascii="Times New Roman" w:eastAsia="Times New Roman" w:hAnsi="Times New Roman" w:cs="Times New Roman"/>
                <w:sz w:val="24"/>
                <w:szCs w:val="24"/>
              </w:rPr>
              <w:t xml:space="preserve"> de costos para el planeamiento, el control y la toma de decisiones.</w:t>
            </w:r>
          </w:p>
        </w:tc>
      </w:tr>
      <w:tr w:rsidR="000C3851" w:rsidRPr="001429F5" w14:paraId="5BC8968F"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6B9AB17B"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11</w:t>
            </w:r>
          </w:p>
        </w:tc>
        <w:tc>
          <w:tcPr>
            <w:tcW w:w="7596" w:type="dxa"/>
            <w:tcBorders>
              <w:top w:val="single" w:sz="4" w:space="0" w:color="auto"/>
              <w:left w:val="single" w:sz="4" w:space="0" w:color="auto"/>
              <w:bottom w:val="single" w:sz="4" w:space="0" w:color="auto"/>
              <w:right w:val="single" w:sz="4" w:space="0" w:color="auto"/>
            </w:tcBorders>
            <w:vAlign w:val="center"/>
          </w:tcPr>
          <w:p w14:paraId="28979F57" w14:textId="39E55938"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rPr>
              <w:t xml:space="preserve"> </w:t>
            </w:r>
            <w:r w:rsidR="000C3851" w:rsidRPr="001429F5">
              <w:rPr>
                <w:rFonts w:ascii="Times New Roman" w:eastAsia="Times New Roman" w:hAnsi="Times New Roman" w:cs="Times New Roman"/>
                <w:sz w:val="24"/>
                <w:szCs w:val="24"/>
              </w:rPr>
              <w:t xml:space="preserve">Tomar decisiones de </w:t>
            </w:r>
            <w:r w:rsidRPr="001429F5">
              <w:rPr>
                <w:rFonts w:ascii="Times New Roman" w:eastAsia="Times New Roman" w:hAnsi="Times New Roman" w:cs="Times New Roman"/>
                <w:sz w:val="24"/>
                <w:szCs w:val="24"/>
              </w:rPr>
              <w:t>inversión</w:t>
            </w:r>
            <w:r w:rsidR="000C3851" w:rsidRPr="001429F5">
              <w:rPr>
                <w:rFonts w:ascii="Times New Roman" w:eastAsia="Times New Roman" w:hAnsi="Times New Roman" w:cs="Times New Roman"/>
                <w:sz w:val="24"/>
                <w:szCs w:val="24"/>
              </w:rPr>
              <w:t>, financiamiento y gestión de recursos financieros en la empresa.</w:t>
            </w:r>
          </w:p>
        </w:tc>
      </w:tr>
      <w:tr w:rsidR="000C3851" w:rsidRPr="001429F5" w14:paraId="2FE520D7" w14:textId="77777777" w:rsidTr="008E4277">
        <w:trPr>
          <w:jc w:val="center"/>
        </w:trPr>
        <w:tc>
          <w:tcPr>
            <w:tcW w:w="481" w:type="dxa"/>
            <w:tcBorders>
              <w:top w:val="single" w:sz="4" w:space="0" w:color="auto"/>
              <w:left w:val="single" w:sz="4" w:space="0" w:color="auto"/>
              <w:bottom w:val="single" w:sz="4" w:space="0" w:color="auto"/>
              <w:right w:val="single" w:sz="4" w:space="0" w:color="auto"/>
            </w:tcBorders>
          </w:tcPr>
          <w:p w14:paraId="3944D081" w14:textId="77777777" w:rsidR="000C3851" w:rsidRPr="001429F5" w:rsidRDefault="000C3851" w:rsidP="00171AB0">
            <w:pPr>
              <w:spacing w:line="276" w:lineRule="auto"/>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12</w:t>
            </w:r>
          </w:p>
        </w:tc>
        <w:tc>
          <w:tcPr>
            <w:tcW w:w="7596" w:type="dxa"/>
            <w:tcBorders>
              <w:top w:val="single" w:sz="4" w:space="0" w:color="auto"/>
              <w:left w:val="single" w:sz="4" w:space="0" w:color="auto"/>
              <w:bottom w:val="single" w:sz="4" w:space="0" w:color="auto"/>
              <w:right w:val="single" w:sz="4" w:space="0" w:color="auto"/>
            </w:tcBorders>
            <w:vAlign w:val="center"/>
          </w:tcPr>
          <w:p w14:paraId="1FFFB590" w14:textId="2E9C83E6" w:rsidR="000C3851" w:rsidRPr="001429F5" w:rsidRDefault="00337515" w:rsidP="00171AB0">
            <w:pPr>
              <w:spacing w:line="276" w:lineRule="auto"/>
              <w:ind w:hanging="118"/>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 </w:t>
            </w:r>
            <w:r w:rsidR="000C3851" w:rsidRPr="001429F5">
              <w:rPr>
                <w:rFonts w:ascii="Times New Roman" w:eastAsia="Times New Roman" w:hAnsi="Times New Roman" w:cs="Times New Roman"/>
                <w:sz w:val="24"/>
                <w:szCs w:val="24"/>
                <w:lang w:val="es-ES_tradnl" w:eastAsia="es-ES"/>
              </w:rPr>
              <w:t>Ejercer el liderazgo para el logro y consecución de metas en la organización.</w:t>
            </w:r>
          </w:p>
        </w:tc>
      </w:tr>
    </w:tbl>
    <w:p w14:paraId="158D38EC" w14:textId="65B13E13" w:rsidR="0014115A" w:rsidRPr="001429F5" w:rsidRDefault="00617F98" w:rsidP="001429F5">
      <w:pPr>
        <w:spacing w:after="0" w:line="360" w:lineRule="auto"/>
        <w:jc w:val="center"/>
        <w:rPr>
          <w:rFonts w:ascii="Times New Roman" w:hAnsi="Times New Roman" w:cs="Times New Roman"/>
          <w:b/>
          <w:bCs/>
          <w:sz w:val="24"/>
          <w:szCs w:val="24"/>
          <w:lang w:val="es-ES"/>
        </w:rPr>
      </w:pPr>
      <w:r w:rsidRPr="001429F5">
        <w:rPr>
          <w:rFonts w:ascii="Times New Roman" w:hAnsi="Times New Roman" w:cs="Times New Roman"/>
          <w:bCs/>
          <w:sz w:val="24"/>
          <w:szCs w:val="24"/>
          <w:lang w:val="es-ES"/>
        </w:rPr>
        <w:t xml:space="preserve">Fuente: </w:t>
      </w:r>
      <w:proofErr w:type="spellStart"/>
      <w:r w:rsidRPr="001429F5">
        <w:rPr>
          <w:rFonts w:ascii="Times New Roman" w:eastAsia="Times New Roman" w:hAnsi="Times New Roman" w:cs="Times New Roman"/>
          <w:sz w:val="24"/>
          <w:szCs w:val="24"/>
          <w:shd w:val="clear" w:color="auto" w:fill="FFFFFF"/>
          <w:lang w:val="es-ES_tradnl" w:eastAsia="es-ES"/>
        </w:rPr>
        <w:t>Beneitone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r w:rsidR="000D58AB">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2007, p.</w:t>
      </w:r>
      <w:r w:rsidR="000D58AB">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71)</w:t>
      </w:r>
    </w:p>
    <w:p w14:paraId="4A3EC520" w14:textId="77777777" w:rsidR="000D58AB" w:rsidRDefault="000D58AB" w:rsidP="000D58AB">
      <w:pPr>
        <w:spacing w:after="0" w:line="360" w:lineRule="auto"/>
        <w:jc w:val="center"/>
        <w:rPr>
          <w:rFonts w:ascii="Times New Roman" w:hAnsi="Times New Roman" w:cs="Times New Roman"/>
          <w:b/>
          <w:bCs/>
          <w:sz w:val="24"/>
          <w:szCs w:val="24"/>
          <w:lang w:val="es-ES"/>
        </w:rPr>
      </w:pPr>
    </w:p>
    <w:p w14:paraId="41D9FB1A" w14:textId="77777777" w:rsidR="004D6D0F" w:rsidRDefault="004D6D0F" w:rsidP="000D58AB">
      <w:pPr>
        <w:spacing w:after="0" w:line="360" w:lineRule="auto"/>
        <w:jc w:val="center"/>
        <w:rPr>
          <w:rFonts w:ascii="Times New Roman" w:hAnsi="Times New Roman" w:cs="Times New Roman"/>
          <w:b/>
          <w:bCs/>
          <w:sz w:val="24"/>
          <w:szCs w:val="24"/>
          <w:lang w:val="es-ES"/>
        </w:rPr>
      </w:pPr>
    </w:p>
    <w:p w14:paraId="6282FBB2" w14:textId="77777777" w:rsidR="004D6D0F" w:rsidRDefault="004D6D0F" w:rsidP="000D58AB">
      <w:pPr>
        <w:spacing w:after="0" w:line="360" w:lineRule="auto"/>
        <w:jc w:val="center"/>
        <w:rPr>
          <w:rFonts w:ascii="Times New Roman" w:hAnsi="Times New Roman" w:cs="Times New Roman"/>
          <w:b/>
          <w:bCs/>
          <w:sz w:val="24"/>
          <w:szCs w:val="24"/>
          <w:lang w:val="es-ES"/>
        </w:rPr>
      </w:pPr>
    </w:p>
    <w:p w14:paraId="55FEC10B" w14:textId="77777777" w:rsidR="004D6D0F" w:rsidRDefault="004D6D0F" w:rsidP="000D58AB">
      <w:pPr>
        <w:spacing w:after="0" w:line="360" w:lineRule="auto"/>
        <w:jc w:val="center"/>
        <w:rPr>
          <w:rFonts w:ascii="Times New Roman" w:hAnsi="Times New Roman" w:cs="Times New Roman"/>
          <w:b/>
          <w:bCs/>
          <w:sz w:val="24"/>
          <w:szCs w:val="24"/>
          <w:lang w:val="es-ES"/>
        </w:rPr>
      </w:pPr>
    </w:p>
    <w:p w14:paraId="5619CE72" w14:textId="77777777" w:rsidR="003D2074" w:rsidRDefault="003D2074" w:rsidP="000D58AB">
      <w:pPr>
        <w:spacing w:after="0" w:line="360" w:lineRule="auto"/>
        <w:jc w:val="center"/>
        <w:rPr>
          <w:rFonts w:ascii="Times New Roman" w:hAnsi="Times New Roman" w:cs="Times New Roman"/>
          <w:b/>
          <w:bCs/>
          <w:sz w:val="24"/>
          <w:szCs w:val="24"/>
          <w:lang w:val="es-ES"/>
        </w:rPr>
      </w:pPr>
    </w:p>
    <w:p w14:paraId="6E3DA0C3" w14:textId="5BA746C0" w:rsidR="000C3851" w:rsidRPr="001429F5" w:rsidRDefault="000C3851" w:rsidP="00982580">
      <w:pPr>
        <w:spacing w:after="0" w:line="360" w:lineRule="auto"/>
        <w:jc w:val="center"/>
        <w:rPr>
          <w:rFonts w:ascii="Times New Roman" w:eastAsia="Times New Roman" w:hAnsi="Times New Roman" w:cs="Times New Roman"/>
          <w:sz w:val="24"/>
          <w:szCs w:val="24"/>
          <w:lang w:val="es-ES_tradnl" w:eastAsia="es-ES"/>
        </w:rPr>
      </w:pPr>
      <w:r w:rsidRPr="001429F5">
        <w:rPr>
          <w:rFonts w:ascii="Times New Roman" w:hAnsi="Times New Roman" w:cs="Times New Roman"/>
          <w:b/>
          <w:bCs/>
          <w:sz w:val="24"/>
          <w:szCs w:val="24"/>
          <w:lang w:val="es-ES"/>
        </w:rPr>
        <w:lastRenderedPageBreak/>
        <w:t>Tabla 3.</w:t>
      </w:r>
      <w:r w:rsidR="000D58AB">
        <w:rPr>
          <w:rFonts w:ascii="Times New Roman" w:eastAsia="Times New Roman" w:hAnsi="Times New Roman" w:cs="Times New Roman"/>
          <w:sz w:val="24"/>
          <w:szCs w:val="24"/>
          <w:lang w:val="es-ES_tradnl" w:eastAsia="es-ES"/>
        </w:rPr>
        <w:t xml:space="preserve"> </w:t>
      </w:r>
      <w:r w:rsidRPr="001429F5">
        <w:rPr>
          <w:rFonts w:ascii="Times New Roman" w:eastAsia="Times New Roman" w:hAnsi="Times New Roman" w:cs="Times New Roman"/>
          <w:sz w:val="24"/>
          <w:szCs w:val="24"/>
          <w:lang w:val="es-ES_tradnl" w:eastAsia="es-ES"/>
        </w:rPr>
        <w:t>Importancia relativa de las competencias específicas para los grupos de empleadores y académicos en el área administrativa</w:t>
      </w:r>
      <w:r w:rsidRPr="001429F5">
        <w:rPr>
          <w:rFonts w:ascii="Times New Roman" w:hAnsi="Times New Roman" w:cs="Times New Roman"/>
          <w:bCs/>
          <w:sz w:val="24"/>
          <w:szCs w:val="24"/>
          <w:lang w:val="es-ES"/>
        </w:rPr>
        <w:t xml:space="preserve"> </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59"/>
        <w:gridCol w:w="1985"/>
      </w:tblGrid>
      <w:tr w:rsidR="000C3851" w:rsidRPr="001429F5" w14:paraId="3F2BF1AB" w14:textId="77777777" w:rsidTr="00BD1562">
        <w:trPr>
          <w:trHeight w:val="526"/>
        </w:trPr>
        <w:tc>
          <w:tcPr>
            <w:tcW w:w="4649" w:type="dxa"/>
            <w:tcBorders>
              <w:top w:val="single" w:sz="4" w:space="0" w:color="auto"/>
              <w:left w:val="single" w:sz="4" w:space="0" w:color="auto"/>
              <w:bottom w:val="single" w:sz="4" w:space="0" w:color="auto"/>
              <w:right w:val="single" w:sz="4" w:space="0" w:color="auto"/>
            </w:tcBorders>
          </w:tcPr>
          <w:p w14:paraId="4D4D5991" w14:textId="77777777" w:rsidR="000C3851" w:rsidRPr="001429F5" w:rsidRDefault="000C3851" w:rsidP="00B12F5F">
            <w:pPr>
              <w:widowControl w:val="0"/>
              <w:autoSpaceDE w:val="0"/>
              <w:autoSpaceDN w:val="0"/>
              <w:adjustRightInd w:val="0"/>
              <w:spacing w:line="276" w:lineRule="auto"/>
              <w:contextualSpacing/>
              <w:jc w:val="center"/>
              <w:rPr>
                <w:rFonts w:ascii="Times New Roman" w:hAnsi="Times New Roman" w:cs="Times New Roman"/>
                <w:sz w:val="24"/>
                <w:szCs w:val="24"/>
                <w:lang w:val="es-ES"/>
              </w:rPr>
            </w:pPr>
            <w:r w:rsidRPr="001429F5">
              <w:rPr>
                <w:rFonts w:ascii="Times New Roman" w:hAnsi="Times New Roman" w:cs="Times New Roman"/>
                <w:b/>
                <w:bCs/>
                <w:sz w:val="24"/>
                <w:szCs w:val="24"/>
                <w:lang w:val="es-ES"/>
              </w:rPr>
              <w:t>Competencia específica</w:t>
            </w:r>
          </w:p>
        </w:tc>
        <w:tc>
          <w:tcPr>
            <w:tcW w:w="1559" w:type="dxa"/>
            <w:tcBorders>
              <w:top w:val="single" w:sz="4" w:space="0" w:color="auto"/>
              <w:left w:val="single" w:sz="4" w:space="0" w:color="auto"/>
              <w:bottom w:val="single" w:sz="4" w:space="0" w:color="auto"/>
              <w:right w:val="single" w:sz="4" w:space="0" w:color="auto"/>
            </w:tcBorders>
          </w:tcPr>
          <w:p w14:paraId="2B71EBEA" w14:textId="77777777" w:rsidR="000C3851" w:rsidRPr="001429F5" w:rsidRDefault="000C3851" w:rsidP="00B12F5F">
            <w:pPr>
              <w:widowControl w:val="0"/>
              <w:autoSpaceDE w:val="0"/>
              <w:autoSpaceDN w:val="0"/>
              <w:adjustRightInd w:val="0"/>
              <w:spacing w:line="276" w:lineRule="auto"/>
              <w:contextualSpacing/>
              <w:jc w:val="center"/>
              <w:rPr>
                <w:rFonts w:ascii="Times New Roman" w:hAnsi="Times New Roman" w:cs="Times New Roman"/>
                <w:sz w:val="24"/>
                <w:szCs w:val="24"/>
                <w:lang w:val="es-ES"/>
              </w:rPr>
            </w:pPr>
            <w:r w:rsidRPr="001429F5">
              <w:rPr>
                <w:rFonts w:ascii="Times New Roman" w:hAnsi="Times New Roman" w:cs="Times New Roman"/>
                <w:b/>
                <w:bCs/>
                <w:sz w:val="24"/>
                <w:szCs w:val="24"/>
                <w:lang w:val="es-ES"/>
              </w:rPr>
              <w:t>Media empleadores</w:t>
            </w:r>
          </w:p>
        </w:tc>
        <w:tc>
          <w:tcPr>
            <w:tcW w:w="1985" w:type="dxa"/>
            <w:tcBorders>
              <w:top w:val="single" w:sz="4" w:space="0" w:color="auto"/>
              <w:left w:val="single" w:sz="4" w:space="0" w:color="auto"/>
              <w:bottom w:val="single" w:sz="4" w:space="0" w:color="auto"/>
              <w:right w:val="single" w:sz="4" w:space="0" w:color="auto"/>
            </w:tcBorders>
          </w:tcPr>
          <w:p w14:paraId="4C743A7C" w14:textId="77777777" w:rsidR="000C3851" w:rsidRPr="001429F5" w:rsidRDefault="000C3851" w:rsidP="00B12F5F">
            <w:pPr>
              <w:widowControl w:val="0"/>
              <w:autoSpaceDE w:val="0"/>
              <w:autoSpaceDN w:val="0"/>
              <w:adjustRightInd w:val="0"/>
              <w:spacing w:line="276" w:lineRule="auto"/>
              <w:contextualSpacing/>
              <w:jc w:val="center"/>
              <w:rPr>
                <w:rFonts w:ascii="Times New Roman" w:hAnsi="Times New Roman" w:cs="Times New Roman"/>
                <w:sz w:val="24"/>
                <w:szCs w:val="24"/>
                <w:lang w:val="es-ES"/>
              </w:rPr>
            </w:pPr>
            <w:r w:rsidRPr="001429F5">
              <w:rPr>
                <w:rFonts w:ascii="Times New Roman" w:hAnsi="Times New Roman" w:cs="Times New Roman"/>
                <w:b/>
                <w:bCs/>
                <w:sz w:val="24"/>
                <w:szCs w:val="24"/>
                <w:lang w:val="es-ES"/>
              </w:rPr>
              <w:t>Media académicos</w:t>
            </w:r>
          </w:p>
          <w:p w14:paraId="21F49605"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r w:rsidR="000C3851" w:rsidRPr="001429F5" w14:paraId="12894958" w14:textId="77777777" w:rsidTr="00BD1562">
        <w:tc>
          <w:tcPr>
            <w:tcW w:w="4649" w:type="dxa"/>
            <w:tcBorders>
              <w:top w:val="single" w:sz="4" w:space="0" w:color="auto"/>
              <w:left w:val="single" w:sz="4" w:space="0" w:color="auto"/>
              <w:bottom w:val="single" w:sz="4" w:space="0" w:color="auto"/>
              <w:right w:val="single" w:sz="4" w:space="0" w:color="auto"/>
            </w:tcBorders>
          </w:tcPr>
          <w:p w14:paraId="13E2FB46" w14:textId="77777777"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Desarrollar un planeamiento estratégico, táctico y operativo. </w:t>
            </w:r>
          </w:p>
        </w:tc>
        <w:tc>
          <w:tcPr>
            <w:tcW w:w="1559" w:type="dxa"/>
            <w:tcBorders>
              <w:top w:val="single" w:sz="4" w:space="0" w:color="auto"/>
              <w:left w:val="single" w:sz="4" w:space="0" w:color="auto"/>
              <w:bottom w:val="single" w:sz="4" w:space="0" w:color="auto"/>
              <w:right w:val="single" w:sz="4" w:space="0" w:color="auto"/>
            </w:tcBorders>
          </w:tcPr>
          <w:p w14:paraId="05CE7138" w14:textId="3B522A83"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3719 </w:t>
            </w:r>
          </w:p>
          <w:p w14:paraId="5BDA1B14"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14:paraId="594DAEC6" w14:textId="5A35B99B"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3787 </w:t>
            </w:r>
          </w:p>
          <w:p w14:paraId="1436B9F9"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r w:rsidR="000C3851" w:rsidRPr="001429F5" w14:paraId="4C672969" w14:textId="77777777" w:rsidTr="00BD1562">
        <w:tc>
          <w:tcPr>
            <w:tcW w:w="4649" w:type="dxa"/>
            <w:tcBorders>
              <w:top w:val="single" w:sz="4" w:space="0" w:color="auto"/>
              <w:left w:val="single" w:sz="4" w:space="0" w:color="auto"/>
              <w:bottom w:val="single" w:sz="4" w:space="0" w:color="auto"/>
              <w:right w:val="single" w:sz="4" w:space="0" w:color="auto"/>
            </w:tcBorders>
          </w:tcPr>
          <w:p w14:paraId="37CF7E2D" w14:textId="77777777"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Tomar decisiones de inversión, financiamiento y gestión de recursos financieros en la empresa. </w:t>
            </w:r>
          </w:p>
        </w:tc>
        <w:tc>
          <w:tcPr>
            <w:tcW w:w="1559" w:type="dxa"/>
            <w:tcBorders>
              <w:top w:val="single" w:sz="4" w:space="0" w:color="auto"/>
              <w:left w:val="single" w:sz="4" w:space="0" w:color="auto"/>
              <w:bottom w:val="single" w:sz="4" w:space="0" w:color="auto"/>
              <w:right w:val="single" w:sz="4" w:space="0" w:color="auto"/>
            </w:tcBorders>
          </w:tcPr>
          <w:p w14:paraId="2E284995" w14:textId="5A1E5D3A"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3590 </w:t>
            </w:r>
          </w:p>
          <w:p w14:paraId="5A9BACAC"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14:paraId="213C30A2" w14:textId="59EB65D1"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3643 </w:t>
            </w:r>
          </w:p>
          <w:p w14:paraId="1D226AC8"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r w:rsidR="000C3851" w:rsidRPr="001429F5" w14:paraId="2B3749BA" w14:textId="77777777" w:rsidTr="00BD1562">
        <w:tc>
          <w:tcPr>
            <w:tcW w:w="4649" w:type="dxa"/>
            <w:tcBorders>
              <w:top w:val="single" w:sz="4" w:space="0" w:color="auto"/>
              <w:left w:val="single" w:sz="4" w:space="0" w:color="auto"/>
              <w:bottom w:val="single" w:sz="4" w:space="0" w:color="auto"/>
              <w:right w:val="single" w:sz="4" w:space="0" w:color="auto"/>
            </w:tcBorders>
          </w:tcPr>
          <w:p w14:paraId="2CAC882C" w14:textId="77777777"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Identificar y administrar los riesgos de negocios de las organizaciones. </w:t>
            </w:r>
          </w:p>
        </w:tc>
        <w:tc>
          <w:tcPr>
            <w:tcW w:w="1559" w:type="dxa"/>
            <w:tcBorders>
              <w:top w:val="single" w:sz="4" w:space="0" w:color="auto"/>
              <w:left w:val="single" w:sz="4" w:space="0" w:color="auto"/>
              <w:bottom w:val="single" w:sz="4" w:space="0" w:color="auto"/>
              <w:right w:val="single" w:sz="4" w:space="0" w:color="auto"/>
            </w:tcBorders>
          </w:tcPr>
          <w:p w14:paraId="71F0D074" w14:textId="36ADE469"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3594 </w:t>
            </w:r>
          </w:p>
          <w:p w14:paraId="3E79F57E"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14:paraId="67CBA648" w14:textId="48204FAF"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3633 </w:t>
            </w:r>
          </w:p>
          <w:p w14:paraId="0AB70B40"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r w:rsidR="000C3851" w:rsidRPr="001429F5" w14:paraId="143357D9" w14:textId="77777777" w:rsidTr="00BD1562">
        <w:tc>
          <w:tcPr>
            <w:tcW w:w="4649" w:type="dxa"/>
            <w:tcBorders>
              <w:top w:val="single" w:sz="4" w:space="0" w:color="auto"/>
              <w:left w:val="single" w:sz="4" w:space="0" w:color="auto"/>
              <w:bottom w:val="single" w:sz="4" w:space="0" w:color="auto"/>
              <w:right w:val="single" w:sz="4" w:space="0" w:color="auto"/>
            </w:tcBorders>
          </w:tcPr>
          <w:p w14:paraId="0314363F" w14:textId="77777777"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Interpretar la información contable y la información financiera para la toma de decisiones gerenciales. </w:t>
            </w:r>
          </w:p>
        </w:tc>
        <w:tc>
          <w:tcPr>
            <w:tcW w:w="1559" w:type="dxa"/>
            <w:tcBorders>
              <w:top w:val="single" w:sz="4" w:space="0" w:color="auto"/>
              <w:left w:val="single" w:sz="4" w:space="0" w:color="auto"/>
              <w:bottom w:val="single" w:sz="4" w:space="0" w:color="auto"/>
              <w:right w:val="single" w:sz="4" w:space="0" w:color="auto"/>
            </w:tcBorders>
          </w:tcPr>
          <w:p w14:paraId="3971C1EA" w14:textId="1A9DC79D"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3644 </w:t>
            </w:r>
          </w:p>
          <w:p w14:paraId="5C28FC3C" w14:textId="77777777" w:rsidR="000C3851" w:rsidRPr="001429F5" w:rsidRDefault="000C3851" w:rsidP="00B12F5F">
            <w:pPr>
              <w:widowControl w:val="0"/>
              <w:autoSpaceDE w:val="0"/>
              <w:autoSpaceDN w:val="0"/>
              <w:adjustRightInd w:val="0"/>
              <w:spacing w:line="276" w:lineRule="auto"/>
              <w:contextualSpacing/>
              <w:jc w:val="center"/>
              <w:rPr>
                <w:rFonts w:ascii="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14:paraId="2B616C8E" w14:textId="31FFA01D"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3631 </w:t>
            </w:r>
          </w:p>
          <w:p w14:paraId="538E467F"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r w:rsidR="000C3851" w:rsidRPr="001429F5" w14:paraId="2841CFD7" w14:textId="77777777" w:rsidTr="00BD1562">
        <w:trPr>
          <w:trHeight w:val="392"/>
        </w:trPr>
        <w:tc>
          <w:tcPr>
            <w:tcW w:w="4649" w:type="dxa"/>
            <w:tcBorders>
              <w:top w:val="single" w:sz="4" w:space="0" w:color="auto"/>
              <w:left w:val="single" w:sz="4" w:space="0" w:color="auto"/>
              <w:bottom w:val="single" w:sz="4" w:space="0" w:color="auto"/>
              <w:right w:val="single" w:sz="4" w:space="0" w:color="auto"/>
            </w:tcBorders>
          </w:tcPr>
          <w:p w14:paraId="10BDCDEB" w14:textId="77777777"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Administrar y desarrollar el talento humano en la organización. </w:t>
            </w:r>
          </w:p>
          <w:p w14:paraId="5C9158AE"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14:paraId="4F0400C6" w14:textId="36AE365A"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3635 </w:t>
            </w:r>
          </w:p>
          <w:p w14:paraId="679E858B"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14:paraId="477608A0" w14:textId="5467EEEA" w:rsidR="000C3851" w:rsidRPr="001429F5" w:rsidRDefault="000C3851" w:rsidP="00B12F5F">
            <w:pPr>
              <w:widowControl w:val="0"/>
              <w:autoSpaceDE w:val="0"/>
              <w:autoSpaceDN w:val="0"/>
              <w:adjustRightInd w:val="0"/>
              <w:spacing w:line="276" w:lineRule="auto"/>
              <w:contextualSpacing/>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3621 </w:t>
            </w:r>
          </w:p>
          <w:p w14:paraId="1635C7E1" w14:textId="77777777" w:rsidR="000C3851" w:rsidRPr="001429F5" w:rsidRDefault="000C3851" w:rsidP="00B12F5F">
            <w:pPr>
              <w:widowControl w:val="0"/>
              <w:autoSpaceDE w:val="0"/>
              <w:autoSpaceDN w:val="0"/>
              <w:adjustRightInd w:val="0"/>
              <w:spacing w:line="276" w:lineRule="auto"/>
              <w:contextualSpacing/>
              <w:jc w:val="both"/>
              <w:rPr>
                <w:rFonts w:ascii="Times New Roman" w:hAnsi="Times New Roman" w:cs="Times New Roman"/>
                <w:sz w:val="24"/>
                <w:szCs w:val="24"/>
                <w:lang w:val="es-ES"/>
              </w:rPr>
            </w:pPr>
          </w:p>
        </w:tc>
      </w:tr>
    </w:tbl>
    <w:p w14:paraId="403E2B7A" w14:textId="32456724" w:rsidR="000C3851" w:rsidRPr="001429F5" w:rsidRDefault="00617F98" w:rsidP="001429F5">
      <w:pPr>
        <w:widowControl w:val="0"/>
        <w:autoSpaceDE w:val="0"/>
        <w:autoSpaceDN w:val="0"/>
        <w:adjustRightInd w:val="0"/>
        <w:spacing w:after="0" w:line="360" w:lineRule="auto"/>
        <w:ind w:firstLine="709"/>
        <w:jc w:val="center"/>
        <w:rPr>
          <w:rFonts w:ascii="Times New Roman" w:hAnsi="Times New Roman" w:cs="Times New Roman"/>
          <w:sz w:val="24"/>
          <w:szCs w:val="24"/>
          <w:lang w:val="es-ES"/>
        </w:rPr>
      </w:pPr>
      <w:r w:rsidRPr="001429F5">
        <w:rPr>
          <w:rFonts w:ascii="Times New Roman" w:hAnsi="Times New Roman" w:cs="Times New Roman"/>
          <w:bCs/>
          <w:sz w:val="24"/>
          <w:szCs w:val="24"/>
          <w:lang w:val="es-ES"/>
        </w:rPr>
        <w:t xml:space="preserve">Fuente: </w:t>
      </w:r>
      <w:proofErr w:type="spellStart"/>
      <w:r w:rsidRPr="001429F5">
        <w:rPr>
          <w:rFonts w:ascii="Times New Roman" w:eastAsia="Times New Roman" w:hAnsi="Times New Roman" w:cs="Times New Roman"/>
          <w:sz w:val="24"/>
          <w:szCs w:val="24"/>
          <w:shd w:val="clear" w:color="auto" w:fill="FFFFFF"/>
          <w:lang w:val="es-ES_tradnl" w:eastAsia="es-ES"/>
        </w:rPr>
        <w:t>Beneitone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r w:rsidR="000D58AB">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2007, p.73)</w:t>
      </w:r>
    </w:p>
    <w:p w14:paraId="044E2107" w14:textId="3128D3C0" w:rsidR="00BF06A4" w:rsidRPr="001429F5" w:rsidRDefault="007D7101"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Los datos revelan que los académicos le dan mayor importancia a las competencias de </w:t>
      </w:r>
      <w:r w:rsidRPr="003B6672">
        <w:rPr>
          <w:rFonts w:ascii="Times New Roman" w:hAnsi="Times New Roman" w:cs="Times New Roman"/>
          <w:i/>
          <w:iCs/>
          <w:sz w:val="24"/>
          <w:szCs w:val="24"/>
          <w:lang w:val="es-ES"/>
        </w:rPr>
        <w:t>a)</w:t>
      </w:r>
      <w:r w:rsidRPr="001429F5">
        <w:rPr>
          <w:rFonts w:ascii="Times New Roman" w:hAnsi="Times New Roman" w:cs="Times New Roman"/>
          <w:sz w:val="24"/>
          <w:szCs w:val="24"/>
          <w:lang w:val="es-ES"/>
        </w:rPr>
        <w:t xml:space="preserve"> planeación estratégica</w:t>
      </w:r>
      <w:r w:rsidR="00A00995">
        <w:rPr>
          <w:rFonts w:ascii="Times New Roman" w:hAnsi="Times New Roman" w:cs="Times New Roman"/>
          <w:sz w:val="24"/>
          <w:szCs w:val="24"/>
          <w:lang w:val="es-ES"/>
        </w:rPr>
        <w:t>,</w:t>
      </w:r>
      <w:r w:rsidR="00A00995" w:rsidRPr="001429F5">
        <w:rPr>
          <w:rFonts w:ascii="Times New Roman" w:hAnsi="Times New Roman" w:cs="Times New Roman"/>
          <w:sz w:val="24"/>
          <w:szCs w:val="24"/>
          <w:lang w:val="es-ES"/>
        </w:rPr>
        <w:t xml:space="preserve"> </w:t>
      </w:r>
      <w:r w:rsidRPr="003B6672">
        <w:rPr>
          <w:rFonts w:ascii="Times New Roman" w:hAnsi="Times New Roman" w:cs="Times New Roman"/>
          <w:i/>
          <w:iCs/>
          <w:sz w:val="24"/>
          <w:szCs w:val="24"/>
          <w:lang w:val="es-ES"/>
        </w:rPr>
        <w:t>b)</w:t>
      </w:r>
      <w:r w:rsidRPr="001429F5">
        <w:rPr>
          <w:rFonts w:ascii="Times New Roman" w:hAnsi="Times New Roman" w:cs="Times New Roman"/>
          <w:sz w:val="24"/>
          <w:szCs w:val="24"/>
          <w:lang w:val="es-ES"/>
        </w:rPr>
        <w:t xml:space="preserve"> toma de decisiones para la inversión y </w:t>
      </w:r>
      <w:r w:rsidRPr="003B6672">
        <w:rPr>
          <w:rFonts w:ascii="Times New Roman" w:hAnsi="Times New Roman" w:cs="Times New Roman"/>
          <w:i/>
          <w:iCs/>
          <w:sz w:val="24"/>
          <w:szCs w:val="24"/>
          <w:lang w:val="es-ES"/>
        </w:rPr>
        <w:t>c)</w:t>
      </w:r>
      <w:r w:rsidRPr="001429F5">
        <w:rPr>
          <w:rFonts w:ascii="Times New Roman" w:hAnsi="Times New Roman" w:cs="Times New Roman"/>
          <w:sz w:val="24"/>
          <w:szCs w:val="24"/>
          <w:lang w:val="es-ES"/>
        </w:rPr>
        <w:t xml:space="preserve"> identificar y administrar riesgos de negocios. Los empleadores consideran más relevante</w:t>
      </w:r>
      <w:r w:rsidR="00A00995">
        <w:rPr>
          <w:rFonts w:ascii="Times New Roman" w:hAnsi="Times New Roman" w:cs="Times New Roman"/>
          <w:sz w:val="24"/>
          <w:szCs w:val="24"/>
          <w:lang w:val="es-ES"/>
        </w:rPr>
        <w:t xml:space="preserve"> lo siguiente</w:t>
      </w:r>
      <w:r w:rsidRPr="001429F5">
        <w:rPr>
          <w:rFonts w:ascii="Times New Roman" w:hAnsi="Times New Roman" w:cs="Times New Roman"/>
          <w:sz w:val="24"/>
          <w:szCs w:val="24"/>
          <w:lang w:val="es-ES"/>
        </w:rPr>
        <w:t xml:space="preserve">: </w:t>
      </w:r>
      <w:r w:rsidRPr="003B6672">
        <w:rPr>
          <w:rFonts w:ascii="Times New Roman" w:hAnsi="Times New Roman" w:cs="Times New Roman"/>
          <w:i/>
          <w:iCs/>
          <w:sz w:val="24"/>
          <w:szCs w:val="24"/>
          <w:lang w:val="es-ES"/>
        </w:rPr>
        <w:t>1</w:t>
      </w:r>
      <w:r w:rsidR="00A00995" w:rsidRPr="003B6672">
        <w:rPr>
          <w:rFonts w:ascii="Times New Roman" w:hAnsi="Times New Roman" w:cs="Times New Roman"/>
          <w:i/>
          <w:iCs/>
          <w:sz w:val="24"/>
          <w:szCs w:val="24"/>
          <w:lang w:val="es-ES"/>
        </w:rPr>
        <w:t>)</w:t>
      </w:r>
      <w:r w:rsidR="00A00995" w:rsidRPr="001429F5">
        <w:rPr>
          <w:rFonts w:ascii="Times New Roman" w:hAnsi="Times New Roman" w:cs="Times New Roman"/>
          <w:sz w:val="24"/>
          <w:szCs w:val="24"/>
          <w:lang w:val="es-ES"/>
        </w:rPr>
        <w:t xml:space="preserve"> </w:t>
      </w:r>
      <w:r w:rsidR="00020DF9" w:rsidRPr="001429F5">
        <w:rPr>
          <w:rFonts w:ascii="Times New Roman" w:hAnsi="Times New Roman" w:cs="Times New Roman"/>
          <w:sz w:val="24"/>
          <w:szCs w:val="24"/>
          <w:lang w:val="es-ES"/>
        </w:rPr>
        <w:t>I</w:t>
      </w:r>
      <w:r w:rsidRPr="001429F5">
        <w:rPr>
          <w:rFonts w:ascii="Times New Roman" w:hAnsi="Times New Roman" w:cs="Times New Roman"/>
          <w:sz w:val="24"/>
          <w:szCs w:val="24"/>
          <w:lang w:val="es-ES"/>
        </w:rPr>
        <w:t>nterpretar información pa</w:t>
      </w:r>
      <w:r w:rsidR="00020DF9" w:rsidRPr="001429F5">
        <w:rPr>
          <w:rFonts w:ascii="Times New Roman" w:hAnsi="Times New Roman" w:cs="Times New Roman"/>
          <w:sz w:val="24"/>
          <w:szCs w:val="24"/>
          <w:lang w:val="es-ES"/>
        </w:rPr>
        <w:t>ra la toma de decisiones</w:t>
      </w:r>
      <w:r w:rsidR="00A00995">
        <w:rPr>
          <w:rFonts w:ascii="Times New Roman" w:hAnsi="Times New Roman" w:cs="Times New Roman"/>
          <w:sz w:val="24"/>
          <w:szCs w:val="24"/>
          <w:lang w:val="es-ES"/>
        </w:rPr>
        <w:t>,</w:t>
      </w:r>
      <w:r w:rsidR="00020DF9" w:rsidRPr="001429F5">
        <w:rPr>
          <w:rFonts w:ascii="Times New Roman" w:hAnsi="Times New Roman" w:cs="Times New Roman"/>
          <w:sz w:val="24"/>
          <w:szCs w:val="24"/>
          <w:lang w:val="es-ES"/>
        </w:rPr>
        <w:t xml:space="preserve"> y </w:t>
      </w:r>
      <w:r w:rsidR="00020DF9" w:rsidRPr="003B6672">
        <w:rPr>
          <w:rFonts w:ascii="Times New Roman" w:hAnsi="Times New Roman" w:cs="Times New Roman"/>
          <w:i/>
          <w:iCs/>
          <w:sz w:val="24"/>
          <w:szCs w:val="24"/>
          <w:lang w:val="es-ES"/>
        </w:rPr>
        <w:t>2</w:t>
      </w:r>
      <w:r w:rsidR="00A00995" w:rsidRPr="003B6672">
        <w:rPr>
          <w:rFonts w:ascii="Times New Roman" w:hAnsi="Times New Roman" w:cs="Times New Roman"/>
          <w:i/>
          <w:iCs/>
          <w:sz w:val="24"/>
          <w:szCs w:val="24"/>
          <w:lang w:val="es-ES"/>
        </w:rPr>
        <w:t>)</w:t>
      </w:r>
      <w:r w:rsidR="00A00995" w:rsidRPr="001429F5">
        <w:rPr>
          <w:rFonts w:ascii="Times New Roman" w:hAnsi="Times New Roman" w:cs="Times New Roman"/>
          <w:sz w:val="24"/>
          <w:szCs w:val="24"/>
          <w:lang w:val="es-ES"/>
        </w:rPr>
        <w:t xml:space="preserve"> </w:t>
      </w:r>
      <w:r w:rsidR="00020DF9" w:rsidRPr="001429F5">
        <w:rPr>
          <w:rFonts w:ascii="Times New Roman" w:hAnsi="Times New Roman" w:cs="Times New Roman"/>
          <w:sz w:val="24"/>
          <w:szCs w:val="24"/>
          <w:lang w:val="es-ES"/>
        </w:rPr>
        <w:t>A</w:t>
      </w:r>
      <w:r w:rsidRPr="001429F5">
        <w:rPr>
          <w:rFonts w:ascii="Times New Roman" w:hAnsi="Times New Roman" w:cs="Times New Roman"/>
          <w:sz w:val="24"/>
          <w:szCs w:val="24"/>
          <w:lang w:val="es-ES"/>
        </w:rPr>
        <w:t>dministrar y desarrollar el talento humano.</w:t>
      </w:r>
    </w:p>
    <w:p w14:paraId="0E0D9769" w14:textId="4CB18E91" w:rsidR="00BC4238" w:rsidRPr="001429F5" w:rsidRDefault="00617F98"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Parte de la tarea fue analizar </w:t>
      </w:r>
      <w:r w:rsidR="007D7101" w:rsidRPr="001429F5">
        <w:rPr>
          <w:rFonts w:ascii="Times New Roman" w:hAnsi="Times New Roman" w:cs="Times New Roman"/>
          <w:sz w:val="24"/>
          <w:szCs w:val="24"/>
          <w:lang w:val="es-ES"/>
        </w:rPr>
        <w:t xml:space="preserve">las </w:t>
      </w:r>
      <w:r w:rsidRPr="001429F5">
        <w:rPr>
          <w:rFonts w:ascii="Times New Roman" w:hAnsi="Times New Roman" w:cs="Times New Roman"/>
          <w:sz w:val="24"/>
          <w:szCs w:val="24"/>
          <w:lang w:val="es-ES"/>
        </w:rPr>
        <w:t xml:space="preserve">competencias </w:t>
      </w:r>
      <w:r w:rsidR="007D7101" w:rsidRPr="001429F5">
        <w:rPr>
          <w:rFonts w:ascii="Times New Roman" w:hAnsi="Times New Roman" w:cs="Times New Roman"/>
          <w:sz w:val="24"/>
          <w:szCs w:val="24"/>
          <w:lang w:val="es-ES"/>
        </w:rPr>
        <w:t xml:space="preserve">más relevantes para el diseñador industrial. </w:t>
      </w:r>
      <w:r w:rsidR="0014115A" w:rsidRPr="001429F5">
        <w:rPr>
          <w:rFonts w:ascii="Times New Roman" w:hAnsi="Times New Roman" w:cs="Times New Roman"/>
          <w:sz w:val="24"/>
          <w:szCs w:val="24"/>
          <w:lang w:val="es-ES"/>
        </w:rPr>
        <w:t>En diferentes momentos</w:t>
      </w:r>
      <w:r w:rsidR="00BD642D">
        <w:rPr>
          <w:rFonts w:ascii="Times New Roman" w:hAnsi="Times New Roman" w:cs="Times New Roman"/>
          <w:sz w:val="24"/>
          <w:szCs w:val="24"/>
          <w:lang w:val="es-ES"/>
        </w:rPr>
        <w:t>,</w:t>
      </w:r>
      <w:r w:rsidR="0014115A" w:rsidRPr="001429F5">
        <w:rPr>
          <w:rFonts w:ascii="Times New Roman" w:hAnsi="Times New Roman" w:cs="Times New Roman"/>
          <w:sz w:val="24"/>
          <w:szCs w:val="24"/>
          <w:lang w:val="es-ES"/>
        </w:rPr>
        <w:t xml:space="preserve"> </w:t>
      </w:r>
      <w:r w:rsidR="002C2E5C" w:rsidRPr="001429F5">
        <w:rPr>
          <w:rFonts w:ascii="Times New Roman" w:hAnsi="Times New Roman" w:cs="Times New Roman"/>
          <w:sz w:val="24"/>
          <w:szCs w:val="24"/>
          <w:lang w:val="es-ES"/>
        </w:rPr>
        <w:t>los profesionales del diseño</w:t>
      </w:r>
      <w:r w:rsidR="007D7101" w:rsidRPr="001429F5">
        <w:rPr>
          <w:rFonts w:ascii="Times New Roman" w:hAnsi="Times New Roman" w:cs="Times New Roman"/>
          <w:sz w:val="24"/>
          <w:szCs w:val="24"/>
          <w:lang w:val="es-ES"/>
        </w:rPr>
        <w:t xml:space="preserve"> han buscado resolver problemas relacionados con el medio ambiente</w:t>
      </w:r>
      <w:r w:rsidR="0014115A" w:rsidRPr="001429F5">
        <w:rPr>
          <w:rFonts w:ascii="Times New Roman" w:hAnsi="Times New Roman" w:cs="Times New Roman"/>
          <w:sz w:val="24"/>
          <w:szCs w:val="24"/>
          <w:lang w:val="es-ES"/>
        </w:rPr>
        <w:t>, la producción</w:t>
      </w:r>
      <w:r w:rsidR="007D7101" w:rsidRPr="001429F5">
        <w:rPr>
          <w:rFonts w:ascii="Times New Roman" w:hAnsi="Times New Roman" w:cs="Times New Roman"/>
          <w:sz w:val="24"/>
          <w:szCs w:val="24"/>
          <w:lang w:val="es-ES"/>
        </w:rPr>
        <w:t xml:space="preserve"> y los usuarios. Esto ha </w:t>
      </w:r>
      <w:r w:rsidR="002C2E5C" w:rsidRPr="001429F5">
        <w:rPr>
          <w:rFonts w:ascii="Times New Roman" w:hAnsi="Times New Roman" w:cs="Times New Roman"/>
          <w:sz w:val="24"/>
          <w:szCs w:val="24"/>
          <w:lang w:val="es-ES"/>
        </w:rPr>
        <w:t>generado interés para proponer consensos y definir al diseño, así como sus</w:t>
      </w:r>
      <w:r w:rsidR="007D7101" w:rsidRPr="001429F5">
        <w:rPr>
          <w:rFonts w:ascii="Times New Roman" w:hAnsi="Times New Roman" w:cs="Times New Roman"/>
          <w:sz w:val="24"/>
          <w:szCs w:val="24"/>
          <w:lang w:val="es-ES"/>
        </w:rPr>
        <w:t xml:space="preserve"> competencias. En mayo del año 2018 se tuvo la oportunidad</w:t>
      </w:r>
      <w:r w:rsidR="00020DF9" w:rsidRPr="001429F5">
        <w:rPr>
          <w:rFonts w:ascii="Times New Roman" w:hAnsi="Times New Roman" w:cs="Times New Roman"/>
          <w:sz w:val="24"/>
          <w:szCs w:val="24"/>
          <w:lang w:val="es-ES"/>
        </w:rPr>
        <w:t xml:space="preserve"> de editar el libro intitulado </w:t>
      </w:r>
      <w:r w:rsidR="007D7101" w:rsidRPr="003B6672">
        <w:rPr>
          <w:rFonts w:ascii="Times New Roman" w:eastAsia="Arial Unicode MS" w:hAnsi="Times New Roman" w:cs="Times New Roman"/>
          <w:i/>
          <w:iCs/>
          <w:sz w:val="24"/>
          <w:szCs w:val="24"/>
        </w:rPr>
        <w:t xml:space="preserve">Identificación de las </w:t>
      </w:r>
      <w:r w:rsidR="00A163BB" w:rsidRPr="00982580">
        <w:rPr>
          <w:rFonts w:ascii="Times New Roman" w:eastAsia="Arial Unicode MS" w:hAnsi="Times New Roman" w:cs="Times New Roman"/>
          <w:i/>
          <w:iCs/>
          <w:sz w:val="24"/>
          <w:szCs w:val="24"/>
        </w:rPr>
        <w:t>competencias específicas más relevantes del diseñador industrial</w:t>
      </w:r>
      <w:r w:rsidR="00A163BB">
        <w:rPr>
          <w:rFonts w:ascii="Times New Roman" w:eastAsia="Arial Unicode MS" w:hAnsi="Times New Roman" w:cs="Times New Roman"/>
          <w:i/>
          <w:iCs/>
          <w:sz w:val="24"/>
          <w:szCs w:val="24"/>
        </w:rPr>
        <w:t>:</w:t>
      </w:r>
      <w:r w:rsidR="00A163BB" w:rsidRPr="001429F5">
        <w:rPr>
          <w:rFonts w:ascii="Times New Roman" w:hAnsi="Times New Roman" w:cs="Times New Roman"/>
          <w:sz w:val="24"/>
          <w:szCs w:val="24"/>
          <w:lang w:val="es-ES"/>
        </w:rPr>
        <w:t xml:space="preserve"> </w:t>
      </w:r>
      <w:r w:rsidR="007D7101" w:rsidRPr="003B6672">
        <w:rPr>
          <w:rFonts w:ascii="Times New Roman" w:eastAsia="Arial Unicode MS" w:hAnsi="Times New Roman" w:cs="Times New Roman"/>
          <w:i/>
          <w:iCs/>
          <w:sz w:val="24"/>
          <w:szCs w:val="24"/>
        </w:rPr>
        <w:t>Ejercicio para el d</w:t>
      </w:r>
      <w:r w:rsidR="00020DF9" w:rsidRPr="003B6672">
        <w:rPr>
          <w:rFonts w:ascii="Times New Roman" w:eastAsia="Arial Unicode MS" w:hAnsi="Times New Roman" w:cs="Times New Roman"/>
          <w:i/>
          <w:iCs/>
          <w:sz w:val="24"/>
          <w:szCs w:val="24"/>
        </w:rPr>
        <w:t>esarrollo de un plan curricular</w:t>
      </w:r>
      <w:r w:rsidR="007D7101" w:rsidRPr="001429F5">
        <w:rPr>
          <w:rFonts w:ascii="Times New Roman" w:eastAsia="Arial Unicode MS" w:hAnsi="Times New Roman" w:cs="Times New Roman"/>
          <w:sz w:val="24"/>
          <w:szCs w:val="24"/>
        </w:rPr>
        <w:t>,</w:t>
      </w:r>
      <w:r w:rsidR="00A163BB">
        <w:rPr>
          <w:rFonts w:ascii="Times New Roman" w:eastAsia="Arial Unicode MS" w:hAnsi="Times New Roman" w:cs="Times New Roman"/>
          <w:sz w:val="24"/>
          <w:szCs w:val="24"/>
        </w:rPr>
        <w:t xml:space="preserve"> gracias a lo cual</w:t>
      </w:r>
      <w:r w:rsidR="007D7101" w:rsidRPr="001429F5">
        <w:rPr>
          <w:rFonts w:ascii="Times New Roman" w:eastAsia="Arial Unicode MS" w:hAnsi="Times New Roman" w:cs="Times New Roman"/>
          <w:sz w:val="24"/>
          <w:szCs w:val="24"/>
        </w:rPr>
        <w:t xml:space="preserve"> se </w:t>
      </w:r>
      <w:r w:rsidR="009A0EAB" w:rsidRPr="001429F5">
        <w:rPr>
          <w:rFonts w:ascii="Times New Roman" w:eastAsia="Arial Unicode MS" w:hAnsi="Times New Roman" w:cs="Times New Roman"/>
          <w:sz w:val="24"/>
          <w:szCs w:val="24"/>
        </w:rPr>
        <w:t>logró determinar 10 habilidades</w:t>
      </w:r>
      <w:r w:rsidR="007D7101" w:rsidRPr="001429F5">
        <w:rPr>
          <w:rFonts w:ascii="Times New Roman" w:eastAsia="Arial Unicode MS" w:hAnsi="Times New Roman" w:cs="Times New Roman"/>
          <w:sz w:val="24"/>
          <w:szCs w:val="24"/>
        </w:rPr>
        <w:t xml:space="preserve"> específicas considerando el tema de sustentabilidad. La siguiente tabla muestra los resultados de la investigación. </w:t>
      </w:r>
    </w:p>
    <w:p w14:paraId="4C6C71C4" w14:textId="22F9319D" w:rsidR="00627FDB" w:rsidRPr="001429F5" w:rsidRDefault="00627FDB" w:rsidP="00982580">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b/>
          <w:sz w:val="24"/>
          <w:szCs w:val="24"/>
          <w:lang w:val="es-ES"/>
        </w:rPr>
        <w:lastRenderedPageBreak/>
        <w:t>Tabla 4.</w:t>
      </w:r>
      <w:r w:rsidR="000D58AB">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 xml:space="preserve">Competencias específicas de importancia relativa para el diseñador </w:t>
      </w:r>
      <w:r w:rsidR="00BD642D">
        <w:rPr>
          <w:rFonts w:ascii="Times New Roman" w:hAnsi="Times New Roman" w:cs="Times New Roman"/>
          <w:sz w:val="24"/>
          <w:szCs w:val="24"/>
          <w:lang w:val="es-ES"/>
        </w:rPr>
        <w:t>i</w:t>
      </w:r>
      <w:r w:rsidR="00BD642D" w:rsidRPr="001429F5">
        <w:rPr>
          <w:rFonts w:ascii="Times New Roman" w:hAnsi="Times New Roman" w:cs="Times New Roman"/>
          <w:sz w:val="24"/>
          <w:szCs w:val="24"/>
          <w:lang w:val="es-ES"/>
        </w:rPr>
        <w:t xml:space="preserve">ndustrial </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236"/>
        <w:gridCol w:w="2949"/>
        <w:gridCol w:w="2850"/>
      </w:tblGrid>
      <w:tr w:rsidR="00627FDB" w:rsidRPr="001429F5" w14:paraId="1D392800" w14:textId="77777777" w:rsidTr="00AD4D1C">
        <w:trPr>
          <w:trHeight w:val="296"/>
        </w:trPr>
        <w:tc>
          <w:tcPr>
            <w:tcW w:w="9001" w:type="dxa"/>
            <w:gridSpan w:val="4"/>
            <w:tcBorders>
              <w:bottom w:val="single" w:sz="4" w:space="0" w:color="auto"/>
            </w:tcBorders>
            <w:shd w:val="clear" w:color="auto" w:fill="auto"/>
          </w:tcPr>
          <w:p w14:paraId="775544B1" w14:textId="5A9C6601" w:rsidR="00627FDB" w:rsidRPr="001429F5" w:rsidRDefault="00627FDB" w:rsidP="00402D6B">
            <w:pPr>
              <w:spacing w:after="0" w:line="240" w:lineRule="auto"/>
              <w:jc w:val="center"/>
              <w:rPr>
                <w:rFonts w:ascii="Times New Roman" w:eastAsia="Arial Unicode MS" w:hAnsi="Times New Roman" w:cs="Times New Roman"/>
                <w:b/>
                <w:sz w:val="24"/>
                <w:szCs w:val="24"/>
                <w:lang w:val="es-ES"/>
              </w:rPr>
            </w:pPr>
            <w:r w:rsidRPr="001429F5">
              <w:rPr>
                <w:rFonts w:ascii="Times New Roman" w:eastAsia="Arial Unicode MS" w:hAnsi="Times New Roman" w:cs="Times New Roman"/>
                <w:b/>
                <w:sz w:val="24"/>
                <w:szCs w:val="24"/>
                <w:lang w:val="es-ES"/>
              </w:rPr>
              <w:t xml:space="preserve">Identificación de las competencias específicas más relevantes para el </w:t>
            </w:r>
            <w:r w:rsidR="00A163BB">
              <w:rPr>
                <w:rFonts w:ascii="Times New Roman" w:eastAsia="Arial Unicode MS" w:hAnsi="Times New Roman" w:cs="Times New Roman"/>
                <w:b/>
                <w:sz w:val="24"/>
                <w:szCs w:val="24"/>
                <w:lang w:val="es-ES"/>
              </w:rPr>
              <w:t>d</w:t>
            </w:r>
            <w:r w:rsidR="00A163BB" w:rsidRPr="001429F5">
              <w:rPr>
                <w:rFonts w:ascii="Times New Roman" w:eastAsia="Arial Unicode MS" w:hAnsi="Times New Roman" w:cs="Times New Roman"/>
                <w:b/>
                <w:sz w:val="24"/>
                <w:szCs w:val="24"/>
                <w:lang w:val="es-ES"/>
              </w:rPr>
              <w:t xml:space="preserve">iseñador </w:t>
            </w:r>
            <w:r w:rsidR="00A163BB">
              <w:rPr>
                <w:rFonts w:ascii="Times New Roman" w:eastAsia="Arial Unicode MS" w:hAnsi="Times New Roman" w:cs="Times New Roman"/>
                <w:b/>
                <w:sz w:val="24"/>
                <w:szCs w:val="24"/>
                <w:lang w:val="es-ES"/>
              </w:rPr>
              <w:t>i</w:t>
            </w:r>
            <w:r w:rsidR="00A163BB" w:rsidRPr="001429F5">
              <w:rPr>
                <w:rFonts w:ascii="Times New Roman" w:eastAsia="Arial Unicode MS" w:hAnsi="Times New Roman" w:cs="Times New Roman"/>
                <w:b/>
                <w:sz w:val="24"/>
                <w:szCs w:val="24"/>
                <w:lang w:val="es-ES"/>
              </w:rPr>
              <w:t>ndustrial</w:t>
            </w:r>
          </w:p>
        </w:tc>
      </w:tr>
      <w:tr w:rsidR="008E4277" w:rsidRPr="001429F5" w14:paraId="46072CDF" w14:textId="77777777" w:rsidTr="00AD4D1C">
        <w:tblPrEx>
          <w:tblBorders>
            <w:top w:val="single" w:sz="4" w:space="0" w:color="7F7F7F"/>
            <w:left w:val="none" w:sz="0" w:space="0" w:color="auto"/>
            <w:bottom w:val="single" w:sz="4" w:space="0" w:color="7F7F7F"/>
            <w:right w:val="none" w:sz="0" w:space="0" w:color="auto"/>
            <w:insideH w:val="none" w:sz="0" w:space="0" w:color="auto"/>
            <w:insideV w:val="none" w:sz="0" w:space="0" w:color="auto"/>
          </w:tblBorders>
          <w:tblCellMar>
            <w:left w:w="108" w:type="dxa"/>
            <w:right w:w="108" w:type="dxa"/>
          </w:tblCellMar>
          <w:tblLook w:val="0420" w:firstRow="1" w:lastRow="0" w:firstColumn="0" w:lastColumn="0" w:noHBand="0" w:noVBand="1"/>
        </w:tblPrEx>
        <w:trPr>
          <w:trHeight w:val="2158"/>
        </w:trPr>
        <w:tc>
          <w:tcPr>
            <w:tcW w:w="2966" w:type="dxa"/>
            <w:tcBorders>
              <w:top w:val="single" w:sz="4" w:space="0" w:color="auto"/>
              <w:left w:val="single" w:sz="4" w:space="0" w:color="auto"/>
              <w:bottom w:val="single" w:sz="4" w:space="0" w:color="auto"/>
              <w:right w:val="nil"/>
            </w:tcBorders>
            <w:shd w:val="clear" w:color="auto" w:fill="auto"/>
            <w:hideMark/>
          </w:tcPr>
          <w:p w14:paraId="34C0387B" w14:textId="77777777" w:rsidR="008E4277" w:rsidRPr="001429F5" w:rsidRDefault="008E4277" w:rsidP="00402D6B">
            <w:pPr>
              <w:spacing w:after="0" w:line="240" w:lineRule="auto"/>
              <w:jc w:val="both"/>
              <w:rPr>
                <w:rFonts w:ascii="Times New Roman" w:eastAsia="Arial Unicode MS" w:hAnsi="Times New Roman" w:cs="Times New Roman"/>
                <w:bCs/>
                <w:sz w:val="24"/>
                <w:szCs w:val="24"/>
              </w:rPr>
            </w:pPr>
            <w:r w:rsidRPr="001429F5">
              <w:rPr>
                <w:rFonts w:ascii="Times New Roman" w:eastAsia="Arial Unicode MS" w:hAnsi="Times New Roman" w:cs="Times New Roman"/>
                <w:sz w:val="24"/>
                <w:szCs w:val="24"/>
              </w:rPr>
              <w:t xml:space="preserve">1. </w:t>
            </w:r>
            <w:r w:rsidRPr="001429F5">
              <w:rPr>
                <w:rFonts w:ascii="Times New Roman" w:eastAsia="Arial Unicode MS" w:hAnsi="Times New Roman" w:cs="Times New Roman"/>
                <w:bCs/>
                <w:sz w:val="24"/>
                <w:szCs w:val="24"/>
              </w:rPr>
              <w:t xml:space="preserve">Reconocer y analizar los conceptos de la disciplina, así como las formas y estructuras en los conceptos de diseño para aplicar tridimensionalmente los elementos constructivos de la forma. </w:t>
            </w:r>
          </w:p>
        </w:tc>
        <w:tc>
          <w:tcPr>
            <w:tcW w:w="236" w:type="dxa"/>
            <w:tcBorders>
              <w:top w:val="single" w:sz="4" w:space="0" w:color="auto"/>
              <w:left w:val="single" w:sz="4" w:space="0" w:color="auto"/>
              <w:bottom w:val="single" w:sz="4" w:space="0" w:color="auto"/>
              <w:right w:val="nil"/>
            </w:tcBorders>
            <w:shd w:val="clear" w:color="auto" w:fill="auto"/>
          </w:tcPr>
          <w:p w14:paraId="380C516B" w14:textId="77777777" w:rsidR="008E4277" w:rsidRPr="001429F5" w:rsidRDefault="008E4277" w:rsidP="00402D6B">
            <w:pPr>
              <w:spacing w:after="0" w:line="240" w:lineRule="auto"/>
              <w:rPr>
                <w:rFonts w:ascii="Times New Roman" w:eastAsia="Arial Unicode MS" w:hAnsi="Times New Roman" w:cs="Times New Roman"/>
                <w:bCs/>
                <w:sz w:val="24"/>
                <w:szCs w:val="24"/>
              </w:rPr>
            </w:pPr>
          </w:p>
          <w:p w14:paraId="4B9C4419" w14:textId="77777777" w:rsidR="008E4277" w:rsidRPr="001429F5" w:rsidRDefault="008E4277" w:rsidP="00402D6B">
            <w:pPr>
              <w:spacing w:after="0" w:line="240" w:lineRule="auto"/>
              <w:rPr>
                <w:rFonts w:ascii="Times New Roman" w:eastAsia="Arial Unicode MS" w:hAnsi="Times New Roman" w:cs="Times New Roman"/>
                <w:bCs/>
                <w:sz w:val="24"/>
                <w:szCs w:val="24"/>
              </w:rPr>
            </w:pPr>
          </w:p>
          <w:p w14:paraId="44ED3ED6" w14:textId="77777777" w:rsidR="008E4277" w:rsidRPr="001429F5" w:rsidRDefault="008E4277" w:rsidP="00402D6B">
            <w:pPr>
              <w:spacing w:after="0" w:line="240" w:lineRule="auto"/>
              <w:rPr>
                <w:rFonts w:ascii="Times New Roman" w:eastAsia="Arial Unicode MS" w:hAnsi="Times New Roman" w:cs="Times New Roman"/>
                <w:bCs/>
                <w:sz w:val="24"/>
                <w:szCs w:val="24"/>
              </w:rPr>
            </w:pPr>
          </w:p>
          <w:p w14:paraId="5C9063B8" w14:textId="77777777" w:rsidR="008E4277" w:rsidRPr="001429F5" w:rsidRDefault="008E4277" w:rsidP="00402D6B">
            <w:pPr>
              <w:spacing w:after="0" w:line="240" w:lineRule="auto"/>
              <w:rPr>
                <w:rFonts w:ascii="Times New Roman" w:eastAsia="Arial Unicode MS" w:hAnsi="Times New Roman" w:cs="Times New Roman"/>
                <w:bCs/>
                <w:sz w:val="24"/>
                <w:szCs w:val="24"/>
              </w:rPr>
            </w:pPr>
          </w:p>
          <w:p w14:paraId="0E42E9B4" w14:textId="77777777" w:rsidR="008E4277" w:rsidRPr="001429F5" w:rsidRDefault="008E4277" w:rsidP="00402D6B">
            <w:pPr>
              <w:spacing w:after="0" w:line="240" w:lineRule="auto"/>
              <w:rPr>
                <w:rFonts w:ascii="Times New Roman" w:eastAsia="Arial Unicode MS" w:hAnsi="Times New Roman" w:cs="Times New Roman"/>
                <w:bCs/>
                <w:sz w:val="24"/>
                <w:szCs w:val="24"/>
              </w:rPr>
            </w:pPr>
          </w:p>
        </w:tc>
        <w:tc>
          <w:tcPr>
            <w:tcW w:w="2949" w:type="dxa"/>
            <w:tcBorders>
              <w:top w:val="single" w:sz="4" w:space="0" w:color="auto"/>
              <w:left w:val="nil"/>
              <w:bottom w:val="single" w:sz="4" w:space="0" w:color="auto"/>
              <w:right w:val="single" w:sz="4" w:space="0" w:color="auto"/>
            </w:tcBorders>
            <w:shd w:val="clear" w:color="auto" w:fill="auto"/>
            <w:hideMark/>
          </w:tcPr>
          <w:p w14:paraId="4D438E2A" w14:textId="74C8B739" w:rsidR="008E4277" w:rsidRPr="001429F5" w:rsidRDefault="008E4277" w:rsidP="00402D6B">
            <w:pPr>
              <w:spacing w:after="0" w:line="240" w:lineRule="auto"/>
              <w:jc w:val="both"/>
              <w:rPr>
                <w:rFonts w:ascii="Times New Roman" w:eastAsia="Arial Unicode MS" w:hAnsi="Times New Roman" w:cs="Times New Roman"/>
                <w:bCs/>
                <w:sz w:val="24"/>
                <w:szCs w:val="24"/>
              </w:rPr>
            </w:pPr>
            <w:r w:rsidRPr="001429F5">
              <w:rPr>
                <w:rFonts w:ascii="Times New Roman" w:eastAsia="Arial Unicode MS" w:hAnsi="Times New Roman" w:cs="Times New Roman"/>
                <w:bCs/>
                <w:sz w:val="24"/>
                <w:szCs w:val="24"/>
              </w:rPr>
              <w:t xml:space="preserve">2. Analizar e </w:t>
            </w:r>
            <w:r w:rsidR="00A163BB">
              <w:rPr>
                <w:rFonts w:ascii="Times New Roman" w:eastAsia="Arial Unicode MS" w:hAnsi="Times New Roman" w:cs="Times New Roman"/>
                <w:bCs/>
                <w:sz w:val="24"/>
                <w:szCs w:val="24"/>
              </w:rPr>
              <w:t>i</w:t>
            </w:r>
            <w:r w:rsidR="00A163BB" w:rsidRPr="001429F5">
              <w:rPr>
                <w:rFonts w:ascii="Times New Roman" w:eastAsia="Arial Unicode MS" w:hAnsi="Times New Roman" w:cs="Times New Roman"/>
                <w:bCs/>
                <w:sz w:val="24"/>
                <w:szCs w:val="24"/>
              </w:rPr>
              <w:t xml:space="preserve">nterpretar </w:t>
            </w:r>
            <w:r w:rsidRPr="001429F5">
              <w:rPr>
                <w:rFonts w:ascii="Times New Roman" w:eastAsia="Arial Unicode MS" w:hAnsi="Times New Roman" w:cs="Times New Roman"/>
                <w:bCs/>
                <w:sz w:val="24"/>
                <w:szCs w:val="24"/>
              </w:rPr>
              <w:t>los elementos del estado del arte de las diferentes áreas, sustentabilidad, ergonomía, estética, tecnológicas y de mercado</w:t>
            </w:r>
            <w:r w:rsidR="00A163BB">
              <w:rPr>
                <w:rFonts w:ascii="Times New Roman" w:eastAsia="Arial Unicode MS" w:hAnsi="Times New Roman" w:cs="Times New Roman"/>
                <w:bCs/>
                <w:sz w:val="24"/>
                <w:szCs w:val="24"/>
              </w:rPr>
              <w:t>,</w:t>
            </w:r>
            <w:r w:rsidRPr="001429F5">
              <w:rPr>
                <w:rFonts w:ascii="Times New Roman" w:eastAsia="Arial Unicode MS" w:hAnsi="Times New Roman" w:cs="Times New Roman"/>
                <w:bCs/>
                <w:sz w:val="24"/>
                <w:szCs w:val="24"/>
              </w:rPr>
              <w:t xml:space="preserve"> para </w:t>
            </w:r>
            <w:r w:rsidRPr="001429F5">
              <w:rPr>
                <w:rFonts w:ascii="Times New Roman" w:eastAsia="Arial Unicode MS" w:hAnsi="Times New Roman" w:cs="Times New Roman"/>
                <w:bCs/>
                <w:sz w:val="24"/>
                <w:szCs w:val="24"/>
                <w:lang w:val="es-ES"/>
              </w:rPr>
              <w:t>integrar los elementos con base en fundamentos de diseño, creatividad</w:t>
            </w:r>
            <w:r w:rsidR="00A163BB">
              <w:rPr>
                <w:rFonts w:ascii="Times New Roman" w:eastAsia="Arial Unicode MS" w:hAnsi="Times New Roman" w:cs="Times New Roman"/>
                <w:bCs/>
                <w:sz w:val="24"/>
                <w:szCs w:val="24"/>
                <w:lang w:val="es-ES"/>
              </w:rPr>
              <w:t>,</w:t>
            </w:r>
            <w:r w:rsidRPr="001429F5">
              <w:rPr>
                <w:rFonts w:ascii="Times New Roman" w:eastAsia="Arial Unicode MS" w:hAnsi="Times New Roman" w:cs="Times New Roman"/>
                <w:bCs/>
                <w:sz w:val="24"/>
                <w:szCs w:val="24"/>
                <w:lang w:val="es-ES"/>
              </w:rPr>
              <w:t xml:space="preserve"> percepción y sensibilización para la elaboración de propuestas de diseño.</w:t>
            </w:r>
          </w:p>
        </w:tc>
        <w:tc>
          <w:tcPr>
            <w:tcW w:w="2850" w:type="dxa"/>
            <w:tcBorders>
              <w:top w:val="single" w:sz="4" w:space="0" w:color="auto"/>
              <w:left w:val="single" w:sz="4" w:space="0" w:color="auto"/>
              <w:bottom w:val="single" w:sz="4" w:space="0" w:color="auto"/>
              <w:right w:val="single" w:sz="4" w:space="0" w:color="auto"/>
            </w:tcBorders>
            <w:shd w:val="clear" w:color="auto" w:fill="auto"/>
            <w:hideMark/>
          </w:tcPr>
          <w:p w14:paraId="33B1C60A" w14:textId="532A0DB3" w:rsidR="008E4277" w:rsidRPr="001429F5" w:rsidRDefault="008E4277" w:rsidP="00402D6B">
            <w:pPr>
              <w:tabs>
                <w:tab w:val="left" w:pos="2265"/>
              </w:tabs>
              <w:spacing w:after="0" w:line="240" w:lineRule="auto"/>
              <w:jc w:val="both"/>
              <w:rPr>
                <w:rFonts w:ascii="Times New Roman" w:eastAsia="Arial Unicode MS" w:hAnsi="Times New Roman" w:cs="Times New Roman"/>
                <w:bCs/>
                <w:sz w:val="24"/>
                <w:szCs w:val="24"/>
              </w:rPr>
            </w:pPr>
            <w:r w:rsidRPr="001429F5">
              <w:rPr>
                <w:rFonts w:ascii="Times New Roman" w:eastAsia="Arial Unicode MS" w:hAnsi="Times New Roman" w:cs="Times New Roman"/>
                <w:bCs/>
                <w:sz w:val="24"/>
                <w:szCs w:val="24"/>
              </w:rPr>
              <w:t>3. Interpretar sistémicamente la interrelación entre los factores humanos y otros sistemas a partir de la ergonomía y la antropometría para su evaluación y aplicación en el diseño de artefactos y objetos industriales.</w:t>
            </w:r>
          </w:p>
        </w:tc>
      </w:tr>
      <w:tr w:rsidR="008E4277" w:rsidRPr="001429F5" w14:paraId="0C9CAF91" w14:textId="77777777" w:rsidTr="00AD4D1C">
        <w:tblPrEx>
          <w:tblBorders>
            <w:top w:val="single" w:sz="4" w:space="0" w:color="7F7F7F"/>
            <w:left w:val="none" w:sz="0" w:space="0" w:color="auto"/>
            <w:bottom w:val="single" w:sz="4" w:space="0" w:color="7F7F7F"/>
            <w:right w:val="none" w:sz="0" w:space="0" w:color="auto"/>
            <w:insideH w:val="none" w:sz="0" w:space="0" w:color="auto"/>
            <w:insideV w:val="none" w:sz="0" w:space="0" w:color="auto"/>
          </w:tblBorders>
          <w:tblCellMar>
            <w:left w:w="108" w:type="dxa"/>
            <w:right w:w="108" w:type="dxa"/>
          </w:tblCellMar>
          <w:tblLook w:val="0420" w:firstRow="1" w:lastRow="0" w:firstColumn="0" w:lastColumn="0" w:noHBand="0" w:noVBand="1"/>
        </w:tblPrEx>
        <w:trPr>
          <w:trHeight w:val="1155"/>
        </w:trPr>
        <w:tc>
          <w:tcPr>
            <w:tcW w:w="2966" w:type="dxa"/>
            <w:tcBorders>
              <w:top w:val="single" w:sz="4" w:space="0" w:color="auto"/>
              <w:left w:val="single" w:sz="4" w:space="0" w:color="auto"/>
              <w:bottom w:val="single" w:sz="4" w:space="0" w:color="auto"/>
              <w:right w:val="nil"/>
            </w:tcBorders>
            <w:shd w:val="clear" w:color="auto" w:fill="auto"/>
          </w:tcPr>
          <w:p w14:paraId="1C514C8B" w14:textId="6AA51A50" w:rsidR="008E4277" w:rsidRPr="001429F5" w:rsidRDefault="008E4277" w:rsidP="00402D6B">
            <w:pPr>
              <w:spacing w:after="0" w:line="240"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lang w:val="es-ES"/>
              </w:rPr>
              <w:t xml:space="preserve">4. Reconocer y aceptar proyectos de </w:t>
            </w:r>
            <w:r w:rsidR="00A163BB">
              <w:rPr>
                <w:rFonts w:ascii="Times New Roman" w:eastAsia="Arial Unicode MS" w:hAnsi="Times New Roman" w:cs="Times New Roman"/>
                <w:sz w:val="24"/>
                <w:szCs w:val="24"/>
                <w:lang w:val="es-ES"/>
              </w:rPr>
              <w:t>d</w:t>
            </w:r>
            <w:r w:rsidR="00A163BB" w:rsidRPr="001429F5">
              <w:rPr>
                <w:rFonts w:ascii="Times New Roman" w:eastAsia="Arial Unicode MS" w:hAnsi="Times New Roman" w:cs="Times New Roman"/>
                <w:sz w:val="24"/>
                <w:szCs w:val="24"/>
                <w:lang w:val="es-ES"/>
              </w:rPr>
              <w:t xml:space="preserve">iseño </w:t>
            </w:r>
            <w:r w:rsidR="00A163BB">
              <w:rPr>
                <w:rFonts w:ascii="Times New Roman" w:eastAsia="Arial Unicode MS" w:hAnsi="Times New Roman" w:cs="Times New Roman"/>
                <w:sz w:val="24"/>
                <w:szCs w:val="24"/>
                <w:lang w:val="es-ES"/>
              </w:rPr>
              <w:t>i</w:t>
            </w:r>
            <w:r w:rsidR="00A163BB" w:rsidRPr="001429F5">
              <w:rPr>
                <w:rFonts w:ascii="Times New Roman" w:eastAsia="Arial Unicode MS" w:hAnsi="Times New Roman" w:cs="Times New Roman"/>
                <w:sz w:val="24"/>
                <w:szCs w:val="24"/>
                <w:lang w:val="es-ES"/>
              </w:rPr>
              <w:t xml:space="preserve">ndustrial </w:t>
            </w:r>
            <w:r w:rsidRPr="001429F5">
              <w:rPr>
                <w:rFonts w:ascii="Times New Roman" w:eastAsia="Arial Unicode MS" w:hAnsi="Times New Roman" w:cs="Times New Roman"/>
                <w:sz w:val="24"/>
                <w:szCs w:val="24"/>
                <w:lang w:val="es-ES"/>
              </w:rPr>
              <w:t xml:space="preserve">que garanticen un desarrollo sostenible y sustentable en lo ambiental, social, cultural y económico. </w:t>
            </w:r>
          </w:p>
        </w:tc>
        <w:tc>
          <w:tcPr>
            <w:tcW w:w="236" w:type="dxa"/>
            <w:tcBorders>
              <w:top w:val="single" w:sz="4" w:space="0" w:color="auto"/>
              <w:left w:val="single" w:sz="4" w:space="0" w:color="auto"/>
              <w:bottom w:val="single" w:sz="4" w:space="0" w:color="auto"/>
              <w:right w:val="nil"/>
            </w:tcBorders>
            <w:shd w:val="clear" w:color="auto" w:fill="auto"/>
          </w:tcPr>
          <w:p w14:paraId="6E0562B9" w14:textId="77777777" w:rsidR="008E4277" w:rsidRPr="001429F5" w:rsidRDefault="008E4277" w:rsidP="00402D6B">
            <w:pPr>
              <w:spacing w:after="0" w:line="240" w:lineRule="auto"/>
              <w:jc w:val="both"/>
              <w:rPr>
                <w:rFonts w:ascii="Times New Roman" w:eastAsia="Arial Unicode MS" w:hAnsi="Times New Roman" w:cs="Times New Roman"/>
                <w:sz w:val="24"/>
                <w:szCs w:val="24"/>
              </w:rPr>
            </w:pPr>
          </w:p>
          <w:p w14:paraId="5FA9446C" w14:textId="77777777" w:rsidR="008E4277" w:rsidRPr="001429F5" w:rsidRDefault="008E4277" w:rsidP="00402D6B">
            <w:pPr>
              <w:spacing w:after="0" w:line="240" w:lineRule="auto"/>
              <w:jc w:val="both"/>
              <w:rPr>
                <w:rFonts w:ascii="Times New Roman" w:eastAsia="Arial Unicode MS" w:hAnsi="Times New Roman" w:cs="Times New Roman"/>
                <w:sz w:val="24"/>
                <w:szCs w:val="24"/>
              </w:rPr>
            </w:pPr>
          </w:p>
          <w:p w14:paraId="5EA1534C" w14:textId="77777777" w:rsidR="008E4277" w:rsidRPr="001429F5" w:rsidRDefault="008E4277" w:rsidP="00402D6B">
            <w:pPr>
              <w:spacing w:after="0" w:line="240" w:lineRule="auto"/>
              <w:jc w:val="both"/>
              <w:rPr>
                <w:rFonts w:ascii="Times New Roman" w:eastAsia="Arial Unicode MS" w:hAnsi="Times New Roman" w:cs="Times New Roman"/>
                <w:sz w:val="24"/>
                <w:szCs w:val="24"/>
              </w:rPr>
            </w:pPr>
          </w:p>
        </w:tc>
        <w:tc>
          <w:tcPr>
            <w:tcW w:w="2949" w:type="dxa"/>
            <w:tcBorders>
              <w:top w:val="single" w:sz="4" w:space="0" w:color="auto"/>
              <w:left w:val="nil"/>
              <w:bottom w:val="single" w:sz="4" w:space="0" w:color="auto"/>
              <w:right w:val="single" w:sz="4" w:space="0" w:color="auto"/>
            </w:tcBorders>
            <w:shd w:val="clear" w:color="auto" w:fill="auto"/>
          </w:tcPr>
          <w:p w14:paraId="75F228B0" w14:textId="5AEF6021" w:rsidR="008E4277" w:rsidRPr="001429F5" w:rsidRDefault="008E4277" w:rsidP="00402D6B">
            <w:pPr>
              <w:spacing w:after="0" w:line="240"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lang w:val="es-ES"/>
              </w:rPr>
              <w:t>5. Reconocer y seleccionar la aplicación creativa de los materiales convencionales y los de última generación en problemas específicos de diseño.</w:t>
            </w:r>
            <w:r w:rsidR="00E93F4B">
              <w:rPr>
                <w:rFonts w:ascii="Times New Roman" w:eastAsia="Arial Unicode MS" w:hAnsi="Times New Roman" w:cs="Times New Roman"/>
                <w:sz w:val="24"/>
                <w:szCs w:val="24"/>
                <w:lang w:val="es-ES"/>
              </w:rPr>
              <w:t xml:space="preserve"> </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660FF0FB" w14:textId="769C3EF7" w:rsidR="008E4277" w:rsidRPr="001429F5" w:rsidRDefault="008E4277" w:rsidP="00402D6B">
            <w:pPr>
              <w:tabs>
                <w:tab w:val="left" w:pos="2124"/>
              </w:tabs>
              <w:spacing w:after="0" w:line="240"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lang w:val="es-ES"/>
              </w:rPr>
              <w:t xml:space="preserve">6. Reconocer el proceso proyectual como un método de investigación para la configuración de objetos de </w:t>
            </w:r>
            <w:r w:rsidR="00A163BB">
              <w:rPr>
                <w:rFonts w:ascii="Times New Roman" w:eastAsia="Arial Unicode MS" w:hAnsi="Times New Roman" w:cs="Times New Roman"/>
                <w:sz w:val="24"/>
                <w:szCs w:val="24"/>
                <w:lang w:val="es-ES"/>
              </w:rPr>
              <w:t>d</w:t>
            </w:r>
            <w:r w:rsidR="00A163BB" w:rsidRPr="001429F5">
              <w:rPr>
                <w:rFonts w:ascii="Times New Roman" w:eastAsia="Arial Unicode MS" w:hAnsi="Times New Roman" w:cs="Times New Roman"/>
                <w:sz w:val="24"/>
                <w:szCs w:val="24"/>
                <w:lang w:val="es-ES"/>
              </w:rPr>
              <w:t xml:space="preserve">iseño </w:t>
            </w:r>
            <w:r w:rsidR="00A163BB">
              <w:rPr>
                <w:rFonts w:ascii="Times New Roman" w:eastAsia="Arial Unicode MS" w:hAnsi="Times New Roman" w:cs="Times New Roman"/>
                <w:sz w:val="24"/>
                <w:szCs w:val="24"/>
                <w:lang w:val="es-ES"/>
              </w:rPr>
              <w:t>i</w:t>
            </w:r>
            <w:r w:rsidR="00A163BB" w:rsidRPr="001429F5">
              <w:rPr>
                <w:rFonts w:ascii="Times New Roman" w:eastAsia="Arial Unicode MS" w:hAnsi="Times New Roman" w:cs="Times New Roman"/>
                <w:sz w:val="24"/>
                <w:szCs w:val="24"/>
                <w:lang w:val="es-ES"/>
              </w:rPr>
              <w:t>ndustrial</w:t>
            </w:r>
            <w:r w:rsidRPr="001429F5">
              <w:rPr>
                <w:rFonts w:ascii="Times New Roman" w:eastAsia="Arial Unicode MS" w:hAnsi="Times New Roman" w:cs="Times New Roman"/>
                <w:sz w:val="24"/>
                <w:szCs w:val="24"/>
                <w:lang w:val="es-ES"/>
              </w:rPr>
              <w:t xml:space="preserve">. </w:t>
            </w:r>
          </w:p>
        </w:tc>
      </w:tr>
      <w:tr w:rsidR="008E4277" w:rsidRPr="001429F5" w14:paraId="3E873EF8" w14:textId="77777777" w:rsidTr="00AD4D1C">
        <w:tblPrEx>
          <w:tblBorders>
            <w:top w:val="single" w:sz="4" w:space="0" w:color="7F7F7F"/>
            <w:left w:val="none" w:sz="0" w:space="0" w:color="auto"/>
            <w:bottom w:val="single" w:sz="4" w:space="0" w:color="7F7F7F"/>
            <w:right w:val="none" w:sz="0" w:space="0" w:color="auto"/>
            <w:insideH w:val="none" w:sz="0" w:space="0" w:color="auto"/>
            <w:insideV w:val="none" w:sz="0" w:space="0" w:color="auto"/>
          </w:tblBorders>
          <w:tblCellMar>
            <w:left w:w="108" w:type="dxa"/>
            <w:right w:w="108" w:type="dxa"/>
          </w:tblCellMar>
          <w:tblLook w:val="0420" w:firstRow="1" w:lastRow="0" w:firstColumn="0" w:lastColumn="0" w:noHBand="0" w:noVBand="1"/>
        </w:tblPrEx>
        <w:trPr>
          <w:trHeight w:val="756"/>
        </w:trPr>
        <w:tc>
          <w:tcPr>
            <w:tcW w:w="2966" w:type="dxa"/>
            <w:tcBorders>
              <w:top w:val="single" w:sz="4" w:space="0" w:color="auto"/>
              <w:left w:val="single" w:sz="4" w:space="0" w:color="auto"/>
              <w:bottom w:val="single" w:sz="4" w:space="0" w:color="auto"/>
              <w:right w:val="nil"/>
            </w:tcBorders>
            <w:shd w:val="clear" w:color="auto" w:fill="auto"/>
          </w:tcPr>
          <w:p w14:paraId="17D13CA5" w14:textId="7793668E" w:rsidR="008E4277" w:rsidRPr="001429F5" w:rsidRDefault="00B05057" w:rsidP="00402D6B">
            <w:pPr>
              <w:spacing w:after="0" w:line="240" w:lineRule="auto"/>
              <w:jc w:val="both"/>
              <w:rPr>
                <w:rFonts w:ascii="Times New Roman" w:eastAsia="Arial Unicode MS" w:hAnsi="Times New Roman" w:cs="Times New Roman"/>
                <w:sz w:val="24"/>
                <w:szCs w:val="24"/>
                <w:lang w:val="es-ES"/>
              </w:rPr>
            </w:pPr>
            <w:r w:rsidRPr="001429F5">
              <w:rPr>
                <w:rFonts w:ascii="Times New Roman" w:eastAsia="Arial Unicode MS" w:hAnsi="Times New Roman" w:cs="Times New Roman"/>
                <w:sz w:val="24"/>
                <w:szCs w:val="24"/>
              </w:rPr>
              <w:t xml:space="preserve">7. Manejar programas de diseño asistido por computadora para la representación gráfica en dos y tres dimensiones de objetos de </w:t>
            </w:r>
            <w:r w:rsidR="00A163BB">
              <w:rPr>
                <w:rFonts w:ascii="Times New Roman" w:eastAsia="Arial Unicode MS" w:hAnsi="Times New Roman" w:cs="Times New Roman"/>
                <w:sz w:val="24"/>
                <w:szCs w:val="24"/>
              </w:rPr>
              <w:t>d</w:t>
            </w:r>
            <w:r w:rsidR="00A163BB" w:rsidRPr="001429F5">
              <w:rPr>
                <w:rFonts w:ascii="Times New Roman" w:eastAsia="Arial Unicode MS" w:hAnsi="Times New Roman" w:cs="Times New Roman"/>
                <w:sz w:val="24"/>
                <w:szCs w:val="24"/>
              </w:rPr>
              <w:t xml:space="preserve">iseño </w:t>
            </w:r>
            <w:r w:rsidR="00A163BB">
              <w:rPr>
                <w:rFonts w:ascii="Times New Roman" w:eastAsia="Arial Unicode MS" w:hAnsi="Times New Roman" w:cs="Times New Roman"/>
                <w:sz w:val="24"/>
                <w:szCs w:val="24"/>
              </w:rPr>
              <w:t>i</w:t>
            </w:r>
            <w:r w:rsidR="00A163BB" w:rsidRPr="001429F5">
              <w:rPr>
                <w:rFonts w:ascii="Times New Roman" w:eastAsia="Arial Unicode MS" w:hAnsi="Times New Roman" w:cs="Times New Roman"/>
                <w:sz w:val="24"/>
                <w:szCs w:val="24"/>
              </w:rPr>
              <w:t>ndustrial</w:t>
            </w:r>
            <w:r w:rsidRPr="001429F5">
              <w:rPr>
                <w:rFonts w:ascii="Times New Roman" w:eastAsia="Arial Unicode MS" w:hAnsi="Times New Roman" w:cs="Times New Roman"/>
                <w:sz w:val="24"/>
                <w:szCs w:val="24"/>
              </w:rPr>
              <w:t>, empleando formatos electrónicos e impresos.</w:t>
            </w:r>
          </w:p>
        </w:tc>
        <w:tc>
          <w:tcPr>
            <w:tcW w:w="236" w:type="dxa"/>
            <w:tcBorders>
              <w:top w:val="single" w:sz="4" w:space="0" w:color="auto"/>
              <w:left w:val="single" w:sz="4" w:space="0" w:color="auto"/>
              <w:bottom w:val="single" w:sz="4" w:space="0" w:color="auto"/>
              <w:right w:val="nil"/>
            </w:tcBorders>
            <w:shd w:val="clear" w:color="auto" w:fill="auto"/>
          </w:tcPr>
          <w:p w14:paraId="309E8592" w14:textId="77777777" w:rsidR="008E4277" w:rsidRPr="001429F5" w:rsidRDefault="008E4277" w:rsidP="00402D6B">
            <w:pPr>
              <w:spacing w:after="0" w:line="240" w:lineRule="auto"/>
              <w:rPr>
                <w:rFonts w:ascii="Times New Roman" w:eastAsia="Arial Unicode MS" w:hAnsi="Times New Roman" w:cs="Times New Roman"/>
                <w:sz w:val="24"/>
                <w:szCs w:val="24"/>
              </w:rPr>
            </w:pPr>
          </w:p>
          <w:p w14:paraId="4C7700CA" w14:textId="77777777" w:rsidR="008E4277" w:rsidRPr="001429F5" w:rsidRDefault="008E4277" w:rsidP="00402D6B">
            <w:pPr>
              <w:spacing w:after="0" w:line="240" w:lineRule="auto"/>
              <w:rPr>
                <w:rFonts w:ascii="Times New Roman" w:eastAsia="Arial Unicode MS" w:hAnsi="Times New Roman" w:cs="Times New Roman"/>
                <w:sz w:val="24"/>
                <w:szCs w:val="24"/>
              </w:rPr>
            </w:pPr>
          </w:p>
          <w:p w14:paraId="511049C0" w14:textId="77777777" w:rsidR="008E4277" w:rsidRPr="001429F5" w:rsidRDefault="008E4277" w:rsidP="00402D6B">
            <w:pPr>
              <w:spacing w:after="0" w:line="240" w:lineRule="auto"/>
              <w:rPr>
                <w:rFonts w:ascii="Times New Roman" w:eastAsia="Arial Unicode MS" w:hAnsi="Times New Roman" w:cs="Times New Roman"/>
                <w:sz w:val="24"/>
                <w:szCs w:val="24"/>
              </w:rPr>
            </w:pPr>
          </w:p>
        </w:tc>
        <w:tc>
          <w:tcPr>
            <w:tcW w:w="2949" w:type="dxa"/>
            <w:tcBorders>
              <w:top w:val="single" w:sz="4" w:space="0" w:color="auto"/>
              <w:left w:val="nil"/>
              <w:bottom w:val="single" w:sz="4" w:space="0" w:color="auto"/>
              <w:right w:val="single" w:sz="4" w:space="0" w:color="auto"/>
            </w:tcBorders>
            <w:shd w:val="clear" w:color="auto" w:fill="auto"/>
          </w:tcPr>
          <w:p w14:paraId="78EA3359" w14:textId="29B8A9F3" w:rsidR="008E4277" w:rsidRPr="001429F5" w:rsidRDefault="00B05057" w:rsidP="00402D6B">
            <w:pPr>
              <w:spacing w:after="0" w:line="240" w:lineRule="auto"/>
              <w:jc w:val="both"/>
              <w:rPr>
                <w:rFonts w:ascii="Times New Roman" w:eastAsia="Arial Unicode MS" w:hAnsi="Times New Roman" w:cs="Times New Roman"/>
                <w:sz w:val="24"/>
                <w:szCs w:val="24"/>
                <w:lang w:val="es-ES"/>
              </w:rPr>
            </w:pPr>
            <w:r w:rsidRPr="001429F5">
              <w:rPr>
                <w:rFonts w:ascii="Times New Roman" w:eastAsia="Arial Unicode MS" w:hAnsi="Times New Roman" w:cs="Times New Roman"/>
                <w:bCs/>
                <w:sz w:val="24"/>
                <w:szCs w:val="24"/>
              </w:rPr>
              <w:t>8. Percibir, concebir y manejar los materiales de transición (papeles, cartones, espumados, laminados plásticos, madera balsa, yeso plastilina, etc.) para la representación tridimensional de objetos a cualquier escala.</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4BC0CD0D" w14:textId="59241B4E" w:rsidR="008E4277" w:rsidRPr="001429F5" w:rsidRDefault="00B05057" w:rsidP="00402D6B">
            <w:pPr>
              <w:tabs>
                <w:tab w:val="left" w:pos="2124"/>
              </w:tabs>
              <w:spacing w:after="0" w:line="240" w:lineRule="auto"/>
              <w:jc w:val="both"/>
              <w:rPr>
                <w:rFonts w:ascii="Times New Roman" w:eastAsia="Arial Unicode MS" w:hAnsi="Times New Roman" w:cs="Times New Roman"/>
                <w:sz w:val="24"/>
                <w:szCs w:val="24"/>
                <w:lang w:val="es-ES"/>
              </w:rPr>
            </w:pPr>
            <w:r w:rsidRPr="001429F5">
              <w:rPr>
                <w:rFonts w:ascii="Times New Roman" w:eastAsia="Arial Unicode MS" w:hAnsi="Times New Roman" w:cs="Times New Roman"/>
                <w:bCs/>
                <w:sz w:val="24"/>
                <w:szCs w:val="24"/>
                <w:lang w:val="es-ES"/>
              </w:rPr>
              <w:t>9. M</w:t>
            </w:r>
            <w:r w:rsidRPr="001429F5">
              <w:rPr>
                <w:rFonts w:ascii="Times New Roman" w:eastAsia="Arial Unicode MS" w:hAnsi="Times New Roman" w:cs="Times New Roman"/>
                <w:bCs/>
                <w:sz w:val="24"/>
                <w:szCs w:val="24"/>
              </w:rPr>
              <w:t xml:space="preserve">anejar los medios y herramientas para realizar las animaciones y simulaciones virtuales de objetos de </w:t>
            </w:r>
            <w:r w:rsidR="00E134BC">
              <w:rPr>
                <w:rFonts w:ascii="Times New Roman" w:eastAsia="Arial Unicode MS" w:hAnsi="Times New Roman" w:cs="Times New Roman"/>
                <w:bCs/>
                <w:sz w:val="24"/>
                <w:szCs w:val="24"/>
              </w:rPr>
              <w:t>d</w:t>
            </w:r>
            <w:r w:rsidR="00E134BC" w:rsidRPr="001429F5">
              <w:rPr>
                <w:rFonts w:ascii="Times New Roman" w:eastAsia="Arial Unicode MS" w:hAnsi="Times New Roman" w:cs="Times New Roman"/>
                <w:bCs/>
                <w:sz w:val="24"/>
                <w:szCs w:val="24"/>
              </w:rPr>
              <w:t xml:space="preserve">iseño </w:t>
            </w:r>
            <w:r w:rsidR="00E134BC">
              <w:rPr>
                <w:rFonts w:ascii="Times New Roman" w:eastAsia="Arial Unicode MS" w:hAnsi="Times New Roman" w:cs="Times New Roman"/>
                <w:bCs/>
                <w:sz w:val="24"/>
                <w:szCs w:val="24"/>
              </w:rPr>
              <w:t>i</w:t>
            </w:r>
            <w:r w:rsidR="00E134BC" w:rsidRPr="001429F5">
              <w:rPr>
                <w:rFonts w:ascii="Times New Roman" w:eastAsia="Arial Unicode MS" w:hAnsi="Times New Roman" w:cs="Times New Roman"/>
                <w:bCs/>
                <w:sz w:val="24"/>
                <w:szCs w:val="24"/>
              </w:rPr>
              <w:t xml:space="preserve">ndustrial </w:t>
            </w:r>
            <w:r w:rsidRPr="001429F5">
              <w:rPr>
                <w:rFonts w:ascii="Times New Roman" w:eastAsia="Arial Unicode MS" w:hAnsi="Times New Roman" w:cs="Times New Roman"/>
                <w:bCs/>
                <w:sz w:val="24"/>
                <w:szCs w:val="24"/>
              </w:rPr>
              <w:t xml:space="preserve">con </w:t>
            </w:r>
            <w:r w:rsidRPr="003B6672">
              <w:rPr>
                <w:rFonts w:ascii="Times New Roman" w:eastAsia="Arial Unicode MS" w:hAnsi="Times New Roman" w:cs="Times New Roman"/>
                <w:bCs/>
                <w:i/>
                <w:iCs/>
                <w:sz w:val="24"/>
                <w:szCs w:val="24"/>
              </w:rPr>
              <w:t>software</w:t>
            </w:r>
            <w:r w:rsidRPr="001429F5">
              <w:rPr>
                <w:rFonts w:ascii="Times New Roman" w:eastAsia="Arial Unicode MS" w:hAnsi="Times New Roman" w:cs="Times New Roman"/>
                <w:bCs/>
                <w:sz w:val="24"/>
                <w:szCs w:val="24"/>
              </w:rPr>
              <w:t xml:space="preserve"> especializado.</w:t>
            </w:r>
          </w:p>
        </w:tc>
      </w:tr>
      <w:tr w:rsidR="00AD4D1C" w:rsidRPr="001429F5" w14:paraId="5ACEDC88" w14:textId="77777777" w:rsidTr="00AD4D1C">
        <w:tblPrEx>
          <w:tblBorders>
            <w:top w:val="single" w:sz="4" w:space="0" w:color="7F7F7F"/>
            <w:left w:val="none" w:sz="0" w:space="0" w:color="auto"/>
            <w:bottom w:val="single" w:sz="4" w:space="0" w:color="7F7F7F"/>
            <w:right w:val="none" w:sz="0" w:space="0" w:color="auto"/>
            <w:insideH w:val="none" w:sz="0" w:space="0" w:color="auto"/>
            <w:insideV w:val="none" w:sz="0" w:space="0" w:color="auto"/>
          </w:tblBorders>
          <w:tblCellMar>
            <w:left w:w="108" w:type="dxa"/>
            <w:right w:w="108" w:type="dxa"/>
          </w:tblCellMar>
          <w:tblLook w:val="0420" w:firstRow="1" w:lastRow="0" w:firstColumn="0" w:lastColumn="0" w:noHBand="0" w:noVBand="1"/>
        </w:tblPrEx>
        <w:trPr>
          <w:trHeight w:val="573"/>
        </w:trPr>
        <w:tc>
          <w:tcPr>
            <w:tcW w:w="2966" w:type="dxa"/>
            <w:tcBorders>
              <w:top w:val="single" w:sz="4" w:space="0" w:color="auto"/>
              <w:left w:val="single" w:sz="4" w:space="0" w:color="auto"/>
              <w:bottom w:val="single" w:sz="4" w:space="0" w:color="auto"/>
              <w:right w:val="nil"/>
            </w:tcBorders>
            <w:shd w:val="clear" w:color="auto" w:fill="auto"/>
          </w:tcPr>
          <w:p w14:paraId="7208141B" w14:textId="6400CB27" w:rsidR="00AD4D1C" w:rsidRPr="001429F5" w:rsidRDefault="00AD4D1C" w:rsidP="00402D6B">
            <w:pPr>
              <w:spacing w:after="0" w:line="240" w:lineRule="auto"/>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10. Manejar los medios y herramientas para desarrollar modelos tridimensionales, utilizando impresoras est</w:t>
            </w:r>
            <w:r w:rsidR="00B7016F">
              <w:rPr>
                <w:rFonts w:ascii="Times New Roman" w:eastAsia="Arial Unicode MS" w:hAnsi="Times New Roman" w:cs="Times New Roman"/>
                <w:sz w:val="24"/>
                <w:szCs w:val="24"/>
              </w:rPr>
              <w:t>e</w:t>
            </w:r>
            <w:r w:rsidRPr="001429F5">
              <w:rPr>
                <w:rFonts w:ascii="Times New Roman" w:eastAsia="Arial Unicode MS" w:hAnsi="Times New Roman" w:cs="Times New Roman"/>
                <w:sz w:val="24"/>
                <w:szCs w:val="24"/>
              </w:rPr>
              <w:t>reolitográficas o centros de maquinados de control numérico asistido por computadora o equipos similares existentes.</w:t>
            </w:r>
          </w:p>
        </w:tc>
        <w:tc>
          <w:tcPr>
            <w:tcW w:w="236" w:type="dxa"/>
            <w:tcBorders>
              <w:top w:val="single" w:sz="4" w:space="0" w:color="auto"/>
              <w:left w:val="single" w:sz="4" w:space="0" w:color="auto"/>
              <w:bottom w:val="single" w:sz="4" w:space="0" w:color="auto"/>
              <w:right w:val="nil"/>
            </w:tcBorders>
            <w:shd w:val="clear" w:color="auto" w:fill="auto"/>
          </w:tcPr>
          <w:p w14:paraId="1B7E592B" w14:textId="77777777" w:rsidR="00AD4D1C" w:rsidRPr="001429F5" w:rsidRDefault="00AD4D1C" w:rsidP="00402D6B">
            <w:pPr>
              <w:spacing w:after="0" w:line="240" w:lineRule="auto"/>
              <w:rPr>
                <w:rFonts w:ascii="Times New Roman" w:eastAsia="Arial Unicode MS" w:hAnsi="Times New Roman" w:cs="Times New Roman"/>
                <w:sz w:val="24"/>
                <w:szCs w:val="24"/>
              </w:rPr>
            </w:pPr>
          </w:p>
          <w:p w14:paraId="592F899B" w14:textId="77777777" w:rsidR="00AD4D1C" w:rsidRPr="001429F5" w:rsidRDefault="00AD4D1C" w:rsidP="00402D6B">
            <w:pPr>
              <w:spacing w:after="0" w:line="240" w:lineRule="auto"/>
              <w:rPr>
                <w:rFonts w:ascii="Times New Roman" w:eastAsia="Arial Unicode MS" w:hAnsi="Times New Roman" w:cs="Times New Roman"/>
                <w:sz w:val="24"/>
                <w:szCs w:val="24"/>
              </w:rPr>
            </w:pPr>
          </w:p>
          <w:p w14:paraId="0FBEE7FD" w14:textId="77777777" w:rsidR="00AD4D1C" w:rsidRPr="001429F5" w:rsidRDefault="00AD4D1C" w:rsidP="00402D6B">
            <w:pPr>
              <w:spacing w:after="0" w:line="240" w:lineRule="auto"/>
              <w:rPr>
                <w:rFonts w:ascii="Times New Roman" w:eastAsia="Arial Unicode MS" w:hAnsi="Times New Roman" w:cs="Times New Roman"/>
                <w:sz w:val="24"/>
                <w:szCs w:val="24"/>
              </w:rPr>
            </w:pPr>
          </w:p>
          <w:p w14:paraId="29D67EDF" w14:textId="77777777" w:rsidR="00AD4D1C" w:rsidRPr="001429F5" w:rsidRDefault="00AD4D1C" w:rsidP="00402D6B">
            <w:pPr>
              <w:spacing w:after="0" w:line="240" w:lineRule="auto"/>
              <w:rPr>
                <w:rFonts w:ascii="Times New Roman" w:eastAsia="Arial Unicode MS" w:hAnsi="Times New Roman" w:cs="Times New Roman"/>
                <w:sz w:val="24"/>
                <w:szCs w:val="24"/>
              </w:rPr>
            </w:pPr>
          </w:p>
          <w:p w14:paraId="24CE0010" w14:textId="77777777" w:rsidR="00AD4D1C" w:rsidRPr="001429F5" w:rsidRDefault="00AD4D1C" w:rsidP="00402D6B">
            <w:pPr>
              <w:spacing w:after="0" w:line="240" w:lineRule="auto"/>
              <w:rPr>
                <w:rFonts w:ascii="Times New Roman" w:eastAsia="Arial Unicode MS" w:hAnsi="Times New Roman" w:cs="Times New Roman"/>
                <w:sz w:val="24"/>
                <w:szCs w:val="24"/>
              </w:rPr>
            </w:pPr>
          </w:p>
          <w:p w14:paraId="7FB27CA0" w14:textId="77777777" w:rsidR="00AD4D1C" w:rsidRPr="001429F5" w:rsidRDefault="00AD4D1C" w:rsidP="00402D6B">
            <w:pPr>
              <w:spacing w:after="0" w:line="240" w:lineRule="auto"/>
              <w:rPr>
                <w:rFonts w:ascii="Times New Roman" w:eastAsia="Arial Unicode MS" w:hAnsi="Times New Roman" w:cs="Times New Roman"/>
                <w:sz w:val="24"/>
                <w:szCs w:val="24"/>
              </w:rPr>
            </w:pPr>
          </w:p>
        </w:tc>
        <w:tc>
          <w:tcPr>
            <w:tcW w:w="2949" w:type="dxa"/>
            <w:tcBorders>
              <w:top w:val="single" w:sz="4" w:space="0" w:color="auto"/>
              <w:left w:val="nil"/>
              <w:bottom w:val="single" w:sz="4" w:space="0" w:color="auto"/>
              <w:right w:val="single" w:sz="4" w:space="0" w:color="auto"/>
            </w:tcBorders>
            <w:shd w:val="clear" w:color="auto" w:fill="auto"/>
          </w:tcPr>
          <w:p w14:paraId="3AF8461F" w14:textId="44FE793C" w:rsidR="00AD4D1C" w:rsidRPr="001429F5" w:rsidRDefault="00AD4D1C" w:rsidP="00402D6B">
            <w:pPr>
              <w:spacing w:after="0" w:line="240" w:lineRule="auto"/>
              <w:ind w:left="-50"/>
              <w:rPr>
                <w:rFonts w:ascii="Times New Roman" w:eastAsia="Arial Unicode MS" w:hAnsi="Times New Roman" w:cs="Times New Roman"/>
                <w:bCs/>
                <w:sz w:val="24"/>
                <w:szCs w:val="24"/>
              </w:rPr>
            </w:pPr>
            <w:r w:rsidRPr="001429F5">
              <w:rPr>
                <w:rFonts w:ascii="Times New Roman" w:eastAsia="Arial Unicode MS" w:hAnsi="Times New Roman" w:cs="Times New Roman"/>
                <w:bCs/>
                <w:sz w:val="24"/>
                <w:szCs w:val="24"/>
              </w:rPr>
              <w:t xml:space="preserve">11. Desarrollar proyectos de </w:t>
            </w:r>
            <w:r w:rsidR="00E134BC">
              <w:rPr>
                <w:rFonts w:ascii="Times New Roman" w:eastAsia="Arial Unicode MS" w:hAnsi="Times New Roman" w:cs="Times New Roman"/>
                <w:bCs/>
                <w:sz w:val="24"/>
                <w:szCs w:val="24"/>
              </w:rPr>
              <w:t>d</w:t>
            </w:r>
            <w:r w:rsidR="00E134BC" w:rsidRPr="001429F5">
              <w:rPr>
                <w:rFonts w:ascii="Times New Roman" w:eastAsia="Arial Unicode MS" w:hAnsi="Times New Roman" w:cs="Times New Roman"/>
                <w:bCs/>
                <w:sz w:val="24"/>
                <w:szCs w:val="24"/>
              </w:rPr>
              <w:t xml:space="preserve">iseño </w:t>
            </w:r>
            <w:r w:rsidRPr="001429F5">
              <w:rPr>
                <w:rFonts w:ascii="Times New Roman" w:eastAsia="Arial Unicode MS" w:hAnsi="Times New Roman" w:cs="Times New Roman"/>
                <w:bCs/>
                <w:sz w:val="24"/>
                <w:szCs w:val="24"/>
              </w:rPr>
              <w:t>industrial que garanticen un desarrollo sostenible y sustentable en lo ambiental, social, cultural y económico.</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61A6E5E8" w14:textId="72C9347F" w:rsidR="00AD4D1C" w:rsidRPr="001429F5" w:rsidRDefault="00AD4D1C" w:rsidP="00402D6B">
            <w:pPr>
              <w:spacing w:after="0" w:line="240" w:lineRule="auto"/>
              <w:rPr>
                <w:rFonts w:ascii="Times New Roman" w:eastAsia="Arial Unicode MS" w:hAnsi="Times New Roman" w:cs="Times New Roman"/>
                <w:bCs/>
                <w:sz w:val="24"/>
                <w:szCs w:val="24"/>
              </w:rPr>
            </w:pPr>
          </w:p>
        </w:tc>
      </w:tr>
    </w:tbl>
    <w:p w14:paraId="503A38B6" w14:textId="035F6C89" w:rsidR="00AD4D1C" w:rsidRPr="001429F5" w:rsidRDefault="00551B3C" w:rsidP="00982580">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Fuente: Sánchez</w:t>
      </w:r>
      <w:r w:rsidR="000D58AB">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2018, p. 74)</w:t>
      </w:r>
    </w:p>
    <w:p w14:paraId="0CAB288A" w14:textId="77777777" w:rsidR="000D58AB" w:rsidRDefault="000D58AB"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124EF884" w14:textId="32876EBA" w:rsidR="00627FDB" w:rsidRPr="001429F5" w:rsidRDefault="002C2E5C"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lastRenderedPageBreak/>
        <w:t>En la tabla presentada</w:t>
      </w:r>
      <w:r w:rsidR="00627FDB" w:rsidRPr="001429F5">
        <w:rPr>
          <w:rFonts w:ascii="Times New Roman" w:hAnsi="Times New Roman" w:cs="Times New Roman"/>
          <w:sz w:val="24"/>
          <w:szCs w:val="24"/>
          <w:lang w:val="es-ES"/>
        </w:rPr>
        <w:t xml:space="preserve"> se encuentra la competencia que integra el desarrollo de proyectos considerando las teorías de sustentabilidad, las cuales se estructuran por los siguientes ejes de aplicación: 1. Recursos naturales</w:t>
      </w:r>
      <w:r w:rsidR="009B3803">
        <w:rPr>
          <w:rFonts w:ascii="Times New Roman" w:hAnsi="Times New Roman" w:cs="Times New Roman"/>
          <w:sz w:val="24"/>
          <w:szCs w:val="24"/>
          <w:lang w:val="es-ES"/>
        </w:rPr>
        <w:t>,</w:t>
      </w:r>
      <w:r w:rsidR="009B3803" w:rsidRPr="001429F5">
        <w:rPr>
          <w:rFonts w:ascii="Times New Roman" w:hAnsi="Times New Roman" w:cs="Times New Roman"/>
          <w:sz w:val="24"/>
          <w:szCs w:val="24"/>
          <w:lang w:val="es-ES"/>
        </w:rPr>
        <w:t xml:space="preserve"> </w:t>
      </w:r>
      <w:r w:rsidR="00627FDB" w:rsidRPr="001429F5">
        <w:rPr>
          <w:rFonts w:ascii="Times New Roman" w:hAnsi="Times New Roman" w:cs="Times New Roman"/>
          <w:sz w:val="24"/>
          <w:szCs w:val="24"/>
          <w:lang w:val="es-ES"/>
        </w:rPr>
        <w:t>2. Sector económico</w:t>
      </w:r>
      <w:r w:rsidR="009B3803">
        <w:rPr>
          <w:rFonts w:ascii="Times New Roman" w:hAnsi="Times New Roman" w:cs="Times New Roman"/>
          <w:sz w:val="24"/>
          <w:szCs w:val="24"/>
          <w:lang w:val="es-ES"/>
        </w:rPr>
        <w:t>,</w:t>
      </w:r>
      <w:r w:rsidR="009B3803" w:rsidRPr="001429F5">
        <w:rPr>
          <w:rFonts w:ascii="Times New Roman" w:hAnsi="Times New Roman" w:cs="Times New Roman"/>
          <w:sz w:val="24"/>
          <w:szCs w:val="24"/>
          <w:lang w:val="es-ES"/>
        </w:rPr>
        <w:t xml:space="preserve"> </w:t>
      </w:r>
      <w:r w:rsidR="00627FDB" w:rsidRPr="001429F5">
        <w:rPr>
          <w:rFonts w:ascii="Times New Roman" w:hAnsi="Times New Roman" w:cs="Times New Roman"/>
          <w:sz w:val="24"/>
          <w:szCs w:val="24"/>
          <w:lang w:val="es-ES"/>
        </w:rPr>
        <w:t>3. Equidad social</w:t>
      </w:r>
      <w:r w:rsidR="009B3803">
        <w:rPr>
          <w:rFonts w:ascii="Times New Roman" w:hAnsi="Times New Roman" w:cs="Times New Roman"/>
          <w:sz w:val="24"/>
          <w:szCs w:val="24"/>
          <w:lang w:val="es-ES"/>
        </w:rPr>
        <w:t>,</w:t>
      </w:r>
      <w:r w:rsidR="009B3803" w:rsidRPr="001429F5">
        <w:rPr>
          <w:rFonts w:ascii="Times New Roman" w:hAnsi="Times New Roman" w:cs="Times New Roman"/>
          <w:sz w:val="24"/>
          <w:szCs w:val="24"/>
          <w:lang w:val="es-ES"/>
        </w:rPr>
        <w:t xml:space="preserve"> </w:t>
      </w:r>
      <w:r w:rsidR="00627FDB" w:rsidRPr="001429F5">
        <w:rPr>
          <w:rFonts w:ascii="Times New Roman" w:hAnsi="Times New Roman" w:cs="Times New Roman"/>
          <w:sz w:val="24"/>
          <w:szCs w:val="24"/>
          <w:lang w:val="es-ES"/>
        </w:rPr>
        <w:t xml:space="preserve">4. Sector político y 5. Cultura. </w:t>
      </w:r>
    </w:p>
    <w:p w14:paraId="60D1FE98" w14:textId="5FD962A6" w:rsidR="00627FDB" w:rsidRPr="001429F5" w:rsidRDefault="00551B3C" w:rsidP="001429F5">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hAnsi="Times New Roman" w:cs="Times New Roman"/>
          <w:sz w:val="24"/>
          <w:szCs w:val="24"/>
          <w:lang w:val="es-ES"/>
        </w:rPr>
        <w:t>Con respecto a las competencias para la sustentabilidad</w:t>
      </w:r>
      <w:r w:rsidR="009B3803">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se conoce que</w:t>
      </w:r>
      <w:r w:rsidRPr="001429F5">
        <w:rPr>
          <w:rFonts w:ascii="Times New Roman" w:hAnsi="Times New Roman" w:cs="Times New Roman"/>
          <w:i/>
          <w:sz w:val="24"/>
          <w:szCs w:val="24"/>
          <w:lang w:val="es-ES"/>
        </w:rPr>
        <w:t xml:space="preserve"> </w:t>
      </w:r>
      <w:r w:rsidRPr="001429F5">
        <w:rPr>
          <w:rFonts w:ascii="Times New Roman" w:eastAsia="Times New Roman" w:hAnsi="Times New Roman" w:cs="Times New Roman"/>
          <w:sz w:val="24"/>
          <w:szCs w:val="24"/>
          <w:shd w:val="clear" w:color="auto" w:fill="FFFFFF"/>
          <w:lang w:val="es-ES_tradnl" w:eastAsia="es-ES"/>
        </w:rPr>
        <w:t>a</w:t>
      </w:r>
      <w:r w:rsidR="0020553D" w:rsidRPr="001429F5">
        <w:rPr>
          <w:rFonts w:ascii="Times New Roman" w:eastAsia="Times New Roman" w:hAnsi="Times New Roman" w:cs="Times New Roman"/>
          <w:sz w:val="24"/>
          <w:szCs w:val="24"/>
          <w:shd w:val="clear" w:color="auto" w:fill="FFFFFF"/>
          <w:lang w:val="es-ES_tradnl" w:eastAsia="es-ES"/>
        </w:rPr>
        <w:t xml:space="preserve">ctualmente existe </w:t>
      </w:r>
      <w:r w:rsidR="00627FDB" w:rsidRPr="001429F5">
        <w:rPr>
          <w:rFonts w:ascii="Times New Roman" w:eastAsia="Times New Roman" w:hAnsi="Times New Roman" w:cs="Times New Roman"/>
          <w:sz w:val="24"/>
          <w:szCs w:val="24"/>
          <w:shd w:val="clear" w:color="auto" w:fill="FFFFFF"/>
          <w:lang w:val="es-ES_tradnl" w:eastAsia="es-ES"/>
        </w:rPr>
        <w:t xml:space="preserve">registro </w:t>
      </w:r>
      <w:r w:rsidR="0020553D" w:rsidRPr="001429F5">
        <w:rPr>
          <w:rFonts w:ascii="Times New Roman" w:eastAsia="Times New Roman" w:hAnsi="Times New Roman" w:cs="Times New Roman"/>
          <w:sz w:val="24"/>
          <w:szCs w:val="24"/>
          <w:shd w:val="clear" w:color="auto" w:fill="FFFFFF"/>
          <w:lang w:val="es-ES_tradnl" w:eastAsia="es-ES"/>
        </w:rPr>
        <w:t xml:space="preserve">de las actividades que realizan las IES. </w:t>
      </w:r>
      <w:r w:rsidR="00627FDB" w:rsidRPr="001429F5">
        <w:rPr>
          <w:rFonts w:ascii="Times New Roman" w:eastAsia="Times New Roman" w:hAnsi="Times New Roman" w:cs="Times New Roman"/>
          <w:sz w:val="24"/>
          <w:szCs w:val="24"/>
          <w:shd w:val="clear" w:color="auto" w:fill="FFFFFF"/>
          <w:lang w:val="es-ES_tradnl" w:eastAsia="es-ES"/>
        </w:rPr>
        <w:t>Por ejemplo</w:t>
      </w:r>
      <w:r w:rsidR="0020553D" w:rsidRPr="001429F5">
        <w:rPr>
          <w:rFonts w:ascii="Times New Roman" w:eastAsia="Times New Roman" w:hAnsi="Times New Roman" w:cs="Times New Roman"/>
          <w:sz w:val="24"/>
          <w:szCs w:val="24"/>
          <w:shd w:val="clear" w:color="auto" w:fill="FFFFFF"/>
          <w:lang w:val="es-ES_tradnl" w:eastAsia="es-ES"/>
        </w:rPr>
        <w:t>,</w:t>
      </w:r>
      <w:r w:rsidR="00627FDB" w:rsidRPr="001429F5">
        <w:rPr>
          <w:rFonts w:ascii="Times New Roman" w:eastAsia="Times New Roman" w:hAnsi="Times New Roman" w:cs="Times New Roman"/>
          <w:sz w:val="24"/>
          <w:szCs w:val="24"/>
          <w:shd w:val="clear" w:color="auto" w:fill="FFFFFF"/>
          <w:lang w:val="es-ES_tradnl" w:eastAsia="es-ES"/>
        </w:rPr>
        <w:t xml:space="preserve"> las universidades de España</w:t>
      </w:r>
      <w:r w:rsidR="009B3803">
        <w:rPr>
          <w:rFonts w:ascii="Times New Roman" w:eastAsia="Times New Roman" w:hAnsi="Times New Roman" w:cs="Times New Roman"/>
          <w:sz w:val="24"/>
          <w:szCs w:val="24"/>
          <w:shd w:val="clear" w:color="auto" w:fill="FFFFFF"/>
          <w:lang w:val="es-ES_tradnl" w:eastAsia="es-ES"/>
        </w:rPr>
        <w:t>,</w:t>
      </w:r>
      <w:r w:rsidR="00627FDB" w:rsidRPr="001429F5">
        <w:rPr>
          <w:rFonts w:ascii="Times New Roman" w:eastAsia="Times New Roman" w:hAnsi="Times New Roman" w:cs="Times New Roman"/>
          <w:sz w:val="24"/>
          <w:szCs w:val="24"/>
          <w:shd w:val="clear" w:color="auto" w:fill="FFFFFF"/>
          <w:lang w:val="es-ES_tradnl" w:eastAsia="es-ES"/>
        </w:rPr>
        <w:t xml:space="preserve"> entre otras</w:t>
      </w:r>
      <w:r w:rsidR="0020553D" w:rsidRPr="001429F5">
        <w:rPr>
          <w:rFonts w:ascii="Times New Roman" w:eastAsia="Times New Roman" w:hAnsi="Times New Roman" w:cs="Times New Roman"/>
          <w:sz w:val="24"/>
          <w:szCs w:val="24"/>
          <w:shd w:val="clear" w:color="auto" w:fill="FFFFFF"/>
          <w:lang w:val="es-ES_tradnl" w:eastAsia="es-ES"/>
        </w:rPr>
        <w:t>,</w:t>
      </w:r>
      <w:r w:rsidR="00627FDB" w:rsidRPr="001429F5">
        <w:rPr>
          <w:rFonts w:ascii="Times New Roman" w:eastAsia="Times New Roman" w:hAnsi="Times New Roman" w:cs="Times New Roman"/>
          <w:sz w:val="24"/>
          <w:szCs w:val="24"/>
          <w:shd w:val="clear" w:color="auto" w:fill="FFFFFF"/>
          <w:lang w:val="es-ES_tradnl" w:eastAsia="es-ES"/>
        </w:rPr>
        <w:t xml:space="preserve"> han trabajado por cambios importantes. La Facultad de Ciencias de la Educación en la Universidad la Coruña implantó un sistema de gestión sustentable</w:t>
      </w:r>
      <w:r w:rsidR="009B3803">
        <w:rPr>
          <w:rFonts w:ascii="Times New Roman" w:eastAsia="Times New Roman" w:hAnsi="Times New Roman" w:cs="Times New Roman"/>
          <w:sz w:val="24"/>
          <w:szCs w:val="24"/>
          <w:shd w:val="clear" w:color="auto" w:fill="FFFFFF"/>
          <w:lang w:val="es-ES_tradnl" w:eastAsia="es-ES"/>
        </w:rPr>
        <w:t>.</w:t>
      </w:r>
      <w:r w:rsidR="009B3803" w:rsidRPr="001429F5">
        <w:rPr>
          <w:rFonts w:ascii="Times New Roman" w:eastAsia="Times New Roman" w:hAnsi="Times New Roman" w:cs="Times New Roman"/>
          <w:sz w:val="24"/>
          <w:szCs w:val="24"/>
          <w:shd w:val="clear" w:color="auto" w:fill="FFFFFF"/>
          <w:lang w:val="es-ES_tradnl" w:eastAsia="es-ES"/>
        </w:rPr>
        <w:t xml:space="preserve"> </w:t>
      </w:r>
      <w:r w:rsidR="009B3803">
        <w:rPr>
          <w:rFonts w:ascii="Times New Roman" w:eastAsia="Times New Roman" w:hAnsi="Times New Roman" w:cs="Times New Roman"/>
          <w:sz w:val="24"/>
          <w:szCs w:val="24"/>
          <w:shd w:val="clear" w:color="auto" w:fill="FFFFFF"/>
          <w:lang w:val="es-ES_tradnl" w:eastAsia="es-ES"/>
        </w:rPr>
        <w:t>L</w:t>
      </w:r>
      <w:r w:rsidR="009B3803" w:rsidRPr="001429F5">
        <w:rPr>
          <w:rFonts w:ascii="Times New Roman" w:eastAsia="Times New Roman" w:hAnsi="Times New Roman" w:cs="Times New Roman"/>
          <w:sz w:val="24"/>
          <w:szCs w:val="24"/>
          <w:shd w:val="clear" w:color="auto" w:fill="FFFFFF"/>
          <w:lang w:val="es-ES_tradnl" w:eastAsia="es-ES"/>
        </w:rPr>
        <w:t xml:space="preserve">os </w:t>
      </w:r>
      <w:r w:rsidR="00627FDB" w:rsidRPr="001429F5">
        <w:rPr>
          <w:rFonts w:ascii="Times New Roman" w:eastAsia="Times New Roman" w:hAnsi="Times New Roman" w:cs="Times New Roman"/>
          <w:sz w:val="24"/>
          <w:szCs w:val="24"/>
          <w:shd w:val="clear" w:color="auto" w:fill="FFFFFF"/>
          <w:lang w:val="es-ES_tradnl" w:eastAsia="es-ES"/>
        </w:rPr>
        <w:t>grupos encargados del proyecto trabajaron de manera monográfica so</w:t>
      </w:r>
      <w:r w:rsidR="009A0EAB" w:rsidRPr="001429F5">
        <w:rPr>
          <w:rFonts w:ascii="Times New Roman" w:eastAsia="Times New Roman" w:hAnsi="Times New Roman" w:cs="Times New Roman"/>
          <w:sz w:val="24"/>
          <w:szCs w:val="24"/>
          <w:shd w:val="clear" w:color="auto" w:fill="FFFFFF"/>
          <w:lang w:val="es-ES_tradnl" w:eastAsia="es-ES"/>
        </w:rPr>
        <w:t>bre diversos indicadores de administración</w:t>
      </w:r>
      <w:r w:rsidR="00627FDB" w:rsidRPr="001429F5">
        <w:rPr>
          <w:rFonts w:ascii="Times New Roman" w:eastAsia="Times New Roman" w:hAnsi="Times New Roman" w:cs="Times New Roman"/>
          <w:sz w:val="24"/>
          <w:szCs w:val="24"/>
          <w:shd w:val="clear" w:color="auto" w:fill="FFFFFF"/>
          <w:lang w:val="es-ES_tradnl" w:eastAsia="es-ES"/>
        </w:rPr>
        <w:t>. En resumen</w:t>
      </w:r>
      <w:r w:rsidR="009B3803">
        <w:rPr>
          <w:rFonts w:ascii="Times New Roman" w:eastAsia="Times New Roman" w:hAnsi="Times New Roman" w:cs="Times New Roman"/>
          <w:sz w:val="24"/>
          <w:szCs w:val="24"/>
          <w:shd w:val="clear" w:color="auto" w:fill="FFFFFF"/>
          <w:lang w:val="es-ES_tradnl" w:eastAsia="es-ES"/>
        </w:rPr>
        <w:t>,</w:t>
      </w:r>
      <w:r w:rsidR="00627FDB" w:rsidRPr="001429F5">
        <w:rPr>
          <w:rFonts w:ascii="Times New Roman" w:eastAsia="Times New Roman" w:hAnsi="Times New Roman" w:cs="Times New Roman"/>
          <w:sz w:val="24"/>
          <w:szCs w:val="24"/>
          <w:shd w:val="clear" w:color="auto" w:fill="FFFFFF"/>
          <w:lang w:val="es-ES_tradnl" w:eastAsia="es-ES"/>
        </w:rPr>
        <w:t xml:space="preserve"> los objetivos fueron:</w:t>
      </w:r>
    </w:p>
    <w:p w14:paraId="2D54D8E2" w14:textId="31AA5DF6"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Eliminar o minimizar los impactos ambientales negativos en la escuela o facultad mediante el control de aquellas actividades que impliquen algún tipo de riesgo para el entorno. </w:t>
      </w:r>
    </w:p>
    <w:p w14:paraId="2B1124B4" w14:textId="77777777"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Demandar a la comunidad universitaria y empresas que tengan una relación con los procesos académicos, administrativos o de cualquier orden el cumplimiento de la legislación ambiental vigente. </w:t>
      </w:r>
    </w:p>
    <w:p w14:paraId="4BB9D59F" w14:textId="77777777"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Promover la utilización racional de los recursos naturales y la energía. </w:t>
      </w:r>
    </w:p>
    <w:p w14:paraId="33451280" w14:textId="77777777"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Fomentar prácticas de reutilización, reciclaje y recuperación de materiales, a fin de minimizar la producción de residuos y su incidencia en el medio. </w:t>
      </w:r>
    </w:p>
    <w:p w14:paraId="7BE374E4" w14:textId="77777777"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Desarrollar programas de formación dirigidos a toda la comunidad universitaria para promover el desarrollo de actitudes positivas hacia el desarrollo sustentable en el desempeño de sus funciones. </w:t>
      </w:r>
    </w:p>
    <w:p w14:paraId="6008381A" w14:textId="77777777" w:rsidR="0020553D"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Hacer del campus un entorno amigable (protección de espacios verdes, mejora de accesos, máxima facilidad para la movilidad de personas discapacitadas, etc.). </w:t>
      </w:r>
    </w:p>
    <w:p w14:paraId="1C00A7E7" w14:textId="03531E9B" w:rsidR="0014115A" w:rsidRPr="001429F5" w:rsidRDefault="0020553D" w:rsidP="003B6672">
      <w:pPr>
        <w:pStyle w:val="Prrafodelista"/>
        <w:numPr>
          <w:ilvl w:val="0"/>
          <w:numId w:val="5"/>
        </w:numPr>
        <w:spacing w:after="0" w:line="360" w:lineRule="auto"/>
        <w:ind w:left="0" w:firstLine="709"/>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Desarrollar y mejorar cada dos años objetivos y metas </w:t>
      </w:r>
      <w:r w:rsidR="00874739" w:rsidRPr="001429F5">
        <w:rPr>
          <w:rFonts w:ascii="Times New Roman" w:eastAsia="Times New Roman" w:hAnsi="Times New Roman" w:cs="Times New Roman"/>
          <w:sz w:val="24"/>
          <w:szCs w:val="24"/>
          <w:lang w:val="es-ES_tradnl" w:eastAsia="es-ES"/>
        </w:rPr>
        <w:t>proambientales</w:t>
      </w:r>
      <w:r w:rsidRPr="001429F5">
        <w:rPr>
          <w:rFonts w:ascii="Times New Roman" w:eastAsia="Times New Roman" w:hAnsi="Times New Roman" w:cs="Times New Roman"/>
          <w:sz w:val="24"/>
          <w:szCs w:val="24"/>
          <w:lang w:val="es-ES_tradnl" w:eastAsia="es-ES"/>
        </w:rPr>
        <w:t xml:space="preserve">, velando por su cumplimiento mediante evaluaciones periódicas, a través de los sistemas de evaluación </w:t>
      </w:r>
      <w:r w:rsidRPr="001429F5">
        <w:rPr>
          <w:rFonts w:ascii="Times New Roman" w:hAnsi="Times New Roman" w:cs="Times New Roman"/>
          <w:sz w:val="24"/>
          <w:szCs w:val="24"/>
          <w:lang w:val="es-ES"/>
        </w:rPr>
        <w:t>(</w:t>
      </w:r>
      <w:r w:rsidRPr="001429F5">
        <w:rPr>
          <w:rFonts w:ascii="Times New Roman" w:eastAsia="Times New Roman" w:hAnsi="Times New Roman" w:cs="Times New Roman"/>
          <w:sz w:val="24"/>
          <w:szCs w:val="24"/>
          <w:shd w:val="clear" w:color="auto" w:fill="FFFFFF"/>
          <w:lang w:val="es-ES_tradnl" w:eastAsia="es-ES"/>
        </w:rPr>
        <w:t>Marcote y Su</w:t>
      </w:r>
      <w:r w:rsidR="00C6628C">
        <w:rPr>
          <w:rFonts w:ascii="Times New Roman" w:eastAsia="Times New Roman" w:hAnsi="Times New Roman" w:cs="Times New Roman"/>
          <w:sz w:val="24"/>
          <w:szCs w:val="24"/>
          <w:shd w:val="clear" w:color="auto" w:fill="FFFFFF"/>
          <w:lang w:val="es-ES_tradnl" w:eastAsia="es-ES"/>
        </w:rPr>
        <w:t>á</w:t>
      </w:r>
      <w:r w:rsidRPr="001429F5">
        <w:rPr>
          <w:rFonts w:ascii="Times New Roman" w:eastAsia="Times New Roman" w:hAnsi="Times New Roman" w:cs="Times New Roman"/>
          <w:sz w:val="24"/>
          <w:szCs w:val="24"/>
          <w:shd w:val="clear" w:color="auto" w:fill="FFFFFF"/>
          <w:lang w:val="es-ES_tradnl" w:eastAsia="es-ES"/>
        </w:rPr>
        <w:t>rez, 2011</w:t>
      </w:r>
      <w:r w:rsidR="00874739">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xml:space="preserve"> p. 212)</w:t>
      </w:r>
      <w:r w:rsidR="003D2182">
        <w:rPr>
          <w:rFonts w:ascii="Times New Roman" w:eastAsia="Times New Roman" w:hAnsi="Times New Roman" w:cs="Times New Roman"/>
          <w:sz w:val="24"/>
          <w:szCs w:val="24"/>
          <w:shd w:val="clear" w:color="auto" w:fill="FFFFFF"/>
          <w:lang w:val="es-ES_tradnl" w:eastAsia="es-ES"/>
        </w:rPr>
        <w:t>.</w:t>
      </w:r>
    </w:p>
    <w:p w14:paraId="7CD4346B" w14:textId="343FB518" w:rsidR="006C5965" w:rsidRPr="001429F5" w:rsidRDefault="006C5965" w:rsidP="003B6672">
      <w:pPr>
        <w:widowControl w:val="0"/>
        <w:autoSpaceDE w:val="0"/>
        <w:autoSpaceDN w:val="0"/>
        <w:adjustRightInd w:val="0"/>
        <w:spacing w:after="0" w:line="360" w:lineRule="auto"/>
        <w:ind w:firstLine="708"/>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La Comisión sobre C</w:t>
      </w:r>
      <w:r w:rsidR="000D56FE" w:rsidRPr="001429F5">
        <w:rPr>
          <w:rFonts w:ascii="Times New Roman" w:hAnsi="Times New Roman" w:cs="Times New Roman"/>
          <w:sz w:val="24"/>
          <w:szCs w:val="24"/>
          <w:lang w:val="es-ES"/>
        </w:rPr>
        <w:t>alidad Ambiental y Desarrollo Sostenible</w:t>
      </w:r>
      <w:r w:rsidRPr="001429F5">
        <w:rPr>
          <w:rFonts w:ascii="Times New Roman" w:hAnsi="Times New Roman" w:cs="Times New Roman"/>
          <w:sz w:val="24"/>
          <w:szCs w:val="24"/>
          <w:lang w:val="es-ES"/>
        </w:rPr>
        <w:t xml:space="preserve"> (</w:t>
      </w:r>
      <w:proofErr w:type="spellStart"/>
      <w:r w:rsidR="00E23759" w:rsidRPr="001429F5">
        <w:rPr>
          <w:rFonts w:ascii="Times New Roman" w:hAnsi="Times New Roman" w:cs="Times New Roman"/>
          <w:sz w:val="24"/>
          <w:szCs w:val="24"/>
          <w:lang w:val="es-ES"/>
        </w:rPr>
        <w:t>Cadep</w:t>
      </w:r>
      <w:proofErr w:type="spellEnd"/>
      <w:r w:rsidRPr="001429F5">
        <w:rPr>
          <w:rFonts w:ascii="Times New Roman" w:hAnsi="Times New Roman" w:cs="Times New Roman"/>
          <w:sz w:val="24"/>
          <w:szCs w:val="24"/>
          <w:lang w:val="es-ES"/>
        </w:rPr>
        <w:t>)</w:t>
      </w:r>
      <w:r w:rsidR="00874739">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creada en 2002 a partir de </w:t>
      </w:r>
      <w:r w:rsidR="00733D16">
        <w:rPr>
          <w:rFonts w:ascii="Times New Roman" w:hAnsi="Times New Roman" w:cs="Times New Roman"/>
          <w:sz w:val="24"/>
          <w:szCs w:val="24"/>
          <w:lang w:val="es-ES"/>
        </w:rPr>
        <w:t>l</w:t>
      </w:r>
      <w:r w:rsidR="00733D16" w:rsidRPr="001429F5">
        <w:rPr>
          <w:rFonts w:ascii="Times New Roman" w:hAnsi="Times New Roman" w:cs="Times New Roman"/>
          <w:sz w:val="24"/>
          <w:szCs w:val="24"/>
          <w:lang w:val="es-ES"/>
        </w:rPr>
        <w:t xml:space="preserve">a </w:t>
      </w:r>
      <w:r w:rsidRPr="001429F5">
        <w:rPr>
          <w:rFonts w:ascii="Times New Roman" w:hAnsi="Times New Roman" w:cs="Times New Roman"/>
          <w:sz w:val="24"/>
          <w:szCs w:val="24"/>
          <w:lang w:val="es-ES"/>
        </w:rPr>
        <w:t>Conferencia de Rectores de las Universidades Españolas (CRUE)</w:t>
      </w:r>
      <w:r w:rsidR="00733D16">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que i</w:t>
      </w:r>
      <w:r w:rsidR="009A0EAB" w:rsidRPr="001429F5">
        <w:rPr>
          <w:rFonts w:ascii="Times New Roman" w:hAnsi="Times New Roman" w:cs="Times New Roman"/>
          <w:sz w:val="24"/>
          <w:szCs w:val="24"/>
          <w:lang w:val="es-ES"/>
        </w:rPr>
        <w:t xml:space="preserve">ntegra a todas las </w:t>
      </w:r>
      <w:r w:rsidR="00BB2AB8">
        <w:rPr>
          <w:rFonts w:ascii="Times New Roman" w:hAnsi="Times New Roman" w:cs="Times New Roman"/>
          <w:sz w:val="24"/>
          <w:szCs w:val="24"/>
          <w:lang w:val="es-ES"/>
        </w:rPr>
        <w:t>IES</w:t>
      </w:r>
      <w:r w:rsidRPr="001429F5">
        <w:rPr>
          <w:rFonts w:ascii="Times New Roman" w:hAnsi="Times New Roman" w:cs="Times New Roman"/>
          <w:sz w:val="24"/>
          <w:szCs w:val="24"/>
          <w:lang w:val="es-ES"/>
        </w:rPr>
        <w:t xml:space="preserve"> de</w:t>
      </w:r>
      <w:r w:rsidR="009A0EAB" w:rsidRPr="001429F5">
        <w:rPr>
          <w:rFonts w:ascii="Times New Roman" w:hAnsi="Times New Roman" w:cs="Times New Roman"/>
          <w:sz w:val="24"/>
          <w:szCs w:val="24"/>
          <w:lang w:val="es-ES"/>
        </w:rPr>
        <w:t>l</w:t>
      </w:r>
      <w:r w:rsidRPr="001429F5">
        <w:rPr>
          <w:rFonts w:ascii="Times New Roman" w:hAnsi="Times New Roman" w:cs="Times New Roman"/>
          <w:sz w:val="24"/>
          <w:szCs w:val="24"/>
          <w:lang w:val="es-ES"/>
        </w:rPr>
        <w:t xml:space="preserve"> </w:t>
      </w:r>
      <w:r w:rsidR="00733D16">
        <w:rPr>
          <w:rFonts w:ascii="Times New Roman" w:hAnsi="Times New Roman" w:cs="Times New Roman"/>
          <w:sz w:val="24"/>
          <w:szCs w:val="24"/>
          <w:lang w:val="es-ES"/>
        </w:rPr>
        <w:t>E</w:t>
      </w:r>
      <w:r w:rsidR="00733D16" w:rsidRPr="001429F5">
        <w:rPr>
          <w:rFonts w:ascii="Times New Roman" w:hAnsi="Times New Roman" w:cs="Times New Roman"/>
          <w:sz w:val="24"/>
          <w:szCs w:val="24"/>
          <w:lang w:val="es-ES"/>
        </w:rPr>
        <w:t xml:space="preserve">stado </w:t>
      </w:r>
      <w:r w:rsidRPr="001429F5">
        <w:rPr>
          <w:rFonts w:ascii="Times New Roman" w:hAnsi="Times New Roman" w:cs="Times New Roman"/>
          <w:sz w:val="24"/>
          <w:szCs w:val="24"/>
          <w:lang w:val="es-ES"/>
        </w:rPr>
        <w:t xml:space="preserve">español, ordenó fomentar la sustentabilidad para los </w:t>
      </w:r>
      <w:r w:rsidRPr="001429F5">
        <w:rPr>
          <w:rFonts w:ascii="Times New Roman" w:hAnsi="Times New Roman" w:cs="Times New Roman"/>
          <w:sz w:val="24"/>
          <w:szCs w:val="24"/>
          <w:lang w:val="es-ES"/>
        </w:rPr>
        <w:lastRenderedPageBreak/>
        <w:t>estudios universitarios, promover mejores prácticas en la gestión</w:t>
      </w:r>
      <w:r w:rsidR="007E1768" w:rsidRPr="001429F5">
        <w:rPr>
          <w:rFonts w:ascii="Times New Roman" w:hAnsi="Times New Roman" w:cs="Times New Roman"/>
          <w:sz w:val="24"/>
          <w:szCs w:val="24"/>
          <w:lang w:val="es-ES"/>
        </w:rPr>
        <w:t xml:space="preserve"> de los recursos naturales</w:t>
      </w:r>
      <w:r w:rsidRPr="001429F5">
        <w:rPr>
          <w:rFonts w:ascii="Times New Roman" w:hAnsi="Times New Roman" w:cs="Times New Roman"/>
          <w:sz w:val="24"/>
          <w:szCs w:val="24"/>
          <w:lang w:val="es-ES"/>
        </w:rPr>
        <w:t xml:space="preserve">, sensibilizar a todos los actores y participar activamente en </w:t>
      </w:r>
      <w:r w:rsidR="00C13C89" w:rsidRPr="001429F5">
        <w:rPr>
          <w:rFonts w:ascii="Times New Roman" w:hAnsi="Times New Roman" w:cs="Times New Roman"/>
          <w:sz w:val="24"/>
          <w:szCs w:val="24"/>
          <w:lang w:val="es-ES"/>
        </w:rPr>
        <w:t xml:space="preserve">las iniciativas sociales. Dicha </w:t>
      </w:r>
      <w:r w:rsidR="007E1768" w:rsidRPr="001429F5">
        <w:rPr>
          <w:rFonts w:ascii="Times New Roman" w:hAnsi="Times New Roman" w:cs="Times New Roman"/>
          <w:sz w:val="24"/>
          <w:szCs w:val="24"/>
          <w:lang w:val="es-ES"/>
        </w:rPr>
        <w:t>delegación</w:t>
      </w:r>
      <w:r w:rsidR="00733D16">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conformada por más de una docena de </w:t>
      </w:r>
      <w:r w:rsidR="009A0EAB" w:rsidRPr="001429F5">
        <w:rPr>
          <w:rFonts w:ascii="Times New Roman" w:hAnsi="Times New Roman" w:cs="Times New Roman"/>
          <w:sz w:val="24"/>
          <w:szCs w:val="24"/>
          <w:lang w:val="es-ES"/>
        </w:rPr>
        <w:t>facultades universitarias</w:t>
      </w:r>
      <w:r w:rsidRPr="001429F5">
        <w:rPr>
          <w:rFonts w:ascii="Times New Roman" w:hAnsi="Times New Roman" w:cs="Times New Roman"/>
          <w:sz w:val="24"/>
          <w:szCs w:val="24"/>
          <w:lang w:val="es-ES"/>
        </w:rPr>
        <w:t>, estudia la propuest</w:t>
      </w:r>
      <w:r w:rsidR="007E1768" w:rsidRPr="001429F5">
        <w:rPr>
          <w:rFonts w:ascii="Times New Roman" w:hAnsi="Times New Roman" w:cs="Times New Roman"/>
          <w:sz w:val="24"/>
          <w:szCs w:val="24"/>
          <w:lang w:val="es-ES"/>
        </w:rPr>
        <w:t xml:space="preserve">a de sustentabilidad curricular con el fin de </w:t>
      </w:r>
      <w:r w:rsidRPr="001429F5">
        <w:rPr>
          <w:rFonts w:ascii="Times New Roman" w:hAnsi="Times New Roman" w:cs="Times New Roman"/>
          <w:sz w:val="24"/>
          <w:szCs w:val="24"/>
          <w:lang w:val="es-ES"/>
        </w:rPr>
        <w:t xml:space="preserve">facilitar el proceso de </w:t>
      </w:r>
      <w:r w:rsidR="00733D16" w:rsidRPr="001429F5">
        <w:rPr>
          <w:rFonts w:ascii="Times New Roman" w:hAnsi="Times New Roman" w:cs="Times New Roman"/>
          <w:sz w:val="24"/>
          <w:szCs w:val="24"/>
          <w:lang w:val="es-ES"/>
        </w:rPr>
        <w:t>enseñanza</w:t>
      </w:r>
      <w:r w:rsidR="00733D16">
        <w:rPr>
          <w:rFonts w:ascii="Times New Roman" w:hAnsi="Times New Roman" w:cs="Times New Roman"/>
          <w:sz w:val="24"/>
          <w:szCs w:val="24"/>
          <w:lang w:val="es-ES"/>
        </w:rPr>
        <w:t>-</w:t>
      </w:r>
      <w:r w:rsidRPr="001429F5">
        <w:rPr>
          <w:rFonts w:ascii="Times New Roman" w:hAnsi="Times New Roman" w:cs="Times New Roman"/>
          <w:sz w:val="24"/>
          <w:szCs w:val="24"/>
          <w:lang w:val="es-ES"/>
        </w:rPr>
        <w:t>aprendizaje con base en las compe</w:t>
      </w:r>
      <w:r w:rsidR="007E1768" w:rsidRPr="001429F5">
        <w:rPr>
          <w:rFonts w:ascii="Times New Roman" w:hAnsi="Times New Roman" w:cs="Times New Roman"/>
          <w:sz w:val="24"/>
          <w:szCs w:val="24"/>
          <w:lang w:val="es-ES"/>
        </w:rPr>
        <w:t>tencias clave</w:t>
      </w:r>
      <w:r w:rsidRPr="001429F5">
        <w:rPr>
          <w:rFonts w:ascii="Times New Roman" w:hAnsi="Times New Roman" w:cs="Times New Roman"/>
          <w:sz w:val="24"/>
          <w:szCs w:val="24"/>
          <w:lang w:val="es-ES"/>
        </w:rPr>
        <w:t>. La línea de investigación consta de tres su</w:t>
      </w:r>
      <w:r w:rsidR="00733D16">
        <w:rPr>
          <w:rFonts w:ascii="Times New Roman" w:hAnsi="Times New Roman" w:cs="Times New Roman"/>
          <w:sz w:val="24"/>
          <w:szCs w:val="24"/>
          <w:lang w:val="es-ES"/>
        </w:rPr>
        <w:t>b</w:t>
      </w:r>
      <w:r w:rsidRPr="001429F5">
        <w:rPr>
          <w:rFonts w:ascii="Times New Roman" w:hAnsi="Times New Roman" w:cs="Times New Roman"/>
          <w:sz w:val="24"/>
          <w:szCs w:val="24"/>
          <w:lang w:val="es-ES"/>
        </w:rPr>
        <w:t>líneas:</w:t>
      </w:r>
    </w:p>
    <w:p w14:paraId="043D9823" w14:textId="7B4BDF81" w:rsidR="006C5965" w:rsidRPr="001429F5" w:rsidRDefault="007E1768" w:rsidP="003B6672">
      <w:pPr>
        <w:pStyle w:val="Prrafodelista"/>
        <w:widowControl w:val="0"/>
        <w:numPr>
          <w:ilvl w:val="0"/>
          <w:numId w:val="6"/>
        </w:numPr>
        <w:autoSpaceDE w:val="0"/>
        <w:autoSpaceDN w:val="0"/>
        <w:adjustRightInd w:val="0"/>
        <w:spacing w:after="0" w:line="360" w:lineRule="auto"/>
        <w:ind w:left="0" w:firstLine="708"/>
        <w:jc w:val="both"/>
        <w:rPr>
          <w:rFonts w:ascii="Times New Roman" w:eastAsia="Times New Roman" w:hAnsi="Times New Roman" w:cs="Times New Roman"/>
          <w:sz w:val="24"/>
          <w:szCs w:val="24"/>
          <w:shd w:val="clear" w:color="auto" w:fill="FFFFFF"/>
          <w:lang w:val="es-ES_tradnl" w:eastAsia="es-ES"/>
        </w:rPr>
      </w:pPr>
      <w:r w:rsidRPr="001429F5">
        <w:rPr>
          <w:rFonts w:ascii="Times New Roman" w:hAnsi="Times New Roman" w:cs="Times New Roman"/>
          <w:sz w:val="24"/>
          <w:szCs w:val="24"/>
          <w:lang w:val="es-ES"/>
        </w:rPr>
        <w:t>Diagnóstico e incremento</w:t>
      </w:r>
      <w:r w:rsidR="006C5965" w:rsidRPr="001429F5">
        <w:rPr>
          <w:rFonts w:ascii="Times New Roman" w:hAnsi="Times New Roman" w:cs="Times New Roman"/>
          <w:sz w:val="24"/>
          <w:szCs w:val="24"/>
          <w:lang w:val="es-ES"/>
        </w:rPr>
        <w:t xml:space="preserve"> de instrumentos a través de la </w:t>
      </w:r>
      <w:r w:rsidR="00733D16">
        <w:rPr>
          <w:rFonts w:ascii="Times New Roman" w:hAnsi="Times New Roman" w:cs="Times New Roman"/>
          <w:sz w:val="24"/>
          <w:szCs w:val="24"/>
          <w:lang w:val="es-ES"/>
        </w:rPr>
        <w:t>i</w:t>
      </w:r>
      <w:r w:rsidR="00733D16" w:rsidRPr="001429F5">
        <w:rPr>
          <w:rFonts w:ascii="Times New Roman" w:hAnsi="Times New Roman" w:cs="Times New Roman"/>
          <w:sz w:val="24"/>
          <w:szCs w:val="24"/>
          <w:lang w:val="es-ES"/>
        </w:rPr>
        <w:t xml:space="preserve">nvestigación </w:t>
      </w:r>
      <w:r w:rsidR="006C5965" w:rsidRPr="001429F5">
        <w:rPr>
          <w:rFonts w:ascii="Times New Roman" w:hAnsi="Times New Roman" w:cs="Times New Roman"/>
          <w:sz w:val="24"/>
          <w:szCs w:val="24"/>
          <w:lang w:val="es-ES"/>
        </w:rPr>
        <w:t>evaluativa</w:t>
      </w:r>
      <w:r w:rsidRPr="001429F5">
        <w:rPr>
          <w:rFonts w:ascii="Times New Roman" w:hAnsi="Times New Roman" w:cs="Times New Roman"/>
          <w:sz w:val="24"/>
          <w:szCs w:val="24"/>
          <w:lang w:val="es-ES"/>
        </w:rPr>
        <w:t xml:space="preserve"> sobre la presencia de</w:t>
      </w:r>
      <w:r w:rsidR="00E93F4B">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capacidades</w:t>
      </w:r>
      <w:r w:rsidR="006C5965" w:rsidRPr="001429F5">
        <w:rPr>
          <w:rFonts w:ascii="Times New Roman" w:hAnsi="Times New Roman" w:cs="Times New Roman"/>
          <w:sz w:val="24"/>
          <w:szCs w:val="24"/>
          <w:lang w:val="es-ES"/>
        </w:rPr>
        <w:t xml:space="preserve"> para la sustentabilidad en las titulaciones universitarias (Aznar, </w:t>
      </w:r>
      <w:proofErr w:type="spellStart"/>
      <w:r w:rsidR="00597290" w:rsidRPr="001429F5">
        <w:rPr>
          <w:rFonts w:ascii="Times New Roman" w:hAnsi="Times New Roman" w:cs="Times New Roman"/>
          <w:sz w:val="24"/>
          <w:szCs w:val="24"/>
          <w:lang w:val="es-ES"/>
        </w:rPr>
        <w:t>Ull</w:t>
      </w:r>
      <w:proofErr w:type="spellEnd"/>
      <w:r w:rsidR="00597290" w:rsidRPr="001429F5">
        <w:rPr>
          <w:rFonts w:ascii="Times New Roman" w:hAnsi="Times New Roman" w:cs="Times New Roman"/>
          <w:sz w:val="24"/>
          <w:szCs w:val="24"/>
          <w:lang w:val="es-ES"/>
        </w:rPr>
        <w:t xml:space="preserve">, Martínez y </w:t>
      </w:r>
      <w:r w:rsidR="006C5965" w:rsidRPr="001429F5">
        <w:rPr>
          <w:rFonts w:ascii="Times New Roman" w:hAnsi="Times New Roman" w:cs="Times New Roman"/>
          <w:sz w:val="24"/>
          <w:szCs w:val="24"/>
          <w:lang w:val="es-ES"/>
        </w:rPr>
        <w:t>Piñero</w:t>
      </w:r>
      <w:r w:rsidR="00597290" w:rsidRPr="001429F5">
        <w:rPr>
          <w:rFonts w:ascii="Times New Roman" w:hAnsi="Times New Roman" w:cs="Times New Roman"/>
          <w:sz w:val="24"/>
          <w:szCs w:val="24"/>
          <w:lang w:val="es-ES"/>
        </w:rPr>
        <w:t>, 2017</w:t>
      </w:r>
      <w:r w:rsidR="006C5965" w:rsidRPr="001429F5">
        <w:rPr>
          <w:rFonts w:ascii="Times New Roman" w:hAnsi="Times New Roman" w:cs="Times New Roman"/>
          <w:sz w:val="24"/>
          <w:szCs w:val="24"/>
          <w:lang w:val="es-ES"/>
        </w:rPr>
        <w:t>).</w:t>
      </w:r>
    </w:p>
    <w:p w14:paraId="4A021EE0" w14:textId="7722FBD4" w:rsidR="006C5965" w:rsidRPr="001429F5" w:rsidRDefault="006C5965" w:rsidP="003B6672">
      <w:pPr>
        <w:pStyle w:val="Prrafodelista"/>
        <w:widowControl w:val="0"/>
        <w:numPr>
          <w:ilvl w:val="0"/>
          <w:numId w:val="6"/>
        </w:numPr>
        <w:autoSpaceDE w:val="0"/>
        <w:autoSpaceDN w:val="0"/>
        <w:adjustRightInd w:val="0"/>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Una propuesta metodol</w:t>
      </w:r>
      <w:r w:rsidR="007E1768" w:rsidRPr="001429F5">
        <w:rPr>
          <w:rFonts w:ascii="Times New Roman" w:hAnsi="Times New Roman" w:cs="Times New Roman"/>
          <w:sz w:val="24"/>
          <w:szCs w:val="24"/>
          <w:lang w:val="es-ES"/>
        </w:rPr>
        <w:t>ógica innovadora de los procedimientos</w:t>
      </w:r>
      <w:r w:rsidRPr="001429F5">
        <w:rPr>
          <w:rFonts w:ascii="Times New Roman" w:hAnsi="Times New Roman" w:cs="Times New Roman"/>
          <w:sz w:val="24"/>
          <w:szCs w:val="24"/>
          <w:lang w:val="es-ES"/>
        </w:rPr>
        <w:t xml:space="preserve"> formativos de los estudiantes universitarios para reforzar la</w:t>
      </w:r>
      <w:r w:rsidR="007E1768" w:rsidRPr="001429F5">
        <w:rPr>
          <w:rFonts w:ascii="Times New Roman" w:hAnsi="Times New Roman" w:cs="Times New Roman"/>
          <w:sz w:val="24"/>
          <w:szCs w:val="24"/>
          <w:lang w:val="es-ES"/>
        </w:rPr>
        <w:t xml:space="preserve"> adquisición de las habilidades</w:t>
      </w:r>
      <w:r w:rsidRPr="001429F5">
        <w:rPr>
          <w:rFonts w:ascii="Times New Roman" w:hAnsi="Times New Roman" w:cs="Times New Roman"/>
          <w:sz w:val="24"/>
          <w:szCs w:val="24"/>
          <w:lang w:val="es-ES"/>
        </w:rPr>
        <w:t xml:space="preserve"> clave en sustentabilidad (</w:t>
      </w:r>
      <w:r w:rsidR="00597290" w:rsidRPr="001429F5">
        <w:rPr>
          <w:rFonts w:ascii="Times New Roman" w:hAnsi="Times New Roman" w:cs="Times New Roman"/>
          <w:sz w:val="24"/>
          <w:szCs w:val="24"/>
          <w:lang w:val="es-ES"/>
        </w:rPr>
        <w:t xml:space="preserve">Melendro, </w:t>
      </w:r>
      <w:r w:rsidRPr="001429F5">
        <w:rPr>
          <w:rFonts w:ascii="Times New Roman" w:hAnsi="Times New Roman" w:cs="Times New Roman"/>
          <w:sz w:val="24"/>
          <w:szCs w:val="24"/>
          <w:lang w:val="es-ES"/>
        </w:rPr>
        <w:t>Murga</w:t>
      </w:r>
      <w:r w:rsidR="00597290" w:rsidRPr="001429F5">
        <w:rPr>
          <w:rFonts w:ascii="Times New Roman" w:hAnsi="Times New Roman" w:cs="Times New Roman"/>
          <w:sz w:val="24"/>
          <w:szCs w:val="24"/>
          <w:lang w:val="es-ES"/>
        </w:rPr>
        <w:t>, Novo</w:t>
      </w:r>
      <w:r w:rsidRPr="001429F5">
        <w:rPr>
          <w:rFonts w:ascii="Times New Roman" w:hAnsi="Times New Roman" w:cs="Times New Roman"/>
          <w:sz w:val="24"/>
          <w:szCs w:val="24"/>
          <w:lang w:val="es-ES"/>
        </w:rPr>
        <w:t xml:space="preserve"> y Bautista, 2</w:t>
      </w:r>
      <w:r w:rsidR="00597290" w:rsidRPr="001429F5">
        <w:rPr>
          <w:rFonts w:ascii="Times New Roman" w:hAnsi="Times New Roman" w:cs="Times New Roman"/>
          <w:sz w:val="24"/>
          <w:szCs w:val="24"/>
          <w:lang w:val="es-ES"/>
        </w:rPr>
        <w:t>008).</w:t>
      </w:r>
    </w:p>
    <w:p w14:paraId="65B84B64" w14:textId="3A36CDAB" w:rsidR="00597290" w:rsidRPr="001429F5" w:rsidRDefault="006C5965" w:rsidP="003B6672">
      <w:pPr>
        <w:pStyle w:val="Prrafodelista"/>
        <w:widowControl w:val="0"/>
        <w:numPr>
          <w:ilvl w:val="0"/>
          <w:numId w:val="6"/>
        </w:numPr>
        <w:autoSpaceDE w:val="0"/>
        <w:autoSpaceDN w:val="0"/>
        <w:adjustRightInd w:val="0"/>
        <w:spacing w:after="0" w:line="360" w:lineRule="auto"/>
        <w:ind w:left="0" w:firstLine="708"/>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La formación del profesorado en las competencias necesarias </w:t>
      </w:r>
      <w:r w:rsidR="007E1768" w:rsidRPr="001429F5">
        <w:rPr>
          <w:rFonts w:ascii="Times New Roman" w:hAnsi="Times New Roman" w:cs="Times New Roman"/>
          <w:sz w:val="24"/>
          <w:szCs w:val="24"/>
          <w:lang w:val="es-ES"/>
        </w:rPr>
        <w:t xml:space="preserve">para liderar procesos pedagógicos </w:t>
      </w:r>
      <w:r w:rsidRPr="001429F5">
        <w:rPr>
          <w:rFonts w:ascii="Times New Roman" w:hAnsi="Times New Roman" w:cs="Times New Roman"/>
          <w:sz w:val="24"/>
          <w:szCs w:val="24"/>
          <w:lang w:val="es-ES"/>
        </w:rPr>
        <w:t xml:space="preserve">en el marco de la educación para el desarrollo sustentable tanto de la formación inicial </w:t>
      </w:r>
      <w:r w:rsidR="00597290" w:rsidRPr="001429F5">
        <w:rPr>
          <w:rFonts w:ascii="Times New Roman" w:hAnsi="Times New Roman" w:cs="Times New Roman"/>
          <w:sz w:val="24"/>
          <w:szCs w:val="24"/>
          <w:lang w:val="es-ES"/>
        </w:rPr>
        <w:t xml:space="preserve">como permanente (Vilches y </w:t>
      </w:r>
      <w:r w:rsidRPr="001429F5">
        <w:rPr>
          <w:rFonts w:ascii="Times New Roman" w:hAnsi="Times New Roman" w:cs="Times New Roman"/>
          <w:sz w:val="24"/>
          <w:szCs w:val="24"/>
          <w:lang w:val="es-ES"/>
        </w:rPr>
        <w:t xml:space="preserve">Pérez, </w:t>
      </w:r>
      <w:r w:rsidR="00597290" w:rsidRPr="001429F5">
        <w:rPr>
          <w:rFonts w:ascii="Times New Roman" w:hAnsi="Times New Roman" w:cs="Times New Roman"/>
          <w:sz w:val="24"/>
          <w:szCs w:val="24"/>
          <w:lang w:val="es-ES"/>
        </w:rPr>
        <w:t>2012).</w:t>
      </w:r>
    </w:p>
    <w:p w14:paraId="044FB7C4" w14:textId="5ADA638F" w:rsidR="00934C47" w:rsidRPr="001429F5" w:rsidRDefault="00F270ED" w:rsidP="003B6672">
      <w:pPr>
        <w:widowControl w:val="0"/>
        <w:autoSpaceDE w:val="0"/>
        <w:autoSpaceDN w:val="0"/>
        <w:adjustRightInd w:val="0"/>
        <w:spacing w:after="0" w:line="360" w:lineRule="auto"/>
        <w:ind w:firstLine="708"/>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Derivado de estas líneas de trabajo</w:t>
      </w:r>
      <w:r w:rsidR="00733D16">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la </w:t>
      </w:r>
      <w:proofErr w:type="spellStart"/>
      <w:r w:rsidR="00E23759" w:rsidRPr="001429F5">
        <w:rPr>
          <w:rFonts w:ascii="Times New Roman" w:hAnsi="Times New Roman" w:cs="Times New Roman"/>
          <w:sz w:val="24"/>
          <w:szCs w:val="24"/>
          <w:lang w:val="es-ES"/>
        </w:rPr>
        <w:t>Cadep</w:t>
      </w:r>
      <w:proofErr w:type="spellEnd"/>
      <w:r w:rsidR="00E23759"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 xml:space="preserve">sugiere que se integren </w:t>
      </w:r>
      <w:r w:rsidR="007C4A9B" w:rsidRPr="001429F5">
        <w:rPr>
          <w:rFonts w:ascii="Times New Roman" w:hAnsi="Times New Roman" w:cs="Times New Roman"/>
          <w:sz w:val="24"/>
          <w:szCs w:val="24"/>
          <w:lang w:val="es-ES"/>
        </w:rPr>
        <w:t>cuatro competencias generales para la</w:t>
      </w:r>
      <w:r w:rsidRPr="001429F5">
        <w:rPr>
          <w:rFonts w:ascii="Times New Roman" w:hAnsi="Times New Roman" w:cs="Times New Roman"/>
          <w:sz w:val="24"/>
          <w:szCs w:val="24"/>
          <w:lang w:val="es-ES"/>
        </w:rPr>
        <w:t xml:space="preserve"> sustentabilidad. La tabla 5 </w:t>
      </w:r>
      <w:r w:rsidR="00733D16">
        <w:rPr>
          <w:rFonts w:ascii="Times New Roman" w:hAnsi="Times New Roman" w:cs="Times New Roman"/>
          <w:sz w:val="24"/>
          <w:szCs w:val="24"/>
          <w:lang w:val="es-ES"/>
        </w:rPr>
        <w:t>m</w:t>
      </w:r>
      <w:r w:rsidR="00733D16" w:rsidRPr="001429F5">
        <w:rPr>
          <w:rFonts w:ascii="Times New Roman" w:hAnsi="Times New Roman" w:cs="Times New Roman"/>
          <w:sz w:val="24"/>
          <w:szCs w:val="24"/>
          <w:lang w:val="es-ES"/>
        </w:rPr>
        <w:t xml:space="preserve">uestra </w:t>
      </w:r>
      <w:r w:rsidR="00733D16">
        <w:rPr>
          <w:rFonts w:ascii="Times New Roman" w:hAnsi="Times New Roman" w:cs="Times New Roman"/>
          <w:sz w:val="24"/>
          <w:szCs w:val="24"/>
          <w:lang w:val="es-ES"/>
        </w:rPr>
        <w:t>estas</w:t>
      </w:r>
      <w:r w:rsidR="00733D16"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competencias</w:t>
      </w:r>
      <w:r w:rsidR="008D1F5A" w:rsidRPr="001429F5">
        <w:rPr>
          <w:rFonts w:ascii="Times New Roman" w:hAnsi="Times New Roman" w:cs="Times New Roman"/>
          <w:sz w:val="24"/>
          <w:szCs w:val="24"/>
          <w:lang w:val="es-ES"/>
        </w:rPr>
        <w:t>.</w:t>
      </w:r>
    </w:p>
    <w:p w14:paraId="7939E604" w14:textId="77777777" w:rsidR="003D2074" w:rsidRDefault="003D2074" w:rsidP="000D58AB">
      <w:pPr>
        <w:widowControl w:val="0"/>
        <w:autoSpaceDE w:val="0"/>
        <w:autoSpaceDN w:val="0"/>
        <w:adjustRightInd w:val="0"/>
        <w:spacing w:after="0" w:line="360" w:lineRule="auto"/>
        <w:jc w:val="center"/>
        <w:rPr>
          <w:rFonts w:ascii="Times New Roman" w:hAnsi="Times New Roman" w:cs="Times New Roman"/>
          <w:b/>
          <w:sz w:val="24"/>
          <w:szCs w:val="24"/>
          <w:lang w:val="es-ES"/>
        </w:rPr>
      </w:pPr>
    </w:p>
    <w:p w14:paraId="29EBDDA4" w14:textId="7B475696" w:rsidR="00F270ED" w:rsidRPr="001429F5" w:rsidRDefault="00F270ED" w:rsidP="003977F5">
      <w:pPr>
        <w:widowControl w:val="0"/>
        <w:autoSpaceDE w:val="0"/>
        <w:autoSpaceDN w:val="0"/>
        <w:adjustRightInd w:val="0"/>
        <w:spacing w:after="0" w:line="360" w:lineRule="auto"/>
        <w:jc w:val="center"/>
        <w:rPr>
          <w:rFonts w:ascii="Times New Roman" w:hAnsi="Times New Roman" w:cs="Times New Roman"/>
          <w:sz w:val="24"/>
          <w:szCs w:val="24"/>
          <w:lang w:val="es-ES"/>
        </w:rPr>
      </w:pPr>
      <w:r w:rsidRPr="001429F5">
        <w:rPr>
          <w:rFonts w:ascii="Times New Roman" w:hAnsi="Times New Roman" w:cs="Times New Roman"/>
          <w:b/>
          <w:sz w:val="24"/>
          <w:szCs w:val="24"/>
          <w:lang w:val="es-ES"/>
        </w:rPr>
        <w:t>Tabla 5</w:t>
      </w:r>
      <w:r w:rsidR="000D58AB">
        <w:rPr>
          <w:rFonts w:ascii="Times New Roman" w:hAnsi="Times New Roman" w:cs="Times New Roman"/>
          <w:sz w:val="24"/>
          <w:szCs w:val="24"/>
          <w:lang w:val="es-ES"/>
        </w:rPr>
        <w:t xml:space="preserve">. </w:t>
      </w:r>
      <w:r w:rsidR="00C13C89" w:rsidRPr="001429F5">
        <w:rPr>
          <w:rFonts w:ascii="Times New Roman" w:hAnsi="Times New Roman" w:cs="Times New Roman"/>
          <w:sz w:val="24"/>
          <w:szCs w:val="24"/>
          <w:lang w:val="es-ES"/>
        </w:rPr>
        <w:t>Competencias clave para la</w:t>
      </w:r>
      <w:r w:rsidRPr="001429F5">
        <w:rPr>
          <w:rFonts w:ascii="Times New Roman" w:hAnsi="Times New Roman" w:cs="Times New Roman"/>
          <w:sz w:val="24"/>
          <w:szCs w:val="24"/>
          <w:lang w:val="es-ES"/>
        </w:rPr>
        <w:t xml:space="preserve"> sustentabilidad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7546"/>
      </w:tblGrid>
      <w:tr w:rsidR="00F270ED" w:rsidRPr="001429F5" w14:paraId="11C4CE08" w14:textId="77777777" w:rsidTr="00AD4D1C">
        <w:trPr>
          <w:trHeight w:val="504"/>
          <w:jc w:val="center"/>
        </w:trPr>
        <w:tc>
          <w:tcPr>
            <w:tcW w:w="511" w:type="dxa"/>
            <w:tcBorders>
              <w:top w:val="single" w:sz="4" w:space="0" w:color="auto"/>
              <w:left w:val="single" w:sz="4" w:space="0" w:color="auto"/>
              <w:bottom w:val="single" w:sz="4" w:space="0" w:color="auto"/>
              <w:right w:val="single" w:sz="4" w:space="0" w:color="auto"/>
            </w:tcBorders>
          </w:tcPr>
          <w:p w14:paraId="58A2B7B1" w14:textId="7AD1AA01" w:rsidR="00F270ED" w:rsidRPr="001429F5" w:rsidRDefault="00F270ED" w:rsidP="003977F5">
            <w:pPr>
              <w:widowControl w:val="0"/>
              <w:autoSpaceDE w:val="0"/>
              <w:autoSpaceDN w:val="0"/>
              <w:adjustRightInd w:val="0"/>
              <w:spacing w:line="360" w:lineRule="auto"/>
              <w:rPr>
                <w:rFonts w:ascii="Times New Roman" w:hAnsi="Times New Roman" w:cs="Times New Roman"/>
                <w:sz w:val="24"/>
                <w:szCs w:val="24"/>
                <w:lang w:val="es-ES"/>
              </w:rPr>
            </w:pPr>
            <w:r w:rsidRPr="001429F5">
              <w:rPr>
                <w:rFonts w:ascii="Times New Roman" w:hAnsi="Times New Roman" w:cs="Times New Roman"/>
                <w:b/>
                <w:sz w:val="24"/>
                <w:szCs w:val="24"/>
                <w:lang w:val="es-ES"/>
              </w:rPr>
              <w:t>N</w:t>
            </w:r>
            <w:r w:rsidR="00733D16">
              <w:rPr>
                <w:rFonts w:ascii="Times New Roman" w:hAnsi="Times New Roman" w:cs="Times New Roman"/>
                <w:b/>
                <w:sz w:val="24"/>
                <w:szCs w:val="24"/>
                <w:lang w:val="es-ES"/>
              </w:rPr>
              <w:t>úm</w:t>
            </w:r>
            <w:r w:rsidRPr="001429F5">
              <w:rPr>
                <w:rFonts w:ascii="Times New Roman" w:hAnsi="Times New Roman" w:cs="Times New Roman"/>
                <w:sz w:val="24"/>
                <w:szCs w:val="24"/>
                <w:lang w:val="es-ES"/>
              </w:rPr>
              <w:t>.</w:t>
            </w:r>
          </w:p>
        </w:tc>
        <w:tc>
          <w:tcPr>
            <w:tcW w:w="7546" w:type="dxa"/>
            <w:tcBorders>
              <w:top w:val="single" w:sz="4" w:space="0" w:color="auto"/>
              <w:left w:val="single" w:sz="4" w:space="0" w:color="auto"/>
              <w:bottom w:val="single" w:sz="4" w:space="0" w:color="auto"/>
              <w:right w:val="single" w:sz="4" w:space="0" w:color="auto"/>
            </w:tcBorders>
          </w:tcPr>
          <w:p w14:paraId="756DD657" w14:textId="77777777" w:rsidR="00F270ED" w:rsidRPr="001429F5" w:rsidRDefault="00F270ED" w:rsidP="003977F5">
            <w:pPr>
              <w:widowControl w:val="0"/>
              <w:autoSpaceDE w:val="0"/>
              <w:autoSpaceDN w:val="0"/>
              <w:adjustRightInd w:val="0"/>
              <w:spacing w:line="360" w:lineRule="auto"/>
              <w:jc w:val="center"/>
              <w:rPr>
                <w:rFonts w:ascii="Times New Roman" w:hAnsi="Times New Roman" w:cs="Times New Roman"/>
                <w:b/>
                <w:sz w:val="24"/>
                <w:szCs w:val="24"/>
                <w:lang w:val="es-ES"/>
              </w:rPr>
            </w:pPr>
            <w:r w:rsidRPr="001429F5">
              <w:rPr>
                <w:rFonts w:ascii="Times New Roman" w:hAnsi="Times New Roman" w:cs="Times New Roman"/>
                <w:b/>
                <w:sz w:val="24"/>
                <w:szCs w:val="24"/>
                <w:lang w:val="es-ES"/>
              </w:rPr>
              <w:t>Competencia</w:t>
            </w:r>
          </w:p>
        </w:tc>
      </w:tr>
      <w:tr w:rsidR="00F270ED" w:rsidRPr="001429F5" w14:paraId="3D06AF41" w14:textId="77777777" w:rsidTr="00AD4D1C">
        <w:trPr>
          <w:trHeight w:val="613"/>
          <w:jc w:val="center"/>
        </w:trPr>
        <w:tc>
          <w:tcPr>
            <w:tcW w:w="511" w:type="dxa"/>
            <w:tcBorders>
              <w:top w:val="single" w:sz="4" w:space="0" w:color="auto"/>
              <w:left w:val="single" w:sz="4" w:space="0" w:color="auto"/>
              <w:bottom w:val="single" w:sz="4" w:space="0" w:color="auto"/>
              <w:right w:val="single" w:sz="4" w:space="0" w:color="auto"/>
            </w:tcBorders>
          </w:tcPr>
          <w:p w14:paraId="4620B749" w14:textId="77777777" w:rsidR="00F270ED" w:rsidRPr="001429F5" w:rsidRDefault="00F270ED"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1</w:t>
            </w:r>
          </w:p>
        </w:tc>
        <w:tc>
          <w:tcPr>
            <w:tcW w:w="7546" w:type="dxa"/>
            <w:tcBorders>
              <w:top w:val="single" w:sz="4" w:space="0" w:color="auto"/>
              <w:left w:val="single" w:sz="4" w:space="0" w:color="auto"/>
              <w:bottom w:val="single" w:sz="4" w:space="0" w:color="auto"/>
              <w:right w:val="single" w:sz="4" w:space="0" w:color="auto"/>
            </w:tcBorders>
          </w:tcPr>
          <w:p w14:paraId="70245611" w14:textId="3A28B82C" w:rsidR="00F270ED" w:rsidRPr="001429F5" w:rsidRDefault="00F270ED"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Competencia en la contextualización crítica del conocimiento estableciendo interrelaciones con la problemática social, económica y ambiental, local y/o global</w:t>
            </w:r>
            <w:r w:rsidR="00337515" w:rsidRPr="001429F5">
              <w:rPr>
                <w:rFonts w:ascii="Times New Roman" w:hAnsi="Times New Roman" w:cs="Times New Roman"/>
                <w:sz w:val="24"/>
                <w:szCs w:val="24"/>
                <w:lang w:val="es-ES"/>
              </w:rPr>
              <w:t>.</w:t>
            </w:r>
          </w:p>
        </w:tc>
      </w:tr>
      <w:tr w:rsidR="00AD4D1C" w:rsidRPr="001429F5" w14:paraId="42E2A894" w14:textId="77777777" w:rsidTr="00AD4D1C">
        <w:trPr>
          <w:trHeight w:val="93"/>
          <w:jc w:val="center"/>
        </w:trPr>
        <w:tc>
          <w:tcPr>
            <w:tcW w:w="511" w:type="dxa"/>
            <w:tcBorders>
              <w:top w:val="single" w:sz="4" w:space="0" w:color="auto"/>
              <w:left w:val="single" w:sz="4" w:space="0" w:color="auto"/>
              <w:bottom w:val="single" w:sz="4" w:space="0" w:color="auto"/>
              <w:right w:val="single" w:sz="4" w:space="0" w:color="auto"/>
            </w:tcBorders>
          </w:tcPr>
          <w:p w14:paraId="528A255A" w14:textId="0ED8A1E9"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2</w:t>
            </w:r>
          </w:p>
        </w:tc>
        <w:tc>
          <w:tcPr>
            <w:tcW w:w="7546" w:type="dxa"/>
            <w:tcBorders>
              <w:top w:val="single" w:sz="4" w:space="0" w:color="auto"/>
              <w:left w:val="single" w:sz="4" w:space="0" w:color="auto"/>
              <w:right w:val="single" w:sz="4" w:space="0" w:color="auto"/>
            </w:tcBorders>
          </w:tcPr>
          <w:p w14:paraId="18C7C524" w14:textId="765BD6A0"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Competencia en la utilización sustentable de recursos y en la prevención de impactos negativos sobre el medio natural y social.</w:t>
            </w:r>
          </w:p>
        </w:tc>
      </w:tr>
      <w:tr w:rsidR="00AD4D1C" w:rsidRPr="001429F5" w14:paraId="73BAF7FB" w14:textId="77777777" w:rsidTr="00AD4D1C">
        <w:trPr>
          <w:trHeight w:val="595"/>
          <w:jc w:val="center"/>
        </w:trPr>
        <w:tc>
          <w:tcPr>
            <w:tcW w:w="511" w:type="dxa"/>
            <w:tcBorders>
              <w:top w:val="single" w:sz="4" w:space="0" w:color="auto"/>
              <w:left w:val="single" w:sz="4" w:space="0" w:color="auto"/>
              <w:bottom w:val="single" w:sz="4" w:space="0" w:color="auto"/>
              <w:right w:val="single" w:sz="4" w:space="0" w:color="auto"/>
            </w:tcBorders>
          </w:tcPr>
          <w:p w14:paraId="447E2BCD" w14:textId="3DB5CEC1"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3</w:t>
            </w:r>
          </w:p>
        </w:tc>
        <w:tc>
          <w:tcPr>
            <w:tcW w:w="7546" w:type="dxa"/>
            <w:tcBorders>
              <w:top w:val="single" w:sz="4" w:space="0" w:color="auto"/>
              <w:left w:val="single" w:sz="4" w:space="0" w:color="auto"/>
              <w:right w:val="single" w:sz="4" w:space="0" w:color="auto"/>
            </w:tcBorders>
          </w:tcPr>
          <w:p w14:paraId="3763337C" w14:textId="0FAC4342"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Competencia en la participación en procesos comunitarios que promuevan la sustentabilidad.</w:t>
            </w:r>
          </w:p>
        </w:tc>
      </w:tr>
      <w:tr w:rsidR="00AD4D1C" w:rsidRPr="001429F5" w14:paraId="5D09CFD5" w14:textId="77777777" w:rsidTr="00AD4D1C">
        <w:trPr>
          <w:trHeight w:val="235"/>
          <w:jc w:val="center"/>
        </w:trPr>
        <w:tc>
          <w:tcPr>
            <w:tcW w:w="511" w:type="dxa"/>
            <w:tcBorders>
              <w:top w:val="single" w:sz="4" w:space="0" w:color="auto"/>
              <w:left w:val="single" w:sz="4" w:space="0" w:color="auto"/>
              <w:bottom w:val="single" w:sz="4" w:space="0" w:color="auto"/>
              <w:right w:val="single" w:sz="4" w:space="0" w:color="auto"/>
            </w:tcBorders>
          </w:tcPr>
          <w:p w14:paraId="763B68BC" w14:textId="4470FD64"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4</w:t>
            </w:r>
          </w:p>
        </w:tc>
        <w:tc>
          <w:tcPr>
            <w:tcW w:w="7546" w:type="dxa"/>
            <w:tcBorders>
              <w:top w:val="single" w:sz="4" w:space="0" w:color="auto"/>
              <w:left w:val="single" w:sz="4" w:space="0" w:color="auto"/>
              <w:bottom w:val="single" w:sz="4" w:space="0" w:color="auto"/>
              <w:right w:val="single" w:sz="4" w:space="0" w:color="auto"/>
            </w:tcBorders>
          </w:tcPr>
          <w:p w14:paraId="602DEDD4" w14:textId="472E4FF8" w:rsidR="00AD4D1C" w:rsidRPr="001429F5" w:rsidRDefault="00AD4D1C" w:rsidP="00171AB0">
            <w:pPr>
              <w:widowControl w:val="0"/>
              <w:autoSpaceDE w:val="0"/>
              <w:autoSpaceDN w:val="0"/>
              <w:adjustRightInd w:val="0"/>
              <w:spacing w:line="276" w:lineRule="auto"/>
              <w:rPr>
                <w:rFonts w:ascii="Times New Roman" w:hAnsi="Times New Roman" w:cs="Times New Roman"/>
                <w:sz w:val="24"/>
                <w:szCs w:val="24"/>
                <w:lang w:val="es-ES"/>
              </w:rPr>
            </w:pPr>
            <w:r w:rsidRPr="001429F5">
              <w:rPr>
                <w:rFonts w:ascii="Times New Roman" w:hAnsi="Times New Roman" w:cs="Times New Roman"/>
                <w:sz w:val="24"/>
                <w:szCs w:val="24"/>
                <w:lang w:val="es-ES"/>
              </w:rPr>
              <w:t>Competencia en la aplicación de principios éticos relacionados con los valores de la sustentabilidad en los comportamientos personales y profesionales</w:t>
            </w:r>
            <w:r w:rsidR="00337515" w:rsidRPr="001429F5">
              <w:rPr>
                <w:rFonts w:ascii="Times New Roman" w:hAnsi="Times New Roman" w:cs="Times New Roman"/>
                <w:sz w:val="24"/>
                <w:szCs w:val="24"/>
                <w:lang w:val="es-ES"/>
              </w:rPr>
              <w:t>.</w:t>
            </w:r>
          </w:p>
        </w:tc>
      </w:tr>
    </w:tbl>
    <w:p w14:paraId="23555026" w14:textId="72C1C801" w:rsidR="00FD2517" w:rsidRPr="001429F5" w:rsidRDefault="00551B3C" w:rsidP="001429F5">
      <w:pPr>
        <w:widowControl w:val="0"/>
        <w:autoSpaceDE w:val="0"/>
        <w:autoSpaceDN w:val="0"/>
        <w:adjustRightInd w:val="0"/>
        <w:spacing w:after="0" w:line="360" w:lineRule="auto"/>
        <w:contextualSpacing/>
        <w:jc w:val="center"/>
        <w:rPr>
          <w:rFonts w:ascii="Times New Roman" w:hAnsi="Times New Roman" w:cs="Times New Roman"/>
          <w:i/>
          <w:sz w:val="24"/>
          <w:szCs w:val="24"/>
          <w:lang w:val="es-ES"/>
        </w:rPr>
      </w:pPr>
      <w:r w:rsidRPr="001429F5">
        <w:rPr>
          <w:rFonts w:ascii="Times New Roman" w:hAnsi="Times New Roman" w:cs="Times New Roman"/>
          <w:sz w:val="24"/>
          <w:szCs w:val="24"/>
          <w:lang w:val="es-ES"/>
        </w:rPr>
        <w:t xml:space="preserve">Fuente: </w:t>
      </w:r>
      <w:proofErr w:type="spellStart"/>
      <w:r w:rsidR="00E23759" w:rsidRPr="001429F5">
        <w:rPr>
          <w:rFonts w:ascii="Times New Roman" w:hAnsi="Times New Roman" w:cs="Times New Roman"/>
          <w:sz w:val="24"/>
          <w:szCs w:val="24"/>
          <w:lang w:val="es-ES"/>
        </w:rPr>
        <w:t>Cadep</w:t>
      </w:r>
      <w:proofErr w:type="spellEnd"/>
      <w:r w:rsidR="00E23759">
        <w:rPr>
          <w:rFonts w:ascii="Times New Roman" w:hAnsi="Times New Roman" w:cs="Times New Roman"/>
          <w:sz w:val="24"/>
          <w:szCs w:val="24"/>
          <w:lang w:val="es-ES"/>
        </w:rPr>
        <w:t xml:space="preserve"> </w:t>
      </w:r>
      <w:r w:rsidR="000D58AB">
        <w:rPr>
          <w:rFonts w:ascii="Times New Roman" w:hAnsi="Times New Roman" w:cs="Times New Roman"/>
          <w:sz w:val="24"/>
          <w:szCs w:val="24"/>
          <w:lang w:val="es-ES"/>
        </w:rPr>
        <w:t>(</w:t>
      </w:r>
      <w:r w:rsidRPr="001429F5">
        <w:rPr>
          <w:rFonts w:ascii="Times New Roman" w:hAnsi="Times New Roman" w:cs="Times New Roman"/>
          <w:sz w:val="24"/>
          <w:szCs w:val="24"/>
          <w:lang w:val="es-ES"/>
        </w:rPr>
        <w:t>2012)</w:t>
      </w:r>
    </w:p>
    <w:p w14:paraId="5F4960E9" w14:textId="6B69B194" w:rsidR="00F270ED" w:rsidRPr="001429F5" w:rsidRDefault="00040857" w:rsidP="00171AB0">
      <w:pPr>
        <w:widowControl w:val="0"/>
        <w:autoSpaceDE w:val="0"/>
        <w:autoSpaceDN w:val="0"/>
        <w:adjustRightInd w:val="0"/>
        <w:spacing w:after="0" w:line="360" w:lineRule="auto"/>
        <w:contextualSpacing/>
        <w:jc w:val="center"/>
        <w:rPr>
          <w:rFonts w:ascii="Times New Roman" w:hAnsi="Times New Roman" w:cs="Times New Roman"/>
          <w:b/>
          <w:sz w:val="28"/>
          <w:szCs w:val="28"/>
          <w:lang w:val="es-ES"/>
        </w:rPr>
      </w:pPr>
      <w:r w:rsidRPr="001429F5">
        <w:rPr>
          <w:rFonts w:ascii="Times New Roman" w:hAnsi="Times New Roman" w:cs="Times New Roman"/>
          <w:b/>
          <w:sz w:val="28"/>
          <w:szCs w:val="28"/>
          <w:lang w:val="es-ES"/>
        </w:rPr>
        <w:lastRenderedPageBreak/>
        <w:t>Fase 2. Estudio de transversalidad</w:t>
      </w:r>
    </w:p>
    <w:p w14:paraId="498E07B6" w14:textId="4C898169" w:rsidR="00432C74" w:rsidRDefault="00040857"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Para definir las competencias en la gestión de proyec</w:t>
      </w:r>
      <w:r w:rsidR="007C4A9B" w:rsidRPr="001429F5">
        <w:rPr>
          <w:rFonts w:ascii="Times New Roman" w:hAnsi="Times New Roman" w:cs="Times New Roman"/>
          <w:sz w:val="24"/>
          <w:szCs w:val="24"/>
          <w:lang w:val="es-ES"/>
        </w:rPr>
        <w:t>tos, se tomaron las capacidades</w:t>
      </w:r>
      <w:r w:rsidRPr="001429F5">
        <w:rPr>
          <w:rFonts w:ascii="Times New Roman" w:hAnsi="Times New Roman" w:cs="Times New Roman"/>
          <w:sz w:val="24"/>
          <w:szCs w:val="24"/>
          <w:lang w:val="es-ES"/>
        </w:rPr>
        <w:t xml:space="preserve"> analizadas,</w:t>
      </w:r>
      <w:r w:rsidR="000E7FD8">
        <w:rPr>
          <w:rFonts w:ascii="Times New Roman" w:hAnsi="Times New Roman" w:cs="Times New Roman"/>
          <w:sz w:val="24"/>
          <w:szCs w:val="24"/>
          <w:lang w:val="es-ES"/>
        </w:rPr>
        <w:t xml:space="preserve"> al igual que</w:t>
      </w:r>
      <w:r w:rsidRPr="001429F5">
        <w:rPr>
          <w:rFonts w:ascii="Times New Roman" w:hAnsi="Times New Roman" w:cs="Times New Roman"/>
          <w:sz w:val="24"/>
          <w:szCs w:val="24"/>
          <w:lang w:val="es-ES"/>
        </w:rPr>
        <w:t xml:space="preserve"> las que debe tener un director. El </w:t>
      </w:r>
      <w:r w:rsidR="00826153" w:rsidRPr="00826153">
        <w:rPr>
          <w:rFonts w:ascii="Times New Roman" w:hAnsi="Times New Roman" w:cs="Times New Roman"/>
          <w:sz w:val="24"/>
          <w:szCs w:val="24"/>
          <w:lang w:val="es-ES"/>
        </w:rPr>
        <w:t xml:space="preserve">Project Management </w:t>
      </w:r>
      <w:proofErr w:type="spellStart"/>
      <w:r w:rsidR="00826153" w:rsidRPr="00826153">
        <w:rPr>
          <w:rFonts w:ascii="Times New Roman" w:hAnsi="Times New Roman" w:cs="Times New Roman"/>
          <w:sz w:val="24"/>
          <w:szCs w:val="24"/>
          <w:lang w:val="es-ES"/>
        </w:rPr>
        <w:t>Institute</w:t>
      </w:r>
      <w:proofErr w:type="spellEnd"/>
      <w:r w:rsidR="00826153">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PMI</w:t>
      </w:r>
      <w:r w:rsidR="00826153">
        <w:rPr>
          <w:rFonts w:ascii="Times New Roman" w:hAnsi="Times New Roman" w:cs="Times New Roman"/>
          <w:sz w:val="24"/>
          <w:szCs w:val="24"/>
          <w:lang w:val="es-ES"/>
        </w:rPr>
        <w:t>)</w:t>
      </w:r>
      <w:r w:rsidR="00BD4ADB">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en su </w:t>
      </w:r>
      <w:r w:rsidR="00BD4ADB" w:rsidRPr="003B6672">
        <w:rPr>
          <w:rFonts w:ascii="Times New Roman" w:hAnsi="Times New Roman" w:cs="Times New Roman"/>
          <w:i/>
          <w:iCs/>
          <w:sz w:val="24"/>
          <w:szCs w:val="24"/>
          <w:lang w:val="es-ES"/>
        </w:rPr>
        <w:t xml:space="preserve">Guía </w:t>
      </w:r>
      <w:r w:rsidRPr="003B6672">
        <w:rPr>
          <w:rFonts w:ascii="Times New Roman" w:hAnsi="Times New Roman" w:cs="Times New Roman"/>
          <w:i/>
          <w:iCs/>
          <w:sz w:val="24"/>
          <w:szCs w:val="24"/>
          <w:lang w:val="es-ES"/>
        </w:rPr>
        <w:t>de fundamentos para la direcc</w:t>
      </w:r>
      <w:r w:rsidR="007C4A9B" w:rsidRPr="003B6672">
        <w:rPr>
          <w:rFonts w:ascii="Times New Roman" w:hAnsi="Times New Roman" w:cs="Times New Roman"/>
          <w:i/>
          <w:iCs/>
          <w:sz w:val="24"/>
          <w:szCs w:val="24"/>
          <w:lang w:val="es-ES"/>
        </w:rPr>
        <w:t>ión de proyectos</w:t>
      </w:r>
      <w:r w:rsidR="007C4A9B" w:rsidRPr="001429F5">
        <w:rPr>
          <w:rFonts w:ascii="Times New Roman" w:hAnsi="Times New Roman" w:cs="Times New Roman"/>
          <w:sz w:val="24"/>
          <w:szCs w:val="24"/>
          <w:lang w:val="es-ES"/>
        </w:rPr>
        <w:t xml:space="preserve"> </w:t>
      </w:r>
      <w:r w:rsidR="00C862E7">
        <w:rPr>
          <w:rFonts w:ascii="Times New Roman" w:hAnsi="Times New Roman" w:cs="Times New Roman"/>
          <w:sz w:val="24"/>
          <w:szCs w:val="24"/>
          <w:lang w:val="es-ES"/>
        </w:rPr>
        <w:t>[</w:t>
      </w:r>
      <w:r w:rsidR="00C862E7" w:rsidRPr="003B6672">
        <w:rPr>
          <w:rFonts w:ascii="Times New Roman" w:hAnsi="Times New Roman" w:cs="Times New Roman"/>
          <w:i/>
          <w:iCs/>
          <w:sz w:val="24"/>
          <w:szCs w:val="24"/>
          <w:lang w:val="es-ES"/>
        </w:rPr>
        <w:t xml:space="preserve">Guía del </w:t>
      </w:r>
      <w:r w:rsidR="007C4A9B" w:rsidRPr="003B6672">
        <w:rPr>
          <w:rFonts w:ascii="Times New Roman" w:hAnsi="Times New Roman" w:cs="Times New Roman"/>
          <w:i/>
          <w:iCs/>
          <w:sz w:val="24"/>
          <w:szCs w:val="24"/>
          <w:lang w:val="es-ES"/>
        </w:rPr>
        <w:t>PMBOK</w:t>
      </w:r>
      <w:r w:rsidR="00C862E7">
        <w:rPr>
          <w:rFonts w:ascii="Times New Roman" w:hAnsi="Times New Roman" w:cs="Times New Roman"/>
          <w:sz w:val="24"/>
          <w:szCs w:val="24"/>
          <w:lang w:val="es-ES"/>
        </w:rPr>
        <w:t>] (2013),</w:t>
      </w:r>
      <w:r w:rsidR="00C862E7" w:rsidRPr="001429F5">
        <w:rPr>
          <w:rFonts w:ascii="Times New Roman" w:hAnsi="Times New Roman" w:cs="Times New Roman"/>
          <w:sz w:val="24"/>
          <w:szCs w:val="24"/>
          <w:lang w:val="es-ES"/>
        </w:rPr>
        <w:t xml:space="preserve"> </w:t>
      </w:r>
      <w:r w:rsidR="007C4A9B" w:rsidRPr="001429F5">
        <w:rPr>
          <w:rFonts w:ascii="Times New Roman" w:hAnsi="Times New Roman" w:cs="Times New Roman"/>
          <w:sz w:val="24"/>
          <w:szCs w:val="24"/>
          <w:lang w:val="es-ES"/>
        </w:rPr>
        <w:t>declara que esta actividad</w:t>
      </w:r>
      <w:r w:rsidRPr="001429F5">
        <w:rPr>
          <w:rFonts w:ascii="Times New Roman" w:hAnsi="Times New Roman" w:cs="Times New Roman"/>
          <w:sz w:val="24"/>
          <w:szCs w:val="24"/>
          <w:lang w:val="es-ES"/>
        </w:rPr>
        <w:t xml:space="preserve"> es una disciplina estratégica c</w:t>
      </w:r>
      <w:r w:rsidR="007C4A9B" w:rsidRPr="001429F5">
        <w:rPr>
          <w:rFonts w:ascii="Times New Roman" w:hAnsi="Times New Roman" w:cs="Times New Roman"/>
          <w:sz w:val="24"/>
          <w:szCs w:val="24"/>
          <w:lang w:val="es-ES"/>
        </w:rPr>
        <w:t>rítica, por lo tanto</w:t>
      </w:r>
      <w:r w:rsidR="00432C74">
        <w:rPr>
          <w:rFonts w:ascii="Times New Roman" w:hAnsi="Times New Roman" w:cs="Times New Roman"/>
          <w:sz w:val="24"/>
          <w:szCs w:val="24"/>
          <w:lang w:val="es-ES"/>
        </w:rPr>
        <w:t>,</w:t>
      </w:r>
      <w:r w:rsidR="007C4A9B" w:rsidRPr="001429F5">
        <w:rPr>
          <w:rFonts w:ascii="Times New Roman" w:hAnsi="Times New Roman" w:cs="Times New Roman"/>
          <w:sz w:val="24"/>
          <w:szCs w:val="24"/>
          <w:lang w:val="es-ES"/>
        </w:rPr>
        <w:t xml:space="preserve"> el líder</w:t>
      </w:r>
      <w:r w:rsidRPr="001429F5">
        <w:rPr>
          <w:rFonts w:ascii="Times New Roman" w:hAnsi="Times New Roman" w:cs="Times New Roman"/>
          <w:sz w:val="24"/>
          <w:szCs w:val="24"/>
          <w:lang w:val="es-ES"/>
        </w:rPr>
        <w:t xml:space="preserve"> debe comprender, generar y aplicar conocimiento, herramientas y técnicas para gestionar proyectos de manera eficiente, además de tener habilidades específicas del área y </w:t>
      </w:r>
      <w:r w:rsidR="007C4A9B" w:rsidRPr="001429F5">
        <w:rPr>
          <w:rFonts w:ascii="Times New Roman" w:hAnsi="Times New Roman" w:cs="Times New Roman"/>
          <w:sz w:val="24"/>
          <w:szCs w:val="24"/>
          <w:lang w:val="es-ES"/>
        </w:rPr>
        <w:t xml:space="preserve">aquellas </w:t>
      </w:r>
      <w:r w:rsidRPr="001429F5">
        <w:rPr>
          <w:rFonts w:ascii="Times New Roman" w:hAnsi="Times New Roman" w:cs="Times New Roman"/>
          <w:sz w:val="24"/>
          <w:szCs w:val="24"/>
          <w:lang w:val="es-ES"/>
        </w:rPr>
        <w:t xml:space="preserve">genéricas transversales para la gestión. </w:t>
      </w:r>
    </w:p>
    <w:p w14:paraId="49CFCC15" w14:textId="69075F6C" w:rsidR="000D58AB" w:rsidRPr="001429F5" w:rsidRDefault="00040857"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Crawford (2005)</w:t>
      </w:r>
      <w:r w:rsidR="00432C74">
        <w:rPr>
          <w:rFonts w:ascii="Times New Roman" w:hAnsi="Times New Roman" w:cs="Times New Roman"/>
          <w:sz w:val="24"/>
          <w:szCs w:val="24"/>
          <w:lang w:val="es-ES"/>
        </w:rPr>
        <w:t>, por su parte,</w:t>
      </w:r>
      <w:r w:rsidRPr="001429F5">
        <w:rPr>
          <w:rFonts w:ascii="Times New Roman" w:hAnsi="Times New Roman" w:cs="Times New Roman"/>
          <w:sz w:val="24"/>
          <w:szCs w:val="24"/>
          <w:lang w:val="es-ES"/>
        </w:rPr>
        <w:t xml:space="preserve"> desarrolló una investigación acerca de las percepciones que tienen los administradores </w:t>
      </w:r>
      <w:r w:rsidRPr="001429F5">
        <w:rPr>
          <w:rFonts w:ascii="Times New Roman" w:hAnsi="Times New Roman" w:cs="Times New Roman"/>
          <w:i/>
          <w:sz w:val="24"/>
          <w:szCs w:val="24"/>
          <w:lang w:val="es-ES"/>
        </w:rPr>
        <w:t>senior</w:t>
      </w:r>
      <w:r w:rsidRPr="001429F5">
        <w:rPr>
          <w:rFonts w:ascii="Times New Roman" w:hAnsi="Times New Roman" w:cs="Times New Roman"/>
          <w:sz w:val="24"/>
          <w:szCs w:val="24"/>
          <w:lang w:val="es-ES"/>
        </w:rPr>
        <w:t xml:space="preserve"> sobre las competencias que deben tener los directores de proyecto. Propuso un modelo integrado a partir de la identificación de </w:t>
      </w:r>
      <w:r w:rsidR="007C4A9B" w:rsidRPr="001429F5">
        <w:rPr>
          <w:rFonts w:ascii="Times New Roman" w:hAnsi="Times New Roman" w:cs="Times New Roman"/>
          <w:sz w:val="24"/>
          <w:szCs w:val="24"/>
          <w:lang w:val="es-ES"/>
        </w:rPr>
        <w:t xml:space="preserve">sus componentes </w:t>
      </w:r>
      <w:r w:rsidRPr="001429F5">
        <w:rPr>
          <w:rFonts w:ascii="Times New Roman" w:hAnsi="Times New Roman" w:cs="Times New Roman"/>
          <w:sz w:val="24"/>
          <w:szCs w:val="24"/>
          <w:lang w:val="es-ES"/>
        </w:rPr>
        <w:t xml:space="preserve">considerando el conocimiento, habilidades, experiencia </w:t>
      </w:r>
      <w:r w:rsidR="009450EC" w:rsidRPr="001429F5">
        <w:rPr>
          <w:rFonts w:ascii="Times New Roman" w:hAnsi="Times New Roman" w:cs="Times New Roman"/>
          <w:sz w:val="24"/>
          <w:szCs w:val="24"/>
          <w:lang w:val="es-ES"/>
        </w:rPr>
        <w:t xml:space="preserve">y </w:t>
      </w:r>
      <w:r w:rsidRPr="001429F5">
        <w:rPr>
          <w:rFonts w:ascii="Times New Roman" w:hAnsi="Times New Roman" w:cs="Times New Roman"/>
          <w:sz w:val="24"/>
          <w:szCs w:val="24"/>
          <w:lang w:val="es-ES"/>
        </w:rPr>
        <w:t xml:space="preserve">características personales, así como las actitudes y </w:t>
      </w:r>
      <w:r w:rsidR="00187F77" w:rsidRPr="001429F5">
        <w:rPr>
          <w:rFonts w:ascii="Times New Roman" w:hAnsi="Times New Roman" w:cs="Times New Roman"/>
          <w:sz w:val="24"/>
          <w:szCs w:val="24"/>
          <w:lang w:val="es-ES"/>
        </w:rPr>
        <w:t>comportamiento de los jefes</w:t>
      </w:r>
      <w:r w:rsidRPr="001429F5">
        <w:rPr>
          <w:rFonts w:ascii="Times New Roman" w:hAnsi="Times New Roman" w:cs="Times New Roman"/>
          <w:sz w:val="24"/>
          <w:szCs w:val="24"/>
          <w:lang w:val="es-ES"/>
        </w:rPr>
        <w:t xml:space="preserve"> de proyecto. Dicho modelo en conjunto con las competencias de importancia relativa para el área a</w:t>
      </w:r>
      <w:r w:rsidR="007C4A9B" w:rsidRPr="001429F5">
        <w:rPr>
          <w:rFonts w:ascii="Times New Roman" w:hAnsi="Times New Roman" w:cs="Times New Roman"/>
          <w:sz w:val="24"/>
          <w:szCs w:val="24"/>
          <w:lang w:val="es-ES"/>
        </w:rPr>
        <w:t xml:space="preserve">dministrativa y las </w:t>
      </w:r>
      <w:r w:rsidRPr="001429F5">
        <w:rPr>
          <w:rFonts w:ascii="Times New Roman" w:hAnsi="Times New Roman" w:cs="Times New Roman"/>
          <w:sz w:val="24"/>
          <w:szCs w:val="24"/>
          <w:lang w:val="es-ES"/>
        </w:rPr>
        <w:t xml:space="preserve">transversales serán la base para </w:t>
      </w:r>
      <w:r w:rsidR="007C4A9B" w:rsidRPr="001429F5">
        <w:rPr>
          <w:rFonts w:ascii="Times New Roman" w:hAnsi="Times New Roman" w:cs="Times New Roman"/>
          <w:sz w:val="24"/>
          <w:szCs w:val="24"/>
          <w:lang w:val="es-ES"/>
        </w:rPr>
        <w:t xml:space="preserve">conceptualizar las </w:t>
      </w:r>
      <w:r w:rsidRPr="001429F5">
        <w:rPr>
          <w:rFonts w:ascii="Times New Roman" w:hAnsi="Times New Roman" w:cs="Times New Roman"/>
          <w:sz w:val="24"/>
          <w:szCs w:val="24"/>
          <w:lang w:val="es-ES"/>
        </w:rPr>
        <w:t>de gestión. La tabla</w:t>
      </w:r>
      <w:r w:rsidR="00432C74">
        <w:rPr>
          <w:rFonts w:ascii="Times New Roman" w:hAnsi="Times New Roman" w:cs="Times New Roman"/>
          <w:sz w:val="24"/>
          <w:szCs w:val="24"/>
          <w:lang w:val="es-ES"/>
        </w:rPr>
        <w:t xml:space="preserve"> 6</w:t>
      </w:r>
      <w:r w:rsidRPr="001429F5">
        <w:rPr>
          <w:rFonts w:ascii="Times New Roman" w:hAnsi="Times New Roman" w:cs="Times New Roman"/>
          <w:sz w:val="24"/>
          <w:szCs w:val="24"/>
          <w:lang w:val="es-ES"/>
        </w:rPr>
        <w:t xml:space="preserve"> muestra la relación entre los conceptos.</w:t>
      </w:r>
    </w:p>
    <w:p w14:paraId="640C9F6D" w14:textId="77777777" w:rsidR="000D58AB" w:rsidRDefault="000D58A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7DA4253E"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1D35B715"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30BD6856"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6D587E8F"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76FC338D"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44528EF3"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2E42DB51"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55E48080"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3A2292AE"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5B61F16E"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5777E918" w14:textId="77777777" w:rsidR="00402D6B"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2E361948" w14:textId="77777777" w:rsidR="00402D6B" w:rsidRPr="001429F5" w:rsidRDefault="00402D6B" w:rsidP="003B6672">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4C2A3DFE" w14:textId="6A5B9E0E" w:rsidR="00943F56" w:rsidRPr="001429F5" w:rsidRDefault="000D58AB" w:rsidP="003977F5">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b/>
          <w:sz w:val="24"/>
          <w:szCs w:val="24"/>
          <w:lang w:val="es-ES"/>
        </w:rPr>
        <w:lastRenderedPageBreak/>
        <w:t>Tabla 6</w:t>
      </w:r>
      <w:r>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Análisis transversal de las áreas para la propuesta de competencias importantes en la gestión de proyectos de diseño sustentable</w:t>
      </w:r>
      <w:r w:rsidR="00402D6B">
        <w:rPr>
          <w:rFonts w:ascii="Times New Roman" w:hAnsi="Times New Roman" w:cs="Times New Roman"/>
          <w:sz w:val="24"/>
          <w:szCs w:val="24"/>
          <w:lang w:val="es-ES"/>
        </w:rPr>
        <w:t>.</w:t>
      </w:r>
    </w:p>
    <w:tbl>
      <w:tblPr>
        <w:tblStyle w:val="Tablaconcuadrcula"/>
        <w:tblpPr w:leftFromText="141" w:rightFromText="141" w:vertAnchor="text" w:horzAnchor="page" w:tblpX="1810" w:tblpY="2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5990"/>
      </w:tblGrid>
      <w:tr w:rsidR="006E009F" w:rsidRPr="001429F5" w14:paraId="6BEFA56C" w14:textId="77777777" w:rsidTr="007F704F">
        <w:trPr>
          <w:trHeight w:val="454"/>
        </w:trPr>
        <w:tc>
          <w:tcPr>
            <w:tcW w:w="2884" w:type="dxa"/>
            <w:tcBorders>
              <w:top w:val="single" w:sz="4" w:space="0" w:color="auto"/>
              <w:left w:val="single" w:sz="4" w:space="0" w:color="auto"/>
              <w:bottom w:val="single" w:sz="4" w:space="0" w:color="auto"/>
              <w:right w:val="single" w:sz="4" w:space="0" w:color="auto"/>
            </w:tcBorders>
          </w:tcPr>
          <w:p w14:paraId="1DA6B3D1" w14:textId="77777777" w:rsidR="006E009F" w:rsidRPr="001429F5" w:rsidRDefault="006E009F" w:rsidP="00402D6B">
            <w:pPr>
              <w:widowControl w:val="0"/>
              <w:tabs>
                <w:tab w:val="center" w:pos="4381"/>
              </w:tabs>
              <w:autoSpaceDE w:val="0"/>
              <w:autoSpaceDN w:val="0"/>
              <w:adjustRightInd w:val="0"/>
              <w:contextualSpacing/>
              <w:rPr>
                <w:rFonts w:ascii="Times New Roman" w:hAnsi="Times New Roman" w:cs="Times New Roman"/>
                <w:b/>
                <w:sz w:val="24"/>
                <w:szCs w:val="24"/>
                <w:lang w:val="es-ES_tradnl"/>
              </w:rPr>
            </w:pPr>
            <w:r w:rsidRPr="001429F5">
              <w:rPr>
                <w:rFonts w:ascii="Times New Roman" w:hAnsi="Times New Roman" w:cs="Times New Roman"/>
                <w:b/>
                <w:sz w:val="24"/>
                <w:szCs w:val="24"/>
                <w:lang w:val="es-ES_tradnl"/>
              </w:rPr>
              <w:t>Car</w:t>
            </w:r>
            <w:r w:rsidRPr="001429F5">
              <w:rPr>
                <w:rFonts w:ascii="Times New Roman" w:hAnsi="Times New Roman" w:cs="Times New Roman"/>
                <w:b/>
                <w:sz w:val="24"/>
                <w:szCs w:val="24"/>
                <w:lang w:val="cs-CZ"/>
              </w:rPr>
              <w:t>a</w:t>
            </w:r>
            <w:r w:rsidRPr="001429F5">
              <w:rPr>
                <w:rFonts w:ascii="Times New Roman" w:hAnsi="Times New Roman" w:cs="Times New Roman"/>
                <w:b/>
                <w:sz w:val="24"/>
                <w:szCs w:val="24"/>
                <w:lang w:val="es-ES_tradnl"/>
              </w:rPr>
              <w:t>cterísticas de los proyectos</w:t>
            </w:r>
          </w:p>
        </w:tc>
        <w:tc>
          <w:tcPr>
            <w:tcW w:w="5990" w:type="dxa"/>
            <w:tcBorders>
              <w:top w:val="single" w:sz="4" w:space="0" w:color="auto"/>
              <w:left w:val="single" w:sz="4" w:space="0" w:color="auto"/>
              <w:bottom w:val="single" w:sz="4" w:space="0" w:color="auto"/>
              <w:right w:val="single" w:sz="4" w:space="0" w:color="auto"/>
            </w:tcBorders>
          </w:tcPr>
          <w:p w14:paraId="1F4D1A1E" w14:textId="77777777" w:rsidR="006E009F" w:rsidRPr="001429F5" w:rsidRDefault="006E009F" w:rsidP="00402D6B">
            <w:pPr>
              <w:widowControl w:val="0"/>
              <w:tabs>
                <w:tab w:val="center" w:pos="4381"/>
              </w:tabs>
              <w:autoSpaceDE w:val="0"/>
              <w:autoSpaceDN w:val="0"/>
              <w:adjustRightInd w:val="0"/>
              <w:contextualSpacing/>
              <w:rPr>
                <w:rFonts w:ascii="Times New Roman" w:hAnsi="Times New Roman" w:cs="Times New Roman"/>
                <w:b/>
                <w:sz w:val="24"/>
                <w:szCs w:val="24"/>
                <w:lang w:val="es-ES_tradnl"/>
              </w:rPr>
            </w:pPr>
            <w:r w:rsidRPr="001429F5">
              <w:rPr>
                <w:rFonts w:ascii="Times New Roman" w:hAnsi="Times New Roman" w:cs="Times New Roman"/>
                <w:b/>
                <w:sz w:val="24"/>
                <w:szCs w:val="24"/>
                <w:lang w:val="es-ES_tradnl"/>
              </w:rPr>
              <w:t xml:space="preserve">Tipos de competencias para la gestión de proyectos de diseño sustentable </w:t>
            </w:r>
          </w:p>
        </w:tc>
      </w:tr>
      <w:tr w:rsidR="006E009F" w:rsidRPr="001429F5" w14:paraId="55C54A92" w14:textId="77777777" w:rsidTr="007F704F">
        <w:tc>
          <w:tcPr>
            <w:tcW w:w="2884" w:type="dxa"/>
            <w:tcBorders>
              <w:top w:val="single" w:sz="4" w:space="0" w:color="auto"/>
              <w:left w:val="single" w:sz="4" w:space="0" w:color="auto"/>
              <w:bottom w:val="single" w:sz="4" w:space="0" w:color="auto"/>
              <w:right w:val="single" w:sz="4" w:space="0" w:color="auto"/>
            </w:tcBorders>
          </w:tcPr>
          <w:p w14:paraId="63AA06BC" w14:textId="77777777" w:rsidR="006E009F" w:rsidRPr="001429F5" w:rsidRDefault="006E009F" w:rsidP="00402D6B">
            <w:pPr>
              <w:widowControl w:val="0"/>
              <w:autoSpaceDE w:val="0"/>
              <w:autoSpaceDN w:val="0"/>
              <w:adjustRightInd w:val="0"/>
              <w:rPr>
                <w:rFonts w:ascii="Times New Roman" w:hAnsi="Times New Roman" w:cs="Times New Roman"/>
                <w:sz w:val="24"/>
                <w:szCs w:val="24"/>
                <w:lang w:val="es-ES_tradnl"/>
              </w:rPr>
            </w:pPr>
          </w:p>
          <w:p w14:paraId="0CD146B9" w14:textId="77777777" w:rsidR="006E009F" w:rsidRPr="001429F5" w:rsidRDefault="006E009F" w:rsidP="00402D6B">
            <w:pPr>
              <w:widowControl w:val="0"/>
              <w:autoSpaceDE w:val="0"/>
              <w:autoSpaceDN w:val="0"/>
              <w:adjustRightInd w:val="0"/>
              <w:rPr>
                <w:rFonts w:ascii="Times New Roman" w:hAnsi="Times New Roman" w:cs="Times New Roman"/>
                <w:sz w:val="24"/>
                <w:szCs w:val="24"/>
                <w:lang w:val="es-ES_tradnl"/>
              </w:rPr>
            </w:pPr>
          </w:p>
          <w:p w14:paraId="5392D450" w14:textId="77777777" w:rsidR="006E009F" w:rsidRPr="001429F5" w:rsidRDefault="006E009F" w:rsidP="00402D6B">
            <w:pPr>
              <w:widowControl w:val="0"/>
              <w:autoSpaceDE w:val="0"/>
              <w:autoSpaceDN w:val="0"/>
              <w:adjustRightInd w:val="0"/>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Un objetivo, producto resultado único</w:t>
            </w:r>
          </w:p>
        </w:tc>
        <w:tc>
          <w:tcPr>
            <w:tcW w:w="5990" w:type="dxa"/>
            <w:tcBorders>
              <w:top w:val="single" w:sz="4" w:space="0" w:color="auto"/>
              <w:left w:val="single" w:sz="4" w:space="0" w:color="auto"/>
              <w:bottom w:val="single" w:sz="4" w:space="0" w:color="auto"/>
              <w:right w:val="single" w:sz="4" w:space="0" w:color="auto"/>
            </w:tcBorders>
          </w:tcPr>
          <w:p w14:paraId="42E7E83D" w14:textId="6F1737FC" w:rsidR="006E009F" w:rsidRPr="00982580" w:rsidRDefault="006E009F" w:rsidP="00402D6B">
            <w:pPr>
              <w:widowControl w:val="0"/>
              <w:autoSpaceDE w:val="0"/>
              <w:autoSpaceDN w:val="0"/>
              <w:adjustRightInd w:val="0"/>
              <w:contextualSpacing/>
              <w:jc w:val="both"/>
              <w:rPr>
                <w:rFonts w:ascii="Times New Roman" w:hAnsi="Times New Roman" w:cs="Times New Roman"/>
                <w:b/>
                <w:sz w:val="24"/>
                <w:szCs w:val="24"/>
                <w:lang w:val="es-ES_tradnl"/>
              </w:rPr>
            </w:pPr>
            <w:r w:rsidRPr="00982580">
              <w:rPr>
                <w:rFonts w:ascii="Times New Roman" w:hAnsi="Times New Roman" w:cs="Times New Roman"/>
                <w:sz w:val="24"/>
                <w:szCs w:val="24"/>
                <w:lang w:val="es-ES_tradnl"/>
              </w:rPr>
              <w:t xml:space="preserve">Capacidad para formular y gestionar proyectos. </w:t>
            </w:r>
            <w:r w:rsidRPr="00982580">
              <w:rPr>
                <w:rFonts w:ascii="Times New Roman" w:hAnsi="Times New Roman" w:cs="Times New Roman"/>
                <w:b/>
                <w:sz w:val="24"/>
                <w:szCs w:val="24"/>
                <w:lang w:val="es-ES_tradnl"/>
              </w:rPr>
              <w:t>Co.</w:t>
            </w:r>
            <w:r w:rsidRPr="00982580">
              <w:rPr>
                <w:rFonts w:ascii="Times New Roman" w:hAnsi="Times New Roman" w:cs="Times New Roman"/>
                <w:sz w:val="24"/>
                <w:szCs w:val="24"/>
                <w:lang w:val="es-ES_tradnl"/>
              </w:rPr>
              <w:t xml:space="preserve"> </w:t>
            </w:r>
            <w:r w:rsidRPr="00982580">
              <w:rPr>
                <w:rFonts w:ascii="Times New Roman" w:hAnsi="Times New Roman" w:cs="Times New Roman"/>
                <w:b/>
                <w:bCs/>
                <w:sz w:val="24"/>
                <w:szCs w:val="24"/>
                <w:lang w:val="es-ES_tradnl"/>
              </w:rPr>
              <w:t>Genérica//</w:t>
            </w:r>
            <w:r w:rsidR="00094E6D">
              <w:rPr>
                <w:rFonts w:ascii="Times New Roman" w:hAnsi="Times New Roman" w:cs="Times New Roman"/>
                <w:b/>
                <w:bCs/>
                <w:sz w:val="24"/>
                <w:szCs w:val="24"/>
                <w:lang w:val="es-ES_tradnl"/>
              </w:rPr>
              <w:t xml:space="preserve"> </w:t>
            </w:r>
            <w:r w:rsidRPr="00982580">
              <w:rPr>
                <w:rFonts w:ascii="Times New Roman" w:hAnsi="Times New Roman" w:cs="Times New Roman"/>
                <w:sz w:val="24"/>
                <w:szCs w:val="24"/>
                <w:lang w:val="es-ES_tradnl"/>
              </w:rPr>
              <w:t xml:space="preserve">Desarrollar un planeamiento estratégico, táctico y operativo. </w:t>
            </w:r>
            <w:r w:rsidRPr="00982580">
              <w:rPr>
                <w:rFonts w:ascii="Times New Roman" w:hAnsi="Times New Roman" w:cs="Times New Roman"/>
                <w:b/>
                <w:sz w:val="24"/>
                <w:szCs w:val="24"/>
                <w:lang w:val="es-ES_tradnl"/>
              </w:rPr>
              <w:t>Co</w:t>
            </w:r>
            <w:r w:rsidRPr="00982580">
              <w:rPr>
                <w:rFonts w:ascii="Times New Roman" w:hAnsi="Times New Roman" w:cs="Times New Roman"/>
                <w:sz w:val="24"/>
                <w:szCs w:val="24"/>
                <w:lang w:val="es-ES_tradnl"/>
              </w:rPr>
              <w:t xml:space="preserve">. </w:t>
            </w:r>
            <w:r w:rsidRPr="00982580">
              <w:rPr>
                <w:rFonts w:ascii="Times New Roman" w:hAnsi="Times New Roman" w:cs="Times New Roman"/>
                <w:b/>
                <w:bCs/>
                <w:sz w:val="24"/>
                <w:szCs w:val="24"/>
                <w:lang w:val="es-ES_tradnl"/>
              </w:rPr>
              <w:t>Importancia Relativa-Administración//</w:t>
            </w:r>
            <w:r w:rsidRPr="00982580">
              <w:rPr>
                <w:rFonts w:ascii="Times New Roman" w:hAnsi="Times New Roman" w:cs="Times New Roman"/>
                <w:sz w:val="24"/>
                <w:szCs w:val="24"/>
                <w:lang w:val="es-ES_tradnl"/>
              </w:rPr>
              <w:t xml:space="preserve"> Reconocer y aceptar proyectos de </w:t>
            </w:r>
            <w:r w:rsidR="000D58AB" w:rsidRPr="00982580">
              <w:rPr>
                <w:rFonts w:ascii="Times New Roman" w:hAnsi="Times New Roman" w:cs="Times New Roman"/>
                <w:sz w:val="24"/>
                <w:szCs w:val="24"/>
                <w:lang w:val="es-ES_tradnl"/>
              </w:rPr>
              <w:t xml:space="preserve">diseño </w:t>
            </w:r>
            <w:r w:rsidRPr="00982580">
              <w:rPr>
                <w:rFonts w:ascii="Times New Roman" w:hAnsi="Times New Roman" w:cs="Times New Roman"/>
                <w:sz w:val="24"/>
                <w:szCs w:val="24"/>
                <w:lang w:val="es-ES_tradnl"/>
              </w:rPr>
              <w:t xml:space="preserve">que garanticen un desarrollo sustentable en lo ambiental, social, cultural y económico. </w:t>
            </w:r>
            <w:r w:rsidRPr="00982580">
              <w:rPr>
                <w:rFonts w:ascii="Times New Roman" w:hAnsi="Times New Roman" w:cs="Times New Roman"/>
                <w:b/>
                <w:sz w:val="24"/>
                <w:szCs w:val="24"/>
                <w:lang w:val="es-ES_tradnl"/>
              </w:rPr>
              <w:t>Co.</w:t>
            </w:r>
            <w:r w:rsidRPr="00982580">
              <w:rPr>
                <w:rFonts w:ascii="Times New Roman" w:hAnsi="Times New Roman" w:cs="Times New Roman"/>
                <w:sz w:val="24"/>
                <w:szCs w:val="24"/>
                <w:lang w:val="es-ES_tradnl"/>
              </w:rPr>
              <w:t xml:space="preserve"> </w:t>
            </w:r>
            <w:r w:rsidRPr="00982580">
              <w:rPr>
                <w:rFonts w:ascii="Times New Roman" w:hAnsi="Times New Roman" w:cs="Times New Roman"/>
                <w:b/>
                <w:bCs/>
                <w:sz w:val="24"/>
                <w:szCs w:val="24"/>
                <w:lang w:val="es-ES_tradnl"/>
              </w:rPr>
              <w:t>Diseño//</w:t>
            </w:r>
            <w:r w:rsidRPr="00982580">
              <w:rPr>
                <w:rFonts w:ascii="Times New Roman" w:hAnsi="Times New Roman" w:cs="Times New Roman"/>
                <w:sz w:val="24"/>
                <w:szCs w:val="24"/>
                <w:lang w:val="es-ES_tradnl"/>
              </w:rPr>
              <w:t xml:space="preserve"> Compromiso con la preservación del medio ambiente. </w:t>
            </w:r>
            <w:r w:rsidRPr="00982580">
              <w:rPr>
                <w:rFonts w:ascii="Times New Roman" w:hAnsi="Times New Roman" w:cs="Times New Roman"/>
                <w:b/>
                <w:sz w:val="24"/>
                <w:szCs w:val="24"/>
                <w:lang w:val="es-ES_tradnl"/>
              </w:rPr>
              <w:t>Co.  </w:t>
            </w:r>
            <w:r w:rsidRPr="00982580">
              <w:rPr>
                <w:rFonts w:ascii="Times New Roman" w:hAnsi="Times New Roman" w:cs="Times New Roman"/>
                <w:b/>
                <w:bCs/>
                <w:sz w:val="24"/>
                <w:szCs w:val="24"/>
                <w:lang w:val="es-ES_tradnl"/>
              </w:rPr>
              <w:t>Genérica//</w:t>
            </w:r>
            <w:r w:rsidRPr="00982580">
              <w:rPr>
                <w:rFonts w:ascii="Times New Roman" w:hAnsi="Times New Roman" w:cs="Times New Roman"/>
                <w:sz w:val="24"/>
                <w:szCs w:val="24"/>
                <w:lang w:val="es-ES_tradnl"/>
              </w:rPr>
              <w:t xml:space="preserve"> Competencia en la aplicación de principios éticos relacionados con los valores de la sustentabilidad en los comportamientos personales y profesionales.</w:t>
            </w:r>
            <w:r w:rsidRPr="00982580">
              <w:rPr>
                <w:rFonts w:ascii="Times New Roman" w:hAnsi="Times New Roman" w:cs="Times New Roman"/>
                <w:b/>
                <w:bCs/>
                <w:sz w:val="24"/>
                <w:szCs w:val="24"/>
                <w:lang w:val="es-ES_tradnl"/>
              </w:rPr>
              <w:t xml:space="preserve"> Co. Sustentabilidad//</w:t>
            </w:r>
            <w:r w:rsidRPr="00982580">
              <w:rPr>
                <w:rFonts w:ascii="Times New Roman" w:hAnsi="Times New Roman" w:cs="Times New Roman"/>
                <w:sz w:val="24"/>
                <w:szCs w:val="24"/>
                <w:lang w:val="es-ES_tradnl"/>
              </w:rPr>
              <w:t xml:space="preserve"> Perspectiva estratégica. </w:t>
            </w:r>
            <w:r w:rsidRPr="00982580">
              <w:rPr>
                <w:rFonts w:ascii="Times New Roman" w:hAnsi="Times New Roman" w:cs="Times New Roman"/>
                <w:b/>
                <w:bCs/>
                <w:sz w:val="24"/>
                <w:szCs w:val="24"/>
                <w:lang w:val="es-ES_tradnl"/>
              </w:rPr>
              <w:t>Co. Liderazgo</w:t>
            </w:r>
            <w:r w:rsidRPr="00982580">
              <w:rPr>
                <w:rFonts w:ascii="Times New Roman" w:hAnsi="Times New Roman" w:cs="Times New Roman"/>
                <w:sz w:val="24"/>
                <w:szCs w:val="24"/>
                <w:lang w:val="es-ES_tradnl"/>
              </w:rPr>
              <w:t xml:space="preserve">// Competencia en la contextualización crítica del conocimiento estableciendo interrelaciones con la problemática social, económica y ambiental, local y/o global. </w:t>
            </w:r>
            <w:r w:rsidRPr="00982580">
              <w:rPr>
                <w:rFonts w:ascii="Times New Roman" w:hAnsi="Times New Roman" w:cs="Times New Roman"/>
                <w:b/>
                <w:sz w:val="24"/>
                <w:szCs w:val="24"/>
                <w:lang w:val="es-ES_tradnl"/>
              </w:rPr>
              <w:t xml:space="preserve">Co Sustentabilidad// </w:t>
            </w:r>
            <w:r w:rsidRPr="00982580">
              <w:rPr>
                <w:rFonts w:ascii="Times New Roman" w:hAnsi="Times New Roman" w:cs="Times New Roman"/>
                <w:sz w:val="24"/>
                <w:szCs w:val="24"/>
                <w:lang w:val="es-ES_tradnl"/>
              </w:rPr>
              <w:t xml:space="preserve">Perspectiva estratégica. </w:t>
            </w:r>
            <w:r w:rsidRPr="00982580">
              <w:rPr>
                <w:rFonts w:ascii="Times New Roman" w:hAnsi="Times New Roman" w:cs="Times New Roman"/>
                <w:b/>
                <w:bCs/>
                <w:sz w:val="24"/>
                <w:szCs w:val="24"/>
                <w:lang w:val="es-ES_tradnl"/>
              </w:rPr>
              <w:t>Co. Liderazgo</w:t>
            </w:r>
            <w:r w:rsidRPr="00982580">
              <w:rPr>
                <w:rFonts w:ascii="Times New Roman" w:hAnsi="Times New Roman" w:cs="Times New Roman"/>
                <w:sz w:val="24"/>
                <w:szCs w:val="24"/>
                <w:lang w:val="es-ES_tradnl"/>
              </w:rPr>
              <w:t xml:space="preserve">. </w:t>
            </w:r>
          </w:p>
        </w:tc>
      </w:tr>
      <w:tr w:rsidR="006E009F" w:rsidRPr="001429F5" w14:paraId="1CE6B5F9" w14:textId="77777777" w:rsidTr="007F704F">
        <w:tc>
          <w:tcPr>
            <w:tcW w:w="2884" w:type="dxa"/>
            <w:tcBorders>
              <w:top w:val="single" w:sz="4" w:space="0" w:color="auto"/>
              <w:left w:val="single" w:sz="4" w:space="0" w:color="auto"/>
              <w:right w:val="single" w:sz="4" w:space="0" w:color="auto"/>
            </w:tcBorders>
          </w:tcPr>
          <w:p w14:paraId="0CCA97C9" w14:textId="77777777" w:rsidR="006E009F" w:rsidRPr="001429F5" w:rsidRDefault="006E009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Restricciones (tiempo)</w:t>
            </w:r>
          </w:p>
        </w:tc>
        <w:tc>
          <w:tcPr>
            <w:tcW w:w="5990" w:type="dxa"/>
            <w:tcBorders>
              <w:top w:val="single" w:sz="4" w:space="0" w:color="auto"/>
              <w:left w:val="single" w:sz="4" w:space="0" w:color="auto"/>
              <w:right w:val="single" w:sz="4" w:space="0" w:color="auto"/>
            </w:tcBorders>
          </w:tcPr>
          <w:p w14:paraId="532DBE34" w14:textId="77777777" w:rsidR="006E009F" w:rsidRPr="001429F5" w:rsidRDefault="006E009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Capacidad para organizar y planificar el tiempo. </w:t>
            </w:r>
            <w:r w:rsidRPr="001429F5">
              <w:rPr>
                <w:rFonts w:ascii="Times New Roman" w:hAnsi="Times New Roman" w:cs="Times New Roman"/>
                <w:b/>
                <w:sz w:val="24"/>
                <w:szCs w:val="24"/>
                <w:lang w:val="es-ES_tradnl"/>
              </w:rPr>
              <w:t>Co.</w:t>
            </w:r>
            <w:r w:rsidRPr="001429F5">
              <w:rPr>
                <w:rFonts w:ascii="Times New Roman" w:hAnsi="Times New Roman" w:cs="Times New Roman"/>
                <w:b/>
                <w:bCs/>
                <w:sz w:val="24"/>
                <w:szCs w:val="24"/>
                <w:lang w:val="es-ES_tradnl"/>
              </w:rPr>
              <w:t> Genérica</w:t>
            </w:r>
            <w:r w:rsidRPr="001429F5">
              <w:rPr>
                <w:rFonts w:ascii="Times New Roman" w:hAnsi="Times New Roman" w:cs="Times New Roman"/>
                <w:sz w:val="24"/>
                <w:szCs w:val="24"/>
                <w:lang w:val="es-ES_tradnl"/>
              </w:rPr>
              <w:t xml:space="preserve"> </w:t>
            </w:r>
          </w:p>
        </w:tc>
      </w:tr>
      <w:tr w:rsidR="007F704F" w:rsidRPr="001429F5" w14:paraId="76544BD5" w14:textId="77777777" w:rsidTr="007F704F">
        <w:trPr>
          <w:trHeight w:val="731"/>
        </w:trPr>
        <w:tc>
          <w:tcPr>
            <w:tcW w:w="2884" w:type="dxa"/>
            <w:tcBorders>
              <w:top w:val="single" w:sz="4" w:space="0" w:color="auto"/>
              <w:left w:val="single" w:sz="4" w:space="0" w:color="auto"/>
              <w:bottom w:val="single" w:sz="4" w:space="0" w:color="auto"/>
              <w:right w:val="single" w:sz="4" w:space="0" w:color="auto"/>
            </w:tcBorders>
          </w:tcPr>
          <w:p w14:paraId="78C3B44B" w14:textId="59CB7F8A" w:rsidR="007F704F" w:rsidRPr="001429F5" w:rsidRDefault="007F704F" w:rsidP="00402D6B">
            <w:pPr>
              <w:widowControl w:val="0"/>
              <w:autoSpaceDE w:val="0"/>
              <w:autoSpaceDN w:val="0"/>
              <w:adjustRightInd w:val="0"/>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Requerimientos para el alcance de objetivos</w:t>
            </w:r>
          </w:p>
        </w:tc>
        <w:tc>
          <w:tcPr>
            <w:tcW w:w="5990" w:type="dxa"/>
            <w:tcBorders>
              <w:top w:val="single" w:sz="4" w:space="0" w:color="auto"/>
              <w:left w:val="single" w:sz="4" w:space="0" w:color="auto"/>
              <w:bottom w:val="single" w:sz="4" w:space="0" w:color="auto"/>
              <w:right w:val="single" w:sz="4" w:space="0" w:color="auto"/>
            </w:tcBorders>
          </w:tcPr>
          <w:p w14:paraId="26751FDE" w14:textId="68CBC318"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Competencia en la utilización sustentable de recursos y en la prevención de impactos negativos sobre el medio natural y social. </w:t>
            </w:r>
            <w:r w:rsidRPr="001429F5">
              <w:rPr>
                <w:rFonts w:ascii="Times New Roman" w:hAnsi="Times New Roman" w:cs="Times New Roman"/>
                <w:b/>
                <w:bCs/>
                <w:sz w:val="24"/>
                <w:szCs w:val="24"/>
                <w:lang w:val="es-ES_tradnl"/>
              </w:rPr>
              <w:t>Co. Sustentabilidad//</w:t>
            </w:r>
            <w:r w:rsidRPr="001429F5">
              <w:rPr>
                <w:rFonts w:ascii="Times New Roman" w:hAnsi="Times New Roman" w:cs="Times New Roman"/>
                <w:sz w:val="24"/>
                <w:szCs w:val="24"/>
                <w:lang w:val="es-ES_tradnl"/>
              </w:rPr>
              <w:t xml:space="preserve"> Eficiente gestión de los recursos. </w:t>
            </w:r>
            <w:r w:rsidRPr="001429F5">
              <w:rPr>
                <w:rFonts w:ascii="Times New Roman" w:hAnsi="Times New Roman" w:cs="Times New Roman"/>
                <w:b/>
                <w:sz w:val="24"/>
                <w:szCs w:val="24"/>
                <w:lang w:val="es-ES_tradnl"/>
              </w:rPr>
              <w:t xml:space="preserve">Co. </w:t>
            </w:r>
            <w:r w:rsidRPr="001429F5">
              <w:rPr>
                <w:rFonts w:ascii="Times New Roman" w:hAnsi="Times New Roman" w:cs="Times New Roman"/>
                <w:b/>
                <w:bCs/>
                <w:sz w:val="24"/>
                <w:szCs w:val="24"/>
                <w:lang w:val="es-ES_tradnl"/>
              </w:rPr>
              <w:t>Liderazgo</w:t>
            </w:r>
            <w:r w:rsidR="00E93F4B">
              <w:rPr>
                <w:rFonts w:ascii="Times New Roman" w:hAnsi="Times New Roman" w:cs="Times New Roman"/>
                <w:sz w:val="24"/>
                <w:szCs w:val="24"/>
                <w:lang w:val="es-ES_tradnl"/>
              </w:rPr>
              <w:t xml:space="preserve"> </w:t>
            </w:r>
            <w:r w:rsidRPr="001429F5">
              <w:rPr>
                <w:rFonts w:ascii="Times New Roman" w:hAnsi="Times New Roman" w:cs="Times New Roman"/>
                <w:sz w:val="24"/>
                <w:szCs w:val="24"/>
                <w:lang w:val="es-ES_tradnl"/>
              </w:rPr>
              <w:t xml:space="preserve">Resistencia emocional </w:t>
            </w:r>
            <w:r w:rsidRPr="001429F5">
              <w:rPr>
                <w:rFonts w:ascii="Times New Roman" w:hAnsi="Times New Roman" w:cs="Times New Roman"/>
                <w:b/>
                <w:bCs/>
                <w:sz w:val="24"/>
                <w:szCs w:val="24"/>
                <w:lang w:val="es-ES_tradnl"/>
              </w:rPr>
              <w:t>Co. Liderazgo//</w:t>
            </w:r>
            <w:r w:rsidRPr="001429F5">
              <w:rPr>
                <w:rFonts w:ascii="Times New Roman" w:hAnsi="Times New Roman" w:cs="Times New Roman"/>
                <w:sz w:val="24"/>
                <w:szCs w:val="24"/>
                <w:lang w:val="es-ES_tradnl"/>
              </w:rPr>
              <w:t xml:space="preserve"> Valoración y respeto por la diversidad y multiculturalidad.</w:t>
            </w:r>
            <w:r w:rsidRPr="001429F5">
              <w:rPr>
                <w:rFonts w:ascii="Times New Roman" w:hAnsi="Times New Roman" w:cs="Times New Roman"/>
                <w:b/>
                <w:bCs/>
                <w:sz w:val="24"/>
                <w:szCs w:val="24"/>
                <w:lang w:val="es-ES_tradnl"/>
              </w:rPr>
              <w:t xml:space="preserve"> Co. Genérica//</w:t>
            </w:r>
            <w:r w:rsidRPr="001429F5">
              <w:rPr>
                <w:rFonts w:ascii="Times New Roman" w:hAnsi="Times New Roman" w:cs="Times New Roman"/>
                <w:sz w:val="24"/>
                <w:szCs w:val="24"/>
                <w:lang w:val="es-ES_tradnl"/>
              </w:rPr>
              <w:t xml:space="preserve"> Capacidad de trabajo en equipo.</w:t>
            </w:r>
            <w:r w:rsidRPr="001429F5">
              <w:rPr>
                <w:rFonts w:ascii="Times New Roman" w:hAnsi="Times New Roman" w:cs="Times New Roman"/>
                <w:b/>
                <w:bCs/>
                <w:sz w:val="24"/>
                <w:szCs w:val="24"/>
                <w:lang w:val="es-ES_tradnl"/>
              </w:rPr>
              <w:t xml:space="preserve"> Co. Genérica</w:t>
            </w:r>
          </w:p>
        </w:tc>
      </w:tr>
      <w:tr w:rsidR="007F704F" w:rsidRPr="001429F5" w14:paraId="0EE02051" w14:textId="77777777" w:rsidTr="007F704F">
        <w:trPr>
          <w:trHeight w:val="1075"/>
        </w:trPr>
        <w:tc>
          <w:tcPr>
            <w:tcW w:w="2884" w:type="dxa"/>
            <w:tcBorders>
              <w:top w:val="single" w:sz="4" w:space="0" w:color="auto"/>
              <w:left w:val="single" w:sz="4" w:space="0" w:color="auto"/>
              <w:bottom w:val="single" w:sz="4" w:space="0" w:color="auto"/>
              <w:right w:val="single" w:sz="4" w:space="0" w:color="auto"/>
            </w:tcBorders>
          </w:tcPr>
          <w:p w14:paraId="708931E4"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p>
          <w:p w14:paraId="5A4BF209"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p>
          <w:p w14:paraId="1AEE0F76" w14:textId="52129763" w:rsidR="007F704F" w:rsidRPr="001429F5" w:rsidRDefault="007F704F" w:rsidP="00402D6B">
            <w:pPr>
              <w:widowControl w:val="0"/>
              <w:autoSpaceDE w:val="0"/>
              <w:autoSpaceDN w:val="0"/>
              <w:adjustRightInd w:val="0"/>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Requiere de diversas profesiones, organizaciones e instituciones</w:t>
            </w:r>
          </w:p>
        </w:tc>
        <w:tc>
          <w:tcPr>
            <w:tcW w:w="5990" w:type="dxa"/>
            <w:tcBorders>
              <w:top w:val="single" w:sz="4" w:space="0" w:color="auto"/>
              <w:left w:val="single" w:sz="4" w:space="0" w:color="auto"/>
              <w:bottom w:val="single" w:sz="4" w:space="0" w:color="auto"/>
              <w:right w:val="single" w:sz="4" w:space="0" w:color="auto"/>
            </w:tcBorders>
          </w:tcPr>
          <w:p w14:paraId="39D3D6B1" w14:textId="74FE8B00"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Capacidad de motivar y conducir hacia metas comunes.  </w:t>
            </w:r>
            <w:r w:rsidRPr="001429F5">
              <w:rPr>
                <w:rFonts w:ascii="Times New Roman" w:hAnsi="Times New Roman" w:cs="Times New Roman"/>
                <w:b/>
                <w:sz w:val="24"/>
                <w:szCs w:val="24"/>
                <w:lang w:val="es-ES_tradnl"/>
              </w:rPr>
              <w:t>Co.</w:t>
            </w:r>
            <w:r w:rsidRPr="001429F5">
              <w:rPr>
                <w:rFonts w:ascii="Times New Roman" w:hAnsi="Times New Roman" w:cs="Times New Roman"/>
                <w:sz w:val="24"/>
                <w:szCs w:val="24"/>
                <w:lang w:val="es-ES_tradnl"/>
              </w:rPr>
              <w:t xml:space="preserve"> </w:t>
            </w:r>
            <w:r w:rsidRPr="001429F5">
              <w:rPr>
                <w:rFonts w:ascii="Times New Roman" w:hAnsi="Times New Roman" w:cs="Times New Roman"/>
                <w:b/>
                <w:bCs/>
                <w:sz w:val="24"/>
                <w:szCs w:val="24"/>
                <w:lang w:val="es-ES_tradnl"/>
              </w:rPr>
              <w:t>Genérica//</w:t>
            </w:r>
            <w:r w:rsidRPr="001429F5">
              <w:rPr>
                <w:rFonts w:ascii="Times New Roman" w:hAnsi="Times New Roman" w:cs="Times New Roman"/>
                <w:sz w:val="24"/>
                <w:szCs w:val="24"/>
                <w:lang w:val="es-ES_tradnl"/>
              </w:rPr>
              <w:t xml:space="preserve"> Administrar y desarrollar el talento humano en la organización.</w:t>
            </w:r>
            <w:r w:rsidRPr="001429F5">
              <w:rPr>
                <w:rFonts w:ascii="Times New Roman" w:hAnsi="Times New Roman" w:cs="Times New Roman"/>
                <w:b/>
                <w:bCs/>
                <w:sz w:val="24"/>
                <w:szCs w:val="24"/>
                <w:lang w:val="es-ES_tradnl"/>
              </w:rPr>
              <w:t xml:space="preserve"> Co. IR-Administración//</w:t>
            </w:r>
            <w:r w:rsidRPr="001429F5">
              <w:rPr>
                <w:rFonts w:ascii="Times New Roman" w:hAnsi="Times New Roman" w:cs="Times New Roman"/>
                <w:sz w:val="24"/>
                <w:szCs w:val="24"/>
                <w:lang w:val="es-ES_tradnl"/>
              </w:rPr>
              <w:t xml:space="preserve"> Interpretar sistémicamente la interrelación entre los factores humanos y otros sistemas, a través de las áreas requeridas para su evaluación y aplicación en el diseño de proyectos sustentables. </w:t>
            </w:r>
            <w:r w:rsidRPr="001429F5">
              <w:rPr>
                <w:rFonts w:ascii="Times New Roman" w:hAnsi="Times New Roman" w:cs="Times New Roman"/>
                <w:b/>
                <w:sz w:val="24"/>
                <w:szCs w:val="24"/>
                <w:lang w:val="es-ES_tradnl"/>
              </w:rPr>
              <w:t>Co.</w:t>
            </w:r>
            <w:r w:rsidRPr="001429F5">
              <w:rPr>
                <w:rFonts w:ascii="Times New Roman" w:hAnsi="Times New Roman" w:cs="Times New Roman"/>
                <w:sz w:val="24"/>
                <w:szCs w:val="24"/>
                <w:lang w:val="es-ES_tradnl"/>
              </w:rPr>
              <w:t xml:space="preserve"> </w:t>
            </w:r>
            <w:r w:rsidRPr="001429F5">
              <w:rPr>
                <w:rFonts w:ascii="Times New Roman" w:hAnsi="Times New Roman" w:cs="Times New Roman"/>
                <w:b/>
                <w:bCs/>
                <w:sz w:val="24"/>
                <w:szCs w:val="24"/>
                <w:lang w:val="es-ES_tradnl"/>
              </w:rPr>
              <w:t>Diseño</w:t>
            </w:r>
            <w:r w:rsidR="00E93F4B">
              <w:rPr>
                <w:rFonts w:ascii="Times New Roman" w:hAnsi="Times New Roman" w:cs="Times New Roman"/>
                <w:b/>
                <w:bCs/>
                <w:sz w:val="24"/>
                <w:szCs w:val="24"/>
                <w:lang w:val="es-ES_tradnl"/>
              </w:rPr>
              <w:t xml:space="preserve"> </w:t>
            </w:r>
            <w:r w:rsidRPr="001429F5">
              <w:rPr>
                <w:rFonts w:ascii="Times New Roman" w:hAnsi="Times New Roman" w:cs="Times New Roman"/>
                <w:sz w:val="24"/>
                <w:szCs w:val="24"/>
                <w:lang w:val="es-ES_tradnl"/>
              </w:rPr>
              <w:t>Capacidad de aprender y actualizarse permanentemente</w:t>
            </w:r>
            <w:r w:rsidRPr="003B6672">
              <w:rPr>
                <w:rFonts w:ascii="Times New Roman" w:hAnsi="Times New Roman" w:cs="Times New Roman"/>
                <w:sz w:val="24"/>
                <w:szCs w:val="24"/>
                <w:lang w:val="es-ES_tradnl"/>
              </w:rPr>
              <w:t>.</w:t>
            </w:r>
            <w:r w:rsidR="00E93F4B">
              <w:rPr>
                <w:rFonts w:ascii="Times New Roman" w:hAnsi="Times New Roman" w:cs="Times New Roman"/>
                <w:b/>
                <w:bCs/>
                <w:sz w:val="24"/>
                <w:szCs w:val="24"/>
                <w:lang w:val="es-ES_tradnl"/>
              </w:rPr>
              <w:t xml:space="preserve"> </w:t>
            </w:r>
            <w:r w:rsidRPr="001429F5">
              <w:rPr>
                <w:rFonts w:ascii="Times New Roman" w:hAnsi="Times New Roman" w:cs="Times New Roman"/>
                <w:b/>
                <w:bCs/>
                <w:sz w:val="24"/>
                <w:szCs w:val="24"/>
                <w:lang w:val="es-ES_tradnl"/>
              </w:rPr>
              <w:t>Co. Genérica</w:t>
            </w:r>
          </w:p>
        </w:tc>
      </w:tr>
      <w:tr w:rsidR="007F704F" w:rsidRPr="001429F5" w14:paraId="0D07E09F" w14:textId="77777777" w:rsidTr="007F704F">
        <w:trPr>
          <w:trHeight w:val="1367"/>
        </w:trPr>
        <w:tc>
          <w:tcPr>
            <w:tcW w:w="2884" w:type="dxa"/>
            <w:tcBorders>
              <w:top w:val="single" w:sz="4" w:space="0" w:color="auto"/>
              <w:left w:val="single" w:sz="4" w:space="0" w:color="auto"/>
              <w:bottom w:val="single" w:sz="4" w:space="0" w:color="auto"/>
              <w:right w:val="single" w:sz="4" w:space="0" w:color="auto"/>
            </w:tcBorders>
          </w:tcPr>
          <w:p w14:paraId="1F6B0830" w14:textId="2874AD6D"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Es único, no se repite</w:t>
            </w:r>
          </w:p>
        </w:tc>
        <w:tc>
          <w:tcPr>
            <w:tcW w:w="5990" w:type="dxa"/>
            <w:tcBorders>
              <w:top w:val="single" w:sz="4" w:space="0" w:color="auto"/>
              <w:left w:val="single" w:sz="4" w:space="0" w:color="auto"/>
              <w:bottom w:val="single" w:sz="4" w:space="0" w:color="auto"/>
              <w:right w:val="single" w:sz="4" w:space="0" w:color="auto"/>
            </w:tcBorders>
          </w:tcPr>
          <w:p w14:paraId="6825CBCA" w14:textId="4BB2D4A2" w:rsidR="007F704F" w:rsidRPr="001429F5" w:rsidRDefault="007F704F" w:rsidP="00402D6B">
            <w:pPr>
              <w:widowControl w:val="0"/>
              <w:autoSpaceDE w:val="0"/>
              <w:autoSpaceDN w:val="0"/>
              <w:adjustRightInd w:val="0"/>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Identificar y Administrar los riesgos del proyecto. </w:t>
            </w:r>
            <w:r w:rsidRPr="001429F5">
              <w:rPr>
                <w:rFonts w:ascii="Times New Roman" w:hAnsi="Times New Roman" w:cs="Times New Roman"/>
                <w:b/>
                <w:sz w:val="24"/>
                <w:szCs w:val="24"/>
                <w:lang w:val="es-ES_tradnl"/>
              </w:rPr>
              <w:t>Co</w:t>
            </w:r>
            <w:r w:rsidRPr="001429F5">
              <w:rPr>
                <w:rFonts w:ascii="Times New Roman" w:hAnsi="Times New Roman" w:cs="Times New Roman"/>
                <w:b/>
                <w:bCs/>
                <w:sz w:val="24"/>
                <w:szCs w:val="24"/>
                <w:lang w:val="es-ES_tradnl"/>
              </w:rPr>
              <w:t xml:space="preserve"> IR Administración//</w:t>
            </w:r>
            <w:r w:rsidRPr="001429F5">
              <w:rPr>
                <w:rFonts w:ascii="Times New Roman" w:hAnsi="Times New Roman" w:cs="Times New Roman"/>
                <w:sz w:val="24"/>
                <w:szCs w:val="24"/>
                <w:lang w:val="es-ES_tradnl"/>
              </w:rPr>
              <w:t xml:space="preserve"> Capacidad de aplicar los conocimientos en la práctica. </w:t>
            </w:r>
            <w:r w:rsidRPr="001429F5">
              <w:rPr>
                <w:rFonts w:ascii="Times New Roman" w:hAnsi="Times New Roman" w:cs="Times New Roman"/>
                <w:b/>
                <w:sz w:val="24"/>
                <w:szCs w:val="24"/>
                <w:lang w:val="es-ES_tradnl"/>
              </w:rPr>
              <w:t>Co.</w:t>
            </w:r>
            <w:r w:rsidRPr="001429F5">
              <w:rPr>
                <w:rFonts w:ascii="Times New Roman" w:hAnsi="Times New Roman" w:cs="Times New Roman"/>
                <w:sz w:val="24"/>
                <w:szCs w:val="24"/>
                <w:lang w:val="es-ES_tradnl"/>
              </w:rPr>
              <w:t> </w:t>
            </w:r>
            <w:r w:rsidRPr="001429F5">
              <w:rPr>
                <w:rFonts w:ascii="Times New Roman" w:hAnsi="Times New Roman" w:cs="Times New Roman"/>
                <w:b/>
                <w:bCs/>
                <w:sz w:val="24"/>
                <w:szCs w:val="24"/>
                <w:lang w:val="es-ES_tradnl"/>
              </w:rPr>
              <w:t>Genérica//</w:t>
            </w:r>
            <w:r w:rsidRPr="001429F5">
              <w:rPr>
                <w:rFonts w:ascii="Times New Roman" w:hAnsi="Times New Roman" w:cs="Times New Roman"/>
                <w:sz w:val="24"/>
                <w:szCs w:val="24"/>
                <w:lang w:val="es-ES_tradnl"/>
              </w:rPr>
              <w:t xml:space="preserve"> Capacidad de investigación.  </w:t>
            </w:r>
            <w:r w:rsidRPr="001429F5">
              <w:rPr>
                <w:rFonts w:ascii="Times New Roman" w:hAnsi="Times New Roman" w:cs="Times New Roman"/>
                <w:b/>
                <w:sz w:val="24"/>
                <w:szCs w:val="24"/>
                <w:lang w:val="es-ES_tradnl"/>
              </w:rPr>
              <w:t xml:space="preserve">Co. </w:t>
            </w:r>
            <w:r w:rsidRPr="001429F5">
              <w:rPr>
                <w:rFonts w:ascii="Times New Roman" w:hAnsi="Times New Roman" w:cs="Times New Roman"/>
                <w:b/>
                <w:bCs/>
                <w:sz w:val="24"/>
                <w:szCs w:val="24"/>
                <w:lang w:val="es-ES_tradnl"/>
              </w:rPr>
              <w:t>Genérica</w:t>
            </w:r>
            <w:r w:rsidR="00E93F4B">
              <w:rPr>
                <w:rFonts w:ascii="Times New Roman" w:hAnsi="Times New Roman" w:cs="Times New Roman"/>
                <w:b/>
                <w:bCs/>
                <w:sz w:val="24"/>
                <w:szCs w:val="24"/>
                <w:lang w:val="es-ES_tradnl"/>
              </w:rPr>
              <w:t xml:space="preserve"> </w:t>
            </w:r>
            <w:r w:rsidRPr="001429F5">
              <w:rPr>
                <w:rFonts w:ascii="Times New Roman" w:hAnsi="Times New Roman" w:cs="Times New Roman"/>
                <w:sz w:val="24"/>
                <w:szCs w:val="24"/>
                <w:lang w:val="es-ES_tradnl"/>
              </w:rPr>
              <w:t>Capacidad para actuar en nuevas situaciones.</w:t>
            </w:r>
            <w:r w:rsidR="00E93F4B">
              <w:rPr>
                <w:rFonts w:ascii="Times New Roman" w:hAnsi="Times New Roman" w:cs="Times New Roman"/>
                <w:sz w:val="24"/>
                <w:szCs w:val="24"/>
                <w:lang w:val="es-ES_tradnl"/>
              </w:rPr>
              <w:t xml:space="preserve"> </w:t>
            </w:r>
            <w:r w:rsidRPr="001429F5">
              <w:rPr>
                <w:rFonts w:ascii="Times New Roman" w:hAnsi="Times New Roman" w:cs="Times New Roman"/>
                <w:b/>
                <w:sz w:val="24"/>
                <w:szCs w:val="24"/>
                <w:lang w:val="es-ES_tradnl"/>
              </w:rPr>
              <w:t>Co.</w:t>
            </w:r>
            <w:r w:rsidRPr="001429F5">
              <w:rPr>
                <w:rFonts w:ascii="Times New Roman" w:hAnsi="Times New Roman" w:cs="Times New Roman"/>
                <w:b/>
                <w:bCs/>
                <w:sz w:val="24"/>
                <w:szCs w:val="24"/>
                <w:lang w:val="es-ES_tradnl"/>
              </w:rPr>
              <w:t xml:space="preserve">  Genérica</w:t>
            </w:r>
          </w:p>
        </w:tc>
      </w:tr>
      <w:tr w:rsidR="007F704F" w:rsidRPr="001429F5" w14:paraId="7B762133" w14:textId="77777777" w:rsidTr="007F704F">
        <w:trPr>
          <w:trHeight w:val="848"/>
        </w:trPr>
        <w:tc>
          <w:tcPr>
            <w:tcW w:w="2884" w:type="dxa"/>
            <w:tcBorders>
              <w:top w:val="single" w:sz="4" w:space="0" w:color="auto"/>
              <w:left w:val="single" w:sz="4" w:space="0" w:color="auto"/>
              <w:bottom w:val="single" w:sz="4" w:space="0" w:color="auto"/>
              <w:right w:val="single" w:sz="4" w:space="0" w:color="auto"/>
            </w:tcBorders>
          </w:tcPr>
          <w:p w14:paraId="43F26344"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lastRenderedPageBreak/>
              <w:t>Desconocimiento de algunos de sus</w:t>
            </w:r>
          </w:p>
          <w:p w14:paraId="0240FE3F" w14:textId="269418C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apartados</w:t>
            </w:r>
          </w:p>
        </w:tc>
        <w:tc>
          <w:tcPr>
            <w:tcW w:w="5990" w:type="dxa"/>
            <w:tcBorders>
              <w:top w:val="single" w:sz="4" w:space="0" w:color="auto"/>
              <w:left w:val="single" w:sz="4" w:space="0" w:color="auto"/>
              <w:bottom w:val="single" w:sz="4" w:space="0" w:color="auto"/>
              <w:right w:val="single" w:sz="4" w:space="0" w:color="auto"/>
            </w:tcBorders>
          </w:tcPr>
          <w:p w14:paraId="12665922" w14:textId="41831C8C" w:rsidR="007F704F" w:rsidRPr="001429F5" w:rsidRDefault="007F704F" w:rsidP="00402D6B">
            <w:pPr>
              <w:widowControl w:val="0"/>
              <w:autoSpaceDE w:val="0"/>
              <w:autoSpaceDN w:val="0"/>
              <w:adjustRightInd w:val="0"/>
              <w:jc w:val="both"/>
              <w:rPr>
                <w:rFonts w:ascii="Times New Roman" w:hAnsi="Times New Roman" w:cs="Times New Roman"/>
                <w:b/>
                <w:bCs/>
                <w:sz w:val="24"/>
                <w:szCs w:val="24"/>
                <w:lang w:val="es-ES_tradnl"/>
              </w:rPr>
            </w:pPr>
            <w:r w:rsidRPr="001429F5">
              <w:rPr>
                <w:rFonts w:ascii="Times New Roman" w:hAnsi="Times New Roman" w:cs="Times New Roman"/>
                <w:sz w:val="24"/>
                <w:szCs w:val="24"/>
                <w:lang w:val="es-ES_tradnl"/>
              </w:rPr>
              <w:t>Análisis crítico y juicios</w:t>
            </w:r>
            <w:r w:rsidR="001743AF">
              <w:rPr>
                <w:rFonts w:ascii="Times New Roman" w:hAnsi="Times New Roman" w:cs="Times New Roman"/>
                <w:sz w:val="24"/>
                <w:szCs w:val="24"/>
                <w:lang w:val="es-ES_tradnl"/>
              </w:rPr>
              <w:t>.</w:t>
            </w:r>
            <w:r w:rsidRPr="001429F5">
              <w:rPr>
                <w:rFonts w:ascii="Times New Roman" w:hAnsi="Times New Roman" w:cs="Times New Roman"/>
                <w:sz w:val="24"/>
                <w:szCs w:val="24"/>
                <w:lang w:val="es-ES_tradnl"/>
              </w:rPr>
              <w:t xml:space="preserve"> </w:t>
            </w:r>
            <w:r w:rsidRPr="001429F5">
              <w:rPr>
                <w:rFonts w:ascii="Times New Roman" w:hAnsi="Times New Roman" w:cs="Times New Roman"/>
                <w:b/>
                <w:bCs/>
                <w:sz w:val="24"/>
                <w:szCs w:val="24"/>
                <w:lang w:val="es-ES_tradnl"/>
              </w:rPr>
              <w:t>Co. Liderazgo</w:t>
            </w:r>
          </w:p>
        </w:tc>
      </w:tr>
      <w:tr w:rsidR="007F704F" w:rsidRPr="001429F5" w14:paraId="49B27E86" w14:textId="77777777" w:rsidTr="007F704F">
        <w:trPr>
          <w:trHeight w:val="276"/>
        </w:trPr>
        <w:tc>
          <w:tcPr>
            <w:tcW w:w="2884" w:type="dxa"/>
            <w:tcBorders>
              <w:top w:val="single" w:sz="4" w:space="0" w:color="auto"/>
              <w:left w:val="single" w:sz="4" w:space="0" w:color="auto"/>
              <w:bottom w:val="single" w:sz="4" w:space="0" w:color="auto"/>
              <w:right w:val="single" w:sz="4" w:space="0" w:color="auto"/>
            </w:tcBorders>
          </w:tcPr>
          <w:p w14:paraId="31E85E8E"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Se trata de una </w:t>
            </w:r>
          </w:p>
          <w:p w14:paraId="48CF613A" w14:textId="3A803059"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actividad temporal</w:t>
            </w:r>
          </w:p>
        </w:tc>
        <w:tc>
          <w:tcPr>
            <w:tcW w:w="5990" w:type="dxa"/>
            <w:tcBorders>
              <w:top w:val="single" w:sz="4" w:space="0" w:color="auto"/>
              <w:left w:val="single" w:sz="4" w:space="0" w:color="auto"/>
              <w:bottom w:val="single" w:sz="4" w:space="0" w:color="auto"/>
              <w:right w:val="single" w:sz="4" w:space="0" w:color="auto"/>
            </w:tcBorders>
          </w:tcPr>
          <w:p w14:paraId="56D1CD01" w14:textId="568F443B" w:rsidR="007F704F" w:rsidRPr="001429F5" w:rsidRDefault="007F704F" w:rsidP="00402D6B">
            <w:pPr>
              <w:widowControl w:val="0"/>
              <w:autoSpaceDE w:val="0"/>
              <w:autoSpaceDN w:val="0"/>
              <w:adjustRightInd w:val="0"/>
              <w:jc w:val="both"/>
              <w:rPr>
                <w:rFonts w:ascii="Times New Roman" w:hAnsi="Times New Roman" w:cs="Times New Roman"/>
                <w:b/>
                <w:bCs/>
                <w:sz w:val="24"/>
                <w:szCs w:val="24"/>
                <w:lang w:val="es-ES_tradnl"/>
              </w:rPr>
            </w:pPr>
            <w:r w:rsidRPr="001429F5">
              <w:rPr>
                <w:rFonts w:ascii="Times New Roman" w:eastAsia="Times New Roman" w:hAnsi="Times New Roman" w:cs="Times New Roman"/>
                <w:sz w:val="24"/>
                <w:szCs w:val="24"/>
                <w:lang w:val="es-ES_tradnl" w:eastAsia="es-ES"/>
              </w:rPr>
              <w:t xml:space="preserve">Capacidad para tomar decisiones. </w:t>
            </w:r>
            <w:r w:rsidRPr="001429F5">
              <w:rPr>
                <w:rFonts w:ascii="Times New Roman" w:eastAsia="Times New Roman" w:hAnsi="Times New Roman" w:cs="Times New Roman"/>
                <w:b/>
                <w:sz w:val="24"/>
                <w:szCs w:val="24"/>
                <w:lang w:val="es-ES_tradnl" w:eastAsia="es-ES"/>
              </w:rPr>
              <w:t>Co. Genérica</w:t>
            </w:r>
            <w:r w:rsidR="00E93F4B">
              <w:rPr>
                <w:rFonts w:ascii="Times New Roman" w:eastAsia="Times New Roman" w:hAnsi="Times New Roman" w:cs="Times New Roman"/>
                <w:b/>
                <w:sz w:val="24"/>
                <w:szCs w:val="24"/>
                <w:lang w:val="es-ES_tradnl" w:eastAsia="es-ES"/>
              </w:rPr>
              <w:t xml:space="preserve"> </w:t>
            </w:r>
            <w:r w:rsidRPr="001429F5">
              <w:rPr>
                <w:rFonts w:ascii="Times New Roman" w:hAnsi="Times New Roman" w:cs="Times New Roman"/>
                <w:sz w:val="24"/>
                <w:szCs w:val="24"/>
                <w:lang w:val="es-ES_tradnl"/>
              </w:rPr>
              <w:t>Desarrollar un planeamiento estratégico, táctico y operativo.</w:t>
            </w:r>
            <w:r w:rsidRPr="001429F5">
              <w:rPr>
                <w:rFonts w:ascii="Times New Roman" w:hAnsi="Times New Roman" w:cs="Times New Roman"/>
                <w:b/>
                <w:sz w:val="24"/>
                <w:szCs w:val="24"/>
                <w:lang w:val="es-ES_tradnl"/>
              </w:rPr>
              <w:t xml:space="preserve"> Co.</w:t>
            </w:r>
            <w:r w:rsidRPr="001429F5">
              <w:rPr>
                <w:rFonts w:ascii="Times New Roman" w:hAnsi="Times New Roman" w:cs="Times New Roman"/>
                <w:sz w:val="24"/>
                <w:szCs w:val="24"/>
                <w:lang w:val="es-ES_tradnl"/>
              </w:rPr>
              <w:t xml:space="preserve"> </w:t>
            </w:r>
            <w:r w:rsidRPr="001429F5">
              <w:rPr>
                <w:rFonts w:ascii="Times New Roman" w:hAnsi="Times New Roman" w:cs="Times New Roman"/>
                <w:b/>
                <w:bCs/>
                <w:sz w:val="24"/>
                <w:szCs w:val="24"/>
                <w:lang w:val="es-ES_tradnl"/>
              </w:rPr>
              <w:t>IR-Administración</w:t>
            </w:r>
          </w:p>
        </w:tc>
      </w:tr>
      <w:tr w:rsidR="007F704F" w:rsidRPr="001429F5" w14:paraId="10E8E96E" w14:textId="77777777" w:rsidTr="007F704F">
        <w:trPr>
          <w:trHeight w:val="501"/>
        </w:trPr>
        <w:tc>
          <w:tcPr>
            <w:tcW w:w="2884" w:type="dxa"/>
            <w:tcBorders>
              <w:top w:val="single" w:sz="4" w:space="0" w:color="auto"/>
              <w:left w:val="single" w:sz="4" w:space="0" w:color="auto"/>
              <w:bottom w:val="single" w:sz="4" w:space="0" w:color="auto"/>
              <w:right w:val="single" w:sz="4" w:space="0" w:color="auto"/>
            </w:tcBorders>
          </w:tcPr>
          <w:p w14:paraId="7DC478F0" w14:textId="51396AD1"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eastAsia="Times New Roman" w:hAnsi="Times New Roman" w:cs="Times New Roman"/>
                <w:sz w:val="24"/>
                <w:szCs w:val="24"/>
                <w:lang w:val="es-ES_tradnl" w:eastAsia="es-ES"/>
              </w:rPr>
              <w:t xml:space="preserve">Capacidad para tomar decisiones. </w:t>
            </w:r>
            <w:r w:rsidRPr="001429F5">
              <w:rPr>
                <w:rFonts w:ascii="Times New Roman" w:eastAsia="Times New Roman" w:hAnsi="Times New Roman" w:cs="Times New Roman"/>
                <w:b/>
                <w:sz w:val="24"/>
                <w:szCs w:val="24"/>
                <w:lang w:val="es-ES_tradnl" w:eastAsia="es-ES"/>
              </w:rPr>
              <w:t xml:space="preserve">Co. Genérica </w:t>
            </w:r>
            <w:r w:rsidRPr="001429F5">
              <w:rPr>
                <w:rFonts w:ascii="Times New Roman" w:hAnsi="Times New Roman" w:cs="Times New Roman"/>
                <w:sz w:val="24"/>
                <w:szCs w:val="24"/>
                <w:lang w:val="es-ES_tradnl"/>
              </w:rPr>
              <w:t>Desarrollar un planeamiento estratégico, táctico y operativo</w:t>
            </w:r>
          </w:p>
        </w:tc>
        <w:tc>
          <w:tcPr>
            <w:tcW w:w="5990" w:type="dxa"/>
            <w:tcBorders>
              <w:top w:val="single" w:sz="4" w:space="0" w:color="auto"/>
              <w:left w:val="single" w:sz="4" w:space="0" w:color="auto"/>
              <w:bottom w:val="single" w:sz="4" w:space="0" w:color="auto"/>
              <w:right w:val="single" w:sz="4" w:space="0" w:color="auto"/>
            </w:tcBorders>
          </w:tcPr>
          <w:p w14:paraId="75607802" w14:textId="4217E8E5"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Competencia en la participación en procesos comunitarios que promuevan la sustentabilidad.</w:t>
            </w:r>
            <w:r w:rsidRPr="001429F5">
              <w:rPr>
                <w:rFonts w:ascii="Times New Roman" w:hAnsi="Times New Roman" w:cs="Times New Roman"/>
                <w:b/>
                <w:sz w:val="24"/>
                <w:szCs w:val="24"/>
                <w:lang w:val="es-ES_tradnl"/>
              </w:rPr>
              <w:t xml:space="preserve"> Co.</w:t>
            </w:r>
            <w:r w:rsidRPr="001429F5">
              <w:rPr>
                <w:rFonts w:ascii="Times New Roman" w:hAnsi="Times New Roman" w:cs="Times New Roman"/>
                <w:sz w:val="24"/>
                <w:szCs w:val="24"/>
                <w:lang w:val="es-ES_tradnl"/>
              </w:rPr>
              <w:t xml:space="preserve"> </w:t>
            </w:r>
            <w:r w:rsidRPr="001429F5">
              <w:rPr>
                <w:rFonts w:ascii="Times New Roman" w:hAnsi="Times New Roman" w:cs="Times New Roman"/>
                <w:b/>
                <w:bCs/>
                <w:sz w:val="24"/>
                <w:szCs w:val="24"/>
                <w:lang w:val="es-ES_tradnl"/>
              </w:rPr>
              <w:t>Administración</w:t>
            </w:r>
          </w:p>
        </w:tc>
      </w:tr>
      <w:tr w:rsidR="007F704F" w:rsidRPr="001429F5" w14:paraId="29E6DA4F" w14:textId="77777777" w:rsidTr="007F704F">
        <w:trPr>
          <w:trHeight w:val="383"/>
        </w:trPr>
        <w:tc>
          <w:tcPr>
            <w:tcW w:w="2884" w:type="dxa"/>
            <w:tcBorders>
              <w:top w:val="single" w:sz="4" w:space="0" w:color="auto"/>
              <w:left w:val="single" w:sz="4" w:space="0" w:color="auto"/>
              <w:bottom w:val="single" w:sz="4" w:space="0" w:color="auto"/>
              <w:right w:val="single" w:sz="4" w:space="0" w:color="auto"/>
            </w:tcBorders>
          </w:tcPr>
          <w:p w14:paraId="62685C09"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Todo el proyecto</w:t>
            </w:r>
          </w:p>
          <w:p w14:paraId="589FA1BB"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forma parte de un</w:t>
            </w:r>
          </w:p>
          <w:p w14:paraId="524FC873" w14:textId="7F0C6250"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proceso entrelazado</w:t>
            </w:r>
          </w:p>
        </w:tc>
        <w:tc>
          <w:tcPr>
            <w:tcW w:w="5990" w:type="dxa"/>
            <w:tcBorders>
              <w:top w:val="single" w:sz="4" w:space="0" w:color="auto"/>
              <w:left w:val="single" w:sz="4" w:space="0" w:color="auto"/>
              <w:bottom w:val="single" w:sz="4" w:space="0" w:color="auto"/>
              <w:right w:val="single" w:sz="4" w:space="0" w:color="auto"/>
            </w:tcBorders>
          </w:tcPr>
          <w:p w14:paraId="59C9B30D" w14:textId="1C5565F7" w:rsidR="007F704F" w:rsidRPr="001429F5" w:rsidRDefault="007F704F" w:rsidP="00402D6B">
            <w:pPr>
              <w:widowControl w:val="0"/>
              <w:autoSpaceDE w:val="0"/>
              <w:autoSpaceDN w:val="0"/>
              <w:adjustRightInd w:val="0"/>
              <w:contextualSpacing/>
              <w:jc w:val="both"/>
              <w:rPr>
                <w:rFonts w:ascii="Times New Roman" w:eastAsia="Times New Roman" w:hAnsi="Times New Roman" w:cs="Times New Roman"/>
                <w:sz w:val="24"/>
                <w:szCs w:val="24"/>
                <w:lang w:val="es-ES_tradnl" w:eastAsia="es-ES"/>
              </w:rPr>
            </w:pPr>
            <w:r w:rsidRPr="001429F5">
              <w:rPr>
                <w:rFonts w:ascii="Times New Roman" w:hAnsi="Times New Roman" w:cs="Times New Roman"/>
                <w:sz w:val="24"/>
                <w:szCs w:val="24"/>
                <w:lang w:val="es-ES_tradnl"/>
              </w:rPr>
              <w:t>Competencia en la contextualización crítica del conocimiento estableciendo interrelaciones con la problemática social, económica y ambiental, local y/o global.</w:t>
            </w:r>
            <w:r w:rsidRPr="001429F5">
              <w:rPr>
                <w:rFonts w:ascii="Times New Roman" w:hAnsi="Times New Roman" w:cs="Times New Roman"/>
                <w:b/>
                <w:bCs/>
                <w:sz w:val="24"/>
                <w:szCs w:val="24"/>
                <w:lang w:val="es-ES_tradnl"/>
              </w:rPr>
              <w:t xml:space="preserve"> Co. Administración</w:t>
            </w:r>
            <w:r w:rsidRPr="001429F5">
              <w:rPr>
                <w:rFonts w:ascii="Times New Roman" w:hAnsi="Times New Roman" w:cs="Times New Roman"/>
                <w:sz w:val="24"/>
                <w:szCs w:val="24"/>
                <w:lang w:val="es-ES_tradnl"/>
              </w:rPr>
              <w:t xml:space="preserve"> </w:t>
            </w:r>
          </w:p>
        </w:tc>
      </w:tr>
      <w:tr w:rsidR="007F704F" w:rsidRPr="001429F5" w14:paraId="7B3F16E5" w14:textId="77777777" w:rsidTr="007F704F">
        <w:trPr>
          <w:trHeight w:val="712"/>
        </w:trPr>
        <w:tc>
          <w:tcPr>
            <w:tcW w:w="2884" w:type="dxa"/>
            <w:tcBorders>
              <w:top w:val="single" w:sz="4" w:space="0" w:color="auto"/>
              <w:left w:val="single" w:sz="4" w:space="0" w:color="auto"/>
              <w:right w:val="single" w:sz="4" w:space="0" w:color="auto"/>
            </w:tcBorders>
          </w:tcPr>
          <w:p w14:paraId="19F078F0" w14:textId="77777777"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Es relativamente </w:t>
            </w:r>
          </w:p>
          <w:p w14:paraId="457C0FA9" w14:textId="395C4596"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complejo</w:t>
            </w:r>
          </w:p>
        </w:tc>
        <w:tc>
          <w:tcPr>
            <w:tcW w:w="5990" w:type="dxa"/>
            <w:tcBorders>
              <w:top w:val="single" w:sz="4" w:space="0" w:color="auto"/>
              <w:left w:val="single" w:sz="4" w:space="0" w:color="auto"/>
              <w:right w:val="single" w:sz="4" w:space="0" w:color="auto"/>
            </w:tcBorders>
          </w:tcPr>
          <w:p w14:paraId="4371AE78" w14:textId="3039F0E1"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Capacidad para identificar, plantear y resolver problemas. </w:t>
            </w:r>
            <w:r w:rsidRPr="001429F5">
              <w:rPr>
                <w:rFonts w:ascii="Times New Roman" w:hAnsi="Times New Roman" w:cs="Times New Roman"/>
                <w:b/>
                <w:sz w:val="24"/>
                <w:szCs w:val="24"/>
                <w:lang w:val="es-ES_tradnl"/>
              </w:rPr>
              <w:t>Co.</w:t>
            </w:r>
            <w:r w:rsidRPr="001429F5">
              <w:rPr>
                <w:rFonts w:ascii="Times New Roman" w:hAnsi="Times New Roman" w:cs="Times New Roman"/>
                <w:b/>
                <w:bCs/>
                <w:sz w:val="24"/>
                <w:szCs w:val="24"/>
                <w:lang w:val="es-ES_tradnl"/>
              </w:rPr>
              <w:t> Genérica</w:t>
            </w:r>
            <w:r w:rsidRPr="001429F5">
              <w:rPr>
                <w:rFonts w:ascii="Times New Roman" w:hAnsi="Times New Roman" w:cs="Times New Roman"/>
                <w:sz w:val="24"/>
                <w:szCs w:val="24"/>
                <w:lang w:val="es-ES_tradnl"/>
              </w:rPr>
              <w:t xml:space="preserve"> Capacidad de abstracción, análisis y síntesis. </w:t>
            </w:r>
            <w:r w:rsidRPr="001429F5">
              <w:rPr>
                <w:rFonts w:ascii="Times New Roman" w:hAnsi="Times New Roman" w:cs="Times New Roman"/>
                <w:b/>
                <w:sz w:val="24"/>
                <w:szCs w:val="24"/>
                <w:lang w:val="es-ES_tradnl"/>
              </w:rPr>
              <w:t xml:space="preserve">Co. </w:t>
            </w:r>
            <w:r w:rsidRPr="001429F5">
              <w:rPr>
                <w:rFonts w:ascii="Times New Roman" w:hAnsi="Times New Roman" w:cs="Times New Roman"/>
                <w:b/>
                <w:bCs/>
                <w:sz w:val="24"/>
                <w:szCs w:val="24"/>
                <w:lang w:val="es-ES_tradnl"/>
              </w:rPr>
              <w:t>Genérica</w:t>
            </w:r>
          </w:p>
        </w:tc>
      </w:tr>
      <w:tr w:rsidR="007F704F" w:rsidRPr="001429F5" w14:paraId="1872FBAA" w14:textId="77777777" w:rsidTr="007F704F">
        <w:trPr>
          <w:trHeight w:val="186"/>
        </w:trPr>
        <w:tc>
          <w:tcPr>
            <w:tcW w:w="2884" w:type="dxa"/>
            <w:tcBorders>
              <w:left w:val="single" w:sz="4" w:space="0" w:color="auto"/>
              <w:bottom w:val="single" w:sz="4" w:space="0" w:color="auto"/>
              <w:right w:val="single" w:sz="4" w:space="0" w:color="auto"/>
            </w:tcBorders>
          </w:tcPr>
          <w:p w14:paraId="3E5E3F36" w14:textId="60864420"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p>
        </w:tc>
        <w:tc>
          <w:tcPr>
            <w:tcW w:w="5990" w:type="dxa"/>
            <w:tcBorders>
              <w:left w:val="single" w:sz="4" w:space="0" w:color="auto"/>
              <w:bottom w:val="single" w:sz="4" w:space="0" w:color="auto"/>
              <w:right w:val="single" w:sz="4" w:space="0" w:color="auto"/>
            </w:tcBorders>
          </w:tcPr>
          <w:p w14:paraId="40ABC35F" w14:textId="73CD90D3" w:rsidR="007F704F" w:rsidRPr="001429F5" w:rsidRDefault="007F704F" w:rsidP="00402D6B">
            <w:pPr>
              <w:widowControl w:val="0"/>
              <w:autoSpaceDE w:val="0"/>
              <w:autoSpaceDN w:val="0"/>
              <w:adjustRightInd w:val="0"/>
              <w:contextualSpacing/>
              <w:jc w:val="both"/>
              <w:rPr>
                <w:rFonts w:ascii="Times New Roman" w:hAnsi="Times New Roman" w:cs="Times New Roman"/>
                <w:sz w:val="24"/>
                <w:szCs w:val="24"/>
                <w:lang w:val="es-ES_tradnl"/>
              </w:rPr>
            </w:pPr>
          </w:p>
        </w:tc>
      </w:tr>
    </w:tbl>
    <w:p w14:paraId="44DFC7DD" w14:textId="03C30A21" w:rsidR="000D58AB" w:rsidRDefault="00B12F5F" w:rsidP="003977F5">
      <w:pPr>
        <w:widowControl w:val="0"/>
        <w:autoSpaceDE w:val="0"/>
        <w:autoSpaceDN w:val="0"/>
        <w:adjustRightInd w:val="0"/>
        <w:spacing w:after="0" w:line="24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Fuente: </w:t>
      </w:r>
      <w:r>
        <w:rPr>
          <w:rFonts w:ascii="Times New Roman" w:hAnsi="Times New Roman" w:cs="Times New Roman"/>
          <w:sz w:val="24"/>
          <w:szCs w:val="24"/>
          <w:lang w:val="es-ES"/>
        </w:rPr>
        <w:t>E</w:t>
      </w:r>
      <w:r w:rsidRPr="001429F5">
        <w:rPr>
          <w:rFonts w:ascii="Times New Roman" w:hAnsi="Times New Roman" w:cs="Times New Roman"/>
          <w:sz w:val="24"/>
          <w:szCs w:val="24"/>
          <w:lang w:val="es-ES"/>
        </w:rPr>
        <w:t>laboración propia</w:t>
      </w:r>
    </w:p>
    <w:p w14:paraId="35C7A143" w14:textId="77777777" w:rsidR="003977F5" w:rsidRDefault="003977F5" w:rsidP="003977F5">
      <w:pPr>
        <w:widowControl w:val="0"/>
        <w:autoSpaceDE w:val="0"/>
        <w:autoSpaceDN w:val="0"/>
        <w:adjustRightInd w:val="0"/>
        <w:spacing w:after="0" w:line="240" w:lineRule="auto"/>
        <w:contextualSpacing/>
        <w:jc w:val="center"/>
        <w:rPr>
          <w:rFonts w:ascii="Times New Roman" w:eastAsia="Arial Unicode MS" w:hAnsi="Times New Roman" w:cs="Times New Roman"/>
          <w:b/>
          <w:sz w:val="28"/>
          <w:szCs w:val="28"/>
        </w:rPr>
      </w:pPr>
    </w:p>
    <w:p w14:paraId="6554010B" w14:textId="0B653646" w:rsidR="009775E6" w:rsidRPr="001429F5" w:rsidRDefault="00633546" w:rsidP="00171AB0">
      <w:pPr>
        <w:widowControl w:val="0"/>
        <w:autoSpaceDE w:val="0"/>
        <w:autoSpaceDN w:val="0"/>
        <w:adjustRightInd w:val="0"/>
        <w:spacing w:after="0" w:line="360" w:lineRule="auto"/>
        <w:contextualSpacing/>
        <w:jc w:val="center"/>
        <w:rPr>
          <w:rFonts w:ascii="Times New Roman" w:eastAsia="Arial Unicode MS" w:hAnsi="Times New Roman" w:cs="Times New Roman"/>
          <w:b/>
          <w:sz w:val="28"/>
          <w:szCs w:val="28"/>
        </w:rPr>
      </w:pPr>
      <w:r w:rsidRPr="001429F5">
        <w:rPr>
          <w:rFonts w:ascii="Times New Roman" w:eastAsia="Arial Unicode MS" w:hAnsi="Times New Roman" w:cs="Times New Roman"/>
          <w:b/>
          <w:sz w:val="28"/>
          <w:szCs w:val="28"/>
        </w:rPr>
        <w:t>Fase 3. Aplicación</w:t>
      </w:r>
      <w:r w:rsidR="009775E6" w:rsidRPr="001429F5">
        <w:rPr>
          <w:rFonts w:ascii="Times New Roman" w:eastAsia="Arial Unicode MS" w:hAnsi="Times New Roman" w:cs="Times New Roman"/>
          <w:b/>
          <w:sz w:val="28"/>
          <w:szCs w:val="28"/>
        </w:rPr>
        <w:t xml:space="preserve"> de</w:t>
      </w:r>
      <w:r w:rsidR="00E32540" w:rsidRPr="001429F5">
        <w:rPr>
          <w:rFonts w:ascii="Times New Roman" w:eastAsia="Arial Unicode MS" w:hAnsi="Times New Roman" w:cs="Times New Roman"/>
          <w:b/>
          <w:sz w:val="28"/>
          <w:szCs w:val="28"/>
        </w:rPr>
        <w:t>l</w:t>
      </w:r>
      <w:r w:rsidR="009775E6" w:rsidRPr="001429F5">
        <w:rPr>
          <w:rFonts w:ascii="Times New Roman" w:eastAsia="Arial Unicode MS" w:hAnsi="Times New Roman" w:cs="Times New Roman"/>
          <w:b/>
          <w:sz w:val="28"/>
          <w:szCs w:val="28"/>
        </w:rPr>
        <w:t xml:space="preserve"> instrumento y validación</w:t>
      </w:r>
    </w:p>
    <w:p w14:paraId="342E2A5E" w14:textId="33B47C59" w:rsidR="00DE13A8" w:rsidRPr="001429F5" w:rsidRDefault="00943F56" w:rsidP="001429F5">
      <w:pPr>
        <w:widowControl w:val="0"/>
        <w:autoSpaceDE w:val="0"/>
        <w:autoSpaceDN w:val="0"/>
        <w:adjustRightInd w:val="0"/>
        <w:spacing w:after="0" w:line="360" w:lineRule="auto"/>
        <w:ind w:firstLine="709"/>
        <w:contextualSpacing/>
        <w:jc w:val="both"/>
        <w:rPr>
          <w:rFonts w:ascii="Times New Roman" w:eastAsia="Arial Unicode MS" w:hAnsi="Times New Roman" w:cs="Times New Roman"/>
          <w:sz w:val="24"/>
          <w:szCs w:val="24"/>
        </w:rPr>
      </w:pPr>
      <w:r w:rsidRPr="001429F5">
        <w:rPr>
          <w:rFonts w:ascii="Times New Roman" w:hAnsi="Times New Roman" w:cs="Times New Roman"/>
          <w:sz w:val="24"/>
          <w:szCs w:val="24"/>
          <w:lang w:val="es-ES"/>
        </w:rPr>
        <w:t xml:space="preserve">Los </w:t>
      </w:r>
      <w:r w:rsidR="009450EC" w:rsidRPr="001429F5">
        <w:rPr>
          <w:rFonts w:ascii="Times New Roman" w:hAnsi="Times New Roman" w:cs="Times New Roman"/>
          <w:sz w:val="24"/>
          <w:szCs w:val="24"/>
          <w:lang w:val="es-ES"/>
        </w:rPr>
        <w:t xml:space="preserve">conceptos </w:t>
      </w:r>
      <w:r w:rsidR="00786E63" w:rsidRPr="001429F5">
        <w:rPr>
          <w:rFonts w:ascii="Times New Roman" w:hAnsi="Times New Roman" w:cs="Times New Roman"/>
          <w:sz w:val="24"/>
          <w:szCs w:val="24"/>
          <w:lang w:val="es-ES"/>
        </w:rPr>
        <w:t>result</w:t>
      </w:r>
      <w:r w:rsidR="001119A8" w:rsidRPr="001429F5">
        <w:rPr>
          <w:rFonts w:ascii="Times New Roman" w:hAnsi="Times New Roman" w:cs="Times New Roman"/>
          <w:sz w:val="24"/>
          <w:szCs w:val="24"/>
          <w:lang w:val="es-ES"/>
        </w:rPr>
        <w:t xml:space="preserve">antes </w:t>
      </w:r>
      <w:r w:rsidRPr="001429F5">
        <w:rPr>
          <w:rFonts w:ascii="Times New Roman" w:hAnsi="Times New Roman" w:cs="Times New Roman"/>
          <w:sz w:val="24"/>
          <w:szCs w:val="24"/>
          <w:lang w:val="es-ES"/>
        </w:rPr>
        <w:t>del estudio de transversalida</w:t>
      </w:r>
      <w:r w:rsidR="00791FBF" w:rsidRPr="001429F5">
        <w:rPr>
          <w:rFonts w:ascii="Times New Roman" w:hAnsi="Times New Roman" w:cs="Times New Roman"/>
          <w:sz w:val="24"/>
          <w:szCs w:val="24"/>
          <w:lang w:val="es-ES"/>
        </w:rPr>
        <w:t xml:space="preserve">d fueron utilizados para proponer </w:t>
      </w:r>
      <w:r w:rsidRPr="001429F5">
        <w:rPr>
          <w:rFonts w:ascii="Times New Roman" w:hAnsi="Times New Roman" w:cs="Times New Roman"/>
          <w:sz w:val="24"/>
          <w:szCs w:val="24"/>
          <w:lang w:val="es-ES"/>
        </w:rPr>
        <w:t xml:space="preserve">un instrumento con preguntas </w:t>
      </w:r>
      <w:r w:rsidR="00786E63" w:rsidRPr="001429F5">
        <w:rPr>
          <w:rFonts w:ascii="Times New Roman" w:hAnsi="Times New Roman" w:cs="Times New Roman"/>
          <w:sz w:val="24"/>
          <w:szCs w:val="24"/>
          <w:lang w:val="es-ES"/>
        </w:rPr>
        <w:t>estratégicas</w:t>
      </w:r>
      <w:r w:rsidR="001743AF">
        <w:rPr>
          <w:rFonts w:ascii="Times New Roman" w:hAnsi="Times New Roman" w:cs="Times New Roman"/>
          <w:sz w:val="24"/>
          <w:szCs w:val="24"/>
          <w:lang w:val="es-ES"/>
        </w:rPr>
        <w:t xml:space="preserve"> y</w:t>
      </w:r>
      <w:r w:rsidR="001743AF" w:rsidRPr="001429F5">
        <w:rPr>
          <w:rFonts w:ascii="Times New Roman" w:hAnsi="Times New Roman" w:cs="Times New Roman"/>
          <w:sz w:val="24"/>
          <w:szCs w:val="24"/>
          <w:lang w:val="es-ES"/>
        </w:rPr>
        <w:t xml:space="preserve"> </w:t>
      </w:r>
      <w:r w:rsidR="00786E63" w:rsidRPr="001429F5">
        <w:rPr>
          <w:rFonts w:ascii="Times New Roman" w:hAnsi="Times New Roman" w:cs="Times New Roman"/>
          <w:sz w:val="24"/>
          <w:szCs w:val="24"/>
          <w:lang w:val="es-ES"/>
        </w:rPr>
        <w:t>con base</w:t>
      </w:r>
      <w:r w:rsidRPr="001429F5">
        <w:rPr>
          <w:rFonts w:ascii="Times New Roman" w:hAnsi="Times New Roman" w:cs="Times New Roman"/>
          <w:sz w:val="24"/>
          <w:szCs w:val="24"/>
          <w:lang w:val="es-ES"/>
        </w:rPr>
        <w:t xml:space="preserve"> en las </w:t>
      </w:r>
      <w:r w:rsidR="00786E63" w:rsidRPr="001429F5">
        <w:rPr>
          <w:rFonts w:ascii="Times New Roman" w:hAnsi="Times New Roman" w:cs="Times New Roman"/>
          <w:sz w:val="24"/>
          <w:szCs w:val="24"/>
          <w:lang w:val="es-ES"/>
        </w:rPr>
        <w:t>ca</w:t>
      </w:r>
      <w:r w:rsidRPr="001429F5">
        <w:rPr>
          <w:rFonts w:ascii="Times New Roman" w:hAnsi="Times New Roman" w:cs="Times New Roman"/>
          <w:sz w:val="24"/>
          <w:szCs w:val="24"/>
          <w:lang w:val="es-ES"/>
        </w:rPr>
        <w:t xml:space="preserve">racterísticas del proyecto y el </w:t>
      </w:r>
      <w:r w:rsidR="00791FBF" w:rsidRPr="001429F5">
        <w:rPr>
          <w:rFonts w:ascii="Times New Roman" w:hAnsi="Times New Roman" w:cs="Times New Roman"/>
          <w:sz w:val="24"/>
          <w:szCs w:val="24"/>
          <w:lang w:val="es-ES"/>
        </w:rPr>
        <w:t>tipo de competencia de gestión</w:t>
      </w:r>
      <w:r w:rsidR="001119A8" w:rsidRPr="001429F5">
        <w:rPr>
          <w:rFonts w:ascii="Times New Roman" w:hAnsi="Times New Roman" w:cs="Times New Roman"/>
          <w:sz w:val="24"/>
          <w:szCs w:val="24"/>
          <w:lang w:val="es-ES"/>
        </w:rPr>
        <w:t>.</w:t>
      </w:r>
      <w:r w:rsidR="00786E63"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 xml:space="preserve">La finalidad del ejercicio fue </w:t>
      </w:r>
      <w:r w:rsidR="001119A8" w:rsidRPr="001429F5">
        <w:rPr>
          <w:rFonts w:ascii="Times New Roman" w:eastAsia="Arial Unicode MS" w:hAnsi="Times New Roman" w:cs="Times New Roman"/>
          <w:sz w:val="24"/>
          <w:szCs w:val="24"/>
        </w:rPr>
        <w:t>facilitar el reconocimiento y consenso de las</w:t>
      </w:r>
      <w:r w:rsidR="00791FBF" w:rsidRPr="001429F5">
        <w:rPr>
          <w:rFonts w:ascii="Times New Roman" w:eastAsia="Arial Unicode MS" w:hAnsi="Times New Roman" w:cs="Times New Roman"/>
          <w:sz w:val="24"/>
          <w:szCs w:val="24"/>
        </w:rPr>
        <w:t xml:space="preserve"> competencias que los componen.</w:t>
      </w:r>
      <w:r w:rsidR="001119A8" w:rsidRPr="001429F5">
        <w:rPr>
          <w:rFonts w:ascii="Times New Roman" w:eastAsia="Arial Unicode MS" w:hAnsi="Times New Roman" w:cs="Times New Roman"/>
          <w:sz w:val="24"/>
          <w:szCs w:val="24"/>
        </w:rPr>
        <w:t xml:space="preserve"> </w:t>
      </w:r>
      <w:r w:rsidR="00791FBF" w:rsidRPr="001429F5">
        <w:rPr>
          <w:rFonts w:ascii="Times New Roman" w:eastAsia="Arial Unicode MS" w:hAnsi="Times New Roman" w:cs="Times New Roman"/>
          <w:sz w:val="24"/>
          <w:szCs w:val="24"/>
        </w:rPr>
        <w:t>De manera que</w:t>
      </w:r>
      <w:r w:rsidR="0051730B" w:rsidRPr="001429F5">
        <w:rPr>
          <w:rFonts w:ascii="Times New Roman" w:eastAsia="Arial Unicode MS" w:hAnsi="Times New Roman" w:cs="Times New Roman"/>
          <w:sz w:val="24"/>
          <w:szCs w:val="24"/>
        </w:rPr>
        <w:t xml:space="preserve"> </w:t>
      </w:r>
      <w:r w:rsidR="001119A8" w:rsidRPr="001429F5">
        <w:rPr>
          <w:rFonts w:ascii="Times New Roman" w:eastAsia="Arial Unicode MS" w:hAnsi="Times New Roman" w:cs="Times New Roman"/>
          <w:sz w:val="24"/>
          <w:szCs w:val="24"/>
        </w:rPr>
        <w:t xml:space="preserve">las </w:t>
      </w:r>
      <w:r w:rsidR="00BB2AB8">
        <w:rPr>
          <w:rFonts w:ascii="Times New Roman" w:eastAsia="Arial Unicode MS" w:hAnsi="Times New Roman" w:cs="Times New Roman"/>
          <w:sz w:val="24"/>
          <w:szCs w:val="24"/>
        </w:rPr>
        <w:t>IES,</w:t>
      </w:r>
      <w:r w:rsidR="00DE13A8" w:rsidRPr="001429F5">
        <w:rPr>
          <w:rFonts w:ascii="Times New Roman" w:eastAsia="Arial Unicode MS" w:hAnsi="Times New Roman" w:cs="Times New Roman"/>
          <w:sz w:val="24"/>
          <w:szCs w:val="24"/>
        </w:rPr>
        <w:t xml:space="preserve"> </w:t>
      </w:r>
      <w:r w:rsidR="001119A8" w:rsidRPr="001429F5">
        <w:rPr>
          <w:rFonts w:ascii="Times New Roman" w:eastAsia="Arial Unicode MS" w:hAnsi="Times New Roman" w:cs="Times New Roman"/>
          <w:sz w:val="24"/>
          <w:szCs w:val="24"/>
        </w:rPr>
        <w:t>por medio de sus directivos, docentes y estudiantes que inte</w:t>
      </w:r>
      <w:r w:rsidR="00791FBF" w:rsidRPr="001429F5">
        <w:rPr>
          <w:rFonts w:ascii="Times New Roman" w:eastAsia="Arial Unicode MS" w:hAnsi="Times New Roman" w:cs="Times New Roman"/>
          <w:sz w:val="24"/>
          <w:szCs w:val="24"/>
        </w:rPr>
        <w:t>rvienen en los diversos trabajos</w:t>
      </w:r>
      <w:r w:rsidR="00BB2AB8">
        <w:rPr>
          <w:rFonts w:ascii="Times New Roman" w:eastAsia="Arial Unicode MS" w:hAnsi="Times New Roman" w:cs="Times New Roman"/>
          <w:sz w:val="24"/>
          <w:szCs w:val="24"/>
        </w:rPr>
        <w:t>,</w:t>
      </w:r>
      <w:r w:rsidR="001119A8" w:rsidRPr="001429F5">
        <w:rPr>
          <w:rFonts w:ascii="Times New Roman" w:eastAsia="Arial Unicode MS" w:hAnsi="Times New Roman" w:cs="Times New Roman"/>
          <w:sz w:val="18"/>
          <w:szCs w:val="18"/>
        </w:rPr>
        <w:t xml:space="preserve"> </w:t>
      </w:r>
      <w:r w:rsidR="001119A8" w:rsidRPr="001429F5">
        <w:rPr>
          <w:rFonts w:ascii="Times New Roman" w:eastAsia="Arial Unicode MS" w:hAnsi="Times New Roman" w:cs="Times New Roman"/>
          <w:sz w:val="24"/>
          <w:szCs w:val="24"/>
        </w:rPr>
        <w:t>aceleren y mejoren la</w:t>
      </w:r>
      <w:r w:rsidR="00791FBF" w:rsidRPr="001429F5">
        <w:rPr>
          <w:rFonts w:ascii="Times New Roman" w:eastAsia="Arial Unicode MS" w:hAnsi="Times New Roman" w:cs="Times New Roman"/>
          <w:sz w:val="24"/>
          <w:szCs w:val="24"/>
        </w:rPr>
        <w:t xml:space="preserve">s condiciones con el fin de desarrollar </w:t>
      </w:r>
      <w:r w:rsidR="00187F77" w:rsidRPr="001429F5">
        <w:rPr>
          <w:rFonts w:ascii="Times New Roman" w:eastAsia="Arial Unicode MS" w:hAnsi="Times New Roman" w:cs="Times New Roman"/>
          <w:sz w:val="24"/>
          <w:szCs w:val="24"/>
        </w:rPr>
        <w:t>nuevos criterios de administración</w:t>
      </w:r>
      <w:r w:rsidR="001119A8" w:rsidRPr="001429F5">
        <w:rPr>
          <w:rFonts w:ascii="Times New Roman" w:eastAsia="Arial Unicode MS" w:hAnsi="Times New Roman" w:cs="Times New Roman"/>
          <w:sz w:val="24"/>
          <w:szCs w:val="24"/>
        </w:rPr>
        <w:t xml:space="preserve"> académica.</w:t>
      </w:r>
    </w:p>
    <w:p w14:paraId="56D7AC52" w14:textId="58CDB0F8" w:rsidR="000844CE" w:rsidRDefault="00551B3C"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Se trabajó con una m</w:t>
      </w:r>
      <w:r w:rsidR="0051730B" w:rsidRPr="001429F5">
        <w:rPr>
          <w:rFonts w:ascii="Times New Roman" w:hAnsi="Times New Roman" w:cs="Times New Roman"/>
          <w:sz w:val="24"/>
          <w:szCs w:val="24"/>
          <w:lang w:val="es-ES"/>
        </w:rPr>
        <w:t>uestra</w:t>
      </w:r>
      <w:r w:rsidR="000844CE" w:rsidRPr="001429F5">
        <w:rPr>
          <w:rFonts w:ascii="Times New Roman" w:hAnsi="Times New Roman" w:cs="Times New Roman"/>
          <w:sz w:val="24"/>
          <w:szCs w:val="24"/>
          <w:lang w:val="es-ES"/>
        </w:rPr>
        <w:t xml:space="preserve"> no probabilística</w:t>
      </w:r>
      <w:r w:rsidR="0051730B" w:rsidRPr="001429F5">
        <w:rPr>
          <w:rFonts w:ascii="Times New Roman" w:hAnsi="Times New Roman" w:cs="Times New Roman"/>
          <w:sz w:val="24"/>
          <w:szCs w:val="24"/>
          <w:lang w:val="es-ES"/>
        </w:rPr>
        <w:t xml:space="preserve"> </w:t>
      </w:r>
      <w:r w:rsidR="000844CE" w:rsidRPr="001429F5">
        <w:rPr>
          <w:rFonts w:ascii="Times New Roman" w:hAnsi="Times New Roman" w:cs="Times New Roman"/>
          <w:sz w:val="24"/>
          <w:szCs w:val="24"/>
          <w:lang w:val="es-ES"/>
        </w:rPr>
        <w:t xml:space="preserve">de </w:t>
      </w:r>
      <w:r w:rsidR="00DE13A8" w:rsidRPr="001429F5">
        <w:rPr>
          <w:rFonts w:ascii="Times New Roman" w:hAnsi="Times New Roman" w:cs="Times New Roman"/>
          <w:sz w:val="24"/>
          <w:szCs w:val="24"/>
          <w:lang w:val="es-ES"/>
        </w:rPr>
        <w:t xml:space="preserve">20 </w:t>
      </w:r>
      <w:r w:rsidR="007A2D44" w:rsidRPr="001429F5">
        <w:rPr>
          <w:rFonts w:ascii="Times New Roman" w:hAnsi="Times New Roman" w:cs="Times New Roman"/>
          <w:sz w:val="24"/>
          <w:szCs w:val="24"/>
          <w:lang w:val="es-ES"/>
        </w:rPr>
        <w:t xml:space="preserve">docentes de tiempo completo e </w:t>
      </w:r>
      <w:r w:rsidR="00DE13A8" w:rsidRPr="001429F5">
        <w:rPr>
          <w:rFonts w:ascii="Times New Roman" w:hAnsi="Times New Roman" w:cs="Times New Roman"/>
          <w:sz w:val="24"/>
          <w:szCs w:val="24"/>
          <w:lang w:val="es-ES"/>
        </w:rPr>
        <w:t xml:space="preserve">investigadores </w:t>
      </w:r>
      <w:r w:rsidR="00E32540" w:rsidRPr="001429F5">
        <w:rPr>
          <w:rFonts w:ascii="Times New Roman" w:hAnsi="Times New Roman" w:cs="Times New Roman"/>
          <w:sz w:val="24"/>
          <w:szCs w:val="24"/>
          <w:lang w:val="es-ES"/>
        </w:rPr>
        <w:t xml:space="preserve">en seis </w:t>
      </w:r>
      <w:r w:rsidR="007A2D44" w:rsidRPr="001429F5">
        <w:rPr>
          <w:rFonts w:ascii="Times New Roman" w:hAnsi="Times New Roman" w:cs="Times New Roman"/>
          <w:sz w:val="24"/>
          <w:szCs w:val="24"/>
          <w:lang w:val="es-ES"/>
        </w:rPr>
        <w:t>diferentes licenciaturas</w:t>
      </w:r>
      <w:r w:rsidRPr="001429F5">
        <w:rPr>
          <w:rFonts w:ascii="Times New Roman" w:hAnsi="Times New Roman" w:cs="Times New Roman"/>
          <w:sz w:val="24"/>
          <w:szCs w:val="24"/>
          <w:lang w:val="es-ES"/>
        </w:rPr>
        <w:t xml:space="preserve"> </w:t>
      </w:r>
      <w:r w:rsidR="007D7EA4" w:rsidRPr="001429F5">
        <w:rPr>
          <w:rFonts w:ascii="Times New Roman" w:hAnsi="Times New Roman" w:cs="Times New Roman"/>
          <w:sz w:val="24"/>
          <w:szCs w:val="24"/>
          <w:lang w:val="es-ES"/>
        </w:rPr>
        <w:t>(</w:t>
      </w:r>
      <w:r w:rsidR="001743AF">
        <w:rPr>
          <w:rFonts w:ascii="Times New Roman" w:hAnsi="Times New Roman" w:cs="Times New Roman"/>
          <w:sz w:val="24"/>
          <w:szCs w:val="24"/>
          <w:lang w:val="es-ES"/>
        </w:rPr>
        <w:t>D</w:t>
      </w:r>
      <w:r w:rsidR="001743AF" w:rsidRPr="001429F5">
        <w:rPr>
          <w:rFonts w:ascii="Times New Roman" w:hAnsi="Times New Roman" w:cs="Times New Roman"/>
          <w:sz w:val="24"/>
          <w:szCs w:val="24"/>
          <w:lang w:val="es-ES"/>
        </w:rPr>
        <w:t xml:space="preserve">iseño </w:t>
      </w:r>
      <w:r w:rsidR="001743AF">
        <w:rPr>
          <w:rFonts w:ascii="Times New Roman" w:hAnsi="Times New Roman" w:cs="Times New Roman"/>
          <w:sz w:val="24"/>
          <w:szCs w:val="24"/>
          <w:lang w:val="es-ES"/>
        </w:rPr>
        <w:t>I</w:t>
      </w:r>
      <w:r w:rsidR="00B96CBE" w:rsidRPr="001429F5">
        <w:rPr>
          <w:rFonts w:ascii="Times New Roman" w:hAnsi="Times New Roman" w:cs="Times New Roman"/>
          <w:sz w:val="24"/>
          <w:szCs w:val="24"/>
          <w:lang w:val="es-ES"/>
        </w:rPr>
        <w:t xml:space="preserve">ndustrial, </w:t>
      </w:r>
      <w:r w:rsidR="001743AF">
        <w:rPr>
          <w:rFonts w:ascii="Times New Roman" w:hAnsi="Times New Roman" w:cs="Times New Roman"/>
          <w:sz w:val="24"/>
          <w:szCs w:val="24"/>
          <w:lang w:val="es-ES"/>
        </w:rPr>
        <w:t>C</w:t>
      </w:r>
      <w:r w:rsidR="001743AF" w:rsidRPr="001429F5">
        <w:rPr>
          <w:rFonts w:ascii="Times New Roman" w:hAnsi="Times New Roman" w:cs="Times New Roman"/>
          <w:sz w:val="24"/>
          <w:szCs w:val="24"/>
          <w:lang w:val="es-ES"/>
        </w:rPr>
        <w:t>ontaduría</w:t>
      </w:r>
      <w:r w:rsidR="00B96CBE" w:rsidRPr="001429F5">
        <w:rPr>
          <w:rFonts w:ascii="Times New Roman" w:hAnsi="Times New Roman" w:cs="Times New Roman"/>
          <w:sz w:val="24"/>
          <w:szCs w:val="24"/>
          <w:lang w:val="es-ES"/>
        </w:rPr>
        <w:t xml:space="preserve">, </w:t>
      </w:r>
      <w:r w:rsidR="001743AF">
        <w:rPr>
          <w:rFonts w:ascii="Times New Roman" w:hAnsi="Times New Roman" w:cs="Times New Roman"/>
          <w:sz w:val="24"/>
          <w:szCs w:val="24"/>
          <w:lang w:val="es-ES"/>
        </w:rPr>
        <w:t>I</w:t>
      </w:r>
      <w:r w:rsidR="001743AF" w:rsidRPr="001429F5">
        <w:rPr>
          <w:rFonts w:ascii="Times New Roman" w:hAnsi="Times New Roman" w:cs="Times New Roman"/>
          <w:sz w:val="24"/>
          <w:szCs w:val="24"/>
          <w:lang w:val="es-ES"/>
        </w:rPr>
        <w:t xml:space="preserve">ngeniería </w:t>
      </w:r>
      <w:r w:rsidR="00B96CBE" w:rsidRPr="001429F5">
        <w:rPr>
          <w:rFonts w:ascii="Times New Roman" w:hAnsi="Times New Roman" w:cs="Times New Roman"/>
          <w:sz w:val="24"/>
          <w:szCs w:val="24"/>
          <w:lang w:val="es-ES"/>
        </w:rPr>
        <w:t xml:space="preserve">en </w:t>
      </w:r>
      <w:r w:rsidR="001743AF">
        <w:rPr>
          <w:rFonts w:ascii="Times New Roman" w:hAnsi="Times New Roman" w:cs="Times New Roman"/>
          <w:sz w:val="24"/>
          <w:szCs w:val="24"/>
          <w:lang w:val="es-ES"/>
        </w:rPr>
        <w:t>C</w:t>
      </w:r>
      <w:r w:rsidR="001743AF" w:rsidRPr="001429F5">
        <w:rPr>
          <w:rFonts w:ascii="Times New Roman" w:hAnsi="Times New Roman" w:cs="Times New Roman"/>
          <w:sz w:val="24"/>
          <w:szCs w:val="24"/>
          <w:lang w:val="es-ES"/>
        </w:rPr>
        <w:t>omputación</w:t>
      </w:r>
      <w:r w:rsidR="00B96CBE" w:rsidRPr="001429F5">
        <w:rPr>
          <w:rFonts w:ascii="Times New Roman" w:hAnsi="Times New Roman" w:cs="Times New Roman"/>
          <w:sz w:val="24"/>
          <w:szCs w:val="24"/>
          <w:lang w:val="es-ES"/>
        </w:rPr>
        <w:t xml:space="preserve">, </w:t>
      </w:r>
      <w:r w:rsidR="001743AF">
        <w:rPr>
          <w:rFonts w:ascii="Times New Roman" w:hAnsi="Times New Roman" w:cs="Times New Roman"/>
          <w:sz w:val="24"/>
          <w:szCs w:val="24"/>
          <w:lang w:val="es-ES"/>
        </w:rPr>
        <w:t>E</w:t>
      </w:r>
      <w:r w:rsidR="001743AF" w:rsidRPr="001429F5">
        <w:rPr>
          <w:rFonts w:ascii="Times New Roman" w:hAnsi="Times New Roman" w:cs="Times New Roman"/>
          <w:sz w:val="24"/>
          <w:szCs w:val="24"/>
          <w:lang w:val="es-ES"/>
        </w:rPr>
        <w:t>nfermería</w:t>
      </w:r>
      <w:r w:rsidR="00B96CBE" w:rsidRPr="001429F5">
        <w:rPr>
          <w:rFonts w:ascii="Times New Roman" w:hAnsi="Times New Roman" w:cs="Times New Roman"/>
          <w:sz w:val="24"/>
          <w:szCs w:val="24"/>
          <w:lang w:val="es-ES"/>
        </w:rPr>
        <w:t xml:space="preserve">, </w:t>
      </w:r>
      <w:r w:rsidR="001743AF">
        <w:rPr>
          <w:rFonts w:ascii="Times New Roman" w:hAnsi="Times New Roman" w:cs="Times New Roman"/>
          <w:sz w:val="24"/>
          <w:szCs w:val="24"/>
          <w:lang w:val="es-ES"/>
        </w:rPr>
        <w:t>D</w:t>
      </w:r>
      <w:r w:rsidR="001743AF" w:rsidRPr="001429F5">
        <w:rPr>
          <w:rFonts w:ascii="Times New Roman" w:hAnsi="Times New Roman" w:cs="Times New Roman"/>
          <w:sz w:val="24"/>
          <w:szCs w:val="24"/>
          <w:lang w:val="es-ES"/>
        </w:rPr>
        <w:t xml:space="preserve">erecho </w:t>
      </w:r>
      <w:r w:rsidR="007A2D44" w:rsidRPr="001429F5">
        <w:rPr>
          <w:rFonts w:ascii="Times New Roman" w:hAnsi="Times New Roman" w:cs="Times New Roman"/>
          <w:sz w:val="24"/>
          <w:szCs w:val="24"/>
          <w:lang w:val="es-ES"/>
        </w:rPr>
        <w:t>e</w:t>
      </w:r>
      <w:r w:rsidR="00B96CBE" w:rsidRPr="001429F5">
        <w:rPr>
          <w:rFonts w:ascii="Times New Roman" w:hAnsi="Times New Roman" w:cs="Times New Roman"/>
          <w:sz w:val="24"/>
          <w:szCs w:val="24"/>
          <w:lang w:val="es-ES"/>
        </w:rPr>
        <w:t xml:space="preserve"> </w:t>
      </w:r>
      <w:r w:rsidR="001743AF">
        <w:rPr>
          <w:rFonts w:ascii="Times New Roman" w:hAnsi="Times New Roman" w:cs="Times New Roman"/>
          <w:sz w:val="24"/>
          <w:szCs w:val="24"/>
          <w:lang w:val="es-ES"/>
        </w:rPr>
        <w:t>I</w:t>
      </w:r>
      <w:r w:rsidR="001743AF" w:rsidRPr="001429F5">
        <w:rPr>
          <w:rFonts w:ascii="Times New Roman" w:hAnsi="Times New Roman" w:cs="Times New Roman"/>
          <w:sz w:val="24"/>
          <w:szCs w:val="24"/>
          <w:lang w:val="es-ES"/>
        </w:rPr>
        <w:t xml:space="preserve">nformática </w:t>
      </w:r>
      <w:r w:rsidR="001743AF">
        <w:rPr>
          <w:rFonts w:ascii="Times New Roman" w:hAnsi="Times New Roman" w:cs="Times New Roman"/>
          <w:sz w:val="24"/>
          <w:szCs w:val="24"/>
          <w:lang w:val="es-ES"/>
        </w:rPr>
        <w:t>A</w:t>
      </w:r>
      <w:r w:rsidR="001743AF" w:rsidRPr="001429F5">
        <w:rPr>
          <w:rFonts w:ascii="Times New Roman" w:hAnsi="Times New Roman" w:cs="Times New Roman"/>
          <w:sz w:val="24"/>
          <w:szCs w:val="24"/>
          <w:lang w:val="es-ES"/>
        </w:rPr>
        <w:t>dministrativa</w:t>
      </w:r>
      <w:r w:rsidR="00FD2517" w:rsidRPr="001429F5">
        <w:rPr>
          <w:rFonts w:ascii="Times New Roman" w:hAnsi="Times New Roman" w:cs="Times New Roman"/>
          <w:sz w:val="24"/>
          <w:szCs w:val="24"/>
          <w:lang w:val="es-ES"/>
        </w:rPr>
        <w:t>) d</w:t>
      </w:r>
      <w:r w:rsidR="007A2D44" w:rsidRPr="001429F5">
        <w:rPr>
          <w:rFonts w:ascii="Times New Roman" w:hAnsi="Times New Roman" w:cs="Times New Roman"/>
          <w:sz w:val="24"/>
          <w:szCs w:val="24"/>
          <w:lang w:val="es-ES"/>
        </w:rPr>
        <w:t>e</w:t>
      </w:r>
      <w:r w:rsidR="00117397">
        <w:rPr>
          <w:rFonts w:ascii="Times New Roman" w:hAnsi="Times New Roman" w:cs="Times New Roman"/>
          <w:sz w:val="24"/>
          <w:szCs w:val="24"/>
          <w:lang w:val="es-ES"/>
        </w:rPr>
        <w:t xml:space="preserve"> </w:t>
      </w:r>
      <w:r w:rsidR="007A2D44" w:rsidRPr="001429F5">
        <w:rPr>
          <w:rFonts w:ascii="Times New Roman" w:hAnsi="Times New Roman" w:cs="Times New Roman"/>
          <w:sz w:val="24"/>
          <w:szCs w:val="24"/>
          <w:lang w:val="es-ES"/>
        </w:rPr>
        <w:t>l</w:t>
      </w:r>
      <w:r w:rsidR="00117397">
        <w:rPr>
          <w:rFonts w:ascii="Times New Roman" w:hAnsi="Times New Roman" w:cs="Times New Roman"/>
          <w:sz w:val="24"/>
          <w:szCs w:val="24"/>
          <w:lang w:val="es-ES"/>
        </w:rPr>
        <w:t xml:space="preserve">a </w:t>
      </w:r>
      <w:r w:rsidR="00117397" w:rsidRPr="001429F5">
        <w:rPr>
          <w:rFonts w:ascii="Times New Roman" w:hAnsi="Times New Roman" w:cs="Times New Roman"/>
          <w:sz w:val="24"/>
          <w:szCs w:val="24"/>
          <w:lang w:val="es-ES"/>
        </w:rPr>
        <w:t>UAEM</w:t>
      </w:r>
      <w:r w:rsidR="00117397">
        <w:rPr>
          <w:rFonts w:ascii="Times New Roman" w:hAnsi="Times New Roman" w:cs="Times New Roman"/>
          <w:sz w:val="24"/>
          <w:szCs w:val="24"/>
          <w:lang w:val="es-ES"/>
        </w:rPr>
        <w:t>,</w:t>
      </w:r>
      <w:r w:rsidR="007A2D44" w:rsidRPr="001429F5">
        <w:rPr>
          <w:rFonts w:ascii="Times New Roman" w:hAnsi="Times New Roman" w:cs="Times New Roman"/>
          <w:sz w:val="24"/>
          <w:szCs w:val="24"/>
          <w:lang w:val="es-ES"/>
        </w:rPr>
        <w:t xml:space="preserve"> Centro Universitario Valle de Chalco</w:t>
      </w:r>
      <w:r w:rsidR="00117397">
        <w:rPr>
          <w:rFonts w:ascii="Times New Roman" w:hAnsi="Times New Roman" w:cs="Times New Roman"/>
          <w:sz w:val="24"/>
          <w:szCs w:val="24"/>
          <w:lang w:val="es-ES"/>
        </w:rPr>
        <w:t>;</w:t>
      </w:r>
      <w:r w:rsidR="00117397" w:rsidRPr="001429F5">
        <w:rPr>
          <w:rFonts w:ascii="Times New Roman" w:hAnsi="Times New Roman" w:cs="Times New Roman"/>
          <w:sz w:val="24"/>
          <w:szCs w:val="24"/>
          <w:lang w:val="es-ES"/>
        </w:rPr>
        <w:t xml:space="preserve"> </w:t>
      </w:r>
      <w:r w:rsidR="00117397">
        <w:rPr>
          <w:rFonts w:ascii="Times New Roman" w:hAnsi="Times New Roman" w:cs="Times New Roman"/>
          <w:sz w:val="24"/>
          <w:szCs w:val="24"/>
          <w:lang w:val="es-ES"/>
        </w:rPr>
        <w:t>ocho</w:t>
      </w:r>
      <w:r w:rsidR="00117397" w:rsidRPr="001429F5">
        <w:rPr>
          <w:rFonts w:ascii="Times New Roman" w:hAnsi="Times New Roman" w:cs="Times New Roman"/>
          <w:sz w:val="24"/>
          <w:szCs w:val="24"/>
          <w:lang w:val="es-ES"/>
        </w:rPr>
        <w:t xml:space="preserve"> </w:t>
      </w:r>
      <w:r w:rsidR="007A2D44" w:rsidRPr="001429F5">
        <w:rPr>
          <w:rFonts w:ascii="Times New Roman" w:hAnsi="Times New Roman" w:cs="Times New Roman"/>
          <w:sz w:val="24"/>
          <w:szCs w:val="24"/>
          <w:lang w:val="es-ES"/>
        </w:rPr>
        <w:t xml:space="preserve">pertenecen al Sistema </w:t>
      </w:r>
      <w:r w:rsidR="0051730B" w:rsidRPr="001429F5">
        <w:rPr>
          <w:rFonts w:ascii="Times New Roman" w:hAnsi="Times New Roman" w:cs="Times New Roman"/>
          <w:sz w:val="24"/>
          <w:szCs w:val="24"/>
          <w:lang w:val="es-ES"/>
        </w:rPr>
        <w:t>Nacional de Investigadores (</w:t>
      </w:r>
      <w:r w:rsidR="007A2D44" w:rsidRPr="001429F5">
        <w:rPr>
          <w:rFonts w:ascii="Times New Roman" w:hAnsi="Times New Roman" w:cs="Times New Roman"/>
          <w:sz w:val="24"/>
          <w:szCs w:val="24"/>
          <w:lang w:val="es-ES"/>
        </w:rPr>
        <w:t>SNI</w:t>
      </w:r>
      <w:r w:rsidR="00117397" w:rsidRPr="001429F5">
        <w:rPr>
          <w:rFonts w:ascii="Times New Roman" w:hAnsi="Times New Roman" w:cs="Times New Roman"/>
          <w:sz w:val="24"/>
          <w:szCs w:val="24"/>
          <w:lang w:val="es-ES"/>
        </w:rPr>
        <w:t>)</w:t>
      </w:r>
      <w:r w:rsidR="00117397">
        <w:rPr>
          <w:rFonts w:ascii="Times New Roman" w:hAnsi="Times New Roman" w:cs="Times New Roman"/>
          <w:sz w:val="24"/>
          <w:szCs w:val="24"/>
          <w:lang w:val="es-ES"/>
        </w:rPr>
        <w:t>;</w:t>
      </w:r>
      <w:r w:rsidR="00117397" w:rsidRPr="001429F5">
        <w:rPr>
          <w:rFonts w:ascii="Times New Roman" w:hAnsi="Times New Roman" w:cs="Times New Roman"/>
          <w:sz w:val="24"/>
          <w:szCs w:val="24"/>
          <w:lang w:val="es-ES"/>
        </w:rPr>
        <w:t xml:space="preserve"> </w:t>
      </w:r>
      <w:r w:rsidR="007A2D44" w:rsidRPr="001429F5">
        <w:rPr>
          <w:rFonts w:ascii="Times New Roman" w:hAnsi="Times New Roman" w:cs="Times New Roman"/>
          <w:sz w:val="24"/>
          <w:szCs w:val="24"/>
          <w:lang w:val="es-ES"/>
        </w:rPr>
        <w:t>todos han sido responsables técnicos de proyectos de investigación con enfoque en la sustentabilidad.</w:t>
      </w:r>
      <w:r w:rsidR="00DE13A8" w:rsidRPr="001429F5">
        <w:rPr>
          <w:rFonts w:ascii="Times New Roman" w:hAnsi="Times New Roman" w:cs="Times New Roman"/>
          <w:sz w:val="24"/>
          <w:szCs w:val="24"/>
          <w:lang w:val="es-ES"/>
        </w:rPr>
        <w:t xml:space="preserve"> </w:t>
      </w:r>
      <w:r w:rsidR="00040524">
        <w:rPr>
          <w:rFonts w:ascii="Times New Roman" w:hAnsi="Times New Roman" w:cs="Times New Roman"/>
          <w:sz w:val="24"/>
          <w:szCs w:val="24"/>
          <w:lang w:val="es-ES"/>
        </w:rPr>
        <w:t>C</w:t>
      </w:r>
      <w:r w:rsidR="00FD2517" w:rsidRPr="001429F5">
        <w:rPr>
          <w:rFonts w:ascii="Times New Roman" w:hAnsi="Times New Roman" w:cs="Times New Roman"/>
          <w:sz w:val="24"/>
          <w:szCs w:val="24"/>
          <w:lang w:val="es-ES"/>
        </w:rPr>
        <w:t xml:space="preserve">ada uno de </w:t>
      </w:r>
      <w:r w:rsidR="00040524">
        <w:rPr>
          <w:rFonts w:ascii="Times New Roman" w:hAnsi="Times New Roman" w:cs="Times New Roman"/>
          <w:sz w:val="24"/>
          <w:szCs w:val="24"/>
          <w:lang w:val="es-ES"/>
        </w:rPr>
        <w:t>ellos</w:t>
      </w:r>
      <w:r w:rsidR="00FD2517" w:rsidRPr="001429F5">
        <w:rPr>
          <w:rFonts w:ascii="Times New Roman" w:hAnsi="Times New Roman" w:cs="Times New Roman"/>
          <w:sz w:val="24"/>
          <w:szCs w:val="24"/>
          <w:lang w:val="es-ES"/>
        </w:rPr>
        <w:t xml:space="preserve"> contestó</w:t>
      </w:r>
      <w:r w:rsidR="000844CE" w:rsidRPr="001429F5">
        <w:rPr>
          <w:rFonts w:ascii="Times New Roman" w:hAnsi="Times New Roman" w:cs="Times New Roman"/>
          <w:sz w:val="24"/>
          <w:szCs w:val="24"/>
          <w:lang w:val="es-ES"/>
        </w:rPr>
        <w:t xml:space="preserve"> las preguntas del siguiente </w:t>
      </w:r>
      <w:r w:rsidR="00FC11BB" w:rsidRPr="001429F5">
        <w:rPr>
          <w:rFonts w:ascii="Times New Roman" w:hAnsi="Times New Roman" w:cs="Times New Roman"/>
          <w:sz w:val="24"/>
          <w:szCs w:val="24"/>
          <w:lang w:val="es-ES"/>
        </w:rPr>
        <w:t>cuestionario.</w:t>
      </w:r>
      <w:r w:rsidR="000844CE" w:rsidRPr="001429F5">
        <w:rPr>
          <w:rFonts w:ascii="Times New Roman" w:hAnsi="Times New Roman" w:cs="Times New Roman"/>
          <w:sz w:val="24"/>
          <w:szCs w:val="24"/>
          <w:lang w:val="es-ES"/>
        </w:rPr>
        <w:t xml:space="preserve"> </w:t>
      </w:r>
    </w:p>
    <w:p w14:paraId="07E51B14" w14:textId="77777777" w:rsidR="00040524" w:rsidRPr="001429F5" w:rsidRDefault="00040524"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5209516C" w14:textId="4FE06B1B" w:rsidR="000844CE" w:rsidRPr="001429F5" w:rsidRDefault="000844CE" w:rsidP="003B6672">
      <w:pPr>
        <w:spacing w:after="0" w:line="360" w:lineRule="auto"/>
        <w:contextualSpacing/>
        <w:jc w:val="center"/>
        <w:rPr>
          <w:rFonts w:ascii="Times New Roman" w:eastAsia="Arial Unicode MS" w:hAnsi="Times New Roman" w:cs="Times New Roman"/>
          <w:sz w:val="24"/>
          <w:szCs w:val="24"/>
        </w:rPr>
      </w:pPr>
      <w:r w:rsidRPr="001429F5">
        <w:rPr>
          <w:rFonts w:ascii="Times New Roman" w:eastAsia="Arial Unicode MS" w:hAnsi="Times New Roman" w:cs="Times New Roman"/>
          <w:b/>
          <w:sz w:val="24"/>
          <w:szCs w:val="24"/>
        </w:rPr>
        <w:lastRenderedPageBreak/>
        <w:t>Tabla 7</w:t>
      </w:r>
      <w:r w:rsidR="000D58AB">
        <w:rPr>
          <w:rFonts w:ascii="Times New Roman" w:eastAsia="Arial Unicode MS" w:hAnsi="Times New Roman" w:cs="Times New Roman"/>
          <w:sz w:val="24"/>
          <w:szCs w:val="24"/>
        </w:rPr>
        <w:t xml:space="preserve">. </w:t>
      </w:r>
      <w:r w:rsidR="00087C60" w:rsidRPr="001429F5">
        <w:rPr>
          <w:rFonts w:ascii="Times New Roman" w:eastAsia="Arial Unicode MS" w:hAnsi="Times New Roman" w:cs="Times New Roman"/>
          <w:sz w:val="24"/>
          <w:szCs w:val="24"/>
        </w:rPr>
        <w:t>Descripción</w:t>
      </w:r>
      <w:r w:rsidR="00273455" w:rsidRPr="001429F5">
        <w:rPr>
          <w:rFonts w:ascii="Times New Roman" w:eastAsia="Arial Unicode MS" w:hAnsi="Times New Roman" w:cs="Times New Roman"/>
          <w:sz w:val="24"/>
          <w:szCs w:val="24"/>
        </w:rPr>
        <w:t xml:space="preserve"> (e</w:t>
      </w:r>
      <w:r w:rsidRPr="001429F5">
        <w:rPr>
          <w:rFonts w:ascii="Times New Roman" w:eastAsia="Arial Unicode MS" w:hAnsi="Times New Roman" w:cs="Times New Roman"/>
          <w:sz w:val="24"/>
          <w:szCs w:val="24"/>
        </w:rPr>
        <w:t>scriba la competencia elegida por nivel de importan</w:t>
      </w:r>
      <w:r w:rsidR="009775E6" w:rsidRPr="001429F5">
        <w:rPr>
          <w:rFonts w:ascii="Times New Roman" w:eastAsia="Arial Unicode MS" w:hAnsi="Times New Roman" w:cs="Times New Roman"/>
          <w:sz w:val="24"/>
          <w:szCs w:val="24"/>
        </w:rPr>
        <w:t>cia hasta completar 10 de las expuestas en el estudio de transversalidad</w:t>
      </w:r>
      <w:r w:rsidRPr="001429F5">
        <w:rPr>
          <w:rFonts w:ascii="Times New Roman" w:eastAsia="Arial Unicode MS" w:hAnsi="Times New Roman" w:cs="Times New Roman"/>
          <w:sz w:val="24"/>
          <w:szCs w:val="24"/>
        </w:rPr>
        <w:t xml:space="preserve"> y desarrolle la información solicitada</w:t>
      </w:r>
      <w:r w:rsidR="00273455" w:rsidRPr="001429F5">
        <w:rPr>
          <w:rFonts w:ascii="Times New Roman" w:eastAsia="Arial Unicode MS" w:hAnsi="Times New Roman" w:cs="Times New Roman"/>
          <w:sz w:val="24"/>
          <w:szCs w:val="24"/>
        </w:rPr>
        <w:t>)</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3"/>
        <w:gridCol w:w="3010"/>
        <w:gridCol w:w="4102"/>
      </w:tblGrid>
      <w:tr w:rsidR="000844CE" w:rsidRPr="001429F5" w14:paraId="02BA1DFF" w14:textId="77777777" w:rsidTr="009775E6">
        <w:trPr>
          <w:trHeight w:val="807"/>
          <w:jc w:val="center"/>
        </w:trPr>
        <w:tc>
          <w:tcPr>
            <w:tcW w:w="543" w:type="dxa"/>
          </w:tcPr>
          <w:p w14:paraId="4A857493" w14:textId="6F79BAD4" w:rsidR="000844CE" w:rsidRPr="003B6672" w:rsidRDefault="000844CE" w:rsidP="00171AB0">
            <w:pPr>
              <w:spacing w:after="0" w:line="276" w:lineRule="auto"/>
              <w:contextualSpacing/>
              <w:rPr>
                <w:rFonts w:ascii="Times New Roman" w:eastAsia="Arial Unicode MS" w:hAnsi="Times New Roman" w:cs="Times New Roman"/>
                <w:b/>
                <w:bCs/>
                <w:sz w:val="24"/>
                <w:szCs w:val="24"/>
              </w:rPr>
            </w:pPr>
            <w:r w:rsidRPr="003B6672">
              <w:rPr>
                <w:rFonts w:ascii="Times New Roman" w:eastAsia="Arial Unicode MS" w:hAnsi="Times New Roman" w:cs="Times New Roman"/>
                <w:b/>
                <w:bCs/>
                <w:sz w:val="24"/>
                <w:szCs w:val="24"/>
              </w:rPr>
              <w:t>N</w:t>
            </w:r>
            <w:r w:rsidR="00FF33E8" w:rsidRPr="003B6672">
              <w:rPr>
                <w:rFonts w:ascii="Times New Roman" w:eastAsia="Arial Unicode MS" w:hAnsi="Times New Roman" w:cs="Times New Roman"/>
                <w:b/>
                <w:bCs/>
                <w:sz w:val="24"/>
                <w:szCs w:val="24"/>
              </w:rPr>
              <w:t>úm</w:t>
            </w:r>
            <w:r w:rsidRPr="003B6672">
              <w:rPr>
                <w:rFonts w:ascii="Times New Roman" w:eastAsia="Arial Unicode MS" w:hAnsi="Times New Roman" w:cs="Times New Roman"/>
                <w:b/>
                <w:bCs/>
                <w:sz w:val="24"/>
                <w:szCs w:val="24"/>
              </w:rPr>
              <w:t>.</w:t>
            </w:r>
          </w:p>
        </w:tc>
        <w:tc>
          <w:tcPr>
            <w:tcW w:w="3010" w:type="dxa"/>
          </w:tcPr>
          <w:p w14:paraId="7CD60B28" w14:textId="35F7020A" w:rsidR="000844CE" w:rsidRPr="003B6672" w:rsidRDefault="000844CE" w:rsidP="00171AB0">
            <w:pPr>
              <w:spacing w:after="0" w:line="276" w:lineRule="auto"/>
              <w:contextualSpacing/>
              <w:jc w:val="both"/>
              <w:rPr>
                <w:rFonts w:ascii="Times New Roman" w:eastAsia="Arial Unicode MS" w:hAnsi="Times New Roman" w:cs="Times New Roman"/>
                <w:b/>
                <w:bCs/>
                <w:sz w:val="24"/>
                <w:szCs w:val="24"/>
              </w:rPr>
            </w:pPr>
            <w:r w:rsidRPr="003B6672">
              <w:rPr>
                <w:rFonts w:ascii="Times New Roman" w:eastAsia="Arial Unicode MS" w:hAnsi="Times New Roman" w:cs="Times New Roman"/>
                <w:b/>
                <w:bCs/>
                <w:sz w:val="24"/>
                <w:szCs w:val="24"/>
              </w:rPr>
              <w:t>Defina</w:t>
            </w:r>
            <w:r w:rsidR="00FF33E8" w:rsidRPr="003B6672">
              <w:rPr>
                <w:rFonts w:ascii="Times New Roman" w:eastAsia="Arial Unicode MS" w:hAnsi="Times New Roman" w:cs="Times New Roman"/>
                <w:b/>
                <w:bCs/>
                <w:sz w:val="24"/>
                <w:szCs w:val="24"/>
              </w:rPr>
              <w:t>,</w:t>
            </w:r>
            <w:r w:rsidRPr="003B6672">
              <w:rPr>
                <w:rFonts w:ascii="Times New Roman" w:eastAsia="Arial Unicode MS" w:hAnsi="Times New Roman" w:cs="Times New Roman"/>
                <w:b/>
                <w:bCs/>
                <w:sz w:val="24"/>
                <w:szCs w:val="24"/>
              </w:rPr>
              <w:t xml:space="preserve"> </w:t>
            </w:r>
            <w:r w:rsidR="00E32540" w:rsidRPr="003B6672">
              <w:rPr>
                <w:rFonts w:ascii="Times New Roman" w:eastAsia="Arial Unicode MS" w:hAnsi="Times New Roman" w:cs="Times New Roman"/>
                <w:b/>
                <w:bCs/>
                <w:sz w:val="24"/>
                <w:szCs w:val="24"/>
              </w:rPr>
              <w:t>con base en su experiencia como investigador,</w:t>
            </w:r>
            <w:r w:rsidR="009775E6" w:rsidRPr="003B6672">
              <w:rPr>
                <w:rFonts w:ascii="Times New Roman" w:eastAsia="Arial Unicode MS" w:hAnsi="Times New Roman" w:cs="Times New Roman"/>
                <w:b/>
                <w:bCs/>
                <w:sz w:val="24"/>
                <w:szCs w:val="24"/>
              </w:rPr>
              <w:t xml:space="preserve"> </w:t>
            </w:r>
            <w:r w:rsidRPr="003B6672">
              <w:rPr>
                <w:rFonts w:ascii="Times New Roman" w:eastAsia="Arial Unicode MS" w:hAnsi="Times New Roman" w:cs="Times New Roman"/>
                <w:b/>
                <w:bCs/>
                <w:sz w:val="24"/>
                <w:szCs w:val="24"/>
              </w:rPr>
              <w:t>la inter</w:t>
            </w:r>
            <w:r w:rsidR="00E32540" w:rsidRPr="003B6672">
              <w:rPr>
                <w:rFonts w:ascii="Times New Roman" w:eastAsia="Arial Unicode MS" w:hAnsi="Times New Roman" w:cs="Times New Roman"/>
                <w:b/>
                <w:bCs/>
                <w:sz w:val="24"/>
                <w:szCs w:val="24"/>
              </w:rPr>
              <w:t>relación entre las competencias</w:t>
            </w:r>
            <w:r w:rsidRPr="003B6672">
              <w:rPr>
                <w:rFonts w:ascii="Times New Roman" w:eastAsia="Arial Unicode MS" w:hAnsi="Times New Roman" w:cs="Times New Roman"/>
                <w:b/>
                <w:bCs/>
                <w:sz w:val="24"/>
                <w:szCs w:val="24"/>
              </w:rPr>
              <w:t xml:space="preserve"> genéricas, de administración, diseño y sustentabilidad.</w:t>
            </w:r>
          </w:p>
        </w:tc>
        <w:tc>
          <w:tcPr>
            <w:tcW w:w="4102" w:type="dxa"/>
          </w:tcPr>
          <w:p w14:paraId="3A7702FB" w14:textId="77777777" w:rsidR="000844CE" w:rsidRPr="003B6672" w:rsidRDefault="000844CE" w:rsidP="00171AB0">
            <w:pPr>
              <w:spacing w:after="0" w:line="276" w:lineRule="auto"/>
              <w:contextualSpacing/>
              <w:jc w:val="both"/>
              <w:rPr>
                <w:rFonts w:ascii="Times New Roman" w:eastAsia="Arial Unicode MS" w:hAnsi="Times New Roman" w:cs="Times New Roman"/>
                <w:b/>
                <w:bCs/>
                <w:sz w:val="24"/>
                <w:szCs w:val="24"/>
              </w:rPr>
            </w:pPr>
            <w:r w:rsidRPr="003B6672">
              <w:rPr>
                <w:rFonts w:ascii="Times New Roman" w:eastAsia="Arial Unicode MS" w:hAnsi="Times New Roman" w:cs="Times New Roman"/>
                <w:b/>
                <w:bCs/>
                <w:sz w:val="24"/>
                <w:szCs w:val="24"/>
              </w:rPr>
              <w:t xml:space="preserve">¿Cómo mejoraría su ejercicio profesional como gestor de proyectos de diseño sustentable en planteles de educación superior, a partir de la implementación de las competencias que se presentan en el ejercicio de transversalidad? </w:t>
            </w:r>
          </w:p>
        </w:tc>
      </w:tr>
      <w:tr w:rsidR="000844CE" w:rsidRPr="001429F5" w14:paraId="67AC872B" w14:textId="77777777" w:rsidTr="009775E6">
        <w:trPr>
          <w:trHeight w:val="202"/>
          <w:jc w:val="center"/>
        </w:trPr>
        <w:tc>
          <w:tcPr>
            <w:tcW w:w="543" w:type="dxa"/>
          </w:tcPr>
          <w:p w14:paraId="391D65B3"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1</w:t>
            </w:r>
          </w:p>
        </w:tc>
        <w:tc>
          <w:tcPr>
            <w:tcW w:w="3010" w:type="dxa"/>
          </w:tcPr>
          <w:p w14:paraId="37D3685C"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44576438"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2A0CE4D4" w14:textId="77777777" w:rsidTr="009775E6">
        <w:trPr>
          <w:trHeight w:val="130"/>
          <w:jc w:val="center"/>
        </w:trPr>
        <w:tc>
          <w:tcPr>
            <w:tcW w:w="543" w:type="dxa"/>
          </w:tcPr>
          <w:p w14:paraId="60CA59C1"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2</w:t>
            </w:r>
          </w:p>
        </w:tc>
        <w:tc>
          <w:tcPr>
            <w:tcW w:w="3010" w:type="dxa"/>
          </w:tcPr>
          <w:p w14:paraId="4DE238D9"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7AABC0B5"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42E967B4" w14:textId="77777777" w:rsidTr="009775E6">
        <w:trPr>
          <w:trHeight w:val="227"/>
          <w:jc w:val="center"/>
        </w:trPr>
        <w:tc>
          <w:tcPr>
            <w:tcW w:w="543" w:type="dxa"/>
          </w:tcPr>
          <w:p w14:paraId="4BB36345"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3</w:t>
            </w:r>
          </w:p>
        </w:tc>
        <w:tc>
          <w:tcPr>
            <w:tcW w:w="3010" w:type="dxa"/>
          </w:tcPr>
          <w:p w14:paraId="3BF42821"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20B46091"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73DDAE5D" w14:textId="77777777" w:rsidTr="009775E6">
        <w:trPr>
          <w:trHeight w:val="113"/>
          <w:jc w:val="center"/>
        </w:trPr>
        <w:tc>
          <w:tcPr>
            <w:tcW w:w="543" w:type="dxa"/>
          </w:tcPr>
          <w:p w14:paraId="0F3C33BE"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4</w:t>
            </w:r>
          </w:p>
        </w:tc>
        <w:tc>
          <w:tcPr>
            <w:tcW w:w="3010" w:type="dxa"/>
          </w:tcPr>
          <w:p w14:paraId="1399C137"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0C960F82"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234955E7" w14:textId="77777777" w:rsidTr="009775E6">
        <w:trPr>
          <w:trHeight w:val="243"/>
          <w:jc w:val="center"/>
        </w:trPr>
        <w:tc>
          <w:tcPr>
            <w:tcW w:w="543" w:type="dxa"/>
          </w:tcPr>
          <w:p w14:paraId="1A771236"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5</w:t>
            </w:r>
          </w:p>
        </w:tc>
        <w:tc>
          <w:tcPr>
            <w:tcW w:w="3010" w:type="dxa"/>
          </w:tcPr>
          <w:p w14:paraId="65024ECC"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2495D642"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60D9CA9D" w14:textId="77777777" w:rsidTr="009775E6">
        <w:trPr>
          <w:trHeight w:val="217"/>
          <w:jc w:val="center"/>
        </w:trPr>
        <w:tc>
          <w:tcPr>
            <w:tcW w:w="543" w:type="dxa"/>
          </w:tcPr>
          <w:p w14:paraId="4F715409"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6</w:t>
            </w:r>
          </w:p>
        </w:tc>
        <w:tc>
          <w:tcPr>
            <w:tcW w:w="3010" w:type="dxa"/>
          </w:tcPr>
          <w:p w14:paraId="49B1C44C"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43C46815"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52C4C550" w14:textId="77777777" w:rsidTr="009775E6">
        <w:trPr>
          <w:trHeight w:val="130"/>
          <w:jc w:val="center"/>
        </w:trPr>
        <w:tc>
          <w:tcPr>
            <w:tcW w:w="543" w:type="dxa"/>
          </w:tcPr>
          <w:p w14:paraId="1E3ED2D6"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7</w:t>
            </w:r>
          </w:p>
        </w:tc>
        <w:tc>
          <w:tcPr>
            <w:tcW w:w="3010" w:type="dxa"/>
          </w:tcPr>
          <w:p w14:paraId="6B2B2180"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70B10975"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07D22959" w14:textId="77777777" w:rsidTr="009775E6">
        <w:trPr>
          <w:trHeight w:val="217"/>
          <w:jc w:val="center"/>
        </w:trPr>
        <w:tc>
          <w:tcPr>
            <w:tcW w:w="543" w:type="dxa"/>
          </w:tcPr>
          <w:p w14:paraId="61D278FC"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8</w:t>
            </w:r>
          </w:p>
        </w:tc>
        <w:tc>
          <w:tcPr>
            <w:tcW w:w="3010" w:type="dxa"/>
          </w:tcPr>
          <w:p w14:paraId="62783D1A"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39CCFB51"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1AB8FED3" w14:textId="77777777" w:rsidTr="009775E6">
        <w:trPr>
          <w:trHeight w:val="217"/>
          <w:jc w:val="center"/>
        </w:trPr>
        <w:tc>
          <w:tcPr>
            <w:tcW w:w="543" w:type="dxa"/>
          </w:tcPr>
          <w:p w14:paraId="2488E36C"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9</w:t>
            </w:r>
          </w:p>
        </w:tc>
        <w:tc>
          <w:tcPr>
            <w:tcW w:w="3010" w:type="dxa"/>
          </w:tcPr>
          <w:p w14:paraId="32896088"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5B490105"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r w:rsidR="000844CE" w:rsidRPr="001429F5" w14:paraId="180EF914" w14:textId="77777777" w:rsidTr="009775E6">
        <w:trPr>
          <w:trHeight w:val="56"/>
          <w:jc w:val="center"/>
        </w:trPr>
        <w:tc>
          <w:tcPr>
            <w:tcW w:w="543" w:type="dxa"/>
          </w:tcPr>
          <w:p w14:paraId="4614AE9B" w14:textId="77777777" w:rsidR="000844CE" w:rsidRPr="001429F5" w:rsidRDefault="000844CE" w:rsidP="00171AB0">
            <w:pPr>
              <w:spacing w:after="0" w:line="276" w:lineRule="auto"/>
              <w:jc w:val="both"/>
              <w:rPr>
                <w:rFonts w:ascii="Times New Roman" w:eastAsia="Arial Unicode MS" w:hAnsi="Times New Roman" w:cs="Times New Roman"/>
                <w:sz w:val="24"/>
                <w:szCs w:val="24"/>
              </w:rPr>
            </w:pPr>
            <w:r w:rsidRPr="001429F5">
              <w:rPr>
                <w:rFonts w:ascii="Times New Roman" w:eastAsia="Arial Unicode MS" w:hAnsi="Times New Roman" w:cs="Times New Roman"/>
                <w:sz w:val="24"/>
                <w:szCs w:val="24"/>
              </w:rPr>
              <w:t>10</w:t>
            </w:r>
          </w:p>
        </w:tc>
        <w:tc>
          <w:tcPr>
            <w:tcW w:w="3010" w:type="dxa"/>
          </w:tcPr>
          <w:p w14:paraId="227B54DD"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c>
          <w:tcPr>
            <w:tcW w:w="4102" w:type="dxa"/>
          </w:tcPr>
          <w:p w14:paraId="707372FB" w14:textId="77777777" w:rsidR="000844CE" w:rsidRPr="001429F5" w:rsidRDefault="000844CE" w:rsidP="00171AB0">
            <w:pPr>
              <w:spacing w:after="0" w:line="276" w:lineRule="auto"/>
              <w:jc w:val="both"/>
              <w:rPr>
                <w:rFonts w:ascii="Times New Roman" w:eastAsia="Arial Unicode MS" w:hAnsi="Times New Roman" w:cs="Times New Roman"/>
                <w:b/>
                <w:sz w:val="24"/>
                <w:szCs w:val="24"/>
              </w:rPr>
            </w:pPr>
          </w:p>
        </w:tc>
      </w:tr>
    </w:tbl>
    <w:p w14:paraId="72A78E3D" w14:textId="2C0156EB" w:rsidR="004D42B8" w:rsidRDefault="000844CE" w:rsidP="000D58AB">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Fuente: </w:t>
      </w:r>
      <w:r w:rsidR="000D58AB">
        <w:rPr>
          <w:rFonts w:ascii="Times New Roman" w:hAnsi="Times New Roman" w:cs="Times New Roman"/>
          <w:sz w:val="24"/>
          <w:szCs w:val="24"/>
          <w:lang w:val="es-ES"/>
        </w:rPr>
        <w:t>E</w:t>
      </w:r>
      <w:r w:rsidR="000D58AB" w:rsidRPr="001429F5">
        <w:rPr>
          <w:rFonts w:ascii="Times New Roman" w:hAnsi="Times New Roman" w:cs="Times New Roman"/>
          <w:sz w:val="24"/>
          <w:szCs w:val="24"/>
          <w:lang w:val="es-ES"/>
        </w:rPr>
        <w:t xml:space="preserve">laboración </w:t>
      </w:r>
      <w:r w:rsidRPr="001429F5">
        <w:rPr>
          <w:rFonts w:ascii="Times New Roman" w:hAnsi="Times New Roman" w:cs="Times New Roman"/>
          <w:sz w:val="24"/>
          <w:szCs w:val="24"/>
          <w:lang w:val="es-ES"/>
        </w:rPr>
        <w:t>propia</w:t>
      </w:r>
    </w:p>
    <w:p w14:paraId="6C310AE5" w14:textId="77777777" w:rsidR="000D58AB" w:rsidRPr="001429F5" w:rsidRDefault="000D58AB" w:rsidP="00982580">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70CCEADD" w14:textId="4A70519C" w:rsidR="004D42B8" w:rsidRPr="001429F5" w:rsidRDefault="004D42B8" w:rsidP="001429F5">
      <w:pPr>
        <w:spacing w:after="0" w:line="360" w:lineRule="auto"/>
        <w:ind w:firstLine="709"/>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El análisis general del instrumento mostró que las competencias genéricas son relevantes para la gestión de proyectos. Por lo que la transversalidad entre las habilidades </w:t>
      </w:r>
      <w:r w:rsidR="00B96CBE" w:rsidRPr="001429F5">
        <w:rPr>
          <w:rFonts w:ascii="Times New Roman" w:hAnsi="Times New Roman" w:cs="Times New Roman"/>
          <w:sz w:val="24"/>
          <w:szCs w:val="24"/>
          <w:lang w:val="es-ES"/>
        </w:rPr>
        <w:t>generales</w:t>
      </w:r>
      <w:r w:rsidRPr="001429F5">
        <w:rPr>
          <w:rFonts w:ascii="Times New Roman" w:hAnsi="Times New Roman" w:cs="Times New Roman"/>
          <w:sz w:val="24"/>
          <w:szCs w:val="24"/>
          <w:lang w:val="es-ES"/>
        </w:rPr>
        <w:t xml:space="preserve"> y las de liderazgo, administración, sustentabilidad y </w:t>
      </w:r>
      <w:r w:rsidR="00E32540" w:rsidRPr="001429F5">
        <w:rPr>
          <w:rFonts w:ascii="Times New Roman" w:hAnsi="Times New Roman" w:cs="Times New Roman"/>
          <w:sz w:val="24"/>
          <w:szCs w:val="24"/>
          <w:lang w:val="es-ES"/>
        </w:rPr>
        <w:t xml:space="preserve">diseño </w:t>
      </w:r>
      <w:r w:rsidRPr="001429F5">
        <w:rPr>
          <w:rFonts w:ascii="Times New Roman" w:hAnsi="Times New Roman" w:cs="Times New Roman"/>
          <w:sz w:val="24"/>
          <w:szCs w:val="24"/>
          <w:lang w:val="es-ES"/>
        </w:rPr>
        <w:t>facilit</w:t>
      </w:r>
      <w:r w:rsidR="00187F77" w:rsidRPr="001429F5">
        <w:rPr>
          <w:rFonts w:ascii="Times New Roman" w:hAnsi="Times New Roman" w:cs="Times New Roman"/>
          <w:sz w:val="24"/>
          <w:szCs w:val="24"/>
          <w:lang w:val="es-ES"/>
        </w:rPr>
        <w:t>aron la identificación de las capacidades</w:t>
      </w:r>
      <w:r w:rsidR="008F59E4" w:rsidRPr="001429F5">
        <w:rPr>
          <w:rFonts w:ascii="Times New Roman" w:hAnsi="Times New Roman" w:cs="Times New Roman"/>
          <w:sz w:val="24"/>
          <w:szCs w:val="24"/>
          <w:lang w:val="es-ES"/>
        </w:rPr>
        <w:t xml:space="preserve"> </w:t>
      </w:r>
      <w:r w:rsidR="00C7247A" w:rsidRPr="001429F5">
        <w:rPr>
          <w:rFonts w:ascii="Times New Roman" w:hAnsi="Times New Roman" w:cs="Times New Roman"/>
          <w:sz w:val="24"/>
          <w:szCs w:val="24"/>
          <w:lang w:val="es-ES"/>
        </w:rPr>
        <w:t>que debe tener, conocer y desarrollar</w:t>
      </w:r>
      <w:r w:rsidRPr="001429F5">
        <w:rPr>
          <w:rFonts w:ascii="Times New Roman" w:hAnsi="Times New Roman" w:cs="Times New Roman"/>
          <w:sz w:val="24"/>
          <w:szCs w:val="24"/>
          <w:lang w:val="es-ES"/>
        </w:rPr>
        <w:t xml:space="preserve"> un gestor</w:t>
      </w:r>
      <w:r w:rsidR="00187F77" w:rsidRPr="001429F5">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w:t>
      </w:r>
    </w:p>
    <w:p w14:paraId="1E5A99AF" w14:textId="77777777" w:rsidR="000D58AB" w:rsidRDefault="000D58A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53FFE2B5"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1AA91C70"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64B4B0A1"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02E8F652"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3E3E557F"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7862BB55" w14:textId="77777777" w:rsidR="00402D6B" w:rsidRDefault="00402D6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0A128988" w14:textId="307BF45E" w:rsidR="004D42B8" w:rsidRPr="001429F5" w:rsidRDefault="004C1355"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r w:rsidRPr="001429F5">
        <w:rPr>
          <w:rFonts w:ascii="Times New Roman" w:hAnsi="Times New Roman" w:cs="Times New Roman"/>
          <w:b/>
          <w:sz w:val="24"/>
          <w:szCs w:val="24"/>
          <w:lang w:val="es-ES"/>
        </w:rPr>
        <w:lastRenderedPageBreak/>
        <w:t>Figura</w:t>
      </w:r>
      <w:r w:rsidR="00276AEB" w:rsidRPr="001429F5">
        <w:rPr>
          <w:rFonts w:ascii="Times New Roman" w:hAnsi="Times New Roman" w:cs="Times New Roman"/>
          <w:b/>
          <w:sz w:val="24"/>
          <w:szCs w:val="24"/>
          <w:lang w:val="es-ES"/>
        </w:rPr>
        <w:t xml:space="preserve"> 1</w:t>
      </w:r>
      <w:r w:rsidRPr="001429F5">
        <w:rPr>
          <w:rFonts w:ascii="Times New Roman" w:hAnsi="Times New Roman" w:cs="Times New Roman"/>
          <w:b/>
          <w:sz w:val="24"/>
          <w:szCs w:val="24"/>
          <w:lang w:val="es-ES"/>
        </w:rPr>
        <w:t xml:space="preserve">. </w:t>
      </w:r>
      <w:r w:rsidR="004D42B8" w:rsidRPr="001429F5">
        <w:rPr>
          <w:rFonts w:ascii="Times New Roman" w:hAnsi="Times New Roman" w:cs="Times New Roman"/>
          <w:sz w:val="24"/>
          <w:szCs w:val="24"/>
          <w:lang w:val="es-ES"/>
        </w:rPr>
        <w:t>Valores obtenidos del análisis general de competencias</w:t>
      </w:r>
    </w:p>
    <w:p w14:paraId="6F1B8F49" w14:textId="74661CE9" w:rsidR="002E5BB3" w:rsidRPr="001429F5" w:rsidRDefault="002E5BB3" w:rsidP="001429F5">
      <w:pPr>
        <w:widowControl w:val="0"/>
        <w:autoSpaceDE w:val="0"/>
        <w:autoSpaceDN w:val="0"/>
        <w:adjustRightInd w:val="0"/>
        <w:spacing w:after="0" w:line="360" w:lineRule="auto"/>
        <w:jc w:val="center"/>
        <w:rPr>
          <w:rFonts w:ascii="Times New Roman" w:hAnsi="Times New Roman" w:cs="Times New Roman"/>
          <w:sz w:val="24"/>
          <w:szCs w:val="24"/>
          <w:lang w:val="es-ES"/>
        </w:rPr>
      </w:pPr>
      <w:r w:rsidRPr="001429F5">
        <w:rPr>
          <w:rFonts w:ascii="Times New Roman" w:hAnsi="Times New Roman" w:cs="Times New Roman"/>
          <w:noProof/>
          <w:sz w:val="24"/>
          <w:szCs w:val="24"/>
          <w:lang w:eastAsia="es-MX"/>
        </w:rPr>
        <w:drawing>
          <wp:inline distT="0" distB="0" distL="0" distR="0" wp14:anchorId="4640E6EC" wp14:editId="7A734AB6">
            <wp:extent cx="3910807" cy="2198077"/>
            <wp:effectExtent l="0" t="0" r="0" b="0"/>
            <wp:docPr id="2" name="Imagen 1" descr="Macintosh HD:Users:omareduardosanchezestrada:Desktop:Captura de pantalla 2019-07-10 a las 15.2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mareduardosanchezestrada:Desktop:Captura de pantalla 2019-07-10 a las 15.27.5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3644" cy="2205292"/>
                    </a:xfrm>
                    <a:prstGeom prst="rect">
                      <a:avLst/>
                    </a:prstGeom>
                    <a:noFill/>
                    <a:ln>
                      <a:noFill/>
                    </a:ln>
                  </pic:spPr>
                </pic:pic>
              </a:graphicData>
            </a:graphic>
          </wp:inline>
        </w:drawing>
      </w:r>
    </w:p>
    <w:p w14:paraId="721FBC43" w14:textId="59EE0C4A" w:rsidR="000D58AB" w:rsidRPr="003B6672" w:rsidRDefault="000D58AB" w:rsidP="003B6672">
      <w:pPr>
        <w:widowControl w:val="0"/>
        <w:autoSpaceDE w:val="0"/>
        <w:autoSpaceDN w:val="0"/>
        <w:adjustRightInd w:val="0"/>
        <w:spacing w:after="0" w:line="360" w:lineRule="auto"/>
        <w:ind w:left="851" w:right="900"/>
        <w:contextualSpacing/>
        <w:jc w:val="both"/>
        <w:rPr>
          <w:rFonts w:ascii="Times New Roman" w:hAnsi="Times New Roman" w:cs="Times New Roman"/>
          <w:sz w:val="21"/>
          <w:szCs w:val="21"/>
          <w:lang w:val="es-ES"/>
        </w:rPr>
      </w:pPr>
      <w:r w:rsidRPr="003B6672">
        <w:rPr>
          <w:rFonts w:ascii="Times New Roman" w:hAnsi="Times New Roman" w:cs="Times New Roman"/>
          <w:sz w:val="21"/>
          <w:szCs w:val="21"/>
          <w:lang w:val="es-ES"/>
        </w:rPr>
        <w:t>13 Co. Genéricas. 6 Co. Liderazgo. 4 Co. Importancia relativa (administración). 3 Co. Sustentabilidad. 2 Co. Diseño. Y 2 Co. Administración.</w:t>
      </w:r>
    </w:p>
    <w:p w14:paraId="3F1B550D" w14:textId="0D56A5AA" w:rsidR="000D58AB" w:rsidRDefault="004D42B8" w:rsidP="00A925EC">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Fuente: </w:t>
      </w:r>
      <w:r w:rsidR="000D58AB">
        <w:rPr>
          <w:rFonts w:ascii="Times New Roman" w:hAnsi="Times New Roman" w:cs="Times New Roman"/>
          <w:sz w:val="24"/>
          <w:szCs w:val="24"/>
          <w:lang w:val="es-ES"/>
        </w:rPr>
        <w:t>E</w:t>
      </w:r>
      <w:r w:rsidR="000D58AB" w:rsidRPr="001429F5">
        <w:rPr>
          <w:rFonts w:ascii="Times New Roman" w:hAnsi="Times New Roman" w:cs="Times New Roman"/>
          <w:sz w:val="24"/>
          <w:szCs w:val="24"/>
          <w:lang w:val="es-ES"/>
        </w:rPr>
        <w:t xml:space="preserve">laboración </w:t>
      </w:r>
      <w:r w:rsidRPr="001429F5">
        <w:rPr>
          <w:rFonts w:ascii="Times New Roman" w:hAnsi="Times New Roman" w:cs="Times New Roman"/>
          <w:sz w:val="24"/>
          <w:szCs w:val="24"/>
          <w:lang w:val="es-ES"/>
        </w:rPr>
        <w:t>propia</w:t>
      </w:r>
    </w:p>
    <w:p w14:paraId="6BC342D8" w14:textId="70E72BFB" w:rsidR="00A925EC" w:rsidRPr="00A925EC" w:rsidRDefault="00CD1469" w:rsidP="00A925EC">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3D2074">
        <w:rPr>
          <w:rFonts w:ascii="Times New Roman" w:eastAsia="Arial Unicode MS" w:hAnsi="Times New Roman" w:cs="Times New Roman"/>
          <w:sz w:val="24"/>
          <w:szCs w:val="24"/>
        </w:rPr>
        <w:t>En Teoría de l</w:t>
      </w:r>
      <w:r w:rsidR="00FA4F41" w:rsidRPr="003D2074">
        <w:rPr>
          <w:rFonts w:ascii="Times New Roman" w:eastAsia="Arial Unicode MS" w:hAnsi="Times New Roman" w:cs="Times New Roman"/>
          <w:sz w:val="24"/>
          <w:szCs w:val="24"/>
        </w:rPr>
        <w:t xml:space="preserve">a </w:t>
      </w:r>
      <w:r w:rsidRPr="003D2074">
        <w:rPr>
          <w:rFonts w:ascii="Times New Roman" w:eastAsia="Arial Unicode MS" w:hAnsi="Times New Roman" w:cs="Times New Roman"/>
          <w:sz w:val="24"/>
          <w:szCs w:val="24"/>
        </w:rPr>
        <w:t xml:space="preserve">información se denomina Distancia de Hamming a la efectividad de códigos de bloque </w:t>
      </w:r>
      <w:r w:rsidR="00A925EC" w:rsidRPr="003D2074">
        <w:rPr>
          <w:rFonts w:ascii="Times New Roman" w:hAnsi="Times New Roman" w:cs="Times New Roman"/>
          <w:sz w:val="24"/>
          <w:szCs w:val="24"/>
          <w:lang w:val="es-ES"/>
        </w:rPr>
        <w:t>(t</w:t>
      </w:r>
      <w:r w:rsidR="00A925EC" w:rsidRPr="001429F5">
        <w:rPr>
          <w:rFonts w:ascii="Times New Roman" w:hAnsi="Times New Roman" w:cs="Times New Roman"/>
          <w:sz w:val="24"/>
          <w:szCs w:val="24"/>
          <w:lang w:val="es-ES"/>
        </w:rPr>
        <w:t>écnicas utilizadas para transformar un conjunto de datos binarios “N” en otro un tanto más largo “K”) y depende de la diferencia entre una palabra de código válida y otra. Cuanto mayor sea esta diferencia, menor es la posibilidad de que un código válido se transforme en otro código válido por una serie de errores. A esta diferencia</w:t>
      </w:r>
      <w:r w:rsidR="00A925EC">
        <w:rPr>
          <w:rFonts w:ascii="Times New Roman" w:hAnsi="Times New Roman" w:cs="Times New Roman"/>
          <w:sz w:val="24"/>
          <w:szCs w:val="24"/>
          <w:lang w:val="es-ES"/>
        </w:rPr>
        <w:t>, precisamente,</w:t>
      </w:r>
      <w:r w:rsidR="00A925EC" w:rsidRPr="001429F5">
        <w:rPr>
          <w:rFonts w:ascii="Times New Roman" w:hAnsi="Times New Roman" w:cs="Times New Roman"/>
          <w:sz w:val="24"/>
          <w:szCs w:val="24"/>
          <w:lang w:val="es-ES"/>
        </w:rPr>
        <w:t xml:space="preserve"> se le denomina </w:t>
      </w:r>
      <w:r w:rsidR="00A925EC" w:rsidRPr="003B6672">
        <w:rPr>
          <w:rFonts w:ascii="Times New Roman" w:hAnsi="Times New Roman" w:cs="Times New Roman"/>
          <w:i/>
          <w:iCs/>
          <w:sz w:val="24"/>
          <w:szCs w:val="24"/>
          <w:lang w:val="es-ES"/>
        </w:rPr>
        <w:t xml:space="preserve">distancia de </w:t>
      </w:r>
      <w:proofErr w:type="spellStart"/>
      <w:r w:rsidR="00A925EC" w:rsidRPr="003B6672">
        <w:rPr>
          <w:rFonts w:ascii="Times New Roman" w:hAnsi="Times New Roman" w:cs="Times New Roman"/>
          <w:i/>
          <w:iCs/>
          <w:sz w:val="24"/>
          <w:szCs w:val="24"/>
          <w:lang w:val="es-ES"/>
        </w:rPr>
        <w:t>Hamming</w:t>
      </w:r>
      <w:proofErr w:type="spellEnd"/>
      <w:r w:rsidR="00A925EC" w:rsidRPr="001429F5">
        <w:rPr>
          <w:rFonts w:ascii="Times New Roman" w:hAnsi="Times New Roman" w:cs="Times New Roman"/>
          <w:sz w:val="24"/>
          <w:szCs w:val="24"/>
          <w:lang w:val="es-ES"/>
        </w:rPr>
        <w:t xml:space="preserve"> y se define como el número de bits que tienen que cambiarse para transformar una palabra de código válida en otra palabra de código válida. Si dos palabras de código difieren en una distancia x, se necesitan x errores para convertir una en la otra (</w:t>
      </w:r>
      <w:proofErr w:type="spellStart"/>
      <w:r w:rsidR="00A925EC" w:rsidRPr="001429F5">
        <w:rPr>
          <w:rFonts w:ascii="Times New Roman" w:hAnsi="Times New Roman" w:cs="Times New Roman"/>
          <w:sz w:val="24"/>
          <w:szCs w:val="24"/>
          <w:lang w:val="es-ES"/>
        </w:rPr>
        <w:t>Hamming</w:t>
      </w:r>
      <w:proofErr w:type="spellEnd"/>
      <w:r w:rsidR="00A925EC" w:rsidRPr="001429F5">
        <w:rPr>
          <w:rFonts w:ascii="Times New Roman" w:hAnsi="Times New Roman" w:cs="Times New Roman"/>
          <w:sz w:val="24"/>
          <w:szCs w:val="24"/>
          <w:lang w:val="es-ES"/>
        </w:rPr>
        <w:t xml:space="preserve">, 1950, 90). </w:t>
      </w:r>
    </w:p>
    <w:p w14:paraId="076ACD79" w14:textId="16AD0977" w:rsidR="00BD2EB7" w:rsidRPr="00A925EC" w:rsidRDefault="00A925EC" w:rsidP="00A925EC">
      <w:pPr>
        <w:widowControl w:val="0"/>
        <w:autoSpaceDE w:val="0"/>
        <w:autoSpaceDN w:val="0"/>
        <w:adjustRightInd w:val="0"/>
        <w:spacing w:after="0" w:line="36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La </w:t>
      </w:r>
      <w:r w:rsidR="00FA4F41" w:rsidRPr="001429F5">
        <w:rPr>
          <w:rFonts w:ascii="Times New Roman" w:eastAsia="Arial Unicode MS" w:hAnsi="Times New Roman" w:cs="Times New Roman"/>
          <w:sz w:val="24"/>
          <w:szCs w:val="24"/>
        </w:rPr>
        <w:t xml:space="preserve">técnica de validación se hizo por medio de </w:t>
      </w:r>
      <w:r>
        <w:rPr>
          <w:rFonts w:ascii="Times New Roman" w:eastAsia="Arial Unicode MS" w:hAnsi="Times New Roman" w:cs="Times New Roman"/>
          <w:sz w:val="24"/>
          <w:szCs w:val="24"/>
        </w:rPr>
        <w:t>dicha teoría</w:t>
      </w:r>
      <w:r w:rsidR="0019248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BD2EB7" w:rsidRPr="001429F5">
        <w:rPr>
          <w:rFonts w:ascii="Times New Roman" w:hAnsi="Times New Roman" w:cs="Times New Roman"/>
          <w:sz w:val="24"/>
          <w:szCs w:val="24"/>
          <w:lang w:val="es-ES"/>
        </w:rPr>
        <w:t xml:space="preserve">rama de la teoría matemática y de las ciencias de la computación. En el ámbito de la teoría de la información, Claude E. Shannon (ingeniero electrónico y matemático) y Warren Weaver (biólogo e informático) publicaron en 1948 la </w:t>
      </w:r>
      <w:r w:rsidR="00BD2EB7" w:rsidRPr="001429F5">
        <w:rPr>
          <w:rFonts w:ascii="Times New Roman" w:hAnsi="Times New Roman" w:cs="Times New Roman"/>
          <w:i/>
          <w:iCs/>
          <w:sz w:val="24"/>
          <w:szCs w:val="24"/>
          <w:lang w:val="es-ES"/>
        </w:rPr>
        <w:t xml:space="preserve">Teoría matemática de la comunicación </w:t>
      </w:r>
      <w:r w:rsidR="00BD2EB7" w:rsidRPr="001429F5">
        <w:rPr>
          <w:rFonts w:ascii="Times New Roman" w:hAnsi="Times New Roman" w:cs="Times New Roman"/>
          <w:sz w:val="24"/>
          <w:szCs w:val="24"/>
          <w:lang w:val="es-ES"/>
        </w:rPr>
        <w:t>(</w:t>
      </w:r>
      <w:proofErr w:type="spellStart"/>
      <w:r w:rsidR="00BD2EB7" w:rsidRPr="001429F5">
        <w:rPr>
          <w:rFonts w:ascii="Times New Roman" w:hAnsi="Times New Roman" w:cs="Times New Roman"/>
          <w:i/>
          <w:iCs/>
          <w:sz w:val="24"/>
          <w:szCs w:val="24"/>
          <w:lang w:val="es-ES"/>
        </w:rPr>
        <w:t>The</w:t>
      </w:r>
      <w:proofErr w:type="spellEnd"/>
      <w:r w:rsidR="00BD2EB7" w:rsidRPr="001429F5">
        <w:rPr>
          <w:rFonts w:ascii="Times New Roman" w:hAnsi="Times New Roman" w:cs="Times New Roman"/>
          <w:i/>
          <w:iCs/>
          <w:sz w:val="24"/>
          <w:szCs w:val="24"/>
          <w:lang w:val="es-ES"/>
        </w:rPr>
        <w:t xml:space="preserve"> </w:t>
      </w:r>
      <w:proofErr w:type="spellStart"/>
      <w:r w:rsidR="00BD2EB7" w:rsidRPr="001429F5">
        <w:rPr>
          <w:rFonts w:ascii="Times New Roman" w:hAnsi="Times New Roman" w:cs="Times New Roman"/>
          <w:i/>
          <w:iCs/>
          <w:sz w:val="24"/>
          <w:szCs w:val="24"/>
          <w:lang w:val="es-ES"/>
        </w:rPr>
        <w:t>Mathematical</w:t>
      </w:r>
      <w:proofErr w:type="spellEnd"/>
      <w:r w:rsidR="00BD2EB7" w:rsidRPr="001429F5">
        <w:rPr>
          <w:rFonts w:ascii="Times New Roman" w:hAnsi="Times New Roman" w:cs="Times New Roman"/>
          <w:i/>
          <w:iCs/>
          <w:sz w:val="24"/>
          <w:szCs w:val="24"/>
          <w:lang w:val="es-ES"/>
        </w:rPr>
        <w:t xml:space="preserve"> </w:t>
      </w:r>
      <w:proofErr w:type="spellStart"/>
      <w:r w:rsidR="00BD2EB7" w:rsidRPr="001429F5">
        <w:rPr>
          <w:rFonts w:ascii="Times New Roman" w:hAnsi="Times New Roman" w:cs="Times New Roman"/>
          <w:i/>
          <w:iCs/>
          <w:sz w:val="24"/>
          <w:szCs w:val="24"/>
          <w:lang w:val="es-ES"/>
        </w:rPr>
        <w:t>Theory</w:t>
      </w:r>
      <w:proofErr w:type="spellEnd"/>
      <w:r w:rsidR="00BD2EB7" w:rsidRPr="001429F5">
        <w:rPr>
          <w:rFonts w:ascii="Times New Roman" w:hAnsi="Times New Roman" w:cs="Times New Roman"/>
          <w:i/>
          <w:iCs/>
          <w:sz w:val="24"/>
          <w:szCs w:val="24"/>
          <w:lang w:val="es-ES"/>
        </w:rPr>
        <w:t xml:space="preserve"> </w:t>
      </w:r>
      <w:proofErr w:type="spellStart"/>
      <w:r w:rsidR="00BD2EB7" w:rsidRPr="001429F5">
        <w:rPr>
          <w:rFonts w:ascii="Times New Roman" w:hAnsi="Times New Roman" w:cs="Times New Roman"/>
          <w:i/>
          <w:iCs/>
          <w:sz w:val="24"/>
          <w:szCs w:val="24"/>
          <w:lang w:val="es-ES"/>
        </w:rPr>
        <w:t>of</w:t>
      </w:r>
      <w:proofErr w:type="spellEnd"/>
      <w:r w:rsidR="00BD2EB7" w:rsidRPr="001429F5">
        <w:rPr>
          <w:rFonts w:ascii="Times New Roman" w:hAnsi="Times New Roman" w:cs="Times New Roman"/>
          <w:i/>
          <w:iCs/>
          <w:sz w:val="24"/>
          <w:szCs w:val="24"/>
          <w:lang w:val="es-ES"/>
        </w:rPr>
        <w:t xml:space="preserve"> </w:t>
      </w:r>
      <w:proofErr w:type="spellStart"/>
      <w:r w:rsidR="00BD2EB7" w:rsidRPr="001429F5">
        <w:rPr>
          <w:rFonts w:ascii="Times New Roman" w:hAnsi="Times New Roman" w:cs="Times New Roman"/>
          <w:i/>
          <w:iCs/>
          <w:sz w:val="24"/>
          <w:szCs w:val="24"/>
          <w:lang w:val="es-ES"/>
        </w:rPr>
        <w:t>Communication</w:t>
      </w:r>
      <w:proofErr w:type="spellEnd"/>
      <w:r w:rsidR="00BD2EB7" w:rsidRPr="001429F5">
        <w:rPr>
          <w:rFonts w:ascii="Times New Roman" w:hAnsi="Times New Roman" w:cs="Times New Roman"/>
          <w:sz w:val="24"/>
          <w:szCs w:val="24"/>
          <w:lang w:val="es-ES"/>
        </w:rPr>
        <w:t xml:space="preserve">). Con la aplicación de </w:t>
      </w:r>
      <w:r w:rsidR="00192483" w:rsidRPr="001429F5">
        <w:rPr>
          <w:rFonts w:ascii="Times New Roman" w:hAnsi="Times New Roman" w:cs="Times New Roman"/>
          <w:sz w:val="24"/>
          <w:szCs w:val="24"/>
          <w:lang w:val="es-ES"/>
        </w:rPr>
        <w:t>est</w:t>
      </w:r>
      <w:r w:rsidR="00192483">
        <w:rPr>
          <w:rFonts w:ascii="Times New Roman" w:hAnsi="Times New Roman" w:cs="Times New Roman"/>
          <w:sz w:val="24"/>
          <w:szCs w:val="24"/>
          <w:lang w:val="es-ES"/>
        </w:rPr>
        <w:t>a</w:t>
      </w:r>
      <w:r w:rsidR="00192483" w:rsidRPr="001429F5">
        <w:rPr>
          <w:rFonts w:ascii="Times New Roman" w:hAnsi="Times New Roman" w:cs="Times New Roman"/>
          <w:sz w:val="24"/>
          <w:szCs w:val="24"/>
          <w:lang w:val="es-ES"/>
        </w:rPr>
        <w:t xml:space="preserve"> </w:t>
      </w:r>
      <w:r w:rsidR="00BD2EB7" w:rsidRPr="001429F5">
        <w:rPr>
          <w:rFonts w:ascii="Times New Roman" w:hAnsi="Times New Roman" w:cs="Times New Roman"/>
          <w:sz w:val="24"/>
          <w:szCs w:val="24"/>
          <w:lang w:val="es-ES"/>
        </w:rPr>
        <w:t>teoría se logró demostrar que todas las fuentes de información pueden medirse y que los canales de comunicación (radio, televisión, teléfono o la gente al hablar</w:t>
      </w:r>
      <w:r w:rsidR="00192483">
        <w:rPr>
          <w:rFonts w:ascii="Times New Roman" w:hAnsi="Times New Roman" w:cs="Times New Roman"/>
          <w:sz w:val="24"/>
          <w:szCs w:val="24"/>
          <w:lang w:val="es-ES"/>
        </w:rPr>
        <w:t>,</w:t>
      </w:r>
      <w:r w:rsidR="00BD2EB7" w:rsidRPr="001429F5">
        <w:rPr>
          <w:rFonts w:ascii="Times New Roman" w:hAnsi="Times New Roman" w:cs="Times New Roman"/>
          <w:sz w:val="24"/>
          <w:szCs w:val="24"/>
          <w:lang w:val="es-ES"/>
        </w:rPr>
        <w:t xml:space="preserve"> </w:t>
      </w:r>
      <w:r w:rsidR="00192483">
        <w:rPr>
          <w:rFonts w:ascii="Times New Roman" w:hAnsi="Times New Roman" w:cs="Times New Roman"/>
          <w:sz w:val="24"/>
          <w:szCs w:val="24"/>
          <w:lang w:val="es-ES"/>
        </w:rPr>
        <w:t>etc.</w:t>
      </w:r>
      <w:r w:rsidR="00BD2EB7" w:rsidRPr="001429F5">
        <w:rPr>
          <w:rFonts w:ascii="Times New Roman" w:hAnsi="Times New Roman" w:cs="Times New Roman"/>
          <w:sz w:val="24"/>
          <w:szCs w:val="24"/>
          <w:lang w:val="es-ES"/>
        </w:rPr>
        <w:t xml:space="preserve">) tienen una unidad de medida similar, </w:t>
      </w:r>
      <w:r w:rsidR="00017A66">
        <w:rPr>
          <w:rFonts w:ascii="Times New Roman" w:hAnsi="Times New Roman" w:cs="Times New Roman"/>
          <w:sz w:val="24"/>
          <w:szCs w:val="24"/>
          <w:lang w:val="es-ES"/>
        </w:rPr>
        <w:t>y se determinó</w:t>
      </w:r>
      <w:r w:rsidR="00017A66" w:rsidRPr="001429F5">
        <w:rPr>
          <w:rFonts w:ascii="Times New Roman" w:hAnsi="Times New Roman" w:cs="Times New Roman"/>
          <w:sz w:val="24"/>
          <w:szCs w:val="24"/>
          <w:lang w:val="es-ES"/>
        </w:rPr>
        <w:t xml:space="preserve"> </w:t>
      </w:r>
      <w:r w:rsidR="00BD2EB7" w:rsidRPr="001429F5">
        <w:rPr>
          <w:rFonts w:ascii="Times New Roman" w:hAnsi="Times New Roman" w:cs="Times New Roman"/>
          <w:sz w:val="24"/>
          <w:szCs w:val="24"/>
          <w:lang w:val="es-ES"/>
        </w:rPr>
        <w:t xml:space="preserve">la velocidad máxima de transferencia o capacidad de canal. </w:t>
      </w:r>
    </w:p>
    <w:p w14:paraId="2EB8CE4E" w14:textId="6A699F56" w:rsidR="00CD28C0" w:rsidRPr="001429F5" w:rsidRDefault="00BD2EB7"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lastRenderedPageBreak/>
        <w:t xml:space="preserve">De esta manera, la distancia de Hamming </w:t>
      </w:r>
      <w:r w:rsidR="00036AD4" w:rsidRPr="001429F5">
        <w:rPr>
          <w:rFonts w:ascii="Times New Roman" w:hAnsi="Times New Roman" w:cs="Times New Roman"/>
          <w:sz w:val="24"/>
          <w:szCs w:val="24"/>
          <w:lang w:val="es-ES"/>
        </w:rPr>
        <w:t>facilita la validación del estudio</w:t>
      </w:r>
      <w:r w:rsidRPr="001429F5">
        <w:rPr>
          <w:rFonts w:ascii="Times New Roman" w:hAnsi="Times New Roman" w:cs="Times New Roman"/>
          <w:sz w:val="24"/>
          <w:szCs w:val="24"/>
          <w:lang w:val="es-ES"/>
        </w:rPr>
        <w:t xml:space="preserve">, ya que permite verificar si la distancia entre el valor estimado real </w:t>
      </w:r>
      <w:r w:rsidR="00036AD4" w:rsidRPr="001429F5">
        <w:rPr>
          <w:rFonts w:ascii="Times New Roman" w:hAnsi="Times New Roman" w:cs="Times New Roman"/>
          <w:sz w:val="24"/>
          <w:szCs w:val="24"/>
          <w:lang w:val="es-ES"/>
        </w:rPr>
        <w:t>es congruente con el valor estimado ideal. Se analizaron los niv</w:t>
      </w:r>
      <w:r w:rsidR="00161857" w:rsidRPr="001429F5">
        <w:rPr>
          <w:rFonts w:ascii="Times New Roman" w:hAnsi="Times New Roman" w:cs="Times New Roman"/>
          <w:sz w:val="24"/>
          <w:szCs w:val="24"/>
          <w:lang w:val="es-ES"/>
        </w:rPr>
        <w:t>eles de frecuencia y</w:t>
      </w:r>
      <w:r w:rsidR="00036AD4" w:rsidRPr="001429F5">
        <w:rPr>
          <w:rFonts w:ascii="Times New Roman" w:hAnsi="Times New Roman" w:cs="Times New Roman"/>
          <w:sz w:val="24"/>
          <w:szCs w:val="24"/>
          <w:lang w:val="es-ES"/>
        </w:rPr>
        <w:t xml:space="preserve"> la ponderación en una escala de 0 a 10 para las compet</w:t>
      </w:r>
      <w:r w:rsidR="0077458F" w:rsidRPr="001429F5">
        <w:rPr>
          <w:rFonts w:ascii="Times New Roman" w:hAnsi="Times New Roman" w:cs="Times New Roman"/>
          <w:sz w:val="24"/>
          <w:szCs w:val="24"/>
          <w:lang w:val="es-ES"/>
        </w:rPr>
        <w:t>encias sugeridas</w:t>
      </w:r>
      <w:r w:rsidR="00982580">
        <w:rPr>
          <w:rFonts w:ascii="Times New Roman" w:hAnsi="Times New Roman" w:cs="Times New Roman"/>
          <w:sz w:val="24"/>
          <w:szCs w:val="24"/>
          <w:lang w:val="es-ES"/>
        </w:rPr>
        <w:t>.</w:t>
      </w:r>
      <w:r w:rsidR="00982580" w:rsidRPr="001429F5">
        <w:rPr>
          <w:rFonts w:ascii="Times New Roman" w:hAnsi="Times New Roman" w:cs="Times New Roman"/>
          <w:sz w:val="24"/>
          <w:szCs w:val="24"/>
          <w:lang w:val="es-ES"/>
        </w:rPr>
        <w:t xml:space="preserve"> </w:t>
      </w:r>
      <w:r w:rsidR="00982580">
        <w:rPr>
          <w:rFonts w:ascii="Times New Roman" w:hAnsi="Times New Roman" w:cs="Times New Roman"/>
          <w:sz w:val="24"/>
          <w:szCs w:val="24"/>
          <w:lang w:val="es-ES"/>
        </w:rPr>
        <w:t>D</w:t>
      </w:r>
      <w:r w:rsidR="00982580" w:rsidRPr="001429F5">
        <w:rPr>
          <w:rFonts w:ascii="Times New Roman" w:hAnsi="Times New Roman" w:cs="Times New Roman"/>
          <w:sz w:val="24"/>
          <w:szCs w:val="24"/>
          <w:lang w:val="es-ES"/>
        </w:rPr>
        <w:t xml:space="preserve">e </w:t>
      </w:r>
      <w:r w:rsidR="0077458F" w:rsidRPr="001429F5">
        <w:rPr>
          <w:rFonts w:ascii="Times New Roman" w:hAnsi="Times New Roman" w:cs="Times New Roman"/>
          <w:sz w:val="24"/>
          <w:szCs w:val="24"/>
          <w:lang w:val="es-ES"/>
        </w:rPr>
        <w:t>esta forma</w:t>
      </w:r>
      <w:r w:rsidR="00036AD4" w:rsidRPr="001429F5">
        <w:rPr>
          <w:rFonts w:ascii="Times New Roman" w:hAnsi="Times New Roman" w:cs="Times New Roman"/>
          <w:sz w:val="24"/>
          <w:szCs w:val="24"/>
          <w:lang w:val="es-ES"/>
        </w:rPr>
        <w:t>, se obtuvo el vector real del nivel de frecuencia. Posteriormente, se aplicó el siguiente algoritmo pa</w:t>
      </w:r>
      <w:r w:rsidR="00161857" w:rsidRPr="001429F5">
        <w:rPr>
          <w:rFonts w:ascii="Times New Roman" w:hAnsi="Times New Roman" w:cs="Times New Roman"/>
          <w:sz w:val="24"/>
          <w:szCs w:val="24"/>
          <w:lang w:val="es-ES"/>
        </w:rPr>
        <w:t>ra definir el vector ideal</w:t>
      </w:r>
      <w:r w:rsidR="00982580">
        <w:rPr>
          <w:rFonts w:ascii="Times New Roman" w:hAnsi="Times New Roman" w:cs="Times New Roman"/>
          <w:sz w:val="24"/>
          <w:szCs w:val="24"/>
          <w:lang w:val="es-ES"/>
        </w:rPr>
        <w:t>.</w:t>
      </w:r>
      <w:r w:rsidR="00982580" w:rsidRPr="001429F5">
        <w:rPr>
          <w:rFonts w:ascii="Times New Roman" w:hAnsi="Times New Roman" w:cs="Times New Roman"/>
          <w:sz w:val="24"/>
          <w:szCs w:val="24"/>
          <w:lang w:val="es-ES"/>
        </w:rPr>
        <w:t xml:space="preserve"> </w:t>
      </w:r>
      <w:r w:rsidR="00982580">
        <w:rPr>
          <w:rFonts w:ascii="Times New Roman" w:hAnsi="Times New Roman" w:cs="Times New Roman"/>
          <w:sz w:val="24"/>
          <w:szCs w:val="24"/>
          <w:lang w:val="es-ES"/>
        </w:rPr>
        <w:t>L</w:t>
      </w:r>
      <w:r w:rsidR="00982580" w:rsidRPr="001429F5">
        <w:rPr>
          <w:rFonts w:ascii="Times New Roman" w:hAnsi="Times New Roman" w:cs="Times New Roman"/>
          <w:sz w:val="24"/>
          <w:szCs w:val="24"/>
          <w:lang w:val="es-ES"/>
        </w:rPr>
        <w:t xml:space="preserve">a </w:t>
      </w:r>
      <w:r w:rsidR="00982580">
        <w:rPr>
          <w:rFonts w:ascii="Times New Roman" w:hAnsi="Times New Roman" w:cs="Times New Roman"/>
          <w:sz w:val="24"/>
          <w:szCs w:val="24"/>
          <w:lang w:val="es-ES"/>
        </w:rPr>
        <w:t>d</w:t>
      </w:r>
      <w:r w:rsidR="00982580" w:rsidRPr="001429F5">
        <w:rPr>
          <w:rFonts w:ascii="Times New Roman" w:hAnsi="Times New Roman" w:cs="Times New Roman"/>
          <w:sz w:val="24"/>
          <w:szCs w:val="24"/>
          <w:lang w:val="es-ES"/>
        </w:rPr>
        <w:t xml:space="preserve">istancia </w:t>
      </w:r>
      <w:r w:rsidR="00036AD4" w:rsidRPr="001429F5">
        <w:rPr>
          <w:rFonts w:ascii="Times New Roman" w:hAnsi="Times New Roman" w:cs="Times New Roman"/>
          <w:sz w:val="24"/>
          <w:szCs w:val="24"/>
          <w:lang w:val="es-ES"/>
        </w:rPr>
        <w:t>de Hamming</w:t>
      </w:r>
      <w:r w:rsidR="00036AD4" w:rsidRPr="001429F5">
        <w:rPr>
          <w:rFonts w:ascii="Times New Roman" w:hAnsi="Times New Roman" w:cs="Times New Roman"/>
          <w:position w:val="10"/>
          <w:sz w:val="24"/>
          <w:szCs w:val="24"/>
          <w:lang w:val="es-ES"/>
        </w:rPr>
        <w:t xml:space="preserve"> </w:t>
      </w:r>
      <w:r w:rsidR="0077458F" w:rsidRPr="001429F5">
        <w:rPr>
          <w:rFonts w:ascii="Times New Roman" w:hAnsi="Times New Roman" w:cs="Times New Roman"/>
          <w:sz w:val="24"/>
          <w:szCs w:val="24"/>
          <w:lang w:val="es-ES"/>
        </w:rPr>
        <w:t>se define</w:t>
      </w:r>
      <w:r w:rsidR="00036AD4" w:rsidRPr="001429F5">
        <w:rPr>
          <w:rFonts w:ascii="Times New Roman" w:hAnsi="Times New Roman" w:cs="Times New Roman"/>
          <w:sz w:val="24"/>
          <w:szCs w:val="24"/>
          <w:lang w:val="es-ES"/>
        </w:rPr>
        <w:t>:</w:t>
      </w:r>
    </w:p>
    <w:p w14:paraId="4F2480C0" w14:textId="77777777" w:rsidR="00273455" w:rsidRPr="001429F5" w:rsidRDefault="00273455"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p>
    <w:p w14:paraId="3AC0644B" w14:textId="466C2F2D" w:rsidR="00036AD4" w:rsidRPr="001429F5" w:rsidRDefault="00F1359B" w:rsidP="001429F5">
      <w:pPr>
        <w:widowControl w:val="0"/>
        <w:autoSpaceDE w:val="0"/>
        <w:autoSpaceDN w:val="0"/>
        <w:adjustRightInd w:val="0"/>
        <w:spacing w:after="0" w:line="360" w:lineRule="auto"/>
        <w:ind w:firstLine="709"/>
        <w:contextualSpacing/>
        <w:jc w:val="center"/>
        <w:rPr>
          <w:rFonts w:ascii="Times New Roman" w:eastAsiaTheme="minorEastAsia" w:hAnsi="Times New Roman" w:cs="Times New Roman"/>
          <w:sz w:val="32"/>
          <w:szCs w:val="32"/>
          <w:lang w:val="es-ES"/>
        </w:rPr>
      </w:pPr>
      <m:oMathPara>
        <m:oMath>
          <m:r>
            <w:rPr>
              <w:rFonts w:ascii="Cambria Math" w:hAnsi="Cambria Math" w:cs="Times New Roman"/>
              <w:sz w:val="32"/>
              <w:szCs w:val="32"/>
              <w:lang w:val="es-ES"/>
            </w:rPr>
            <m:t>δ</m:t>
          </m:r>
          <m:d>
            <m:dPr>
              <m:begChr m:val="["/>
              <m:endChr m:val="]"/>
              <m:ctrlPr>
                <w:rPr>
                  <w:rFonts w:ascii="Cambria Math" w:hAnsi="Cambria Math" w:cs="Times New Roman"/>
                  <w:i/>
                  <w:sz w:val="32"/>
                  <w:szCs w:val="32"/>
                  <w:lang w:val="es-ES"/>
                </w:rPr>
              </m:ctrlPr>
            </m:dPr>
            <m:e>
              <m:sSub>
                <m:sSubPr>
                  <m:ctrlPr>
                    <w:rPr>
                      <w:rFonts w:ascii="Cambria Math" w:hAnsi="Cambria Math" w:cs="Times New Roman"/>
                      <w:i/>
                      <w:sz w:val="32"/>
                      <w:szCs w:val="32"/>
                      <w:lang w:val="es-ES"/>
                    </w:rPr>
                  </m:ctrlPr>
                </m:sSubPr>
                <m:e>
                  <m:r>
                    <w:rPr>
                      <w:rFonts w:ascii="Cambria Math" w:hAnsi="Cambria Math" w:cs="Times New Roman"/>
                      <w:sz w:val="32"/>
                      <w:szCs w:val="32"/>
                      <w:lang w:val="es-ES"/>
                    </w:rPr>
                    <m:t>μ</m:t>
                  </m:r>
                </m:e>
                <m:sub>
                  <m:r>
                    <w:rPr>
                      <w:rFonts w:ascii="Cambria Math" w:hAnsi="Cambria Math" w:cs="Times New Roman"/>
                      <w:sz w:val="32"/>
                      <w:szCs w:val="32"/>
                      <w:lang w:val="es-ES"/>
                    </w:rPr>
                    <m:t>A (x)</m:t>
                  </m:r>
                </m:sub>
              </m:sSub>
              <m:r>
                <w:rPr>
                  <w:rFonts w:ascii="Cambria Math" w:hAnsi="Cambria Math" w:cs="Times New Roman"/>
                  <w:sz w:val="32"/>
                  <w:szCs w:val="32"/>
                  <w:lang w:val="es-ES"/>
                </w:rPr>
                <m:t>,</m:t>
              </m:r>
              <m:sSub>
                <m:sSubPr>
                  <m:ctrlPr>
                    <w:rPr>
                      <w:rFonts w:ascii="Cambria Math" w:hAnsi="Cambria Math" w:cs="Times New Roman"/>
                      <w:i/>
                      <w:sz w:val="32"/>
                      <w:szCs w:val="32"/>
                      <w:lang w:val="es-ES"/>
                    </w:rPr>
                  </m:ctrlPr>
                </m:sSubPr>
                <m:e>
                  <m:r>
                    <w:rPr>
                      <w:rFonts w:ascii="Cambria Math" w:hAnsi="Cambria Math" w:cs="Times New Roman"/>
                      <w:sz w:val="32"/>
                      <w:szCs w:val="32"/>
                      <w:lang w:val="es-ES"/>
                    </w:rPr>
                    <m:t>μ</m:t>
                  </m:r>
                </m:e>
                <m:sub>
                  <m:r>
                    <w:rPr>
                      <w:rFonts w:ascii="Cambria Math" w:hAnsi="Cambria Math" w:cs="Times New Roman"/>
                      <w:sz w:val="32"/>
                      <w:szCs w:val="32"/>
                      <w:lang w:val="es-ES"/>
                    </w:rPr>
                    <m:t>B (y)</m:t>
                  </m:r>
                </m:sub>
              </m:sSub>
            </m:e>
          </m:d>
          <m:r>
            <w:rPr>
              <w:rFonts w:ascii="Cambria Math" w:hAnsi="Cambria Math" w:cs="Times New Roman"/>
              <w:sz w:val="32"/>
              <w:szCs w:val="32"/>
              <w:lang w:val="es-ES"/>
            </w:rPr>
            <m:t>=</m:t>
          </m:r>
          <m:f>
            <m:fPr>
              <m:ctrlPr>
                <w:rPr>
                  <w:rFonts w:ascii="Cambria Math" w:hAnsi="Cambria Math" w:cs="Times New Roman"/>
                  <w:i/>
                  <w:sz w:val="32"/>
                  <w:szCs w:val="32"/>
                  <w:lang w:val="es-ES"/>
                </w:rPr>
              </m:ctrlPr>
            </m:fPr>
            <m:num>
              <m:r>
                <w:rPr>
                  <w:rFonts w:ascii="Cambria Math" w:hAnsi="Cambria Math" w:cs="Times New Roman"/>
                  <w:sz w:val="32"/>
                  <w:szCs w:val="32"/>
                  <w:lang w:val="es-ES"/>
                </w:rPr>
                <m:t>1</m:t>
              </m:r>
            </m:num>
            <m:den>
              <m:r>
                <w:rPr>
                  <w:rFonts w:ascii="Cambria Math" w:hAnsi="Cambria Math" w:cs="Times New Roman"/>
                  <w:sz w:val="32"/>
                  <w:szCs w:val="32"/>
                  <w:lang w:val="es-ES"/>
                </w:rPr>
                <m:t>n</m:t>
              </m:r>
            </m:den>
          </m:f>
          <m:nary>
            <m:naryPr>
              <m:chr m:val="∑"/>
              <m:limLoc m:val="undOvr"/>
              <m:ctrlPr>
                <w:rPr>
                  <w:rFonts w:ascii="Cambria Math" w:hAnsi="Cambria Math" w:cs="Times New Roman"/>
                  <w:i/>
                  <w:sz w:val="32"/>
                  <w:szCs w:val="32"/>
                  <w:lang w:val="es-ES"/>
                </w:rPr>
              </m:ctrlPr>
            </m:naryPr>
            <m:sub>
              <m:r>
                <m:rPr>
                  <m:scr m:val="double-struck"/>
                </m:rPr>
                <w:rPr>
                  <w:rFonts w:ascii="Cambria Math" w:hAnsi="Cambria Math" w:cs="Times New Roman"/>
                  <w:sz w:val="32"/>
                  <w:szCs w:val="32"/>
                  <w:lang w:val="es-ES"/>
                </w:rPr>
                <m:t>k</m:t>
              </m:r>
              <m:r>
                <w:rPr>
                  <w:rFonts w:ascii="Cambria Math" w:hAnsi="Cambria Math" w:cs="Times New Roman"/>
                  <w:sz w:val="32"/>
                  <w:szCs w:val="32"/>
                  <w:lang w:val="es-ES"/>
                </w:rPr>
                <m:t>=0</m:t>
              </m:r>
            </m:sub>
            <m:sup>
              <m:r>
                <w:rPr>
                  <w:rFonts w:ascii="Cambria Math" w:hAnsi="Cambria Math" w:cs="Times New Roman"/>
                  <w:sz w:val="32"/>
                  <w:szCs w:val="32"/>
                  <w:lang w:val="es-ES"/>
                </w:rPr>
                <m:t>n</m:t>
              </m:r>
            </m:sup>
            <m:e>
              <m:d>
                <m:dPr>
                  <m:begChr m:val="|"/>
                  <m:endChr m:val=""/>
                  <m:ctrlPr>
                    <w:rPr>
                      <w:rFonts w:ascii="Cambria Math" w:hAnsi="Cambria Math" w:cs="Times New Roman"/>
                      <w:i/>
                      <w:sz w:val="32"/>
                      <w:szCs w:val="32"/>
                      <w:lang w:val="es-ES"/>
                    </w:rPr>
                  </m:ctrlPr>
                </m:dPr>
                <m:e>
                  <m:sSub>
                    <m:sSubPr>
                      <m:ctrlPr>
                        <w:rPr>
                          <w:rFonts w:ascii="Cambria Math" w:hAnsi="Cambria Math" w:cs="Times New Roman"/>
                          <w:i/>
                          <w:sz w:val="32"/>
                          <w:szCs w:val="32"/>
                          <w:lang w:val="es-ES"/>
                        </w:rPr>
                      </m:ctrlPr>
                    </m:sSubPr>
                    <m:e>
                      <m:r>
                        <w:rPr>
                          <w:rFonts w:ascii="Cambria Math" w:hAnsi="Cambria Math" w:cs="Times New Roman"/>
                          <w:sz w:val="32"/>
                          <w:szCs w:val="32"/>
                          <w:lang w:val="es-ES"/>
                        </w:rPr>
                        <m:t xml:space="preserve"> X</m:t>
                      </m:r>
                    </m:e>
                    <m:sub>
                      <m:r>
                        <w:rPr>
                          <w:rFonts w:ascii="Cambria Math" w:hAnsi="Cambria Math" w:cs="Times New Roman"/>
                          <w:sz w:val="32"/>
                          <w:szCs w:val="32"/>
                          <w:lang w:val="es-ES"/>
                        </w:rPr>
                        <m:t>k</m:t>
                      </m:r>
                    </m:sub>
                  </m:sSub>
                </m:e>
              </m:d>
            </m:e>
          </m:nary>
          <m:r>
            <w:rPr>
              <w:rFonts w:ascii="Cambria Math" w:hAnsi="Cambria Math" w:cs="Times New Roman"/>
              <w:sz w:val="32"/>
              <w:szCs w:val="32"/>
              <w:lang w:val="es-ES"/>
            </w:rPr>
            <m:t>-</m:t>
          </m:r>
          <m:d>
            <m:dPr>
              <m:begChr m:val=""/>
              <m:endChr m:val="|"/>
              <m:ctrlPr>
                <w:rPr>
                  <w:rFonts w:ascii="Cambria Math" w:hAnsi="Cambria Math" w:cs="Times New Roman"/>
                  <w:i/>
                  <w:sz w:val="32"/>
                  <w:szCs w:val="32"/>
                  <w:lang w:val="es-ES"/>
                </w:rPr>
              </m:ctrlPr>
            </m:dPr>
            <m:e>
              <m:sSub>
                <m:sSubPr>
                  <m:ctrlPr>
                    <w:rPr>
                      <w:rFonts w:ascii="Cambria Math" w:hAnsi="Cambria Math" w:cs="Times New Roman"/>
                      <w:i/>
                      <w:sz w:val="32"/>
                      <w:szCs w:val="32"/>
                      <w:lang w:val="es-ES"/>
                    </w:rPr>
                  </m:ctrlPr>
                </m:sSubPr>
                <m:e>
                  <m:r>
                    <w:rPr>
                      <w:rFonts w:ascii="Cambria Math" w:hAnsi="Cambria Math" w:cs="Times New Roman"/>
                      <w:sz w:val="32"/>
                      <w:szCs w:val="32"/>
                      <w:lang w:val="es-ES"/>
                    </w:rPr>
                    <m:t>Y</m:t>
                  </m:r>
                </m:e>
                <m:sub>
                  <m:r>
                    <w:rPr>
                      <w:rFonts w:ascii="Cambria Math" w:hAnsi="Cambria Math" w:cs="Times New Roman"/>
                      <w:sz w:val="32"/>
                      <w:szCs w:val="32"/>
                      <w:lang w:val="es-ES"/>
                    </w:rPr>
                    <m:t>k</m:t>
                  </m:r>
                </m:sub>
              </m:sSub>
            </m:e>
          </m:d>
        </m:oMath>
      </m:oMathPara>
    </w:p>
    <w:p w14:paraId="3F5A9AA1" w14:textId="77777777" w:rsidR="00273455" w:rsidRPr="001429F5" w:rsidRDefault="00273455" w:rsidP="001429F5">
      <w:pPr>
        <w:widowControl w:val="0"/>
        <w:autoSpaceDE w:val="0"/>
        <w:autoSpaceDN w:val="0"/>
        <w:adjustRightInd w:val="0"/>
        <w:spacing w:after="0" w:line="360" w:lineRule="auto"/>
        <w:ind w:firstLine="709"/>
        <w:contextualSpacing/>
        <w:jc w:val="center"/>
        <w:rPr>
          <w:rFonts w:ascii="Times New Roman" w:hAnsi="Times New Roman" w:cs="Times New Roman"/>
          <w:sz w:val="24"/>
          <w:szCs w:val="24"/>
          <w:lang w:val="es-ES"/>
        </w:rPr>
      </w:pPr>
    </w:p>
    <w:p w14:paraId="4E7C2A09" w14:textId="3D9B9915" w:rsidR="000D58AB" w:rsidRDefault="000D58AB" w:rsidP="003B6672">
      <w:pPr>
        <w:widowControl w:val="0"/>
        <w:autoSpaceDE w:val="0"/>
        <w:autoSpaceDN w:val="0"/>
        <w:adjustRightInd w:val="0"/>
        <w:spacing w:after="0" w:line="360" w:lineRule="auto"/>
        <w:ind w:left="567" w:firstLine="141"/>
        <w:contextualSpacing/>
        <w:rPr>
          <w:rFonts w:ascii="Times New Roman" w:hAnsi="Times New Roman" w:cs="Times New Roman"/>
          <w:iCs/>
          <w:sz w:val="24"/>
          <w:szCs w:val="24"/>
          <w:lang w:val="es-ES"/>
        </w:rPr>
      </w:pPr>
      <w:r>
        <w:rPr>
          <w:rFonts w:ascii="Times New Roman" w:hAnsi="Times New Roman" w:cs="Times New Roman"/>
          <w:iCs/>
          <w:sz w:val="24"/>
          <w:szCs w:val="24"/>
          <w:lang w:val="es-ES"/>
        </w:rPr>
        <w:t>Donde:</w:t>
      </w:r>
    </w:p>
    <w:p w14:paraId="0BB036EC" w14:textId="0150D76E" w:rsidR="0084709A" w:rsidRPr="001429F5" w:rsidRDefault="00036AD4" w:rsidP="003B6672">
      <w:pPr>
        <w:widowControl w:val="0"/>
        <w:autoSpaceDE w:val="0"/>
        <w:autoSpaceDN w:val="0"/>
        <w:adjustRightInd w:val="0"/>
        <w:spacing w:after="0" w:line="360" w:lineRule="auto"/>
        <w:ind w:firstLine="708"/>
        <w:contextualSpacing/>
        <w:jc w:val="both"/>
        <w:rPr>
          <w:rFonts w:ascii="Times New Roman" w:hAnsi="Times New Roman" w:cs="Times New Roman"/>
          <w:iCs/>
          <w:sz w:val="24"/>
          <w:szCs w:val="24"/>
          <w:lang w:val="es-ES"/>
        </w:rPr>
      </w:pPr>
      <w:r w:rsidRPr="003B6672">
        <w:rPr>
          <w:rFonts w:ascii="Times New Roman" w:hAnsi="Times New Roman" w:cs="Times New Roman"/>
          <w:i/>
          <w:sz w:val="24"/>
          <w:szCs w:val="24"/>
          <w:lang w:val="es-ES"/>
        </w:rPr>
        <w:t>A(x)</w:t>
      </w:r>
      <w:r w:rsidR="00E93F4B">
        <w:rPr>
          <w:rFonts w:ascii="Times New Roman" w:hAnsi="Times New Roman" w:cs="Times New Roman"/>
          <w:iCs/>
          <w:sz w:val="24"/>
          <w:szCs w:val="24"/>
          <w:lang w:val="es-ES"/>
        </w:rPr>
        <w:t xml:space="preserve"> </w:t>
      </w:r>
      <w:r w:rsidR="00460E2F">
        <w:rPr>
          <w:rFonts w:ascii="Times New Roman" w:hAnsi="Times New Roman" w:cs="Times New Roman"/>
          <w:iCs/>
          <w:sz w:val="24"/>
          <w:szCs w:val="24"/>
          <w:lang w:val="es-ES"/>
        </w:rPr>
        <w:t xml:space="preserve">es </w:t>
      </w:r>
      <w:r w:rsidRPr="001429F5">
        <w:rPr>
          <w:rFonts w:ascii="Times New Roman" w:hAnsi="Times New Roman" w:cs="Times New Roman"/>
          <w:iCs/>
          <w:sz w:val="24"/>
          <w:szCs w:val="24"/>
          <w:lang w:val="es-ES"/>
        </w:rPr>
        <w:t>el vector de los promedios reales en cada nivel de las competencias sugeridas en el</w:t>
      </w:r>
      <w:r w:rsidR="00E93F4B">
        <w:rPr>
          <w:rFonts w:ascii="Times New Roman" w:hAnsi="Times New Roman" w:cs="Times New Roman"/>
          <w:iCs/>
          <w:sz w:val="24"/>
          <w:szCs w:val="24"/>
          <w:lang w:val="es-ES"/>
        </w:rPr>
        <w:t xml:space="preserve"> </w:t>
      </w:r>
      <w:r w:rsidRPr="001429F5">
        <w:rPr>
          <w:rFonts w:ascii="Times New Roman" w:hAnsi="Times New Roman" w:cs="Times New Roman"/>
          <w:iCs/>
          <w:sz w:val="24"/>
          <w:szCs w:val="24"/>
          <w:lang w:val="es-ES"/>
        </w:rPr>
        <w:t>estudio de transversalidad.</w:t>
      </w:r>
    </w:p>
    <w:p w14:paraId="70555E07" w14:textId="1DEDD3E9" w:rsidR="00036AD4" w:rsidRPr="001429F5" w:rsidRDefault="00036AD4" w:rsidP="003B6672">
      <w:pPr>
        <w:widowControl w:val="0"/>
        <w:autoSpaceDE w:val="0"/>
        <w:autoSpaceDN w:val="0"/>
        <w:adjustRightInd w:val="0"/>
        <w:spacing w:after="0" w:line="360" w:lineRule="auto"/>
        <w:ind w:firstLine="708"/>
        <w:contextualSpacing/>
        <w:jc w:val="both"/>
        <w:rPr>
          <w:rFonts w:ascii="Times New Roman" w:hAnsi="Times New Roman" w:cs="Times New Roman"/>
          <w:iCs/>
          <w:sz w:val="24"/>
          <w:szCs w:val="24"/>
          <w:lang w:val="es-ES"/>
        </w:rPr>
      </w:pPr>
      <w:r w:rsidRPr="003B6672">
        <w:rPr>
          <w:rFonts w:ascii="Times New Roman" w:hAnsi="Times New Roman" w:cs="Times New Roman"/>
          <w:i/>
          <w:sz w:val="24"/>
          <w:szCs w:val="24"/>
          <w:lang w:val="es-ES"/>
        </w:rPr>
        <w:t>B(y)</w:t>
      </w:r>
      <w:r w:rsidR="00E93F4B">
        <w:rPr>
          <w:rFonts w:ascii="Times New Roman" w:hAnsi="Times New Roman" w:cs="Times New Roman"/>
          <w:iCs/>
          <w:sz w:val="24"/>
          <w:szCs w:val="24"/>
          <w:lang w:val="es-ES"/>
        </w:rPr>
        <w:t xml:space="preserve"> </w:t>
      </w:r>
      <w:r w:rsidRPr="001429F5">
        <w:rPr>
          <w:rFonts w:ascii="Times New Roman" w:hAnsi="Times New Roman" w:cs="Times New Roman"/>
          <w:iCs/>
          <w:sz w:val="24"/>
          <w:szCs w:val="24"/>
          <w:lang w:val="es-ES"/>
        </w:rPr>
        <w:t xml:space="preserve">es </w:t>
      </w:r>
      <w:r w:rsidR="0084709A" w:rsidRPr="001429F5">
        <w:rPr>
          <w:rFonts w:ascii="Times New Roman" w:hAnsi="Times New Roman" w:cs="Times New Roman"/>
          <w:iCs/>
          <w:sz w:val="24"/>
          <w:szCs w:val="24"/>
          <w:lang w:val="es-ES"/>
        </w:rPr>
        <w:t>el vector de los promedios estimados en cada nivel de las competencias</w:t>
      </w:r>
      <w:r w:rsidR="000D58AB">
        <w:rPr>
          <w:rFonts w:ascii="Times New Roman" w:hAnsi="Times New Roman" w:cs="Times New Roman"/>
          <w:iCs/>
          <w:sz w:val="24"/>
          <w:szCs w:val="24"/>
          <w:lang w:val="es-ES"/>
        </w:rPr>
        <w:t xml:space="preserve"> </w:t>
      </w:r>
      <w:r w:rsidR="0084709A" w:rsidRPr="001429F5">
        <w:rPr>
          <w:rFonts w:ascii="Times New Roman" w:hAnsi="Times New Roman" w:cs="Times New Roman"/>
          <w:iCs/>
          <w:sz w:val="24"/>
          <w:szCs w:val="24"/>
          <w:lang w:val="es-ES"/>
        </w:rPr>
        <w:t>redefinidas</w:t>
      </w:r>
      <w:r w:rsidR="000D58AB">
        <w:rPr>
          <w:rFonts w:ascii="Times New Roman" w:hAnsi="Times New Roman" w:cs="Times New Roman"/>
          <w:iCs/>
          <w:sz w:val="24"/>
          <w:szCs w:val="24"/>
          <w:lang w:val="es-ES"/>
        </w:rPr>
        <w:t>.</w:t>
      </w:r>
    </w:p>
    <w:p w14:paraId="1309983E" w14:textId="4BC61F00" w:rsidR="0084709A" w:rsidRPr="001429F5" w:rsidRDefault="00036AD4" w:rsidP="003B6672">
      <w:pPr>
        <w:widowControl w:val="0"/>
        <w:autoSpaceDE w:val="0"/>
        <w:autoSpaceDN w:val="0"/>
        <w:adjustRightInd w:val="0"/>
        <w:spacing w:after="0" w:line="360" w:lineRule="auto"/>
        <w:ind w:firstLine="708"/>
        <w:contextualSpacing/>
        <w:jc w:val="both"/>
        <w:rPr>
          <w:rFonts w:ascii="Times New Roman" w:hAnsi="Times New Roman" w:cs="Times New Roman"/>
          <w:iCs/>
          <w:sz w:val="24"/>
          <w:szCs w:val="24"/>
          <w:lang w:val="es-ES"/>
        </w:rPr>
      </w:pPr>
      <w:r w:rsidRPr="003B6672">
        <w:rPr>
          <w:rFonts w:ascii="Times New Roman" w:hAnsi="Times New Roman" w:cs="Times New Roman"/>
          <w:i/>
          <w:position w:val="10"/>
          <w:sz w:val="24"/>
          <w:szCs w:val="24"/>
          <w:lang w:val="es-ES"/>
        </w:rPr>
        <w:t>μ</w:t>
      </w:r>
      <w:r w:rsidR="0084709A" w:rsidRPr="003B6672">
        <w:rPr>
          <w:rFonts w:ascii="Times New Roman" w:hAnsi="Times New Roman" w:cs="Times New Roman"/>
          <w:i/>
          <w:sz w:val="24"/>
          <w:szCs w:val="24"/>
          <w:lang w:val="es-ES"/>
        </w:rPr>
        <w:t>A</w:t>
      </w:r>
      <w:r w:rsidRPr="003B6672">
        <w:rPr>
          <w:rFonts w:ascii="Times New Roman" w:hAnsi="Times New Roman" w:cs="Times New Roman"/>
          <w:i/>
          <w:sz w:val="24"/>
          <w:szCs w:val="24"/>
          <w:lang w:val="es-ES"/>
        </w:rPr>
        <w:t>(x)</w:t>
      </w:r>
      <w:r w:rsidR="0084709A" w:rsidRPr="001429F5">
        <w:rPr>
          <w:rFonts w:ascii="Times New Roman" w:hAnsi="Times New Roman" w:cs="Times New Roman"/>
          <w:iCs/>
          <w:sz w:val="24"/>
          <w:szCs w:val="24"/>
          <w:lang w:val="es-ES"/>
        </w:rPr>
        <w:t xml:space="preserve"> define los atributos del conjunto </w:t>
      </w:r>
      <w:r w:rsidR="0084709A" w:rsidRPr="003B6672">
        <w:rPr>
          <w:rFonts w:ascii="Times New Roman" w:hAnsi="Times New Roman" w:cs="Times New Roman"/>
          <w:i/>
          <w:sz w:val="24"/>
          <w:szCs w:val="24"/>
          <w:lang w:val="es-ES"/>
        </w:rPr>
        <w:t>A(x)</w:t>
      </w:r>
      <w:r w:rsidR="000D58AB">
        <w:rPr>
          <w:rFonts w:ascii="Times New Roman" w:hAnsi="Times New Roman" w:cs="Times New Roman"/>
          <w:iCs/>
          <w:sz w:val="24"/>
          <w:szCs w:val="24"/>
          <w:lang w:val="es-ES"/>
        </w:rPr>
        <w:t>.</w:t>
      </w:r>
    </w:p>
    <w:p w14:paraId="1605282F" w14:textId="0AA01DBE" w:rsidR="00036AD4" w:rsidRPr="001429F5" w:rsidRDefault="00036AD4" w:rsidP="003B6672">
      <w:pPr>
        <w:widowControl w:val="0"/>
        <w:autoSpaceDE w:val="0"/>
        <w:autoSpaceDN w:val="0"/>
        <w:adjustRightInd w:val="0"/>
        <w:spacing w:after="0" w:line="360" w:lineRule="auto"/>
        <w:ind w:firstLine="708"/>
        <w:contextualSpacing/>
        <w:jc w:val="both"/>
        <w:rPr>
          <w:rFonts w:ascii="Times New Roman" w:hAnsi="Times New Roman" w:cs="Times New Roman"/>
          <w:iCs/>
          <w:sz w:val="24"/>
          <w:szCs w:val="24"/>
          <w:lang w:val="es-ES"/>
        </w:rPr>
      </w:pPr>
      <w:r w:rsidRPr="001429F5">
        <w:rPr>
          <w:rFonts w:ascii="Times New Roman" w:hAnsi="Times New Roman" w:cs="Times New Roman"/>
          <w:i/>
          <w:iCs/>
          <w:position w:val="10"/>
          <w:sz w:val="24"/>
          <w:szCs w:val="24"/>
          <w:lang w:val="es-ES"/>
        </w:rPr>
        <w:t>μ</w:t>
      </w:r>
      <w:r w:rsidRPr="001429F5">
        <w:rPr>
          <w:rFonts w:ascii="Times New Roman" w:hAnsi="Times New Roman" w:cs="Times New Roman"/>
          <w:i/>
          <w:iCs/>
          <w:sz w:val="24"/>
          <w:szCs w:val="24"/>
          <w:lang w:val="es-ES"/>
        </w:rPr>
        <w:t>B (y)</w:t>
      </w:r>
      <w:r w:rsidR="0084709A" w:rsidRPr="001429F5">
        <w:rPr>
          <w:rFonts w:ascii="Times New Roman" w:hAnsi="Times New Roman" w:cs="Times New Roman"/>
          <w:i/>
          <w:iCs/>
          <w:sz w:val="24"/>
          <w:szCs w:val="24"/>
          <w:lang w:val="es-ES"/>
        </w:rPr>
        <w:t xml:space="preserve"> </w:t>
      </w:r>
      <w:r w:rsidR="0084709A" w:rsidRPr="001429F5">
        <w:rPr>
          <w:rFonts w:ascii="Times New Roman" w:hAnsi="Times New Roman" w:cs="Times New Roman"/>
          <w:iCs/>
          <w:sz w:val="24"/>
          <w:szCs w:val="24"/>
          <w:lang w:val="es-ES"/>
        </w:rPr>
        <w:t xml:space="preserve">define los atributos del conjunto </w:t>
      </w:r>
      <w:r w:rsidR="0084709A" w:rsidRPr="003B6672">
        <w:rPr>
          <w:rFonts w:ascii="Times New Roman" w:hAnsi="Times New Roman" w:cs="Times New Roman"/>
          <w:i/>
          <w:sz w:val="24"/>
          <w:szCs w:val="24"/>
          <w:lang w:val="es-ES"/>
        </w:rPr>
        <w:t>A(y)</w:t>
      </w:r>
      <w:r w:rsidR="000D58AB">
        <w:rPr>
          <w:rFonts w:ascii="Times New Roman" w:hAnsi="Times New Roman" w:cs="Times New Roman"/>
          <w:iCs/>
          <w:sz w:val="24"/>
          <w:szCs w:val="24"/>
          <w:lang w:val="es-ES"/>
        </w:rPr>
        <w:t>.</w:t>
      </w:r>
    </w:p>
    <w:p w14:paraId="2E00B8D3" w14:textId="4A421BD3" w:rsidR="0084709A" w:rsidRPr="001429F5" w:rsidRDefault="00036AD4" w:rsidP="003B6672">
      <w:pPr>
        <w:widowControl w:val="0"/>
        <w:autoSpaceDE w:val="0"/>
        <w:autoSpaceDN w:val="0"/>
        <w:adjustRightInd w:val="0"/>
        <w:spacing w:after="0" w:line="360" w:lineRule="auto"/>
        <w:ind w:firstLine="708"/>
        <w:contextualSpacing/>
        <w:rPr>
          <w:rFonts w:ascii="Times New Roman" w:hAnsi="Times New Roman" w:cs="Times New Roman"/>
          <w:iCs/>
          <w:position w:val="-6"/>
          <w:sz w:val="24"/>
          <w:szCs w:val="24"/>
          <w:lang w:val="es-ES"/>
        </w:rPr>
      </w:pPr>
      <w:r w:rsidRPr="003B6672">
        <w:rPr>
          <w:rFonts w:ascii="Times New Roman" w:hAnsi="Times New Roman" w:cs="Times New Roman"/>
          <w:i/>
          <w:position w:val="5"/>
          <w:sz w:val="24"/>
          <w:szCs w:val="24"/>
          <w:lang w:val="es-ES"/>
        </w:rPr>
        <w:t>X</w:t>
      </w:r>
      <w:r w:rsidRPr="003B6672">
        <w:rPr>
          <w:rFonts w:ascii="Times New Roman" w:hAnsi="Times New Roman" w:cs="Times New Roman"/>
          <w:i/>
          <w:position w:val="-6"/>
          <w:sz w:val="24"/>
          <w:szCs w:val="24"/>
          <w:lang w:val="es-ES"/>
        </w:rPr>
        <w:t>k</w:t>
      </w:r>
      <w:r w:rsidR="00E93F4B" w:rsidRPr="003B6672">
        <w:rPr>
          <w:rFonts w:ascii="Times New Roman" w:hAnsi="Times New Roman" w:cs="Times New Roman"/>
          <w:i/>
          <w:position w:val="-6"/>
          <w:sz w:val="24"/>
          <w:szCs w:val="24"/>
          <w:lang w:val="es-ES"/>
        </w:rPr>
        <w:t xml:space="preserve"> </w:t>
      </w:r>
      <w:r w:rsidR="0084709A" w:rsidRPr="001429F5">
        <w:rPr>
          <w:rFonts w:ascii="Times New Roman" w:hAnsi="Times New Roman" w:cs="Times New Roman"/>
          <w:iCs/>
          <w:position w:val="-6"/>
          <w:sz w:val="24"/>
          <w:szCs w:val="24"/>
          <w:lang w:val="es-ES"/>
        </w:rPr>
        <w:t>es el k-</w:t>
      </w:r>
      <w:proofErr w:type="spellStart"/>
      <w:r w:rsidR="0084709A" w:rsidRPr="001429F5">
        <w:rPr>
          <w:rFonts w:ascii="Times New Roman" w:hAnsi="Times New Roman" w:cs="Times New Roman"/>
          <w:iCs/>
          <w:position w:val="-6"/>
          <w:sz w:val="24"/>
          <w:szCs w:val="24"/>
          <w:lang w:val="es-ES"/>
        </w:rPr>
        <w:t>ésimo</w:t>
      </w:r>
      <w:proofErr w:type="spellEnd"/>
      <w:r w:rsidR="0084709A" w:rsidRPr="001429F5">
        <w:rPr>
          <w:rFonts w:ascii="Times New Roman" w:hAnsi="Times New Roman" w:cs="Times New Roman"/>
          <w:iCs/>
          <w:position w:val="-6"/>
          <w:sz w:val="24"/>
          <w:szCs w:val="24"/>
          <w:lang w:val="es-ES"/>
        </w:rPr>
        <w:t xml:space="preserve"> atributo del conjunto</w:t>
      </w:r>
      <w:r w:rsidR="00E93F4B">
        <w:rPr>
          <w:rFonts w:ascii="Times New Roman" w:hAnsi="Times New Roman" w:cs="Times New Roman"/>
          <w:iCs/>
          <w:position w:val="-6"/>
          <w:sz w:val="24"/>
          <w:szCs w:val="24"/>
          <w:lang w:val="es-ES"/>
        </w:rPr>
        <w:t xml:space="preserve"> </w:t>
      </w:r>
      <w:r w:rsidR="0084709A" w:rsidRPr="003B6672">
        <w:rPr>
          <w:rFonts w:ascii="Times New Roman" w:hAnsi="Times New Roman" w:cs="Times New Roman"/>
          <w:i/>
          <w:position w:val="-6"/>
          <w:sz w:val="24"/>
          <w:szCs w:val="24"/>
          <w:lang w:val="es-ES"/>
        </w:rPr>
        <w:t>A(x)</w:t>
      </w:r>
      <w:r w:rsidR="000D58AB">
        <w:rPr>
          <w:rFonts w:ascii="Times New Roman" w:hAnsi="Times New Roman" w:cs="Times New Roman"/>
          <w:iCs/>
          <w:position w:val="-6"/>
          <w:sz w:val="24"/>
          <w:szCs w:val="24"/>
          <w:lang w:val="es-ES"/>
        </w:rPr>
        <w:t>.</w:t>
      </w:r>
    </w:p>
    <w:p w14:paraId="446B7F9A" w14:textId="7061F064" w:rsidR="00161857" w:rsidRPr="001429F5" w:rsidRDefault="00036AD4" w:rsidP="003B6672">
      <w:pPr>
        <w:widowControl w:val="0"/>
        <w:autoSpaceDE w:val="0"/>
        <w:autoSpaceDN w:val="0"/>
        <w:adjustRightInd w:val="0"/>
        <w:spacing w:after="0" w:line="360" w:lineRule="auto"/>
        <w:ind w:firstLine="708"/>
        <w:contextualSpacing/>
        <w:rPr>
          <w:rFonts w:ascii="Times New Roman" w:hAnsi="Times New Roman" w:cs="Times New Roman"/>
          <w:iCs/>
          <w:position w:val="-6"/>
          <w:sz w:val="24"/>
          <w:szCs w:val="24"/>
          <w:lang w:val="es-ES"/>
        </w:rPr>
      </w:pPr>
      <w:r w:rsidRPr="003B6672">
        <w:rPr>
          <w:rFonts w:ascii="Times New Roman" w:hAnsi="Times New Roman" w:cs="Times New Roman"/>
          <w:i/>
          <w:sz w:val="24"/>
          <w:szCs w:val="24"/>
          <w:lang w:val="es-ES"/>
        </w:rPr>
        <w:t>n</w:t>
      </w:r>
      <w:r w:rsidR="00E93F4B">
        <w:rPr>
          <w:rFonts w:ascii="Times New Roman" w:hAnsi="Times New Roman" w:cs="Times New Roman"/>
          <w:iCs/>
          <w:sz w:val="24"/>
          <w:szCs w:val="24"/>
          <w:lang w:val="es-ES"/>
        </w:rPr>
        <w:t xml:space="preserve"> </w:t>
      </w:r>
      <w:r w:rsidR="0084709A" w:rsidRPr="001429F5">
        <w:rPr>
          <w:rFonts w:ascii="Times New Roman" w:hAnsi="Times New Roman" w:cs="Times New Roman"/>
          <w:iCs/>
          <w:sz w:val="24"/>
          <w:szCs w:val="24"/>
          <w:lang w:val="es-ES"/>
        </w:rPr>
        <w:t>es el total de atributos</w:t>
      </w:r>
      <w:r w:rsidR="000D58AB">
        <w:rPr>
          <w:rFonts w:ascii="Times New Roman" w:hAnsi="Times New Roman" w:cs="Times New Roman"/>
          <w:iCs/>
          <w:sz w:val="24"/>
          <w:szCs w:val="24"/>
          <w:lang w:val="es-ES"/>
        </w:rPr>
        <w:t>.</w:t>
      </w:r>
    </w:p>
    <w:p w14:paraId="0AB380B8" w14:textId="6DB7AC75" w:rsidR="00C7247A" w:rsidRPr="001429F5" w:rsidRDefault="0077458F"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Con esta técnica fue viable</w:t>
      </w:r>
      <w:r w:rsidR="00774954" w:rsidRPr="001429F5">
        <w:rPr>
          <w:rFonts w:ascii="Times New Roman" w:hAnsi="Times New Roman" w:cs="Times New Roman"/>
          <w:sz w:val="24"/>
          <w:szCs w:val="24"/>
          <w:lang w:val="es-ES"/>
        </w:rPr>
        <w:t xml:space="preserve"> detectar la simi</w:t>
      </w:r>
      <w:r w:rsidR="008F2853" w:rsidRPr="001429F5">
        <w:rPr>
          <w:rFonts w:ascii="Times New Roman" w:hAnsi="Times New Roman" w:cs="Times New Roman"/>
          <w:sz w:val="24"/>
          <w:szCs w:val="24"/>
          <w:lang w:val="es-ES"/>
        </w:rPr>
        <w:t>litud existente entre los vectores reales y</w:t>
      </w:r>
      <w:r w:rsidR="0013758F" w:rsidRPr="001429F5">
        <w:rPr>
          <w:rFonts w:ascii="Times New Roman" w:hAnsi="Times New Roman" w:cs="Times New Roman"/>
          <w:sz w:val="24"/>
          <w:szCs w:val="24"/>
          <w:lang w:val="es-ES"/>
        </w:rPr>
        <w:t xml:space="preserve"> los vectores estimados. Por ello,</w:t>
      </w:r>
      <w:r w:rsidR="008F2853" w:rsidRPr="001429F5">
        <w:rPr>
          <w:rFonts w:ascii="Times New Roman" w:hAnsi="Times New Roman" w:cs="Times New Roman"/>
          <w:sz w:val="24"/>
          <w:szCs w:val="24"/>
          <w:lang w:val="es-ES"/>
        </w:rPr>
        <w:t xml:space="preserve"> fue posible definir la distancia que existe entre </w:t>
      </w:r>
      <w:r w:rsidR="008F2853" w:rsidRPr="001429F5">
        <w:rPr>
          <w:rFonts w:ascii="Times New Roman" w:hAnsi="Times New Roman" w:cs="Times New Roman"/>
          <w:i/>
          <w:iCs/>
          <w:sz w:val="24"/>
          <w:szCs w:val="24"/>
          <w:lang w:val="es-ES"/>
        </w:rPr>
        <w:t>A(x)</w:t>
      </w:r>
      <w:r w:rsidR="008F2853" w:rsidRPr="001429F5">
        <w:rPr>
          <w:rFonts w:ascii="Times New Roman" w:hAnsi="Times New Roman" w:cs="Times New Roman"/>
          <w:sz w:val="24"/>
          <w:szCs w:val="24"/>
          <w:lang w:val="es-ES"/>
        </w:rPr>
        <w:t xml:space="preserve">, vector de los promedios reales en cada nivel de las competencias sugeridas </w:t>
      </w:r>
      <w:r w:rsidR="00774954" w:rsidRPr="001429F5">
        <w:rPr>
          <w:rFonts w:ascii="Times New Roman" w:hAnsi="Times New Roman" w:cs="Times New Roman"/>
          <w:sz w:val="24"/>
          <w:szCs w:val="24"/>
          <w:lang w:val="es-ES"/>
        </w:rPr>
        <w:t>en el estudio de transversalidad</w:t>
      </w:r>
      <w:r w:rsidR="008F2853" w:rsidRPr="001429F5">
        <w:rPr>
          <w:rFonts w:ascii="Times New Roman" w:hAnsi="Times New Roman" w:cs="Times New Roman"/>
          <w:sz w:val="24"/>
          <w:szCs w:val="24"/>
          <w:lang w:val="es-ES"/>
        </w:rPr>
        <w:t xml:space="preserve">, y </w:t>
      </w:r>
      <w:r w:rsidR="008F2853" w:rsidRPr="001429F5">
        <w:rPr>
          <w:rFonts w:ascii="Times New Roman" w:hAnsi="Times New Roman" w:cs="Times New Roman"/>
          <w:i/>
          <w:iCs/>
          <w:sz w:val="24"/>
          <w:szCs w:val="24"/>
          <w:lang w:val="es-ES"/>
        </w:rPr>
        <w:t>B(y)</w:t>
      </w:r>
      <w:r w:rsidR="00982580">
        <w:rPr>
          <w:rFonts w:ascii="Times New Roman" w:hAnsi="Times New Roman" w:cs="Times New Roman"/>
          <w:sz w:val="24"/>
          <w:szCs w:val="24"/>
          <w:lang w:val="es-ES"/>
        </w:rPr>
        <w:t>,</w:t>
      </w:r>
      <w:r w:rsidR="008F2853" w:rsidRPr="001429F5">
        <w:rPr>
          <w:rFonts w:ascii="Times New Roman" w:hAnsi="Times New Roman" w:cs="Times New Roman"/>
          <w:i/>
          <w:iCs/>
          <w:sz w:val="24"/>
          <w:szCs w:val="24"/>
          <w:lang w:val="es-ES"/>
        </w:rPr>
        <w:t xml:space="preserve"> </w:t>
      </w:r>
      <w:r w:rsidR="00774954" w:rsidRPr="001429F5">
        <w:rPr>
          <w:rFonts w:ascii="Times New Roman" w:hAnsi="Times New Roman" w:cs="Times New Roman"/>
          <w:sz w:val="24"/>
          <w:szCs w:val="24"/>
          <w:lang w:val="es-ES"/>
        </w:rPr>
        <w:t>vector de los promedios esti</w:t>
      </w:r>
      <w:r w:rsidR="008F2853" w:rsidRPr="001429F5">
        <w:rPr>
          <w:rFonts w:ascii="Times New Roman" w:hAnsi="Times New Roman" w:cs="Times New Roman"/>
          <w:sz w:val="24"/>
          <w:szCs w:val="24"/>
          <w:lang w:val="es-ES"/>
        </w:rPr>
        <w:t>mados en cada nivel de estas compet</w:t>
      </w:r>
      <w:r w:rsidR="00774954" w:rsidRPr="001429F5">
        <w:rPr>
          <w:rFonts w:ascii="Times New Roman" w:hAnsi="Times New Roman" w:cs="Times New Roman"/>
          <w:sz w:val="24"/>
          <w:szCs w:val="24"/>
          <w:lang w:val="es-ES"/>
        </w:rPr>
        <w:t>encias. La siguie</w:t>
      </w:r>
      <w:r w:rsidR="009F70A9" w:rsidRPr="001429F5">
        <w:rPr>
          <w:rFonts w:ascii="Times New Roman" w:hAnsi="Times New Roman" w:cs="Times New Roman"/>
          <w:sz w:val="24"/>
          <w:szCs w:val="24"/>
          <w:lang w:val="es-ES"/>
        </w:rPr>
        <w:t xml:space="preserve">nte gráfica describe </w:t>
      </w:r>
      <w:r w:rsidR="008F2853" w:rsidRPr="001429F5">
        <w:rPr>
          <w:rFonts w:ascii="Times New Roman" w:hAnsi="Times New Roman" w:cs="Times New Roman"/>
          <w:sz w:val="24"/>
          <w:szCs w:val="24"/>
          <w:lang w:val="es-ES"/>
        </w:rPr>
        <w:t xml:space="preserve">el análisis de frecuencia. </w:t>
      </w:r>
    </w:p>
    <w:p w14:paraId="05F8108B" w14:textId="77777777" w:rsidR="00273455" w:rsidRDefault="00273455" w:rsidP="001429F5">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6F8F34E4" w14:textId="77777777" w:rsidR="00A925EC" w:rsidRDefault="00A925EC" w:rsidP="001429F5">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63ED00A4" w14:textId="77777777" w:rsidR="00A925EC" w:rsidRDefault="00A925EC" w:rsidP="001429F5">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163E907D" w14:textId="77777777" w:rsidR="00A925EC" w:rsidRPr="001429F5" w:rsidRDefault="00A925EC" w:rsidP="001429F5">
      <w:pPr>
        <w:widowControl w:val="0"/>
        <w:autoSpaceDE w:val="0"/>
        <w:autoSpaceDN w:val="0"/>
        <w:adjustRightInd w:val="0"/>
        <w:spacing w:after="0" w:line="360" w:lineRule="auto"/>
        <w:contextualSpacing/>
        <w:rPr>
          <w:rFonts w:ascii="Times New Roman" w:hAnsi="Times New Roman" w:cs="Times New Roman"/>
          <w:b/>
          <w:sz w:val="24"/>
          <w:szCs w:val="24"/>
          <w:lang w:val="es-ES"/>
        </w:rPr>
      </w:pPr>
    </w:p>
    <w:p w14:paraId="5AA5484E" w14:textId="785018BF" w:rsidR="00886396" w:rsidRPr="001429F5" w:rsidRDefault="004C1355"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r w:rsidRPr="001429F5">
        <w:rPr>
          <w:rFonts w:ascii="Times New Roman" w:hAnsi="Times New Roman" w:cs="Times New Roman"/>
          <w:b/>
          <w:sz w:val="24"/>
          <w:szCs w:val="24"/>
          <w:lang w:val="es-ES"/>
        </w:rPr>
        <w:lastRenderedPageBreak/>
        <w:t>Figura</w:t>
      </w:r>
      <w:r w:rsidR="00276AEB" w:rsidRPr="001429F5">
        <w:rPr>
          <w:rFonts w:ascii="Times New Roman" w:hAnsi="Times New Roman" w:cs="Times New Roman"/>
          <w:b/>
          <w:sz w:val="24"/>
          <w:szCs w:val="24"/>
          <w:lang w:val="es-ES"/>
        </w:rPr>
        <w:t xml:space="preserve"> 2</w:t>
      </w:r>
      <w:r w:rsidRPr="001429F5">
        <w:rPr>
          <w:rFonts w:ascii="Times New Roman" w:hAnsi="Times New Roman" w:cs="Times New Roman"/>
          <w:b/>
          <w:sz w:val="24"/>
          <w:szCs w:val="24"/>
          <w:lang w:val="es-ES"/>
        </w:rPr>
        <w:t xml:space="preserve">. </w:t>
      </w:r>
      <w:r w:rsidR="009F70A9" w:rsidRPr="001429F5">
        <w:rPr>
          <w:rFonts w:ascii="Times New Roman" w:hAnsi="Times New Roman" w:cs="Times New Roman"/>
          <w:sz w:val="24"/>
          <w:szCs w:val="24"/>
          <w:lang w:val="es-ES"/>
        </w:rPr>
        <w:t>Análisis de frecuencia de las competencias elegidas por los investigadores</w:t>
      </w:r>
    </w:p>
    <w:p w14:paraId="271291C3" w14:textId="3A964EAF" w:rsidR="009F70A9" w:rsidRPr="001429F5" w:rsidRDefault="002E5BB3" w:rsidP="001429F5">
      <w:pPr>
        <w:widowControl w:val="0"/>
        <w:autoSpaceDE w:val="0"/>
        <w:autoSpaceDN w:val="0"/>
        <w:adjustRightInd w:val="0"/>
        <w:spacing w:after="0" w:line="360" w:lineRule="auto"/>
        <w:contextualSpacing/>
        <w:jc w:val="center"/>
        <w:rPr>
          <w:rFonts w:ascii="Times New Roman" w:hAnsi="Times New Roman" w:cs="Times New Roman"/>
          <w:lang w:val="es-ES"/>
        </w:rPr>
      </w:pPr>
      <w:r w:rsidRPr="001429F5">
        <w:rPr>
          <w:rFonts w:ascii="Times New Roman" w:hAnsi="Times New Roman" w:cs="Times New Roman"/>
          <w:noProof/>
          <w:lang w:eastAsia="es-MX"/>
        </w:rPr>
        <w:drawing>
          <wp:inline distT="0" distB="0" distL="0" distR="0" wp14:anchorId="7AB4F3EC" wp14:editId="2A4FE783">
            <wp:extent cx="4482216" cy="2760784"/>
            <wp:effectExtent l="0" t="0" r="0" b="1905"/>
            <wp:docPr id="3" name="Imagen 2" descr="Macintosh HD:Users:omareduardosanchezestrada:Desktop:Captura de pantalla 2019-07-10 a las 15.3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mareduardosanchezestrada:Desktop:Captura de pantalla 2019-07-10 a las 15.30.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1441" cy="2791104"/>
                    </a:xfrm>
                    <a:prstGeom prst="rect">
                      <a:avLst/>
                    </a:prstGeom>
                    <a:noFill/>
                    <a:ln>
                      <a:noFill/>
                    </a:ln>
                  </pic:spPr>
                </pic:pic>
              </a:graphicData>
            </a:graphic>
          </wp:inline>
        </w:drawing>
      </w:r>
    </w:p>
    <w:p w14:paraId="073D0643" w14:textId="33D2514C" w:rsidR="009F70A9" w:rsidRDefault="009F70A9" w:rsidP="001429F5">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Fuente: </w:t>
      </w:r>
      <w:r w:rsidR="000D58AB">
        <w:rPr>
          <w:rFonts w:ascii="Times New Roman" w:hAnsi="Times New Roman" w:cs="Times New Roman"/>
          <w:sz w:val="24"/>
          <w:szCs w:val="24"/>
          <w:lang w:val="es-ES"/>
        </w:rPr>
        <w:t>E</w:t>
      </w:r>
      <w:r w:rsidR="000D58AB" w:rsidRPr="001429F5">
        <w:rPr>
          <w:rFonts w:ascii="Times New Roman" w:hAnsi="Times New Roman" w:cs="Times New Roman"/>
          <w:sz w:val="24"/>
          <w:szCs w:val="24"/>
          <w:lang w:val="es-ES"/>
        </w:rPr>
        <w:t xml:space="preserve">laboración </w:t>
      </w:r>
      <w:r w:rsidRPr="001429F5">
        <w:rPr>
          <w:rFonts w:ascii="Times New Roman" w:hAnsi="Times New Roman" w:cs="Times New Roman"/>
          <w:sz w:val="24"/>
          <w:szCs w:val="24"/>
          <w:lang w:val="es-ES"/>
        </w:rPr>
        <w:t>propia</w:t>
      </w:r>
    </w:p>
    <w:p w14:paraId="36ADD525" w14:textId="7421B2E5" w:rsidR="00EF759C" w:rsidRPr="001429F5" w:rsidRDefault="00DF7F39"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La distancia promedio establecida entre el estado real derivado del ejercicio de investigación aplicado a los gestores investigadores y el estado ideal encontrado a partir de la técnica utilizada fue de </w:t>
      </w:r>
      <w:r w:rsidR="0013758F" w:rsidRPr="001429F5">
        <w:rPr>
          <w:rFonts w:ascii="Times New Roman" w:hAnsi="Times New Roman" w:cs="Times New Roman"/>
          <w:sz w:val="24"/>
          <w:szCs w:val="24"/>
          <w:lang w:val="es-ES"/>
        </w:rPr>
        <w:t>2.6</w:t>
      </w:r>
      <w:r w:rsidRPr="001429F5">
        <w:rPr>
          <w:rFonts w:ascii="Times New Roman" w:hAnsi="Times New Roman" w:cs="Times New Roman"/>
          <w:sz w:val="24"/>
          <w:szCs w:val="24"/>
          <w:lang w:val="es-ES"/>
        </w:rPr>
        <w:t>.</w:t>
      </w:r>
      <w:r w:rsidR="0013758F" w:rsidRPr="001429F5">
        <w:rPr>
          <w:rFonts w:ascii="Times New Roman" w:hAnsi="Times New Roman" w:cs="Times New Roman"/>
          <w:sz w:val="24"/>
          <w:szCs w:val="24"/>
          <w:lang w:val="es-ES"/>
        </w:rPr>
        <w:t xml:space="preserve"> La </w:t>
      </w:r>
      <w:r w:rsidR="00982580">
        <w:rPr>
          <w:rFonts w:ascii="Times New Roman" w:hAnsi="Times New Roman" w:cs="Times New Roman"/>
          <w:sz w:val="24"/>
          <w:szCs w:val="24"/>
          <w:lang w:val="es-ES"/>
        </w:rPr>
        <w:t>figura</w:t>
      </w:r>
      <w:r w:rsidR="00982580" w:rsidRPr="001429F5">
        <w:rPr>
          <w:rFonts w:ascii="Times New Roman" w:hAnsi="Times New Roman" w:cs="Times New Roman"/>
          <w:sz w:val="24"/>
          <w:szCs w:val="24"/>
          <w:lang w:val="es-ES"/>
        </w:rPr>
        <w:t xml:space="preserve"> </w:t>
      </w:r>
      <w:r w:rsidR="00982580">
        <w:rPr>
          <w:rFonts w:ascii="Times New Roman" w:hAnsi="Times New Roman" w:cs="Times New Roman"/>
          <w:sz w:val="24"/>
          <w:szCs w:val="24"/>
          <w:lang w:val="es-ES"/>
        </w:rPr>
        <w:t>3</w:t>
      </w:r>
      <w:r w:rsidR="00982580"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 xml:space="preserve">lo representa. </w:t>
      </w:r>
    </w:p>
    <w:p w14:paraId="26ADAD53" w14:textId="77777777" w:rsidR="000D58AB" w:rsidRDefault="000D58AB"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p>
    <w:p w14:paraId="4BB0D89E" w14:textId="008919C1" w:rsidR="00747A80" w:rsidRPr="001429F5" w:rsidRDefault="004C1355" w:rsidP="001429F5">
      <w:pPr>
        <w:widowControl w:val="0"/>
        <w:autoSpaceDE w:val="0"/>
        <w:autoSpaceDN w:val="0"/>
        <w:adjustRightInd w:val="0"/>
        <w:spacing w:after="0" w:line="360" w:lineRule="auto"/>
        <w:contextualSpacing/>
        <w:jc w:val="center"/>
        <w:rPr>
          <w:rFonts w:ascii="Times New Roman" w:hAnsi="Times New Roman" w:cs="Times New Roman"/>
          <w:b/>
          <w:sz w:val="24"/>
          <w:szCs w:val="24"/>
          <w:lang w:val="es-ES"/>
        </w:rPr>
      </w:pPr>
      <w:r w:rsidRPr="001429F5">
        <w:rPr>
          <w:rFonts w:ascii="Times New Roman" w:hAnsi="Times New Roman" w:cs="Times New Roman"/>
          <w:b/>
          <w:sz w:val="24"/>
          <w:szCs w:val="24"/>
          <w:lang w:val="es-ES"/>
        </w:rPr>
        <w:t>Figura</w:t>
      </w:r>
      <w:r w:rsidR="00276AEB" w:rsidRPr="001429F5">
        <w:rPr>
          <w:rFonts w:ascii="Times New Roman" w:hAnsi="Times New Roman" w:cs="Times New Roman"/>
          <w:b/>
          <w:sz w:val="24"/>
          <w:szCs w:val="24"/>
          <w:lang w:val="es-ES"/>
        </w:rPr>
        <w:t xml:space="preserve"> 3</w:t>
      </w:r>
      <w:r w:rsidRPr="001429F5">
        <w:rPr>
          <w:rFonts w:ascii="Times New Roman" w:hAnsi="Times New Roman" w:cs="Times New Roman"/>
          <w:b/>
          <w:sz w:val="24"/>
          <w:szCs w:val="24"/>
          <w:lang w:val="es-ES"/>
        </w:rPr>
        <w:t xml:space="preserve">. </w:t>
      </w:r>
      <w:r w:rsidR="00747A80" w:rsidRPr="001429F5">
        <w:rPr>
          <w:rFonts w:ascii="Times New Roman" w:hAnsi="Times New Roman" w:cs="Times New Roman"/>
          <w:noProof/>
          <w:sz w:val="24"/>
          <w:szCs w:val="24"/>
          <w:lang w:val="es-ES" w:eastAsia="es-ES"/>
        </w:rPr>
        <w:t>Sumatoria vectores reales, vectores ideales y distancia</w:t>
      </w:r>
    </w:p>
    <w:p w14:paraId="5A72F8A4" w14:textId="3D5EA235" w:rsidR="00747A80" w:rsidRPr="001429F5" w:rsidRDefault="00CA5405" w:rsidP="001429F5">
      <w:pPr>
        <w:widowControl w:val="0"/>
        <w:autoSpaceDE w:val="0"/>
        <w:autoSpaceDN w:val="0"/>
        <w:adjustRightInd w:val="0"/>
        <w:spacing w:after="0" w:line="360" w:lineRule="auto"/>
        <w:contextualSpacing/>
        <w:jc w:val="center"/>
        <w:rPr>
          <w:rFonts w:ascii="Times New Roman" w:hAnsi="Times New Roman" w:cs="Times New Roman"/>
          <w:noProof/>
          <w:lang w:val="es-ES" w:eastAsia="es-ES"/>
        </w:rPr>
      </w:pPr>
      <w:r w:rsidRPr="001429F5">
        <w:rPr>
          <w:rFonts w:ascii="Times New Roman" w:hAnsi="Times New Roman" w:cs="Times New Roman"/>
          <w:noProof/>
          <w:lang w:eastAsia="es-MX"/>
        </w:rPr>
        <w:drawing>
          <wp:inline distT="0" distB="0" distL="0" distR="0" wp14:anchorId="70BA9EBB" wp14:editId="7AE6FD72">
            <wp:extent cx="4657580" cy="1943100"/>
            <wp:effectExtent l="0" t="0" r="0" b="0"/>
            <wp:docPr id="7" name="Imagen 3" descr="Macintosh HD:Users:omareduardosanchezestrada:Desktop:Captura de pantalla 2019-07-10 a las 15.3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omareduardosanchezestrada:Desktop:Captura de pantalla 2019-07-10 a las 15.32.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3793" cy="1958208"/>
                    </a:xfrm>
                    <a:prstGeom prst="rect">
                      <a:avLst/>
                    </a:prstGeom>
                    <a:noFill/>
                    <a:ln>
                      <a:noFill/>
                    </a:ln>
                  </pic:spPr>
                </pic:pic>
              </a:graphicData>
            </a:graphic>
          </wp:inline>
        </w:drawing>
      </w:r>
    </w:p>
    <w:p w14:paraId="5B538BE5" w14:textId="4BD8E5D0" w:rsidR="00EF759C" w:rsidRDefault="00EF759C" w:rsidP="001429F5">
      <w:pPr>
        <w:widowControl w:val="0"/>
        <w:autoSpaceDE w:val="0"/>
        <w:autoSpaceDN w:val="0"/>
        <w:adjustRightInd w:val="0"/>
        <w:spacing w:after="0" w:line="360" w:lineRule="auto"/>
        <w:contextualSpacing/>
        <w:jc w:val="center"/>
        <w:rPr>
          <w:rFonts w:ascii="Times New Roman" w:hAnsi="Times New Roman" w:cs="Times New Roman"/>
          <w:sz w:val="24"/>
          <w:szCs w:val="24"/>
          <w:lang w:val="es-ES"/>
        </w:rPr>
      </w:pPr>
      <w:r w:rsidRPr="001429F5">
        <w:rPr>
          <w:rFonts w:ascii="Times New Roman" w:hAnsi="Times New Roman" w:cs="Times New Roman"/>
          <w:sz w:val="24"/>
          <w:szCs w:val="24"/>
          <w:lang w:val="es-ES"/>
        </w:rPr>
        <w:t xml:space="preserve">Fuente: </w:t>
      </w:r>
      <w:r w:rsidR="000D58AB">
        <w:rPr>
          <w:rFonts w:ascii="Times New Roman" w:hAnsi="Times New Roman" w:cs="Times New Roman"/>
          <w:sz w:val="24"/>
          <w:szCs w:val="24"/>
          <w:lang w:val="es-ES"/>
        </w:rPr>
        <w:t>E</w:t>
      </w:r>
      <w:r w:rsidR="000D58AB" w:rsidRPr="001429F5">
        <w:rPr>
          <w:rFonts w:ascii="Times New Roman" w:hAnsi="Times New Roman" w:cs="Times New Roman"/>
          <w:sz w:val="24"/>
          <w:szCs w:val="24"/>
          <w:lang w:val="es-ES"/>
        </w:rPr>
        <w:t xml:space="preserve">laboración </w:t>
      </w:r>
      <w:r w:rsidRPr="001429F5">
        <w:rPr>
          <w:rFonts w:ascii="Times New Roman" w:hAnsi="Times New Roman" w:cs="Times New Roman"/>
          <w:sz w:val="24"/>
          <w:szCs w:val="24"/>
          <w:lang w:val="es-ES"/>
        </w:rPr>
        <w:t>propia</w:t>
      </w:r>
    </w:p>
    <w:p w14:paraId="7EB9A6AF" w14:textId="77777777" w:rsidR="00402D6B" w:rsidRDefault="00402D6B" w:rsidP="001429F5">
      <w:pPr>
        <w:widowControl w:val="0"/>
        <w:autoSpaceDE w:val="0"/>
        <w:autoSpaceDN w:val="0"/>
        <w:adjustRightInd w:val="0"/>
        <w:spacing w:after="0" w:line="360" w:lineRule="auto"/>
        <w:ind w:firstLine="709"/>
        <w:jc w:val="both"/>
        <w:rPr>
          <w:rFonts w:ascii="Times New Roman" w:hAnsi="Times New Roman" w:cs="Times New Roman"/>
          <w:sz w:val="24"/>
          <w:szCs w:val="24"/>
          <w:lang w:val="es-ES"/>
        </w:rPr>
      </w:pPr>
    </w:p>
    <w:p w14:paraId="333C7CB0" w14:textId="77777777" w:rsidR="00402D6B" w:rsidRDefault="00402D6B" w:rsidP="001429F5">
      <w:pPr>
        <w:widowControl w:val="0"/>
        <w:autoSpaceDE w:val="0"/>
        <w:autoSpaceDN w:val="0"/>
        <w:adjustRightInd w:val="0"/>
        <w:spacing w:after="0" w:line="360" w:lineRule="auto"/>
        <w:ind w:firstLine="709"/>
        <w:jc w:val="both"/>
        <w:rPr>
          <w:rFonts w:ascii="Times New Roman" w:hAnsi="Times New Roman" w:cs="Times New Roman"/>
          <w:sz w:val="24"/>
          <w:szCs w:val="24"/>
          <w:lang w:val="es-ES"/>
        </w:rPr>
      </w:pPr>
    </w:p>
    <w:p w14:paraId="3288422E" w14:textId="77777777" w:rsidR="00402D6B" w:rsidRDefault="00402D6B" w:rsidP="001429F5">
      <w:pPr>
        <w:widowControl w:val="0"/>
        <w:autoSpaceDE w:val="0"/>
        <w:autoSpaceDN w:val="0"/>
        <w:adjustRightInd w:val="0"/>
        <w:spacing w:after="0" w:line="360" w:lineRule="auto"/>
        <w:ind w:firstLine="709"/>
        <w:jc w:val="both"/>
        <w:rPr>
          <w:rFonts w:ascii="Times New Roman" w:hAnsi="Times New Roman" w:cs="Times New Roman"/>
          <w:sz w:val="24"/>
          <w:szCs w:val="24"/>
          <w:lang w:val="es-ES"/>
        </w:rPr>
      </w:pPr>
    </w:p>
    <w:p w14:paraId="7F2F2B55" w14:textId="71460DDC" w:rsidR="004C2EBA" w:rsidRPr="001429F5" w:rsidRDefault="009F70A9" w:rsidP="001429F5">
      <w:pPr>
        <w:widowControl w:val="0"/>
        <w:autoSpaceDE w:val="0"/>
        <w:autoSpaceDN w:val="0"/>
        <w:adjustRightInd w:val="0"/>
        <w:spacing w:after="0" w:line="360" w:lineRule="auto"/>
        <w:ind w:firstLine="709"/>
        <w:jc w:val="both"/>
        <w:rPr>
          <w:rFonts w:ascii="Times New Roman" w:hAnsi="Times New Roman" w:cs="Times New Roman"/>
          <w:sz w:val="32"/>
          <w:szCs w:val="32"/>
          <w:lang w:val="es-ES"/>
        </w:rPr>
      </w:pPr>
      <w:r w:rsidRPr="001429F5">
        <w:rPr>
          <w:rFonts w:ascii="Times New Roman" w:hAnsi="Times New Roman" w:cs="Times New Roman"/>
          <w:sz w:val="24"/>
          <w:szCs w:val="24"/>
          <w:lang w:val="es-ES"/>
        </w:rPr>
        <w:lastRenderedPageBreak/>
        <w:t xml:space="preserve">Por lo tanto, se puede decir que las competencias para la gestión de proyectos de diseño sustentable tienen un grado de fiabilidad </w:t>
      </w:r>
      <w:r w:rsidR="00C7247A" w:rsidRPr="001429F5">
        <w:rPr>
          <w:rFonts w:ascii="Times New Roman" w:hAnsi="Times New Roman" w:cs="Times New Roman"/>
          <w:sz w:val="24"/>
          <w:szCs w:val="24"/>
          <w:lang w:val="es-ES"/>
        </w:rPr>
        <w:t>bastante aceptable. Ya</w:t>
      </w:r>
      <w:r w:rsidRPr="001429F5">
        <w:rPr>
          <w:rFonts w:ascii="Times New Roman" w:hAnsi="Times New Roman" w:cs="Times New Roman"/>
          <w:sz w:val="24"/>
          <w:szCs w:val="24"/>
          <w:lang w:val="es-ES"/>
        </w:rPr>
        <w:t xml:space="preserve"> que en </w:t>
      </w:r>
      <w:r w:rsidR="00982580">
        <w:rPr>
          <w:rFonts w:ascii="Times New Roman" w:hAnsi="Times New Roman" w:cs="Times New Roman"/>
          <w:sz w:val="24"/>
          <w:szCs w:val="24"/>
          <w:lang w:val="es-ES"/>
        </w:rPr>
        <w:t>una</w:t>
      </w:r>
      <w:r w:rsidR="00982580"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escala de 0 a 10</w:t>
      </w:r>
      <w:r w:rsidR="009554BB">
        <w:rPr>
          <w:rFonts w:ascii="Times New Roman" w:hAnsi="Times New Roman" w:cs="Times New Roman"/>
          <w:sz w:val="24"/>
          <w:szCs w:val="24"/>
          <w:lang w:val="es-ES"/>
        </w:rPr>
        <w:t xml:space="preserve"> de este tipo,</w:t>
      </w:r>
      <w:r w:rsidR="00DE7FD6">
        <w:rPr>
          <w:rFonts w:ascii="Times New Roman" w:hAnsi="Times New Roman" w:cs="Times New Roman"/>
          <w:sz w:val="24"/>
          <w:szCs w:val="24"/>
          <w:lang w:val="es-ES"/>
        </w:rPr>
        <w:t xml:space="preserve"> y</w:t>
      </w:r>
      <w:r w:rsidR="009554BB">
        <w:rPr>
          <w:rFonts w:ascii="Times New Roman" w:hAnsi="Times New Roman" w:cs="Times New Roman"/>
          <w:sz w:val="24"/>
          <w:szCs w:val="24"/>
          <w:lang w:val="es-ES"/>
        </w:rPr>
        <w:t xml:space="preserve"> </w:t>
      </w:r>
      <w:r w:rsidR="009554BB" w:rsidRPr="001429F5">
        <w:rPr>
          <w:rFonts w:ascii="Times New Roman" w:hAnsi="Times New Roman" w:cs="Times New Roman"/>
          <w:sz w:val="24"/>
          <w:szCs w:val="24"/>
          <w:lang w:val="es-ES"/>
        </w:rPr>
        <w:t xml:space="preserve">cuando se habla de la </w:t>
      </w:r>
      <w:r w:rsidR="009554BB">
        <w:rPr>
          <w:rFonts w:ascii="Times New Roman" w:hAnsi="Times New Roman" w:cs="Times New Roman"/>
          <w:sz w:val="24"/>
          <w:szCs w:val="24"/>
          <w:lang w:val="es-ES"/>
        </w:rPr>
        <w:t>d</w:t>
      </w:r>
      <w:r w:rsidR="009554BB" w:rsidRPr="001429F5">
        <w:rPr>
          <w:rFonts w:ascii="Times New Roman" w:hAnsi="Times New Roman" w:cs="Times New Roman"/>
          <w:sz w:val="24"/>
          <w:szCs w:val="24"/>
          <w:lang w:val="es-ES"/>
        </w:rPr>
        <w:t xml:space="preserve">istancia de </w:t>
      </w:r>
      <w:proofErr w:type="spellStart"/>
      <w:r w:rsidR="009554BB" w:rsidRPr="001429F5">
        <w:rPr>
          <w:rFonts w:ascii="Times New Roman" w:hAnsi="Times New Roman" w:cs="Times New Roman"/>
          <w:sz w:val="24"/>
          <w:szCs w:val="24"/>
          <w:lang w:val="es-ES"/>
        </w:rPr>
        <w:t>Hamming</w:t>
      </w:r>
      <w:proofErr w:type="spellEnd"/>
      <w:r w:rsidR="009554BB">
        <w:rPr>
          <w:rFonts w:ascii="Times New Roman" w:hAnsi="Times New Roman" w:cs="Times New Roman"/>
          <w:sz w:val="24"/>
          <w:szCs w:val="24"/>
          <w:lang w:val="es-ES"/>
        </w:rPr>
        <w:t>,</w:t>
      </w:r>
      <w:r w:rsidR="00982580">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lo más cercano al valor 0 se considera un resultado altamente satisfactorio</w:t>
      </w:r>
      <w:r w:rsidR="00DE7FD6">
        <w:rPr>
          <w:rFonts w:ascii="Times New Roman" w:hAnsi="Times New Roman" w:cs="Times New Roman"/>
          <w:sz w:val="24"/>
          <w:szCs w:val="24"/>
          <w:lang w:val="es-ES"/>
        </w:rPr>
        <w:t>,</w:t>
      </w:r>
      <w:r w:rsidRPr="001429F5">
        <w:rPr>
          <w:rFonts w:ascii="Times New Roman" w:hAnsi="Times New Roman" w:cs="Times New Roman"/>
          <w:sz w:val="24"/>
          <w:szCs w:val="24"/>
          <w:lang w:val="es-ES"/>
        </w:rPr>
        <w:t xml:space="preserve"> </w:t>
      </w:r>
      <w:r w:rsidR="00982580">
        <w:rPr>
          <w:rFonts w:ascii="Times New Roman" w:hAnsi="Times New Roman" w:cs="Times New Roman"/>
          <w:sz w:val="24"/>
          <w:szCs w:val="24"/>
          <w:lang w:val="es-ES"/>
        </w:rPr>
        <w:t>p</w:t>
      </w:r>
      <w:r w:rsidRPr="001429F5">
        <w:rPr>
          <w:rFonts w:ascii="Times New Roman" w:hAnsi="Times New Roman" w:cs="Times New Roman"/>
          <w:sz w:val="24"/>
          <w:szCs w:val="24"/>
          <w:lang w:val="es-ES"/>
        </w:rPr>
        <w:t>or lo que, para hablar de un proceso de validación de los resultados más robusto, este v</w:t>
      </w:r>
      <w:r w:rsidR="00C7247A" w:rsidRPr="001429F5">
        <w:rPr>
          <w:rFonts w:ascii="Times New Roman" w:hAnsi="Times New Roman" w:cs="Times New Roman"/>
          <w:sz w:val="24"/>
          <w:szCs w:val="24"/>
          <w:lang w:val="es-ES"/>
        </w:rPr>
        <w:t>alor no deberá sobrepasar el 3.</w:t>
      </w:r>
    </w:p>
    <w:p w14:paraId="5F28F302" w14:textId="77777777" w:rsidR="000D58AB" w:rsidRDefault="000D58AB" w:rsidP="000D58AB">
      <w:pPr>
        <w:widowControl w:val="0"/>
        <w:autoSpaceDE w:val="0"/>
        <w:autoSpaceDN w:val="0"/>
        <w:adjustRightInd w:val="0"/>
        <w:spacing w:after="0" w:line="360" w:lineRule="auto"/>
        <w:contextualSpacing/>
        <w:rPr>
          <w:rFonts w:ascii="Times New Roman" w:hAnsi="Times New Roman" w:cs="Times New Roman"/>
          <w:b/>
          <w:sz w:val="32"/>
          <w:szCs w:val="32"/>
          <w:lang w:val="es-ES"/>
        </w:rPr>
      </w:pPr>
    </w:p>
    <w:p w14:paraId="6271DB38" w14:textId="075EE94D" w:rsidR="00FA61C0" w:rsidRPr="001429F5" w:rsidRDefault="00FA61C0" w:rsidP="00171AB0">
      <w:pPr>
        <w:widowControl w:val="0"/>
        <w:autoSpaceDE w:val="0"/>
        <w:autoSpaceDN w:val="0"/>
        <w:adjustRightInd w:val="0"/>
        <w:spacing w:after="0" w:line="360" w:lineRule="auto"/>
        <w:contextualSpacing/>
        <w:jc w:val="center"/>
        <w:rPr>
          <w:rFonts w:ascii="Times New Roman" w:hAnsi="Times New Roman" w:cs="Times New Roman"/>
          <w:b/>
          <w:sz w:val="32"/>
          <w:szCs w:val="32"/>
          <w:lang w:val="es-ES"/>
        </w:rPr>
      </w:pPr>
      <w:r w:rsidRPr="001429F5">
        <w:rPr>
          <w:rFonts w:ascii="Times New Roman" w:hAnsi="Times New Roman" w:cs="Times New Roman"/>
          <w:b/>
          <w:sz w:val="32"/>
          <w:szCs w:val="32"/>
          <w:lang w:val="es-ES"/>
        </w:rPr>
        <w:t>Resultados</w:t>
      </w:r>
    </w:p>
    <w:p w14:paraId="596F2619" w14:textId="00BB2AE6" w:rsidR="00321862" w:rsidRPr="001429F5" w:rsidRDefault="00321862" w:rsidP="001429F5">
      <w:pPr>
        <w:widowControl w:val="0"/>
        <w:autoSpaceDE w:val="0"/>
        <w:autoSpaceDN w:val="0"/>
        <w:adjustRightInd w:val="0"/>
        <w:spacing w:after="0" w:line="360" w:lineRule="auto"/>
        <w:ind w:firstLine="709"/>
        <w:contextualSpacing/>
        <w:jc w:val="both"/>
        <w:rPr>
          <w:rFonts w:ascii="Times New Roman" w:hAnsi="Times New Roman" w:cs="Times New Roman"/>
          <w:sz w:val="24"/>
          <w:szCs w:val="24"/>
          <w:lang w:val="es-ES"/>
        </w:rPr>
      </w:pPr>
      <w:r w:rsidRPr="001429F5">
        <w:rPr>
          <w:rFonts w:ascii="Times New Roman" w:hAnsi="Times New Roman" w:cs="Times New Roman"/>
          <w:sz w:val="24"/>
          <w:szCs w:val="24"/>
          <w:lang w:val="es-ES"/>
        </w:rPr>
        <w:t>Después de la identificación, análisis y definició</w:t>
      </w:r>
      <w:r w:rsidR="006F4B67" w:rsidRPr="001429F5">
        <w:rPr>
          <w:rFonts w:ascii="Times New Roman" w:hAnsi="Times New Roman" w:cs="Times New Roman"/>
          <w:sz w:val="24"/>
          <w:szCs w:val="24"/>
          <w:lang w:val="es-ES"/>
        </w:rPr>
        <w:t>n de las diferentes capacidades</w:t>
      </w:r>
      <w:r w:rsidRPr="001429F5">
        <w:rPr>
          <w:rFonts w:ascii="Times New Roman" w:hAnsi="Times New Roman" w:cs="Times New Roman"/>
          <w:sz w:val="24"/>
          <w:szCs w:val="24"/>
          <w:lang w:val="es-ES"/>
        </w:rPr>
        <w:t xml:space="preserve">, así como </w:t>
      </w:r>
      <w:r w:rsidR="006F4B67" w:rsidRPr="001429F5">
        <w:rPr>
          <w:rFonts w:ascii="Times New Roman" w:hAnsi="Times New Roman" w:cs="Times New Roman"/>
          <w:sz w:val="24"/>
          <w:szCs w:val="24"/>
          <w:lang w:val="es-ES"/>
        </w:rPr>
        <w:t xml:space="preserve">la aplicación del cuestionario </w:t>
      </w:r>
      <w:r w:rsidR="0050161C" w:rsidRPr="001429F5">
        <w:rPr>
          <w:rFonts w:ascii="Times New Roman" w:hAnsi="Times New Roman" w:cs="Times New Roman"/>
          <w:sz w:val="24"/>
          <w:szCs w:val="24"/>
          <w:lang w:val="es-ES"/>
        </w:rPr>
        <w:t>y la validación de resultados</w:t>
      </w:r>
      <w:r w:rsidR="006F4B67" w:rsidRPr="001429F5">
        <w:rPr>
          <w:rFonts w:ascii="Times New Roman" w:hAnsi="Times New Roman" w:cs="Times New Roman"/>
          <w:sz w:val="24"/>
          <w:szCs w:val="24"/>
          <w:lang w:val="es-ES"/>
        </w:rPr>
        <w:t>,</w:t>
      </w:r>
      <w:r w:rsidR="0050161C"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lang w:val="es-ES"/>
        </w:rPr>
        <w:t>se</w:t>
      </w:r>
      <w:r w:rsidR="006F4B67" w:rsidRPr="001429F5">
        <w:rPr>
          <w:rFonts w:ascii="Times New Roman" w:hAnsi="Times New Roman" w:cs="Times New Roman"/>
          <w:sz w:val="24"/>
          <w:szCs w:val="24"/>
          <w:lang w:val="es-ES"/>
        </w:rPr>
        <w:t xml:space="preserve"> presentan las siguientes competencias para la gestión de proyectos de diseño sustentable:</w:t>
      </w:r>
    </w:p>
    <w:p w14:paraId="1815668D" w14:textId="3DDC7B32" w:rsidR="000E4D77" w:rsidRPr="001429F5" w:rsidRDefault="000E4D77"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Capacidad para </w:t>
      </w:r>
      <w:r w:rsidR="00A90615" w:rsidRPr="001429F5">
        <w:rPr>
          <w:rFonts w:ascii="Times New Roman" w:hAnsi="Times New Roman" w:cs="Times New Roman"/>
          <w:sz w:val="24"/>
          <w:szCs w:val="24"/>
          <w:lang w:val="es-ES_tradnl"/>
        </w:rPr>
        <w:t xml:space="preserve">planear, </w:t>
      </w:r>
      <w:r w:rsidRPr="001429F5">
        <w:rPr>
          <w:rFonts w:ascii="Times New Roman" w:hAnsi="Times New Roman" w:cs="Times New Roman"/>
          <w:sz w:val="24"/>
          <w:szCs w:val="24"/>
          <w:lang w:val="es-ES_tradnl"/>
        </w:rPr>
        <w:t>formular y gestionar estratégica, táctico y ope</w:t>
      </w:r>
      <w:r w:rsidR="00A90615" w:rsidRPr="001429F5">
        <w:rPr>
          <w:rFonts w:ascii="Times New Roman" w:hAnsi="Times New Roman" w:cs="Times New Roman"/>
          <w:sz w:val="24"/>
          <w:szCs w:val="24"/>
          <w:lang w:val="es-ES_tradnl"/>
        </w:rPr>
        <w:t>rativamente proyectos de diseño que garanticen un desarrollo sustentable en lo ambiental, social, cultural y económico con una perspectiva estratégica.</w:t>
      </w:r>
    </w:p>
    <w:p w14:paraId="080BDE0E" w14:textId="278EA7FC" w:rsidR="00A90615" w:rsidRPr="001429F5" w:rsidRDefault="006F4B67"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Habilidad</w:t>
      </w:r>
      <w:r w:rsidR="00E93F4B">
        <w:rPr>
          <w:rFonts w:ascii="Times New Roman" w:hAnsi="Times New Roman" w:cs="Times New Roman"/>
          <w:sz w:val="24"/>
          <w:szCs w:val="24"/>
          <w:lang w:val="es-ES_tradnl"/>
        </w:rPr>
        <w:t xml:space="preserve"> </w:t>
      </w:r>
      <w:r w:rsidR="00A90615" w:rsidRPr="001429F5">
        <w:rPr>
          <w:rFonts w:ascii="Times New Roman" w:hAnsi="Times New Roman" w:cs="Times New Roman"/>
          <w:sz w:val="24"/>
          <w:szCs w:val="24"/>
          <w:lang w:val="es-ES_tradnl"/>
        </w:rPr>
        <w:t>para tomar decisiones de inversión, financiamiento y gestión de recursos financieros para el desarrollo de proyectos de diseño sustentable a través de la eficiente gestión de los recursos con visión e imaginación.</w:t>
      </w:r>
    </w:p>
    <w:p w14:paraId="4A5286B8" w14:textId="0069FFB7" w:rsidR="004573F9" w:rsidRPr="001429F5" w:rsidRDefault="00FA61C0"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Resistencia emocional para motivar y conducir hacia metas comunes de administración y desarrollo del talento humano en la organización</w:t>
      </w:r>
      <w:r w:rsidR="00064A87" w:rsidRPr="001429F5">
        <w:rPr>
          <w:rFonts w:ascii="Times New Roman" w:hAnsi="Times New Roman" w:cs="Times New Roman"/>
          <w:sz w:val="24"/>
          <w:szCs w:val="24"/>
          <w:lang w:val="es-ES_tradnl"/>
        </w:rPr>
        <w:t>,</w:t>
      </w:r>
      <w:r w:rsidR="00BF5C01" w:rsidRPr="001429F5">
        <w:rPr>
          <w:rFonts w:ascii="Times New Roman" w:hAnsi="Times New Roman" w:cs="Times New Roman"/>
          <w:sz w:val="24"/>
          <w:szCs w:val="24"/>
          <w:lang w:val="es-ES_tradnl"/>
        </w:rPr>
        <w:t xml:space="preserve"> considerando el valor y respeto por la </w:t>
      </w:r>
      <w:r w:rsidR="004573F9" w:rsidRPr="001429F5">
        <w:rPr>
          <w:rFonts w:ascii="Times New Roman" w:hAnsi="Times New Roman" w:cs="Times New Roman"/>
          <w:sz w:val="24"/>
          <w:szCs w:val="24"/>
          <w:lang w:val="es-ES_tradnl"/>
        </w:rPr>
        <w:t>diversidad.</w:t>
      </w:r>
    </w:p>
    <w:p w14:paraId="5B070D32" w14:textId="26CF3A27" w:rsidR="00FA61C0" w:rsidRPr="001429F5" w:rsidRDefault="00786651"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b/>
          <w:sz w:val="24"/>
          <w:szCs w:val="24"/>
          <w:lang w:val="es-ES_tradnl"/>
        </w:rPr>
      </w:pPr>
      <w:r w:rsidRPr="001429F5">
        <w:rPr>
          <w:rFonts w:ascii="Times New Roman" w:hAnsi="Times New Roman" w:cs="Times New Roman"/>
          <w:sz w:val="24"/>
          <w:szCs w:val="24"/>
          <w:lang w:val="es-ES_tradnl"/>
        </w:rPr>
        <w:t>Interpretar sisté</w:t>
      </w:r>
      <w:r w:rsidR="004573F9" w:rsidRPr="001429F5">
        <w:rPr>
          <w:rFonts w:ascii="Times New Roman" w:hAnsi="Times New Roman" w:cs="Times New Roman"/>
          <w:sz w:val="24"/>
          <w:szCs w:val="24"/>
          <w:lang w:val="es-ES_tradnl"/>
        </w:rPr>
        <w:t xml:space="preserve">micamente la interrelación entre los factores humanos y otros sistemas a través de las áreas requeridas para su evaluación y aplicación en el diseño de proyectos sustentables. </w:t>
      </w:r>
    </w:p>
    <w:p w14:paraId="38921487" w14:textId="5E5A65A4" w:rsidR="004573F9" w:rsidRPr="001429F5" w:rsidRDefault="004573F9"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Capacidad de aprender, actualizarse y aplicar conocimientos en la práctica investigativa con respecto a la administración de riesgos del proyecto.</w:t>
      </w:r>
    </w:p>
    <w:p w14:paraId="572A3EF5" w14:textId="74CBD812" w:rsidR="00DA7B9B" w:rsidRPr="001429F5" w:rsidRDefault="006F4B67"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Habilidad</w:t>
      </w:r>
      <w:r w:rsidR="00DA7B9B" w:rsidRPr="001429F5">
        <w:rPr>
          <w:rFonts w:ascii="Times New Roman" w:hAnsi="Times New Roman" w:cs="Times New Roman"/>
          <w:sz w:val="24"/>
          <w:szCs w:val="24"/>
          <w:lang w:val="es-ES_tradnl"/>
        </w:rPr>
        <w:t xml:space="preserve"> para actuar en nuevas situaciones, a partir de un análisis crítico y juicios para identificar, planear y resolver problemas.</w:t>
      </w:r>
    </w:p>
    <w:p w14:paraId="0ABE1486" w14:textId="2E44CFCC" w:rsidR="00DA7B9B" w:rsidRPr="001429F5" w:rsidRDefault="00DA7B9B"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t xml:space="preserve">Competencia en la participación en procesos comunitarios que promuevan la contextualización crítica del conocimiento, estableciendo interrelaciones con la problemática social, económica y ambiental, local y/o global. </w:t>
      </w:r>
    </w:p>
    <w:p w14:paraId="123B27AA" w14:textId="7C603035" w:rsidR="004C1355" w:rsidRPr="001429F5" w:rsidRDefault="00DA7B9B" w:rsidP="003B6672">
      <w:pPr>
        <w:pStyle w:val="Prrafodelista"/>
        <w:widowControl w:val="0"/>
        <w:numPr>
          <w:ilvl w:val="0"/>
          <w:numId w:val="10"/>
        </w:numPr>
        <w:autoSpaceDE w:val="0"/>
        <w:autoSpaceDN w:val="0"/>
        <w:adjustRightInd w:val="0"/>
        <w:spacing w:after="0" w:line="360" w:lineRule="auto"/>
        <w:ind w:left="0" w:firstLine="709"/>
        <w:jc w:val="both"/>
        <w:rPr>
          <w:rFonts w:ascii="Times New Roman" w:hAnsi="Times New Roman" w:cs="Times New Roman"/>
          <w:sz w:val="24"/>
          <w:szCs w:val="24"/>
          <w:lang w:val="es-ES_tradnl"/>
        </w:rPr>
      </w:pPr>
      <w:r w:rsidRPr="001429F5">
        <w:rPr>
          <w:rFonts w:ascii="Times New Roman" w:hAnsi="Times New Roman" w:cs="Times New Roman"/>
          <w:sz w:val="24"/>
          <w:szCs w:val="24"/>
          <w:lang w:val="es-ES_tradnl"/>
        </w:rPr>
        <w:lastRenderedPageBreak/>
        <w:t xml:space="preserve">Capacidad de abstracción, análisis y síntesis </w:t>
      </w:r>
      <w:r w:rsidR="00A90615" w:rsidRPr="001429F5">
        <w:rPr>
          <w:rFonts w:ascii="Times New Roman" w:hAnsi="Times New Roman" w:cs="Times New Roman"/>
          <w:sz w:val="24"/>
          <w:szCs w:val="24"/>
          <w:lang w:val="es-ES_tradnl"/>
        </w:rPr>
        <w:t>para or</w:t>
      </w:r>
      <w:r w:rsidRPr="001429F5">
        <w:rPr>
          <w:rFonts w:ascii="Times New Roman" w:hAnsi="Times New Roman" w:cs="Times New Roman"/>
          <w:sz w:val="24"/>
          <w:szCs w:val="24"/>
          <w:lang w:val="es-ES_tradnl"/>
        </w:rPr>
        <w:t>ganizar y planificar el tiempo.</w:t>
      </w:r>
    </w:p>
    <w:p w14:paraId="21B3AA01" w14:textId="77777777" w:rsidR="000D58AB" w:rsidRDefault="000D58AB" w:rsidP="000D58AB">
      <w:pPr>
        <w:widowControl w:val="0"/>
        <w:autoSpaceDE w:val="0"/>
        <w:autoSpaceDN w:val="0"/>
        <w:adjustRightInd w:val="0"/>
        <w:spacing w:after="0" w:line="360" w:lineRule="auto"/>
        <w:contextualSpacing/>
        <w:rPr>
          <w:rFonts w:ascii="Times New Roman" w:eastAsia="Times New Roman" w:hAnsi="Times New Roman" w:cs="Times New Roman"/>
          <w:b/>
          <w:sz w:val="32"/>
          <w:szCs w:val="32"/>
          <w:shd w:val="clear" w:color="auto" w:fill="FFFFFF"/>
          <w:lang w:val="es-ES_tradnl" w:eastAsia="es-ES"/>
        </w:rPr>
      </w:pPr>
    </w:p>
    <w:p w14:paraId="345170CA" w14:textId="40FF6ADE" w:rsidR="004832D9" w:rsidRPr="001429F5" w:rsidRDefault="00A25053" w:rsidP="00171AB0">
      <w:pPr>
        <w:widowControl w:val="0"/>
        <w:autoSpaceDE w:val="0"/>
        <w:autoSpaceDN w:val="0"/>
        <w:adjustRightInd w:val="0"/>
        <w:spacing w:after="0" w:line="360" w:lineRule="auto"/>
        <w:contextualSpacing/>
        <w:jc w:val="center"/>
        <w:rPr>
          <w:rFonts w:ascii="Times New Roman" w:eastAsia="Times New Roman" w:hAnsi="Times New Roman" w:cs="Times New Roman"/>
          <w:b/>
          <w:sz w:val="32"/>
          <w:szCs w:val="32"/>
          <w:shd w:val="clear" w:color="auto" w:fill="FFFFFF"/>
          <w:lang w:val="es-ES_tradnl" w:eastAsia="es-ES"/>
        </w:rPr>
      </w:pPr>
      <w:r w:rsidRPr="001429F5">
        <w:rPr>
          <w:rFonts w:ascii="Times New Roman" w:eastAsia="Times New Roman" w:hAnsi="Times New Roman" w:cs="Times New Roman"/>
          <w:b/>
          <w:sz w:val="32"/>
          <w:szCs w:val="32"/>
          <w:shd w:val="clear" w:color="auto" w:fill="FFFFFF"/>
          <w:lang w:val="es-ES_tradnl" w:eastAsia="es-ES"/>
        </w:rPr>
        <w:t>Discusión</w:t>
      </w:r>
    </w:p>
    <w:p w14:paraId="0E74BE18" w14:textId="76F6A835" w:rsidR="00253479" w:rsidRPr="001429F5" w:rsidRDefault="00F57933" w:rsidP="001429F5">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En la investigación surgieron dif</w:t>
      </w:r>
      <w:r w:rsidR="00253479" w:rsidRPr="001429F5">
        <w:rPr>
          <w:rFonts w:ascii="Times New Roman" w:hAnsi="Times New Roman" w:cs="Times New Roman"/>
          <w:sz w:val="24"/>
          <w:szCs w:val="24"/>
        </w:rPr>
        <w:t>e</w:t>
      </w:r>
      <w:r w:rsidRPr="001429F5">
        <w:rPr>
          <w:rFonts w:ascii="Times New Roman" w:hAnsi="Times New Roman" w:cs="Times New Roman"/>
          <w:sz w:val="24"/>
          <w:szCs w:val="24"/>
        </w:rPr>
        <w:t>rentes criterios que pueden fortalecer el emprendimiento de proyectos, aunque lo complicado para iniciarlo</w:t>
      </w:r>
      <w:r w:rsidR="00253479" w:rsidRPr="001429F5">
        <w:rPr>
          <w:rFonts w:ascii="Times New Roman" w:hAnsi="Times New Roman" w:cs="Times New Roman"/>
          <w:sz w:val="24"/>
          <w:szCs w:val="24"/>
        </w:rPr>
        <w:t>s</w:t>
      </w:r>
      <w:r w:rsidRPr="001429F5">
        <w:rPr>
          <w:rFonts w:ascii="Times New Roman" w:hAnsi="Times New Roman" w:cs="Times New Roman"/>
          <w:sz w:val="24"/>
          <w:szCs w:val="24"/>
        </w:rPr>
        <w:t xml:space="preserve"> se presente en </w:t>
      </w:r>
      <w:r w:rsidR="006F4B67" w:rsidRPr="001429F5">
        <w:rPr>
          <w:rFonts w:ascii="Times New Roman" w:hAnsi="Times New Roman" w:cs="Times New Roman"/>
          <w:sz w:val="24"/>
          <w:szCs w:val="24"/>
        </w:rPr>
        <w:t>la dinámica demográ</w:t>
      </w:r>
      <w:r w:rsidR="00253479" w:rsidRPr="001429F5">
        <w:rPr>
          <w:rFonts w:ascii="Times New Roman" w:hAnsi="Times New Roman" w:cs="Times New Roman"/>
          <w:sz w:val="24"/>
          <w:szCs w:val="24"/>
        </w:rPr>
        <w:t xml:space="preserve">fica y los patrones políticos con base en procesos burocráticos dados en un </w:t>
      </w:r>
      <w:r w:rsidRPr="001429F5">
        <w:rPr>
          <w:rFonts w:ascii="Times New Roman" w:hAnsi="Times New Roman" w:cs="Times New Roman"/>
          <w:sz w:val="24"/>
          <w:szCs w:val="24"/>
        </w:rPr>
        <w:t>s</w:t>
      </w:r>
      <w:r w:rsidR="00253479" w:rsidRPr="001429F5">
        <w:rPr>
          <w:rFonts w:ascii="Times New Roman" w:hAnsi="Times New Roman" w:cs="Times New Roman"/>
          <w:sz w:val="24"/>
          <w:szCs w:val="24"/>
        </w:rPr>
        <w:t xml:space="preserve">istema local, estatal o federal. De acuerdo con </w:t>
      </w:r>
      <w:r w:rsidR="008D5171" w:rsidRPr="001429F5">
        <w:rPr>
          <w:rFonts w:ascii="Times New Roman" w:hAnsi="Times New Roman" w:cs="Times New Roman"/>
          <w:sz w:val="24"/>
          <w:szCs w:val="24"/>
        </w:rPr>
        <w:t>Manzini (1996)</w:t>
      </w:r>
      <w:r w:rsidR="000E022E">
        <w:rPr>
          <w:rFonts w:ascii="Times New Roman" w:hAnsi="Times New Roman" w:cs="Times New Roman"/>
          <w:sz w:val="24"/>
          <w:szCs w:val="24"/>
        </w:rPr>
        <w:t>,</w:t>
      </w:r>
      <w:r w:rsidR="008D5171" w:rsidRPr="001429F5">
        <w:rPr>
          <w:rFonts w:ascii="Times New Roman" w:hAnsi="Times New Roman" w:cs="Times New Roman"/>
          <w:sz w:val="24"/>
          <w:szCs w:val="24"/>
        </w:rPr>
        <w:t xml:space="preserve"> es necesario generar </w:t>
      </w:r>
      <w:r w:rsidR="00253479" w:rsidRPr="001429F5">
        <w:rPr>
          <w:rFonts w:ascii="Times New Roman" w:hAnsi="Times New Roman" w:cs="Times New Roman"/>
          <w:sz w:val="24"/>
          <w:szCs w:val="24"/>
        </w:rPr>
        <w:t>una nueva manera de hacer productos y diseño</w:t>
      </w:r>
      <w:r w:rsidR="008D5171" w:rsidRPr="001429F5">
        <w:rPr>
          <w:rFonts w:ascii="Times New Roman" w:hAnsi="Times New Roman" w:cs="Times New Roman"/>
          <w:sz w:val="24"/>
          <w:szCs w:val="24"/>
        </w:rPr>
        <w:t>, debido a que el ambiente artificial del hombre tiende a ser cada vez más desechable, ya</w:t>
      </w:r>
      <w:r w:rsidR="00253479" w:rsidRPr="001429F5">
        <w:rPr>
          <w:rFonts w:ascii="Times New Roman" w:hAnsi="Times New Roman" w:cs="Times New Roman"/>
          <w:sz w:val="24"/>
          <w:szCs w:val="24"/>
        </w:rPr>
        <w:t xml:space="preserve"> que las iniciativas </w:t>
      </w:r>
      <w:r w:rsidR="008D5171" w:rsidRPr="001429F5">
        <w:rPr>
          <w:rFonts w:ascii="Times New Roman" w:hAnsi="Times New Roman" w:cs="Times New Roman"/>
          <w:sz w:val="24"/>
          <w:szCs w:val="24"/>
        </w:rPr>
        <w:t>o programas que se desarrollan en un contexto amigable con el medio ambie</w:t>
      </w:r>
      <w:r w:rsidR="00290C54" w:rsidRPr="001429F5">
        <w:rPr>
          <w:rFonts w:ascii="Times New Roman" w:hAnsi="Times New Roman" w:cs="Times New Roman"/>
          <w:sz w:val="24"/>
          <w:szCs w:val="24"/>
        </w:rPr>
        <w:t xml:space="preserve">nte </w:t>
      </w:r>
      <w:r w:rsidR="000E022E" w:rsidRPr="001429F5">
        <w:rPr>
          <w:rFonts w:ascii="Times New Roman" w:hAnsi="Times New Roman" w:cs="Times New Roman"/>
          <w:sz w:val="24"/>
          <w:szCs w:val="24"/>
        </w:rPr>
        <w:t>s</w:t>
      </w:r>
      <w:r w:rsidR="000E022E">
        <w:rPr>
          <w:rFonts w:ascii="Times New Roman" w:hAnsi="Times New Roman" w:cs="Times New Roman"/>
          <w:sz w:val="24"/>
          <w:szCs w:val="24"/>
        </w:rPr>
        <w:t>o</w:t>
      </w:r>
      <w:r w:rsidR="000E022E" w:rsidRPr="001429F5">
        <w:rPr>
          <w:rFonts w:ascii="Times New Roman" w:hAnsi="Times New Roman" w:cs="Times New Roman"/>
          <w:sz w:val="24"/>
          <w:szCs w:val="24"/>
        </w:rPr>
        <w:t xml:space="preserve">lo </w:t>
      </w:r>
      <w:r w:rsidR="00290C54" w:rsidRPr="001429F5">
        <w:rPr>
          <w:rFonts w:ascii="Times New Roman" w:hAnsi="Times New Roman" w:cs="Times New Roman"/>
          <w:sz w:val="24"/>
          <w:szCs w:val="24"/>
        </w:rPr>
        <w:t>benefician a</w:t>
      </w:r>
      <w:r w:rsidR="008D5171" w:rsidRPr="001429F5">
        <w:rPr>
          <w:rFonts w:ascii="Times New Roman" w:hAnsi="Times New Roman" w:cs="Times New Roman"/>
          <w:sz w:val="24"/>
          <w:szCs w:val="24"/>
        </w:rPr>
        <w:t xml:space="preserve"> unos cuantos.</w:t>
      </w:r>
      <w:r w:rsidR="000B35F7" w:rsidRPr="001429F5">
        <w:rPr>
          <w:rFonts w:ascii="Times New Roman" w:hAnsi="Times New Roman" w:cs="Times New Roman"/>
          <w:sz w:val="24"/>
          <w:szCs w:val="24"/>
        </w:rPr>
        <w:t xml:space="preserve"> </w:t>
      </w:r>
    </w:p>
    <w:p w14:paraId="208F696E" w14:textId="63BC7715" w:rsidR="00E20DD8" w:rsidRPr="001429F5" w:rsidRDefault="00253479" w:rsidP="001429F5">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1429F5">
        <w:rPr>
          <w:rFonts w:ascii="Times New Roman" w:hAnsi="Times New Roman" w:cs="Times New Roman"/>
          <w:sz w:val="24"/>
          <w:szCs w:val="24"/>
        </w:rPr>
        <w:t>Además</w:t>
      </w:r>
      <w:r w:rsidR="000E022E">
        <w:rPr>
          <w:rFonts w:ascii="Times New Roman" w:hAnsi="Times New Roman" w:cs="Times New Roman"/>
          <w:sz w:val="24"/>
          <w:szCs w:val="24"/>
        </w:rPr>
        <w:t>,</w:t>
      </w:r>
      <w:r w:rsidRPr="001429F5">
        <w:rPr>
          <w:rFonts w:ascii="Times New Roman" w:hAnsi="Times New Roman" w:cs="Times New Roman"/>
          <w:sz w:val="24"/>
          <w:szCs w:val="24"/>
        </w:rPr>
        <w:t xml:space="preserve"> se logró</w:t>
      </w:r>
      <w:r w:rsidR="000B35F7" w:rsidRPr="001429F5">
        <w:rPr>
          <w:rFonts w:ascii="Times New Roman" w:hAnsi="Times New Roman" w:cs="Times New Roman"/>
          <w:sz w:val="24"/>
          <w:szCs w:val="24"/>
        </w:rPr>
        <w:t xml:space="preserve"> exponer la necesidad de atender </w:t>
      </w:r>
      <w:r w:rsidR="000B35F7" w:rsidRPr="001429F5">
        <w:rPr>
          <w:rFonts w:ascii="Times New Roman" w:hAnsi="Times New Roman" w:cs="Times New Roman"/>
          <w:sz w:val="24"/>
          <w:szCs w:val="24"/>
          <w:lang w:val="es-ES"/>
        </w:rPr>
        <w:t>la incompatibilidad entre los modelos de producción y consumo vigentes</w:t>
      </w:r>
      <w:r w:rsidRPr="001429F5">
        <w:rPr>
          <w:rFonts w:ascii="Times New Roman" w:hAnsi="Times New Roman" w:cs="Times New Roman"/>
          <w:sz w:val="24"/>
          <w:szCs w:val="24"/>
          <w:lang w:val="es-ES"/>
        </w:rPr>
        <w:t>. A pesar de ello</w:t>
      </w:r>
      <w:r w:rsidR="000B35F7" w:rsidRPr="001429F5">
        <w:rPr>
          <w:rFonts w:ascii="Times New Roman" w:hAnsi="Times New Roman" w:cs="Times New Roman"/>
          <w:sz w:val="24"/>
          <w:szCs w:val="24"/>
          <w:lang w:val="es-ES"/>
        </w:rPr>
        <w:t>, los</w:t>
      </w:r>
      <w:r w:rsidR="00E95B74" w:rsidRPr="001429F5">
        <w:rPr>
          <w:rFonts w:ascii="Times New Roman" w:hAnsi="Times New Roman" w:cs="Times New Roman"/>
          <w:sz w:val="24"/>
          <w:szCs w:val="24"/>
          <w:lang w:val="es-ES"/>
        </w:rPr>
        <w:t xml:space="preserve"> factores económicos sobrepasan </w:t>
      </w:r>
      <w:r w:rsidR="000B35F7" w:rsidRPr="001429F5">
        <w:rPr>
          <w:rFonts w:ascii="Times New Roman" w:hAnsi="Times New Roman" w:cs="Times New Roman"/>
          <w:sz w:val="24"/>
          <w:szCs w:val="24"/>
          <w:lang w:val="es-ES"/>
        </w:rPr>
        <w:t>el uso racional de los recursos naturales,</w:t>
      </w:r>
      <w:r w:rsidR="00E95B74" w:rsidRPr="001429F5">
        <w:rPr>
          <w:rFonts w:ascii="Times New Roman" w:hAnsi="Times New Roman" w:cs="Times New Roman"/>
          <w:sz w:val="24"/>
          <w:szCs w:val="24"/>
        </w:rPr>
        <w:t xml:space="preserve"> la interacción y entendimiento en la</w:t>
      </w:r>
      <w:r w:rsidR="006F4B67" w:rsidRPr="001429F5">
        <w:rPr>
          <w:rFonts w:ascii="Times New Roman" w:hAnsi="Times New Roman" w:cs="Times New Roman"/>
          <w:sz w:val="24"/>
          <w:szCs w:val="24"/>
        </w:rPr>
        <w:t>s distintas</w:t>
      </w:r>
      <w:r w:rsidR="00E95B74" w:rsidRPr="001429F5">
        <w:rPr>
          <w:rFonts w:ascii="Times New Roman" w:hAnsi="Times New Roman" w:cs="Times New Roman"/>
          <w:sz w:val="24"/>
          <w:szCs w:val="24"/>
        </w:rPr>
        <w:t xml:space="preserve"> actividades humanas, así como</w:t>
      </w:r>
      <w:r w:rsidR="000B35F7" w:rsidRPr="001429F5">
        <w:rPr>
          <w:rFonts w:ascii="Times New Roman" w:hAnsi="Times New Roman" w:cs="Times New Roman"/>
          <w:sz w:val="24"/>
          <w:szCs w:val="24"/>
          <w:lang w:val="es-ES"/>
        </w:rPr>
        <w:t xml:space="preserve"> la </w:t>
      </w:r>
      <w:r w:rsidR="000B35F7" w:rsidRPr="001429F5">
        <w:rPr>
          <w:rFonts w:ascii="Times New Roman" w:hAnsi="Times New Roman" w:cs="Times New Roman"/>
          <w:sz w:val="24"/>
          <w:szCs w:val="24"/>
        </w:rPr>
        <w:t>versatilidad para que los objetos diseñados puedan reconfigurar contin</w:t>
      </w:r>
      <w:r w:rsidR="00E95B74" w:rsidRPr="001429F5">
        <w:rPr>
          <w:rFonts w:ascii="Times New Roman" w:hAnsi="Times New Roman" w:cs="Times New Roman"/>
          <w:sz w:val="24"/>
          <w:szCs w:val="24"/>
        </w:rPr>
        <w:t>uamente su entorno y aprovechar eficientemente los recursos naturales y materias primas.</w:t>
      </w:r>
    </w:p>
    <w:p w14:paraId="4C8B6022" w14:textId="77777777" w:rsidR="000D58AB" w:rsidRDefault="000D58AB" w:rsidP="000D58AB">
      <w:pPr>
        <w:spacing w:after="0" w:line="360" w:lineRule="auto"/>
        <w:rPr>
          <w:rFonts w:ascii="Times New Roman" w:hAnsi="Times New Roman" w:cs="Times New Roman"/>
          <w:b/>
          <w:sz w:val="32"/>
          <w:szCs w:val="32"/>
          <w:lang w:val="es-ES"/>
        </w:rPr>
      </w:pPr>
    </w:p>
    <w:p w14:paraId="0DF148D8" w14:textId="048DBCA9" w:rsidR="00AD132F" w:rsidRPr="001429F5" w:rsidRDefault="001B07CA" w:rsidP="00171AB0">
      <w:pPr>
        <w:spacing w:after="0" w:line="360" w:lineRule="auto"/>
        <w:jc w:val="center"/>
        <w:rPr>
          <w:rFonts w:ascii="Times New Roman" w:eastAsia="Times New Roman" w:hAnsi="Times New Roman" w:cs="Times New Roman"/>
          <w:b/>
          <w:sz w:val="32"/>
          <w:szCs w:val="32"/>
          <w:shd w:val="clear" w:color="auto" w:fill="FFFFFF"/>
          <w:lang w:val="es-ES_tradnl" w:eastAsia="es-ES"/>
        </w:rPr>
      </w:pPr>
      <w:r w:rsidRPr="001429F5">
        <w:rPr>
          <w:rFonts w:ascii="Times New Roman" w:hAnsi="Times New Roman" w:cs="Times New Roman"/>
          <w:b/>
          <w:sz w:val="32"/>
          <w:szCs w:val="32"/>
          <w:lang w:val="es-ES"/>
        </w:rPr>
        <w:t>Conclusiones</w:t>
      </w:r>
    </w:p>
    <w:p w14:paraId="649B20DC" w14:textId="1CFA5F60" w:rsidR="00AD0E64" w:rsidRPr="001429F5" w:rsidRDefault="00AD0E64" w:rsidP="001429F5">
      <w:pPr>
        <w:spacing w:after="0" w:line="360" w:lineRule="auto"/>
        <w:ind w:firstLine="709"/>
        <w:jc w:val="both"/>
        <w:rPr>
          <w:rFonts w:ascii="Times New Roman" w:hAnsi="Times New Roman" w:cs="Times New Roman"/>
          <w:sz w:val="24"/>
          <w:szCs w:val="24"/>
        </w:rPr>
      </w:pPr>
      <w:r w:rsidRPr="001429F5">
        <w:rPr>
          <w:rFonts w:ascii="Times New Roman" w:hAnsi="Times New Roman" w:cs="Times New Roman"/>
          <w:sz w:val="24"/>
          <w:szCs w:val="24"/>
        </w:rPr>
        <w:t xml:space="preserve">Está claro que la gestión de proyectos parte de una perspectiva técnica </w:t>
      </w:r>
      <w:r w:rsidR="00BB0FF4">
        <w:rPr>
          <w:rFonts w:ascii="Times New Roman" w:hAnsi="Times New Roman" w:cs="Times New Roman"/>
          <w:sz w:val="24"/>
          <w:szCs w:val="24"/>
        </w:rPr>
        <w:t>y se encamina hacia</w:t>
      </w:r>
      <w:r w:rsidR="00BB0FF4" w:rsidRPr="001429F5">
        <w:rPr>
          <w:rFonts w:ascii="Times New Roman" w:hAnsi="Times New Roman" w:cs="Times New Roman"/>
          <w:sz w:val="24"/>
          <w:szCs w:val="24"/>
        </w:rPr>
        <w:t xml:space="preserve"> </w:t>
      </w:r>
      <w:r w:rsidRPr="001429F5">
        <w:rPr>
          <w:rFonts w:ascii="Times New Roman" w:hAnsi="Times New Roman" w:cs="Times New Roman"/>
          <w:sz w:val="24"/>
          <w:szCs w:val="24"/>
        </w:rPr>
        <w:t>una social, por ello es necesario reconsiderar nuestro comportamiento en los centros de educación superior, empezando por las actividades cotidianas familiares, las relaciones circunstanciales con las demás personas, los hábitos de consumo, el uso de bienes y servicios hasta las acciones más estructuradas y sus consecuencias derivadas del desconocimiento de algún tema. Por consiguiente</w:t>
      </w:r>
      <w:r w:rsidR="00BB0FF4">
        <w:rPr>
          <w:rFonts w:ascii="Times New Roman" w:hAnsi="Times New Roman" w:cs="Times New Roman"/>
          <w:sz w:val="24"/>
          <w:szCs w:val="24"/>
        </w:rPr>
        <w:t>,</w:t>
      </w:r>
      <w:r w:rsidRPr="001429F5">
        <w:rPr>
          <w:rFonts w:ascii="Times New Roman" w:hAnsi="Times New Roman" w:cs="Times New Roman"/>
          <w:sz w:val="24"/>
          <w:szCs w:val="24"/>
        </w:rPr>
        <w:t xml:space="preserve"> para generar proyectos de diseño sustentable en los planteles educativos es necesario abordar conjuntamente el desarrollo de competencias con base en las teorías y criterios de la sustentabilidad, técnicas propias de la gestión y programas que se enfoquen transversalmente en las conductas de las personas. En </w:t>
      </w:r>
      <w:r w:rsidRPr="001429F5">
        <w:rPr>
          <w:rFonts w:ascii="Times New Roman" w:hAnsi="Times New Roman" w:cs="Times New Roman"/>
          <w:sz w:val="24"/>
          <w:szCs w:val="24"/>
        </w:rPr>
        <w:lastRenderedPageBreak/>
        <w:t>ese sentido</w:t>
      </w:r>
      <w:r w:rsidR="00E02E83">
        <w:rPr>
          <w:rFonts w:ascii="Times New Roman" w:hAnsi="Times New Roman" w:cs="Times New Roman"/>
          <w:sz w:val="24"/>
          <w:szCs w:val="24"/>
        </w:rPr>
        <w:t>,</w:t>
      </w:r>
      <w:r w:rsidRPr="001429F5">
        <w:rPr>
          <w:rFonts w:ascii="Times New Roman" w:hAnsi="Times New Roman" w:cs="Times New Roman"/>
          <w:sz w:val="24"/>
          <w:szCs w:val="24"/>
        </w:rPr>
        <w:t xml:space="preserve"> se requiere identificar y modificar si es necesario el comportamiento proambiental que presentan los directivos, investigadores, estudiantes y la comunidad universitaria. Actualmente los cuerpos académicos o grupos de investigación de las </w:t>
      </w:r>
      <w:r w:rsidR="00BB2AB8">
        <w:rPr>
          <w:rFonts w:ascii="Times New Roman" w:hAnsi="Times New Roman" w:cs="Times New Roman"/>
          <w:sz w:val="24"/>
          <w:szCs w:val="24"/>
        </w:rPr>
        <w:t>IES</w:t>
      </w:r>
      <w:r w:rsidRPr="001429F5">
        <w:rPr>
          <w:rFonts w:ascii="Times New Roman" w:hAnsi="Times New Roman" w:cs="Times New Roman"/>
          <w:sz w:val="24"/>
          <w:szCs w:val="24"/>
        </w:rPr>
        <w:t xml:space="preserve"> en diseño trabajan hacia los procesos globales de producción, sin tomar en cuenta fuertemente los factores sociales y culturales relevantes para contrarrestar aquellos proyectos qu</w:t>
      </w:r>
      <w:r w:rsidR="00E909CB" w:rsidRPr="001429F5">
        <w:rPr>
          <w:rFonts w:ascii="Times New Roman" w:hAnsi="Times New Roman" w:cs="Times New Roman"/>
          <w:sz w:val="24"/>
          <w:szCs w:val="24"/>
        </w:rPr>
        <w:t>e se evalúan como contaminantes.</w:t>
      </w:r>
      <w:r w:rsidRPr="001429F5">
        <w:rPr>
          <w:rFonts w:ascii="Times New Roman" w:hAnsi="Times New Roman" w:cs="Times New Roman"/>
          <w:sz w:val="24"/>
          <w:szCs w:val="24"/>
        </w:rPr>
        <w:t xml:space="preserve"> </w:t>
      </w:r>
    </w:p>
    <w:p w14:paraId="3AF1C586" w14:textId="51F44735" w:rsidR="00EF759C" w:rsidRPr="001429F5" w:rsidRDefault="00AD0E64" w:rsidP="001429F5">
      <w:pPr>
        <w:spacing w:after="0" w:line="360" w:lineRule="auto"/>
        <w:ind w:firstLine="709"/>
        <w:jc w:val="both"/>
        <w:rPr>
          <w:rFonts w:ascii="Times New Roman" w:hAnsi="Times New Roman" w:cs="Times New Roman"/>
          <w:sz w:val="24"/>
          <w:szCs w:val="24"/>
        </w:rPr>
      </w:pPr>
      <w:r w:rsidRPr="001429F5">
        <w:rPr>
          <w:rFonts w:ascii="Times New Roman" w:hAnsi="Times New Roman" w:cs="Times New Roman"/>
          <w:sz w:val="24"/>
          <w:szCs w:val="24"/>
        </w:rPr>
        <w:t>La gestión de proyectos en las organizaciones ha utilizado elementos académicos como investigativos, considerado diferentes enfoques centrados en la ejecución de tareas, gestión de competencias, desarrollo de funciones y de nuevos criterios de actuación. A pesar de todo este material</w:t>
      </w:r>
      <w:r w:rsidR="00E02E83">
        <w:rPr>
          <w:rFonts w:ascii="Times New Roman" w:hAnsi="Times New Roman" w:cs="Times New Roman"/>
          <w:sz w:val="24"/>
          <w:szCs w:val="24"/>
        </w:rPr>
        <w:t>,</w:t>
      </w:r>
      <w:r w:rsidRPr="001429F5">
        <w:rPr>
          <w:rFonts w:ascii="Times New Roman" w:hAnsi="Times New Roman" w:cs="Times New Roman"/>
          <w:sz w:val="24"/>
          <w:szCs w:val="24"/>
        </w:rPr>
        <w:t xml:space="preserve"> actualmente no se puede determinar un método que garantice el total éxito de un proyecto. </w:t>
      </w:r>
      <w:r w:rsidR="00E909CB" w:rsidRPr="001429F5">
        <w:rPr>
          <w:rFonts w:ascii="Times New Roman" w:hAnsi="Times New Roman" w:cs="Times New Roman"/>
          <w:sz w:val="24"/>
          <w:szCs w:val="24"/>
        </w:rPr>
        <w:t>No obstante</w:t>
      </w:r>
      <w:r w:rsidR="00E02E83">
        <w:rPr>
          <w:rFonts w:ascii="Times New Roman" w:hAnsi="Times New Roman" w:cs="Times New Roman"/>
          <w:sz w:val="24"/>
          <w:szCs w:val="24"/>
        </w:rPr>
        <w:t>,</w:t>
      </w:r>
      <w:r w:rsidR="00E93F4B">
        <w:rPr>
          <w:rFonts w:ascii="Times New Roman" w:hAnsi="Times New Roman" w:cs="Times New Roman"/>
          <w:sz w:val="24"/>
          <w:szCs w:val="24"/>
        </w:rPr>
        <w:t xml:space="preserve"> </w:t>
      </w:r>
      <w:r w:rsidR="00E909CB" w:rsidRPr="001429F5">
        <w:rPr>
          <w:rFonts w:ascii="Times New Roman" w:eastAsia="Times New Roman" w:hAnsi="Times New Roman" w:cs="Times New Roman"/>
          <w:sz w:val="24"/>
          <w:szCs w:val="24"/>
          <w:shd w:val="clear" w:color="auto" w:fill="FFFFFF"/>
          <w:lang w:val="es-ES_tradnl" w:eastAsia="es-ES"/>
        </w:rPr>
        <w:t>c</w:t>
      </w:r>
      <w:r w:rsidR="00AD132F" w:rsidRPr="001429F5">
        <w:rPr>
          <w:rFonts w:ascii="Times New Roman" w:eastAsia="Times New Roman" w:hAnsi="Times New Roman" w:cs="Times New Roman"/>
          <w:sz w:val="24"/>
          <w:szCs w:val="24"/>
          <w:shd w:val="clear" w:color="auto" w:fill="FFFFFF"/>
          <w:lang w:val="es-ES_tradnl" w:eastAsia="es-ES"/>
        </w:rPr>
        <w:t xml:space="preserve">ualquiera que sea la </w:t>
      </w:r>
      <w:r w:rsidR="001B07CA" w:rsidRPr="001429F5">
        <w:rPr>
          <w:rFonts w:ascii="Times New Roman" w:eastAsia="Times New Roman" w:hAnsi="Times New Roman" w:cs="Times New Roman"/>
          <w:sz w:val="24"/>
          <w:szCs w:val="24"/>
          <w:shd w:val="clear" w:color="auto" w:fill="FFFFFF"/>
          <w:lang w:val="es-ES_tradnl" w:eastAsia="es-ES"/>
        </w:rPr>
        <w:t>especialidad de un gestor, no impide que trabaje hacia nuevas formas de pensamiento. Las herramientas que utilizan aquellos que pretenden hegemonizar la economía, la producción y los recursos naturales en su beneficio no alcanzan los valores éticos y de co</w:t>
      </w:r>
      <w:r w:rsidR="00E909CB" w:rsidRPr="001429F5">
        <w:rPr>
          <w:rFonts w:ascii="Times New Roman" w:eastAsia="Times New Roman" w:hAnsi="Times New Roman" w:cs="Times New Roman"/>
          <w:sz w:val="24"/>
          <w:szCs w:val="24"/>
          <w:shd w:val="clear" w:color="auto" w:fill="FFFFFF"/>
          <w:lang w:val="es-ES_tradnl" w:eastAsia="es-ES"/>
        </w:rPr>
        <w:t>ntextualización que se requieren</w:t>
      </w:r>
      <w:r w:rsidR="001B07CA" w:rsidRPr="001429F5">
        <w:rPr>
          <w:rFonts w:ascii="Times New Roman" w:eastAsia="Times New Roman" w:hAnsi="Times New Roman" w:cs="Times New Roman"/>
          <w:sz w:val="24"/>
          <w:szCs w:val="24"/>
          <w:shd w:val="clear" w:color="auto" w:fill="FFFFFF"/>
          <w:lang w:val="es-ES_tradnl" w:eastAsia="es-ES"/>
        </w:rPr>
        <w:t xml:space="preserve"> para controlar la desmedida devastación del planeta en que vivimos. Por lo tanto, las nuevas generaciones</w:t>
      </w:r>
      <w:r w:rsidR="0083332E">
        <w:rPr>
          <w:rFonts w:ascii="Times New Roman" w:eastAsia="Times New Roman" w:hAnsi="Times New Roman" w:cs="Times New Roman"/>
          <w:sz w:val="24"/>
          <w:szCs w:val="24"/>
          <w:shd w:val="clear" w:color="auto" w:fill="FFFFFF"/>
          <w:lang w:val="es-ES_tradnl" w:eastAsia="es-ES"/>
        </w:rPr>
        <w:t>,</w:t>
      </w:r>
      <w:r w:rsidR="001B07CA" w:rsidRPr="001429F5">
        <w:rPr>
          <w:rFonts w:ascii="Times New Roman" w:eastAsia="Times New Roman" w:hAnsi="Times New Roman" w:cs="Times New Roman"/>
          <w:sz w:val="24"/>
          <w:szCs w:val="24"/>
          <w:shd w:val="clear" w:color="auto" w:fill="FFFFFF"/>
          <w:lang w:val="es-ES_tradnl" w:eastAsia="es-ES"/>
        </w:rPr>
        <w:t xml:space="preserve"> en conjunto con los profesionales experimentados, deben comprometerse</w:t>
      </w:r>
      <w:r w:rsidR="00B33174" w:rsidRPr="001429F5">
        <w:rPr>
          <w:rFonts w:ascii="Times New Roman" w:eastAsia="Times New Roman" w:hAnsi="Times New Roman" w:cs="Times New Roman"/>
          <w:sz w:val="24"/>
          <w:szCs w:val="24"/>
          <w:shd w:val="clear" w:color="auto" w:fill="FFFFFF"/>
          <w:lang w:val="es-ES_tradnl" w:eastAsia="es-ES"/>
        </w:rPr>
        <w:t xml:space="preserve"> con innovadores </w:t>
      </w:r>
      <w:r w:rsidR="001B07CA" w:rsidRPr="001429F5">
        <w:rPr>
          <w:rFonts w:ascii="Times New Roman" w:eastAsia="Times New Roman" w:hAnsi="Times New Roman" w:cs="Times New Roman"/>
          <w:sz w:val="24"/>
          <w:szCs w:val="24"/>
          <w:shd w:val="clear" w:color="auto" w:fill="FFFFFF"/>
          <w:lang w:val="es-ES_tradnl" w:eastAsia="es-ES"/>
        </w:rPr>
        <w:t xml:space="preserve">modelos </w:t>
      </w:r>
      <w:r w:rsidR="00B33174" w:rsidRPr="001429F5">
        <w:rPr>
          <w:rFonts w:ascii="Times New Roman" w:eastAsia="Times New Roman" w:hAnsi="Times New Roman" w:cs="Times New Roman"/>
          <w:sz w:val="24"/>
          <w:szCs w:val="24"/>
          <w:shd w:val="clear" w:color="auto" w:fill="FFFFFF"/>
          <w:lang w:val="es-ES_tradnl" w:eastAsia="es-ES"/>
        </w:rPr>
        <w:t xml:space="preserve">para el desarrollo de proyectos y </w:t>
      </w:r>
      <w:r w:rsidR="001B07CA" w:rsidRPr="001429F5">
        <w:rPr>
          <w:rFonts w:ascii="Times New Roman" w:eastAsia="Times New Roman" w:hAnsi="Times New Roman" w:cs="Times New Roman"/>
          <w:sz w:val="24"/>
          <w:szCs w:val="24"/>
          <w:shd w:val="clear" w:color="auto" w:fill="FFFFFF"/>
          <w:lang w:val="es-ES_tradnl" w:eastAsia="es-ES"/>
        </w:rPr>
        <w:t xml:space="preserve">generar </w:t>
      </w:r>
      <w:r w:rsidR="0083332E" w:rsidRPr="001429F5">
        <w:rPr>
          <w:rFonts w:ascii="Times New Roman" w:eastAsia="Times New Roman" w:hAnsi="Times New Roman" w:cs="Times New Roman"/>
          <w:sz w:val="24"/>
          <w:szCs w:val="24"/>
          <w:shd w:val="clear" w:color="auto" w:fill="FFFFFF"/>
          <w:lang w:val="es-ES_tradnl" w:eastAsia="es-ES"/>
        </w:rPr>
        <w:t>conocimiento,</w:t>
      </w:r>
      <w:r w:rsidR="00B33174" w:rsidRPr="001429F5">
        <w:rPr>
          <w:rFonts w:ascii="Times New Roman" w:eastAsia="Times New Roman" w:hAnsi="Times New Roman" w:cs="Times New Roman"/>
          <w:sz w:val="24"/>
          <w:szCs w:val="24"/>
          <w:shd w:val="clear" w:color="auto" w:fill="FFFFFF"/>
          <w:lang w:val="es-ES_tradnl" w:eastAsia="es-ES"/>
        </w:rPr>
        <w:t xml:space="preserve"> así como </w:t>
      </w:r>
      <w:r w:rsidR="001B07CA" w:rsidRPr="001429F5">
        <w:rPr>
          <w:rFonts w:ascii="Times New Roman" w:eastAsia="Times New Roman" w:hAnsi="Times New Roman" w:cs="Times New Roman"/>
          <w:sz w:val="24"/>
          <w:szCs w:val="24"/>
          <w:shd w:val="clear" w:color="auto" w:fill="FFFFFF"/>
          <w:lang w:val="es-ES_tradnl" w:eastAsia="es-ES"/>
        </w:rPr>
        <w:t>resultados</w:t>
      </w:r>
      <w:r w:rsidR="00B33174" w:rsidRPr="001429F5">
        <w:rPr>
          <w:rFonts w:ascii="Times New Roman" w:eastAsia="Times New Roman" w:hAnsi="Times New Roman" w:cs="Times New Roman"/>
          <w:sz w:val="24"/>
          <w:szCs w:val="24"/>
          <w:shd w:val="clear" w:color="auto" w:fill="FFFFFF"/>
          <w:lang w:val="es-ES_tradnl" w:eastAsia="es-ES"/>
        </w:rPr>
        <w:t xml:space="preserve"> satisfactorios</w:t>
      </w:r>
      <w:r w:rsidR="001B07CA" w:rsidRPr="001429F5">
        <w:rPr>
          <w:rFonts w:ascii="Times New Roman" w:eastAsia="Times New Roman" w:hAnsi="Times New Roman" w:cs="Times New Roman"/>
          <w:sz w:val="24"/>
          <w:szCs w:val="24"/>
          <w:shd w:val="clear" w:color="auto" w:fill="FFFFFF"/>
          <w:lang w:val="es-ES_tradnl" w:eastAsia="es-ES"/>
        </w:rPr>
        <w:t xml:space="preserve">. </w:t>
      </w:r>
      <w:r w:rsidR="0083332E">
        <w:rPr>
          <w:rFonts w:ascii="Times New Roman" w:eastAsia="Times New Roman" w:hAnsi="Times New Roman" w:cs="Times New Roman"/>
          <w:sz w:val="24"/>
          <w:szCs w:val="24"/>
          <w:shd w:val="clear" w:color="auto" w:fill="FFFFFF"/>
          <w:lang w:val="es-ES_tradnl" w:eastAsia="es-ES"/>
        </w:rPr>
        <w:t>L</w:t>
      </w:r>
      <w:r w:rsidR="001B07CA" w:rsidRPr="001429F5">
        <w:rPr>
          <w:rFonts w:ascii="Times New Roman" w:eastAsia="Times New Roman" w:hAnsi="Times New Roman" w:cs="Times New Roman"/>
          <w:sz w:val="24"/>
          <w:szCs w:val="24"/>
          <w:shd w:val="clear" w:color="auto" w:fill="FFFFFF"/>
          <w:lang w:val="es-ES_tradnl" w:eastAsia="es-ES"/>
        </w:rPr>
        <w:t xml:space="preserve">os proyectos de diseño sustentable </w:t>
      </w:r>
      <w:r w:rsidR="00B33174" w:rsidRPr="001429F5">
        <w:rPr>
          <w:rFonts w:ascii="Times New Roman" w:eastAsia="Times New Roman" w:hAnsi="Times New Roman" w:cs="Times New Roman"/>
          <w:sz w:val="24"/>
          <w:szCs w:val="24"/>
          <w:shd w:val="clear" w:color="auto" w:fill="FFFFFF"/>
          <w:lang w:val="es-ES_tradnl" w:eastAsia="es-ES"/>
        </w:rPr>
        <w:t xml:space="preserve">son herramientas que deberán equilibrar la cultura material, los </w:t>
      </w:r>
      <w:r w:rsidR="001B07CA" w:rsidRPr="001429F5">
        <w:rPr>
          <w:rFonts w:ascii="Times New Roman" w:eastAsia="Times New Roman" w:hAnsi="Times New Roman" w:cs="Times New Roman"/>
          <w:sz w:val="24"/>
          <w:szCs w:val="24"/>
          <w:shd w:val="clear" w:color="auto" w:fill="FFFFFF"/>
          <w:lang w:val="es-ES_tradnl" w:eastAsia="es-ES"/>
        </w:rPr>
        <w:t>sector</w:t>
      </w:r>
      <w:r w:rsidR="00B33174" w:rsidRPr="001429F5">
        <w:rPr>
          <w:rFonts w:ascii="Times New Roman" w:eastAsia="Times New Roman" w:hAnsi="Times New Roman" w:cs="Times New Roman"/>
          <w:sz w:val="24"/>
          <w:szCs w:val="24"/>
          <w:shd w:val="clear" w:color="auto" w:fill="FFFFFF"/>
          <w:lang w:val="es-ES_tradnl" w:eastAsia="es-ES"/>
        </w:rPr>
        <w:t>es</w:t>
      </w:r>
      <w:r w:rsidR="001B07CA" w:rsidRPr="001429F5">
        <w:rPr>
          <w:rFonts w:ascii="Times New Roman" w:eastAsia="Times New Roman" w:hAnsi="Times New Roman" w:cs="Times New Roman"/>
          <w:sz w:val="24"/>
          <w:szCs w:val="24"/>
          <w:shd w:val="clear" w:color="auto" w:fill="FFFFFF"/>
          <w:lang w:val="es-ES_tradnl" w:eastAsia="es-ES"/>
        </w:rPr>
        <w:t xml:space="preserve"> tecnológico</w:t>
      </w:r>
      <w:r w:rsidR="00B33174" w:rsidRPr="001429F5">
        <w:rPr>
          <w:rFonts w:ascii="Times New Roman" w:eastAsia="Times New Roman" w:hAnsi="Times New Roman" w:cs="Times New Roman"/>
          <w:sz w:val="24"/>
          <w:szCs w:val="24"/>
          <w:shd w:val="clear" w:color="auto" w:fill="FFFFFF"/>
          <w:lang w:val="es-ES_tradnl" w:eastAsia="es-ES"/>
        </w:rPr>
        <w:t>s</w:t>
      </w:r>
      <w:r w:rsidR="001B07CA" w:rsidRPr="001429F5">
        <w:rPr>
          <w:rFonts w:ascii="Times New Roman" w:eastAsia="Times New Roman" w:hAnsi="Times New Roman" w:cs="Times New Roman"/>
          <w:sz w:val="24"/>
          <w:szCs w:val="24"/>
          <w:shd w:val="clear" w:color="auto" w:fill="FFFFFF"/>
          <w:lang w:val="es-ES_tradnl" w:eastAsia="es-ES"/>
        </w:rPr>
        <w:t>,</w:t>
      </w:r>
      <w:r w:rsidR="00B33174" w:rsidRPr="001429F5">
        <w:rPr>
          <w:rFonts w:ascii="Times New Roman" w:eastAsia="Times New Roman" w:hAnsi="Times New Roman" w:cs="Times New Roman"/>
          <w:sz w:val="24"/>
          <w:szCs w:val="24"/>
          <w:shd w:val="clear" w:color="auto" w:fill="FFFFFF"/>
          <w:lang w:val="es-ES_tradnl" w:eastAsia="es-ES"/>
        </w:rPr>
        <w:t xml:space="preserve"> económicos, educativos, políticos</w:t>
      </w:r>
      <w:r w:rsidR="001B07CA" w:rsidRPr="001429F5">
        <w:rPr>
          <w:rFonts w:ascii="Times New Roman" w:eastAsia="Times New Roman" w:hAnsi="Times New Roman" w:cs="Times New Roman"/>
          <w:sz w:val="24"/>
          <w:szCs w:val="24"/>
          <w:shd w:val="clear" w:color="auto" w:fill="FFFFFF"/>
          <w:lang w:val="es-ES_tradnl" w:eastAsia="es-ES"/>
        </w:rPr>
        <w:t xml:space="preserve"> </w:t>
      </w:r>
      <w:r w:rsidR="00B33174" w:rsidRPr="001429F5">
        <w:rPr>
          <w:rFonts w:ascii="Times New Roman" w:eastAsia="Times New Roman" w:hAnsi="Times New Roman" w:cs="Times New Roman"/>
          <w:sz w:val="24"/>
          <w:szCs w:val="24"/>
          <w:shd w:val="clear" w:color="auto" w:fill="FFFFFF"/>
          <w:lang w:val="es-ES_tradnl" w:eastAsia="es-ES"/>
        </w:rPr>
        <w:t>y culturales en favor de la calidad de vida.</w:t>
      </w:r>
      <w:r w:rsidR="001B07CA" w:rsidRPr="001429F5">
        <w:rPr>
          <w:rFonts w:ascii="Times New Roman" w:eastAsia="Times New Roman" w:hAnsi="Times New Roman" w:cs="Times New Roman"/>
          <w:sz w:val="24"/>
          <w:szCs w:val="24"/>
          <w:shd w:val="clear" w:color="auto" w:fill="FFFFFF"/>
          <w:lang w:val="es-ES_tradnl" w:eastAsia="es-ES"/>
        </w:rPr>
        <w:t xml:space="preserve"> </w:t>
      </w:r>
    </w:p>
    <w:p w14:paraId="3977779D" w14:textId="77777777" w:rsidR="000D58AB" w:rsidRDefault="000D58A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305FBB2C"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639C665E"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021006C2"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3BDFF574"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19D826BB"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1D733B2A" w14:textId="77777777" w:rsidR="00402D6B" w:rsidRDefault="00402D6B" w:rsidP="000D58AB">
      <w:pPr>
        <w:spacing w:after="0" w:line="360" w:lineRule="auto"/>
        <w:rPr>
          <w:rFonts w:ascii="Times New Roman" w:eastAsia="Times New Roman" w:hAnsi="Times New Roman" w:cs="Times New Roman"/>
          <w:b/>
          <w:sz w:val="32"/>
          <w:szCs w:val="32"/>
          <w:shd w:val="clear" w:color="auto" w:fill="FFFFFF"/>
          <w:lang w:val="es-ES_tradnl" w:eastAsia="es-ES"/>
        </w:rPr>
      </w:pPr>
    </w:p>
    <w:p w14:paraId="6CD99839" w14:textId="19F3CFCC" w:rsidR="00A36107" w:rsidRPr="00171AB0" w:rsidRDefault="00DB56C6" w:rsidP="003B6672">
      <w:pPr>
        <w:spacing w:after="0" w:line="360" w:lineRule="auto"/>
        <w:rPr>
          <w:rFonts w:ascii="Calibri" w:hAnsi="Calibri" w:cs="Calibri"/>
          <w:b/>
          <w:sz w:val="28"/>
          <w:szCs w:val="24"/>
          <w:lang w:val="es-ES"/>
        </w:rPr>
      </w:pPr>
      <w:r w:rsidRPr="00171AB0">
        <w:rPr>
          <w:rFonts w:ascii="Calibri" w:hAnsi="Calibri" w:cs="Calibri"/>
          <w:b/>
          <w:sz w:val="28"/>
          <w:szCs w:val="24"/>
          <w:lang w:val="es-ES"/>
        </w:rPr>
        <w:lastRenderedPageBreak/>
        <w:t>Referencias</w:t>
      </w:r>
    </w:p>
    <w:p w14:paraId="468F3162" w14:textId="235C9007" w:rsidR="005905E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Ali, F., </w:t>
      </w:r>
      <w:proofErr w:type="spellStart"/>
      <w:r w:rsidRPr="001429F5">
        <w:rPr>
          <w:rFonts w:ascii="Times New Roman" w:eastAsia="Times New Roman" w:hAnsi="Times New Roman" w:cs="Times New Roman"/>
          <w:sz w:val="24"/>
          <w:szCs w:val="24"/>
          <w:shd w:val="clear" w:color="auto" w:fill="FFFFFF"/>
          <w:lang w:val="es-ES_tradnl" w:eastAsia="es-ES"/>
        </w:rPr>
        <w:t>Boks</w:t>
      </w:r>
      <w:proofErr w:type="spellEnd"/>
      <w:r w:rsidRPr="001429F5">
        <w:rPr>
          <w:rFonts w:ascii="Times New Roman" w:eastAsia="Times New Roman" w:hAnsi="Times New Roman" w:cs="Times New Roman"/>
          <w:sz w:val="24"/>
          <w:szCs w:val="24"/>
          <w:shd w:val="clear" w:color="auto" w:fill="FFFFFF"/>
          <w:lang w:val="es-ES_tradnl" w:eastAsia="es-ES"/>
        </w:rPr>
        <w:t>, C.</w:t>
      </w:r>
      <w:r w:rsidR="003415AA">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Bey, N. (2016). </w:t>
      </w:r>
      <w:proofErr w:type="spellStart"/>
      <w:r w:rsidRPr="001429F5">
        <w:rPr>
          <w:rFonts w:ascii="Times New Roman" w:eastAsia="Times New Roman" w:hAnsi="Times New Roman" w:cs="Times New Roman"/>
          <w:sz w:val="24"/>
          <w:szCs w:val="24"/>
          <w:shd w:val="clear" w:color="auto" w:fill="FFFFFF"/>
          <w:lang w:val="es-ES_tradnl" w:eastAsia="es-ES"/>
        </w:rPr>
        <w:t>Design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Sustainability</w:t>
      </w:r>
      <w:proofErr w:type="spellEnd"/>
      <w:r w:rsidRPr="001429F5">
        <w:rPr>
          <w:rFonts w:ascii="Times New Roman" w:eastAsia="Times New Roman" w:hAnsi="Times New Roman" w:cs="Times New Roman"/>
          <w:sz w:val="24"/>
          <w:szCs w:val="24"/>
          <w:shd w:val="clear" w:color="auto" w:fill="FFFFFF"/>
          <w:lang w:val="es-ES_tradnl" w:eastAsia="es-ES"/>
        </w:rPr>
        <w:t xml:space="preserve"> and Project Management </w:t>
      </w:r>
      <w:proofErr w:type="spellStart"/>
      <w:r w:rsidRPr="001429F5">
        <w:rPr>
          <w:rFonts w:ascii="Times New Roman" w:eastAsia="Times New Roman" w:hAnsi="Times New Roman" w:cs="Times New Roman"/>
          <w:sz w:val="24"/>
          <w:szCs w:val="24"/>
          <w:shd w:val="clear" w:color="auto" w:fill="FFFFFF"/>
          <w:lang w:val="es-ES_tradnl" w:eastAsia="es-ES"/>
        </w:rPr>
        <w:t>Literature</w:t>
      </w:r>
      <w:proofErr w:type="spellEnd"/>
      <w:r w:rsidRPr="001429F5">
        <w:rPr>
          <w:rFonts w:ascii="Times New Roman" w:eastAsia="Times New Roman" w:hAnsi="Times New Roman" w:cs="Times New Roman"/>
          <w:sz w:val="24"/>
          <w:szCs w:val="24"/>
          <w:shd w:val="clear" w:color="auto" w:fill="FFFFFF"/>
          <w:lang w:val="es-ES_tradnl" w:eastAsia="es-ES"/>
        </w:rPr>
        <w:t xml:space="preserve">–A </w:t>
      </w:r>
      <w:proofErr w:type="spellStart"/>
      <w:r w:rsidRPr="001429F5">
        <w:rPr>
          <w:rFonts w:ascii="Times New Roman" w:eastAsia="Times New Roman" w:hAnsi="Times New Roman" w:cs="Times New Roman"/>
          <w:sz w:val="24"/>
          <w:szCs w:val="24"/>
          <w:shd w:val="clear" w:color="auto" w:fill="FFFFFF"/>
          <w:lang w:val="es-ES_tradnl" w:eastAsia="es-ES"/>
        </w:rPr>
        <w:t>Review</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1429F5">
        <w:rPr>
          <w:rFonts w:ascii="Times New Roman" w:eastAsia="Times New Roman" w:hAnsi="Times New Roman" w:cs="Times New Roman"/>
          <w:i/>
          <w:iCs/>
          <w:sz w:val="24"/>
          <w:szCs w:val="24"/>
          <w:shd w:val="clear" w:color="auto" w:fill="FFFFFF"/>
          <w:lang w:val="es-ES_tradnl" w:eastAsia="es-ES"/>
        </w:rPr>
        <w:t>Procedia</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CIRP</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48</w:t>
      </w:r>
      <w:r w:rsidRPr="001429F5">
        <w:rPr>
          <w:rFonts w:ascii="Times New Roman" w:eastAsia="Times New Roman" w:hAnsi="Times New Roman" w:cs="Times New Roman"/>
          <w:sz w:val="24"/>
          <w:szCs w:val="24"/>
          <w:shd w:val="clear" w:color="auto" w:fill="FFFFFF"/>
          <w:lang w:val="es-ES_tradnl" w:eastAsia="es-ES"/>
        </w:rPr>
        <w:t>, 28-33.</w:t>
      </w:r>
    </w:p>
    <w:p w14:paraId="1FF782F5" w14:textId="310E12DE" w:rsidR="00BF643C" w:rsidRPr="001429F5" w:rsidRDefault="00BF643C" w:rsidP="001429F5">
      <w:pPr>
        <w:spacing w:after="0" w:line="360" w:lineRule="auto"/>
        <w:ind w:left="709" w:hanging="709"/>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Anderson, N., </w:t>
      </w:r>
      <w:proofErr w:type="spellStart"/>
      <w:r w:rsidRPr="001429F5">
        <w:rPr>
          <w:rFonts w:ascii="Times New Roman" w:eastAsia="Times New Roman" w:hAnsi="Times New Roman" w:cs="Times New Roman"/>
          <w:sz w:val="24"/>
          <w:szCs w:val="24"/>
          <w:shd w:val="clear" w:color="auto" w:fill="FFFFFF"/>
          <w:lang w:val="es-ES_tradnl" w:eastAsia="es-ES"/>
        </w:rPr>
        <w:t>Potočnik</w:t>
      </w:r>
      <w:proofErr w:type="spellEnd"/>
      <w:r w:rsidRPr="001429F5">
        <w:rPr>
          <w:rFonts w:ascii="Times New Roman" w:eastAsia="Times New Roman" w:hAnsi="Times New Roman" w:cs="Times New Roman"/>
          <w:sz w:val="24"/>
          <w:szCs w:val="24"/>
          <w:shd w:val="clear" w:color="auto" w:fill="FFFFFF"/>
          <w:lang w:val="es-ES_tradnl" w:eastAsia="es-ES"/>
        </w:rPr>
        <w:t>, K.</w:t>
      </w:r>
      <w:r w:rsidR="0045119E">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Zhou, J. (2014). </w:t>
      </w:r>
      <w:proofErr w:type="spellStart"/>
      <w:r w:rsidRPr="003B6672">
        <w:rPr>
          <w:rFonts w:ascii="Times New Roman" w:eastAsia="Times New Roman" w:hAnsi="Times New Roman" w:cs="Times New Roman"/>
          <w:iCs/>
          <w:sz w:val="24"/>
          <w:szCs w:val="24"/>
          <w:shd w:val="clear" w:color="auto" w:fill="FFFFFF"/>
          <w:lang w:val="es-ES_tradnl" w:eastAsia="es-ES"/>
        </w:rPr>
        <w:t>Innovation</w:t>
      </w:r>
      <w:proofErr w:type="spellEnd"/>
      <w:r w:rsidRPr="003B6672">
        <w:rPr>
          <w:rFonts w:ascii="Times New Roman" w:eastAsia="Times New Roman" w:hAnsi="Times New Roman" w:cs="Times New Roman"/>
          <w:iCs/>
          <w:sz w:val="24"/>
          <w:szCs w:val="24"/>
          <w:shd w:val="clear" w:color="auto" w:fill="FFFFFF"/>
          <w:lang w:val="es-ES_tradnl" w:eastAsia="es-ES"/>
        </w:rPr>
        <w:t xml:space="preserve"> and </w:t>
      </w:r>
      <w:proofErr w:type="spellStart"/>
      <w:r w:rsidRPr="003B6672">
        <w:rPr>
          <w:rFonts w:ascii="Times New Roman" w:eastAsia="Times New Roman" w:hAnsi="Times New Roman" w:cs="Times New Roman"/>
          <w:iCs/>
          <w:sz w:val="24"/>
          <w:szCs w:val="24"/>
          <w:shd w:val="clear" w:color="auto" w:fill="FFFFFF"/>
          <w:lang w:val="es-ES_tradnl" w:eastAsia="es-ES"/>
        </w:rPr>
        <w:t>creativity</w:t>
      </w:r>
      <w:proofErr w:type="spellEnd"/>
      <w:r w:rsidRPr="003B6672">
        <w:rPr>
          <w:rFonts w:ascii="Times New Roman" w:eastAsia="Times New Roman" w:hAnsi="Times New Roman" w:cs="Times New Roman"/>
          <w:iCs/>
          <w:sz w:val="24"/>
          <w:szCs w:val="24"/>
          <w:shd w:val="clear" w:color="auto" w:fill="FFFFFF"/>
          <w:lang w:val="es-ES_tradnl" w:eastAsia="es-ES"/>
        </w:rPr>
        <w:t xml:space="preserve"> in </w:t>
      </w:r>
      <w:proofErr w:type="spellStart"/>
      <w:r w:rsidRPr="003B6672">
        <w:rPr>
          <w:rFonts w:ascii="Times New Roman" w:eastAsia="Times New Roman" w:hAnsi="Times New Roman" w:cs="Times New Roman"/>
          <w:iCs/>
          <w:sz w:val="24"/>
          <w:szCs w:val="24"/>
          <w:shd w:val="clear" w:color="auto" w:fill="FFFFFF"/>
          <w:lang w:val="es-ES_tradnl" w:eastAsia="es-ES"/>
        </w:rPr>
        <w:t>organizations</w:t>
      </w:r>
      <w:proofErr w:type="spellEnd"/>
      <w:r w:rsidRPr="0045119E">
        <w:rPr>
          <w:rFonts w:ascii="Times New Roman" w:eastAsia="Times New Roman" w:hAnsi="Times New Roman" w:cs="Times New Roman"/>
          <w:iCs/>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xml:space="preserve"> A </w:t>
      </w:r>
      <w:proofErr w:type="spellStart"/>
      <w:r w:rsidRPr="001429F5">
        <w:rPr>
          <w:rFonts w:ascii="Times New Roman" w:eastAsia="Times New Roman" w:hAnsi="Times New Roman" w:cs="Times New Roman"/>
          <w:sz w:val="24"/>
          <w:szCs w:val="24"/>
          <w:shd w:val="clear" w:color="auto" w:fill="FFFFFF"/>
          <w:lang w:val="es-ES_tradnl" w:eastAsia="es-ES"/>
        </w:rPr>
        <w:t>state-of-the-science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review</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prospective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commentary</w:t>
      </w:r>
      <w:proofErr w:type="spellEnd"/>
      <w:r w:rsidRPr="001429F5">
        <w:rPr>
          <w:rFonts w:ascii="Times New Roman" w:eastAsia="Times New Roman" w:hAnsi="Times New Roman" w:cs="Times New Roman"/>
          <w:sz w:val="24"/>
          <w:szCs w:val="24"/>
          <w:shd w:val="clear" w:color="auto" w:fill="FFFFFF"/>
          <w:lang w:val="es-ES_tradnl" w:eastAsia="es-ES"/>
        </w:rPr>
        <w:t xml:space="preserve">, and </w:t>
      </w:r>
      <w:proofErr w:type="spellStart"/>
      <w:r w:rsidRPr="001429F5">
        <w:rPr>
          <w:rFonts w:ascii="Times New Roman" w:eastAsia="Times New Roman" w:hAnsi="Times New Roman" w:cs="Times New Roman"/>
          <w:sz w:val="24"/>
          <w:szCs w:val="24"/>
          <w:shd w:val="clear" w:color="auto" w:fill="FFFFFF"/>
          <w:lang w:val="es-ES_tradnl" w:eastAsia="es-ES"/>
        </w:rPr>
        <w:t>guiding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framework</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3B6672">
        <w:rPr>
          <w:rFonts w:ascii="Times New Roman" w:eastAsia="Times New Roman" w:hAnsi="Times New Roman" w:cs="Times New Roman"/>
          <w:i/>
          <w:sz w:val="24"/>
          <w:szCs w:val="24"/>
          <w:shd w:val="clear" w:color="auto" w:fill="FFFFFF"/>
          <w:lang w:val="es-ES_tradnl" w:eastAsia="es-ES"/>
        </w:rPr>
        <w:t>Journal</w:t>
      </w:r>
      <w:proofErr w:type="spellEnd"/>
      <w:r w:rsidRPr="003B6672">
        <w:rPr>
          <w:rFonts w:ascii="Times New Roman" w:eastAsia="Times New Roman" w:hAnsi="Times New Roman" w:cs="Times New Roman"/>
          <w:i/>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sz w:val="24"/>
          <w:szCs w:val="24"/>
          <w:shd w:val="clear" w:color="auto" w:fill="FFFFFF"/>
          <w:lang w:val="es-ES_tradnl" w:eastAsia="es-ES"/>
        </w:rPr>
        <w:t>of</w:t>
      </w:r>
      <w:proofErr w:type="spellEnd"/>
      <w:r w:rsidRPr="003B6672">
        <w:rPr>
          <w:rFonts w:ascii="Times New Roman" w:eastAsia="Times New Roman" w:hAnsi="Times New Roman" w:cs="Times New Roman"/>
          <w:i/>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sz w:val="24"/>
          <w:szCs w:val="24"/>
          <w:shd w:val="clear" w:color="auto" w:fill="FFFFFF"/>
          <w:lang w:val="es-ES_tradnl" w:eastAsia="es-ES"/>
        </w:rPr>
        <w:t>management</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Cs/>
          <w:sz w:val="24"/>
          <w:szCs w:val="24"/>
          <w:shd w:val="clear" w:color="auto" w:fill="FFFFFF"/>
          <w:lang w:val="es-ES_tradnl" w:eastAsia="es-ES"/>
        </w:rPr>
        <w:t>40</w:t>
      </w:r>
      <w:r w:rsidRPr="001429F5">
        <w:rPr>
          <w:rFonts w:ascii="Times New Roman" w:eastAsia="Times New Roman" w:hAnsi="Times New Roman" w:cs="Times New Roman"/>
          <w:sz w:val="24"/>
          <w:szCs w:val="24"/>
          <w:shd w:val="clear" w:color="auto" w:fill="FFFFFF"/>
          <w:lang w:val="es-ES_tradnl" w:eastAsia="es-ES"/>
        </w:rPr>
        <w:t>(5), 1297-1333.</w:t>
      </w:r>
    </w:p>
    <w:p w14:paraId="7E7A612A" w14:textId="356A5B67" w:rsidR="00273455" w:rsidRPr="001429F5" w:rsidRDefault="00273455"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t>Astier</w:t>
      </w:r>
      <w:proofErr w:type="spellEnd"/>
      <w:r w:rsidRPr="001429F5">
        <w:rPr>
          <w:rFonts w:ascii="Times New Roman" w:eastAsia="Times New Roman" w:hAnsi="Times New Roman" w:cs="Times New Roman"/>
          <w:sz w:val="24"/>
          <w:szCs w:val="24"/>
          <w:shd w:val="clear" w:color="auto" w:fill="FFFFFF"/>
          <w:lang w:val="es-ES_tradnl" w:eastAsia="es-ES"/>
        </w:rPr>
        <w:t>, M., Masera, O. R. y Galván-</w:t>
      </w:r>
      <w:proofErr w:type="spellStart"/>
      <w:r w:rsidRPr="001429F5">
        <w:rPr>
          <w:rFonts w:ascii="Times New Roman" w:eastAsia="Times New Roman" w:hAnsi="Times New Roman" w:cs="Times New Roman"/>
          <w:sz w:val="24"/>
          <w:szCs w:val="24"/>
          <w:shd w:val="clear" w:color="auto" w:fill="FFFFFF"/>
          <w:lang w:val="es-ES_tradnl" w:eastAsia="es-ES"/>
        </w:rPr>
        <w:t>Miyoshi</w:t>
      </w:r>
      <w:proofErr w:type="spellEnd"/>
      <w:r w:rsidRPr="001429F5">
        <w:rPr>
          <w:rFonts w:ascii="Times New Roman" w:eastAsia="Times New Roman" w:hAnsi="Times New Roman" w:cs="Times New Roman"/>
          <w:sz w:val="24"/>
          <w:szCs w:val="24"/>
          <w:shd w:val="clear" w:color="auto" w:fill="FFFFFF"/>
          <w:lang w:val="es-ES_tradnl" w:eastAsia="es-ES"/>
        </w:rPr>
        <w:t>, Y.</w:t>
      </w:r>
      <w:r w:rsidR="006E2EFE">
        <w:rPr>
          <w:rFonts w:ascii="Times New Roman" w:eastAsia="Times New Roman" w:hAnsi="Times New Roman" w:cs="Times New Roman"/>
          <w:sz w:val="24"/>
          <w:szCs w:val="24"/>
          <w:shd w:val="clear" w:color="auto" w:fill="FFFFFF"/>
          <w:lang w:val="es-ES_tradnl" w:eastAsia="es-ES"/>
        </w:rPr>
        <w:t xml:space="preserve"> (</w:t>
      </w:r>
      <w:proofErr w:type="spellStart"/>
      <w:r w:rsidR="006E2EFE">
        <w:rPr>
          <w:rFonts w:ascii="Times New Roman" w:eastAsia="Times New Roman" w:hAnsi="Times New Roman" w:cs="Times New Roman"/>
          <w:sz w:val="24"/>
          <w:szCs w:val="24"/>
          <w:shd w:val="clear" w:color="auto" w:fill="FFFFFF"/>
          <w:lang w:val="es-ES_tradnl" w:eastAsia="es-ES"/>
        </w:rPr>
        <w:t>coords</w:t>
      </w:r>
      <w:proofErr w:type="spellEnd"/>
      <w:r w:rsidR="006E2EFE">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xml:space="preserve"> (2008). </w:t>
      </w:r>
      <w:r w:rsidRPr="001429F5">
        <w:rPr>
          <w:rFonts w:ascii="Times New Roman" w:eastAsia="Times New Roman" w:hAnsi="Times New Roman" w:cs="Times New Roman"/>
          <w:i/>
          <w:iCs/>
          <w:sz w:val="24"/>
          <w:szCs w:val="24"/>
          <w:shd w:val="clear" w:color="auto" w:fill="FFFFFF"/>
          <w:lang w:val="es-ES_tradnl" w:eastAsia="es-ES"/>
        </w:rPr>
        <w:t>Evaluación de sustentabilidad: un enfoque dinámico y multidimensional</w:t>
      </w:r>
      <w:r w:rsidRPr="001429F5">
        <w:rPr>
          <w:rFonts w:ascii="Times New Roman" w:eastAsia="Times New Roman" w:hAnsi="Times New Roman" w:cs="Times New Roman"/>
          <w:sz w:val="24"/>
          <w:szCs w:val="24"/>
          <w:shd w:val="clear" w:color="auto" w:fill="FFFFFF"/>
          <w:lang w:val="es-ES_tradnl" w:eastAsia="es-ES"/>
        </w:rPr>
        <w:t>. Valencia</w:t>
      </w:r>
      <w:r w:rsidR="0045119E">
        <w:rPr>
          <w:rFonts w:ascii="Times New Roman" w:eastAsia="Times New Roman" w:hAnsi="Times New Roman" w:cs="Times New Roman"/>
          <w:sz w:val="24"/>
          <w:szCs w:val="24"/>
          <w:shd w:val="clear" w:color="auto" w:fill="FFFFFF"/>
          <w:lang w:val="es-ES_tradnl" w:eastAsia="es-ES"/>
        </w:rPr>
        <w:t>, España</w:t>
      </w:r>
      <w:r w:rsidRPr="001429F5">
        <w:rPr>
          <w:rFonts w:ascii="Times New Roman" w:eastAsia="Times New Roman" w:hAnsi="Times New Roman" w:cs="Times New Roman"/>
          <w:sz w:val="24"/>
          <w:szCs w:val="24"/>
          <w:shd w:val="clear" w:color="auto" w:fill="FFFFFF"/>
          <w:lang w:val="es-ES_tradnl" w:eastAsia="es-ES"/>
        </w:rPr>
        <w:t xml:space="preserve">: </w:t>
      </w:r>
      <w:r w:rsidR="009A1AF0" w:rsidRPr="009A1AF0">
        <w:rPr>
          <w:rFonts w:ascii="Times New Roman" w:eastAsia="Times New Roman" w:hAnsi="Times New Roman" w:cs="Times New Roman"/>
          <w:sz w:val="24"/>
          <w:szCs w:val="24"/>
          <w:shd w:val="clear" w:color="auto" w:fill="FFFFFF"/>
          <w:lang w:val="es-ES_tradnl" w:eastAsia="es-ES"/>
        </w:rPr>
        <w:t xml:space="preserve">SEAE, CIGA, ECOSUR, </w:t>
      </w:r>
      <w:proofErr w:type="spellStart"/>
      <w:r w:rsidR="009A1AF0" w:rsidRPr="009A1AF0">
        <w:rPr>
          <w:rFonts w:ascii="Times New Roman" w:eastAsia="Times New Roman" w:hAnsi="Times New Roman" w:cs="Times New Roman"/>
          <w:sz w:val="24"/>
          <w:szCs w:val="24"/>
          <w:shd w:val="clear" w:color="auto" w:fill="FFFFFF"/>
          <w:lang w:val="es-ES_tradnl" w:eastAsia="es-ES"/>
        </w:rPr>
        <w:t>CIEco</w:t>
      </w:r>
      <w:proofErr w:type="spellEnd"/>
      <w:r w:rsidR="009A1AF0" w:rsidRPr="009A1AF0">
        <w:rPr>
          <w:rFonts w:ascii="Times New Roman" w:eastAsia="Times New Roman" w:hAnsi="Times New Roman" w:cs="Times New Roman"/>
          <w:sz w:val="24"/>
          <w:szCs w:val="24"/>
          <w:shd w:val="clear" w:color="auto" w:fill="FFFFFF"/>
          <w:lang w:val="es-ES_tradnl" w:eastAsia="es-ES"/>
        </w:rPr>
        <w:t xml:space="preserve">, UNAM, GIRA, </w:t>
      </w:r>
      <w:proofErr w:type="spellStart"/>
      <w:r w:rsidR="009A1AF0" w:rsidRPr="009A1AF0">
        <w:rPr>
          <w:rFonts w:ascii="Times New Roman" w:eastAsia="Times New Roman" w:hAnsi="Times New Roman" w:cs="Times New Roman"/>
          <w:sz w:val="24"/>
          <w:szCs w:val="24"/>
          <w:shd w:val="clear" w:color="auto" w:fill="FFFFFF"/>
          <w:lang w:val="es-ES_tradnl" w:eastAsia="es-ES"/>
        </w:rPr>
        <w:t>Mundiprensa</w:t>
      </w:r>
      <w:proofErr w:type="spellEnd"/>
      <w:r w:rsidR="009A1AF0" w:rsidRPr="009A1AF0">
        <w:rPr>
          <w:rFonts w:ascii="Times New Roman" w:eastAsia="Times New Roman" w:hAnsi="Times New Roman" w:cs="Times New Roman"/>
          <w:sz w:val="24"/>
          <w:szCs w:val="24"/>
          <w:shd w:val="clear" w:color="auto" w:fill="FFFFFF"/>
          <w:lang w:val="es-ES_tradnl" w:eastAsia="es-ES"/>
        </w:rPr>
        <w:t xml:space="preserve"> y Fundación Instituto de Agricultura Ecológica y Sustentable</w:t>
      </w:r>
      <w:r w:rsidR="009A1AF0">
        <w:rPr>
          <w:rFonts w:ascii="Times New Roman" w:eastAsia="Times New Roman" w:hAnsi="Times New Roman" w:cs="Times New Roman"/>
          <w:sz w:val="24"/>
          <w:szCs w:val="24"/>
          <w:shd w:val="clear" w:color="auto" w:fill="FFFFFF"/>
          <w:lang w:val="es-ES_tradnl" w:eastAsia="es-ES"/>
        </w:rPr>
        <w:t>, España</w:t>
      </w:r>
      <w:r w:rsidRPr="001429F5">
        <w:rPr>
          <w:rFonts w:ascii="Times New Roman" w:eastAsia="Times New Roman" w:hAnsi="Times New Roman" w:cs="Times New Roman"/>
          <w:sz w:val="24"/>
          <w:szCs w:val="24"/>
          <w:shd w:val="clear" w:color="auto" w:fill="FFFFFF"/>
          <w:lang w:val="es-ES_tradnl" w:eastAsia="es-ES"/>
        </w:rPr>
        <w:t>.</w:t>
      </w:r>
    </w:p>
    <w:p w14:paraId="05B7FE90" w14:textId="4C415DCD" w:rsidR="007F53A1" w:rsidRPr="001429F5" w:rsidRDefault="007F53A1"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t>Aznar-</w:t>
      </w:r>
      <w:proofErr w:type="spellStart"/>
      <w:r w:rsidRPr="001429F5">
        <w:rPr>
          <w:rFonts w:ascii="Times New Roman" w:eastAsia="Times New Roman" w:hAnsi="Times New Roman" w:cs="Times New Roman"/>
          <w:sz w:val="24"/>
          <w:szCs w:val="24"/>
          <w:shd w:val="clear" w:color="auto" w:fill="FFFFFF"/>
          <w:lang w:val="es-ES_tradnl" w:eastAsia="es-ES"/>
        </w:rPr>
        <w:t>Minguet</w:t>
      </w:r>
      <w:proofErr w:type="spellEnd"/>
      <w:r w:rsidRPr="001429F5">
        <w:rPr>
          <w:rFonts w:ascii="Times New Roman" w:eastAsia="Times New Roman" w:hAnsi="Times New Roman" w:cs="Times New Roman"/>
          <w:sz w:val="24"/>
          <w:szCs w:val="24"/>
          <w:shd w:val="clear" w:color="auto" w:fill="FFFFFF"/>
          <w:lang w:val="es-ES_tradnl" w:eastAsia="es-ES"/>
        </w:rPr>
        <w:t xml:space="preserve">, P., </w:t>
      </w:r>
      <w:proofErr w:type="spellStart"/>
      <w:r w:rsidRPr="001429F5">
        <w:rPr>
          <w:rFonts w:ascii="Times New Roman" w:eastAsia="Times New Roman" w:hAnsi="Times New Roman" w:cs="Times New Roman"/>
          <w:sz w:val="24"/>
          <w:szCs w:val="24"/>
          <w:shd w:val="clear" w:color="auto" w:fill="FFFFFF"/>
          <w:lang w:val="es-ES_tradnl" w:eastAsia="es-ES"/>
        </w:rPr>
        <w:t>Ull</w:t>
      </w:r>
      <w:proofErr w:type="spellEnd"/>
      <w:r w:rsidRPr="001429F5">
        <w:rPr>
          <w:rFonts w:ascii="Times New Roman" w:eastAsia="Times New Roman" w:hAnsi="Times New Roman" w:cs="Times New Roman"/>
          <w:sz w:val="24"/>
          <w:szCs w:val="24"/>
          <w:shd w:val="clear" w:color="auto" w:fill="FFFFFF"/>
          <w:lang w:val="es-ES_tradnl" w:eastAsia="es-ES"/>
        </w:rPr>
        <w:t>, M. A., Martínez-</w:t>
      </w:r>
      <w:proofErr w:type="spellStart"/>
      <w:r w:rsidRPr="001429F5">
        <w:rPr>
          <w:rFonts w:ascii="Times New Roman" w:eastAsia="Times New Roman" w:hAnsi="Times New Roman" w:cs="Times New Roman"/>
          <w:sz w:val="24"/>
          <w:szCs w:val="24"/>
          <w:shd w:val="clear" w:color="auto" w:fill="FFFFFF"/>
          <w:lang w:val="es-ES_tradnl" w:eastAsia="es-ES"/>
        </w:rPr>
        <w:t>Agut</w:t>
      </w:r>
      <w:proofErr w:type="spellEnd"/>
      <w:r w:rsidRPr="001429F5">
        <w:rPr>
          <w:rFonts w:ascii="Times New Roman" w:eastAsia="Times New Roman" w:hAnsi="Times New Roman" w:cs="Times New Roman"/>
          <w:sz w:val="24"/>
          <w:szCs w:val="24"/>
          <w:shd w:val="clear" w:color="auto" w:fill="FFFFFF"/>
          <w:lang w:val="es-ES_tradnl" w:eastAsia="es-ES"/>
        </w:rPr>
        <w:t>, M. P.</w:t>
      </w:r>
      <w:r w:rsidR="009A1AF0">
        <w:rPr>
          <w:rFonts w:ascii="Times New Roman" w:eastAsia="Times New Roman" w:hAnsi="Times New Roman" w:cs="Times New Roman"/>
          <w:sz w:val="24"/>
          <w:szCs w:val="24"/>
          <w:shd w:val="clear" w:color="auto" w:fill="FFFFFF"/>
          <w:lang w:val="es-ES_tradnl" w:eastAsia="es-ES"/>
        </w:rPr>
        <w:t xml:space="preserve"> y </w:t>
      </w:r>
      <w:r w:rsidRPr="001429F5">
        <w:rPr>
          <w:rFonts w:ascii="Times New Roman" w:eastAsia="Times New Roman" w:hAnsi="Times New Roman" w:cs="Times New Roman"/>
          <w:sz w:val="24"/>
          <w:szCs w:val="24"/>
          <w:shd w:val="clear" w:color="auto" w:fill="FFFFFF"/>
          <w:lang w:val="es-ES_tradnl" w:eastAsia="es-ES"/>
        </w:rPr>
        <w:t>Piñero, A. (2017). Evaluar para transformar: evaluación de la docencia universitaria bajo el prisma de la sostenibilidad. </w:t>
      </w:r>
      <w:r w:rsidRPr="001429F5">
        <w:rPr>
          <w:rFonts w:ascii="Times New Roman" w:eastAsia="Times New Roman" w:hAnsi="Times New Roman" w:cs="Times New Roman"/>
          <w:i/>
          <w:iCs/>
          <w:sz w:val="24"/>
          <w:szCs w:val="24"/>
          <w:shd w:val="clear" w:color="auto" w:fill="FFFFFF"/>
          <w:lang w:val="es-ES_tradnl" w:eastAsia="es-ES"/>
        </w:rPr>
        <w:t>Enseñanza de las ciencias: revista de investigación y experiencias didácticas</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35</w:t>
      </w:r>
      <w:r w:rsidRPr="001429F5">
        <w:rPr>
          <w:rFonts w:ascii="Times New Roman" w:eastAsia="Times New Roman" w:hAnsi="Times New Roman" w:cs="Times New Roman"/>
          <w:sz w:val="24"/>
          <w:szCs w:val="24"/>
          <w:shd w:val="clear" w:color="auto" w:fill="FFFFFF"/>
          <w:lang w:val="es-ES_tradnl" w:eastAsia="es-ES"/>
        </w:rPr>
        <w:t>(1), 5-27.</w:t>
      </w:r>
    </w:p>
    <w:p w14:paraId="71303BC1" w14:textId="6134FE92" w:rsidR="007F53A1" w:rsidRPr="001429F5" w:rsidRDefault="007F53A1"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t>Badilla, L. (2003). Documentos sobre algunos aportes al concepto de competencias desde la perspectiva de América Latina. </w:t>
      </w:r>
      <w:proofErr w:type="spellStart"/>
      <w:r w:rsidRPr="001429F5">
        <w:rPr>
          <w:rFonts w:ascii="Times New Roman" w:eastAsia="Times New Roman" w:hAnsi="Times New Roman" w:cs="Times New Roman"/>
          <w:i/>
          <w:iCs/>
          <w:sz w:val="24"/>
          <w:szCs w:val="24"/>
          <w:shd w:val="clear" w:color="auto" w:fill="FFFFFF"/>
          <w:lang w:val="es-ES_tradnl" w:eastAsia="es-ES"/>
        </w:rPr>
        <w:t>Tuning</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América Latina</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2</w:t>
      </w:r>
      <w:r w:rsidRPr="001429F5">
        <w:rPr>
          <w:rFonts w:ascii="Times New Roman" w:eastAsia="Times New Roman" w:hAnsi="Times New Roman" w:cs="Times New Roman"/>
          <w:sz w:val="24"/>
          <w:szCs w:val="24"/>
          <w:shd w:val="clear" w:color="auto" w:fill="FFFFFF"/>
          <w:lang w:val="es-ES_tradnl" w:eastAsia="es-ES"/>
        </w:rPr>
        <w:t>.</w:t>
      </w:r>
    </w:p>
    <w:p w14:paraId="045B2B80" w14:textId="02B86415" w:rsidR="004F792F"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Baumann, H., </w:t>
      </w:r>
      <w:proofErr w:type="spellStart"/>
      <w:r w:rsidRPr="001429F5">
        <w:rPr>
          <w:rFonts w:ascii="Times New Roman" w:eastAsia="Times New Roman" w:hAnsi="Times New Roman" w:cs="Times New Roman"/>
          <w:sz w:val="24"/>
          <w:szCs w:val="24"/>
          <w:shd w:val="clear" w:color="auto" w:fill="FFFFFF"/>
          <w:lang w:val="es-ES_tradnl" w:eastAsia="es-ES"/>
        </w:rPr>
        <w:t>Boons</w:t>
      </w:r>
      <w:proofErr w:type="spellEnd"/>
      <w:r w:rsidRPr="001429F5">
        <w:rPr>
          <w:rFonts w:ascii="Times New Roman" w:eastAsia="Times New Roman" w:hAnsi="Times New Roman" w:cs="Times New Roman"/>
          <w:sz w:val="24"/>
          <w:szCs w:val="24"/>
          <w:shd w:val="clear" w:color="auto" w:fill="FFFFFF"/>
          <w:lang w:val="es-ES_tradnl" w:eastAsia="es-ES"/>
        </w:rPr>
        <w:t>, F.</w:t>
      </w:r>
      <w:r w:rsidR="0024523E">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Bragd</w:t>
      </w:r>
      <w:proofErr w:type="spellEnd"/>
      <w:r w:rsidRPr="001429F5">
        <w:rPr>
          <w:rFonts w:ascii="Times New Roman" w:eastAsia="Times New Roman" w:hAnsi="Times New Roman" w:cs="Times New Roman"/>
          <w:sz w:val="24"/>
          <w:szCs w:val="24"/>
          <w:shd w:val="clear" w:color="auto" w:fill="FFFFFF"/>
          <w:lang w:val="es-ES_tradnl" w:eastAsia="es-ES"/>
        </w:rPr>
        <w:t xml:space="preserve">, A. (2002). </w:t>
      </w:r>
      <w:proofErr w:type="spellStart"/>
      <w:r w:rsidRPr="001429F5">
        <w:rPr>
          <w:rFonts w:ascii="Times New Roman" w:eastAsia="Times New Roman" w:hAnsi="Times New Roman" w:cs="Times New Roman"/>
          <w:sz w:val="24"/>
          <w:szCs w:val="24"/>
          <w:shd w:val="clear" w:color="auto" w:fill="FFFFFF"/>
          <w:lang w:val="es-ES_tradnl" w:eastAsia="es-ES"/>
        </w:rPr>
        <w:t>Mapping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the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green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product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development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field</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engineering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policy</w:t>
      </w:r>
      <w:proofErr w:type="spellEnd"/>
      <w:r w:rsidRPr="001429F5">
        <w:rPr>
          <w:rFonts w:ascii="Times New Roman" w:eastAsia="Times New Roman" w:hAnsi="Times New Roman" w:cs="Times New Roman"/>
          <w:sz w:val="24"/>
          <w:szCs w:val="24"/>
          <w:shd w:val="clear" w:color="auto" w:fill="FFFFFF"/>
          <w:lang w:val="es-ES_tradnl" w:eastAsia="es-ES"/>
        </w:rPr>
        <w:t xml:space="preserve"> and </w:t>
      </w:r>
      <w:proofErr w:type="spellStart"/>
      <w:r w:rsidRPr="001429F5">
        <w:rPr>
          <w:rFonts w:ascii="Times New Roman" w:eastAsia="Times New Roman" w:hAnsi="Times New Roman" w:cs="Times New Roman"/>
          <w:sz w:val="24"/>
          <w:szCs w:val="24"/>
          <w:shd w:val="clear" w:color="auto" w:fill="FFFFFF"/>
          <w:lang w:val="es-ES_tradnl" w:eastAsia="es-ES"/>
        </w:rPr>
        <w:t>business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perspectives</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1429F5">
        <w:rPr>
          <w:rFonts w:ascii="Times New Roman" w:eastAsia="Times New Roman" w:hAnsi="Times New Roman" w:cs="Times New Roman"/>
          <w:i/>
          <w:iCs/>
          <w:sz w:val="24"/>
          <w:szCs w:val="24"/>
          <w:shd w:val="clear" w:color="auto" w:fill="FFFFFF"/>
          <w:lang w:val="es-ES_tradnl" w:eastAsia="es-ES"/>
        </w:rPr>
        <w:t>Journal</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of</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Cleaner</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Production</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10</w:t>
      </w:r>
      <w:r w:rsidRPr="001429F5">
        <w:rPr>
          <w:rFonts w:ascii="Times New Roman" w:eastAsia="Times New Roman" w:hAnsi="Times New Roman" w:cs="Times New Roman"/>
          <w:sz w:val="24"/>
          <w:szCs w:val="24"/>
          <w:shd w:val="clear" w:color="auto" w:fill="FFFFFF"/>
          <w:lang w:val="es-ES_tradnl" w:eastAsia="es-ES"/>
        </w:rPr>
        <w:t>(5), 409-425.</w:t>
      </w:r>
    </w:p>
    <w:p w14:paraId="5C73DA5D" w14:textId="5F840606" w:rsidR="007F53A1" w:rsidRPr="001429F5" w:rsidRDefault="007F53A1" w:rsidP="001429F5">
      <w:pPr>
        <w:spacing w:after="0" w:line="360" w:lineRule="auto"/>
        <w:ind w:left="709" w:hanging="709"/>
        <w:contextualSpacing/>
        <w:jc w:val="both"/>
        <w:rPr>
          <w:rFonts w:ascii="Times New Roman" w:eastAsia="Times New Roman" w:hAnsi="Times New Roman" w:cs="Times New Roman"/>
          <w:sz w:val="24"/>
          <w:szCs w:val="24"/>
          <w:lang w:val="en-US" w:eastAsia="es-ES"/>
        </w:rPr>
      </w:pPr>
      <w:proofErr w:type="spellStart"/>
      <w:r w:rsidRPr="001429F5">
        <w:rPr>
          <w:rFonts w:ascii="Times New Roman" w:eastAsia="Times New Roman" w:hAnsi="Times New Roman" w:cs="Times New Roman"/>
          <w:sz w:val="24"/>
          <w:szCs w:val="24"/>
          <w:shd w:val="clear" w:color="auto" w:fill="FFFFFF"/>
          <w:lang w:val="es-ES_tradnl" w:eastAsia="es-ES"/>
        </w:rPr>
        <w:t>Beneitone</w:t>
      </w:r>
      <w:proofErr w:type="spellEnd"/>
      <w:r w:rsidRPr="001429F5">
        <w:rPr>
          <w:rFonts w:ascii="Times New Roman" w:eastAsia="Times New Roman" w:hAnsi="Times New Roman" w:cs="Times New Roman"/>
          <w:sz w:val="24"/>
          <w:szCs w:val="24"/>
          <w:shd w:val="clear" w:color="auto" w:fill="FFFFFF"/>
          <w:lang w:val="es-ES_tradnl" w:eastAsia="es-ES"/>
        </w:rPr>
        <w:t>, P. (2007). </w:t>
      </w:r>
      <w:r w:rsidRPr="0024523E">
        <w:rPr>
          <w:rFonts w:ascii="Times New Roman" w:eastAsia="Times New Roman" w:hAnsi="Times New Roman" w:cs="Times New Roman"/>
          <w:i/>
          <w:iCs/>
          <w:sz w:val="24"/>
          <w:szCs w:val="24"/>
          <w:shd w:val="clear" w:color="auto" w:fill="FFFFFF"/>
          <w:lang w:val="es-ES_tradnl" w:eastAsia="es-ES"/>
        </w:rPr>
        <w:t xml:space="preserve">Reflexiones y perspectivas de la educación superior en América Latina: informe final Proyecto </w:t>
      </w:r>
      <w:proofErr w:type="spellStart"/>
      <w:r w:rsidRPr="0024523E">
        <w:rPr>
          <w:rFonts w:ascii="Times New Roman" w:eastAsia="Times New Roman" w:hAnsi="Times New Roman" w:cs="Times New Roman"/>
          <w:i/>
          <w:iCs/>
          <w:sz w:val="24"/>
          <w:szCs w:val="24"/>
          <w:shd w:val="clear" w:color="auto" w:fill="FFFFFF"/>
          <w:lang w:val="es-ES_tradnl" w:eastAsia="es-ES"/>
        </w:rPr>
        <w:t>Tuning</w:t>
      </w:r>
      <w:proofErr w:type="spellEnd"/>
      <w:r w:rsidRPr="0024523E">
        <w:rPr>
          <w:rFonts w:ascii="Times New Roman" w:eastAsia="Times New Roman" w:hAnsi="Times New Roman" w:cs="Times New Roman"/>
          <w:i/>
          <w:iCs/>
          <w:sz w:val="24"/>
          <w:szCs w:val="24"/>
          <w:shd w:val="clear" w:color="auto" w:fill="FFFFFF"/>
          <w:lang w:val="es-ES_tradnl" w:eastAsia="es-ES"/>
        </w:rPr>
        <w:t xml:space="preserve"> América Latina: </w:t>
      </w:r>
      <w:r w:rsidRPr="003B6672">
        <w:rPr>
          <w:rFonts w:ascii="Times New Roman" w:eastAsia="Times New Roman" w:hAnsi="Times New Roman" w:cs="Times New Roman"/>
          <w:i/>
          <w:iCs/>
          <w:sz w:val="24"/>
          <w:szCs w:val="24"/>
          <w:shd w:val="clear" w:color="auto" w:fill="FFFFFF"/>
          <w:lang w:val="es-ES_tradnl" w:eastAsia="es-ES"/>
        </w:rPr>
        <w:t>2004-2007</w:t>
      </w:r>
      <w:r w:rsidR="0024523E">
        <w:rPr>
          <w:rFonts w:ascii="Times New Roman" w:eastAsia="Times New Roman" w:hAnsi="Times New Roman" w:cs="Times New Roman"/>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n-US" w:eastAsia="es-ES"/>
        </w:rPr>
        <w:t xml:space="preserve"> </w:t>
      </w:r>
      <w:r w:rsidR="00301D78">
        <w:rPr>
          <w:rFonts w:ascii="Times New Roman" w:eastAsia="Times New Roman" w:hAnsi="Times New Roman" w:cs="Times New Roman"/>
          <w:sz w:val="24"/>
          <w:szCs w:val="24"/>
          <w:shd w:val="clear" w:color="auto" w:fill="FFFFFF"/>
          <w:lang w:val="en-US" w:eastAsia="es-ES"/>
        </w:rPr>
        <w:t xml:space="preserve">Bilbao, </w:t>
      </w:r>
      <w:proofErr w:type="spellStart"/>
      <w:r w:rsidR="00301D78">
        <w:rPr>
          <w:rFonts w:ascii="Times New Roman" w:eastAsia="Times New Roman" w:hAnsi="Times New Roman" w:cs="Times New Roman"/>
          <w:sz w:val="24"/>
          <w:szCs w:val="24"/>
          <w:shd w:val="clear" w:color="auto" w:fill="FFFFFF"/>
          <w:lang w:val="en-US" w:eastAsia="es-ES"/>
        </w:rPr>
        <w:t>España</w:t>
      </w:r>
      <w:proofErr w:type="spellEnd"/>
      <w:r w:rsidR="00301D78">
        <w:rPr>
          <w:rFonts w:ascii="Times New Roman" w:eastAsia="Times New Roman" w:hAnsi="Times New Roman" w:cs="Times New Roman"/>
          <w:sz w:val="24"/>
          <w:szCs w:val="24"/>
          <w:shd w:val="clear" w:color="auto" w:fill="FFFFFF"/>
          <w:lang w:val="en-US" w:eastAsia="es-ES"/>
        </w:rPr>
        <w:t xml:space="preserve">: </w:t>
      </w:r>
      <w:r w:rsidR="00301D78" w:rsidRPr="00301D78">
        <w:rPr>
          <w:rFonts w:ascii="Times New Roman" w:eastAsia="Times New Roman" w:hAnsi="Times New Roman" w:cs="Times New Roman"/>
          <w:sz w:val="24"/>
          <w:szCs w:val="24"/>
          <w:shd w:val="clear" w:color="auto" w:fill="FFFFFF"/>
          <w:lang w:val="en-US" w:eastAsia="es-ES"/>
        </w:rPr>
        <w:t xml:space="preserve">Universidad de </w:t>
      </w:r>
      <w:proofErr w:type="spellStart"/>
      <w:r w:rsidR="00301D78" w:rsidRPr="00301D78">
        <w:rPr>
          <w:rFonts w:ascii="Times New Roman" w:eastAsia="Times New Roman" w:hAnsi="Times New Roman" w:cs="Times New Roman"/>
          <w:sz w:val="24"/>
          <w:szCs w:val="24"/>
          <w:shd w:val="clear" w:color="auto" w:fill="FFFFFF"/>
          <w:lang w:val="en-US" w:eastAsia="es-ES"/>
        </w:rPr>
        <w:t>Deusto</w:t>
      </w:r>
      <w:proofErr w:type="spellEnd"/>
      <w:r w:rsidRPr="001429F5">
        <w:rPr>
          <w:rFonts w:ascii="Times New Roman" w:eastAsia="Times New Roman" w:hAnsi="Times New Roman" w:cs="Times New Roman"/>
          <w:sz w:val="24"/>
          <w:szCs w:val="24"/>
          <w:shd w:val="clear" w:color="auto" w:fill="FFFFFF"/>
          <w:lang w:val="en-US" w:eastAsia="es-ES"/>
        </w:rPr>
        <w:t>.</w:t>
      </w:r>
    </w:p>
    <w:p w14:paraId="6A30080E" w14:textId="77777777" w:rsidR="000E7902" w:rsidRPr="001429F5" w:rsidRDefault="000E7902" w:rsidP="000E7902">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Bey, N., </w:t>
      </w:r>
      <w:proofErr w:type="spellStart"/>
      <w:r w:rsidRPr="001429F5">
        <w:rPr>
          <w:rFonts w:ascii="Times New Roman" w:eastAsia="Times New Roman" w:hAnsi="Times New Roman" w:cs="Times New Roman"/>
          <w:sz w:val="24"/>
          <w:szCs w:val="24"/>
          <w:shd w:val="clear" w:color="auto" w:fill="FFFFFF"/>
          <w:lang w:val="es-ES_tradnl" w:eastAsia="es-ES"/>
        </w:rPr>
        <w:t>Hauschild</w:t>
      </w:r>
      <w:proofErr w:type="spellEnd"/>
      <w:r w:rsidRPr="001429F5">
        <w:rPr>
          <w:rFonts w:ascii="Times New Roman" w:eastAsia="Times New Roman" w:hAnsi="Times New Roman" w:cs="Times New Roman"/>
          <w:sz w:val="24"/>
          <w:szCs w:val="24"/>
          <w:shd w:val="clear" w:color="auto" w:fill="FFFFFF"/>
          <w:lang w:val="es-ES_tradnl" w:eastAsia="es-ES"/>
        </w:rPr>
        <w:t>, M. Z.</w:t>
      </w:r>
      <w:r>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McAloone</w:t>
      </w:r>
      <w:proofErr w:type="spellEnd"/>
      <w:r w:rsidRPr="001429F5">
        <w:rPr>
          <w:rFonts w:ascii="Times New Roman" w:eastAsia="Times New Roman" w:hAnsi="Times New Roman" w:cs="Times New Roman"/>
          <w:sz w:val="24"/>
          <w:szCs w:val="24"/>
          <w:shd w:val="clear" w:color="auto" w:fill="FFFFFF"/>
          <w:lang w:val="es-ES_tradnl" w:eastAsia="es-ES"/>
        </w:rPr>
        <w:t xml:space="preserve">, T. C. (2013). Drivers and </w:t>
      </w:r>
      <w:proofErr w:type="spellStart"/>
      <w:r w:rsidRPr="001429F5">
        <w:rPr>
          <w:rFonts w:ascii="Times New Roman" w:eastAsia="Times New Roman" w:hAnsi="Times New Roman" w:cs="Times New Roman"/>
          <w:sz w:val="24"/>
          <w:szCs w:val="24"/>
          <w:shd w:val="clear" w:color="auto" w:fill="FFFFFF"/>
          <w:lang w:val="es-ES_tradnl" w:eastAsia="es-ES"/>
        </w:rPr>
        <w:t>barriers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implementation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environmental</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strategies</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manufacturing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companies</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 xml:space="preserve">CIRP </w:t>
      </w:r>
      <w:proofErr w:type="spellStart"/>
      <w:r w:rsidRPr="001429F5">
        <w:rPr>
          <w:rFonts w:ascii="Times New Roman" w:eastAsia="Times New Roman" w:hAnsi="Times New Roman" w:cs="Times New Roman"/>
          <w:i/>
          <w:iCs/>
          <w:sz w:val="24"/>
          <w:szCs w:val="24"/>
          <w:shd w:val="clear" w:color="auto" w:fill="FFFFFF"/>
          <w:lang w:val="es-ES_tradnl" w:eastAsia="es-ES"/>
        </w:rPr>
        <w:t>Annals</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62</w:t>
      </w:r>
      <w:r w:rsidRPr="001429F5">
        <w:rPr>
          <w:rFonts w:ascii="Times New Roman" w:eastAsia="Times New Roman" w:hAnsi="Times New Roman" w:cs="Times New Roman"/>
          <w:sz w:val="24"/>
          <w:szCs w:val="24"/>
          <w:shd w:val="clear" w:color="auto" w:fill="FFFFFF"/>
          <w:lang w:val="es-ES_tradnl" w:eastAsia="es-ES"/>
        </w:rPr>
        <w:t>(1), 43-46.</w:t>
      </w:r>
    </w:p>
    <w:p w14:paraId="6AE34EC6" w14:textId="66E7FB81"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n-US" w:eastAsia="es-ES"/>
        </w:rPr>
      </w:pPr>
      <w:r w:rsidRPr="001429F5">
        <w:rPr>
          <w:rFonts w:ascii="Times New Roman" w:eastAsia="Times New Roman" w:hAnsi="Times New Roman" w:cs="Times New Roman"/>
          <w:sz w:val="24"/>
          <w:szCs w:val="24"/>
          <w:shd w:val="clear" w:color="auto" w:fill="FFFFFF"/>
          <w:lang w:val="en-US" w:eastAsia="es-ES"/>
        </w:rPr>
        <w:t xml:space="preserve">Bina, O. (2013). </w:t>
      </w:r>
      <w:r w:rsidRPr="003B6672">
        <w:rPr>
          <w:rFonts w:ascii="Times New Roman" w:eastAsia="Times New Roman" w:hAnsi="Times New Roman" w:cs="Times New Roman"/>
          <w:iCs/>
          <w:sz w:val="24"/>
          <w:szCs w:val="24"/>
          <w:shd w:val="clear" w:color="auto" w:fill="FFFFFF"/>
          <w:lang w:val="en-US" w:eastAsia="es-ES"/>
        </w:rPr>
        <w:t>The green economy and sustainable development: an uneasy balance?</w:t>
      </w:r>
      <w:r w:rsidRPr="00D52AC0">
        <w:rPr>
          <w:rFonts w:ascii="Times New Roman" w:eastAsia="Times New Roman" w:hAnsi="Times New Roman" w:cs="Times New Roman"/>
          <w:iCs/>
          <w:sz w:val="24"/>
          <w:szCs w:val="24"/>
          <w:shd w:val="clear" w:color="auto" w:fill="FFFFFF"/>
          <w:lang w:val="en-US" w:eastAsia="es-ES"/>
        </w:rPr>
        <w:t> </w:t>
      </w:r>
      <w:r w:rsidRPr="003B6672">
        <w:rPr>
          <w:rFonts w:ascii="Times New Roman" w:eastAsia="Times New Roman" w:hAnsi="Times New Roman" w:cs="Times New Roman"/>
          <w:i/>
          <w:sz w:val="24"/>
          <w:szCs w:val="24"/>
          <w:shd w:val="clear" w:color="auto" w:fill="FFFFFF"/>
          <w:lang w:val="en-US" w:eastAsia="es-ES"/>
        </w:rPr>
        <w:t>Environment and Planning C: Government and Policy</w:t>
      </w:r>
      <w:r w:rsidRPr="001429F5">
        <w:rPr>
          <w:rFonts w:ascii="Times New Roman" w:eastAsia="Times New Roman" w:hAnsi="Times New Roman" w:cs="Times New Roman"/>
          <w:sz w:val="24"/>
          <w:szCs w:val="24"/>
          <w:shd w:val="clear" w:color="auto" w:fill="FFFFFF"/>
          <w:lang w:val="en-US" w:eastAsia="es-ES"/>
        </w:rPr>
        <w:t>, </w:t>
      </w:r>
      <w:r w:rsidRPr="003B6672">
        <w:rPr>
          <w:rFonts w:ascii="Times New Roman" w:eastAsia="Times New Roman" w:hAnsi="Times New Roman" w:cs="Times New Roman"/>
          <w:i/>
          <w:sz w:val="24"/>
          <w:szCs w:val="24"/>
          <w:shd w:val="clear" w:color="auto" w:fill="FFFFFF"/>
          <w:lang w:val="en-US" w:eastAsia="es-ES"/>
        </w:rPr>
        <w:t>31</w:t>
      </w:r>
      <w:r w:rsidRPr="001429F5">
        <w:rPr>
          <w:rFonts w:ascii="Times New Roman" w:eastAsia="Times New Roman" w:hAnsi="Times New Roman" w:cs="Times New Roman"/>
          <w:sz w:val="24"/>
          <w:szCs w:val="24"/>
          <w:shd w:val="clear" w:color="auto" w:fill="FFFFFF"/>
          <w:lang w:val="en-US" w:eastAsia="es-ES"/>
        </w:rPr>
        <w:t>(6), 1023-10</w:t>
      </w:r>
      <w:r w:rsidR="009978FC">
        <w:rPr>
          <w:rFonts w:ascii="Times New Roman" w:eastAsia="Times New Roman" w:hAnsi="Times New Roman" w:cs="Times New Roman"/>
          <w:sz w:val="24"/>
          <w:szCs w:val="24"/>
          <w:shd w:val="clear" w:color="auto" w:fill="FFFFFF"/>
          <w:lang w:val="en-US" w:eastAsia="es-ES"/>
        </w:rPr>
        <w:t>47</w:t>
      </w:r>
      <w:r w:rsidR="00D52AC0">
        <w:rPr>
          <w:rFonts w:ascii="Times New Roman" w:eastAsia="Times New Roman" w:hAnsi="Times New Roman" w:cs="Times New Roman"/>
          <w:sz w:val="24"/>
          <w:szCs w:val="24"/>
          <w:shd w:val="clear" w:color="auto" w:fill="FFFFFF"/>
          <w:lang w:val="en-US" w:eastAsia="es-ES"/>
        </w:rPr>
        <w:t>.</w:t>
      </w:r>
    </w:p>
    <w:p w14:paraId="12607F07" w14:textId="14E5941F" w:rsidR="008B6B27" w:rsidRPr="001429F5" w:rsidRDefault="008B6B27"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lastRenderedPageBreak/>
        <w:t>Brones, F., de Carvalho, M. M.</w:t>
      </w:r>
      <w:r w:rsidR="009978FC">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de </w:t>
      </w:r>
      <w:proofErr w:type="spellStart"/>
      <w:r w:rsidRPr="001429F5">
        <w:rPr>
          <w:rFonts w:ascii="Times New Roman" w:eastAsia="Times New Roman" w:hAnsi="Times New Roman" w:cs="Times New Roman"/>
          <w:sz w:val="24"/>
          <w:szCs w:val="24"/>
          <w:shd w:val="clear" w:color="auto" w:fill="FFFFFF"/>
          <w:lang w:val="es-ES_tradnl" w:eastAsia="es-ES"/>
        </w:rPr>
        <w:t>Senzi</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Zancul</w:t>
      </w:r>
      <w:proofErr w:type="spellEnd"/>
      <w:r w:rsidRPr="001429F5">
        <w:rPr>
          <w:rFonts w:ascii="Times New Roman" w:eastAsia="Times New Roman" w:hAnsi="Times New Roman" w:cs="Times New Roman"/>
          <w:sz w:val="24"/>
          <w:szCs w:val="24"/>
          <w:shd w:val="clear" w:color="auto" w:fill="FFFFFF"/>
          <w:lang w:val="es-ES_tradnl" w:eastAsia="es-ES"/>
        </w:rPr>
        <w:t xml:space="preserve">, E. (2014). </w:t>
      </w:r>
      <w:proofErr w:type="spellStart"/>
      <w:r w:rsidRPr="001429F5">
        <w:rPr>
          <w:rFonts w:ascii="Times New Roman" w:eastAsia="Times New Roman" w:hAnsi="Times New Roman" w:cs="Times New Roman"/>
          <w:sz w:val="24"/>
          <w:szCs w:val="24"/>
          <w:shd w:val="clear" w:color="auto" w:fill="FFFFFF"/>
          <w:lang w:val="es-ES_tradnl" w:eastAsia="es-ES"/>
        </w:rPr>
        <w:t>Ecodesign</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project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management</w:t>
      </w:r>
      <w:proofErr w:type="spellEnd"/>
      <w:r w:rsidRPr="001429F5">
        <w:rPr>
          <w:rFonts w:ascii="Times New Roman" w:eastAsia="Times New Roman" w:hAnsi="Times New Roman" w:cs="Times New Roman"/>
          <w:sz w:val="24"/>
          <w:szCs w:val="24"/>
          <w:shd w:val="clear" w:color="auto" w:fill="FFFFFF"/>
          <w:lang w:val="es-ES_tradnl" w:eastAsia="es-ES"/>
        </w:rPr>
        <w:t xml:space="preserve">: a </w:t>
      </w:r>
      <w:proofErr w:type="spellStart"/>
      <w:r w:rsidRPr="001429F5">
        <w:rPr>
          <w:rFonts w:ascii="Times New Roman" w:eastAsia="Times New Roman" w:hAnsi="Times New Roman" w:cs="Times New Roman"/>
          <w:sz w:val="24"/>
          <w:szCs w:val="24"/>
          <w:shd w:val="clear" w:color="auto" w:fill="FFFFFF"/>
          <w:lang w:val="es-ES_tradnl" w:eastAsia="es-ES"/>
        </w:rPr>
        <w:t>missing</w:t>
      </w:r>
      <w:proofErr w:type="spellEnd"/>
      <w:r w:rsidRPr="001429F5">
        <w:rPr>
          <w:rFonts w:ascii="Times New Roman" w:eastAsia="Times New Roman" w:hAnsi="Times New Roman" w:cs="Times New Roman"/>
          <w:sz w:val="24"/>
          <w:szCs w:val="24"/>
          <w:shd w:val="clear" w:color="auto" w:fill="FFFFFF"/>
          <w:lang w:val="es-ES_tradnl" w:eastAsia="es-ES"/>
        </w:rPr>
        <w:t xml:space="preserve"> link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the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integration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sustainability</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product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development</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1429F5">
        <w:rPr>
          <w:rFonts w:ascii="Times New Roman" w:eastAsia="Times New Roman" w:hAnsi="Times New Roman" w:cs="Times New Roman"/>
          <w:i/>
          <w:iCs/>
          <w:sz w:val="24"/>
          <w:szCs w:val="24"/>
          <w:shd w:val="clear" w:color="auto" w:fill="FFFFFF"/>
          <w:lang w:val="es-ES_tradnl" w:eastAsia="es-ES"/>
        </w:rPr>
        <w:t>Journal</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of</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Cleaner</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Production</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80</w:t>
      </w:r>
      <w:r w:rsidRPr="001429F5">
        <w:rPr>
          <w:rFonts w:ascii="Times New Roman" w:eastAsia="Times New Roman" w:hAnsi="Times New Roman" w:cs="Times New Roman"/>
          <w:sz w:val="24"/>
          <w:szCs w:val="24"/>
          <w:shd w:val="clear" w:color="auto" w:fill="FFFFFF"/>
          <w:lang w:val="es-ES_tradnl" w:eastAsia="es-ES"/>
        </w:rPr>
        <w:t>, 106-118.</w:t>
      </w:r>
    </w:p>
    <w:p w14:paraId="0FA0DF6B" w14:textId="786B5BFA" w:rsidR="00586FC2" w:rsidRPr="001429F5" w:rsidRDefault="00AD3B35" w:rsidP="003F7C41">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Comisión para la Calidad Ambiental, el Desarrollo Sostenible y la Prevención de Riesgos, de la CRUE </w:t>
      </w:r>
      <w:r>
        <w:rPr>
          <w:rFonts w:ascii="Times New Roman" w:eastAsia="Times New Roman" w:hAnsi="Times New Roman" w:cs="Times New Roman"/>
          <w:sz w:val="24"/>
          <w:szCs w:val="24"/>
          <w:lang w:val="es-ES_tradnl" w:eastAsia="es-ES"/>
        </w:rPr>
        <w:t>[</w:t>
      </w:r>
      <w:proofErr w:type="spellStart"/>
      <w:r w:rsidR="00E23759" w:rsidRPr="001429F5">
        <w:rPr>
          <w:rFonts w:ascii="Times New Roman" w:eastAsia="Times New Roman" w:hAnsi="Times New Roman" w:cs="Times New Roman"/>
          <w:sz w:val="24"/>
          <w:szCs w:val="24"/>
          <w:lang w:val="es-ES_tradnl" w:eastAsia="es-ES"/>
        </w:rPr>
        <w:t>Cadep</w:t>
      </w:r>
      <w:proofErr w:type="spellEnd"/>
      <w:r>
        <w:rPr>
          <w:rFonts w:ascii="Times New Roman" w:eastAsia="Times New Roman" w:hAnsi="Times New Roman" w:cs="Times New Roman"/>
          <w:sz w:val="24"/>
          <w:szCs w:val="24"/>
          <w:lang w:val="es-ES_tradnl" w:eastAsia="es-ES"/>
        </w:rPr>
        <w:t xml:space="preserve">]. </w:t>
      </w:r>
      <w:r w:rsidR="007F53A1" w:rsidRPr="001429F5">
        <w:rPr>
          <w:rFonts w:ascii="Times New Roman" w:eastAsia="Times New Roman" w:hAnsi="Times New Roman" w:cs="Times New Roman"/>
          <w:sz w:val="24"/>
          <w:szCs w:val="24"/>
          <w:lang w:val="es-ES_tradnl" w:eastAsia="es-ES"/>
        </w:rPr>
        <w:t xml:space="preserve">(2012). </w:t>
      </w:r>
      <w:r w:rsidR="003F7C41" w:rsidRPr="003B6672">
        <w:rPr>
          <w:rFonts w:ascii="Times New Roman" w:eastAsia="Times New Roman" w:hAnsi="Times New Roman" w:cs="Times New Roman"/>
          <w:i/>
          <w:iCs/>
          <w:sz w:val="24"/>
          <w:szCs w:val="24"/>
          <w:lang w:val="es-ES_tradnl" w:eastAsia="es-ES"/>
        </w:rPr>
        <w:t>Acta de la reunión del plenario</w:t>
      </w:r>
      <w:r w:rsidR="003F7C41">
        <w:rPr>
          <w:rFonts w:ascii="Times New Roman" w:eastAsia="Times New Roman" w:hAnsi="Times New Roman" w:cs="Times New Roman"/>
          <w:sz w:val="24"/>
          <w:szCs w:val="24"/>
          <w:lang w:val="es-ES_tradnl" w:eastAsia="es-ES"/>
        </w:rPr>
        <w:t xml:space="preserve">. </w:t>
      </w:r>
      <w:r w:rsidR="00A7788D">
        <w:rPr>
          <w:rFonts w:ascii="Times New Roman" w:eastAsia="Times New Roman" w:hAnsi="Times New Roman" w:cs="Times New Roman"/>
          <w:sz w:val="24"/>
          <w:szCs w:val="24"/>
          <w:lang w:val="es-ES_tradnl" w:eastAsia="es-ES"/>
        </w:rPr>
        <w:t xml:space="preserve">Salamanca, España: </w:t>
      </w:r>
      <w:r w:rsidR="00A7788D" w:rsidRPr="001429F5">
        <w:rPr>
          <w:rFonts w:ascii="Times New Roman" w:eastAsia="Times New Roman" w:hAnsi="Times New Roman" w:cs="Times New Roman"/>
          <w:sz w:val="24"/>
          <w:szCs w:val="24"/>
          <w:lang w:val="es-ES_tradnl" w:eastAsia="es-ES"/>
        </w:rPr>
        <w:t>Comisión para la Calidad Ambiental, el Desarrollo Sostenible y la Prevención de Riesgos, de la CRUE</w:t>
      </w:r>
      <w:r w:rsidR="00A7788D">
        <w:rPr>
          <w:rFonts w:ascii="Times New Roman" w:eastAsia="Times New Roman" w:hAnsi="Times New Roman" w:cs="Times New Roman"/>
          <w:sz w:val="24"/>
          <w:szCs w:val="24"/>
          <w:lang w:val="es-ES_tradnl" w:eastAsia="es-ES"/>
        </w:rPr>
        <w:t xml:space="preserve">. </w:t>
      </w:r>
      <w:r w:rsidR="00747A27">
        <w:rPr>
          <w:rFonts w:ascii="Times New Roman" w:eastAsia="Times New Roman" w:hAnsi="Times New Roman" w:cs="Times New Roman"/>
          <w:sz w:val="24"/>
          <w:szCs w:val="24"/>
          <w:lang w:val="es-ES_tradnl" w:eastAsia="es-ES"/>
        </w:rPr>
        <w:t xml:space="preserve">Recuperado de </w:t>
      </w:r>
      <w:r w:rsidR="00747A27" w:rsidRPr="00747A27">
        <w:rPr>
          <w:rFonts w:ascii="Times New Roman" w:eastAsia="Times New Roman" w:hAnsi="Times New Roman" w:cs="Times New Roman"/>
          <w:sz w:val="24"/>
          <w:szCs w:val="24"/>
          <w:lang w:val="es-ES_tradnl" w:eastAsia="es-ES"/>
        </w:rPr>
        <w:t>https://www.uah.es/export/sites/uah/es/conoce-la-uah/.galleries/Galeria-de-descarga-de-Conoce-la-UAH/Ecocampus/jornadas-cadep-salamanca.pdf</w:t>
      </w:r>
      <w:r w:rsidR="00747A27">
        <w:rPr>
          <w:rFonts w:ascii="Times New Roman" w:eastAsia="Times New Roman" w:hAnsi="Times New Roman" w:cs="Times New Roman"/>
          <w:sz w:val="24"/>
          <w:szCs w:val="24"/>
          <w:lang w:val="es-ES_tradnl" w:eastAsia="es-ES"/>
        </w:rPr>
        <w:t>.</w:t>
      </w:r>
    </w:p>
    <w:p w14:paraId="5B93204B" w14:textId="0131D2C1" w:rsidR="00EF759C" w:rsidRPr="001429F5" w:rsidRDefault="00EF759C"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n-US" w:eastAsia="es-ES"/>
        </w:rPr>
        <w:t xml:space="preserve">Crawford, L. (2005). </w:t>
      </w:r>
      <w:r w:rsidRPr="003B6672">
        <w:rPr>
          <w:rFonts w:ascii="Times New Roman" w:eastAsia="Times New Roman" w:hAnsi="Times New Roman" w:cs="Times New Roman"/>
          <w:iCs/>
          <w:sz w:val="24"/>
          <w:szCs w:val="24"/>
          <w:shd w:val="clear" w:color="auto" w:fill="FFFFFF"/>
          <w:lang w:val="en-US" w:eastAsia="es-ES"/>
        </w:rPr>
        <w:t>Senior management perceptions of project management competence</w:t>
      </w:r>
      <w:r w:rsidRPr="003B7351">
        <w:rPr>
          <w:rFonts w:ascii="Times New Roman" w:eastAsia="Times New Roman" w:hAnsi="Times New Roman" w:cs="Times New Roman"/>
          <w:iCs/>
          <w:sz w:val="24"/>
          <w:szCs w:val="24"/>
          <w:shd w:val="clear" w:color="auto" w:fill="FFFFFF"/>
          <w:lang w:val="en-US" w:eastAsia="es-ES"/>
        </w:rPr>
        <w:t>.</w:t>
      </w:r>
      <w:r w:rsidRPr="001429F5">
        <w:rPr>
          <w:rFonts w:ascii="Times New Roman" w:eastAsia="Times New Roman" w:hAnsi="Times New Roman" w:cs="Times New Roman"/>
          <w:sz w:val="24"/>
          <w:szCs w:val="24"/>
          <w:shd w:val="clear" w:color="auto" w:fill="FFFFFF"/>
          <w:lang w:val="en-US" w:eastAsia="es-ES"/>
        </w:rPr>
        <w:t> </w:t>
      </w:r>
      <w:r w:rsidRPr="003B6672">
        <w:rPr>
          <w:rFonts w:ascii="Times New Roman" w:eastAsia="Times New Roman" w:hAnsi="Times New Roman" w:cs="Times New Roman"/>
          <w:i/>
          <w:sz w:val="24"/>
          <w:szCs w:val="24"/>
          <w:shd w:val="clear" w:color="auto" w:fill="FFFFFF"/>
          <w:lang w:val="es-ES_tradnl" w:eastAsia="es-ES"/>
        </w:rPr>
        <w:t xml:space="preserve">International </w:t>
      </w:r>
      <w:proofErr w:type="spellStart"/>
      <w:r w:rsidR="003B7351" w:rsidRPr="003B7351">
        <w:rPr>
          <w:rFonts w:ascii="Times New Roman" w:eastAsia="Times New Roman" w:hAnsi="Times New Roman" w:cs="Times New Roman"/>
          <w:i/>
          <w:sz w:val="24"/>
          <w:szCs w:val="24"/>
          <w:shd w:val="clear" w:color="auto" w:fill="FFFFFF"/>
          <w:lang w:val="es-ES_tradnl" w:eastAsia="es-ES"/>
        </w:rPr>
        <w:t>Journal</w:t>
      </w:r>
      <w:proofErr w:type="spellEnd"/>
      <w:r w:rsidR="003B7351" w:rsidRPr="003B7351">
        <w:rPr>
          <w:rFonts w:ascii="Times New Roman" w:eastAsia="Times New Roman" w:hAnsi="Times New Roman" w:cs="Times New Roman"/>
          <w:i/>
          <w:sz w:val="24"/>
          <w:szCs w:val="24"/>
          <w:shd w:val="clear" w:color="auto" w:fill="FFFFFF"/>
          <w:lang w:val="es-ES_tradnl" w:eastAsia="es-ES"/>
        </w:rPr>
        <w:t xml:space="preserve"> </w:t>
      </w:r>
      <w:proofErr w:type="spellStart"/>
      <w:r w:rsidR="003B7351">
        <w:rPr>
          <w:rFonts w:ascii="Times New Roman" w:eastAsia="Times New Roman" w:hAnsi="Times New Roman" w:cs="Times New Roman"/>
          <w:i/>
          <w:sz w:val="24"/>
          <w:szCs w:val="24"/>
          <w:shd w:val="clear" w:color="auto" w:fill="FFFFFF"/>
          <w:lang w:val="es-ES_tradnl" w:eastAsia="es-ES"/>
        </w:rPr>
        <w:t>o</w:t>
      </w:r>
      <w:r w:rsidR="003B7351" w:rsidRPr="003B7351">
        <w:rPr>
          <w:rFonts w:ascii="Times New Roman" w:eastAsia="Times New Roman" w:hAnsi="Times New Roman" w:cs="Times New Roman"/>
          <w:i/>
          <w:sz w:val="24"/>
          <w:szCs w:val="24"/>
          <w:shd w:val="clear" w:color="auto" w:fill="FFFFFF"/>
          <w:lang w:val="es-ES_tradnl" w:eastAsia="es-ES"/>
        </w:rPr>
        <w:t>f</w:t>
      </w:r>
      <w:proofErr w:type="spellEnd"/>
      <w:r w:rsidR="003B7351" w:rsidRPr="003B7351">
        <w:rPr>
          <w:rFonts w:ascii="Times New Roman" w:eastAsia="Times New Roman" w:hAnsi="Times New Roman" w:cs="Times New Roman"/>
          <w:i/>
          <w:sz w:val="24"/>
          <w:szCs w:val="24"/>
          <w:shd w:val="clear" w:color="auto" w:fill="FFFFFF"/>
          <w:lang w:val="es-ES_tradnl" w:eastAsia="es-ES"/>
        </w:rPr>
        <w:t xml:space="preserve"> Project Management</w:t>
      </w:r>
      <w:r w:rsidRPr="001429F5">
        <w:rPr>
          <w:rFonts w:ascii="Times New Roman" w:eastAsia="Times New Roman" w:hAnsi="Times New Roman" w:cs="Times New Roman"/>
          <w:sz w:val="24"/>
          <w:szCs w:val="24"/>
          <w:shd w:val="clear" w:color="auto" w:fill="FFFFFF"/>
          <w:lang w:val="es-ES_tradnl" w:eastAsia="es-ES"/>
        </w:rPr>
        <w:t>, </w:t>
      </w:r>
      <w:r w:rsidRPr="003B6672">
        <w:rPr>
          <w:rFonts w:ascii="Times New Roman" w:eastAsia="Times New Roman" w:hAnsi="Times New Roman" w:cs="Times New Roman"/>
          <w:i/>
          <w:sz w:val="24"/>
          <w:szCs w:val="24"/>
          <w:shd w:val="clear" w:color="auto" w:fill="FFFFFF"/>
          <w:lang w:val="es-ES_tradnl" w:eastAsia="es-ES"/>
        </w:rPr>
        <w:t>23</w:t>
      </w:r>
      <w:r w:rsidRPr="001429F5">
        <w:rPr>
          <w:rFonts w:ascii="Times New Roman" w:eastAsia="Times New Roman" w:hAnsi="Times New Roman" w:cs="Times New Roman"/>
          <w:sz w:val="24"/>
          <w:szCs w:val="24"/>
          <w:shd w:val="clear" w:color="auto" w:fill="FFFFFF"/>
          <w:lang w:val="es-ES_tradnl" w:eastAsia="es-ES"/>
        </w:rPr>
        <w:t>(1), 7-16.</w:t>
      </w:r>
    </w:p>
    <w:p w14:paraId="3F76277A" w14:textId="16618B42" w:rsidR="008B6B27" w:rsidRPr="001429F5" w:rsidRDefault="00FC48E9"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Duarte, C. (</w:t>
      </w:r>
      <w:r w:rsidR="003B7351">
        <w:rPr>
          <w:rFonts w:ascii="Times New Roman" w:eastAsia="Times New Roman" w:hAnsi="Times New Roman" w:cs="Times New Roman"/>
          <w:sz w:val="24"/>
          <w:szCs w:val="24"/>
          <w:lang w:val="es-ES_tradnl" w:eastAsia="es-ES"/>
        </w:rPr>
        <w:t>coord.</w:t>
      </w:r>
      <w:r w:rsidRPr="001429F5">
        <w:rPr>
          <w:rFonts w:ascii="Times New Roman" w:eastAsia="Times New Roman" w:hAnsi="Times New Roman" w:cs="Times New Roman"/>
          <w:sz w:val="24"/>
          <w:szCs w:val="24"/>
          <w:lang w:val="es-ES_tradnl" w:eastAsia="es-ES"/>
        </w:rPr>
        <w:t xml:space="preserve">) (2006). </w:t>
      </w:r>
      <w:r w:rsidRPr="001429F5">
        <w:rPr>
          <w:rFonts w:ascii="Times New Roman" w:eastAsia="Times New Roman" w:hAnsi="Times New Roman" w:cs="Times New Roman"/>
          <w:i/>
          <w:sz w:val="24"/>
          <w:szCs w:val="24"/>
          <w:lang w:val="es-ES_tradnl" w:eastAsia="es-ES"/>
        </w:rPr>
        <w:t>Cambio Global. Impacto de la actividad humana sobre el sistema Tierra.</w:t>
      </w:r>
      <w:r w:rsidRPr="001429F5">
        <w:rPr>
          <w:rFonts w:ascii="Times New Roman" w:eastAsia="Times New Roman" w:hAnsi="Times New Roman" w:cs="Times New Roman"/>
          <w:sz w:val="24"/>
          <w:szCs w:val="24"/>
          <w:lang w:val="es-ES_tradnl" w:eastAsia="es-ES"/>
        </w:rPr>
        <w:t xml:space="preserve"> Madrid</w:t>
      </w:r>
      <w:r w:rsidR="003B7351">
        <w:rPr>
          <w:rFonts w:ascii="Times New Roman" w:eastAsia="Times New Roman" w:hAnsi="Times New Roman" w:cs="Times New Roman"/>
          <w:sz w:val="24"/>
          <w:szCs w:val="24"/>
          <w:lang w:val="es-ES_tradnl" w:eastAsia="es-ES"/>
        </w:rPr>
        <w:t>, España</w:t>
      </w:r>
      <w:r w:rsidRPr="001429F5">
        <w:rPr>
          <w:rFonts w:ascii="Times New Roman" w:eastAsia="Times New Roman" w:hAnsi="Times New Roman" w:cs="Times New Roman"/>
          <w:sz w:val="24"/>
          <w:szCs w:val="24"/>
          <w:lang w:val="es-ES_tradnl" w:eastAsia="es-ES"/>
        </w:rPr>
        <w:t>: Consejo Superior de Investigaciones Científicas.</w:t>
      </w:r>
    </w:p>
    <w:p w14:paraId="01BFE323" w14:textId="37281687" w:rsidR="00A7542D" w:rsidRPr="001429F5" w:rsidRDefault="008B6B27"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t>Fet</w:t>
      </w:r>
      <w:proofErr w:type="spellEnd"/>
      <w:r w:rsidRPr="001429F5">
        <w:rPr>
          <w:rFonts w:ascii="Times New Roman" w:eastAsia="Times New Roman" w:hAnsi="Times New Roman" w:cs="Times New Roman"/>
          <w:sz w:val="24"/>
          <w:szCs w:val="24"/>
          <w:shd w:val="clear" w:color="auto" w:fill="FFFFFF"/>
          <w:lang w:val="es-ES_tradnl" w:eastAsia="es-ES"/>
        </w:rPr>
        <w:t>, A. M., Aspen, D. M.</w:t>
      </w:r>
      <w:r w:rsidR="003B7351">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Ellingsen</w:t>
      </w:r>
      <w:proofErr w:type="spellEnd"/>
      <w:r w:rsidRPr="001429F5">
        <w:rPr>
          <w:rFonts w:ascii="Times New Roman" w:eastAsia="Times New Roman" w:hAnsi="Times New Roman" w:cs="Times New Roman"/>
          <w:sz w:val="24"/>
          <w:szCs w:val="24"/>
          <w:shd w:val="clear" w:color="auto" w:fill="FFFFFF"/>
          <w:lang w:val="es-ES_tradnl" w:eastAsia="es-ES"/>
        </w:rPr>
        <w:t xml:space="preserve">, H. (2013). </w:t>
      </w:r>
      <w:proofErr w:type="spellStart"/>
      <w:r w:rsidRPr="001429F5">
        <w:rPr>
          <w:rFonts w:ascii="Times New Roman" w:eastAsia="Times New Roman" w:hAnsi="Times New Roman" w:cs="Times New Roman"/>
          <w:sz w:val="24"/>
          <w:szCs w:val="24"/>
          <w:shd w:val="clear" w:color="auto" w:fill="FFFFFF"/>
          <w:lang w:val="es-ES_tradnl" w:eastAsia="es-ES"/>
        </w:rPr>
        <w:t>Systems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engineering</w:t>
      </w:r>
      <w:proofErr w:type="spellEnd"/>
      <w:r w:rsidRPr="001429F5">
        <w:rPr>
          <w:rFonts w:ascii="Times New Roman" w:eastAsia="Times New Roman" w:hAnsi="Times New Roman" w:cs="Times New Roman"/>
          <w:sz w:val="24"/>
          <w:szCs w:val="24"/>
          <w:shd w:val="clear" w:color="auto" w:fill="FFFFFF"/>
          <w:lang w:val="es-ES_tradnl" w:eastAsia="es-ES"/>
        </w:rPr>
        <w:t xml:space="preserve"> as a </w:t>
      </w:r>
      <w:proofErr w:type="spellStart"/>
      <w:r w:rsidRPr="001429F5">
        <w:rPr>
          <w:rFonts w:ascii="Times New Roman" w:eastAsia="Times New Roman" w:hAnsi="Times New Roman" w:cs="Times New Roman"/>
          <w:sz w:val="24"/>
          <w:szCs w:val="24"/>
          <w:shd w:val="clear" w:color="auto" w:fill="FFFFFF"/>
          <w:lang w:val="es-ES_tradnl" w:eastAsia="es-ES"/>
        </w:rPr>
        <w:t>holistic</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approach</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to</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life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cycle</w:t>
      </w:r>
      <w:proofErr w:type="spellEnd"/>
      <w:r w:rsidR="00F35A5D">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designs</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1429F5">
        <w:rPr>
          <w:rFonts w:ascii="Times New Roman" w:eastAsia="Times New Roman" w:hAnsi="Times New Roman" w:cs="Times New Roman"/>
          <w:i/>
          <w:iCs/>
          <w:sz w:val="24"/>
          <w:szCs w:val="24"/>
          <w:shd w:val="clear" w:color="auto" w:fill="FFFFFF"/>
          <w:lang w:val="es-ES_tradnl" w:eastAsia="es-ES"/>
        </w:rPr>
        <w:t>Ocean</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Engineering</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62</w:t>
      </w:r>
      <w:r w:rsidRPr="001429F5">
        <w:rPr>
          <w:rFonts w:ascii="Times New Roman" w:eastAsia="Times New Roman" w:hAnsi="Times New Roman" w:cs="Times New Roman"/>
          <w:sz w:val="24"/>
          <w:szCs w:val="24"/>
          <w:shd w:val="clear" w:color="auto" w:fill="FFFFFF"/>
          <w:lang w:val="es-ES_tradnl" w:eastAsia="es-ES"/>
        </w:rPr>
        <w:t>, 1-9.</w:t>
      </w:r>
    </w:p>
    <w:p w14:paraId="4EAE6D9E" w14:textId="0940AB2B" w:rsidR="005905E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proofErr w:type="spellStart"/>
      <w:r w:rsidRPr="001429F5">
        <w:rPr>
          <w:rFonts w:ascii="Times New Roman" w:eastAsia="Times New Roman" w:hAnsi="Times New Roman" w:cs="Times New Roman"/>
          <w:sz w:val="24"/>
          <w:szCs w:val="24"/>
          <w:shd w:val="clear" w:color="auto" w:fill="FFFFFF"/>
          <w:lang w:val="es-ES" w:eastAsia="es-ES"/>
        </w:rPr>
        <w:t>Formichella</w:t>
      </w:r>
      <w:proofErr w:type="spellEnd"/>
      <w:r w:rsidRPr="001429F5">
        <w:rPr>
          <w:rFonts w:ascii="Times New Roman" w:eastAsia="Times New Roman" w:hAnsi="Times New Roman" w:cs="Times New Roman"/>
          <w:sz w:val="24"/>
          <w:szCs w:val="24"/>
          <w:shd w:val="clear" w:color="auto" w:fill="FFFFFF"/>
          <w:lang w:val="es-ES" w:eastAsia="es-ES"/>
        </w:rPr>
        <w:t xml:space="preserve">, M. M., y London, S. (2013). </w:t>
      </w:r>
      <w:r w:rsidRPr="003B6672">
        <w:rPr>
          <w:rFonts w:ascii="Times New Roman" w:eastAsia="Times New Roman" w:hAnsi="Times New Roman" w:cs="Times New Roman"/>
          <w:iCs/>
          <w:sz w:val="24"/>
          <w:szCs w:val="24"/>
          <w:shd w:val="clear" w:color="auto" w:fill="FFFFFF"/>
          <w:lang w:val="es-ES_tradnl" w:eastAsia="es-ES"/>
        </w:rPr>
        <w:t>Empleabilidad, educación y equidad social</w:t>
      </w:r>
      <w:r w:rsidRPr="001429F5">
        <w:rPr>
          <w:rFonts w:ascii="Times New Roman" w:eastAsia="Times New Roman" w:hAnsi="Times New Roman" w:cs="Times New Roman"/>
          <w:i/>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w:t>
      </w:r>
      <w:r w:rsidRPr="003B6672">
        <w:rPr>
          <w:rFonts w:ascii="Times New Roman" w:eastAsia="Times New Roman" w:hAnsi="Times New Roman" w:cs="Times New Roman"/>
          <w:i/>
          <w:sz w:val="24"/>
          <w:szCs w:val="24"/>
          <w:shd w:val="clear" w:color="auto" w:fill="FFFFFF"/>
          <w:lang w:val="es-ES_tradnl" w:eastAsia="es-ES"/>
        </w:rPr>
        <w:t>Revista de estudios sociales</w:t>
      </w:r>
      <w:r w:rsidRPr="001429F5">
        <w:rPr>
          <w:rFonts w:ascii="Times New Roman" w:eastAsia="Times New Roman" w:hAnsi="Times New Roman" w:cs="Times New Roman"/>
          <w:sz w:val="24"/>
          <w:szCs w:val="24"/>
          <w:shd w:val="clear" w:color="auto" w:fill="FFFFFF"/>
          <w:lang w:val="es-ES_tradnl" w:eastAsia="es-ES"/>
        </w:rPr>
        <w:t>, (47).</w:t>
      </w:r>
    </w:p>
    <w:p w14:paraId="3854F8AB" w14:textId="17F511B0" w:rsidR="00EF759C" w:rsidRPr="003B6672" w:rsidRDefault="005905ED" w:rsidP="001429F5">
      <w:pPr>
        <w:spacing w:after="0" w:line="360" w:lineRule="auto"/>
        <w:ind w:left="709" w:hanging="709"/>
        <w:contextualSpacing/>
        <w:jc w:val="both"/>
        <w:rPr>
          <w:rFonts w:ascii="Times New Roman" w:eastAsia="Times New Roman" w:hAnsi="Times New Roman" w:cs="Times New Roman"/>
          <w:iCs/>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Frías, G. y Hurtado Badiola, M. (2014). </w:t>
      </w:r>
      <w:r w:rsidRPr="001429F5">
        <w:rPr>
          <w:rFonts w:ascii="Times New Roman" w:eastAsia="Times New Roman" w:hAnsi="Times New Roman" w:cs="Times New Roman"/>
          <w:i/>
          <w:sz w:val="24"/>
          <w:szCs w:val="24"/>
          <w:shd w:val="clear" w:color="auto" w:fill="FFFFFF"/>
          <w:lang w:val="es-ES_tradnl" w:eastAsia="es-ES"/>
        </w:rPr>
        <w:t>Compartiendo saberes para crear planteles educativos sustentables.</w:t>
      </w:r>
      <w:r w:rsidR="008A362D">
        <w:rPr>
          <w:rFonts w:ascii="Times New Roman" w:eastAsia="Times New Roman" w:hAnsi="Times New Roman" w:cs="Times New Roman"/>
          <w:i/>
          <w:sz w:val="24"/>
          <w:szCs w:val="24"/>
          <w:shd w:val="clear" w:color="auto" w:fill="FFFFFF"/>
          <w:lang w:val="es-ES_tradnl" w:eastAsia="es-ES"/>
        </w:rPr>
        <w:t xml:space="preserve"> </w:t>
      </w:r>
      <w:r w:rsidR="00EF78AA">
        <w:rPr>
          <w:rFonts w:ascii="Times New Roman" w:eastAsia="Times New Roman" w:hAnsi="Times New Roman" w:cs="Times New Roman"/>
          <w:iCs/>
          <w:sz w:val="24"/>
          <w:szCs w:val="24"/>
          <w:shd w:val="clear" w:color="auto" w:fill="FFFFFF"/>
          <w:lang w:val="es-ES_tradnl" w:eastAsia="es-ES"/>
        </w:rPr>
        <w:t xml:space="preserve">Canadá y México: Dawson </w:t>
      </w:r>
      <w:proofErr w:type="spellStart"/>
      <w:r w:rsidR="00EF78AA">
        <w:rPr>
          <w:rFonts w:ascii="Times New Roman" w:eastAsia="Times New Roman" w:hAnsi="Times New Roman" w:cs="Times New Roman"/>
          <w:iCs/>
          <w:sz w:val="24"/>
          <w:szCs w:val="24"/>
          <w:shd w:val="clear" w:color="auto" w:fill="FFFFFF"/>
          <w:lang w:val="es-ES_tradnl" w:eastAsia="es-ES"/>
        </w:rPr>
        <w:t>College</w:t>
      </w:r>
      <w:proofErr w:type="spellEnd"/>
      <w:r w:rsidR="00EF78AA">
        <w:rPr>
          <w:rFonts w:ascii="Times New Roman" w:eastAsia="Times New Roman" w:hAnsi="Times New Roman" w:cs="Times New Roman"/>
          <w:iCs/>
          <w:sz w:val="24"/>
          <w:szCs w:val="24"/>
          <w:shd w:val="clear" w:color="auto" w:fill="FFFFFF"/>
          <w:lang w:val="es-ES_tradnl" w:eastAsia="es-ES"/>
        </w:rPr>
        <w:t>-</w:t>
      </w:r>
      <w:r w:rsidR="00EF78AA" w:rsidRPr="00EF78AA">
        <w:rPr>
          <w:rFonts w:ascii="Times New Roman" w:eastAsia="Times New Roman" w:hAnsi="Times New Roman" w:cs="Times New Roman"/>
          <w:iCs/>
          <w:sz w:val="24"/>
          <w:szCs w:val="24"/>
          <w:shd w:val="clear" w:color="auto" w:fill="FFFFFF"/>
          <w:lang w:val="es-ES_tradnl" w:eastAsia="es-ES"/>
        </w:rPr>
        <w:t>Instituto Mexicano para el Desarrollo de Ciudades Verdes</w:t>
      </w:r>
      <w:r w:rsidR="00EF78AA">
        <w:rPr>
          <w:rFonts w:ascii="Times New Roman" w:eastAsia="Times New Roman" w:hAnsi="Times New Roman" w:cs="Times New Roman"/>
          <w:iCs/>
          <w:sz w:val="24"/>
          <w:szCs w:val="24"/>
          <w:shd w:val="clear" w:color="auto" w:fill="FFFFFF"/>
          <w:lang w:val="es-ES_tradnl" w:eastAsia="es-ES"/>
        </w:rPr>
        <w:t>.</w:t>
      </w:r>
    </w:p>
    <w:p w14:paraId="25F649BB" w14:textId="5D34314D" w:rsidR="00EF759C" w:rsidRPr="001429F5" w:rsidRDefault="00EF759C" w:rsidP="001429F5">
      <w:pPr>
        <w:widowControl w:val="0"/>
        <w:autoSpaceDE w:val="0"/>
        <w:autoSpaceDN w:val="0"/>
        <w:adjustRightInd w:val="0"/>
        <w:spacing w:after="0" w:line="360" w:lineRule="auto"/>
        <w:ind w:left="709" w:hanging="709"/>
        <w:contextualSpacing/>
        <w:jc w:val="both"/>
        <w:rPr>
          <w:rFonts w:ascii="Times New Roman" w:hAnsi="Times New Roman" w:cs="Times New Roman"/>
          <w:sz w:val="24"/>
          <w:szCs w:val="24"/>
          <w:lang w:val="es-ES"/>
        </w:rPr>
      </w:pPr>
      <w:proofErr w:type="spellStart"/>
      <w:r w:rsidRPr="001429F5">
        <w:rPr>
          <w:rFonts w:ascii="Times New Roman" w:hAnsi="Times New Roman" w:cs="Times New Roman"/>
          <w:sz w:val="24"/>
          <w:szCs w:val="24"/>
          <w:lang w:val="es-ES"/>
        </w:rPr>
        <w:t>Hamming</w:t>
      </w:r>
      <w:proofErr w:type="spellEnd"/>
      <w:r w:rsidRPr="001429F5">
        <w:rPr>
          <w:rFonts w:ascii="Times New Roman" w:hAnsi="Times New Roman" w:cs="Times New Roman"/>
          <w:sz w:val="24"/>
          <w:szCs w:val="24"/>
          <w:lang w:val="es-ES"/>
        </w:rPr>
        <w:t xml:space="preserve">, R. W. (1950). Error </w:t>
      </w:r>
      <w:proofErr w:type="spellStart"/>
      <w:r w:rsidRPr="001429F5">
        <w:rPr>
          <w:rFonts w:ascii="Times New Roman" w:hAnsi="Times New Roman" w:cs="Times New Roman"/>
          <w:sz w:val="24"/>
          <w:szCs w:val="24"/>
          <w:lang w:val="es-ES"/>
        </w:rPr>
        <w:t>detecting</w:t>
      </w:r>
      <w:proofErr w:type="spellEnd"/>
      <w:r w:rsidRPr="001429F5">
        <w:rPr>
          <w:rFonts w:ascii="Times New Roman" w:hAnsi="Times New Roman" w:cs="Times New Roman"/>
          <w:sz w:val="24"/>
          <w:szCs w:val="24"/>
          <w:lang w:val="es-ES"/>
        </w:rPr>
        <w:t xml:space="preserve"> and error </w:t>
      </w:r>
      <w:proofErr w:type="spellStart"/>
      <w:r w:rsidRPr="001429F5">
        <w:rPr>
          <w:rFonts w:ascii="Times New Roman" w:hAnsi="Times New Roman" w:cs="Times New Roman"/>
          <w:sz w:val="24"/>
          <w:szCs w:val="24"/>
          <w:lang w:val="es-ES"/>
        </w:rPr>
        <w:t>correcting</w:t>
      </w:r>
      <w:proofErr w:type="spellEnd"/>
      <w:r w:rsidRPr="001429F5">
        <w:rPr>
          <w:rFonts w:ascii="Times New Roman" w:hAnsi="Times New Roman" w:cs="Times New Roman"/>
          <w:sz w:val="24"/>
          <w:szCs w:val="24"/>
          <w:lang w:val="es-ES"/>
        </w:rPr>
        <w:t xml:space="preserve"> </w:t>
      </w:r>
      <w:proofErr w:type="spellStart"/>
      <w:r w:rsidRPr="001429F5">
        <w:rPr>
          <w:rFonts w:ascii="Times New Roman" w:hAnsi="Times New Roman" w:cs="Times New Roman"/>
          <w:sz w:val="24"/>
          <w:szCs w:val="24"/>
          <w:lang w:val="es-ES"/>
        </w:rPr>
        <w:t>codes</w:t>
      </w:r>
      <w:proofErr w:type="spellEnd"/>
      <w:r w:rsidRPr="001429F5">
        <w:rPr>
          <w:rFonts w:ascii="Times New Roman" w:hAnsi="Times New Roman" w:cs="Times New Roman"/>
          <w:sz w:val="24"/>
          <w:szCs w:val="24"/>
          <w:lang w:val="es-ES"/>
        </w:rPr>
        <w:t xml:space="preserve">. </w:t>
      </w:r>
      <w:r w:rsidRPr="001429F5">
        <w:rPr>
          <w:rFonts w:ascii="Times New Roman" w:hAnsi="Times New Roman" w:cs="Times New Roman"/>
          <w:i/>
          <w:iCs/>
          <w:sz w:val="24"/>
          <w:szCs w:val="24"/>
          <w:lang w:val="es-ES"/>
        </w:rPr>
        <w:t xml:space="preserve">Bell </w:t>
      </w:r>
      <w:proofErr w:type="spellStart"/>
      <w:r w:rsidRPr="001429F5">
        <w:rPr>
          <w:rFonts w:ascii="Times New Roman" w:hAnsi="Times New Roman" w:cs="Times New Roman"/>
          <w:i/>
          <w:iCs/>
          <w:sz w:val="24"/>
          <w:szCs w:val="24"/>
          <w:lang w:val="es-ES"/>
        </w:rPr>
        <w:t>System</w:t>
      </w:r>
      <w:proofErr w:type="spellEnd"/>
      <w:r w:rsidRPr="001429F5">
        <w:rPr>
          <w:rFonts w:ascii="Times New Roman" w:hAnsi="Times New Roman" w:cs="Times New Roman"/>
          <w:i/>
          <w:iCs/>
          <w:sz w:val="24"/>
          <w:szCs w:val="24"/>
          <w:lang w:val="es-ES"/>
        </w:rPr>
        <w:t xml:space="preserve"> </w:t>
      </w:r>
      <w:proofErr w:type="spellStart"/>
      <w:r w:rsidR="00EF78AA">
        <w:rPr>
          <w:rFonts w:ascii="Times New Roman" w:hAnsi="Times New Roman" w:cs="Times New Roman"/>
          <w:i/>
          <w:iCs/>
          <w:sz w:val="24"/>
          <w:szCs w:val="24"/>
          <w:lang w:val="es-ES"/>
        </w:rPr>
        <w:t>T</w:t>
      </w:r>
      <w:r w:rsidR="00EF78AA" w:rsidRPr="001429F5">
        <w:rPr>
          <w:rFonts w:ascii="Times New Roman" w:hAnsi="Times New Roman" w:cs="Times New Roman"/>
          <w:i/>
          <w:iCs/>
          <w:sz w:val="24"/>
          <w:szCs w:val="24"/>
          <w:lang w:val="es-ES"/>
        </w:rPr>
        <w:t>echnical</w:t>
      </w:r>
      <w:proofErr w:type="spellEnd"/>
      <w:r w:rsidR="00EF78AA" w:rsidRPr="001429F5">
        <w:rPr>
          <w:rFonts w:ascii="Times New Roman" w:hAnsi="Times New Roman" w:cs="Times New Roman"/>
          <w:i/>
          <w:iCs/>
          <w:sz w:val="24"/>
          <w:szCs w:val="24"/>
          <w:lang w:val="es-ES"/>
        </w:rPr>
        <w:t xml:space="preserve"> </w:t>
      </w:r>
      <w:proofErr w:type="spellStart"/>
      <w:r w:rsidR="00EF78AA">
        <w:rPr>
          <w:rFonts w:ascii="Times New Roman" w:hAnsi="Times New Roman" w:cs="Times New Roman"/>
          <w:i/>
          <w:iCs/>
          <w:sz w:val="24"/>
          <w:szCs w:val="24"/>
          <w:lang w:val="es-ES"/>
        </w:rPr>
        <w:t>J</w:t>
      </w:r>
      <w:r w:rsidR="00EF78AA" w:rsidRPr="001429F5">
        <w:rPr>
          <w:rFonts w:ascii="Times New Roman" w:hAnsi="Times New Roman" w:cs="Times New Roman"/>
          <w:i/>
          <w:iCs/>
          <w:sz w:val="24"/>
          <w:szCs w:val="24"/>
          <w:lang w:val="es-ES"/>
        </w:rPr>
        <w:t>ournal</w:t>
      </w:r>
      <w:proofErr w:type="spellEnd"/>
      <w:r w:rsidR="006A5E45" w:rsidRPr="001429F5">
        <w:rPr>
          <w:rFonts w:ascii="Times New Roman" w:hAnsi="Times New Roman" w:cs="Times New Roman"/>
          <w:sz w:val="24"/>
          <w:szCs w:val="24"/>
          <w:lang w:val="es-ES"/>
        </w:rPr>
        <w:t>, 29(2</w:t>
      </w:r>
      <w:r w:rsidR="00EF78AA" w:rsidRPr="001429F5">
        <w:rPr>
          <w:rFonts w:ascii="Times New Roman" w:hAnsi="Times New Roman" w:cs="Times New Roman"/>
          <w:sz w:val="24"/>
          <w:szCs w:val="24"/>
          <w:lang w:val="es-ES"/>
        </w:rPr>
        <w:t>)</w:t>
      </w:r>
      <w:r w:rsidR="00EF78AA">
        <w:rPr>
          <w:rFonts w:ascii="Times New Roman" w:hAnsi="Times New Roman" w:cs="Times New Roman"/>
          <w:sz w:val="24"/>
          <w:szCs w:val="24"/>
          <w:lang w:val="es-ES"/>
        </w:rPr>
        <w:t>,</w:t>
      </w:r>
      <w:r w:rsidR="00EF78AA" w:rsidRPr="001429F5">
        <w:rPr>
          <w:rFonts w:ascii="Times New Roman" w:hAnsi="Times New Roman" w:cs="Times New Roman"/>
          <w:sz w:val="24"/>
          <w:szCs w:val="24"/>
          <w:lang w:val="es-ES"/>
        </w:rPr>
        <w:t xml:space="preserve"> </w:t>
      </w:r>
      <w:r w:rsidR="006A5E45" w:rsidRPr="001429F5">
        <w:rPr>
          <w:rFonts w:ascii="Times New Roman" w:hAnsi="Times New Roman" w:cs="Times New Roman"/>
          <w:sz w:val="24"/>
          <w:szCs w:val="24"/>
          <w:lang w:val="es-ES"/>
        </w:rPr>
        <w:t>147-160.</w:t>
      </w:r>
    </w:p>
    <w:p w14:paraId="53131E3A" w14:textId="58377DD8" w:rsidR="00EF759C" w:rsidRPr="001429F5" w:rsidRDefault="008B6B27"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Johansson, G. (2002). </w:t>
      </w:r>
      <w:proofErr w:type="spellStart"/>
      <w:r w:rsidRPr="001429F5">
        <w:rPr>
          <w:rFonts w:ascii="Times New Roman" w:eastAsia="Times New Roman" w:hAnsi="Times New Roman" w:cs="Times New Roman"/>
          <w:sz w:val="24"/>
          <w:szCs w:val="24"/>
          <w:shd w:val="clear" w:color="auto" w:fill="FFFFFF"/>
          <w:lang w:val="es-ES_tradnl" w:eastAsia="es-ES"/>
        </w:rPr>
        <w:t>Success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factors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integration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ecodesign</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product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development</w:t>
      </w:r>
      <w:proofErr w:type="spellEnd"/>
      <w:r w:rsidRPr="001429F5">
        <w:rPr>
          <w:rFonts w:ascii="Times New Roman" w:eastAsia="Times New Roman" w:hAnsi="Times New Roman" w:cs="Times New Roman"/>
          <w:sz w:val="24"/>
          <w:szCs w:val="24"/>
          <w:shd w:val="clear" w:color="auto" w:fill="FFFFFF"/>
          <w:lang w:val="es-ES_tradnl" w:eastAsia="es-ES"/>
        </w:rPr>
        <w:t xml:space="preserve">: a </w:t>
      </w:r>
      <w:proofErr w:type="spellStart"/>
      <w:r w:rsidRPr="001429F5">
        <w:rPr>
          <w:rFonts w:ascii="Times New Roman" w:eastAsia="Times New Roman" w:hAnsi="Times New Roman" w:cs="Times New Roman"/>
          <w:sz w:val="24"/>
          <w:szCs w:val="24"/>
          <w:shd w:val="clear" w:color="auto" w:fill="FFFFFF"/>
          <w:lang w:val="es-ES_tradnl" w:eastAsia="es-ES"/>
        </w:rPr>
        <w:t>review</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state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the</w:t>
      </w:r>
      <w:proofErr w:type="spellEnd"/>
      <w:r w:rsidRPr="001429F5">
        <w:rPr>
          <w:rFonts w:ascii="Times New Roman" w:eastAsia="Times New Roman" w:hAnsi="Times New Roman" w:cs="Times New Roman"/>
          <w:sz w:val="24"/>
          <w:szCs w:val="24"/>
          <w:shd w:val="clear" w:color="auto" w:fill="FFFFFF"/>
          <w:lang w:val="es-ES_tradnl" w:eastAsia="es-ES"/>
        </w:rPr>
        <w:t xml:space="preserve"> art. </w:t>
      </w:r>
      <w:proofErr w:type="spellStart"/>
      <w:r w:rsidRPr="001429F5">
        <w:rPr>
          <w:rFonts w:ascii="Times New Roman" w:eastAsia="Times New Roman" w:hAnsi="Times New Roman" w:cs="Times New Roman"/>
          <w:i/>
          <w:iCs/>
          <w:sz w:val="24"/>
          <w:szCs w:val="24"/>
          <w:shd w:val="clear" w:color="auto" w:fill="FFFFFF"/>
          <w:lang w:val="es-ES_tradnl" w:eastAsia="es-ES"/>
        </w:rPr>
        <w:t>Environmental</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r w:rsidR="00EF78AA">
        <w:rPr>
          <w:rFonts w:ascii="Times New Roman" w:eastAsia="Times New Roman" w:hAnsi="Times New Roman" w:cs="Times New Roman"/>
          <w:i/>
          <w:iCs/>
          <w:sz w:val="24"/>
          <w:szCs w:val="24"/>
          <w:shd w:val="clear" w:color="auto" w:fill="FFFFFF"/>
          <w:lang w:val="es-ES_tradnl" w:eastAsia="es-ES"/>
        </w:rPr>
        <w:t>M</w:t>
      </w:r>
      <w:r w:rsidR="00EF78AA" w:rsidRPr="001429F5">
        <w:rPr>
          <w:rFonts w:ascii="Times New Roman" w:eastAsia="Times New Roman" w:hAnsi="Times New Roman" w:cs="Times New Roman"/>
          <w:i/>
          <w:iCs/>
          <w:sz w:val="24"/>
          <w:szCs w:val="24"/>
          <w:shd w:val="clear" w:color="auto" w:fill="FFFFFF"/>
          <w:lang w:val="es-ES_tradnl" w:eastAsia="es-ES"/>
        </w:rPr>
        <w:t xml:space="preserve">anagement </w:t>
      </w:r>
      <w:r w:rsidRPr="001429F5">
        <w:rPr>
          <w:rFonts w:ascii="Times New Roman" w:eastAsia="Times New Roman" w:hAnsi="Times New Roman" w:cs="Times New Roman"/>
          <w:i/>
          <w:iCs/>
          <w:sz w:val="24"/>
          <w:szCs w:val="24"/>
          <w:shd w:val="clear" w:color="auto" w:fill="FFFFFF"/>
          <w:lang w:val="es-ES_tradnl" w:eastAsia="es-ES"/>
        </w:rPr>
        <w:t xml:space="preserve">and </w:t>
      </w:r>
      <w:proofErr w:type="spellStart"/>
      <w:r w:rsidR="00EF78AA">
        <w:rPr>
          <w:rFonts w:ascii="Times New Roman" w:eastAsia="Times New Roman" w:hAnsi="Times New Roman" w:cs="Times New Roman"/>
          <w:i/>
          <w:iCs/>
          <w:sz w:val="24"/>
          <w:szCs w:val="24"/>
          <w:shd w:val="clear" w:color="auto" w:fill="FFFFFF"/>
          <w:lang w:val="es-ES_tradnl" w:eastAsia="es-ES"/>
        </w:rPr>
        <w:t>H</w:t>
      </w:r>
      <w:r w:rsidR="00EF78AA" w:rsidRPr="001429F5">
        <w:rPr>
          <w:rFonts w:ascii="Times New Roman" w:eastAsia="Times New Roman" w:hAnsi="Times New Roman" w:cs="Times New Roman"/>
          <w:i/>
          <w:iCs/>
          <w:sz w:val="24"/>
          <w:szCs w:val="24"/>
          <w:shd w:val="clear" w:color="auto" w:fill="FFFFFF"/>
          <w:lang w:val="es-ES_tradnl" w:eastAsia="es-ES"/>
        </w:rPr>
        <w:t>ealth</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13</w:t>
      </w:r>
      <w:r w:rsidRPr="001429F5">
        <w:rPr>
          <w:rFonts w:ascii="Times New Roman" w:eastAsia="Times New Roman" w:hAnsi="Times New Roman" w:cs="Times New Roman"/>
          <w:sz w:val="24"/>
          <w:szCs w:val="24"/>
          <w:shd w:val="clear" w:color="auto" w:fill="FFFFFF"/>
          <w:lang w:val="es-ES_tradnl" w:eastAsia="es-ES"/>
        </w:rPr>
        <w:t>(1), 98-107.</w:t>
      </w:r>
    </w:p>
    <w:p w14:paraId="56C3DA8B" w14:textId="2FDDF7CB" w:rsidR="00EF759C" w:rsidRPr="001429F5" w:rsidRDefault="00EF759C" w:rsidP="001429F5">
      <w:pPr>
        <w:spacing w:after="0" w:line="360" w:lineRule="auto"/>
        <w:ind w:left="709" w:hanging="709"/>
        <w:contextualSpacing/>
        <w:jc w:val="both"/>
        <w:rPr>
          <w:rFonts w:ascii="Times New Roman" w:hAnsi="Times New Roman" w:cs="Times New Roman"/>
          <w:sz w:val="24"/>
          <w:szCs w:val="24"/>
        </w:rPr>
      </w:pPr>
      <w:r w:rsidRPr="001429F5">
        <w:rPr>
          <w:rFonts w:ascii="Times New Roman" w:hAnsi="Times New Roman" w:cs="Times New Roman"/>
          <w:sz w:val="24"/>
          <w:szCs w:val="24"/>
        </w:rPr>
        <w:t xml:space="preserve">Manzini, E. (1996) </w:t>
      </w:r>
      <w:r w:rsidRPr="001429F5">
        <w:rPr>
          <w:rFonts w:ascii="Times New Roman" w:hAnsi="Times New Roman" w:cs="Times New Roman"/>
          <w:i/>
          <w:sz w:val="24"/>
          <w:szCs w:val="24"/>
        </w:rPr>
        <w:t>Artefactos</w:t>
      </w:r>
      <w:r w:rsidRPr="001429F5">
        <w:rPr>
          <w:rFonts w:ascii="Times New Roman" w:hAnsi="Times New Roman" w:cs="Times New Roman"/>
          <w:sz w:val="24"/>
          <w:szCs w:val="24"/>
        </w:rPr>
        <w:t xml:space="preserve">. </w:t>
      </w:r>
      <w:r w:rsidRPr="001429F5">
        <w:rPr>
          <w:rFonts w:ascii="Times New Roman" w:hAnsi="Times New Roman" w:cs="Times New Roman"/>
          <w:i/>
          <w:sz w:val="24"/>
          <w:szCs w:val="24"/>
        </w:rPr>
        <w:t>Hacia una nueva ecología del ambiente artificial</w:t>
      </w:r>
      <w:r w:rsidRPr="001429F5">
        <w:rPr>
          <w:rFonts w:ascii="Times New Roman" w:hAnsi="Times New Roman" w:cs="Times New Roman"/>
          <w:sz w:val="24"/>
          <w:szCs w:val="24"/>
        </w:rPr>
        <w:t xml:space="preserve">. Madrid, </w:t>
      </w:r>
      <w:r w:rsidR="00EF78AA">
        <w:rPr>
          <w:rFonts w:ascii="Times New Roman" w:hAnsi="Times New Roman" w:cs="Times New Roman"/>
          <w:sz w:val="24"/>
          <w:szCs w:val="24"/>
        </w:rPr>
        <w:t xml:space="preserve">España: </w:t>
      </w:r>
      <w:r w:rsidR="00EF78AA" w:rsidRPr="001429F5">
        <w:rPr>
          <w:rFonts w:ascii="Times New Roman" w:hAnsi="Times New Roman" w:cs="Times New Roman"/>
          <w:sz w:val="24"/>
          <w:szCs w:val="24"/>
        </w:rPr>
        <w:t>Celeste Ediciones</w:t>
      </w:r>
      <w:r w:rsidR="00EF78AA">
        <w:rPr>
          <w:rFonts w:ascii="Times New Roman" w:hAnsi="Times New Roman" w:cs="Times New Roman"/>
          <w:sz w:val="24"/>
          <w:szCs w:val="24"/>
        </w:rPr>
        <w:t>.</w:t>
      </w:r>
    </w:p>
    <w:p w14:paraId="479A71CB" w14:textId="2B6FE448" w:rsidR="00EF759C" w:rsidRPr="001429F5" w:rsidRDefault="008B6B27"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t>Manzini</w:t>
      </w:r>
      <w:proofErr w:type="spellEnd"/>
      <w:r w:rsidRPr="001429F5">
        <w:rPr>
          <w:rFonts w:ascii="Times New Roman" w:eastAsia="Times New Roman" w:hAnsi="Times New Roman" w:cs="Times New Roman"/>
          <w:sz w:val="24"/>
          <w:szCs w:val="24"/>
          <w:shd w:val="clear" w:color="auto" w:fill="FFFFFF"/>
          <w:lang w:val="es-ES_tradnl" w:eastAsia="es-ES"/>
        </w:rPr>
        <w:t xml:space="preserve">, E. (1999). </w:t>
      </w:r>
      <w:proofErr w:type="spellStart"/>
      <w:r w:rsidRPr="001429F5">
        <w:rPr>
          <w:rFonts w:ascii="Times New Roman" w:eastAsia="Times New Roman" w:hAnsi="Times New Roman" w:cs="Times New Roman"/>
          <w:sz w:val="24"/>
          <w:szCs w:val="24"/>
          <w:shd w:val="clear" w:color="auto" w:fill="FFFFFF"/>
          <w:lang w:val="es-ES_tradnl" w:eastAsia="es-ES"/>
        </w:rPr>
        <w:t>Strategic</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design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sustainability</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towards</w:t>
      </w:r>
      <w:proofErr w:type="spellEnd"/>
      <w:r w:rsidRPr="001429F5">
        <w:rPr>
          <w:rFonts w:ascii="Times New Roman" w:eastAsia="Times New Roman" w:hAnsi="Times New Roman" w:cs="Times New Roman"/>
          <w:sz w:val="24"/>
          <w:szCs w:val="24"/>
          <w:shd w:val="clear" w:color="auto" w:fill="FFFFFF"/>
          <w:lang w:val="es-ES_tradnl" w:eastAsia="es-ES"/>
        </w:rPr>
        <w:t xml:space="preserve"> a new </w:t>
      </w:r>
      <w:proofErr w:type="spellStart"/>
      <w:r w:rsidRPr="001429F5">
        <w:rPr>
          <w:rFonts w:ascii="Times New Roman" w:eastAsia="Times New Roman" w:hAnsi="Times New Roman" w:cs="Times New Roman"/>
          <w:sz w:val="24"/>
          <w:szCs w:val="24"/>
          <w:shd w:val="clear" w:color="auto" w:fill="FFFFFF"/>
          <w:lang w:val="es-ES_tradnl" w:eastAsia="es-ES"/>
        </w:rPr>
        <w:t>mix</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products</w:t>
      </w:r>
      <w:proofErr w:type="spellEnd"/>
      <w:r w:rsidRPr="001429F5">
        <w:rPr>
          <w:rFonts w:ascii="Times New Roman" w:eastAsia="Times New Roman" w:hAnsi="Times New Roman" w:cs="Times New Roman"/>
          <w:sz w:val="24"/>
          <w:szCs w:val="24"/>
          <w:shd w:val="clear" w:color="auto" w:fill="FFFFFF"/>
          <w:lang w:val="es-ES_tradnl" w:eastAsia="es-ES"/>
        </w:rPr>
        <w:t xml:space="preserve"> and </w:t>
      </w:r>
      <w:proofErr w:type="spellStart"/>
      <w:r w:rsidRPr="001429F5">
        <w:rPr>
          <w:rFonts w:ascii="Times New Roman" w:eastAsia="Times New Roman" w:hAnsi="Times New Roman" w:cs="Times New Roman"/>
          <w:sz w:val="24"/>
          <w:szCs w:val="24"/>
          <w:shd w:val="clear" w:color="auto" w:fill="FFFFFF"/>
          <w:lang w:val="es-ES_tradnl" w:eastAsia="es-ES"/>
        </w:rPr>
        <w:t>services</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3B6672">
        <w:rPr>
          <w:rFonts w:ascii="Times New Roman" w:eastAsia="Times New Roman" w:hAnsi="Times New Roman" w:cs="Times New Roman"/>
          <w:i/>
          <w:iCs/>
          <w:sz w:val="24"/>
          <w:szCs w:val="24"/>
          <w:shd w:val="clear" w:color="auto" w:fill="FFFFFF"/>
          <w:lang w:val="es-ES_tradnl" w:eastAsia="es-ES"/>
        </w:rPr>
        <w:t>Proceedings</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Firs</w:t>
      </w:r>
      <w:r w:rsidR="00F35A5D" w:rsidRPr="003B6672">
        <w:rPr>
          <w:rFonts w:ascii="Times New Roman" w:eastAsia="Times New Roman" w:hAnsi="Times New Roman" w:cs="Times New Roman"/>
          <w:i/>
          <w:iCs/>
          <w:sz w:val="24"/>
          <w:szCs w:val="24"/>
          <w:shd w:val="clear" w:color="auto" w:fill="FFFFFF"/>
          <w:lang w:val="es-ES_tradnl" w:eastAsia="es-ES"/>
        </w:rPr>
        <w:t>t</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International </w:t>
      </w:r>
      <w:proofErr w:type="spellStart"/>
      <w:r w:rsidRPr="003B6672">
        <w:rPr>
          <w:rFonts w:ascii="Times New Roman" w:eastAsia="Times New Roman" w:hAnsi="Times New Roman" w:cs="Times New Roman"/>
          <w:i/>
          <w:iCs/>
          <w:sz w:val="24"/>
          <w:szCs w:val="24"/>
          <w:shd w:val="clear" w:color="auto" w:fill="FFFFFF"/>
          <w:lang w:val="es-ES_tradnl" w:eastAsia="es-ES"/>
        </w:rPr>
        <w:t>Symposium</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on</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Environmentally</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Conscious</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Design</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and </w:t>
      </w:r>
      <w:proofErr w:type="spellStart"/>
      <w:r w:rsidRPr="003B6672">
        <w:rPr>
          <w:rFonts w:ascii="Times New Roman" w:eastAsia="Times New Roman" w:hAnsi="Times New Roman" w:cs="Times New Roman"/>
          <w:i/>
          <w:iCs/>
          <w:sz w:val="24"/>
          <w:szCs w:val="24"/>
          <w:shd w:val="clear" w:color="auto" w:fill="FFFFFF"/>
          <w:lang w:val="es-ES_tradnl" w:eastAsia="es-ES"/>
        </w:rPr>
        <w:t>Inverse</w:t>
      </w:r>
      <w:proofErr w:type="spellEnd"/>
      <w:r w:rsidRPr="003B6672">
        <w:rPr>
          <w:rFonts w:ascii="Times New Roman" w:eastAsia="Times New Roman" w:hAnsi="Times New Roman" w:cs="Times New Roman"/>
          <w:i/>
          <w:iCs/>
          <w:sz w:val="24"/>
          <w:szCs w:val="24"/>
          <w:shd w:val="clear" w:color="auto" w:fill="FFFFFF"/>
          <w:lang w:val="es-ES_tradnl" w:eastAsia="es-ES"/>
        </w:rPr>
        <w:t xml:space="preserve"> </w:t>
      </w:r>
      <w:proofErr w:type="spellStart"/>
      <w:r w:rsidRPr="003B6672">
        <w:rPr>
          <w:rFonts w:ascii="Times New Roman" w:eastAsia="Times New Roman" w:hAnsi="Times New Roman" w:cs="Times New Roman"/>
          <w:i/>
          <w:iCs/>
          <w:sz w:val="24"/>
          <w:szCs w:val="24"/>
          <w:shd w:val="clear" w:color="auto" w:fill="FFFFFF"/>
          <w:lang w:val="es-ES_tradnl" w:eastAsia="es-ES"/>
        </w:rPr>
        <w:t>Manufacturing</w:t>
      </w:r>
      <w:proofErr w:type="spellEnd"/>
      <w:r w:rsidR="00C30A23">
        <w:rPr>
          <w:rFonts w:ascii="Times New Roman" w:eastAsia="Times New Roman" w:hAnsi="Times New Roman" w:cs="Times New Roman"/>
          <w:sz w:val="24"/>
          <w:szCs w:val="24"/>
          <w:shd w:val="clear" w:color="auto" w:fill="FFFFFF"/>
          <w:lang w:val="es-ES_tradnl" w:eastAsia="es-ES"/>
        </w:rPr>
        <w:t xml:space="preserve"> (pp. </w:t>
      </w:r>
      <w:r w:rsidRPr="001429F5">
        <w:rPr>
          <w:rFonts w:ascii="Times New Roman" w:eastAsia="Times New Roman" w:hAnsi="Times New Roman" w:cs="Times New Roman"/>
          <w:sz w:val="24"/>
          <w:szCs w:val="24"/>
          <w:shd w:val="clear" w:color="auto" w:fill="FFFFFF"/>
          <w:lang w:val="es-ES_tradnl" w:eastAsia="es-ES"/>
        </w:rPr>
        <w:t>434-437</w:t>
      </w:r>
      <w:r w:rsidR="00C30A23">
        <w:rPr>
          <w:rFonts w:ascii="Times New Roman" w:eastAsia="Times New Roman" w:hAnsi="Times New Roman" w:cs="Times New Roman"/>
          <w:sz w:val="24"/>
          <w:szCs w:val="24"/>
          <w:shd w:val="clear" w:color="auto" w:fill="FFFFFF"/>
          <w:lang w:val="es-ES_tradnl" w:eastAsia="es-ES"/>
        </w:rPr>
        <w:t xml:space="preserve">). </w:t>
      </w:r>
      <w:proofErr w:type="spellStart"/>
      <w:r w:rsidR="008E481A" w:rsidRPr="008E481A">
        <w:rPr>
          <w:rFonts w:ascii="Times New Roman" w:eastAsia="Times New Roman" w:hAnsi="Times New Roman" w:cs="Times New Roman"/>
          <w:sz w:val="24"/>
          <w:szCs w:val="24"/>
          <w:shd w:val="clear" w:color="auto" w:fill="FFFFFF"/>
          <w:lang w:val="es-ES_tradnl" w:eastAsia="es-ES"/>
        </w:rPr>
        <w:t>Tokyo</w:t>
      </w:r>
      <w:proofErr w:type="spellEnd"/>
      <w:r w:rsidR="008E481A" w:rsidRPr="008E481A">
        <w:rPr>
          <w:rFonts w:ascii="Times New Roman" w:eastAsia="Times New Roman" w:hAnsi="Times New Roman" w:cs="Times New Roman"/>
          <w:sz w:val="24"/>
          <w:szCs w:val="24"/>
          <w:shd w:val="clear" w:color="auto" w:fill="FFFFFF"/>
          <w:lang w:val="es-ES_tradnl" w:eastAsia="es-ES"/>
        </w:rPr>
        <w:t xml:space="preserve">, </w:t>
      </w:r>
      <w:proofErr w:type="spellStart"/>
      <w:r w:rsidR="008E481A" w:rsidRPr="008E481A">
        <w:rPr>
          <w:rFonts w:ascii="Times New Roman" w:eastAsia="Times New Roman" w:hAnsi="Times New Roman" w:cs="Times New Roman"/>
          <w:sz w:val="24"/>
          <w:szCs w:val="24"/>
          <w:shd w:val="clear" w:color="auto" w:fill="FFFFFF"/>
          <w:lang w:val="es-ES_tradnl" w:eastAsia="es-ES"/>
        </w:rPr>
        <w:t>Japan</w:t>
      </w:r>
      <w:proofErr w:type="spellEnd"/>
      <w:r w:rsidR="008E481A">
        <w:rPr>
          <w:rFonts w:ascii="Times New Roman" w:eastAsia="Times New Roman" w:hAnsi="Times New Roman" w:cs="Times New Roman"/>
          <w:sz w:val="24"/>
          <w:szCs w:val="24"/>
          <w:shd w:val="clear" w:color="auto" w:fill="FFFFFF"/>
          <w:lang w:val="es-ES_tradnl" w:eastAsia="es-ES"/>
        </w:rPr>
        <w:t xml:space="preserve">: </w:t>
      </w:r>
      <w:r w:rsidR="00C30A23" w:rsidRPr="001429F5">
        <w:rPr>
          <w:rFonts w:ascii="Times New Roman" w:eastAsia="Times New Roman" w:hAnsi="Times New Roman" w:cs="Times New Roman"/>
          <w:sz w:val="24"/>
          <w:szCs w:val="24"/>
          <w:shd w:val="clear" w:color="auto" w:fill="FFFFFF"/>
          <w:lang w:val="es-ES_tradnl" w:eastAsia="es-ES"/>
        </w:rPr>
        <w:t>IEEE</w:t>
      </w:r>
      <w:r w:rsidR="008E481A">
        <w:rPr>
          <w:rFonts w:ascii="Times New Roman" w:eastAsia="Times New Roman" w:hAnsi="Times New Roman" w:cs="Times New Roman"/>
          <w:sz w:val="24"/>
          <w:szCs w:val="24"/>
          <w:shd w:val="clear" w:color="auto" w:fill="FFFFFF"/>
          <w:lang w:val="es-ES_tradnl" w:eastAsia="es-ES"/>
        </w:rPr>
        <w:t>.</w:t>
      </w:r>
    </w:p>
    <w:p w14:paraId="17A39C29" w14:textId="1E1C0E83"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lastRenderedPageBreak/>
        <w:t>Marcote</w:t>
      </w:r>
      <w:proofErr w:type="spellEnd"/>
      <w:r w:rsidRPr="001429F5">
        <w:rPr>
          <w:rFonts w:ascii="Times New Roman" w:eastAsia="Times New Roman" w:hAnsi="Times New Roman" w:cs="Times New Roman"/>
          <w:sz w:val="24"/>
          <w:szCs w:val="24"/>
          <w:shd w:val="clear" w:color="auto" w:fill="FFFFFF"/>
          <w:lang w:val="es-ES_tradnl" w:eastAsia="es-ES"/>
        </w:rPr>
        <w:t xml:space="preserve">, P. V. y Suárez, P. Á. (2011). </w:t>
      </w:r>
      <w:r w:rsidRPr="003B6672">
        <w:rPr>
          <w:rFonts w:ascii="Times New Roman" w:eastAsia="Times New Roman" w:hAnsi="Times New Roman" w:cs="Times New Roman"/>
          <w:iCs/>
          <w:sz w:val="24"/>
          <w:szCs w:val="24"/>
          <w:shd w:val="clear" w:color="auto" w:fill="FFFFFF"/>
          <w:lang w:val="es-ES_tradnl" w:eastAsia="es-ES"/>
        </w:rPr>
        <w:t>La Agenda 21 y la huella ecológica como instrumentos para lograr una universidad sostenible</w:t>
      </w:r>
      <w:r w:rsidRPr="001429F5">
        <w:rPr>
          <w:rFonts w:ascii="Times New Roman" w:eastAsia="Times New Roman" w:hAnsi="Times New Roman" w:cs="Times New Roman"/>
          <w:sz w:val="24"/>
          <w:szCs w:val="24"/>
          <w:shd w:val="clear" w:color="auto" w:fill="FFFFFF"/>
          <w:lang w:val="es-ES_tradnl" w:eastAsia="es-ES"/>
        </w:rPr>
        <w:t>. </w:t>
      </w:r>
      <w:r w:rsidRPr="003B6672">
        <w:rPr>
          <w:rFonts w:ascii="Times New Roman" w:eastAsia="Times New Roman" w:hAnsi="Times New Roman" w:cs="Times New Roman"/>
          <w:i/>
          <w:sz w:val="24"/>
          <w:szCs w:val="24"/>
          <w:shd w:val="clear" w:color="auto" w:fill="FFFFFF"/>
          <w:lang w:val="es-ES_tradnl" w:eastAsia="es-ES"/>
        </w:rPr>
        <w:t>Enseñanza de las ciencias: revista de investigación y experiencias didácticas</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Cs/>
          <w:sz w:val="24"/>
          <w:szCs w:val="24"/>
          <w:shd w:val="clear" w:color="auto" w:fill="FFFFFF"/>
          <w:lang w:val="es-ES_tradnl" w:eastAsia="es-ES"/>
        </w:rPr>
        <w:t>29</w:t>
      </w:r>
      <w:r w:rsidRPr="001429F5">
        <w:rPr>
          <w:rFonts w:ascii="Times New Roman" w:eastAsia="Times New Roman" w:hAnsi="Times New Roman" w:cs="Times New Roman"/>
          <w:sz w:val="24"/>
          <w:szCs w:val="24"/>
          <w:shd w:val="clear" w:color="auto" w:fill="FFFFFF"/>
          <w:lang w:val="es-ES_tradnl" w:eastAsia="es-ES"/>
        </w:rPr>
        <w:t>(2), 207-220.</w:t>
      </w:r>
    </w:p>
    <w:p w14:paraId="5CCFF292" w14:textId="3565696B" w:rsidR="007F53A1" w:rsidRPr="001429F5" w:rsidRDefault="007F53A1"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Melendro, M., Murga, M. Á., Novo, M.</w:t>
      </w:r>
      <w:r w:rsidR="00D96935">
        <w:rPr>
          <w:rFonts w:ascii="Times New Roman" w:eastAsia="Times New Roman" w:hAnsi="Times New Roman" w:cs="Times New Roman"/>
          <w:sz w:val="24"/>
          <w:szCs w:val="24"/>
          <w:shd w:val="clear" w:color="auto" w:fill="FFFFFF"/>
          <w:lang w:val="es-ES_tradnl" w:eastAsia="es-ES"/>
        </w:rPr>
        <w:t xml:space="preserve"> y</w:t>
      </w:r>
      <w:r w:rsidRPr="001429F5">
        <w:rPr>
          <w:rFonts w:ascii="Times New Roman" w:eastAsia="Times New Roman" w:hAnsi="Times New Roman" w:cs="Times New Roman"/>
          <w:sz w:val="24"/>
          <w:szCs w:val="24"/>
          <w:shd w:val="clear" w:color="auto" w:fill="FFFFFF"/>
          <w:lang w:val="es-ES_tradnl" w:eastAsia="es-ES"/>
        </w:rPr>
        <w:t xml:space="preserve"> Bautista-Cerro, M. J. (2008). Estrategias formativas innovadoras en educación ambiental y para el desarrollo sostenible. </w:t>
      </w:r>
      <w:r w:rsidRPr="001429F5">
        <w:rPr>
          <w:rFonts w:ascii="Times New Roman" w:eastAsia="Times New Roman" w:hAnsi="Times New Roman" w:cs="Times New Roman"/>
          <w:i/>
          <w:iCs/>
          <w:sz w:val="24"/>
          <w:szCs w:val="24"/>
          <w:shd w:val="clear" w:color="auto" w:fill="FFFFFF"/>
          <w:lang w:val="es-ES_tradnl" w:eastAsia="es-ES"/>
        </w:rPr>
        <w:t>RIED. Revista Iberoamericana de Educación a Distancia</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11</w:t>
      </w:r>
      <w:r w:rsidRPr="001429F5">
        <w:rPr>
          <w:rFonts w:ascii="Times New Roman" w:eastAsia="Times New Roman" w:hAnsi="Times New Roman" w:cs="Times New Roman"/>
          <w:sz w:val="24"/>
          <w:szCs w:val="24"/>
          <w:shd w:val="clear" w:color="auto" w:fill="FFFFFF"/>
          <w:lang w:val="es-ES_tradnl" w:eastAsia="es-ES"/>
        </w:rPr>
        <w:t>(2), 15-39.</w:t>
      </w:r>
    </w:p>
    <w:p w14:paraId="6DB64D16" w14:textId="035B3A8D"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t>Økland</w:t>
      </w:r>
      <w:proofErr w:type="spellEnd"/>
      <w:r w:rsidRPr="001429F5">
        <w:rPr>
          <w:rFonts w:ascii="Times New Roman" w:eastAsia="Times New Roman" w:hAnsi="Times New Roman" w:cs="Times New Roman"/>
          <w:sz w:val="24"/>
          <w:szCs w:val="24"/>
          <w:shd w:val="clear" w:color="auto" w:fill="FFFFFF"/>
          <w:lang w:val="es-ES_tradnl" w:eastAsia="es-ES"/>
        </w:rPr>
        <w:t xml:space="preserve">, A. (2015). Gap </w:t>
      </w:r>
      <w:proofErr w:type="spellStart"/>
      <w:r w:rsidRPr="001429F5">
        <w:rPr>
          <w:rFonts w:ascii="Times New Roman" w:eastAsia="Times New Roman" w:hAnsi="Times New Roman" w:cs="Times New Roman"/>
          <w:sz w:val="24"/>
          <w:szCs w:val="24"/>
          <w:shd w:val="clear" w:color="auto" w:fill="FFFFFF"/>
          <w:lang w:val="es-ES_tradnl" w:eastAsia="es-ES"/>
        </w:rPr>
        <w:t>analysis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for</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incorporating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sustainability</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project</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management</w:t>
      </w:r>
      <w:proofErr w:type="spellEnd"/>
      <w:r w:rsidRPr="001429F5">
        <w:rPr>
          <w:rFonts w:ascii="Times New Roman" w:eastAsia="Times New Roman" w:hAnsi="Times New Roman" w:cs="Times New Roman"/>
          <w:sz w:val="24"/>
          <w:szCs w:val="24"/>
          <w:shd w:val="clear" w:color="auto" w:fill="FFFFFF"/>
          <w:lang w:val="es-ES_tradnl" w:eastAsia="es-ES"/>
        </w:rPr>
        <w:t>. </w:t>
      </w:r>
      <w:proofErr w:type="spellStart"/>
      <w:r w:rsidRPr="001429F5">
        <w:rPr>
          <w:rFonts w:ascii="Times New Roman" w:eastAsia="Times New Roman" w:hAnsi="Times New Roman" w:cs="Times New Roman"/>
          <w:i/>
          <w:iCs/>
          <w:sz w:val="24"/>
          <w:szCs w:val="24"/>
          <w:shd w:val="clear" w:color="auto" w:fill="FFFFFF"/>
          <w:lang w:val="es-ES_tradnl" w:eastAsia="es-ES"/>
        </w:rPr>
        <w:t>Procedia</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Computer</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Science</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64</w:t>
      </w:r>
      <w:r w:rsidRPr="001429F5">
        <w:rPr>
          <w:rFonts w:ascii="Times New Roman" w:eastAsia="Times New Roman" w:hAnsi="Times New Roman" w:cs="Times New Roman"/>
          <w:sz w:val="24"/>
          <w:szCs w:val="24"/>
          <w:shd w:val="clear" w:color="auto" w:fill="FFFFFF"/>
          <w:lang w:val="es-ES_tradnl" w:eastAsia="es-ES"/>
        </w:rPr>
        <w:t>, 103-109.</w:t>
      </w:r>
    </w:p>
    <w:p w14:paraId="77C307BE" w14:textId="77777777" w:rsidR="000E7902" w:rsidRPr="001429F5" w:rsidRDefault="000E7902" w:rsidP="000E7902">
      <w:pPr>
        <w:spacing w:after="0" w:line="360" w:lineRule="auto"/>
        <w:ind w:left="708" w:hanging="709"/>
        <w:contextualSpacing/>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shd w:val="clear" w:color="auto" w:fill="FFFFFF"/>
          <w:lang w:val="es-ES_tradnl" w:eastAsia="es-ES"/>
        </w:rPr>
        <w:t>Organización de las Naciones Unidas</w:t>
      </w:r>
      <w:r w:rsidRPr="006C4C3E">
        <w:rPr>
          <w:rFonts w:ascii="Times New Roman" w:eastAsia="Times New Roman" w:hAnsi="Times New Roman" w:cs="Times New Roman"/>
          <w:sz w:val="24"/>
          <w:szCs w:val="24"/>
          <w:shd w:val="clear" w:color="auto" w:fill="FFFFFF"/>
          <w:lang w:val="es-ES_tradnl" w:eastAsia="es-ES"/>
        </w:rPr>
        <w:t xml:space="preserve"> </w:t>
      </w:r>
      <w:r>
        <w:rPr>
          <w:rFonts w:ascii="Times New Roman" w:eastAsia="Times New Roman" w:hAnsi="Times New Roman" w:cs="Times New Roman"/>
          <w:sz w:val="24"/>
          <w:szCs w:val="24"/>
          <w:shd w:val="clear" w:color="auto" w:fill="FFFFFF"/>
          <w:lang w:val="es-ES_tradnl" w:eastAsia="es-ES"/>
        </w:rPr>
        <w:t>[ONU].</w:t>
      </w:r>
      <w:r w:rsidRPr="006C4C3E">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 xml:space="preserve">(1987). </w:t>
      </w:r>
      <w:r w:rsidRPr="00EC1FB0">
        <w:rPr>
          <w:rFonts w:ascii="Times New Roman" w:eastAsia="Times New Roman" w:hAnsi="Times New Roman" w:cs="Times New Roman"/>
          <w:i/>
          <w:iCs/>
          <w:sz w:val="24"/>
          <w:szCs w:val="24"/>
          <w:shd w:val="clear" w:color="auto" w:fill="FFFFFF"/>
          <w:lang w:val="es-ES_tradnl" w:eastAsia="es-ES"/>
        </w:rPr>
        <w:t xml:space="preserve">Nuestro </w:t>
      </w:r>
      <w:r>
        <w:rPr>
          <w:rFonts w:ascii="Times New Roman" w:eastAsia="Times New Roman" w:hAnsi="Times New Roman" w:cs="Times New Roman"/>
          <w:i/>
          <w:iCs/>
          <w:sz w:val="24"/>
          <w:szCs w:val="24"/>
          <w:shd w:val="clear" w:color="auto" w:fill="FFFFFF"/>
          <w:lang w:val="es-ES_tradnl" w:eastAsia="es-ES"/>
        </w:rPr>
        <w:t>F</w:t>
      </w:r>
      <w:r w:rsidRPr="00EC1FB0">
        <w:rPr>
          <w:rFonts w:ascii="Times New Roman" w:eastAsia="Times New Roman" w:hAnsi="Times New Roman" w:cs="Times New Roman"/>
          <w:i/>
          <w:iCs/>
          <w:sz w:val="24"/>
          <w:szCs w:val="24"/>
          <w:shd w:val="clear" w:color="auto" w:fill="FFFFFF"/>
          <w:lang w:val="es-ES_tradnl" w:eastAsia="es-ES"/>
        </w:rPr>
        <w:t xml:space="preserve">uturo </w:t>
      </w:r>
      <w:r>
        <w:rPr>
          <w:rFonts w:ascii="Times New Roman" w:eastAsia="Times New Roman" w:hAnsi="Times New Roman" w:cs="Times New Roman"/>
          <w:i/>
          <w:iCs/>
          <w:sz w:val="24"/>
          <w:szCs w:val="24"/>
          <w:shd w:val="clear" w:color="auto" w:fill="FFFFFF"/>
          <w:lang w:val="es-ES_tradnl" w:eastAsia="es-ES"/>
        </w:rPr>
        <w:t>C</w:t>
      </w:r>
      <w:r w:rsidRPr="00EC1FB0">
        <w:rPr>
          <w:rFonts w:ascii="Times New Roman" w:eastAsia="Times New Roman" w:hAnsi="Times New Roman" w:cs="Times New Roman"/>
          <w:i/>
          <w:iCs/>
          <w:sz w:val="24"/>
          <w:szCs w:val="24"/>
          <w:shd w:val="clear" w:color="auto" w:fill="FFFFFF"/>
          <w:lang w:val="es-ES_tradnl" w:eastAsia="es-ES"/>
        </w:rPr>
        <w:t>omún</w:t>
      </w:r>
      <w:r>
        <w:rPr>
          <w:rFonts w:ascii="Times New Roman" w:eastAsia="Times New Roman" w:hAnsi="Times New Roman" w:cs="Times New Roman"/>
          <w:sz w:val="24"/>
          <w:szCs w:val="24"/>
          <w:shd w:val="clear" w:color="auto" w:fill="FFFFFF"/>
          <w:lang w:val="es-ES_tradnl" w:eastAsia="es-ES"/>
        </w:rPr>
        <w:t xml:space="preserve">. </w:t>
      </w:r>
      <w:r w:rsidRPr="00E723DC">
        <w:rPr>
          <w:rFonts w:ascii="Times New Roman" w:eastAsia="Times New Roman" w:hAnsi="Times New Roman" w:cs="Times New Roman"/>
          <w:sz w:val="24"/>
          <w:szCs w:val="24"/>
          <w:shd w:val="clear" w:color="auto" w:fill="FFFFFF"/>
          <w:lang w:val="es-ES_tradnl" w:eastAsia="es-ES"/>
        </w:rPr>
        <w:t>Nairobi</w:t>
      </w:r>
      <w:r>
        <w:rPr>
          <w:rFonts w:ascii="Times New Roman" w:eastAsia="Times New Roman" w:hAnsi="Times New Roman" w:cs="Times New Roman"/>
          <w:sz w:val="24"/>
          <w:szCs w:val="24"/>
          <w:shd w:val="clear" w:color="auto" w:fill="FFFFFF"/>
          <w:lang w:val="es-ES_tradnl" w:eastAsia="es-ES"/>
        </w:rPr>
        <w:t>, Kenia:  Organización de las Naciones Unidas.</w:t>
      </w:r>
    </w:p>
    <w:p w14:paraId="54215D5F" w14:textId="77020C75"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lang w:val="es-ES_tradnl" w:eastAsia="es-ES"/>
        </w:rPr>
        <w:t xml:space="preserve">Organización para la Cooperación y el Desarrollo Económicos </w:t>
      </w:r>
      <w:r w:rsidR="00D96935">
        <w:rPr>
          <w:rFonts w:ascii="Times New Roman" w:eastAsia="Times New Roman" w:hAnsi="Times New Roman" w:cs="Times New Roman"/>
          <w:sz w:val="24"/>
          <w:szCs w:val="24"/>
          <w:lang w:val="es-ES_tradnl" w:eastAsia="es-ES"/>
        </w:rPr>
        <w:t>[</w:t>
      </w:r>
      <w:r w:rsidRPr="001429F5">
        <w:rPr>
          <w:rFonts w:ascii="Times New Roman" w:eastAsia="Times New Roman" w:hAnsi="Times New Roman" w:cs="Times New Roman"/>
          <w:sz w:val="24"/>
          <w:szCs w:val="24"/>
          <w:lang w:val="es-ES_tradnl" w:eastAsia="es-ES"/>
        </w:rPr>
        <w:t>OCDE</w:t>
      </w:r>
      <w:r w:rsidR="00D96935">
        <w:rPr>
          <w:rFonts w:ascii="Times New Roman" w:eastAsia="Times New Roman" w:hAnsi="Times New Roman" w:cs="Times New Roman"/>
          <w:sz w:val="24"/>
          <w:szCs w:val="24"/>
          <w:lang w:val="es-ES_tradnl" w:eastAsia="es-ES"/>
        </w:rPr>
        <w:t>]</w:t>
      </w:r>
      <w:r w:rsidR="00D96935" w:rsidRPr="001429F5">
        <w:rPr>
          <w:rFonts w:ascii="Times New Roman" w:eastAsia="Times New Roman" w:hAnsi="Times New Roman" w:cs="Times New Roman"/>
          <w:sz w:val="24"/>
          <w:szCs w:val="24"/>
          <w:lang w:val="es-ES_tradnl" w:eastAsia="es-ES"/>
        </w:rPr>
        <w:t xml:space="preserve">. </w:t>
      </w:r>
      <w:r w:rsidRPr="001429F5">
        <w:rPr>
          <w:rFonts w:ascii="Times New Roman" w:eastAsia="Times New Roman" w:hAnsi="Times New Roman" w:cs="Times New Roman"/>
          <w:sz w:val="24"/>
          <w:szCs w:val="24"/>
          <w:lang w:val="es-ES_tradnl" w:eastAsia="es-ES"/>
        </w:rPr>
        <w:t xml:space="preserve">(2012). </w:t>
      </w:r>
      <w:r w:rsidRPr="001429F5">
        <w:rPr>
          <w:rFonts w:ascii="Times New Roman" w:eastAsia="Times New Roman" w:hAnsi="Times New Roman" w:cs="Times New Roman"/>
          <w:i/>
          <w:sz w:val="24"/>
          <w:szCs w:val="24"/>
          <w:lang w:val="es-ES_tradnl" w:eastAsia="es-ES"/>
        </w:rPr>
        <w:t>Perspectivas ambientales de la OCDE hacia 2050</w:t>
      </w:r>
      <w:r w:rsidRPr="001429F5">
        <w:rPr>
          <w:rFonts w:ascii="Times New Roman" w:eastAsia="Times New Roman" w:hAnsi="Times New Roman" w:cs="Times New Roman"/>
          <w:sz w:val="24"/>
          <w:szCs w:val="24"/>
          <w:lang w:val="es-ES_tradnl" w:eastAsia="es-ES"/>
        </w:rPr>
        <w:t>.</w:t>
      </w:r>
      <w:r w:rsidR="001D09DC">
        <w:rPr>
          <w:rFonts w:ascii="Times New Roman" w:eastAsia="Times New Roman" w:hAnsi="Times New Roman" w:cs="Times New Roman"/>
          <w:sz w:val="24"/>
          <w:szCs w:val="24"/>
          <w:lang w:val="es-ES_tradnl" w:eastAsia="es-ES"/>
        </w:rPr>
        <w:t xml:space="preserve"> París, Francia:</w:t>
      </w:r>
      <w:r w:rsidRPr="001429F5">
        <w:rPr>
          <w:rFonts w:ascii="Times New Roman" w:eastAsia="Times New Roman" w:hAnsi="Times New Roman" w:cs="Times New Roman"/>
          <w:sz w:val="24"/>
          <w:szCs w:val="24"/>
          <w:lang w:val="es-ES_tradnl" w:eastAsia="es-ES"/>
        </w:rPr>
        <w:t xml:space="preserve"> </w:t>
      </w:r>
      <w:r w:rsidR="00D96935" w:rsidRPr="001429F5">
        <w:rPr>
          <w:rFonts w:ascii="Times New Roman" w:eastAsia="Times New Roman" w:hAnsi="Times New Roman" w:cs="Times New Roman"/>
          <w:sz w:val="24"/>
          <w:szCs w:val="24"/>
          <w:lang w:val="es-ES_tradnl" w:eastAsia="es-ES"/>
        </w:rPr>
        <w:t>Organización para la Cooperación y el Desarrollo Económicos</w:t>
      </w:r>
      <w:r w:rsidR="00D96935">
        <w:rPr>
          <w:rFonts w:ascii="Times New Roman" w:eastAsia="Times New Roman" w:hAnsi="Times New Roman" w:cs="Times New Roman"/>
          <w:sz w:val="24"/>
          <w:szCs w:val="24"/>
          <w:lang w:val="es-ES_tradnl" w:eastAsia="es-ES"/>
        </w:rPr>
        <w:t>.</w:t>
      </w:r>
      <w:r w:rsidR="00D96935" w:rsidRPr="001429F5">
        <w:rPr>
          <w:rFonts w:ascii="Times New Roman" w:eastAsia="Times New Roman" w:hAnsi="Times New Roman" w:cs="Times New Roman"/>
          <w:sz w:val="24"/>
          <w:szCs w:val="24"/>
          <w:lang w:val="es-ES_tradnl" w:eastAsia="es-ES"/>
        </w:rPr>
        <w:t xml:space="preserve"> </w:t>
      </w:r>
      <w:r w:rsidR="00D96935">
        <w:rPr>
          <w:rFonts w:ascii="Times New Roman" w:eastAsia="Times New Roman" w:hAnsi="Times New Roman" w:cs="Times New Roman"/>
          <w:sz w:val="24"/>
          <w:szCs w:val="24"/>
          <w:lang w:val="es-ES_tradnl" w:eastAsia="es-ES"/>
        </w:rPr>
        <w:t>Recuperado de</w:t>
      </w:r>
      <w:r w:rsidRPr="001429F5">
        <w:rPr>
          <w:rFonts w:ascii="Times New Roman" w:eastAsia="Times New Roman" w:hAnsi="Times New Roman" w:cs="Times New Roman"/>
          <w:sz w:val="24"/>
          <w:szCs w:val="24"/>
          <w:lang w:val="es-ES_tradnl" w:eastAsia="es-ES"/>
        </w:rPr>
        <w:t xml:space="preserve"> </w:t>
      </w:r>
      <w:hyperlink r:id="rId12" w:history="1">
        <w:r w:rsidR="00D96935" w:rsidRPr="001C68EF">
          <w:rPr>
            <w:rStyle w:val="Hipervnculo"/>
            <w:rFonts w:ascii="Times New Roman" w:eastAsia="Times New Roman" w:hAnsi="Times New Roman" w:cs="Times New Roman"/>
            <w:sz w:val="24"/>
            <w:szCs w:val="24"/>
            <w:lang w:val="es-ES_tradnl" w:eastAsia="es-ES"/>
          </w:rPr>
          <w:t>http://www.oecd.org/environment/outlookto2050</w:t>
        </w:r>
      </w:hyperlink>
      <w:r w:rsidR="00D96935">
        <w:rPr>
          <w:rFonts w:ascii="Times New Roman" w:eastAsia="Times New Roman" w:hAnsi="Times New Roman" w:cs="Times New Roman"/>
          <w:sz w:val="24"/>
          <w:szCs w:val="24"/>
          <w:lang w:val="es-ES_tradnl" w:eastAsia="es-ES"/>
        </w:rPr>
        <w:t xml:space="preserve">. </w:t>
      </w:r>
    </w:p>
    <w:p w14:paraId="72C40F47" w14:textId="77777777" w:rsidR="000E7902" w:rsidRPr="001429F5" w:rsidRDefault="000E7902" w:rsidP="000E7902">
      <w:pPr>
        <w:spacing w:after="0" w:line="360" w:lineRule="auto"/>
        <w:ind w:left="709" w:hanging="709"/>
        <w:contextualSpacing/>
        <w:jc w:val="both"/>
        <w:rPr>
          <w:rFonts w:ascii="Times New Roman" w:hAnsi="Times New Roman" w:cs="Times New Roman"/>
          <w:sz w:val="24"/>
          <w:szCs w:val="24"/>
          <w:lang w:val="es-ES"/>
        </w:rPr>
      </w:pPr>
      <w:r w:rsidRPr="003B7351">
        <w:rPr>
          <w:rFonts w:ascii="Times New Roman" w:hAnsi="Times New Roman" w:cs="Times New Roman"/>
          <w:iCs/>
          <w:sz w:val="24"/>
          <w:szCs w:val="24"/>
          <w:lang w:val="es-ES"/>
        </w:rPr>
        <w:t>Organización de las Naciones Unidas para la Educación, la Ciencia y la Cultura</w:t>
      </w:r>
      <w:r w:rsidRPr="003B7351" w:rsidDel="008E7D27">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 xml:space="preserve">[Unesco]. </w:t>
      </w:r>
      <w:r w:rsidRPr="001429F5">
        <w:rPr>
          <w:rFonts w:ascii="Times New Roman" w:hAnsi="Times New Roman" w:cs="Times New Roman"/>
          <w:sz w:val="24"/>
          <w:szCs w:val="24"/>
        </w:rPr>
        <w:t xml:space="preserve">(1998). </w:t>
      </w:r>
      <w:r w:rsidRPr="001429F5">
        <w:rPr>
          <w:rFonts w:ascii="Times New Roman" w:hAnsi="Times New Roman" w:cs="Times New Roman"/>
          <w:i/>
          <w:iCs/>
          <w:sz w:val="24"/>
          <w:szCs w:val="24"/>
          <w:lang w:val="es-ES"/>
        </w:rPr>
        <w:t>La Educación Superior en el Siglo XXI:</w:t>
      </w:r>
      <w:r w:rsidRPr="001429F5">
        <w:rPr>
          <w:rFonts w:ascii="Times New Roman" w:hAnsi="Times New Roman" w:cs="Times New Roman"/>
          <w:iCs/>
          <w:sz w:val="24"/>
          <w:szCs w:val="24"/>
          <w:lang w:val="es-ES"/>
        </w:rPr>
        <w:t xml:space="preserve"> </w:t>
      </w:r>
      <w:r w:rsidRPr="00EC1FB0">
        <w:rPr>
          <w:rFonts w:ascii="Times New Roman" w:hAnsi="Times New Roman" w:cs="Times New Roman"/>
          <w:i/>
          <w:sz w:val="24"/>
          <w:szCs w:val="24"/>
          <w:lang w:val="es-ES"/>
        </w:rPr>
        <w:t>Visión y Acción</w:t>
      </w:r>
      <w:r>
        <w:rPr>
          <w:rFonts w:ascii="Times New Roman" w:hAnsi="Times New Roman" w:cs="Times New Roman"/>
          <w:iCs/>
          <w:sz w:val="24"/>
          <w:szCs w:val="24"/>
          <w:lang w:val="es-ES"/>
        </w:rPr>
        <w:t>.</w:t>
      </w:r>
      <w:r w:rsidRPr="001429F5">
        <w:rPr>
          <w:rFonts w:ascii="Times New Roman" w:hAnsi="Times New Roman" w:cs="Times New Roman"/>
          <w:sz w:val="24"/>
          <w:szCs w:val="24"/>
          <w:lang w:val="es-ES"/>
        </w:rPr>
        <w:t xml:space="preserve"> París</w:t>
      </w:r>
      <w:r>
        <w:rPr>
          <w:rFonts w:ascii="Times New Roman" w:hAnsi="Times New Roman" w:cs="Times New Roman"/>
          <w:sz w:val="24"/>
          <w:szCs w:val="24"/>
          <w:lang w:val="es-ES"/>
        </w:rPr>
        <w:t xml:space="preserve">, Francia: </w:t>
      </w:r>
      <w:r w:rsidRPr="003B7351">
        <w:rPr>
          <w:rFonts w:ascii="Times New Roman" w:hAnsi="Times New Roman" w:cs="Times New Roman"/>
          <w:iCs/>
          <w:sz w:val="24"/>
          <w:szCs w:val="24"/>
          <w:lang w:val="es-ES"/>
        </w:rPr>
        <w:t>Organización de las Naciones Unidas para la Educación, la Ciencia y la Cultura</w:t>
      </w:r>
      <w:r w:rsidRPr="001429F5">
        <w:rPr>
          <w:rFonts w:ascii="Times New Roman" w:hAnsi="Times New Roman" w:cs="Times New Roman"/>
          <w:sz w:val="24"/>
          <w:szCs w:val="24"/>
          <w:lang w:val="es-ES"/>
        </w:rPr>
        <w:t xml:space="preserve">. </w:t>
      </w:r>
    </w:p>
    <w:p w14:paraId="074977AD" w14:textId="4516B290"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proofErr w:type="spellStart"/>
      <w:r w:rsidRPr="001429F5">
        <w:rPr>
          <w:rFonts w:ascii="Times New Roman" w:eastAsia="Times New Roman" w:hAnsi="Times New Roman" w:cs="Times New Roman"/>
          <w:sz w:val="24"/>
          <w:szCs w:val="24"/>
          <w:shd w:val="clear" w:color="auto" w:fill="FFFFFF"/>
          <w:lang w:val="es-ES_tradnl" w:eastAsia="es-ES"/>
        </w:rPr>
        <w:t>Pigosso</w:t>
      </w:r>
      <w:proofErr w:type="spellEnd"/>
      <w:r w:rsidRPr="001429F5">
        <w:rPr>
          <w:rFonts w:ascii="Times New Roman" w:eastAsia="Times New Roman" w:hAnsi="Times New Roman" w:cs="Times New Roman"/>
          <w:sz w:val="24"/>
          <w:szCs w:val="24"/>
          <w:shd w:val="clear" w:color="auto" w:fill="FFFFFF"/>
          <w:lang w:val="es-ES_tradnl" w:eastAsia="es-ES"/>
        </w:rPr>
        <w:t>, D. C.</w:t>
      </w:r>
      <w:r w:rsidR="001D09DC">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Rozenfeld</w:t>
      </w:r>
      <w:proofErr w:type="spellEnd"/>
      <w:r w:rsidRPr="001429F5">
        <w:rPr>
          <w:rFonts w:ascii="Times New Roman" w:eastAsia="Times New Roman" w:hAnsi="Times New Roman" w:cs="Times New Roman"/>
          <w:sz w:val="24"/>
          <w:szCs w:val="24"/>
          <w:shd w:val="clear" w:color="auto" w:fill="FFFFFF"/>
          <w:lang w:val="es-ES_tradnl" w:eastAsia="es-ES"/>
        </w:rPr>
        <w:t xml:space="preserve">, H. (2011). </w:t>
      </w:r>
      <w:proofErr w:type="spellStart"/>
      <w:r w:rsidRPr="001429F5">
        <w:rPr>
          <w:rFonts w:ascii="Times New Roman" w:eastAsia="Times New Roman" w:hAnsi="Times New Roman" w:cs="Times New Roman"/>
          <w:sz w:val="24"/>
          <w:szCs w:val="24"/>
          <w:shd w:val="clear" w:color="auto" w:fill="FFFFFF"/>
          <w:lang w:val="es-ES_tradnl" w:eastAsia="es-ES"/>
        </w:rPr>
        <w:t>Proposal</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an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r w:rsidR="003415AA" w:rsidRPr="001429F5">
        <w:rPr>
          <w:rFonts w:ascii="Times New Roman" w:eastAsia="Times New Roman" w:hAnsi="Times New Roman" w:cs="Times New Roman"/>
          <w:sz w:val="24"/>
          <w:szCs w:val="24"/>
          <w:shd w:val="clear" w:color="auto" w:fill="FFFFFF"/>
          <w:lang w:val="es-ES_tradnl" w:eastAsia="es-ES"/>
        </w:rPr>
        <w:t>Eco</w:t>
      </w:r>
      <w:r w:rsidR="003415AA">
        <w:rPr>
          <w:rFonts w:ascii="Times New Roman" w:eastAsia="Times New Roman" w:hAnsi="Times New Roman" w:cs="Times New Roman"/>
          <w:sz w:val="24"/>
          <w:szCs w:val="24"/>
          <w:shd w:val="clear" w:color="auto" w:fill="FFFFFF"/>
          <w:lang w:val="es-ES_tradnl" w:eastAsia="es-ES"/>
        </w:rPr>
        <w:t xml:space="preserve"> </w:t>
      </w:r>
      <w:proofErr w:type="spellStart"/>
      <w:r w:rsidR="003415AA">
        <w:rPr>
          <w:rFonts w:ascii="Times New Roman" w:eastAsia="Times New Roman" w:hAnsi="Times New Roman" w:cs="Times New Roman"/>
          <w:sz w:val="24"/>
          <w:szCs w:val="24"/>
          <w:shd w:val="clear" w:color="auto" w:fill="FFFFFF"/>
          <w:lang w:val="es-ES_tradnl" w:eastAsia="es-ES"/>
        </w:rPr>
        <w:t>D</w:t>
      </w:r>
      <w:r w:rsidR="003415AA" w:rsidRPr="001429F5">
        <w:rPr>
          <w:rFonts w:ascii="Times New Roman" w:eastAsia="Times New Roman" w:hAnsi="Times New Roman" w:cs="Times New Roman"/>
          <w:sz w:val="24"/>
          <w:szCs w:val="24"/>
          <w:shd w:val="clear" w:color="auto" w:fill="FFFFFF"/>
          <w:lang w:val="es-ES_tradnl" w:eastAsia="es-ES"/>
        </w:rPr>
        <w:t>esign</w:t>
      </w:r>
      <w:proofErr w:type="spellEnd"/>
      <w:r w:rsidR="003415AA"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Maturity</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Model</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supporting</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companies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to</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improve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environmental</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sustainability</w:t>
      </w:r>
      <w:proofErr w:type="spellEnd"/>
      <w:r w:rsidRPr="001429F5">
        <w:rPr>
          <w:rFonts w:ascii="Times New Roman" w:eastAsia="Times New Roman" w:hAnsi="Times New Roman" w:cs="Times New Roman"/>
          <w:sz w:val="24"/>
          <w:szCs w:val="24"/>
          <w:shd w:val="clear" w:color="auto" w:fill="FFFFFF"/>
          <w:lang w:val="es-ES_tradnl" w:eastAsia="es-ES"/>
        </w:rPr>
        <w:t>. In </w:t>
      </w:r>
      <w:proofErr w:type="spellStart"/>
      <w:r w:rsidRPr="001429F5">
        <w:rPr>
          <w:rFonts w:ascii="Times New Roman" w:eastAsia="Times New Roman" w:hAnsi="Times New Roman" w:cs="Times New Roman"/>
          <w:i/>
          <w:iCs/>
          <w:sz w:val="24"/>
          <w:szCs w:val="24"/>
          <w:shd w:val="clear" w:color="auto" w:fill="FFFFFF"/>
          <w:lang w:val="es-ES_tradnl" w:eastAsia="es-ES"/>
        </w:rPr>
        <w:t>Glocalized</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Solutions</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for</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Sustainability</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i/>
          <w:iCs/>
          <w:sz w:val="24"/>
          <w:szCs w:val="24"/>
          <w:shd w:val="clear" w:color="auto" w:fill="FFFFFF"/>
          <w:lang w:val="es-ES_tradnl" w:eastAsia="es-ES"/>
        </w:rPr>
        <w:t>Manufacturing</w:t>
      </w:r>
      <w:proofErr w:type="spellEnd"/>
      <w:r w:rsidRPr="001429F5">
        <w:rPr>
          <w:rFonts w:ascii="Times New Roman" w:eastAsia="Times New Roman" w:hAnsi="Times New Roman" w:cs="Times New Roman"/>
          <w:sz w:val="24"/>
          <w:szCs w:val="24"/>
          <w:shd w:val="clear" w:color="auto" w:fill="FFFFFF"/>
          <w:lang w:val="es-ES_tradnl" w:eastAsia="es-ES"/>
        </w:rPr>
        <w:t xml:space="preserve"> (pp. 136-141). </w:t>
      </w:r>
      <w:proofErr w:type="spellStart"/>
      <w:r w:rsidRPr="001429F5">
        <w:rPr>
          <w:rFonts w:ascii="Times New Roman" w:eastAsia="Times New Roman" w:hAnsi="Times New Roman" w:cs="Times New Roman"/>
          <w:sz w:val="24"/>
          <w:szCs w:val="24"/>
          <w:shd w:val="clear" w:color="auto" w:fill="FFFFFF"/>
          <w:lang w:val="es-ES_tradnl" w:eastAsia="es-ES"/>
        </w:rPr>
        <w:t>Berlin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00146176">
        <w:rPr>
          <w:rFonts w:ascii="Times New Roman" w:eastAsia="Times New Roman" w:hAnsi="Times New Roman" w:cs="Times New Roman"/>
          <w:sz w:val="24"/>
          <w:szCs w:val="24"/>
          <w:shd w:val="clear" w:color="auto" w:fill="FFFFFF"/>
          <w:lang w:val="es-ES_tradnl" w:eastAsia="es-ES"/>
        </w:rPr>
        <w:t>Germany</w:t>
      </w:r>
      <w:proofErr w:type="spellEnd"/>
      <w:r w:rsidR="00146176">
        <w:rPr>
          <w:rFonts w:ascii="Times New Roman" w:eastAsia="Times New Roman" w:hAnsi="Times New Roman" w:cs="Times New Roman"/>
          <w:sz w:val="24"/>
          <w:szCs w:val="24"/>
          <w:shd w:val="clear" w:color="auto" w:fill="FFFFFF"/>
          <w:lang w:val="es-ES_tradnl" w:eastAsia="es-ES"/>
        </w:rPr>
        <w:t xml:space="preserve">: </w:t>
      </w:r>
      <w:r w:rsidR="00146176" w:rsidRPr="001429F5">
        <w:rPr>
          <w:rFonts w:ascii="Times New Roman" w:eastAsia="Times New Roman" w:hAnsi="Times New Roman" w:cs="Times New Roman"/>
          <w:sz w:val="24"/>
          <w:szCs w:val="24"/>
          <w:shd w:val="clear" w:color="auto" w:fill="FFFFFF"/>
          <w:lang w:val="es-ES_tradnl" w:eastAsia="es-ES"/>
        </w:rPr>
        <w:t>Springer</w:t>
      </w:r>
      <w:r w:rsidRPr="001429F5">
        <w:rPr>
          <w:rFonts w:ascii="Times New Roman" w:eastAsia="Times New Roman" w:hAnsi="Times New Roman" w:cs="Times New Roman"/>
          <w:sz w:val="24"/>
          <w:szCs w:val="24"/>
          <w:shd w:val="clear" w:color="auto" w:fill="FFFFFF"/>
          <w:lang w:val="es-ES_tradnl" w:eastAsia="es-ES"/>
        </w:rPr>
        <w:t>.</w:t>
      </w:r>
    </w:p>
    <w:p w14:paraId="40E28915" w14:textId="77777777" w:rsidR="000E7902" w:rsidRPr="00EC1FB0" w:rsidRDefault="000E7902" w:rsidP="000E7902">
      <w:pPr>
        <w:autoSpaceDE w:val="0"/>
        <w:autoSpaceDN w:val="0"/>
        <w:adjustRightInd w:val="0"/>
        <w:spacing w:after="0" w:line="360" w:lineRule="auto"/>
        <w:ind w:left="709" w:hanging="709"/>
        <w:contextualSpacing/>
        <w:rPr>
          <w:rFonts w:ascii="Times New Roman" w:hAnsi="Times New Roman" w:cs="Times New Roman"/>
          <w:bCs/>
          <w:sz w:val="24"/>
          <w:szCs w:val="24"/>
        </w:rPr>
      </w:pPr>
      <w:r w:rsidRPr="006902FB">
        <w:rPr>
          <w:rFonts w:ascii="Times New Roman" w:hAnsi="Times New Roman" w:cs="Times New Roman"/>
          <w:bCs/>
          <w:sz w:val="24"/>
          <w:szCs w:val="24"/>
        </w:rPr>
        <w:t xml:space="preserve">Project Management Institute </w:t>
      </w:r>
      <w:r>
        <w:rPr>
          <w:rFonts w:ascii="Times New Roman" w:hAnsi="Times New Roman" w:cs="Times New Roman"/>
          <w:bCs/>
          <w:sz w:val="24"/>
          <w:szCs w:val="24"/>
        </w:rPr>
        <w:t xml:space="preserve">[PMI]. (2013). </w:t>
      </w:r>
      <w:r w:rsidRPr="00EC1FB0">
        <w:rPr>
          <w:rFonts w:ascii="Times New Roman" w:hAnsi="Times New Roman" w:cs="Times New Roman"/>
          <w:bCs/>
          <w:i/>
          <w:iCs/>
          <w:sz w:val="24"/>
          <w:szCs w:val="24"/>
        </w:rPr>
        <w:t>Guía de los fundamentos para la dirección de proyectos</w:t>
      </w:r>
      <w:r>
        <w:rPr>
          <w:rFonts w:ascii="Times New Roman" w:hAnsi="Times New Roman" w:cs="Times New Roman"/>
          <w:bCs/>
          <w:sz w:val="24"/>
          <w:szCs w:val="24"/>
        </w:rPr>
        <w:t xml:space="preserve"> (5.</w:t>
      </w:r>
      <w:r w:rsidRPr="00EC1FB0">
        <w:rPr>
          <w:rFonts w:ascii="Times New Roman" w:hAnsi="Times New Roman" w:cs="Times New Roman"/>
          <w:bCs/>
          <w:sz w:val="24"/>
          <w:szCs w:val="24"/>
          <w:vertAlign w:val="superscript"/>
        </w:rPr>
        <w:t>a</w:t>
      </w:r>
      <w:r>
        <w:rPr>
          <w:rFonts w:ascii="Times New Roman" w:hAnsi="Times New Roman" w:cs="Times New Roman"/>
          <w:bCs/>
          <w:sz w:val="24"/>
          <w:szCs w:val="24"/>
        </w:rPr>
        <w:t xml:space="preserve"> ed.). </w:t>
      </w:r>
      <w:r w:rsidRPr="00094E6D">
        <w:rPr>
          <w:rFonts w:ascii="Times New Roman" w:hAnsi="Times New Roman" w:cs="Times New Roman"/>
          <w:bCs/>
          <w:sz w:val="24"/>
          <w:szCs w:val="24"/>
        </w:rPr>
        <w:t>Pensilvania</w:t>
      </w:r>
      <w:r>
        <w:rPr>
          <w:rFonts w:ascii="Times New Roman" w:hAnsi="Times New Roman" w:cs="Times New Roman"/>
          <w:bCs/>
          <w:sz w:val="24"/>
          <w:szCs w:val="24"/>
        </w:rPr>
        <w:t xml:space="preserve">, Estados Unidos: </w:t>
      </w:r>
      <w:r w:rsidRPr="006902FB">
        <w:rPr>
          <w:rFonts w:ascii="Times New Roman" w:hAnsi="Times New Roman" w:cs="Times New Roman"/>
          <w:bCs/>
          <w:sz w:val="24"/>
          <w:szCs w:val="24"/>
        </w:rPr>
        <w:t>Project Management Institute</w:t>
      </w:r>
      <w:r>
        <w:rPr>
          <w:rFonts w:ascii="Times New Roman" w:hAnsi="Times New Roman" w:cs="Times New Roman"/>
          <w:bCs/>
          <w:sz w:val="24"/>
          <w:szCs w:val="24"/>
        </w:rPr>
        <w:t>.</w:t>
      </w:r>
    </w:p>
    <w:p w14:paraId="0C1CC9A9" w14:textId="12CD2185" w:rsidR="005905ED" w:rsidRPr="001429F5" w:rsidRDefault="005905ED"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n-US" w:eastAsia="es-ES"/>
        </w:rPr>
      </w:pPr>
      <w:r w:rsidRPr="001429F5">
        <w:rPr>
          <w:rFonts w:ascii="Times New Roman" w:eastAsia="Times New Roman" w:hAnsi="Times New Roman" w:cs="Times New Roman"/>
          <w:sz w:val="24"/>
          <w:szCs w:val="24"/>
          <w:shd w:val="clear" w:color="auto" w:fill="FFFFFF"/>
          <w:lang w:val="en-US" w:eastAsia="es-ES"/>
        </w:rPr>
        <w:t xml:space="preserve">Roberts, A. y Wallace, W. (2004). </w:t>
      </w:r>
      <w:proofErr w:type="spellStart"/>
      <w:r w:rsidRPr="001429F5">
        <w:rPr>
          <w:rFonts w:ascii="Times New Roman" w:eastAsia="Times New Roman" w:hAnsi="Times New Roman" w:cs="Times New Roman"/>
          <w:i/>
          <w:sz w:val="24"/>
          <w:szCs w:val="24"/>
          <w:shd w:val="clear" w:color="auto" w:fill="FFFFFF"/>
          <w:lang w:val="en-US" w:eastAsia="es-ES"/>
        </w:rPr>
        <w:t>Gestión</w:t>
      </w:r>
      <w:proofErr w:type="spellEnd"/>
      <w:r w:rsidRPr="001429F5">
        <w:rPr>
          <w:rFonts w:ascii="Times New Roman" w:eastAsia="Times New Roman" w:hAnsi="Times New Roman" w:cs="Times New Roman"/>
          <w:i/>
          <w:sz w:val="24"/>
          <w:szCs w:val="24"/>
          <w:shd w:val="clear" w:color="auto" w:fill="FFFFFF"/>
          <w:lang w:val="en-US" w:eastAsia="es-ES"/>
        </w:rPr>
        <w:t xml:space="preserve"> de </w:t>
      </w:r>
      <w:proofErr w:type="spellStart"/>
      <w:r w:rsidRPr="001429F5">
        <w:rPr>
          <w:rFonts w:ascii="Times New Roman" w:eastAsia="Times New Roman" w:hAnsi="Times New Roman" w:cs="Times New Roman"/>
          <w:i/>
          <w:sz w:val="24"/>
          <w:szCs w:val="24"/>
          <w:shd w:val="clear" w:color="auto" w:fill="FFFFFF"/>
          <w:lang w:val="en-US" w:eastAsia="es-ES"/>
        </w:rPr>
        <w:t>proyectos</w:t>
      </w:r>
      <w:proofErr w:type="spellEnd"/>
      <w:r w:rsidRPr="001429F5">
        <w:rPr>
          <w:rFonts w:ascii="Times New Roman" w:eastAsia="Times New Roman" w:hAnsi="Times New Roman" w:cs="Times New Roman"/>
          <w:sz w:val="24"/>
          <w:szCs w:val="24"/>
          <w:shd w:val="clear" w:color="auto" w:fill="FFFFFF"/>
          <w:lang w:val="en-US" w:eastAsia="es-ES"/>
        </w:rPr>
        <w:t>. </w:t>
      </w:r>
      <w:proofErr w:type="spellStart"/>
      <w:r w:rsidR="00146176" w:rsidRPr="001429F5">
        <w:rPr>
          <w:rFonts w:ascii="Times New Roman" w:eastAsia="Times New Roman" w:hAnsi="Times New Roman" w:cs="Times New Roman"/>
          <w:iCs/>
          <w:sz w:val="24"/>
          <w:szCs w:val="24"/>
          <w:shd w:val="clear" w:color="auto" w:fill="FFFFFF"/>
          <w:lang w:val="en-US" w:eastAsia="es-ES"/>
        </w:rPr>
        <w:t>Edinburg</w:t>
      </w:r>
      <w:r w:rsidR="00146176">
        <w:rPr>
          <w:rFonts w:ascii="Times New Roman" w:eastAsia="Times New Roman" w:hAnsi="Times New Roman" w:cs="Times New Roman"/>
          <w:iCs/>
          <w:sz w:val="24"/>
          <w:szCs w:val="24"/>
          <w:shd w:val="clear" w:color="auto" w:fill="FFFFFF"/>
          <w:lang w:val="en-US" w:eastAsia="es-ES"/>
        </w:rPr>
        <w:t>o</w:t>
      </w:r>
      <w:proofErr w:type="spellEnd"/>
      <w:r w:rsidR="00146176">
        <w:rPr>
          <w:rFonts w:ascii="Times New Roman" w:eastAsia="Times New Roman" w:hAnsi="Times New Roman" w:cs="Times New Roman"/>
          <w:iCs/>
          <w:sz w:val="24"/>
          <w:szCs w:val="24"/>
          <w:shd w:val="clear" w:color="auto" w:fill="FFFFFF"/>
          <w:lang w:val="en-US" w:eastAsia="es-ES"/>
        </w:rPr>
        <w:t xml:space="preserve">, </w:t>
      </w:r>
      <w:proofErr w:type="spellStart"/>
      <w:r w:rsidR="00146176">
        <w:rPr>
          <w:rFonts w:ascii="Times New Roman" w:eastAsia="Times New Roman" w:hAnsi="Times New Roman" w:cs="Times New Roman"/>
          <w:iCs/>
          <w:sz w:val="24"/>
          <w:szCs w:val="24"/>
          <w:shd w:val="clear" w:color="auto" w:fill="FFFFFF"/>
          <w:lang w:val="en-US" w:eastAsia="es-ES"/>
        </w:rPr>
        <w:t>Escocia</w:t>
      </w:r>
      <w:proofErr w:type="spellEnd"/>
      <w:r w:rsidRPr="001429F5">
        <w:rPr>
          <w:rFonts w:ascii="Times New Roman" w:eastAsia="Times New Roman" w:hAnsi="Times New Roman" w:cs="Times New Roman"/>
          <w:iCs/>
          <w:sz w:val="24"/>
          <w:szCs w:val="24"/>
          <w:shd w:val="clear" w:color="auto" w:fill="FFFFFF"/>
          <w:lang w:val="en-US" w:eastAsia="es-ES"/>
        </w:rPr>
        <w:t>: Business School, Heriot-Watt University</w:t>
      </w:r>
      <w:r w:rsidRPr="001429F5">
        <w:rPr>
          <w:rFonts w:ascii="Times New Roman" w:eastAsia="Times New Roman" w:hAnsi="Times New Roman" w:cs="Times New Roman"/>
          <w:sz w:val="24"/>
          <w:szCs w:val="24"/>
          <w:shd w:val="clear" w:color="auto" w:fill="FFFFFF"/>
          <w:lang w:val="en-US" w:eastAsia="es-ES"/>
        </w:rPr>
        <w:t>.</w:t>
      </w:r>
    </w:p>
    <w:p w14:paraId="6A9078E1" w14:textId="242C02D4" w:rsidR="007F53A1" w:rsidRPr="001429F5" w:rsidRDefault="007F53A1" w:rsidP="001429F5">
      <w:pPr>
        <w:widowControl w:val="0"/>
        <w:autoSpaceDE w:val="0"/>
        <w:autoSpaceDN w:val="0"/>
        <w:adjustRightInd w:val="0"/>
        <w:spacing w:after="0" w:line="360" w:lineRule="auto"/>
        <w:ind w:left="709" w:hanging="709"/>
        <w:contextualSpacing/>
        <w:jc w:val="both"/>
        <w:rPr>
          <w:rFonts w:ascii="Times New Roman" w:hAnsi="Times New Roman" w:cs="Times New Roman"/>
          <w:sz w:val="24"/>
          <w:szCs w:val="24"/>
        </w:rPr>
      </w:pPr>
      <w:r w:rsidRPr="001429F5">
        <w:rPr>
          <w:rFonts w:ascii="Times New Roman" w:hAnsi="Times New Roman" w:cs="Times New Roman"/>
          <w:sz w:val="24"/>
          <w:szCs w:val="24"/>
          <w:lang w:val="es-ES"/>
        </w:rPr>
        <w:t xml:space="preserve">Sánchez, O. (2018) </w:t>
      </w:r>
      <w:r w:rsidRPr="001429F5">
        <w:rPr>
          <w:rFonts w:ascii="Times New Roman" w:hAnsi="Times New Roman" w:cs="Times New Roman"/>
          <w:i/>
          <w:sz w:val="24"/>
          <w:szCs w:val="24"/>
          <w:lang w:val="es-ES"/>
        </w:rPr>
        <w:t>Identificación de las competencias específicas más relevantes del Diseñador Industrial</w:t>
      </w:r>
      <w:r w:rsidRPr="001429F5">
        <w:rPr>
          <w:rFonts w:ascii="Times New Roman" w:hAnsi="Times New Roman" w:cs="Times New Roman"/>
          <w:sz w:val="24"/>
          <w:szCs w:val="24"/>
          <w:lang w:val="es-ES"/>
        </w:rPr>
        <w:t xml:space="preserve">: </w:t>
      </w:r>
      <w:r w:rsidRPr="003B6672">
        <w:rPr>
          <w:rFonts w:ascii="Times New Roman" w:hAnsi="Times New Roman" w:cs="Times New Roman"/>
          <w:i/>
          <w:iCs/>
          <w:sz w:val="24"/>
          <w:szCs w:val="24"/>
          <w:lang w:val="es-ES"/>
        </w:rPr>
        <w:t>ejercicio para el desarrollo curricular</w:t>
      </w:r>
      <w:r w:rsidR="00146176">
        <w:rPr>
          <w:rFonts w:ascii="Times New Roman" w:hAnsi="Times New Roman" w:cs="Times New Roman"/>
          <w:i/>
          <w:iCs/>
          <w:sz w:val="24"/>
          <w:szCs w:val="24"/>
          <w:lang w:val="es-ES"/>
        </w:rPr>
        <w:t xml:space="preserve"> </w:t>
      </w:r>
      <w:r w:rsidR="00146176">
        <w:rPr>
          <w:rFonts w:ascii="Times New Roman" w:hAnsi="Times New Roman" w:cs="Times New Roman"/>
          <w:sz w:val="24"/>
          <w:szCs w:val="24"/>
          <w:lang w:val="es-ES"/>
        </w:rPr>
        <w:t>(1.</w:t>
      </w:r>
      <w:r w:rsidR="00146176" w:rsidRPr="003B6672">
        <w:rPr>
          <w:rFonts w:ascii="Times New Roman" w:hAnsi="Times New Roman" w:cs="Times New Roman"/>
          <w:sz w:val="24"/>
          <w:szCs w:val="24"/>
          <w:vertAlign w:val="superscript"/>
          <w:lang w:val="es-ES"/>
        </w:rPr>
        <w:t>a</w:t>
      </w:r>
      <w:r w:rsidR="00146176">
        <w:rPr>
          <w:rFonts w:ascii="Times New Roman" w:hAnsi="Times New Roman" w:cs="Times New Roman"/>
          <w:sz w:val="24"/>
          <w:szCs w:val="24"/>
          <w:lang w:val="es-ES"/>
        </w:rPr>
        <w:t xml:space="preserve"> ed.)</w:t>
      </w:r>
      <w:r w:rsidRPr="001429F5">
        <w:rPr>
          <w:rFonts w:ascii="Times New Roman" w:hAnsi="Times New Roman" w:cs="Times New Roman"/>
          <w:sz w:val="24"/>
          <w:szCs w:val="24"/>
          <w:lang w:val="es-ES"/>
        </w:rPr>
        <w:t xml:space="preserve">. </w:t>
      </w:r>
      <w:r w:rsidRPr="001429F5">
        <w:rPr>
          <w:rFonts w:ascii="Times New Roman" w:hAnsi="Times New Roman" w:cs="Times New Roman"/>
          <w:sz w:val="24"/>
          <w:szCs w:val="24"/>
        </w:rPr>
        <w:t xml:space="preserve">Pearson. </w:t>
      </w:r>
    </w:p>
    <w:p w14:paraId="1F07E400" w14:textId="477555B5" w:rsidR="00A7542D" w:rsidRPr="001429F5" w:rsidRDefault="00A7542D" w:rsidP="001429F5">
      <w:pPr>
        <w:spacing w:after="0" w:line="360" w:lineRule="auto"/>
        <w:ind w:left="709" w:hanging="709"/>
        <w:contextualSpacing/>
        <w:jc w:val="both"/>
        <w:rPr>
          <w:rFonts w:ascii="Times New Roman" w:eastAsia="Times New Roman" w:hAnsi="Times New Roman" w:cs="Times New Roman"/>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Turner, R. J., </w:t>
      </w:r>
      <w:proofErr w:type="spellStart"/>
      <w:r w:rsidRPr="001429F5">
        <w:rPr>
          <w:rFonts w:ascii="Times New Roman" w:eastAsia="Times New Roman" w:hAnsi="Times New Roman" w:cs="Times New Roman"/>
          <w:sz w:val="24"/>
          <w:szCs w:val="24"/>
          <w:shd w:val="clear" w:color="auto" w:fill="FFFFFF"/>
          <w:lang w:val="es-ES_tradnl" w:eastAsia="es-ES"/>
        </w:rPr>
        <w:t>Huemann</w:t>
      </w:r>
      <w:proofErr w:type="spellEnd"/>
      <w:r w:rsidRPr="001429F5">
        <w:rPr>
          <w:rFonts w:ascii="Times New Roman" w:eastAsia="Times New Roman" w:hAnsi="Times New Roman" w:cs="Times New Roman"/>
          <w:sz w:val="24"/>
          <w:szCs w:val="24"/>
          <w:shd w:val="clear" w:color="auto" w:fill="FFFFFF"/>
          <w:lang w:val="es-ES_tradnl" w:eastAsia="es-ES"/>
        </w:rPr>
        <w:t xml:space="preserve">, M., </w:t>
      </w:r>
      <w:proofErr w:type="spellStart"/>
      <w:r w:rsidRPr="001429F5">
        <w:rPr>
          <w:rFonts w:ascii="Times New Roman" w:eastAsia="Times New Roman" w:hAnsi="Times New Roman" w:cs="Times New Roman"/>
          <w:sz w:val="24"/>
          <w:szCs w:val="24"/>
          <w:shd w:val="clear" w:color="auto" w:fill="FFFFFF"/>
          <w:lang w:val="es-ES_tradnl" w:eastAsia="es-ES"/>
        </w:rPr>
        <w:t>Anbari</w:t>
      </w:r>
      <w:proofErr w:type="spellEnd"/>
      <w:r w:rsidRPr="001429F5">
        <w:rPr>
          <w:rFonts w:ascii="Times New Roman" w:eastAsia="Times New Roman" w:hAnsi="Times New Roman" w:cs="Times New Roman"/>
          <w:sz w:val="24"/>
          <w:szCs w:val="24"/>
          <w:shd w:val="clear" w:color="auto" w:fill="FFFFFF"/>
          <w:lang w:val="es-ES_tradnl" w:eastAsia="es-ES"/>
        </w:rPr>
        <w:t>, F. T.</w:t>
      </w:r>
      <w:r w:rsidR="001C3978">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Bredillet</w:t>
      </w:r>
      <w:proofErr w:type="spellEnd"/>
      <w:r w:rsidRPr="001429F5">
        <w:rPr>
          <w:rFonts w:ascii="Times New Roman" w:eastAsia="Times New Roman" w:hAnsi="Times New Roman" w:cs="Times New Roman"/>
          <w:sz w:val="24"/>
          <w:szCs w:val="24"/>
          <w:shd w:val="clear" w:color="auto" w:fill="FFFFFF"/>
          <w:lang w:val="es-ES_tradnl" w:eastAsia="es-ES"/>
        </w:rPr>
        <w:t>, C. N. (2010). </w:t>
      </w:r>
      <w:proofErr w:type="spellStart"/>
      <w:r w:rsidRPr="001429F5">
        <w:rPr>
          <w:rFonts w:ascii="Times New Roman" w:eastAsia="Times New Roman" w:hAnsi="Times New Roman" w:cs="Times New Roman"/>
          <w:i/>
          <w:iCs/>
          <w:sz w:val="24"/>
          <w:szCs w:val="24"/>
          <w:shd w:val="clear" w:color="auto" w:fill="FFFFFF"/>
          <w:lang w:val="es-ES_tradnl" w:eastAsia="es-ES"/>
        </w:rPr>
        <w:t>Perspectives</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on</w:t>
      </w:r>
      <w:proofErr w:type="spellEnd"/>
      <w:r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Pr="001429F5">
        <w:rPr>
          <w:rFonts w:ascii="Times New Roman" w:eastAsia="Times New Roman" w:hAnsi="Times New Roman" w:cs="Times New Roman"/>
          <w:i/>
          <w:iCs/>
          <w:sz w:val="24"/>
          <w:szCs w:val="24"/>
          <w:shd w:val="clear" w:color="auto" w:fill="FFFFFF"/>
          <w:lang w:val="es-ES_tradnl" w:eastAsia="es-ES"/>
        </w:rPr>
        <w:t>projects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r w:rsidR="001C3978">
        <w:rPr>
          <w:rFonts w:ascii="Times New Roman" w:eastAsia="Times New Roman" w:hAnsi="Times New Roman" w:cs="Times New Roman"/>
          <w:sz w:val="24"/>
          <w:szCs w:val="24"/>
          <w:shd w:val="clear" w:color="auto" w:fill="FFFFFF"/>
          <w:lang w:val="es-ES_tradnl" w:eastAsia="es-ES"/>
        </w:rPr>
        <w:t xml:space="preserve">New York, </w:t>
      </w:r>
      <w:proofErr w:type="spellStart"/>
      <w:r w:rsidR="001C3978">
        <w:rPr>
          <w:rFonts w:ascii="Times New Roman" w:eastAsia="Times New Roman" w:hAnsi="Times New Roman" w:cs="Times New Roman"/>
          <w:sz w:val="24"/>
          <w:szCs w:val="24"/>
          <w:shd w:val="clear" w:color="auto" w:fill="FFFFFF"/>
          <w:lang w:val="es-ES_tradnl" w:eastAsia="es-ES"/>
        </w:rPr>
        <w:t>United</w:t>
      </w:r>
      <w:proofErr w:type="spellEnd"/>
      <w:r w:rsidR="001C3978">
        <w:rPr>
          <w:rFonts w:ascii="Times New Roman" w:eastAsia="Times New Roman" w:hAnsi="Times New Roman" w:cs="Times New Roman"/>
          <w:sz w:val="24"/>
          <w:szCs w:val="24"/>
          <w:shd w:val="clear" w:color="auto" w:fill="FFFFFF"/>
          <w:lang w:val="es-ES_tradnl" w:eastAsia="es-ES"/>
        </w:rPr>
        <w:t xml:space="preserve"> </w:t>
      </w:r>
      <w:proofErr w:type="spellStart"/>
      <w:r w:rsidR="001C3978">
        <w:rPr>
          <w:rFonts w:ascii="Times New Roman" w:eastAsia="Times New Roman" w:hAnsi="Times New Roman" w:cs="Times New Roman"/>
          <w:sz w:val="24"/>
          <w:szCs w:val="24"/>
          <w:shd w:val="clear" w:color="auto" w:fill="FFFFFF"/>
          <w:lang w:val="es-ES_tradnl" w:eastAsia="es-ES"/>
        </w:rPr>
        <w:t>States</w:t>
      </w:r>
      <w:proofErr w:type="spellEnd"/>
      <w:r w:rsidR="001C3978">
        <w:rPr>
          <w:rFonts w:ascii="Times New Roman" w:eastAsia="Times New Roman" w:hAnsi="Times New Roman" w:cs="Times New Roman"/>
          <w:sz w:val="24"/>
          <w:szCs w:val="24"/>
          <w:shd w:val="clear" w:color="auto" w:fill="FFFFFF"/>
          <w:lang w:val="es-ES_tradnl" w:eastAsia="es-ES"/>
        </w:rPr>
        <w:t xml:space="preserve">: </w:t>
      </w:r>
      <w:r w:rsidRPr="001429F5">
        <w:rPr>
          <w:rFonts w:ascii="Times New Roman" w:eastAsia="Times New Roman" w:hAnsi="Times New Roman" w:cs="Times New Roman"/>
          <w:sz w:val="24"/>
          <w:szCs w:val="24"/>
          <w:shd w:val="clear" w:color="auto" w:fill="FFFFFF"/>
          <w:lang w:val="es-ES_tradnl" w:eastAsia="es-ES"/>
        </w:rPr>
        <w:t>Routledge.</w:t>
      </w:r>
    </w:p>
    <w:p w14:paraId="3CB5E74A" w14:textId="5EDEE76F" w:rsidR="008B6B27" w:rsidRPr="001429F5" w:rsidRDefault="008B6B27" w:rsidP="001429F5">
      <w:pPr>
        <w:spacing w:after="0" w:line="360" w:lineRule="auto"/>
        <w:ind w:left="709" w:hanging="709"/>
        <w:contextualSpacing/>
        <w:jc w:val="both"/>
        <w:rPr>
          <w:rFonts w:ascii="Times New Roman" w:eastAsia="Times New Roman" w:hAnsi="Times New Roman" w:cs="Times New Roman"/>
          <w:sz w:val="24"/>
          <w:szCs w:val="24"/>
          <w:lang w:val="es-ES_tradnl" w:eastAsia="es-ES"/>
        </w:rPr>
      </w:pPr>
      <w:r w:rsidRPr="001429F5">
        <w:rPr>
          <w:rFonts w:ascii="Times New Roman" w:eastAsia="Times New Roman" w:hAnsi="Times New Roman" w:cs="Times New Roman"/>
          <w:sz w:val="24"/>
          <w:szCs w:val="24"/>
          <w:shd w:val="clear" w:color="auto" w:fill="FFFFFF"/>
          <w:lang w:val="es-ES_tradnl" w:eastAsia="es-ES"/>
        </w:rPr>
        <w:lastRenderedPageBreak/>
        <w:t>Verhulst, E.</w:t>
      </w:r>
      <w:r w:rsidR="001C3978">
        <w:rPr>
          <w:rFonts w:ascii="Times New Roman" w:eastAsia="Times New Roman" w:hAnsi="Times New Roman" w:cs="Times New Roman"/>
          <w:sz w:val="24"/>
          <w:szCs w:val="24"/>
          <w:shd w:val="clear" w:color="auto" w:fill="FFFFFF"/>
          <w:lang w:val="es-ES_tradnl" w:eastAsia="es-ES"/>
        </w:rPr>
        <w:t xml:space="preserve"> and</w:t>
      </w:r>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Boks</w:t>
      </w:r>
      <w:proofErr w:type="spellEnd"/>
      <w:r w:rsidRPr="001429F5">
        <w:rPr>
          <w:rFonts w:ascii="Times New Roman" w:eastAsia="Times New Roman" w:hAnsi="Times New Roman" w:cs="Times New Roman"/>
          <w:sz w:val="24"/>
          <w:szCs w:val="24"/>
          <w:shd w:val="clear" w:color="auto" w:fill="FFFFFF"/>
          <w:lang w:val="es-ES_tradnl" w:eastAsia="es-ES"/>
        </w:rPr>
        <w:t xml:space="preserve">, C. (2012). </w:t>
      </w:r>
      <w:proofErr w:type="spellStart"/>
      <w:r w:rsidRPr="001429F5">
        <w:rPr>
          <w:rFonts w:ascii="Times New Roman" w:eastAsia="Times New Roman" w:hAnsi="Times New Roman" w:cs="Times New Roman"/>
          <w:sz w:val="24"/>
          <w:szCs w:val="24"/>
          <w:shd w:val="clear" w:color="auto" w:fill="FFFFFF"/>
          <w:lang w:val="es-ES_tradnl" w:eastAsia="es-ES"/>
        </w:rPr>
        <w:t>The</w:t>
      </w:r>
      <w:proofErr w:type="spellEnd"/>
      <w:r w:rsidRPr="001429F5">
        <w:rPr>
          <w:rFonts w:ascii="Times New Roman" w:eastAsia="Times New Roman" w:hAnsi="Times New Roman" w:cs="Times New Roman"/>
          <w:sz w:val="24"/>
          <w:szCs w:val="24"/>
          <w:shd w:val="clear" w:color="auto" w:fill="FFFFFF"/>
          <w:lang w:val="es-ES_tradnl" w:eastAsia="es-ES"/>
        </w:rPr>
        <w:t xml:space="preserve"> role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human </w:t>
      </w:r>
      <w:proofErr w:type="spellStart"/>
      <w:r w:rsidRPr="001429F5">
        <w:rPr>
          <w:rFonts w:ascii="Times New Roman" w:eastAsia="Times New Roman" w:hAnsi="Times New Roman" w:cs="Times New Roman"/>
          <w:sz w:val="24"/>
          <w:szCs w:val="24"/>
          <w:shd w:val="clear" w:color="auto" w:fill="FFFFFF"/>
          <w:lang w:val="es-ES_tradnl" w:eastAsia="es-ES"/>
        </w:rPr>
        <w:t>factors</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the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adoption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of</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sustainable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design</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criteria</w:t>
      </w:r>
      <w:proofErr w:type="spellEnd"/>
      <w:r w:rsidRPr="001429F5">
        <w:rPr>
          <w:rFonts w:ascii="Times New Roman" w:eastAsia="Times New Roman" w:hAnsi="Times New Roman" w:cs="Times New Roman"/>
          <w:sz w:val="24"/>
          <w:szCs w:val="24"/>
          <w:shd w:val="clear" w:color="auto" w:fill="FFFFFF"/>
          <w:lang w:val="es-ES_tradnl" w:eastAsia="es-ES"/>
        </w:rPr>
        <w:t xml:space="preserve"> in </w:t>
      </w:r>
      <w:proofErr w:type="spellStart"/>
      <w:r w:rsidRPr="001429F5">
        <w:rPr>
          <w:rFonts w:ascii="Times New Roman" w:eastAsia="Times New Roman" w:hAnsi="Times New Roman" w:cs="Times New Roman"/>
          <w:sz w:val="24"/>
          <w:szCs w:val="24"/>
          <w:shd w:val="clear" w:color="auto" w:fill="FFFFFF"/>
          <w:lang w:val="es-ES_tradnl" w:eastAsia="es-ES"/>
        </w:rPr>
        <w:t>business</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evidence</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from</w:t>
      </w:r>
      <w:proofErr w:type="spellEnd"/>
      <w:r w:rsidRPr="001429F5">
        <w:rPr>
          <w:rFonts w:ascii="Times New Roman" w:eastAsia="Times New Roman" w:hAnsi="Times New Roman" w:cs="Times New Roman"/>
          <w:sz w:val="24"/>
          <w:szCs w:val="24"/>
          <w:shd w:val="clear" w:color="auto" w:fill="FFFFFF"/>
          <w:lang w:val="es-ES_tradnl" w:eastAsia="es-ES"/>
        </w:rPr>
        <w:t xml:space="preserve"> </w:t>
      </w:r>
      <w:proofErr w:type="spellStart"/>
      <w:r w:rsidRPr="001429F5">
        <w:rPr>
          <w:rFonts w:ascii="Times New Roman" w:eastAsia="Times New Roman" w:hAnsi="Times New Roman" w:cs="Times New Roman"/>
          <w:sz w:val="24"/>
          <w:szCs w:val="24"/>
          <w:shd w:val="clear" w:color="auto" w:fill="FFFFFF"/>
          <w:lang w:val="es-ES_tradnl" w:eastAsia="es-ES"/>
        </w:rPr>
        <w:t>Belgian</w:t>
      </w:r>
      <w:proofErr w:type="spellEnd"/>
      <w:r w:rsidRPr="001429F5">
        <w:rPr>
          <w:rFonts w:ascii="Times New Roman" w:eastAsia="Times New Roman" w:hAnsi="Times New Roman" w:cs="Times New Roman"/>
          <w:sz w:val="24"/>
          <w:szCs w:val="24"/>
          <w:shd w:val="clear" w:color="auto" w:fill="FFFFFF"/>
          <w:lang w:val="es-ES_tradnl" w:eastAsia="es-ES"/>
        </w:rPr>
        <w:t xml:space="preserve"> and Dutch case </w:t>
      </w:r>
      <w:proofErr w:type="spellStart"/>
      <w:r w:rsidRPr="001429F5">
        <w:rPr>
          <w:rFonts w:ascii="Times New Roman" w:eastAsia="Times New Roman" w:hAnsi="Times New Roman" w:cs="Times New Roman"/>
          <w:sz w:val="24"/>
          <w:szCs w:val="24"/>
          <w:shd w:val="clear" w:color="auto" w:fill="FFFFFF"/>
          <w:lang w:val="es-ES_tradnl" w:eastAsia="es-ES"/>
        </w:rPr>
        <w:t>studies</w:t>
      </w:r>
      <w:proofErr w:type="spellEnd"/>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 xml:space="preserve">International </w:t>
      </w:r>
      <w:proofErr w:type="spellStart"/>
      <w:r w:rsidR="001C3978" w:rsidRPr="001429F5">
        <w:rPr>
          <w:rFonts w:ascii="Times New Roman" w:eastAsia="Times New Roman" w:hAnsi="Times New Roman" w:cs="Times New Roman"/>
          <w:i/>
          <w:iCs/>
          <w:sz w:val="24"/>
          <w:szCs w:val="24"/>
          <w:shd w:val="clear" w:color="auto" w:fill="FFFFFF"/>
          <w:lang w:val="es-ES_tradnl" w:eastAsia="es-ES"/>
        </w:rPr>
        <w:t>Journal</w:t>
      </w:r>
      <w:proofErr w:type="spellEnd"/>
      <w:r w:rsidR="001C3978"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001C3978">
        <w:rPr>
          <w:rFonts w:ascii="Times New Roman" w:eastAsia="Times New Roman" w:hAnsi="Times New Roman" w:cs="Times New Roman"/>
          <w:i/>
          <w:iCs/>
          <w:sz w:val="24"/>
          <w:szCs w:val="24"/>
          <w:shd w:val="clear" w:color="auto" w:fill="FFFFFF"/>
          <w:lang w:val="es-ES_tradnl" w:eastAsia="es-ES"/>
        </w:rPr>
        <w:t>o</w:t>
      </w:r>
      <w:r w:rsidR="001C3978" w:rsidRPr="001429F5">
        <w:rPr>
          <w:rFonts w:ascii="Times New Roman" w:eastAsia="Times New Roman" w:hAnsi="Times New Roman" w:cs="Times New Roman"/>
          <w:i/>
          <w:iCs/>
          <w:sz w:val="24"/>
          <w:szCs w:val="24"/>
          <w:shd w:val="clear" w:color="auto" w:fill="FFFFFF"/>
          <w:lang w:val="es-ES_tradnl" w:eastAsia="es-ES"/>
        </w:rPr>
        <w:t>f</w:t>
      </w:r>
      <w:proofErr w:type="spellEnd"/>
      <w:r w:rsidR="001C3978"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001C3978" w:rsidRPr="001429F5">
        <w:rPr>
          <w:rFonts w:ascii="Times New Roman" w:eastAsia="Times New Roman" w:hAnsi="Times New Roman" w:cs="Times New Roman"/>
          <w:i/>
          <w:iCs/>
          <w:sz w:val="24"/>
          <w:szCs w:val="24"/>
          <w:shd w:val="clear" w:color="auto" w:fill="FFFFFF"/>
          <w:lang w:val="es-ES_tradnl" w:eastAsia="es-ES"/>
        </w:rPr>
        <w:t>Innovation</w:t>
      </w:r>
      <w:proofErr w:type="spellEnd"/>
      <w:r w:rsidR="001C3978" w:rsidRPr="001429F5">
        <w:rPr>
          <w:rFonts w:ascii="Times New Roman" w:eastAsia="Times New Roman" w:hAnsi="Times New Roman" w:cs="Times New Roman"/>
          <w:i/>
          <w:iCs/>
          <w:sz w:val="24"/>
          <w:szCs w:val="24"/>
          <w:shd w:val="clear" w:color="auto" w:fill="FFFFFF"/>
          <w:lang w:val="es-ES_tradnl" w:eastAsia="es-ES"/>
        </w:rPr>
        <w:t xml:space="preserve"> </w:t>
      </w:r>
      <w:r w:rsidR="001C3978">
        <w:rPr>
          <w:rFonts w:ascii="Times New Roman" w:eastAsia="Times New Roman" w:hAnsi="Times New Roman" w:cs="Times New Roman"/>
          <w:i/>
          <w:iCs/>
          <w:sz w:val="24"/>
          <w:szCs w:val="24"/>
          <w:shd w:val="clear" w:color="auto" w:fill="FFFFFF"/>
          <w:lang w:val="es-ES_tradnl" w:eastAsia="es-ES"/>
        </w:rPr>
        <w:t>a</w:t>
      </w:r>
      <w:r w:rsidR="001C3978" w:rsidRPr="001429F5">
        <w:rPr>
          <w:rFonts w:ascii="Times New Roman" w:eastAsia="Times New Roman" w:hAnsi="Times New Roman" w:cs="Times New Roman"/>
          <w:i/>
          <w:iCs/>
          <w:sz w:val="24"/>
          <w:szCs w:val="24"/>
          <w:shd w:val="clear" w:color="auto" w:fill="FFFFFF"/>
          <w:lang w:val="es-ES_tradnl" w:eastAsia="es-ES"/>
        </w:rPr>
        <w:t xml:space="preserve">nd </w:t>
      </w:r>
      <w:proofErr w:type="spellStart"/>
      <w:r w:rsidR="001C3978" w:rsidRPr="001429F5">
        <w:rPr>
          <w:rFonts w:ascii="Times New Roman" w:eastAsia="Times New Roman" w:hAnsi="Times New Roman" w:cs="Times New Roman"/>
          <w:i/>
          <w:iCs/>
          <w:sz w:val="24"/>
          <w:szCs w:val="24"/>
          <w:shd w:val="clear" w:color="auto" w:fill="FFFFFF"/>
          <w:lang w:val="es-ES_tradnl" w:eastAsia="es-ES"/>
        </w:rPr>
        <w:t>Sustainable</w:t>
      </w:r>
      <w:proofErr w:type="spellEnd"/>
      <w:r w:rsidR="001C3978" w:rsidRPr="001429F5">
        <w:rPr>
          <w:rFonts w:ascii="Times New Roman" w:eastAsia="Times New Roman" w:hAnsi="Times New Roman" w:cs="Times New Roman"/>
          <w:i/>
          <w:iCs/>
          <w:sz w:val="24"/>
          <w:szCs w:val="24"/>
          <w:shd w:val="clear" w:color="auto" w:fill="FFFFFF"/>
          <w:lang w:val="es-ES_tradnl" w:eastAsia="es-ES"/>
        </w:rPr>
        <w:t xml:space="preserve"> </w:t>
      </w:r>
      <w:proofErr w:type="spellStart"/>
      <w:r w:rsidR="001C3978" w:rsidRPr="001429F5">
        <w:rPr>
          <w:rFonts w:ascii="Times New Roman" w:eastAsia="Times New Roman" w:hAnsi="Times New Roman" w:cs="Times New Roman"/>
          <w:i/>
          <w:iCs/>
          <w:sz w:val="24"/>
          <w:szCs w:val="24"/>
          <w:shd w:val="clear" w:color="auto" w:fill="FFFFFF"/>
          <w:lang w:val="es-ES_tradnl" w:eastAsia="es-ES"/>
        </w:rPr>
        <w:t>Development</w:t>
      </w:r>
      <w:proofErr w:type="spellEnd"/>
      <w:r w:rsidR="001C3978"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
          <w:iCs/>
          <w:sz w:val="24"/>
          <w:szCs w:val="24"/>
          <w:shd w:val="clear" w:color="auto" w:fill="FFFFFF"/>
          <w:lang w:val="es-ES_tradnl" w:eastAsia="es-ES"/>
        </w:rPr>
        <w:t>6</w:t>
      </w:r>
      <w:r w:rsidRPr="001429F5">
        <w:rPr>
          <w:rFonts w:ascii="Times New Roman" w:eastAsia="Times New Roman" w:hAnsi="Times New Roman" w:cs="Times New Roman"/>
          <w:sz w:val="24"/>
          <w:szCs w:val="24"/>
          <w:shd w:val="clear" w:color="auto" w:fill="FFFFFF"/>
          <w:lang w:val="es-ES_tradnl" w:eastAsia="es-ES"/>
        </w:rPr>
        <w:t>(2), 146-163.</w:t>
      </w:r>
    </w:p>
    <w:p w14:paraId="5835D3DE" w14:textId="3F997B92" w:rsidR="00FC48E9" w:rsidRPr="001429F5" w:rsidRDefault="007F53A1" w:rsidP="00982580">
      <w:pPr>
        <w:spacing w:after="0" w:line="360" w:lineRule="auto"/>
        <w:ind w:left="709" w:hanging="709"/>
        <w:contextualSpacing/>
        <w:jc w:val="both"/>
        <w:rPr>
          <w:rFonts w:ascii="Times New Roman" w:eastAsia="Times New Roman" w:hAnsi="Times New Roman" w:cs="Times New Roman"/>
          <w:b/>
          <w:sz w:val="24"/>
          <w:szCs w:val="24"/>
          <w:shd w:val="clear" w:color="auto" w:fill="FFFFFF"/>
          <w:lang w:val="es-ES_tradnl" w:eastAsia="es-ES"/>
        </w:rPr>
      </w:pPr>
      <w:r w:rsidRPr="001429F5">
        <w:rPr>
          <w:rFonts w:ascii="Times New Roman" w:eastAsia="Times New Roman" w:hAnsi="Times New Roman" w:cs="Times New Roman"/>
          <w:sz w:val="24"/>
          <w:szCs w:val="24"/>
          <w:shd w:val="clear" w:color="auto" w:fill="FFFFFF"/>
          <w:lang w:val="es-ES_tradnl" w:eastAsia="es-ES"/>
        </w:rPr>
        <w:t xml:space="preserve">Vilches, A. y Pérez, D. G. (2012). </w:t>
      </w:r>
      <w:r w:rsidRPr="001429F5">
        <w:rPr>
          <w:rFonts w:ascii="Times New Roman" w:eastAsia="Times New Roman" w:hAnsi="Times New Roman" w:cs="Times New Roman"/>
          <w:i/>
          <w:sz w:val="24"/>
          <w:szCs w:val="24"/>
          <w:shd w:val="clear" w:color="auto" w:fill="FFFFFF"/>
          <w:lang w:val="es-ES_tradnl" w:eastAsia="es-ES"/>
        </w:rPr>
        <w:t xml:space="preserve">La </w:t>
      </w:r>
      <w:r w:rsidRPr="003B6672">
        <w:rPr>
          <w:rFonts w:ascii="Times New Roman" w:eastAsia="Times New Roman" w:hAnsi="Times New Roman" w:cs="Times New Roman"/>
          <w:iCs/>
          <w:sz w:val="24"/>
          <w:szCs w:val="24"/>
          <w:shd w:val="clear" w:color="auto" w:fill="FFFFFF"/>
          <w:lang w:val="es-ES_tradnl" w:eastAsia="es-ES"/>
        </w:rPr>
        <w:t>educación para la sostenibilidad en la Universidad: el reto de la formación del profesorado</w:t>
      </w:r>
      <w:r w:rsidRPr="001429F5">
        <w:rPr>
          <w:rFonts w:ascii="Times New Roman" w:eastAsia="Times New Roman" w:hAnsi="Times New Roman" w:cs="Times New Roman"/>
          <w:i/>
          <w:sz w:val="24"/>
          <w:szCs w:val="24"/>
          <w:shd w:val="clear" w:color="auto" w:fill="FFFFFF"/>
          <w:lang w:val="es-ES_tradnl" w:eastAsia="es-ES"/>
        </w:rPr>
        <w:t>.</w:t>
      </w:r>
      <w:r w:rsidRPr="001429F5">
        <w:rPr>
          <w:rFonts w:ascii="Times New Roman" w:eastAsia="Times New Roman" w:hAnsi="Times New Roman" w:cs="Times New Roman"/>
          <w:sz w:val="24"/>
          <w:szCs w:val="24"/>
          <w:shd w:val="clear" w:color="auto" w:fill="FFFFFF"/>
          <w:lang w:val="es-ES_tradnl" w:eastAsia="es-ES"/>
        </w:rPr>
        <w:t> </w:t>
      </w:r>
      <w:r w:rsidRPr="001429F5">
        <w:rPr>
          <w:rFonts w:ascii="Times New Roman" w:eastAsia="Times New Roman" w:hAnsi="Times New Roman" w:cs="Times New Roman"/>
          <w:iCs/>
          <w:sz w:val="24"/>
          <w:szCs w:val="24"/>
          <w:shd w:val="clear" w:color="auto" w:fill="FFFFFF"/>
          <w:lang w:val="es-ES_tradnl" w:eastAsia="es-ES"/>
        </w:rPr>
        <w:t>Pr</w:t>
      </w:r>
      <w:r w:rsidRPr="003B6672">
        <w:rPr>
          <w:rFonts w:ascii="Times New Roman" w:eastAsia="Times New Roman" w:hAnsi="Times New Roman" w:cs="Times New Roman"/>
          <w:i/>
          <w:sz w:val="24"/>
          <w:szCs w:val="24"/>
          <w:shd w:val="clear" w:color="auto" w:fill="FFFFFF"/>
          <w:lang w:val="es-ES_tradnl" w:eastAsia="es-ES"/>
        </w:rPr>
        <w:t>ofesorado. Revista de currículum y formación de profesorado</w:t>
      </w:r>
      <w:r w:rsidRPr="001429F5">
        <w:rPr>
          <w:rFonts w:ascii="Times New Roman" w:eastAsia="Times New Roman" w:hAnsi="Times New Roman" w:cs="Times New Roman"/>
          <w:sz w:val="24"/>
          <w:szCs w:val="24"/>
          <w:shd w:val="clear" w:color="auto" w:fill="FFFFFF"/>
          <w:lang w:val="es-ES_tradnl" w:eastAsia="es-ES"/>
        </w:rPr>
        <w:t>, </w:t>
      </w:r>
      <w:r w:rsidRPr="003B6672">
        <w:rPr>
          <w:rFonts w:ascii="Times New Roman" w:eastAsia="Times New Roman" w:hAnsi="Times New Roman" w:cs="Times New Roman"/>
          <w:i/>
          <w:sz w:val="24"/>
          <w:szCs w:val="24"/>
          <w:shd w:val="clear" w:color="auto" w:fill="FFFFFF"/>
          <w:lang w:val="es-ES_tradnl" w:eastAsia="es-ES"/>
        </w:rPr>
        <w:t>16</w:t>
      </w:r>
      <w:r w:rsidRPr="001429F5">
        <w:rPr>
          <w:rFonts w:ascii="Times New Roman" w:eastAsia="Times New Roman" w:hAnsi="Times New Roman" w:cs="Times New Roman"/>
          <w:sz w:val="24"/>
          <w:szCs w:val="24"/>
          <w:shd w:val="clear" w:color="auto" w:fill="FFFFFF"/>
          <w:lang w:val="es-ES_tradnl" w:eastAsia="es-ES"/>
        </w:rPr>
        <w:t>(2), 25-43.</w:t>
      </w:r>
    </w:p>
    <w:p w14:paraId="7BA331D3" w14:textId="7CC18F17" w:rsidR="00AF1C71" w:rsidRPr="000E7902" w:rsidRDefault="00AF1C71" w:rsidP="000E7902">
      <w:pPr>
        <w:autoSpaceDE w:val="0"/>
        <w:autoSpaceDN w:val="0"/>
        <w:adjustRightInd w:val="0"/>
        <w:spacing w:after="0" w:line="360" w:lineRule="auto"/>
        <w:ind w:left="709" w:hanging="709"/>
        <w:contextualSpacing/>
        <w:rPr>
          <w:rFonts w:ascii="Times New Roman" w:hAnsi="Times New Roman" w:cs="Times New Roman"/>
          <w:bCs/>
          <w:sz w:val="24"/>
          <w:szCs w:val="24"/>
        </w:rPr>
      </w:pPr>
    </w:p>
    <w:sectPr w:rsidR="00AF1C71" w:rsidRPr="000E7902" w:rsidSect="00B12F5F">
      <w:headerReference w:type="default" r:id="rId13"/>
      <w:footerReference w:type="default" r:id="rId14"/>
      <w:pgSz w:w="12240" w:h="15840"/>
      <w:pgMar w:top="1843"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97DB2" w14:textId="77777777" w:rsidR="004A44EC" w:rsidRDefault="004A44EC" w:rsidP="00104D74">
      <w:pPr>
        <w:spacing w:after="0" w:line="240" w:lineRule="auto"/>
      </w:pPr>
      <w:r>
        <w:separator/>
      </w:r>
    </w:p>
  </w:endnote>
  <w:endnote w:type="continuationSeparator" w:id="0">
    <w:p w14:paraId="53929100" w14:textId="77777777" w:rsidR="004A44EC" w:rsidRDefault="004A44EC" w:rsidP="0010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DB3D" w14:textId="418E095A" w:rsidR="004D6D0F" w:rsidRDefault="00BD00C1">
    <w:pPr>
      <w:pStyle w:val="Piedepgina"/>
    </w:pPr>
    <w:r>
      <w:t xml:space="preserve">           </w:t>
    </w:r>
    <w:r>
      <w:rPr>
        <w:noProof/>
      </w:rPr>
      <w:drawing>
        <wp:inline distT="0" distB="0" distL="0" distR="0" wp14:anchorId="0D0D818B" wp14:editId="5A2F7A53">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D6D0F">
      <w:t xml:space="preserve">                </w:t>
    </w:r>
    <w:r w:rsidR="004D6D0F" w:rsidRPr="00403384">
      <w:rPr>
        <w:rFonts w:cstheme="minorHAnsi"/>
        <w:b/>
      </w:rPr>
      <w:t>Vol. 10, Núm</w:t>
    </w:r>
    <w:r w:rsidR="00775AB1">
      <w:rPr>
        <w:rFonts w:cstheme="minorHAnsi"/>
        <w:b/>
      </w:rPr>
      <w:t>. 19 Julio - Diciembre 2019, e012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6970" w14:textId="77777777" w:rsidR="004A44EC" w:rsidRDefault="004A44EC" w:rsidP="00104D74">
      <w:pPr>
        <w:spacing w:after="0" w:line="240" w:lineRule="auto"/>
      </w:pPr>
      <w:r>
        <w:separator/>
      </w:r>
    </w:p>
  </w:footnote>
  <w:footnote w:type="continuationSeparator" w:id="0">
    <w:p w14:paraId="5DAD94DE" w14:textId="77777777" w:rsidR="004A44EC" w:rsidRDefault="004A44EC" w:rsidP="0010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EC6D" w14:textId="66A0E28D" w:rsidR="004D6D0F" w:rsidRDefault="004D6D0F" w:rsidP="00171AB0">
    <w:pPr>
      <w:pStyle w:val="Encabezado"/>
      <w:jc w:val="center"/>
    </w:pPr>
    <w:r w:rsidRPr="005A563C">
      <w:rPr>
        <w:noProof/>
        <w:lang w:eastAsia="es-MX"/>
      </w:rPr>
      <w:drawing>
        <wp:inline distT="0" distB="0" distL="0" distR="0" wp14:anchorId="452016B6" wp14:editId="7B1415A3">
          <wp:extent cx="5610225" cy="6572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40A3D"/>
    <w:multiLevelType w:val="hybridMultilevel"/>
    <w:tmpl w:val="1D048884"/>
    <w:lvl w:ilvl="0" w:tplc="8200A96C">
      <w:start w:val="1"/>
      <w:numFmt w:val="decimal"/>
      <w:lvlText w:val="%1."/>
      <w:lvlJc w:val="left"/>
      <w:pPr>
        <w:ind w:left="1776" w:hanging="360"/>
      </w:pPr>
      <w:rPr>
        <w:rFonts w:ascii="Times" w:hAnsi="Times" w:cs="Time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300F6805"/>
    <w:multiLevelType w:val="hybridMultilevel"/>
    <w:tmpl w:val="5C826954"/>
    <w:lvl w:ilvl="0" w:tplc="DCB211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30BD107C"/>
    <w:multiLevelType w:val="hybridMultilevel"/>
    <w:tmpl w:val="73863A08"/>
    <w:lvl w:ilvl="0" w:tplc="4EACAE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2C14307"/>
    <w:multiLevelType w:val="hybridMultilevel"/>
    <w:tmpl w:val="E4983764"/>
    <w:lvl w:ilvl="0" w:tplc="A07408C6">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E06779"/>
    <w:multiLevelType w:val="hybridMultilevel"/>
    <w:tmpl w:val="34EC9D6E"/>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FE27F43"/>
    <w:multiLevelType w:val="hybridMultilevel"/>
    <w:tmpl w:val="13727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D52B62"/>
    <w:multiLevelType w:val="hybridMultilevel"/>
    <w:tmpl w:val="76145D1E"/>
    <w:lvl w:ilvl="0" w:tplc="E20C669A">
      <w:start w:val="1"/>
      <w:numFmt w:val="lowerLetter"/>
      <w:lvlText w:val="%1)"/>
      <w:lvlJc w:val="left"/>
      <w:pPr>
        <w:ind w:left="1068" w:hanging="360"/>
      </w:pPr>
      <w:rPr>
        <w:rFonts w:hint="default"/>
        <w:i/>
        <w:iCs/>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8680B81"/>
    <w:multiLevelType w:val="hybridMultilevel"/>
    <w:tmpl w:val="085CF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C45A96"/>
    <w:multiLevelType w:val="hybridMultilevel"/>
    <w:tmpl w:val="A2DA31D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D95743"/>
    <w:multiLevelType w:val="hybridMultilevel"/>
    <w:tmpl w:val="CBBA4BA2"/>
    <w:lvl w:ilvl="0" w:tplc="0C0A0001">
      <w:start w:val="1"/>
      <w:numFmt w:val="bullet"/>
      <w:lvlText w:val=""/>
      <w:lvlJc w:val="left"/>
      <w:pPr>
        <w:ind w:left="1449" w:hanging="360"/>
      </w:pPr>
      <w:rPr>
        <w:rFonts w:ascii="Symbol" w:hAnsi="Symbol" w:hint="default"/>
      </w:rPr>
    </w:lvl>
    <w:lvl w:ilvl="1" w:tplc="0C0A0003" w:tentative="1">
      <w:start w:val="1"/>
      <w:numFmt w:val="bullet"/>
      <w:lvlText w:val="o"/>
      <w:lvlJc w:val="left"/>
      <w:pPr>
        <w:ind w:left="2169" w:hanging="360"/>
      </w:pPr>
      <w:rPr>
        <w:rFonts w:ascii="Courier New" w:hAnsi="Courier New" w:hint="default"/>
      </w:rPr>
    </w:lvl>
    <w:lvl w:ilvl="2" w:tplc="0C0A0005" w:tentative="1">
      <w:start w:val="1"/>
      <w:numFmt w:val="bullet"/>
      <w:lvlText w:val=""/>
      <w:lvlJc w:val="left"/>
      <w:pPr>
        <w:ind w:left="2889" w:hanging="360"/>
      </w:pPr>
      <w:rPr>
        <w:rFonts w:ascii="Wingdings" w:hAnsi="Wingdings" w:hint="default"/>
      </w:rPr>
    </w:lvl>
    <w:lvl w:ilvl="3" w:tplc="0C0A0001" w:tentative="1">
      <w:start w:val="1"/>
      <w:numFmt w:val="bullet"/>
      <w:lvlText w:val=""/>
      <w:lvlJc w:val="left"/>
      <w:pPr>
        <w:ind w:left="3609" w:hanging="360"/>
      </w:pPr>
      <w:rPr>
        <w:rFonts w:ascii="Symbol" w:hAnsi="Symbol" w:hint="default"/>
      </w:rPr>
    </w:lvl>
    <w:lvl w:ilvl="4" w:tplc="0C0A0003" w:tentative="1">
      <w:start w:val="1"/>
      <w:numFmt w:val="bullet"/>
      <w:lvlText w:val="o"/>
      <w:lvlJc w:val="left"/>
      <w:pPr>
        <w:ind w:left="4329" w:hanging="360"/>
      </w:pPr>
      <w:rPr>
        <w:rFonts w:ascii="Courier New" w:hAnsi="Courier New" w:hint="default"/>
      </w:rPr>
    </w:lvl>
    <w:lvl w:ilvl="5" w:tplc="0C0A0005" w:tentative="1">
      <w:start w:val="1"/>
      <w:numFmt w:val="bullet"/>
      <w:lvlText w:val=""/>
      <w:lvlJc w:val="left"/>
      <w:pPr>
        <w:ind w:left="5049" w:hanging="360"/>
      </w:pPr>
      <w:rPr>
        <w:rFonts w:ascii="Wingdings" w:hAnsi="Wingdings" w:hint="default"/>
      </w:rPr>
    </w:lvl>
    <w:lvl w:ilvl="6" w:tplc="0C0A0001" w:tentative="1">
      <w:start w:val="1"/>
      <w:numFmt w:val="bullet"/>
      <w:lvlText w:val=""/>
      <w:lvlJc w:val="left"/>
      <w:pPr>
        <w:ind w:left="5769" w:hanging="360"/>
      </w:pPr>
      <w:rPr>
        <w:rFonts w:ascii="Symbol" w:hAnsi="Symbol" w:hint="default"/>
      </w:rPr>
    </w:lvl>
    <w:lvl w:ilvl="7" w:tplc="0C0A0003" w:tentative="1">
      <w:start w:val="1"/>
      <w:numFmt w:val="bullet"/>
      <w:lvlText w:val="o"/>
      <w:lvlJc w:val="left"/>
      <w:pPr>
        <w:ind w:left="6489" w:hanging="360"/>
      </w:pPr>
      <w:rPr>
        <w:rFonts w:ascii="Courier New" w:hAnsi="Courier New" w:hint="default"/>
      </w:rPr>
    </w:lvl>
    <w:lvl w:ilvl="8" w:tplc="0C0A0005" w:tentative="1">
      <w:start w:val="1"/>
      <w:numFmt w:val="bullet"/>
      <w:lvlText w:val=""/>
      <w:lvlJc w:val="left"/>
      <w:pPr>
        <w:ind w:left="7209" w:hanging="360"/>
      </w:pPr>
      <w:rPr>
        <w:rFonts w:ascii="Wingdings" w:hAnsi="Wingdings" w:hint="default"/>
      </w:rPr>
    </w:lvl>
  </w:abstractNum>
  <w:abstractNum w:abstractNumId="11" w15:restartNumberingAfterBreak="0">
    <w:nsid w:val="4E6E1560"/>
    <w:multiLevelType w:val="hybridMultilevel"/>
    <w:tmpl w:val="01A221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AD5448E"/>
    <w:multiLevelType w:val="hybridMultilevel"/>
    <w:tmpl w:val="96360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DE21D6E"/>
    <w:multiLevelType w:val="hybridMultilevel"/>
    <w:tmpl w:val="86468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2"/>
  </w:num>
  <w:num w:numId="6">
    <w:abstractNumId w:val="5"/>
  </w:num>
  <w:num w:numId="7">
    <w:abstractNumId w:val="4"/>
  </w:num>
  <w:num w:numId="8">
    <w:abstractNumId w:val="10"/>
  </w:num>
  <w:num w:numId="9">
    <w:abstractNumId w:val="8"/>
  </w:num>
  <w:num w:numId="10">
    <w:abstractNumId w:val="12"/>
  </w:num>
  <w:num w:numId="11">
    <w:abstractNumId w:val="11"/>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EF2"/>
    <w:rsid w:val="00001AEE"/>
    <w:rsid w:val="00004547"/>
    <w:rsid w:val="0000507A"/>
    <w:rsid w:val="000072E6"/>
    <w:rsid w:val="00010132"/>
    <w:rsid w:val="000131E1"/>
    <w:rsid w:val="000157C6"/>
    <w:rsid w:val="00016A04"/>
    <w:rsid w:val="0001789E"/>
    <w:rsid w:val="00017A66"/>
    <w:rsid w:val="00020DF9"/>
    <w:rsid w:val="00021FF1"/>
    <w:rsid w:val="00024052"/>
    <w:rsid w:val="0002739E"/>
    <w:rsid w:val="00030B6F"/>
    <w:rsid w:val="00033003"/>
    <w:rsid w:val="00034B0D"/>
    <w:rsid w:val="00035328"/>
    <w:rsid w:val="00036AD4"/>
    <w:rsid w:val="00040524"/>
    <w:rsid w:val="00040535"/>
    <w:rsid w:val="00040857"/>
    <w:rsid w:val="000454BB"/>
    <w:rsid w:val="0005114D"/>
    <w:rsid w:val="00054FBC"/>
    <w:rsid w:val="00057C4C"/>
    <w:rsid w:val="00060EEA"/>
    <w:rsid w:val="00063BA2"/>
    <w:rsid w:val="00063CD0"/>
    <w:rsid w:val="000642FE"/>
    <w:rsid w:val="000643C5"/>
    <w:rsid w:val="00064A87"/>
    <w:rsid w:val="00071745"/>
    <w:rsid w:val="000731ED"/>
    <w:rsid w:val="00073215"/>
    <w:rsid w:val="00080A0D"/>
    <w:rsid w:val="0008412B"/>
    <w:rsid w:val="00084239"/>
    <w:rsid w:val="000844CE"/>
    <w:rsid w:val="000849A0"/>
    <w:rsid w:val="0008527E"/>
    <w:rsid w:val="00087C60"/>
    <w:rsid w:val="00090EBD"/>
    <w:rsid w:val="00093D02"/>
    <w:rsid w:val="0009454B"/>
    <w:rsid w:val="00094E6D"/>
    <w:rsid w:val="00096978"/>
    <w:rsid w:val="000A0BB1"/>
    <w:rsid w:val="000A3BD9"/>
    <w:rsid w:val="000A54D9"/>
    <w:rsid w:val="000A7E68"/>
    <w:rsid w:val="000B07F3"/>
    <w:rsid w:val="000B35F7"/>
    <w:rsid w:val="000B6D1E"/>
    <w:rsid w:val="000C0CCE"/>
    <w:rsid w:val="000C3851"/>
    <w:rsid w:val="000C7E06"/>
    <w:rsid w:val="000D0698"/>
    <w:rsid w:val="000D4EA9"/>
    <w:rsid w:val="000D56FE"/>
    <w:rsid w:val="000D58AB"/>
    <w:rsid w:val="000D6FE3"/>
    <w:rsid w:val="000D7FE2"/>
    <w:rsid w:val="000E022E"/>
    <w:rsid w:val="000E4D77"/>
    <w:rsid w:val="000E509D"/>
    <w:rsid w:val="000E6477"/>
    <w:rsid w:val="000E7902"/>
    <w:rsid w:val="000E7FD8"/>
    <w:rsid w:val="000F6F14"/>
    <w:rsid w:val="000F742F"/>
    <w:rsid w:val="00104D74"/>
    <w:rsid w:val="00106756"/>
    <w:rsid w:val="00107988"/>
    <w:rsid w:val="00110997"/>
    <w:rsid w:val="001119A8"/>
    <w:rsid w:val="00112B4D"/>
    <w:rsid w:val="00114ED9"/>
    <w:rsid w:val="00117397"/>
    <w:rsid w:val="001223D5"/>
    <w:rsid w:val="001234C2"/>
    <w:rsid w:val="00126B3F"/>
    <w:rsid w:val="00127A97"/>
    <w:rsid w:val="001313CD"/>
    <w:rsid w:val="0013758F"/>
    <w:rsid w:val="0014115A"/>
    <w:rsid w:val="00142702"/>
    <w:rsid w:val="001429F5"/>
    <w:rsid w:val="001430DE"/>
    <w:rsid w:val="001449B6"/>
    <w:rsid w:val="00144BDB"/>
    <w:rsid w:val="00146176"/>
    <w:rsid w:val="001507C7"/>
    <w:rsid w:val="0015415F"/>
    <w:rsid w:val="00155838"/>
    <w:rsid w:val="00161857"/>
    <w:rsid w:val="00161E6C"/>
    <w:rsid w:val="00161F26"/>
    <w:rsid w:val="001626A0"/>
    <w:rsid w:val="0016479E"/>
    <w:rsid w:val="001649CF"/>
    <w:rsid w:val="00171AB0"/>
    <w:rsid w:val="001743AF"/>
    <w:rsid w:val="001774C8"/>
    <w:rsid w:val="0018039C"/>
    <w:rsid w:val="001826A9"/>
    <w:rsid w:val="0018359A"/>
    <w:rsid w:val="00187F77"/>
    <w:rsid w:val="00191356"/>
    <w:rsid w:val="00192483"/>
    <w:rsid w:val="00193A61"/>
    <w:rsid w:val="00193B01"/>
    <w:rsid w:val="00195F15"/>
    <w:rsid w:val="001B07CA"/>
    <w:rsid w:val="001B41EE"/>
    <w:rsid w:val="001B569F"/>
    <w:rsid w:val="001B7280"/>
    <w:rsid w:val="001C1AD6"/>
    <w:rsid w:val="001C3978"/>
    <w:rsid w:val="001C44E1"/>
    <w:rsid w:val="001C6E4F"/>
    <w:rsid w:val="001D09DC"/>
    <w:rsid w:val="001D739E"/>
    <w:rsid w:val="001D7890"/>
    <w:rsid w:val="001D7F1C"/>
    <w:rsid w:val="001E1E34"/>
    <w:rsid w:val="001E64A8"/>
    <w:rsid w:val="001E6C0E"/>
    <w:rsid w:val="001E6DC9"/>
    <w:rsid w:val="001E7847"/>
    <w:rsid w:val="001F29BD"/>
    <w:rsid w:val="001F305A"/>
    <w:rsid w:val="001F42D0"/>
    <w:rsid w:val="001F521B"/>
    <w:rsid w:val="0020486A"/>
    <w:rsid w:val="0020553D"/>
    <w:rsid w:val="00206693"/>
    <w:rsid w:val="00207C52"/>
    <w:rsid w:val="0021133B"/>
    <w:rsid w:val="00214546"/>
    <w:rsid w:val="00214972"/>
    <w:rsid w:val="00222BAD"/>
    <w:rsid w:val="00226082"/>
    <w:rsid w:val="002265B2"/>
    <w:rsid w:val="00226A0A"/>
    <w:rsid w:val="00227B41"/>
    <w:rsid w:val="002311FC"/>
    <w:rsid w:val="00232132"/>
    <w:rsid w:val="00235A3A"/>
    <w:rsid w:val="00237687"/>
    <w:rsid w:val="00242A5A"/>
    <w:rsid w:val="0024523E"/>
    <w:rsid w:val="002477BC"/>
    <w:rsid w:val="002504CD"/>
    <w:rsid w:val="00253479"/>
    <w:rsid w:val="00253B3E"/>
    <w:rsid w:val="00255B1A"/>
    <w:rsid w:val="00256056"/>
    <w:rsid w:val="002611C9"/>
    <w:rsid w:val="002658AD"/>
    <w:rsid w:val="0026600F"/>
    <w:rsid w:val="00266369"/>
    <w:rsid w:val="00272BFF"/>
    <w:rsid w:val="00273455"/>
    <w:rsid w:val="00276AEB"/>
    <w:rsid w:val="00280CE2"/>
    <w:rsid w:val="00281D00"/>
    <w:rsid w:val="0028359D"/>
    <w:rsid w:val="0028496D"/>
    <w:rsid w:val="002852AC"/>
    <w:rsid w:val="00287D1D"/>
    <w:rsid w:val="00290630"/>
    <w:rsid w:val="00290C54"/>
    <w:rsid w:val="00291372"/>
    <w:rsid w:val="002923DA"/>
    <w:rsid w:val="002A7C77"/>
    <w:rsid w:val="002B2C06"/>
    <w:rsid w:val="002C033F"/>
    <w:rsid w:val="002C18C8"/>
    <w:rsid w:val="002C271C"/>
    <w:rsid w:val="002C2E5C"/>
    <w:rsid w:val="002C3CB8"/>
    <w:rsid w:val="002C5DAD"/>
    <w:rsid w:val="002D3E27"/>
    <w:rsid w:val="002D633F"/>
    <w:rsid w:val="002E5BB3"/>
    <w:rsid w:val="002E7EE7"/>
    <w:rsid w:val="002F3AA5"/>
    <w:rsid w:val="002F60CA"/>
    <w:rsid w:val="002F6834"/>
    <w:rsid w:val="00300296"/>
    <w:rsid w:val="003015BF"/>
    <w:rsid w:val="00301B37"/>
    <w:rsid w:val="00301C7F"/>
    <w:rsid w:val="00301D78"/>
    <w:rsid w:val="00302160"/>
    <w:rsid w:val="00305629"/>
    <w:rsid w:val="0030773E"/>
    <w:rsid w:val="00310DF6"/>
    <w:rsid w:val="00312B48"/>
    <w:rsid w:val="0031352E"/>
    <w:rsid w:val="003158C2"/>
    <w:rsid w:val="0031604E"/>
    <w:rsid w:val="00321862"/>
    <w:rsid w:val="003221BC"/>
    <w:rsid w:val="00323BB1"/>
    <w:rsid w:val="0032429F"/>
    <w:rsid w:val="003252C5"/>
    <w:rsid w:val="003266CB"/>
    <w:rsid w:val="003269C7"/>
    <w:rsid w:val="00330FFB"/>
    <w:rsid w:val="00337515"/>
    <w:rsid w:val="003404FB"/>
    <w:rsid w:val="003415AA"/>
    <w:rsid w:val="00345701"/>
    <w:rsid w:val="00345FAE"/>
    <w:rsid w:val="00346B1B"/>
    <w:rsid w:val="00347F31"/>
    <w:rsid w:val="00351224"/>
    <w:rsid w:val="00356FDC"/>
    <w:rsid w:val="003612C2"/>
    <w:rsid w:val="00365E0E"/>
    <w:rsid w:val="003660F4"/>
    <w:rsid w:val="00367769"/>
    <w:rsid w:val="00372D4B"/>
    <w:rsid w:val="00373323"/>
    <w:rsid w:val="00377B48"/>
    <w:rsid w:val="003821A0"/>
    <w:rsid w:val="003836D2"/>
    <w:rsid w:val="00383D00"/>
    <w:rsid w:val="0038646F"/>
    <w:rsid w:val="003906D1"/>
    <w:rsid w:val="00392CDA"/>
    <w:rsid w:val="00394441"/>
    <w:rsid w:val="00395413"/>
    <w:rsid w:val="003974A8"/>
    <w:rsid w:val="003977F5"/>
    <w:rsid w:val="003A2288"/>
    <w:rsid w:val="003A5DFA"/>
    <w:rsid w:val="003B5979"/>
    <w:rsid w:val="003B61FD"/>
    <w:rsid w:val="003B647F"/>
    <w:rsid w:val="003B6672"/>
    <w:rsid w:val="003B7351"/>
    <w:rsid w:val="003B7AFC"/>
    <w:rsid w:val="003C0D61"/>
    <w:rsid w:val="003C1ED9"/>
    <w:rsid w:val="003C5E02"/>
    <w:rsid w:val="003C7265"/>
    <w:rsid w:val="003C749D"/>
    <w:rsid w:val="003D19F8"/>
    <w:rsid w:val="003D2074"/>
    <w:rsid w:val="003D2182"/>
    <w:rsid w:val="003D2547"/>
    <w:rsid w:val="003D4AB2"/>
    <w:rsid w:val="003E39BC"/>
    <w:rsid w:val="003E4DC6"/>
    <w:rsid w:val="003F144D"/>
    <w:rsid w:val="003F33B6"/>
    <w:rsid w:val="003F7C41"/>
    <w:rsid w:val="004026DD"/>
    <w:rsid w:val="00402D6B"/>
    <w:rsid w:val="00403648"/>
    <w:rsid w:val="0040654D"/>
    <w:rsid w:val="00406D96"/>
    <w:rsid w:val="00407374"/>
    <w:rsid w:val="00413520"/>
    <w:rsid w:val="0041369B"/>
    <w:rsid w:val="00416ABD"/>
    <w:rsid w:val="00420302"/>
    <w:rsid w:val="0042225F"/>
    <w:rsid w:val="00423285"/>
    <w:rsid w:val="0042433D"/>
    <w:rsid w:val="0043167A"/>
    <w:rsid w:val="00432C74"/>
    <w:rsid w:val="00433A9E"/>
    <w:rsid w:val="00434D29"/>
    <w:rsid w:val="00436D84"/>
    <w:rsid w:val="004376DE"/>
    <w:rsid w:val="00440022"/>
    <w:rsid w:val="004432F0"/>
    <w:rsid w:val="00444E11"/>
    <w:rsid w:val="0045021B"/>
    <w:rsid w:val="0045119E"/>
    <w:rsid w:val="004573F9"/>
    <w:rsid w:val="00460E2F"/>
    <w:rsid w:val="0046743E"/>
    <w:rsid w:val="004709BB"/>
    <w:rsid w:val="00471D1C"/>
    <w:rsid w:val="00474CE0"/>
    <w:rsid w:val="004832D9"/>
    <w:rsid w:val="004858F6"/>
    <w:rsid w:val="004861FD"/>
    <w:rsid w:val="004869CC"/>
    <w:rsid w:val="00487C6A"/>
    <w:rsid w:val="00487EEB"/>
    <w:rsid w:val="00493A79"/>
    <w:rsid w:val="00494716"/>
    <w:rsid w:val="0049745F"/>
    <w:rsid w:val="004A44EC"/>
    <w:rsid w:val="004A771F"/>
    <w:rsid w:val="004A7983"/>
    <w:rsid w:val="004B13C5"/>
    <w:rsid w:val="004B5E33"/>
    <w:rsid w:val="004C1355"/>
    <w:rsid w:val="004C2EBA"/>
    <w:rsid w:val="004C3059"/>
    <w:rsid w:val="004C766A"/>
    <w:rsid w:val="004C7F5A"/>
    <w:rsid w:val="004D42B8"/>
    <w:rsid w:val="004D6D0F"/>
    <w:rsid w:val="004E1FA8"/>
    <w:rsid w:val="004F792F"/>
    <w:rsid w:val="0050161C"/>
    <w:rsid w:val="00502091"/>
    <w:rsid w:val="00503880"/>
    <w:rsid w:val="00505A24"/>
    <w:rsid w:val="00506E1E"/>
    <w:rsid w:val="005071FC"/>
    <w:rsid w:val="005100C1"/>
    <w:rsid w:val="00510E88"/>
    <w:rsid w:val="00510FE8"/>
    <w:rsid w:val="00511FF1"/>
    <w:rsid w:val="005162C3"/>
    <w:rsid w:val="00516FBE"/>
    <w:rsid w:val="0051730B"/>
    <w:rsid w:val="00520D53"/>
    <w:rsid w:val="005225A6"/>
    <w:rsid w:val="00522C9B"/>
    <w:rsid w:val="00522D7F"/>
    <w:rsid w:val="00526D85"/>
    <w:rsid w:val="00526EFB"/>
    <w:rsid w:val="005304F2"/>
    <w:rsid w:val="0053210B"/>
    <w:rsid w:val="00536886"/>
    <w:rsid w:val="00541A0B"/>
    <w:rsid w:val="00543250"/>
    <w:rsid w:val="00547535"/>
    <w:rsid w:val="00551B3C"/>
    <w:rsid w:val="00551F68"/>
    <w:rsid w:val="005559F8"/>
    <w:rsid w:val="00562AD6"/>
    <w:rsid w:val="00563504"/>
    <w:rsid w:val="0056409B"/>
    <w:rsid w:val="00564CE5"/>
    <w:rsid w:val="00565D7F"/>
    <w:rsid w:val="00565F46"/>
    <w:rsid w:val="00567D79"/>
    <w:rsid w:val="005728D9"/>
    <w:rsid w:val="005764DD"/>
    <w:rsid w:val="005811A0"/>
    <w:rsid w:val="005857A5"/>
    <w:rsid w:val="00586FC2"/>
    <w:rsid w:val="005874D0"/>
    <w:rsid w:val="00590042"/>
    <w:rsid w:val="005905ED"/>
    <w:rsid w:val="00590FA6"/>
    <w:rsid w:val="00597290"/>
    <w:rsid w:val="005A09A8"/>
    <w:rsid w:val="005A0F92"/>
    <w:rsid w:val="005A1B57"/>
    <w:rsid w:val="005B6390"/>
    <w:rsid w:val="005C26EE"/>
    <w:rsid w:val="005C3F77"/>
    <w:rsid w:val="005D2DE3"/>
    <w:rsid w:val="005D32D3"/>
    <w:rsid w:val="005D3880"/>
    <w:rsid w:val="005E2E62"/>
    <w:rsid w:val="005E35C4"/>
    <w:rsid w:val="005E39F8"/>
    <w:rsid w:val="005E54D6"/>
    <w:rsid w:val="005E6C88"/>
    <w:rsid w:val="005E7801"/>
    <w:rsid w:val="005F00D2"/>
    <w:rsid w:val="005F4AA0"/>
    <w:rsid w:val="0060146D"/>
    <w:rsid w:val="006020B4"/>
    <w:rsid w:val="0060217E"/>
    <w:rsid w:val="00610AF2"/>
    <w:rsid w:val="006142B9"/>
    <w:rsid w:val="00617F98"/>
    <w:rsid w:val="00623449"/>
    <w:rsid w:val="006277D3"/>
    <w:rsid w:val="00627FDB"/>
    <w:rsid w:val="00631558"/>
    <w:rsid w:val="00633546"/>
    <w:rsid w:val="00641944"/>
    <w:rsid w:val="00642EFA"/>
    <w:rsid w:val="00643445"/>
    <w:rsid w:val="00646183"/>
    <w:rsid w:val="00654B90"/>
    <w:rsid w:val="00663516"/>
    <w:rsid w:val="00665409"/>
    <w:rsid w:val="00670E62"/>
    <w:rsid w:val="00671B01"/>
    <w:rsid w:val="006724C8"/>
    <w:rsid w:val="00672A20"/>
    <w:rsid w:val="00675BD7"/>
    <w:rsid w:val="006764E2"/>
    <w:rsid w:val="00681028"/>
    <w:rsid w:val="006829B1"/>
    <w:rsid w:val="006902FB"/>
    <w:rsid w:val="00690FE1"/>
    <w:rsid w:val="006A5E45"/>
    <w:rsid w:val="006A6DEB"/>
    <w:rsid w:val="006B2344"/>
    <w:rsid w:val="006B23CF"/>
    <w:rsid w:val="006B2E94"/>
    <w:rsid w:val="006B31AD"/>
    <w:rsid w:val="006B3754"/>
    <w:rsid w:val="006B5A9B"/>
    <w:rsid w:val="006C06CA"/>
    <w:rsid w:val="006C0E8A"/>
    <w:rsid w:val="006C0FA5"/>
    <w:rsid w:val="006C1E81"/>
    <w:rsid w:val="006C2D2D"/>
    <w:rsid w:val="006C3473"/>
    <w:rsid w:val="006C4C3E"/>
    <w:rsid w:val="006C4D5B"/>
    <w:rsid w:val="006C5965"/>
    <w:rsid w:val="006C5D54"/>
    <w:rsid w:val="006C7FBB"/>
    <w:rsid w:val="006D111A"/>
    <w:rsid w:val="006D1658"/>
    <w:rsid w:val="006D2370"/>
    <w:rsid w:val="006D4A72"/>
    <w:rsid w:val="006D50DF"/>
    <w:rsid w:val="006D5EB2"/>
    <w:rsid w:val="006D6405"/>
    <w:rsid w:val="006E009F"/>
    <w:rsid w:val="006E2EFE"/>
    <w:rsid w:val="006F3E7B"/>
    <w:rsid w:val="006F4B67"/>
    <w:rsid w:val="006F6C55"/>
    <w:rsid w:val="006F70D1"/>
    <w:rsid w:val="007006BE"/>
    <w:rsid w:val="00703136"/>
    <w:rsid w:val="00706053"/>
    <w:rsid w:val="007108A8"/>
    <w:rsid w:val="00713920"/>
    <w:rsid w:val="00716D82"/>
    <w:rsid w:val="00717158"/>
    <w:rsid w:val="00722D43"/>
    <w:rsid w:val="00723A79"/>
    <w:rsid w:val="007244A9"/>
    <w:rsid w:val="00726325"/>
    <w:rsid w:val="00733D16"/>
    <w:rsid w:val="00734B2E"/>
    <w:rsid w:val="0073503B"/>
    <w:rsid w:val="00737488"/>
    <w:rsid w:val="0074110A"/>
    <w:rsid w:val="00745A74"/>
    <w:rsid w:val="007475E4"/>
    <w:rsid w:val="00747A27"/>
    <w:rsid w:val="00747A80"/>
    <w:rsid w:val="0075397C"/>
    <w:rsid w:val="00753B69"/>
    <w:rsid w:val="00753B6C"/>
    <w:rsid w:val="007570A6"/>
    <w:rsid w:val="007573DB"/>
    <w:rsid w:val="007668A4"/>
    <w:rsid w:val="00771DFD"/>
    <w:rsid w:val="0077264D"/>
    <w:rsid w:val="007733E5"/>
    <w:rsid w:val="0077458F"/>
    <w:rsid w:val="00774954"/>
    <w:rsid w:val="00774E3E"/>
    <w:rsid w:val="007757E9"/>
    <w:rsid w:val="00775AB1"/>
    <w:rsid w:val="00775CB1"/>
    <w:rsid w:val="00777270"/>
    <w:rsid w:val="00786651"/>
    <w:rsid w:val="00786E63"/>
    <w:rsid w:val="00787456"/>
    <w:rsid w:val="00787816"/>
    <w:rsid w:val="007914AF"/>
    <w:rsid w:val="00791FBF"/>
    <w:rsid w:val="00797DC5"/>
    <w:rsid w:val="007A058C"/>
    <w:rsid w:val="007A1ADD"/>
    <w:rsid w:val="007A237A"/>
    <w:rsid w:val="007A2D44"/>
    <w:rsid w:val="007A3C57"/>
    <w:rsid w:val="007A440A"/>
    <w:rsid w:val="007A71D7"/>
    <w:rsid w:val="007A734B"/>
    <w:rsid w:val="007A7EC2"/>
    <w:rsid w:val="007B1FF0"/>
    <w:rsid w:val="007B5D79"/>
    <w:rsid w:val="007B5F44"/>
    <w:rsid w:val="007B6CE4"/>
    <w:rsid w:val="007C202B"/>
    <w:rsid w:val="007C459B"/>
    <w:rsid w:val="007C4A9B"/>
    <w:rsid w:val="007D026E"/>
    <w:rsid w:val="007D05B2"/>
    <w:rsid w:val="007D16B1"/>
    <w:rsid w:val="007D3F7D"/>
    <w:rsid w:val="007D7101"/>
    <w:rsid w:val="007D7EA4"/>
    <w:rsid w:val="007E1254"/>
    <w:rsid w:val="007E1768"/>
    <w:rsid w:val="007E57D0"/>
    <w:rsid w:val="007E738A"/>
    <w:rsid w:val="007F0556"/>
    <w:rsid w:val="007F0DE8"/>
    <w:rsid w:val="007F0F74"/>
    <w:rsid w:val="007F12C8"/>
    <w:rsid w:val="007F53A1"/>
    <w:rsid w:val="007F563C"/>
    <w:rsid w:val="007F704F"/>
    <w:rsid w:val="007F751E"/>
    <w:rsid w:val="007F7B16"/>
    <w:rsid w:val="00801A64"/>
    <w:rsid w:val="0080493D"/>
    <w:rsid w:val="00805614"/>
    <w:rsid w:val="00805B16"/>
    <w:rsid w:val="0080760E"/>
    <w:rsid w:val="0081702C"/>
    <w:rsid w:val="00823C6F"/>
    <w:rsid w:val="00824E00"/>
    <w:rsid w:val="00825778"/>
    <w:rsid w:val="00825968"/>
    <w:rsid w:val="00826153"/>
    <w:rsid w:val="0083332E"/>
    <w:rsid w:val="008361A0"/>
    <w:rsid w:val="00837D7F"/>
    <w:rsid w:val="008400E6"/>
    <w:rsid w:val="0084709A"/>
    <w:rsid w:val="00850632"/>
    <w:rsid w:val="008509AF"/>
    <w:rsid w:val="00857BD2"/>
    <w:rsid w:val="00864916"/>
    <w:rsid w:val="008658BF"/>
    <w:rsid w:val="00867D98"/>
    <w:rsid w:val="0087307E"/>
    <w:rsid w:val="00873D9C"/>
    <w:rsid w:val="008743AD"/>
    <w:rsid w:val="008743EB"/>
    <w:rsid w:val="00874739"/>
    <w:rsid w:val="00874747"/>
    <w:rsid w:val="00875747"/>
    <w:rsid w:val="00877120"/>
    <w:rsid w:val="008816BA"/>
    <w:rsid w:val="00886396"/>
    <w:rsid w:val="0088680E"/>
    <w:rsid w:val="008916C2"/>
    <w:rsid w:val="00891AFB"/>
    <w:rsid w:val="0089775B"/>
    <w:rsid w:val="008A362D"/>
    <w:rsid w:val="008A40E4"/>
    <w:rsid w:val="008A63F6"/>
    <w:rsid w:val="008B1021"/>
    <w:rsid w:val="008B2175"/>
    <w:rsid w:val="008B2314"/>
    <w:rsid w:val="008B4BDD"/>
    <w:rsid w:val="008B5B5F"/>
    <w:rsid w:val="008B605A"/>
    <w:rsid w:val="008B6705"/>
    <w:rsid w:val="008B6B27"/>
    <w:rsid w:val="008C2DB4"/>
    <w:rsid w:val="008C5368"/>
    <w:rsid w:val="008D0C26"/>
    <w:rsid w:val="008D1F5A"/>
    <w:rsid w:val="008D41B9"/>
    <w:rsid w:val="008D5171"/>
    <w:rsid w:val="008D6957"/>
    <w:rsid w:val="008D7BD3"/>
    <w:rsid w:val="008E3E20"/>
    <w:rsid w:val="008E4277"/>
    <w:rsid w:val="008E481A"/>
    <w:rsid w:val="008E4E1F"/>
    <w:rsid w:val="008E4F36"/>
    <w:rsid w:val="008E5E1C"/>
    <w:rsid w:val="008E7D27"/>
    <w:rsid w:val="008F2853"/>
    <w:rsid w:val="008F59E4"/>
    <w:rsid w:val="008F5D75"/>
    <w:rsid w:val="008F6765"/>
    <w:rsid w:val="00910758"/>
    <w:rsid w:val="00913B1A"/>
    <w:rsid w:val="009204DB"/>
    <w:rsid w:val="00924690"/>
    <w:rsid w:val="009262CF"/>
    <w:rsid w:val="009332F8"/>
    <w:rsid w:val="00933793"/>
    <w:rsid w:val="0093487D"/>
    <w:rsid w:val="00934C47"/>
    <w:rsid w:val="0094260C"/>
    <w:rsid w:val="00942650"/>
    <w:rsid w:val="00943F56"/>
    <w:rsid w:val="009450EC"/>
    <w:rsid w:val="00952209"/>
    <w:rsid w:val="00954FD9"/>
    <w:rsid w:val="009554BB"/>
    <w:rsid w:val="0095598E"/>
    <w:rsid w:val="00960AF0"/>
    <w:rsid w:val="009638BC"/>
    <w:rsid w:val="00966076"/>
    <w:rsid w:val="00971093"/>
    <w:rsid w:val="00972A09"/>
    <w:rsid w:val="009756D6"/>
    <w:rsid w:val="009775E6"/>
    <w:rsid w:val="0098247C"/>
    <w:rsid w:val="00982580"/>
    <w:rsid w:val="00987BC4"/>
    <w:rsid w:val="00987D69"/>
    <w:rsid w:val="0099360E"/>
    <w:rsid w:val="009978FC"/>
    <w:rsid w:val="009A0EAB"/>
    <w:rsid w:val="009A1348"/>
    <w:rsid w:val="009A1AF0"/>
    <w:rsid w:val="009A278B"/>
    <w:rsid w:val="009A7E47"/>
    <w:rsid w:val="009B3803"/>
    <w:rsid w:val="009B4238"/>
    <w:rsid w:val="009B5BFA"/>
    <w:rsid w:val="009C104C"/>
    <w:rsid w:val="009C37FC"/>
    <w:rsid w:val="009C3FE8"/>
    <w:rsid w:val="009C754C"/>
    <w:rsid w:val="009D35DF"/>
    <w:rsid w:val="009E2FCF"/>
    <w:rsid w:val="009E35D7"/>
    <w:rsid w:val="009E3B09"/>
    <w:rsid w:val="009E659A"/>
    <w:rsid w:val="009F0417"/>
    <w:rsid w:val="009F70A9"/>
    <w:rsid w:val="00A00348"/>
    <w:rsid w:val="00A00995"/>
    <w:rsid w:val="00A02E5E"/>
    <w:rsid w:val="00A04C40"/>
    <w:rsid w:val="00A11F6D"/>
    <w:rsid w:val="00A163BB"/>
    <w:rsid w:val="00A222E9"/>
    <w:rsid w:val="00A25053"/>
    <w:rsid w:val="00A25E40"/>
    <w:rsid w:val="00A33BF1"/>
    <w:rsid w:val="00A359DC"/>
    <w:rsid w:val="00A36107"/>
    <w:rsid w:val="00A404A0"/>
    <w:rsid w:val="00A41DA3"/>
    <w:rsid w:val="00A477A0"/>
    <w:rsid w:val="00A47C5C"/>
    <w:rsid w:val="00A6181A"/>
    <w:rsid w:val="00A61861"/>
    <w:rsid w:val="00A66101"/>
    <w:rsid w:val="00A724D9"/>
    <w:rsid w:val="00A745DA"/>
    <w:rsid w:val="00A7542D"/>
    <w:rsid w:val="00A77377"/>
    <w:rsid w:val="00A7788D"/>
    <w:rsid w:val="00A8231F"/>
    <w:rsid w:val="00A82B3D"/>
    <w:rsid w:val="00A85C19"/>
    <w:rsid w:val="00A905A7"/>
    <w:rsid w:val="00A90615"/>
    <w:rsid w:val="00A9200A"/>
    <w:rsid w:val="00A925EC"/>
    <w:rsid w:val="00A93826"/>
    <w:rsid w:val="00A93E89"/>
    <w:rsid w:val="00A96673"/>
    <w:rsid w:val="00A97854"/>
    <w:rsid w:val="00AA12BF"/>
    <w:rsid w:val="00AA2313"/>
    <w:rsid w:val="00AA536E"/>
    <w:rsid w:val="00AB0EF2"/>
    <w:rsid w:val="00AB25E1"/>
    <w:rsid w:val="00AB3CB0"/>
    <w:rsid w:val="00AB4B69"/>
    <w:rsid w:val="00AB5219"/>
    <w:rsid w:val="00AC2DEA"/>
    <w:rsid w:val="00AC5245"/>
    <w:rsid w:val="00AC59DF"/>
    <w:rsid w:val="00AC619C"/>
    <w:rsid w:val="00AC61C8"/>
    <w:rsid w:val="00AC6CC9"/>
    <w:rsid w:val="00AC79A0"/>
    <w:rsid w:val="00AD0E64"/>
    <w:rsid w:val="00AD132F"/>
    <w:rsid w:val="00AD31C6"/>
    <w:rsid w:val="00AD3B35"/>
    <w:rsid w:val="00AD4D1C"/>
    <w:rsid w:val="00AD673D"/>
    <w:rsid w:val="00AE4146"/>
    <w:rsid w:val="00AF0EDE"/>
    <w:rsid w:val="00AF1C71"/>
    <w:rsid w:val="00AF2B1C"/>
    <w:rsid w:val="00AF2FAD"/>
    <w:rsid w:val="00AF4B97"/>
    <w:rsid w:val="00AF6FBE"/>
    <w:rsid w:val="00AF74B9"/>
    <w:rsid w:val="00B004AD"/>
    <w:rsid w:val="00B05057"/>
    <w:rsid w:val="00B12F5F"/>
    <w:rsid w:val="00B157AF"/>
    <w:rsid w:val="00B17399"/>
    <w:rsid w:val="00B20A8E"/>
    <w:rsid w:val="00B22FA5"/>
    <w:rsid w:val="00B234F9"/>
    <w:rsid w:val="00B239F4"/>
    <w:rsid w:val="00B26974"/>
    <w:rsid w:val="00B31364"/>
    <w:rsid w:val="00B33174"/>
    <w:rsid w:val="00B365BA"/>
    <w:rsid w:val="00B428CB"/>
    <w:rsid w:val="00B4367D"/>
    <w:rsid w:val="00B4428D"/>
    <w:rsid w:val="00B47ECA"/>
    <w:rsid w:val="00B51EF0"/>
    <w:rsid w:val="00B537F5"/>
    <w:rsid w:val="00B53C7B"/>
    <w:rsid w:val="00B57660"/>
    <w:rsid w:val="00B64FAB"/>
    <w:rsid w:val="00B6530E"/>
    <w:rsid w:val="00B7016F"/>
    <w:rsid w:val="00B709F7"/>
    <w:rsid w:val="00B750C5"/>
    <w:rsid w:val="00B811EB"/>
    <w:rsid w:val="00B859E9"/>
    <w:rsid w:val="00B87EC2"/>
    <w:rsid w:val="00B87EC4"/>
    <w:rsid w:val="00B9057F"/>
    <w:rsid w:val="00B96CBE"/>
    <w:rsid w:val="00BA13AC"/>
    <w:rsid w:val="00BA1E9D"/>
    <w:rsid w:val="00BA4E42"/>
    <w:rsid w:val="00BB02B3"/>
    <w:rsid w:val="00BB0FF4"/>
    <w:rsid w:val="00BB2325"/>
    <w:rsid w:val="00BB2663"/>
    <w:rsid w:val="00BB2AB8"/>
    <w:rsid w:val="00BB4F1A"/>
    <w:rsid w:val="00BC3440"/>
    <w:rsid w:val="00BC3470"/>
    <w:rsid w:val="00BC4238"/>
    <w:rsid w:val="00BC5B2D"/>
    <w:rsid w:val="00BC6124"/>
    <w:rsid w:val="00BC7F09"/>
    <w:rsid w:val="00BD00C1"/>
    <w:rsid w:val="00BD1562"/>
    <w:rsid w:val="00BD2EB7"/>
    <w:rsid w:val="00BD2F44"/>
    <w:rsid w:val="00BD4ADB"/>
    <w:rsid w:val="00BD4BE2"/>
    <w:rsid w:val="00BD642D"/>
    <w:rsid w:val="00BE732B"/>
    <w:rsid w:val="00BF06A4"/>
    <w:rsid w:val="00BF248F"/>
    <w:rsid w:val="00BF4908"/>
    <w:rsid w:val="00BF5C01"/>
    <w:rsid w:val="00BF643C"/>
    <w:rsid w:val="00BF7B18"/>
    <w:rsid w:val="00C007F1"/>
    <w:rsid w:val="00C02B86"/>
    <w:rsid w:val="00C1103D"/>
    <w:rsid w:val="00C13C89"/>
    <w:rsid w:val="00C13CA4"/>
    <w:rsid w:val="00C15A0D"/>
    <w:rsid w:val="00C16D6C"/>
    <w:rsid w:val="00C21023"/>
    <w:rsid w:val="00C21EE0"/>
    <w:rsid w:val="00C24097"/>
    <w:rsid w:val="00C243A1"/>
    <w:rsid w:val="00C25380"/>
    <w:rsid w:val="00C300C9"/>
    <w:rsid w:val="00C30A23"/>
    <w:rsid w:val="00C31F4F"/>
    <w:rsid w:val="00C34B55"/>
    <w:rsid w:val="00C34D79"/>
    <w:rsid w:val="00C3744B"/>
    <w:rsid w:val="00C375B3"/>
    <w:rsid w:val="00C414E9"/>
    <w:rsid w:val="00C4267C"/>
    <w:rsid w:val="00C46B39"/>
    <w:rsid w:val="00C471ED"/>
    <w:rsid w:val="00C47432"/>
    <w:rsid w:val="00C5417F"/>
    <w:rsid w:val="00C56642"/>
    <w:rsid w:val="00C607F1"/>
    <w:rsid w:val="00C60C0C"/>
    <w:rsid w:val="00C64E19"/>
    <w:rsid w:val="00C6528D"/>
    <w:rsid w:val="00C6628C"/>
    <w:rsid w:val="00C67338"/>
    <w:rsid w:val="00C72368"/>
    <w:rsid w:val="00C7247A"/>
    <w:rsid w:val="00C72D26"/>
    <w:rsid w:val="00C74909"/>
    <w:rsid w:val="00C74BB8"/>
    <w:rsid w:val="00C75409"/>
    <w:rsid w:val="00C85E68"/>
    <w:rsid w:val="00C86143"/>
    <w:rsid w:val="00C862E7"/>
    <w:rsid w:val="00C93AA9"/>
    <w:rsid w:val="00CA5405"/>
    <w:rsid w:val="00CA549F"/>
    <w:rsid w:val="00CB4692"/>
    <w:rsid w:val="00CC20FA"/>
    <w:rsid w:val="00CC215A"/>
    <w:rsid w:val="00CC3DC4"/>
    <w:rsid w:val="00CC4500"/>
    <w:rsid w:val="00CC7E58"/>
    <w:rsid w:val="00CD0FF8"/>
    <w:rsid w:val="00CD1469"/>
    <w:rsid w:val="00CD23C0"/>
    <w:rsid w:val="00CD28C0"/>
    <w:rsid w:val="00CD4320"/>
    <w:rsid w:val="00CD5082"/>
    <w:rsid w:val="00CD68F2"/>
    <w:rsid w:val="00CD7E38"/>
    <w:rsid w:val="00CE13D7"/>
    <w:rsid w:val="00CE566E"/>
    <w:rsid w:val="00CF1640"/>
    <w:rsid w:val="00CF6F2D"/>
    <w:rsid w:val="00CF7214"/>
    <w:rsid w:val="00D02C5B"/>
    <w:rsid w:val="00D04485"/>
    <w:rsid w:val="00D05265"/>
    <w:rsid w:val="00D11088"/>
    <w:rsid w:val="00D1143C"/>
    <w:rsid w:val="00D1173E"/>
    <w:rsid w:val="00D13E48"/>
    <w:rsid w:val="00D17768"/>
    <w:rsid w:val="00D23B6A"/>
    <w:rsid w:val="00D25F5C"/>
    <w:rsid w:val="00D31BFC"/>
    <w:rsid w:val="00D323C1"/>
    <w:rsid w:val="00D3357D"/>
    <w:rsid w:val="00D34B34"/>
    <w:rsid w:val="00D417DE"/>
    <w:rsid w:val="00D42E92"/>
    <w:rsid w:val="00D44DC1"/>
    <w:rsid w:val="00D450AB"/>
    <w:rsid w:val="00D46567"/>
    <w:rsid w:val="00D46E06"/>
    <w:rsid w:val="00D5030E"/>
    <w:rsid w:val="00D52AC0"/>
    <w:rsid w:val="00D559F6"/>
    <w:rsid w:val="00D6398E"/>
    <w:rsid w:val="00D67657"/>
    <w:rsid w:val="00D71194"/>
    <w:rsid w:val="00D71444"/>
    <w:rsid w:val="00D7230D"/>
    <w:rsid w:val="00D74FBF"/>
    <w:rsid w:val="00D7721B"/>
    <w:rsid w:val="00D77869"/>
    <w:rsid w:val="00D81F59"/>
    <w:rsid w:val="00D8269D"/>
    <w:rsid w:val="00D860F2"/>
    <w:rsid w:val="00D87FF7"/>
    <w:rsid w:val="00D9458F"/>
    <w:rsid w:val="00D96859"/>
    <w:rsid w:val="00D96935"/>
    <w:rsid w:val="00D96C1A"/>
    <w:rsid w:val="00D97FEB"/>
    <w:rsid w:val="00DA0B5A"/>
    <w:rsid w:val="00DA5E3F"/>
    <w:rsid w:val="00DA70E4"/>
    <w:rsid w:val="00DA7B9B"/>
    <w:rsid w:val="00DB1203"/>
    <w:rsid w:val="00DB56C6"/>
    <w:rsid w:val="00DB605A"/>
    <w:rsid w:val="00DC135B"/>
    <w:rsid w:val="00DC1B62"/>
    <w:rsid w:val="00DC3311"/>
    <w:rsid w:val="00DC5917"/>
    <w:rsid w:val="00DD0A1C"/>
    <w:rsid w:val="00DD0FF9"/>
    <w:rsid w:val="00DD62EE"/>
    <w:rsid w:val="00DE13A8"/>
    <w:rsid w:val="00DE1D29"/>
    <w:rsid w:val="00DE4049"/>
    <w:rsid w:val="00DE7FD6"/>
    <w:rsid w:val="00DF7D0F"/>
    <w:rsid w:val="00DF7F39"/>
    <w:rsid w:val="00E02E83"/>
    <w:rsid w:val="00E05108"/>
    <w:rsid w:val="00E05137"/>
    <w:rsid w:val="00E122E3"/>
    <w:rsid w:val="00E134BC"/>
    <w:rsid w:val="00E144A8"/>
    <w:rsid w:val="00E15448"/>
    <w:rsid w:val="00E20DD8"/>
    <w:rsid w:val="00E22328"/>
    <w:rsid w:val="00E22CE6"/>
    <w:rsid w:val="00E22E71"/>
    <w:rsid w:val="00E23759"/>
    <w:rsid w:val="00E242A7"/>
    <w:rsid w:val="00E24EF5"/>
    <w:rsid w:val="00E26FBB"/>
    <w:rsid w:val="00E2732F"/>
    <w:rsid w:val="00E273EF"/>
    <w:rsid w:val="00E27449"/>
    <w:rsid w:val="00E278B1"/>
    <w:rsid w:val="00E31903"/>
    <w:rsid w:val="00E32540"/>
    <w:rsid w:val="00E3290C"/>
    <w:rsid w:val="00E33198"/>
    <w:rsid w:val="00E34A2E"/>
    <w:rsid w:val="00E361AC"/>
    <w:rsid w:val="00E3637D"/>
    <w:rsid w:val="00E36CA1"/>
    <w:rsid w:val="00E37107"/>
    <w:rsid w:val="00E37A8D"/>
    <w:rsid w:val="00E40C6F"/>
    <w:rsid w:val="00E56943"/>
    <w:rsid w:val="00E61835"/>
    <w:rsid w:val="00E65C33"/>
    <w:rsid w:val="00E71814"/>
    <w:rsid w:val="00E723DC"/>
    <w:rsid w:val="00E731F7"/>
    <w:rsid w:val="00E74104"/>
    <w:rsid w:val="00E75AB2"/>
    <w:rsid w:val="00E909CB"/>
    <w:rsid w:val="00E9323E"/>
    <w:rsid w:val="00E93F4B"/>
    <w:rsid w:val="00E95B74"/>
    <w:rsid w:val="00E95BD2"/>
    <w:rsid w:val="00E97B69"/>
    <w:rsid w:val="00EA232B"/>
    <w:rsid w:val="00EA7A0E"/>
    <w:rsid w:val="00EB00F5"/>
    <w:rsid w:val="00EB0AEC"/>
    <w:rsid w:val="00EB2650"/>
    <w:rsid w:val="00EB6D2F"/>
    <w:rsid w:val="00EB6F5B"/>
    <w:rsid w:val="00EC256C"/>
    <w:rsid w:val="00EC7831"/>
    <w:rsid w:val="00EC7AC5"/>
    <w:rsid w:val="00ED1803"/>
    <w:rsid w:val="00ED1948"/>
    <w:rsid w:val="00EE0892"/>
    <w:rsid w:val="00EE33D0"/>
    <w:rsid w:val="00EF08D1"/>
    <w:rsid w:val="00EF1134"/>
    <w:rsid w:val="00EF3E08"/>
    <w:rsid w:val="00EF450D"/>
    <w:rsid w:val="00EF7437"/>
    <w:rsid w:val="00EF759C"/>
    <w:rsid w:val="00EF78AA"/>
    <w:rsid w:val="00F03F2B"/>
    <w:rsid w:val="00F05466"/>
    <w:rsid w:val="00F05DCD"/>
    <w:rsid w:val="00F11A9E"/>
    <w:rsid w:val="00F1359B"/>
    <w:rsid w:val="00F159A5"/>
    <w:rsid w:val="00F2081E"/>
    <w:rsid w:val="00F22F26"/>
    <w:rsid w:val="00F231D9"/>
    <w:rsid w:val="00F2352C"/>
    <w:rsid w:val="00F24C0F"/>
    <w:rsid w:val="00F25B0D"/>
    <w:rsid w:val="00F270ED"/>
    <w:rsid w:val="00F2773A"/>
    <w:rsid w:val="00F30582"/>
    <w:rsid w:val="00F30EC8"/>
    <w:rsid w:val="00F31235"/>
    <w:rsid w:val="00F31496"/>
    <w:rsid w:val="00F320EB"/>
    <w:rsid w:val="00F337EC"/>
    <w:rsid w:val="00F35A5D"/>
    <w:rsid w:val="00F41528"/>
    <w:rsid w:val="00F45818"/>
    <w:rsid w:val="00F51BBE"/>
    <w:rsid w:val="00F571B8"/>
    <w:rsid w:val="00F57682"/>
    <w:rsid w:val="00F57933"/>
    <w:rsid w:val="00F61210"/>
    <w:rsid w:val="00F6341F"/>
    <w:rsid w:val="00F72BBC"/>
    <w:rsid w:val="00F77447"/>
    <w:rsid w:val="00F835EB"/>
    <w:rsid w:val="00F964C8"/>
    <w:rsid w:val="00FA4F41"/>
    <w:rsid w:val="00FA61C0"/>
    <w:rsid w:val="00FA6F46"/>
    <w:rsid w:val="00FA7349"/>
    <w:rsid w:val="00FB0FE0"/>
    <w:rsid w:val="00FB23EF"/>
    <w:rsid w:val="00FB668F"/>
    <w:rsid w:val="00FC11BB"/>
    <w:rsid w:val="00FC48E9"/>
    <w:rsid w:val="00FD2517"/>
    <w:rsid w:val="00FD27EA"/>
    <w:rsid w:val="00FD3778"/>
    <w:rsid w:val="00FD3912"/>
    <w:rsid w:val="00FD4310"/>
    <w:rsid w:val="00FE1C38"/>
    <w:rsid w:val="00FE3C32"/>
    <w:rsid w:val="00FF33E8"/>
    <w:rsid w:val="00FF63A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4A5DA"/>
  <w15:docId w15:val="{CD43B829-60FA-47D0-B15D-B1B1F466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1B37"/>
    <w:rPr>
      <w:color w:val="0563C1" w:themeColor="hyperlink"/>
      <w:u w:val="single"/>
    </w:rPr>
  </w:style>
  <w:style w:type="paragraph" w:styleId="Textodeglobo">
    <w:name w:val="Balloon Text"/>
    <w:basedOn w:val="Normal"/>
    <w:link w:val="TextodegloboCar"/>
    <w:semiHidden/>
    <w:unhideWhenUsed/>
    <w:rsid w:val="003D254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2547"/>
    <w:rPr>
      <w:rFonts w:ascii="Lucida Grande" w:hAnsi="Lucida Grande" w:cs="Lucida Grande"/>
      <w:sz w:val="18"/>
      <w:szCs w:val="18"/>
    </w:rPr>
  </w:style>
  <w:style w:type="paragraph" w:styleId="NormalWeb">
    <w:name w:val="Normal (Web)"/>
    <w:basedOn w:val="Normal"/>
    <w:uiPriority w:val="99"/>
    <w:semiHidden/>
    <w:unhideWhenUsed/>
    <w:rsid w:val="006C3473"/>
    <w:pPr>
      <w:spacing w:before="100" w:beforeAutospacing="1" w:after="100" w:afterAutospacing="1" w:line="240" w:lineRule="auto"/>
    </w:pPr>
    <w:rPr>
      <w:rFonts w:ascii="Times" w:hAnsi="Times" w:cs="Times New Roman"/>
      <w:sz w:val="20"/>
      <w:szCs w:val="20"/>
      <w:lang w:val="es-ES_tradnl" w:eastAsia="es-ES"/>
    </w:rPr>
  </w:style>
  <w:style w:type="character" w:styleId="Textoennegrita">
    <w:name w:val="Strong"/>
    <w:basedOn w:val="Fuentedeprrafopredeter"/>
    <w:uiPriority w:val="22"/>
    <w:qFormat/>
    <w:rsid w:val="006C3473"/>
    <w:rPr>
      <w:b/>
      <w:bCs/>
    </w:rPr>
  </w:style>
  <w:style w:type="paragraph" w:styleId="Encabezado">
    <w:name w:val="header"/>
    <w:basedOn w:val="Normal"/>
    <w:link w:val="EncabezadoCar"/>
    <w:semiHidden/>
    <w:rsid w:val="00A8231F"/>
    <w:pPr>
      <w:tabs>
        <w:tab w:val="center" w:pos="4252"/>
        <w:tab w:val="right" w:pos="8504"/>
      </w:tabs>
      <w:spacing w:after="0" w:line="240" w:lineRule="auto"/>
    </w:pPr>
    <w:rPr>
      <w:rFonts w:ascii="Times New Roman" w:eastAsia="Times New Roman" w:hAnsi="Times New Roman" w:cs="Times New Roman"/>
      <w:sz w:val="24"/>
      <w:szCs w:val="20"/>
      <w:lang w:eastAsia="ko-KR"/>
    </w:rPr>
  </w:style>
  <w:style w:type="character" w:customStyle="1" w:styleId="EncabezadoCar">
    <w:name w:val="Encabezado Car"/>
    <w:basedOn w:val="Fuentedeprrafopredeter"/>
    <w:link w:val="Encabezado"/>
    <w:semiHidden/>
    <w:rsid w:val="00A8231F"/>
    <w:rPr>
      <w:rFonts w:ascii="Times New Roman" w:eastAsia="Times New Roman" w:hAnsi="Times New Roman" w:cs="Times New Roman"/>
      <w:sz w:val="24"/>
      <w:szCs w:val="20"/>
      <w:lang w:eastAsia="ko-KR"/>
    </w:rPr>
  </w:style>
  <w:style w:type="paragraph" w:styleId="Textoindependiente">
    <w:name w:val="Body Text"/>
    <w:basedOn w:val="Normal"/>
    <w:link w:val="TextoindependienteCar"/>
    <w:semiHidden/>
    <w:rsid w:val="00A8231F"/>
    <w:pPr>
      <w:spacing w:after="0" w:line="240" w:lineRule="auto"/>
      <w:jc w:val="both"/>
    </w:pPr>
    <w:rPr>
      <w:rFonts w:ascii="Arial Narrow" w:eastAsia="Times New Roman" w:hAnsi="Arial Narrow" w:cs="Times New Roman"/>
      <w:sz w:val="24"/>
      <w:szCs w:val="20"/>
      <w:lang w:eastAsia="ko-KR"/>
    </w:rPr>
  </w:style>
  <w:style w:type="character" w:customStyle="1" w:styleId="TextoindependienteCar">
    <w:name w:val="Texto independiente Car"/>
    <w:basedOn w:val="Fuentedeprrafopredeter"/>
    <w:link w:val="Textoindependiente"/>
    <w:semiHidden/>
    <w:rsid w:val="00A8231F"/>
    <w:rPr>
      <w:rFonts w:ascii="Arial Narrow" w:eastAsia="Times New Roman" w:hAnsi="Arial Narrow" w:cs="Times New Roman"/>
      <w:sz w:val="24"/>
      <w:szCs w:val="20"/>
      <w:lang w:eastAsia="ko-KR"/>
    </w:rPr>
  </w:style>
  <w:style w:type="character" w:customStyle="1" w:styleId="google-src-text1">
    <w:name w:val="google-src-text1"/>
    <w:rsid w:val="00A8231F"/>
    <w:rPr>
      <w:vanish/>
      <w:webHidden w:val="0"/>
      <w:specVanish w:val="0"/>
    </w:rPr>
  </w:style>
  <w:style w:type="paragraph" w:styleId="Prrafodelista">
    <w:name w:val="List Paragraph"/>
    <w:basedOn w:val="Normal"/>
    <w:uiPriority w:val="34"/>
    <w:qFormat/>
    <w:rsid w:val="00090EBD"/>
    <w:pPr>
      <w:ind w:left="720"/>
      <w:contextualSpacing/>
    </w:pPr>
  </w:style>
  <w:style w:type="table" w:styleId="Tablaconcuadrcula">
    <w:name w:val="Table Grid"/>
    <w:basedOn w:val="Tablanormal"/>
    <w:uiPriority w:val="39"/>
    <w:rsid w:val="00F2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04D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D74"/>
  </w:style>
  <w:style w:type="character" w:styleId="Refdecomentario">
    <w:name w:val="annotation reference"/>
    <w:basedOn w:val="Fuentedeprrafopredeter"/>
    <w:uiPriority w:val="99"/>
    <w:semiHidden/>
    <w:unhideWhenUsed/>
    <w:rsid w:val="00C72D26"/>
    <w:rPr>
      <w:sz w:val="16"/>
      <w:szCs w:val="16"/>
    </w:rPr>
  </w:style>
  <w:style w:type="paragraph" w:styleId="Textocomentario">
    <w:name w:val="annotation text"/>
    <w:basedOn w:val="Normal"/>
    <w:link w:val="TextocomentarioCar"/>
    <w:uiPriority w:val="99"/>
    <w:semiHidden/>
    <w:unhideWhenUsed/>
    <w:rsid w:val="00C72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D26"/>
    <w:rPr>
      <w:sz w:val="20"/>
      <w:szCs w:val="20"/>
    </w:rPr>
  </w:style>
  <w:style w:type="paragraph" w:styleId="Asuntodelcomentario">
    <w:name w:val="annotation subject"/>
    <w:basedOn w:val="Textocomentario"/>
    <w:next w:val="Textocomentario"/>
    <w:link w:val="AsuntodelcomentarioCar"/>
    <w:uiPriority w:val="99"/>
    <w:semiHidden/>
    <w:unhideWhenUsed/>
    <w:rsid w:val="00C72D26"/>
    <w:rPr>
      <w:b/>
      <w:bCs/>
    </w:rPr>
  </w:style>
  <w:style w:type="character" w:customStyle="1" w:styleId="AsuntodelcomentarioCar">
    <w:name w:val="Asunto del comentario Car"/>
    <w:basedOn w:val="TextocomentarioCar"/>
    <w:link w:val="Asuntodelcomentario"/>
    <w:uiPriority w:val="99"/>
    <w:semiHidden/>
    <w:rsid w:val="00C72D26"/>
    <w:rPr>
      <w:b/>
      <w:bCs/>
      <w:sz w:val="20"/>
      <w:szCs w:val="20"/>
    </w:rPr>
  </w:style>
  <w:style w:type="character" w:styleId="Textodelmarcadordeposicin">
    <w:name w:val="Placeholder Text"/>
    <w:basedOn w:val="Fuentedeprrafopredeter"/>
    <w:uiPriority w:val="99"/>
    <w:semiHidden/>
    <w:rsid w:val="00B157AF"/>
    <w:rPr>
      <w:color w:val="808080"/>
    </w:rPr>
  </w:style>
  <w:style w:type="paragraph" w:styleId="HTMLconformatoprevio">
    <w:name w:val="HTML Preformatted"/>
    <w:basedOn w:val="Normal"/>
    <w:link w:val="HTMLconformatoprevioCar"/>
    <w:uiPriority w:val="99"/>
    <w:unhideWhenUsed/>
    <w:rsid w:val="00F03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03F2B"/>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1429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29F5"/>
    <w:rPr>
      <w:sz w:val="20"/>
      <w:szCs w:val="20"/>
    </w:rPr>
  </w:style>
  <w:style w:type="character" w:styleId="Refdenotaalpie">
    <w:name w:val="footnote reference"/>
    <w:basedOn w:val="Fuentedeprrafopredeter"/>
    <w:uiPriority w:val="99"/>
    <w:semiHidden/>
    <w:unhideWhenUsed/>
    <w:rsid w:val="001429F5"/>
    <w:rPr>
      <w:vertAlign w:val="superscript"/>
    </w:rPr>
  </w:style>
  <w:style w:type="paragraph" w:styleId="Textonotaalfinal">
    <w:name w:val="endnote text"/>
    <w:basedOn w:val="Normal"/>
    <w:link w:val="TextonotaalfinalCar"/>
    <w:uiPriority w:val="99"/>
    <w:semiHidden/>
    <w:unhideWhenUsed/>
    <w:rsid w:val="0028496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496D"/>
    <w:rPr>
      <w:sz w:val="20"/>
      <w:szCs w:val="20"/>
    </w:rPr>
  </w:style>
  <w:style w:type="character" w:styleId="Refdenotaalfinal">
    <w:name w:val="endnote reference"/>
    <w:basedOn w:val="Fuentedeprrafopredeter"/>
    <w:uiPriority w:val="99"/>
    <w:semiHidden/>
    <w:unhideWhenUsed/>
    <w:rsid w:val="0028496D"/>
    <w:rPr>
      <w:vertAlign w:val="superscript"/>
    </w:rPr>
  </w:style>
  <w:style w:type="paragraph" w:styleId="Revisin">
    <w:name w:val="Revision"/>
    <w:hidden/>
    <w:uiPriority w:val="99"/>
    <w:semiHidden/>
    <w:rsid w:val="00982580"/>
    <w:pPr>
      <w:spacing w:after="0" w:line="240" w:lineRule="auto"/>
    </w:pPr>
  </w:style>
  <w:style w:type="character" w:customStyle="1" w:styleId="Mencinsinresolver1">
    <w:name w:val="Mención sin resolver1"/>
    <w:basedOn w:val="Fuentedeprrafopredeter"/>
    <w:uiPriority w:val="99"/>
    <w:semiHidden/>
    <w:unhideWhenUsed/>
    <w:rsid w:val="00D96935"/>
    <w:rPr>
      <w:color w:val="605E5C"/>
      <w:shd w:val="clear" w:color="auto" w:fill="E1DFDD"/>
    </w:rPr>
  </w:style>
  <w:style w:type="character" w:styleId="Hipervnculovisitado">
    <w:name w:val="FollowedHyperlink"/>
    <w:basedOn w:val="Fuentedeprrafopredeter"/>
    <w:uiPriority w:val="99"/>
    <w:semiHidden/>
    <w:unhideWhenUsed/>
    <w:rsid w:val="00D96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579">
      <w:bodyDiv w:val="1"/>
      <w:marLeft w:val="0"/>
      <w:marRight w:val="0"/>
      <w:marTop w:val="0"/>
      <w:marBottom w:val="0"/>
      <w:divBdr>
        <w:top w:val="none" w:sz="0" w:space="0" w:color="auto"/>
        <w:left w:val="none" w:sz="0" w:space="0" w:color="auto"/>
        <w:bottom w:val="none" w:sz="0" w:space="0" w:color="auto"/>
        <w:right w:val="none" w:sz="0" w:space="0" w:color="auto"/>
      </w:divBdr>
    </w:div>
    <w:div w:id="45762894">
      <w:bodyDiv w:val="1"/>
      <w:marLeft w:val="0"/>
      <w:marRight w:val="0"/>
      <w:marTop w:val="0"/>
      <w:marBottom w:val="0"/>
      <w:divBdr>
        <w:top w:val="none" w:sz="0" w:space="0" w:color="auto"/>
        <w:left w:val="none" w:sz="0" w:space="0" w:color="auto"/>
        <w:bottom w:val="none" w:sz="0" w:space="0" w:color="auto"/>
        <w:right w:val="none" w:sz="0" w:space="0" w:color="auto"/>
      </w:divBdr>
    </w:div>
    <w:div w:id="47196042">
      <w:bodyDiv w:val="1"/>
      <w:marLeft w:val="0"/>
      <w:marRight w:val="0"/>
      <w:marTop w:val="0"/>
      <w:marBottom w:val="0"/>
      <w:divBdr>
        <w:top w:val="none" w:sz="0" w:space="0" w:color="auto"/>
        <w:left w:val="none" w:sz="0" w:space="0" w:color="auto"/>
        <w:bottom w:val="none" w:sz="0" w:space="0" w:color="auto"/>
        <w:right w:val="none" w:sz="0" w:space="0" w:color="auto"/>
      </w:divBdr>
    </w:div>
    <w:div w:id="61831171">
      <w:bodyDiv w:val="1"/>
      <w:marLeft w:val="0"/>
      <w:marRight w:val="0"/>
      <w:marTop w:val="0"/>
      <w:marBottom w:val="0"/>
      <w:divBdr>
        <w:top w:val="none" w:sz="0" w:space="0" w:color="auto"/>
        <w:left w:val="none" w:sz="0" w:space="0" w:color="auto"/>
        <w:bottom w:val="none" w:sz="0" w:space="0" w:color="auto"/>
        <w:right w:val="none" w:sz="0" w:space="0" w:color="auto"/>
      </w:divBdr>
    </w:div>
    <w:div w:id="81878285">
      <w:bodyDiv w:val="1"/>
      <w:marLeft w:val="0"/>
      <w:marRight w:val="0"/>
      <w:marTop w:val="0"/>
      <w:marBottom w:val="0"/>
      <w:divBdr>
        <w:top w:val="none" w:sz="0" w:space="0" w:color="auto"/>
        <w:left w:val="none" w:sz="0" w:space="0" w:color="auto"/>
        <w:bottom w:val="none" w:sz="0" w:space="0" w:color="auto"/>
        <w:right w:val="none" w:sz="0" w:space="0" w:color="auto"/>
      </w:divBdr>
    </w:div>
    <w:div w:id="135413534">
      <w:bodyDiv w:val="1"/>
      <w:marLeft w:val="0"/>
      <w:marRight w:val="0"/>
      <w:marTop w:val="0"/>
      <w:marBottom w:val="0"/>
      <w:divBdr>
        <w:top w:val="none" w:sz="0" w:space="0" w:color="auto"/>
        <w:left w:val="none" w:sz="0" w:space="0" w:color="auto"/>
        <w:bottom w:val="none" w:sz="0" w:space="0" w:color="auto"/>
        <w:right w:val="none" w:sz="0" w:space="0" w:color="auto"/>
      </w:divBdr>
      <w:divsChild>
        <w:div w:id="2009361562">
          <w:marLeft w:val="0"/>
          <w:marRight w:val="0"/>
          <w:marTop w:val="0"/>
          <w:marBottom w:val="0"/>
          <w:divBdr>
            <w:top w:val="none" w:sz="0" w:space="0" w:color="auto"/>
            <w:left w:val="none" w:sz="0" w:space="0" w:color="auto"/>
            <w:bottom w:val="none" w:sz="0" w:space="0" w:color="auto"/>
            <w:right w:val="none" w:sz="0" w:space="0" w:color="auto"/>
          </w:divBdr>
          <w:divsChild>
            <w:div w:id="187254385">
              <w:marLeft w:val="0"/>
              <w:marRight w:val="0"/>
              <w:marTop w:val="0"/>
              <w:marBottom w:val="0"/>
              <w:divBdr>
                <w:top w:val="none" w:sz="0" w:space="0" w:color="auto"/>
                <w:left w:val="none" w:sz="0" w:space="0" w:color="auto"/>
                <w:bottom w:val="none" w:sz="0" w:space="0" w:color="auto"/>
                <w:right w:val="none" w:sz="0" w:space="0" w:color="auto"/>
              </w:divBdr>
              <w:divsChild>
                <w:div w:id="1127511896">
                  <w:marLeft w:val="0"/>
                  <w:marRight w:val="0"/>
                  <w:marTop w:val="0"/>
                  <w:marBottom w:val="0"/>
                  <w:divBdr>
                    <w:top w:val="none" w:sz="0" w:space="0" w:color="auto"/>
                    <w:left w:val="none" w:sz="0" w:space="0" w:color="auto"/>
                    <w:bottom w:val="none" w:sz="0" w:space="0" w:color="auto"/>
                    <w:right w:val="none" w:sz="0" w:space="0" w:color="auto"/>
                  </w:divBdr>
                  <w:divsChild>
                    <w:div w:id="2092237042">
                      <w:marLeft w:val="0"/>
                      <w:marRight w:val="0"/>
                      <w:marTop w:val="0"/>
                      <w:marBottom w:val="0"/>
                      <w:divBdr>
                        <w:top w:val="none" w:sz="0" w:space="0" w:color="auto"/>
                        <w:left w:val="none" w:sz="0" w:space="0" w:color="auto"/>
                        <w:bottom w:val="none" w:sz="0" w:space="0" w:color="auto"/>
                        <w:right w:val="none" w:sz="0" w:space="0" w:color="auto"/>
                      </w:divBdr>
                      <w:divsChild>
                        <w:div w:id="949510431">
                          <w:marLeft w:val="0"/>
                          <w:marRight w:val="0"/>
                          <w:marTop w:val="0"/>
                          <w:marBottom w:val="0"/>
                          <w:divBdr>
                            <w:top w:val="none" w:sz="0" w:space="0" w:color="auto"/>
                            <w:left w:val="none" w:sz="0" w:space="0" w:color="auto"/>
                            <w:bottom w:val="none" w:sz="0" w:space="0" w:color="auto"/>
                            <w:right w:val="none" w:sz="0" w:space="0" w:color="auto"/>
                          </w:divBdr>
                          <w:divsChild>
                            <w:div w:id="1953508987">
                              <w:marLeft w:val="0"/>
                              <w:marRight w:val="300"/>
                              <w:marTop w:val="180"/>
                              <w:marBottom w:val="0"/>
                              <w:divBdr>
                                <w:top w:val="none" w:sz="0" w:space="0" w:color="auto"/>
                                <w:left w:val="none" w:sz="0" w:space="0" w:color="auto"/>
                                <w:bottom w:val="none" w:sz="0" w:space="0" w:color="auto"/>
                                <w:right w:val="none" w:sz="0" w:space="0" w:color="auto"/>
                              </w:divBdr>
                              <w:divsChild>
                                <w:div w:id="6110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70180">
          <w:marLeft w:val="0"/>
          <w:marRight w:val="0"/>
          <w:marTop w:val="0"/>
          <w:marBottom w:val="0"/>
          <w:divBdr>
            <w:top w:val="none" w:sz="0" w:space="0" w:color="auto"/>
            <w:left w:val="none" w:sz="0" w:space="0" w:color="auto"/>
            <w:bottom w:val="none" w:sz="0" w:space="0" w:color="auto"/>
            <w:right w:val="none" w:sz="0" w:space="0" w:color="auto"/>
          </w:divBdr>
          <w:divsChild>
            <w:div w:id="301035660">
              <w:marLeft w:val="0"/>
              <w:marRight w:val="0"/>
              <w:marTop w:val="0"/>
              <w:marBottom w:val="0"/>
              <w:divBdr>
                <w:top w:val="none" w:sz="0" w:space="0" w:color="auto"/>
                <w:left w:val="none" w:sz="0" w:space="0" w:color="auto"/>
                <w:bottom w:val="none" w:sz="0" w:space="0" w:color="auto"/>
                <w:right w:val="none" w:sz="0" w:space="0" w:color="auto"/>
              </w:divBdr>
              <w:divsChild>
                <w:div w:id="692611423">
                  <w:marLeft w:val="0"/>
                  <w:marRight w:val="0"/>
                  <w:marTop w:val="0"/>
                  <w:marBottom w:val="0"/>
                  <w:divBdr>
                    <w:top w:val="none" w:sz="0" w:space="0" w:color="auto"/>
                    <w:left w:val="none" w:sz="0" w:space="0" w:color="auto"/>
                    <w:bottom w:val="none" w:sz="0" w:space="0" w:color="auto"/>
                    <w:right w:val="none" w:sz="0" w:space="0" w:color="auto"/>
                  </w:divBdr>
                  <w:divsChild>
                    <w:div w:id="1810053779">
                      <w:marLeft w:val="0"/>
                      <w:marRight w:val="0"/>
                      <w:marTop w:val="0"/>
                      <w:marBottom w:val="0"/>
                      <w:divBdr>
                        <w:top w:val="none" w:sz="0" w:space="0" w:color="auto"/>
                        <w:left w:val="none" w:sz="0" w:space="0" w:color="auto"/>
                        <w:bottom w:val="none" w:sz="0" w:space="0" w:color="auto"/>
                        <w:right w:val="none" w:sz="0" w:space="0" w:color="auto"/>
                      </w:divBdr>
                      <w:divsChild>
                        <w:div w:id="19130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11122">
      <w:bodyDiv w:val="1"/>
      <w:marLeft w:val="0"/>
      <w:marRight w:val="0"/>
      <w:marTop w:val="0"/>
      <w:marBottom w:val="0"/>
      <w:divBdr>
        <w:top w:val="none" w:sz="0" w:space="0" w:color="auto"/>
        <w:left w:val="none" w:sz="0" w:space="0" w:color="auto"/>
        <w:bottom w:val="none" w:sz="0" w:space="0" w:color="auto"/>
        <w:right w:val="none" w:sz="0" w:space="0" w:color="auto"/>
      </w:divBdr>
    </w:div>
    <w:div w:id="151723627">
      <w:bodyDiv w:val="1"/>
      <w:marLeft w:val="0"/>
      <w:marRight w:val="0"/>
      <w:marTop w:val="0"/>
      <w:marBottom w:val="0"/>
      <w:divBdr>
        <w:top w:val="none" w:sz="0" w:space="0" w:color="auto"/>
        <w:left w:val="none" w:sz="0" w:space="0" w:color="auto"/>
        <w:bottom w:val="none" w:sz="0" w:space="0" w:color="auto"/>
        <w:right w:val="none" w:sz="0" w:space="0" w:color="auto"/>
      </w:divBdr>
    </w:div>
    <w:div w:id="155194957">
      <w:bodyDiv w:val="1"/>
      <w:marLeft w:val="0"/>
      <w:marRight w:val="0"/>
      <w:marTop w:val="0"/>
      <w:marBottom w:val="0"/>
      <w:divBdr>
        <w:top w:val="none" w:sz="0" w:space="0" w:color="auto"/>
        <w:left w:val="none" w:sz="0" w:space="0" w:color="auto"/>
        <w:bottom w:val="none" w:sz="0" w:space="0" w:color="auto"/>
        <w:right w:val="none" w:sz="0" w:space="0" w:color="auto"/>
      </w:divBdr>
    </w:div>
    <w:div w:id="169222154">
      <w:bodyDiv w:val="1"/>
      <w:marLeft w:val="0"/>
      <w:marRight w:val="0"/>
      <w:marTop w:val="0"/>
      <w:marBottom w:val="0"/>
      <w:divBdr>
        <w:top w:val="none" w:sz="0" w:space="0" w:color="auto"/>
        <w:left w:val="none" w:sz="0" w:space="0" w:color="auto"/>
        <w:bottom w:val="none" w:sz="0" w:space="0" w:color="auto"/>
        <w:right w:val="none" w:sz="0" w:space="0" w:color="auto"/>
      </w:divBdr>
    </w:div>
    <w:div w:id="185409807">
      <w:bodyDiv w:val="1"/>
      <w:marLeft w:val="0"/>
      <w:marRight w:val="0"/>
      <w:marTop w:val="0"/>
      <w:marBottom w:val="0"/>
      <w:divBdr>
        <w:top w:val="none" w:sz="0" w:space="0" w:color="auto"/>
        <w:left w:val="none" w:sz="0" w:space="0" w:color="auto"/>
        <w:bottom w:val="none" w:sz="0" w:space="0" w:color="auto"/>
        <w:right w:val="none" w:sz="0" w:space="0" w:color="auto"/>
      </w:divBdr>
    </w:div>
    <w:div w:id="250968385">
      <w:bodyDiv w:val="1"/>
      <w:marLeft w:val="0"/>
      <w:marRight w:val="0"/>
      <w:marTop w:val="0"/>
      <w:marBottom w:val="0"/>
      <w:divBdr>
        <w:top w:val="none" w:sz="0" w:space="0" w:color="auto"/>
        <w:left w:val="none" w:sz="0" w:space="0" w:color="auto"/>
        <w:bottom w:val="none" w:sz="0" w:space="0" w:color="auto"/>
        <w:right w:val="none" w:sz="0" w:space="0" w:color="auto"/>
      </w:divBdr>
    </w:div>
    <w:div w:id="252906715">
      <w:bodyDiv w:val="1"/>
      <w:marLeft w:val="0"/>
      <w:marRight w:val="0"/>
      <w:marTop w:val="0"/>
      <w:marBottom w:val="0"/>
      <w:divBdr>
        <w:top w:val="none" w:sz="0" w:space="0" w:color="auto"/>
        <w:left w:val="none" w:sz="0" w:space="0" w:color="auto"/>
        <w:bottom w:val="none" w:sz="0" w:space="0" w:color="auto"/>
        <w:right w:val="none" w:sz="0" w:space="0" w:color="auto"/>
      </w:divBdr>
    </w:div>
    <w:div w:id="266739293">
      <w:bodyDiv w:val="1"/>
      <w:marLeft w:val="0"/>
      <w:marRight w:val="0"/>
      <w:marTop w:val="0"/>
      <w:marBottom w:val="0"/>
      <w:divBdr>
        <w:top w:val="none" w:sz="0" w:space="0" w:color="auto"/>
        <w:left w:val="none" w:sz="0" w:space="0" w:color="auto"/>
        <w:bottom w:val="none" w:sz="0" w:space="0" w:color="auto"/>
        <w:right w:val="none" w:sz="0" w:space="0" w:color="auto"/>
      </w:divBdr>
    </w:div>
    <w:div w:id="320543771">
      <w:bodyDiv w:val="1"/>
      <w:marLeft w:val="0"/>
      <w:marRight w:val="0"/>
      <w:marTop w:val="0"/>
      <w:marBottom w:val="0"/>
      <w:divBdr>
        <w:top w:val="none" w:sz="0" w:space="0" w:color="auto"/>
        <w:left w:val="none" w:sz="0" w:space="0" w:color="auto"/>
        <w:bottom w:val="none" w:sz="0" w:space="0" w:color="auto"/>
        <w:right w:val="none" w:sz="0" w:space="0" w:color="auto"/>
      </w:divBdr>
    </w:div>
    <w:div w:id="333919600">
      <w:bodyDiv w:val="1"/>
      <w:marLeft w:val="0"/>
      <w:marRight w:val="0"/>
      <w:marTop w:val="0"/>
      <w:marBottom w:val="0"/>
      <w:divBdr>
        <w:top w:val="none" w:sz="0" w:space="0" w:color="auto"/>
        <w:left w:val="none" w:sz="0" w:space="0" w:color="auto"/>
        <w:bottom w:val="none" w:sz="0" w:space="0" w:color="auto"/>
        <w:right w:val="none" w:sz="0" w:space="0" w:color="auto"/>
      </w:divBdr>
    </w:div>
    <w:div w:id="390810760">
      <w:bodyDiv w:val="1"/>
      <w:marLeft w:val="0"/>
      <w:marRight w:val="0"/>
      <w:marTop w:val="0"/>
      <w:marBottom w:val="0"/>
      <w:divBdr>
        <w:top w:val="none" w:sz="0" w:space="0" w:color="auto"/>
        <w:left w:val="none" w:sz="0" w:space="0" w:color="auto"/>
        <w:bottom w:val="none" w:sz="0" w:space="0" w:color="auto"/>
        <w:right w:val="none" w:sz="0" w:space="0" w:color="auto"/>
      </w:divBdr>
    </w:div>
    <w:div w:id="426538669">
      <w:bodyDiv w:val="1"/>
      <w:marLeft w:val="0"/>
      <w:marRight w:val="0"/>
      <w:marTop w:val="0"/>
      <w:marBottom w:val="0"/>
      <w:divBdr>
        <w:top w:val="none" w:sz="0" w:space="0" w:color="auto"/>
        <w:left w:val="none" w:sz="0" w:space="0" w:color="auto"/>
        <w:bottom w:val="none" w:sz="0" w:space="0" w:color="auto"/>
        <w:right w:val="none" w:sz="0" w:space="0" w:color="auto"/>
      </w:divBdr>
    </w:div>
    <w:div w:id="459342592">
      <w:bodyDiv w:val="1"/>
      <w:marLeft w:val="0"/>
      <w:marRight w:val="0"/>
      <w:marTop w:val="0"/>
      <w:marBottom w:val="0"/>
      <w:divBdr>
        <w:top w:val="none" w:sz="0" w:space="0" w:color="auto"/>
        <w:left w:val="none" w:sz="0" w:space="0" w:color="auto"/>
        <w:bottom w:val="none" w:sz="0" w:space="0" w:color="auto"/>
        <w:right w:val="none" w:sz="0" w:space="0" w:color="auto"/>
      </w:divBdr>
    </w:div>
    <w:div w:id="476453025">
      <w:bodyDiv w:val="1"/>
      <w:marLeft w:val="0"/>
      <w:marRight w:val="0"/>
      <w:marTop w:val="0"/>
      <w:marBottom w:val="0"/>
      <w:divBdr>
        <w:top w:val="none" w:sz="0" w:space="0" w:color="auto"/>
        <w:left w:val="none" w:sz="0" w:space="0" w:color="auto"/>
        <w:bottom w:val="none" w:sz="0" w:space="0" w:color="auto"/>
        <w:right w:val="none" w:sz="0" w:space="0" w:color="auto"/>
      </w:divBdr>
    </w:div>
    <w:div w:id="510611530">
      <w:bodyDiv w:val="1"/>
      <w:marLeft w:val="0"/>
      <w:marRight w:val="0"/>
      <w:marTop w:val="0"/>
      <w:marBottom w:val="0"/>
      <w:divBdr>
        <w:top w:val="none" w:sz="0" w:space="0" w:color="auto"/>
        <w:left w:val="none" w:sz="0" w:space="0" w:color="auto"/>
        <w:bottom w:val="none" w:sz="0" w:space="0" w:color="auto"/>
        <w:right w:val="none" w:sz="0" w:space="0" w:color="auto"/>
      </w:divBdr>
    </w:div>
    <w:div w:id="534779320">
      <w:bodyDiv w:val="1"/>
      <w:marLeft w:val="0"/>
      <w:marRight w:val="0"/>
      <w:marTop w:val="0"/>
      <w:marBottom w:val="0"/>
      <w:divBdr>
        <w:top w:val="none" w:sz="0" w:space="0" w:color="auto"/>
        <w:left w:val="none" w:sz="0" w:space="0" w:color="auto"/>
        <w:bottom w:val="none" w:sz="0" w:space="0" w:color="auto"/>
        <w:right w:val="none" w:sz="0" w:space="0" w:color="auto"/>
      </w:divBdr>
    </w:div>
    <w:div w:id="567493479">
      <w:bodyDiv w:val="1"/>
      <w:marLeft w:val="0"/>
      <w:marRight w:val="0"/>
      <w:marTop w:val="0"/>
      <w:marBottom w:val="0"/>
      <w:divBdr>
        <w:top w:val="none" w:sz="0" w:space="0" w:color="auto"/>
        <w:left w:val="none" w:sz="0" w:space="0" w:color="auto"/>
        <w:bottom w:val="none" w:sz="0" w:space="0" w:color="auto"/>
        <w:right w:val="none" w:sz="0" w:space="0" w:color="auto"/>
      </w:divBdr>
    </w:div>
    <w:div w:id="616183189">
      <w:bodyDiv w:val="1"/>
      <w:marLeft w:val="0"/>
      <w:marRight w:val="0"/>
      <w:marTop w:val="0"/>
      <w:marBottom w:val="0"/>
      <w:divBdr>
        <w:top w:val="none" w:sz="0" w:space="0" w:color="auto"/>
        <w:left w:val="none" w:sz="0" w:space="0" w:color="auto"/>
        <w:bottom w:val="none" w:sz="0" w:space="0" w:color="auto"/>
        <w:right w:val="none" w:sz="0" w:space="0" w:color="auto"/>
      </w:divBdr>
    </w:div>
    <w:div w:id="626084078">
      <w:bodyDiv w:val="1"/>
      <w:marLeft w:val="0"/>
      <w:marRight w:val="0"/>
      <w:marTop w:val="0"/>
      <w:marBottom w:val="0"/>
      <w:divBdr>
        <w:top w:val="none" w:sz="0" w:space="0" w:color="auto"/>
        <w:left w:val="none" w:sz="0" w:space="0" w:color="auto"/>
        <w:bottom w:val="none" w:sz="0" w:space="0" w:color="auto"/>
        <w:right w:val="none" w:sz="0" w:space="0" w:color="auto"/>
      </w:divBdr>
    </w:div>
    <w:div w:id="648823346">
      <w:bodyDiv w:val="1"/>
      <w:marLeft w:val="0"/>
      <w:marRight w:val="0"/>
      <w:marTop w:val="0"/>
      <w:marBottom w:val="0"/>
      <w:divBdr>
        <w:top w:val="none" w:sz="0" w:space="0" w:color="auto"/>
        <w:left w:val="none" w:sz="0" w:space="0" w:color="auto"/>
        <w:bottom w:val="none" w:sz="0" w:space="0" w:color="auto"/>
        <w:right w:val="none" w:sz="0" w:space="0" w:color="auto"/>
      </w:divBdr>
    </w:div>
    <w:div w:id="693269971">
      <w:bodyDiv w:val="1"/>
      <w:marLeft w:val="0"/>
      <w:marRight w:val="0"/>
      <w:marTop w:val="0"/>
      <w:marBottom w:val="0"/>
      <w:divBdr>
        <w:top w:val="none" w:sz="0" w:space="0" w:color="auto"/>
        <w:left w:val="none" w:sz="0" w:space="0" w:color="auto"/>
        <w:bottom w:val="none" w:sz="0" w:space="0" w:color="auto"/>
        <w:right w:val="none" w:sz="0" w:space="0" w:color="auto"/>
      </w:divBdr>
    </w:div>
    <w:div w:id="709571537">
      <w:bodyDiv w:val="1"/>
      <w:marLeft w:val="0"/>
      <w:marRight w:val="0"/>
      <w:marTop w:val="0"/>
      <w:marBottom w:val="0"/>
      <w:divBdr>
        <w:top w:val="none" w:sz="0" w:space="0" w:color="auto"/>
        <w:left w:val="none" w:sz="0" w:space="0" w:color="auto"/>
        <w:bottom w:val="none" w:sz="0" w:space="0" w:color="auto"/>
        <w:right w:val="none" w:sz="0" w:space="0" w:color="auto"/>
      </w:divBdr>
    </w:div>
    <w:div w:id="719670992">
      <w:bodyDiv w:val="1"/>
      <w:marLeft w:val="0"/>
      <w:marRight w:val="0"/>
      <w:marTop w:val="0"/>
      <w:marBottom w:val="0"/>
      <w:divBdr>
        <w:top w:val="none" w:sz="0" w:space="0" w:color="auto"/>
        <w:left w:val="none" w:sz="0" w:space="0" w:color="auto"/>
        <w:bottom w:val="none" w:sz="0" w:space="0" w:color="auto"/>
        <w:right w:val="none" w:sz="0" w:space="0" w:color="auto"/>
      </w:divBdr>
    </w:div>
    <w:div w:id="720404267">
      <w:bodyDiv w:val="1"/>
      <w:marLeft w:val="0"/>
      <w:marRight w:val="0"/>
      <w:marTop w:val="0"/>
      <w:marBottom w:val="0"/>
      <w:divBdr>
        <w:top w:val="none" w:sz="0" w:space="0" w:color="auto"/>
        <w:left w:val="none" w:sz="0" w:space="0" w:color="auto"/>
        <w:bottom w:val="none" w:sz="0" w:space="0" w:color="auto"/>
        <w:right w:val="none" w:sz="0" w:space="0" w:color="auto"/>
      </w:divBdr>
    </w:div>
    <w:div w:id="752555617">
      <w:bodyDiv w:val="1"/>
      <w:marLeft w:val="0"/>
      <w:marRight w:val="0"/>
      <w:marTop w:val="0"/>
      <w:marBottom w:val="0"/>
      <w:divBdr>
        <w:top w:val="none" w:sz="0" w:space="0" w:color="auto"/>
        <w:left w:val="none" w:sz="0" w:space="0" w:color="auto"/>
        <w:bottom w:val="none" w:sz="0" w:space="0" w:color="auto"/>
        <w:right w:val="none" w:sz="0" w:space="0" w:color="auto"/>
      </w:divBdr>
    </w:div>
    <w:div w:id="763695326">
      <w:bodyDiv w:val="1"/>
      <w:marLeft w:val="0"/>
      <w:marRight w:val="0"/>
      <w:marTop w:val="0"/>
      <w:marBottom w:val="0"/>
      <w:divBdr>
        <w:top w:val="none" w:sz="0" w:space="0" w:color="auto"/>
        <w:left w:val="none" w:sz="0" w:space="0" w:color="auto"/>
        <w:bottom w:val="none" w:sz="0" w:space="0" w:color="auto"/>
        <w:right w:val="none" w:sz="0" w:space="0" w:color="auto"/>
      </w:divBdr>
    </w:div>
    <w:div w:id="766122900">
      <w:bodyDiv w:val="1"/>
      <w:marLeft w:val="0"/>
      <w:marRight w:val="0"/>
      <w:marTop w:val="0"/>
      <w:marBottom w:val="0"/>
      <w:divBdr>
        <w:top w:val="none" w:sz="0" w:space="0" w:color="auto"/>
        <w:left w:val="none" w:sz="0" w:space="0" w:color="auto"/>
        <w:bottom w:val="none" w:sz="0" w:space="0" w:color="auto"/>
        <w:right w:val="none" w:sz="0" w:space="0" w:color="auto"/>
      </w:divBdr>
    </w:div>
    <w:div w:id="771050601">
      <w:bodyDiv w:val="1"/>
      <w:marLeft w:val="0"/>
      <w:marRight w:val="0"/>
      <w:marTop w:val="0"/>
      <w:marBottom w:val="0"/>
      <w:divBdr>
        <w:top w:val="none" w:sz="0" w:space="0" w:color="auto"/>
        <w:left w:val="none" w:sz="0" w:space="0" w:color="auto"/>
        <w:bottom w:val="none" w:sz="0" w:space="0" w:color="auto"/>
        <w:right w:val="none" w:sz="0" w:space="0" w:color="auto"/>
      </w:divBdr>
    </w:div>
    <w:div w:id="778524598">
      <w:bodyDiv w:val="1"/>
      <w:marLeft w:val="0"/>
      <w:marRight w:val="0"/>
      <w:marTop w:val="0"/>
      <w:marBottom w:val="0"/>
      <w:divBdr>
        <w:top w:val="none" w:sz="0" w:space="0" w:color="auto"/>
        <w:left w:val="none" w:sz="0" w:space="0" w:color="auto"/>
        <w:bottom w:val="none" w:sz="0" w:space="0" w:color="auto"/>
        <w:right w:val="none" w:sz="0" w:space="0" w:color="auto"/>
      </w:divBdr>
    </w:div>
    <w:div w:id="805242572">
      <w:bodyDiv w:val="1"/>
      <w:marLeft w:val="0"/>
      <w:marRight w:val="0"/>
      <w:marTop w:val="0"/>
      <w:marBottom w:val="0"/>
      <w:divBdr>
        <w:top w:val="none" w:sz="0" w:space="0" w:color="auto"/>
        <w:left w:val="none" w:sz="0" w:space="0" w:color="auto"/>
        <w:bottom w:val="none" w:sz="0" w:space="0" w:color="auto"/>
        <w:right w:val="none" w:sz="0" w:space="0" w:color="auto"/>
      </w:divBdr>
      <w:divsChild>
        <w:div w:id="2132088477">
          <w:marLeft w:val="0"/>
          <w:marRight w:val="0"/>
          <w:marTop w:val="0"/>
          <w:marBottom w:val="0"/>
          <w:divBdr>
            <w:top w:val="none" w:sz="0" w:space="0" w:color="auto"/>
            <w:left w:val="none" w:sz="0" w:space="0" w:color="auto"/>
            <w:bottom w:val="none" w:sz="0" w:space="0" w:color="auto"/>
            <w:right w:val="none" w:sz="0" w:space="0" w:color="auto"/>
          </w:divBdr>
        </w:div>
      </w:divsChild>
    </w:div>
    <w:div w:id="831025808">
      <w:bodyDiv w:val="1"/>
      <w:marLeft w:val="0"/>
      <w:marRight w:val="0"/>
      <w:marTop w:val="0"/>
      <w:marBottom w:val="0"/>
      <w:divBdr>
        <w:top w:val="none" w:sz="0" w:space="0" w:color="auto"/>
        <w:left w:val="none" w:sz="0" w:space="0" w:color="auto"/>
        <w:bottom w:val="none" w:sz="0" w:space="0" w:color="auto"/>
        <w:right w:val="none" w:sz="0" w:space="0" w:color="auto"/>
      </w:divBdr>
    </w:div>
    <w:div w:id="848329962">
      <w:bodyDiv w:val="1"/>
      <w:marLeft w:val="0"/>
      <w:marRight w:val="0"/>
      <w:marTop w:val="0"/>
      <w:marBottom w:val="0"/>
      <w:divBdr>
        <w:top w:val="none" w:sz="0" w:space="0" w:color="auto"/>
        <w:left w:val="none" w:sz="0" w:space="0" w:color="auto"/>
        <w:bottom w:val="none" w:sz="0" w:space="0" w:color="auto"/>
        <w:right w:val="none" w:sz="0" w:space="0" w:color="auto"/>
      </w:divBdr>
    </w:div>
    <w:div w:id="877548026">
      <w:bodyDiv w:val="1"/>
      <w:marLeft w:val="0"/>
      <w:marRight w:val="0"/>
      <w:marTop w:val="0"/>
      <w:marBottom w:val="0"/>
      <w:divBdr>
        <w:top w:val="none" w:sz="0" w:space="0" w:color="auto"/>
        <w:left w:val="none" w:sz="0" w:space="0" w:color="auto"/>
        <w:bottom w:val="none" w:sz="0" w:space="0" w:color="auto"/>
        <w:right w:val="none" w:sz="0" w:space="0" w:color="auto"/>
      </w:divBdr>
    </w:div>
    <w:div w:id="885990381">
      <w:bodyDiv w:val="1"/>
      <w:marLeft w:val="0"/>
      <w:marRight w:val="0"/>
      <w:marTop w:val="0"/>
      <w:marBottom w:val="0"/>
      <w:divBdr>
        <w:top w:val="none" w:sz="0" w:space="0" w:color="auto"/>
        <w:left w:val="none" w:sz="0" w:space="0" w:color="auto"/>
        <w:bottom w:val="none" w:sz="0" w:space="0" w:color="auto"/>
        <w:right w:val="none" w:sz="0" w:space="0" w:color="auto"/>
      </w:divBdr>
    </w:div>
    <w:div w:id="890314108">
      <w:bodyDiv w:val="1"/>
      <w:marLeft w:val="0"/>
      <w:marRight w:val="0"/>
      <w:marTop w:val="0"/>
      <w:marBottom w:val="0"/>
      <w:divBdr>
        <w:top w:val="none" w:sz="0" w:space="0" w:color="auto"/>
        <w:left w:val="none" w:sz="0" w:space="0" w:color="auto"/>
        <w:bottom w:val="none" w:sz="0" w:space="0" w:color="auto"/>
        <w:right w:val="none" w:sz="0" w:space="0" w:color="auto"/>
      </w:divBdr>
    </w:div>
    <w:div w:id="891843290">
      <w:bodyDiv w:val="1"/>
      <w:marLeft w:val="0"/>
      <w:marRight w:val="0"/>
      <w:marTop w:val="0"/>
      <w:marBottom w:val="0"/>
      <w:divBdr>
        <w:top w:val="none" w:sz="0" w:space="0" w:color="auto"/>
        <w:left w:val="none" w:sz="0" w:space="0" w:color="auto"/>
        <w:bottom w:val="none" w:sz="0" w:space="0" w:color="auto"/>
        <w:right w:val="none" w:sz="0" w:space="0" w:color="auto"/>
      </w:divBdr>
    </w:div>
    <w:div w:id="927497974">
      <w:bodyDiv w:val="1"/>
      <w:marLeft w:val="0"/>
      <w:marRight w:val="0"/>
      <w:marTop w:val="0"/>
      <w:marBottom w:val="0"/>
      <w:divBdr>
        <w:top w:val="none" w:sz="0" w:space="0" w:color="auto"/>
        <w:left w:val="none" w:sz="0" w:space="0" w:color="auto"/>
        <w:bottom w:val="none" w:sz="0" w:space="0" w:color="auto"/>
        <w:right w:val="none" w:sz="0" w:space="0" w:color="auto"/>
      </w:divBdr>
      <w:divsChild>
        <w:div w:id="1696730052">
          <w:marLeft w:val="0"/>
          <w:marRight w:val="0"/>
          <w:marTop w:val="0"/>
          <w:marBottom w:val="0"/>
          <w:divBdr>
            <w:top w:val="none" w:sz="0" w:space="0" w:color="auto"/>
            <w:left w:val="none" w:sz="0" w:space="0" w:color="auto"/>
            <w:bottom w:val="none" w:sz="0" w:space="0" w:color="auto"/>
            <w:right w:val="none" w:sz="0" w:space="0" w:color="auto"/>
          </w:divBdr>
        </w:div>
      </w:divsChild>
    </w:div>
    <w:div w:id="958294393">
      <w:bodyDiv w:val="1"/>
      <w:marLeft w:val="0"/>
      <w:marRight w:val="0"/>
      <w:marTop w:val="0"/>
      <w:marBottom w:val="0"/>
      <w:divBdr>
        <w:top w:val="none" w:sz="0" w:space="0" w:color="auto"/>
        <w:left w:val="none" w:sz="0" w:space="0" w:color="auto"/>
        <w:bottom w:val="none" w:sz="0" w:space="0" w:color="auto"/>
        <w:right w:val="none" w:sz="0" w:space="0" w:color="auto"/>
      </w:divBdr>
    </w:div>
    <w:div w:id="958334644">
      <w:bodyDiv w:val="1"/>
      <w:marLeft w:val="0"/>
      <w:marRight w:val="0"/>
      <w:marTop w:val="0"/>
      <w:marBottom w:val="0"/>
      <w:divBdr>
        <w:top w:val="none" w:sz="0" w:space="0" w:color="auto"/>
        <w:left w:val="none" w:sz="0" w:space="0" w:color="auto"/>
        <w:bottom w:val="none" w:sz="0" w:space="0" w:color="auto"/>
        <w:right w:val="none" w:sz="0" w:space="0" w:color="auto"/>
      </w:divBdr>
    </w:div>
    <w:div w:id="961812429">
      <w:bodyDiv w:val="1"/>
      <w:marLeft w:val="0"/>
      <w:marRight w:val="0"/>
      <w:marTop w:val="0"/>
      <w:marBottom w:val="0"/>
      <w:divBdr>
        <w:top w:val="none" w:sz="0" w:space="0" w:color="auto"/>
        <w:left w:val="none" w:sz="0" w:space="0" w:color="auto"/>
        <w:bottom w:val="none" w:sz="0" w:space="0" w:color="auto"/>
        <w:right w:val="none" w:sz="0" w:space="0" w:color="auto"/>
      </w:divBdr>
    </w:div>
    <w:div w:id="966816127">
      <w:bodyDiv w:val="1"/>
      <w:marLeft w:val="0"/>
      <w:marRight w:val="0"/>
      <w:marTop w:val="0"/>
      <w:marBottom w:val="0"/>
      <w:divBdr>
        <w:top w:val="none" w:sz="0" w:space="0" w:color="auto"/>
        <w:left w:val="none" w:sz="0" w:space="0" w:color="auto"/>
        <w:bottom w:val="none" w:sz="0" w:space="0" w:color="auto"/>
        <w:right w:val="none" w:sz="0" w:space="0" w:color="auto"/>
      </w:divBdr>
    </w:div>
    <w:div w:id="967587709">
      <w:bodyDiv w:val="1"/>
      <w:marLeft w:val="0"/>
      <w:marRight w:val="0"/>
      <w:marTop w:val="0"/>
      <w:marBottom w:val="0"/>
      <w:divBdr>
        <w:top w:val="none" w:sz="0" w:space="0" w:color="auto"/>
        <w:left w:val="none" w:sz="0" w:space="0" w:color="auto"/>
        <w:bottom w:val="none" w:sz="0" w:space="0" w:color="auto"/>
        <w:right w:val="none" w:sz="0" w:space="0" w:color="auto"/>
      </w:divBdr>
    </w:div>
    <w:div w:id="1024555460">
      <w:bodyDiv w:val="1"/>
      <w:marLeft w:val="0"/>
      <w:marRight w:val="0"/>
      <w:marTop w:val="0"/>
      <w:marBottom w:val="0"/>
      <w:divBdr>
        <w:top w:val="none" w:sz="0" w:space="0" w:color="auto"/>
        <w:left w:val="none" w:sz="0" w:space="0" w:color="auto"/>
        <w:bottom w:val="none" w:sz="0" w:space="0" w:color="auto"/>
        <w:right w:val="none" w:sz="0" w:space="0" w:color="auto"/>
      </w:divBdr>
    </w:div>
    <w:div w:id="1066415781">
      <w:bodyDiv w:val="1"/>
      <w:marLeft w:val="0"/>
      <w:marRight w:val="0"/>
      <w:marTop w:val="0"/>
      <w:marBottom w:val="0"/>
      <w:divBdr>
        <w:top w:val="none" w:sz="0" w:space="0" w:color="auto"/>
        <w:left w:val="none" w:sz="0" w:space="0" w:color="auto"/>
        <w:bottom w:val="none" w:sz="0" w:space="0" w:color="auto"/>
        <w:right w:val="none" w:sz="0" w:space="0" w:color="auto"/>
      </w:divBdr>
    </w:div>
    <w:div w:id="1075011108">
      <w:bodyDiv w:val="1"/>
      <w:marLeft w:val="0"/>
      <w:marRight w:val="0"/>
      <w:marTop w:val="0"/>
      <w:marBottom w:val="0"/>
      <w:divBdr>
        <w:top w:val="none" w:sz="0" w:space="0" w:color="auto"/>
        <w:left w:val="none" w:sz="0" w:space="0" w:color="auto"/>
        <w:bottom w:val="none" w:sz="0" w:space="0" w:color="auto"/>
        <w:right w:val="none" w:sz="0" w:space="0" w:color="auto"/>
      </w:divBdr>
    </w:div>
    <w:div w:id="1122265303">
      <w:bodyDiv w:val="1"/>
      <w:marLeft w:val="0"/>
      <w:marRight w:val="0"/>
      <w:marTop w:val="0"/>
      <w:marBottom w:val="0"/>
      <w:divBdr>
        <w:top w:val="none" w:sz="0" w:space="0" w:color="auto"/>
        <w:left w:val="none" w:sz="0" w:space="0" w:color="auto"/>
        <w:bottom w:val="none" w:sz="0" w:space="0" w:color="auto"/>
        <w:right w:val="none" w:sz="0" w:space="0" w:color="auto"/>
      </w:divBdr>
    </w:div>
    <w:div w:id="1140533815">
      <w:bodyDiv w:val="1"/>
      <w:marLeft w:val="0"/>
      <w:marRight w:val="0"/>
      <w:marTop w:val="0"/>
      <w:marBottom w:val="0"/>
      <w:divBdr>
        <w:top w:val="none" w:sz="0" w:space="0" w:color="auto"/>
        <w:left w:val="none" w:sz="0" w:space="0" w:color="auto"/>
        <w:bottom w:val="none" w:sz="0" w:space="0" w:color="auto"/>
        <w:right w:val="none" w:sz="0" w:space="0" w:color="auto"/>
      </w:divBdr>
    </w:div>
    <w:div w:id="1163087379">
      <w:bodyDiv w:val="1"/>
      <w:marLeft w:val="0"/>
      <w:marRight w:val="0"/>
      <w:marTop w:val="0"/>
      <w:marBottom w:val="0"/>
      <w:divBdr>
        <w:top w:val="none" w:sz="0" w:space="0" w:color="auto"/>
        <w:left w:val="none" w:sz="0" w:space="0" w:color="auto"/>
        <w:bottom w:val="none" w:sz="0" w:space="0" w:color="auto"/>
        <w:right w:val="none" w:sz="0" w:space="0" w:color="auto"/>
      </w:divBdr>
    </w:div>
    <w:div w:id="1172990272">
      <w:bodyDiv w:val="1"/>
      <w:marLeft w:val="0"/>
      <w:marRight w:val="0"/>
      <w:marTop w:val="0"/>
      <w:marBottom w:val="0"/>
      <w:divBdr>
        <w:top w:val="none" w:sz="0" w:space="0" w:color="auto"/>
        <w:left w:val="none" w:sz="0" w:space="0" w:color="auto"/>
        <w:bottom w:val="none" w:sz="0" w:space="0" w:color="auto"/>
        <w:right w:val="none" w:sz="0" w:space="0" w:color="auto"/>
      </w:divBdr>
    </w:div>
    <w:div w:id="1177882490">
      <w:bodyDiv w:val="1"/>
      <w:marLeft w:val="0"/>
      <w:marRight w:val="0"/>
      <w:marTop w:val="0"/>
      <w:marBottom w:val="0"/>
      <w:divBdr>
        <w:top w:val="none" w:sz="0" w:space="0" w:color="auto"/>
        <w:left w:val="none" w:sz="0" w:space="0" w:color="auto"/>
        <w:bottom w:val="none" w:sz="0" w:space="0" w:color="auto"/>
        <w:right w:val="none" w:sz="0" w:space="0" w:color="auto"/>
      </w:divBdr>
    </w:div>
    <w:div w:id="1185048066">
      <w:bodyDiv w:val="1"/>
      <w:marLeft w:val="0"/>
      <w:marRight w:val="0"/>
      <w:marTop w:val="0"/>
      <w:marBottom w:val="0"/>
      <w:divBdr>
        <w:top w:val="none" w:sz="0" w:space="0" w:color="auto"/>
        <w:left w:val="none" w:sz="0" w:space="0" w:color="auto"/>
        <w:bottom w:val="none" w:sz="0" w:space="0" w:color="auto"/>
        <w:right w:val="none" w:sz="0" w:space="0" w:color="auto"/>
      </w:divBdr>
    </w:div>
    <w:div w:id="1224215616">
      <w:bodyDiv w:val="1"/>
      <w:marLeft w:val="0"/>
      <w:marRight w:val="0"/>
      <w:marTop w:val="0"/>
      <w:marBottom w:val="0"/>
      <w:divBdr>
        <w:top w:val="none" w:sz="0" w:space="0" w:color="auto"/>
        <w:left w:val="none" w:sz="0" w:space="0" w:color="auto"/>
        <w:bottom w:val="none" w:sz="0" w:space="0" w:color="auto"/>
        <w:right w:val="none" w:sz="0" w:space="0" w:color="auto"/>
      </w:divBdr>
    </w:div>
    <w:div w:id="1230732863">
      <w:bodyDiv w:val="1"/>
      <w:marLeft w:val="0"/>
      <w:marRight w:val="0"/>
      <w:marTop w:val="0"/>
      <w:marBottom w:val="0"/>
      <w:divBdr>
        <w:top w:val="none" w:sz="0" w:space="0" w:color="auto"/>
        <w:left w:val="none" w:sz="0" w:space="0" w:color="auto"/>
        <w:bottom w:val="none" w:sz="0" w:space="0" w:color="auto"/>
        <w:right w:val="none" w:sz="0" w:space="0" w:color="auto"/>
      </w:divBdr>
    </w:div>
    <w:div w:id="1241061304">
      <w:bodyDiv w:val="1"/>
      <w:marLeft w:val="0"/>
      <w:marRight w:val="0"/>
      <w:marTop w:val="0"/>
      <w:marBottom w:val="0"/>
      <w:divBdr>
        <w:top w:val="none" w:sz="0" w:space="0" w:color="auto"/>
        <w:left w:val="none" w:sz="0" w:space="0" w:color="auto"/>
        <w:bottom w:val="none" w:sz="0" w:space="0" w:color="auto"/>
        <w:right w:val="none" w:sz="0" w:space="0" w:color="auto"/>
      </w:divBdr>
    </w:div>
    <w:div w:id="1251961244">
      <w:bodyDiv w:val="1"/>
      <w:marLeft w:val="0"/>
      <w:marRight w:val="0"/>
      <w:marTop w:val="0"/>
      <w:marBottom w:val="0"/>
      <w:divBdr>
        <w:top w:val="none" w:sz="0" w:space="0" w:color="auto"/>
        <w:left w:val="none" w:sz="0" w:space="0" w:color="auto"/>
        <w:bottom w:val="none" w:sz="0" w:space="0" w:color="auto"/>
        <w:right w:val="none" w:sz="0" w:space="0" w:color="auto"/>
      </w:divBdr>
    </w:div>
    <w:div w:id="1258245186">
      <w:bodyDiv w:val="1"/>
      <w:marLeft w:val="0"/>
      <w:marRight w:val="0"/>
      <w:marTop w:val="0"/>
      <w:marBottom w:val="0"/>
      <w:divBdr>
        <w:top w:val="none" w:sz="0" w:space="0" w:color="auto"/>
        <w:left w:val="none" w:sz="0" w:space="0" w:color="auto"/>
        <w:bottom w:val="none" w:sz="0" w:space="0" w:color="auto"/>
        <w:right w:val="none" w:sz="0" w:space="0" w:color="auto"/>
      </w:divBdr>
    </w:div>
    <w:div w:id="1258248326">
      <w:bodyDiv w:val="1"/>
      <w:marLeft w:val="0"/>
      <w:marRight w:val="0"/>
      <w:marTop w:val="0"/>
      <w:marBottom w:val="0"/>
      <w:divBdr>
        <w:top w:val="none" w:sz="0" w:space="0" w:color="auto"/>
        <w:left w:val="none" w:sz="0" w:space="0" w:color="auto"/>
        <w:bottom w:val="none" w:sz="0" w:space="0" w:color="auto"/>
        <w:right w:val="none" w:sz="0" w:space="0" w:color="auto"/>
      </w:divBdr>
    </w:div>
    <w:div w:id="1266617029">
      <w:bodyDiv w:val="1"/>
      <w:marLeft w:val="0"/>
      <w:marRight w:val="0"/>
      <w:marTop w:val="0"/>
      <w:marBottom w:val="0"/>
      <w:divBdr>
        <w:top w:val="none" w:sz="0" w:space="0" w:color="auto"/>
        <w:left w:val="none" w:sz="0" w:space="0" w:color="auto"/>
        <w:bottom w:val="none" w:sz="0" w:space="0" w:color="auto"/>
        <w:right w:val="none" w:sz="0" w:space="0" w:color="auto"/>
      </w:divBdr>
    </w:div>
    <w:div w:id="1279724934">
      <w:bodyDiv w:val="1"/>
      <w:marLeft w:val="0"/>
      <w:marRight w:val="0"/>
      <w:marTop w:val="0"/>
      <w:marBottom w:val="0"/>
      <w:divBdr>
        <w:top w:val="none" w:sz="0" w:space="0" w:color="auto"/>
        <w:left w:val="none" w:sz="0" w:space="0" w:color="auto"/>
        <w:bottom w:val="none" w:sz="0" w:space="0" w:color="auto"/>
        <w:right w:val="none" w:sz="0" w:space="0" w:color="auto"/>
      </w:divBdr>
    </w:div>
    <w:div w:id="1281303128">
      <w:bodyDiv w:val="1"/>
      <w:marLeft w:val="0"/>
      <w:marRight w:val="0"/>
      <w:marTop w:val="0"/>
      <w:marBottom w:val="0"/>
      <w:divBdr>
        <w:top w:val="none" w:sz="0" w:space="0" w:color="auto"/>
        <w:left w:val="none" w:sz="0" w:space="0" w:color="auto"/>
        <w:bottom w:val="none" w:sz="0" w:space="0" w:color="auto"/>
        <w:right w:val="none" w:sz="0" w:space="0" w:color="auto"/>
      </w:divBdr>
    </w:div>
    <w:div w:id="1310406285">
      <w:bodyDiv w:val="1"/>
      <w:marLeft w:val="0"/>
      <w:marRight w:val="0"/>
      <w:marTop w:val="0"/>
      <w:marBottom w:val="0"/>
      <w:divBdr>
        <w:top w:val="none" w:sz="0" w:space="0" w:color="auto"/>
        <w:left w:val="none" w:sz="0" w:space="0" w:color="auto"/>
        <w:bottom w:val="none" w:sz="0" w:space="0" w:color="auto"/>
        <w:right w:val="none" w:sz="0" w:space="0" w:color="auto"/>
      </w:divBdr>
    </w:div>
    <w:div w:id="1339698325">
      <w:bodyDiv w:val="1"/>
      <w:marLeft w:val="0"/>
      <w:marRight w:val="0"/>
      <w:marTop w:val="0"/>
      <w:marBottom w:val="0"/>
      <w:divBdr>
        <w:top w:val="none" w:sz="0" w:space="0" w:color="auto"/>
        <w:left w:val="none" w:sz="0" w:space="0" w:color="auto"/>
        <w:bottom w:val="none" w:sz="0" w:space="0" w:color="auto"/>
        <w:right w:val="none" w:sz="0" w:space="0" w:color="auto"/>
      </w:divBdr>
    </w:div>
    <w:div w:id="1352494313">
      <w:bodyDiv w:val="1"/>
      <w:marLeft w:val="0"/>
      <w:marRight w:val="0"/>
      <w:marTop w:val="0"/>
      <w:marBottom w:val="0"/>
      <w:divBdr>
        <w:top w:val="none" w:sz="0" w:space="0" w:color="auto"/>
        <w:left w:val="none" w:sz="0" w:space="0" w:color="auto"/>
        <w:bottom w:val="none" w:sz="0" w:space="0" w:color="auto"/>
        <w:right w:val="none" w:sz="0" w:space="0" w:color="auto"/>
      </w:divBdr>
    </w:div>
    <w:div w:id="1378315121">
      <w:bodyDiv w:val="1"/>
      <w:marLeft w:val="0"/>
      <w:marRight w:val="0"/>
      <w:marTop w:val="0"/>
      <w:marBottom w:val="0"/>
      <w:divBdr>
        <w:top w:val="none" w:sz="0" w:space="0" w:color="auto"/>
        <w:left w:val="none" w:sz="0" w:space="0" w:color="auto"/>
        <w:bottom w:val="none" w:sz="0" w:space="0" w:color="auto"/>
        <w:right w:val="none" w:sz="0" w:space="0" w:color="auto"/>
      </w:divBdr>
    </w:div>
    <w:div w:id="1378704147">
      <w:bodyDiv w:val="1"/>
      <w:marLeft w:val="0"/>
      <w:marRight w:val="0"/>
      <w:marTop w:val="0"/>
      <w:marBottom w:val="0"/>
      <w:divBdr>
        <w:top w:val="none" w:sz="0" w:space="0" w:color="auto"/>
        <w:left w:val="none" w:sz="0" w:space="0" w:color="auto"/>
        <w:bottom w:val="none" w:sz="0" w:space="0" w:color="auto"/>
        <w:right w:val="none" w:sz="0" w:space="0" w:color="auto"/>
      </w:divBdr>
    </w:div>
    <w:div w:id="1433207908">
      <w:bodyDiv w:val="1"/>
      <w:marLeft w:val="0"/>
      <w:marRight w:val="0"/>
      <w:marTop w:val="0"/>
      <w:marBottom w:val="0"/>
      <w:divBdr>
        <w:top w:val="none" w:sz="0" w:space="0" w:color="auto"/>
        <w:left w:val="none" w:sz="0" w:space="0" w:color="auto"/>
        <w:bottom w:val="none" w:sz="0" w:space="0" w:color="auto"/>
        <w:right w:val="none" w:sz="0" w:space="0" w:color="auto"/>
      </w:divBdr>
    </w:div>
    <w:div w:id="1442453221">
      <w:bodyDiv w:val="1"/>
      <w:marLeft w:val="0"/>
      <w:marRight w:val="0"/>
      <w:marTop w:val="0"/>
      <w:marBottom w:val="0"/>
      <w:divBdr>
        <w:top w:val="none" w:sz="0" w:space="0" w:color="auto"/>
        <w:left w:val="none" w:sz="0" w:space="0" w:color="auto"/>
        <w:bottom w:val="none" w:sz="0" w:space="0" w:color="auto"/>
        <w:right w:val="none" w:sz="0" w:space="0" w:color="auto"/>
      </w:divBdr>
    </w:div>
    <w:div w:id="1448769602">
      <w:bodyDiv w:val="1"/>
      <w:marLeft w:val="0"/>
      <w:marRight w:val="0"/>
      <w:marTop w:val="0"/>
      <w:marBottom w:val="0"/>
      <w:divBdr>
        <w:top w:val="none" w:sz="0" w:space="0" w:color="auto"/>
        <w:left w:val="none" w:sz="0" w:space="0" w:color="auto"/>
        <w:bottom w:val="none" w:sz="0" w:space="0" w:color="auto"/>
        <w:right w:val="none" w:sz="0" w:space="0" w:color="auto"/>
      </w:divBdr>
    </w:div>
    <w:div w:id="1476138814">
      <w:bodyDiv w:val="1"/>
      <w:marLeft w:val="0"/>
      <w:marRight w:val="0"/>
      <w:marTop w:val="0"/>
      <w:marBottom w:val="0"/>
      <w:divBdr>
        <w:top w:val="none" w:sz="0" w:space="0" w:color="auto"/>
        <w:left w:val="none" w:sz="0" w:space="0" w:color="auto"/>
        <w:bottom w:val="none" w:sz="0" w:space="0" w:color="auto"/>
        <w:right w:val="none" w:sz="0" w:space="0" w:color="auto"/>
      </w:divBdr>
    </w:div>
    <w:div w:id="1490949652">
      <w:bodyDiv w:val="1"/>
      <w:marLeft w:val="0"/>
      <w:marRight w:val="0"/>
      <w:marTop w:val="0"/>
      <w:marBottom w:val="0"/>
      <w:divBdr>
        <w:top w:val="none" w:sz="0" w:space="0" w:color="auto"/>
        <w:left w:val="none" w:sz="0" w:space="0" w:color="auto"/>
        <w:bottom w:val="none" w:sz="0" w:space="0" w:color="auto"/>
        <w:right w:val="none" w:sz="0" w:space="0" w:color="auto"/>
      </w:divBdr>
    </w:div>
    <w:div w:id="1523939321">
      <w:bodyDiv w:val="1"/>
      <w:marLeft w:val="0"/>
      <w:marRight w:val="0"/>
      <w:marTop w:val="0"/>
      <w:marBottom w:val="0"/>
      <w:divBdr>
        <w:top w:val="none" w:sz="0" w:space="0" w:color="auto"/>
        <w:left w:val="none" w:sz="0" w:space="0" w:color="auto"/>
        <w:bottom w:val="none" w:sz="0" w:space="0" w:color="auto"/>
        <w:right w:val="none" w:sz="0" w:space="0" w:color="auto"/>
      </w:divBdr>
    </w:div>
    <w:div w:id="1568880575">
      <w:bodyDiv w:val="1"/>
      <w:marLeft w:val="0"/>
      <w:marRight w:val="0"/>
      <w:marTop w:val="0"/>
      <w:marBottom w:val="0"/>
      <w:divBdr>
        <w:top w:val="none" w:sz="0" w:space="0" w:color="auto"/>
        <w:left w:val="none" w:sz="0" w:space="0" w:color="auto"/>
        <w:bottom w:val="none" w:sz="0" w:space="0" w:color="auto"/>
        <w:right w:val="none" w:sz="0" w:space="0" w:color="auto"/>
      </w:divBdr>
    </w:div>
    <w:div w:id="1612515472">
      <w:bodyDiv w:val="1"/>
      <w:marLeft w:val="0"/>
      <w:marRight w:val="0"/>
      <w:marTop w:val="0"/>
      <w:marBottom w:val="0"/>
      <w:divBdr>
        <w:top w:val="none" w:sz="0" w:space="0" w:color="auto"/>
        <w:left w:val="none" w:sz="0" w:space="0" w:color="auto"/>
        <w:bottom w:val="none" w:sz="0" w:space="0" w:color="auto"/>
        <w:right w:val="none" w:sz="0" w:space="0" w:color="auto"/>
      </w:divBdr>
    </w:div>
    <w:div w:id="1645742802">
      <w:bodyDiv w:val="1"/>
      <w:marLeft w:val="0"/>
      <w:marRight w:val="0"/>
      <w:marTop w:val="0"/>
      <w:marBottom w:val="0"/>
      <w:divBdr>
        <w:top w:val="none" w:sz="0" w:space="0" w:color="auto"/>
        <w:left w:val="none" w:sz="0" w:space="0" w:color="auto"/>
        <w:bottom w:val="none" w:sz="0" w:space="0" w:color="auto"/>
        <w:right w:val="none" w:sz="0" w:space="0" w:color="auto"/>
      </w:divBdr>
    </w:div>
    <w:div w:id="1701583737">
      <w:bodyDiv w:val="1"/>
      <w:marLeft w:val="0"/>
      <w:marRight w:val="0"/>
      <w:marTop w:val="0"/>
      <w:marBottom w:val="0"/>
      <w:divBdr>
        <w:top w:val="none" w:sz="0" w:space="0" w:color="auto"/>
        <w:left w:val="none" w:sz="0" w:space="0" w:color="auto"/>
        <w:bottom w:val="none" w:sz="0" w:space="0" w:color="auto"/>
        <w:right w:val="none" w:sz="0" w:space="0" w:color="auto"/>
      </w:divBdr>
    </w:div>
    <w:div w:id="1732921398">
      <w:bodyDiv w:val="1"/>
      <w:marLeft w:val="0"/>
      <w:marRight w:val="0"/>
      <w:marTop w:val="0"/>
      <w:marBottom w:val="0"/>
      <w:divBdr>
        <w:top w:val="none" w:sz="0" w:space="0" w:color="auto"/>
        <w:left w:val="none" w:sz="0" w:space="0" w:color="auto"/>
        <w:bottom w:val="none" w:sz="0" w:space="0" w:color="auto"/>
        <w:right w:val="none" w:sz="0" w:space="0" w:color="auto"/>
      </w:divBdr>
    </w:div>
    <w:div w:id="1753967256">
      <w:bodyDiv w:val="1"/>
      <w:marLeft w:val="0"/>
      <w:marRight w:val="0"/>
      <w:marTop w:val="0"/>
      <w:marBottom w:val="0"/>
      <w:divBdr>
        <w:top w:val="none" w:sz="0" w:space="0" w:color="auto"/>
        <w:left w:val="none" w:sz="0" w:space="0" w:color="auto"/>
        <w:bottom w:val="none" w:sz="0" w:space="0" w:color="auto"/>
        <w:right w:val="none" w:sz="0" w:space="0" w:color="auto"/>
      </w:divBdr>
    </w:div>
    <w:div w:id="1775050391">
      <w:bodyDiv w:val="1"/>
      <w:marLeft w:val="0"/>
      <w:marRight w:val="0"/>
      <w:marTop w:val="0"/>
      <w:marBottom w:val="0"/>
      <w:divBdr>
        <w:top w:val="none" w:sz="0" w:space="0" w:color="auto"/>
        <w:left w:val="none" w:sz="0" w:space="0" w:color="auto"/>
        <w:bottom w:val="none" w:sz="0" w:space="0" w:color="auto"/>
        <w:right w:val="none" w:sz="0" w:space="0" w:color="auto"/>
      </w:divBdr>
    </w:div>
    <w:div w:id="1779060995">
      <w:bodyDiv w:val="1"/>
      <w:marLeft w:val="0"/>
      <w:marRight w:val="0"/>
      <w:marTop w:val="0"/>
      <w:marBottom w:val="0"/>
      <w:divBdr>
        <w:top w:val="none" w:sz="0" w:space="0" w:color="auto"/>
        <w:left w:val="none" w:sz="0" w:space="0" w:color="auto"/>
        <w:bottom w:val="none" w:sz="0" w:space="0" w:color="auto"/>
        <w:right w:val="none" w:sz="0" w:space="0" w:color="auto"/>
      </w:divBdr>
    </w:div>
    <w:div w:id="1794447282">
      <w:bodyDiv w:val="1"/>
      <w:marLeft w:val="0"/>
      <w:marRight w:val="0"/>
      <w:marTop w:val="0"/>
      <w:marBottom w:val="0"/>
      <w:divBdr>
        <w:top w:val="none" w:sz="0" w:space="0" w:color="auto"/>
        <w:left w:val="none" w:sz="0" w:space="0" w:color="auto"/>
        <w:bottom w:val="none" w:sz="0" w:space="0" w:color="auto"/>
        <w:right w:val="none" w:sz="0" w:space="0" w:color="auto"/>
      </w:divBdr>
    </w:div>
    <w:div w:id="1824349733">
      <w:bodyDiv w:val="1"/>
      <w:marLeft w:val="0"/>
      <w:marRight w:val="0"/>
      <w:marTop w:val="0"/>
      <w:marBottom w:val="0"/>
      <w:divBdr>
        <w:top w:val="none" w:sz="0" w:space="0" w:color="auto"/>
        <w:left w:val="none" w:sz="0" w:space="0" w:color="auto"/>
        <w:bottom w:val="none" w:sz="0" w:space="0" w:color="auto"/>
        <w:right w:val="none" w:sz="0" w:space="0" w:color="auto"/>
      </w:divBdr>
    </w:div>
    <w:div w:id="1877112618">
      <w:bodyDiv w:val="1"/>
      <w:marLeft w:val="0"/>
      <w:marRight w:val="0"/>
      <w:marTop w:val="0"/>
      <w:marBottom w:val="0"/>
      <w:divBdr>
        <w:top w:val="none" w:sz="0" w:space="0" w:color="auto"/>
        <w:left w:val="none" w:sz="0" w:space="0" w:color="auto"/>
        <w:bottom w:val="none" w:sz="0" w:space="0" w:color="auto"/>
        <w:right w:val="none" w:sz="0" w:space="0" w:color="auto"/>
      </w:divBdr>
    </w:div>
    <w:div w:id="1941525521">
      <w:bodyDiv w:val="1"/>
      <w:marLeft w:val="0"/>
      <w:marRight w:val="0"/>
      <w:marTop w:val="0"/>
      <w:marBottom w:val="0"/>
      <w:divBdr>
        <w:top w:val="none" w:sz="0" w:space="0" w:color="auto"/>
        <w:left w:val="none" w:sz="0" w:space="0" w:color="auto"/>
        <w:bottom w:val="none" w:sz="0" w:space="0" w:color="auto"/>
        <w:right w:val="none" w:sz="0" w:space="0" w:color="auto"/>
      </w:divBdr>
    </w:div>
    <w:div w:id="2005626910">
      <w:bodyDiv w:val="1"/>
      <w:marLeft w:val="0"/>
      <w:marRight w:val="0"/>
      <w:marTop w:val="0"/>
      <w:marBottom w:val="0"/>
      <w:divBdr>
        <w:top w:val="none" w:sz="0" w:space="0" w:color="auto"/>
        <w:left w:val="none" w:sz="0" w:space="0" w:color="auto"/>
        <w:bottom w:val="none" w:sz="0" w:space="0" w:color="auto"/>
        <w:right w:val="none" w:sz="0" w:space="0" w:color="auto"/>
      </w:divBdr>
    </w:div>
    <w:div w:id="2029796644">
      <w:bodyDiv w:val="1"/>
      <w:marLeft w:val="0"/>
      <w:marRight w:val="0"/>
      <w:marTop w:val="0"/>
      <w:marBottom w:val="0"/>
      <w:divBdr>
        <w:top w:val="none" w:sz="0" w:space="0" w:color="auto"/>
        <w:left w:val="none" w:sz="0" w:space="0" w:color="auto"/>
        <w:bottom w:val="none" w:sz="0" w:space="0" w:color="auto"/>
        <w:right w:val="none" w:sz="0" w:space="0" w:color="auto"/>
      </w:divBdr>
    </w:div>
    <w:div w:id="2036034385">
      <w:bodyDiv w:val="1"/>
      <w:marLeft w:val="0"/>
      <w:marRight w:val="0"/>
      <w:marTop w:val="0"/>
      <w:marBottom w:val="0"/>
      <w:divBdr>
        <w:top w:val="none" w:sz="0" w:space="0" w:color="auto"/>
        <w:left w:val="none" w:sz="0" w:space="0" w:color="auto"/>
        <w:bottom w:val="none" w:sz="0" w:space="0" w:color="auto"/>
        <w:right w:val="none" w:sz="0" w:space="0" w:color="auto"/>
      </w:divBdr>
    </w:div>
    <w:div w:id="2044474025">
      <w:bodyDiv w:val="1"/>
      <w:marLeft w:val="0"/>
      <w:marRight w:val="0"/>
      <w:marTop w:val="0"/>
      <w:marBottom w:val="0"/>
      <w:divBdr>
        <w:top w:val="none" w:sz="0" w:space="0" w:color="auto"/>
        <w:left w:val="none" w:sz="0" w:space="0" w:color="auto"/>
        <w:bottom w:val="none" w:sz="0" w:space="0" w:color="auto"/>
        <w:right w:val="none" w:sz="0" w:space="0" w:color="auto"/>
      </w:divBdr>
    </w:div>
    <w:div w:id="2048598313">
      <w:bodyDiv w:val="1"/>
      <w:marLeft w:val="0"/>
      <w:marRight w:val="0"/>
      <w:marTop w:val="0"/>
      <w:marBottom w:val="0"/>
      <w:divBdr>
        <w:top w:val="none" w:sz="0" w:space="0" w:color="auto"/>
        <w:left w:val="none" w:sz="0" w:space="0" w:color="auto"/>
        <w:bottom w:val="none" w:sz="0" w:space="0" w:color="auto"/>
        <w:right w:val="none" w:sz="0" w:space="0" w:color="auto"/>
      </w:divBdr>
    </w:div>
    <w:div w:id="2055737304">
      <w:bodyDiv w:val="1"/>
      <w:marLeft w:val="0"/>
      <w:marRight w:val="0"/>
      <w:marTop w:val="0"/>
      <w:marBottom w:val="0"/>
      <w:divBdr>
        <w:top w:val="none" w:sz="0" w:space="0" w:color="auto"/>
        <w:left w:val="none" w:sz="0" w:space="0" w:color="auto"/>
        <w:bottom w:val="none" w:sz="0" w:space="0" w:color="auto"/>
        <w:right w:val="none" w:sz="0" w:space="0" w:color="auto"/>
      </w:divBdr>
    </w:div>
    <w:div w:id="2056735930">
      <w:bodyDiv w:val="1"/>
      <w:marLeft w:val="0"/>
      <w:marRight w:val="0"/>
      <w:marTop w:val="0"/>
      <w:marBottom w:val="0"/>
      <w:divBdr>
        <w:top w:val="none" w:sz="0" w:space="0" w:color="auto"/>
        <w:left w:val="none" w:sz="0" w:space="0" w:color="auto"/>
        <w:bottom w:val="none" w:sz="0" w:space="0" w:color="auto"/>
        <w:right w:val="none" w:sz="0" w:space="0" w:color="auto"/>
      </w:divBdr>
    </w:div>
    <w:div w:id="2070421705">
      <w:bodyDiv w:val="1"/>
      <w:marLeft w:val="0"/>
      <w:marRight w:val="0"/>
      <w:marTop w:val="0"/>
      <w:marBottom w:val="0"/>
      <w:divBdr>
        <w:top w:val="none" w:sz="0" w:space="0" w:color="auto"/>
        <w:left w:val="none" w:sz="0" w:space="0" w:color="auto"/>
        <w:bottom w:val="none" w:sz="0" w:space="0" w:color="auto"/>
        <w:right w:val="none" w:sz="0" w:space="0" w:color="auto"/>
      </w:divBdr>
    </w:div>
    <w:div w:id="2090729723">
      <w:bodyDiv w:val="1"/>
      <w:marLeft w:val="0"/>
      <w:marRight w:val="0"/>
      <w:marTop w:val="0"/>
      <w:marBottom w:val="0"/>
      <w:divBdr>
        <w:top w:val="none" w:sz="0" w:space="0" w:color="auto"/>
        <w:left w:val="none" w:sz="0" w:space="0" w:color="auto"/>
        <w:bottom w:val="none" w:sz="0" w:space="0" w:color="auto"/>
        <w:right w:val="none" w:sz="0" w:space="0" w:color="auto"/>
      </w:divBdr>
    </w:div>
    <w:div w:id="2093425071">
      <w:bodyDiv w:val="1"/>
      <w:marLeft w:val="0"/>
      <w:marRight w:val="0"/>
      <w:marTop w:val="0"/>
      <w:marBottom w:val="0"/>
      <w:divBdr>
        <w:top w:val="none" w:sz="0" w:space="0" w:color="auto"/>
        <w:left w:val="none" w:sz="0" w:space="0" w:color="auto"/>
        <w:bottom w:val="none" w:sz="0" w:space="0" w:color="auto"/>
        <w:right w:val="none" w:sz="0" w:space="0" w:color="auto"/>
      </w:divBdr>
    </w:div>
    <w:div w:id="2111075974">
      <w:bodyDiv w:val="1"/>
      <w:marLeft w:val="0"/>
      <w:marRight w:val="0"/>
      <w:marTop w:val="0"/>
      <w:marBottom w:val="0"/>
      <w:divBdr>
        <w:top w:val="none" w:sz="0" w:space="0" w:color="auto"/>
        <w:left w:val="none" w:sz="0" w:space="0" w:color="auto"/>
        <w:bottom w:val="none" w:sz="0" w:space="0" w:color="auto"/>
        <w:right w:val="none" w:sz="0" w:space="0" w:color="auto"/>
      </w:divBdr>
      <w:divsChild>
        <w:div w:id="1446997223">
          <w:marLeft w:val="0"/>
          <w:marRight w:val="0"/>
          <w:marTop w:val="0"/>
          <w:marBottom w:val="0"/>
          <w:divBdr>
            <w:top w:val="none" w:sz="0" w:space="0" w:color="auto"/>
            <w:left w:val="none" w:sz="0" w:space="0" w:color="auto"/>
            <w:bottom w:val="none" w:sz="0" w:space="0" w:color="auto"/>
            <w:right w:val="none" w:sz="0" w:space="0" w:color="auto"/>
          </w:divBdr>
        </w:div>
        <w:div w:id="58866107">
          <w:marLeft w:val="0"/>
          <w:marRight w:val="0"/>
          <w:marTop w:val="0"/>
          <w:marBottom w:val="0"/>
          <w:divBdr>
            <w:top w:val="none" w:sz="0" w:space="0" w:color="auto"/>
            <w:left w:val="none" w:sz="0" w:space="0" w:color="auto"/>
            <w:bottom w:val="none" w:sz="0" w:space="0" w:color="auto"/>
            <w:right w:val="none" w:sz="0" w:space="0" w:color="auto"/>
          </w:divBdr>
        </w:div>
        <w:div w:id="1618217478">
          <w:marLeft w:val="0"/>
          <w:marRight w:val="0"/>
          <w:marTop w:val="0"/>
          <w:marBottom w:val="0"/>
          <w:divBdr>
            <w:top w:val="none" w:sz="0" w:space="0" w:color="auto"/>
            <w:left w:val="none" w:sz="0" w:space="0" w:color="auto"/>
            <w:bottom w:val="none" w:sz="0" w:space="0" w:color="auto"/>
            <w:right w:val="none" w:sz="0" w:space="0" w:color="auto"/>
          </w:divBdr>
        </w:div>
        <w:div w:id="625427427">
          <w:marLeft w:val="0"/>
          <w:marRight w:val="0"/>
          <w:marTop w:val="0"/>
          <w:marBottom w:val="0"/>
          <w:divBdr>
            <w:top w:val="none" w:sz="0" w:space="0" w:color="auto"/>
            <w:left w:val="none" w:sz="0" w:space="0" w:color="auto"/>
            <w:bottom w:val="none" w:sz="0" w:space="0" w:color="auto"/>
            <w:right w:val="none" w:sz="0" w:space="0" w:color="auto"/>
          </w:divBdr>
        </w:div>
        <w:div w:id="2094232969">
          <w:marLeft w:val="0"/>
          <w:marRight w:val="0"/>
          <w:marTop w:val="0"/>
          <w:marBottom w:val="0"/>
          <w:divBdr>
            <w:top w:val="none" w:sz="0" w:space="0" w:color="auto"/>
            <w:left w:val="none" w:sz="0" w:space="0" w:color="auto"/>
            <w:bottom w:val="none" w:sz="0" w:space="0" w:color="auto"/>
            <w:right w:val="none" w:sz="0" w:space="0" w:color="auto"/>
          </w:divBdr>
        </w:div>
        <w:div w:id="989283408">
          <w:marLeft w:val="0"/>
          <w:marRight w:val="0"/>
          <w:marTop w:val="0"/>
          <w:marBottom w:val="0"/>
          <w:divBdr>
            <w:top w:val="none" w:sz="0" w:space="0" w:color="auto"/>
            <w:left w:val="none" w:sz="0" w:space="0" w:color="auto"/>
            <w:bottom w:val="none" w:sz="0" w:space="0" w:color="auto"/>
            <w:right w:val="none" w:sz="0" w:space="0" w:color="auto"/>
          </w:divBdr>
        </w:div>
        <w:div w:id="1574318782">
          <w:marLeft w:val="0"/>
          <w:marRight w:val="0"/>
          <w:marTop w:val="0"/>
          <w:marBottom w:val="0"/>
          <w:divBdr>
            <w:top w:val="none" w:sz="0" w:space="0" w:color="auto"/>
            <w:left w:val="none" w:sz="0" w:space="0" w:color="auto"/>
            <w:bottom w:val="none" w:sz="0" w:space="0" w:color="auto"/>
            <w:right w:val="none" w:sz="0" w:space="0" w:color="auto"/>
          </w:divBdr>
        </w:div>
        <w:div w:id="658533883">
          <w:marLeft w:val="0"/>
          <w:marRight w:val="0"/>
          <w:marTop w:val="0"/>
          <w:marBottom w:val="0"/>
          <w:divBdr>
            <w:top w:val="none" w:sz="0" w:space="0" w:color="auto"/>
            <w:left w:val="none" w:sz="0" w:space="0" w:color="auto"/>
            <w:bottom w:val="none" w:sz="0" w:space="0" w:color="auto"/>
            <w:right w:val="none" w:sz="0" w:space="0" w:color="auto"/>
          </w:divBdr>
        </w:div>
        <w:div w:id="1348749807">
          <w:marLeft w:val="0"/>
          <w:marRight w:val="0"/>
          <w:marTop w:val="0"/>
          <w:marBottom w:val="0"/>
          <w:divBdr>
            <w:top w:val="none" w:sz="0" w:space="0" w:color="auto"/>
            <w:left w:val="none" w:sz="0" w:space="0" w:color="auto"/>
            <w:bottom w:val="none" w:sz="0" w:space="0" w:color="auto"/>
            <w:right w:val="none" w:sz="0" w:space="0" w:color="auto"/>
          </w:divBdr>
        </w:div>
        <w:div w:id="1731683912">
          <w:marLeft w:val="0"/>
          <w:marRight w:val="0"/>
          <w:marTop w:val="0"/>
          <w:marBottom w:val="0"/>
          <w:divBdr>
            <w:top w:val="none" w:sz="0" w:space="0" w:color="auto"/>
            <w:left w:val="none" w:sz="0" w:space="0" w:color="auto"/>
            <w:bottom w:val="none" w:sz="0" w:space="0" w:color="auto"/>
            <w:right w:val="none" w:sz="0" w:space="0" w:color="auto"/>
          </w:divBdr>
        </w:div>
        <w:div w:id="1986396933">
          <w:marLeft w:val="0"/>
          <w:marRight w:val="0"/>
          <w:marTop w:val="0"/>
          <w:marBottom w:val="0"/>
          <w:divBdr>
            <w:top w:val="none" w:sz="0" w:space="0" w:color="auto"/>
            <w:left w:val="none" w:sz="0" w:space="0" w:color="auto"/>
            <w:bottom w:val="none" w:sz="0" w:space="0" w:color="auto"/>
            <w:right w:val="none" w:sz="0" w:space="0" w:color="auto"/>
          </w:divBdr>
        </w:div>
        <w:div w:id="1864710300">
          <w:marLeft w:val="0"/>
          <w:marRight w:val="0"/>
          <w:marTop w:val="0"/>
          <w:marBottom w:val="0"/>
          <w:divBdr>
            <w:top w:val="none" w:sz="0" w:space="0" w:color="auto"/>
            <w:left w:val="none" w:sz="0" w:space="0" w:color="auto"/>
            <w:bottom w:val="none" w:sz="0" w:space="0" w:color="auto"/>
            <w:right w:val="none" w:sz="0" w:space="0" w:color="auto"/>
          </w:divBdr>
        </w:div>
        <w:div w:id="1270699309">
          <w:marLeft w:val="0"/>
          <w:marRight w:val="0"/>
          <w:marTop w:val="0"/>
          <w:marBottom w:val="0"/>
          <w:divBdr>
            <w:top w:val="none" w:sz="0" w:space="0" w:color="auto"/>
            <w:left w:val="none" w:sz="0" w:space="0" w:color="auto"/>
            <w:bottom w:val="none" w:sz="0" w:space="0" w:color="auto"/>
            <w:right w:val="none" w:sz="0" w:space="0" w:color="auto"/>
          </w:divBdr>
        </w:div>
        <w:div w:id="964774162">
          <w:marLeft w:val="0"/>
          <w:marRight w:val="0"/>
          <w:marTop w:val="0"/>
          <w:marBottom w:val="0"/>
          <w:divBdr>
            <w:top w:val="none" w:sz="0" w:space="0" w:color="auto"/>
            <w:left w:val="none" w:sz="0" w:space="0" w:color="auto"/>
            <w:bottom w:val="none" w:sz="0" w:space="0" w:color="auto"/>
            <w:right w:val="none" w:sz="0" w:space="0" w:color="auto"/>
          </w:divBdr>
        </w:div>
        <w:div w:id="1539466079">
          <w:marLeft w:val="0"/>
          <w:marRight w:val="0"/>
          <w:marTop w:val="0"/>
          <w:marBottom w:val="0"/>
          <w:divBdr>
            <w:top w:val="none" w:sz="0" w:space="0" w:color="auto"/>
            <w:left w:val="none" w:sz="0" w:space="0" w:color="auto"/>
            <w:bottom w:val="none" w:sz="0" w:space="0" w:color="auto"/>
            <w:right w:val="none" w:sz="0" w:space="0" w:color="auto"/>
          </w:divBdr>
        </w:div>
        <w:div w:id="1771198894">
          <w:marLeft w:val="0"/>
          <w:marRight w:val="0"/>
          <w:marTop w:val="0"/>
          <w:marBottom w:val="0"/>
          <w:divBdr>
            <w:top w:val="none" w:sz="0" w:space="0" w:color="auto"/>
            <w:left w:val="none" w:sz="0" w:space="0" w:color="auto"/>
            <w:bottom w:val="none" w:sz="0" w:space="0" w:color="auto"/>
            <w:right w:val="none" w:sz="0" w:space="0" w:color="auto"/>
          </w:divBdr>
        </w:div>
        <w:div w:id="77405467">
          <w:marLeft w:val="0"/>
          <w:marRight w:val="0"/>
          <w:marTop w:val="0"/>
          <w:marBottom w:val="0"/>
          <w:divBdr>
            <w:top w:val="none" w:sz="0" w:space="0" w:color="auto"/>
            <w:left w:val="none" w:sz="0" w:space="0" w:color="auto"/>
            <w:bottom w:val="none" w:sz="0" w:space="0" w:color="auto"/>
            <w:right w:val="none" w:sz="0" w:space="0" w:color="auto"/>
          </w:divBdr>
        </w:div>
        <w:div w:id="386345120">
          <w:marLeft w:val="0"/>
          <w:marRight w:val="0"/>
          <w:marTop w:val="0"/>
          <w:marBottom w:val="0"/>
          <w:divBdr>
            <w:top w:val="none" w:sz="0" w:space="0" w:color="auto"/>
            <w:left w:val="none" w:sz="0" w:space="0" w:color="auto"/>
            <w:bottom w:val="none" w:sz="0" w:space="0" w:color="auto"/>
            <w:right w:val="none" w:sz="0" w:space="0" w:color="auto"/>
          </w:divBdr>
        </w:div>
        <w:div w:id="524251061">
          <w:marLeft w:val="0"/>
          <w:marRight w:val="0"/>
          <w:marTop w:val="0"/>
          <w:marBottom w:val="0"/>
          <w:divBdr>
            <w:top w:val="none" w:sz="0" w:space="0" w:color="auto"/>
            <w:left w:val="none" w:sz="0" w:space="0" w:color="auto"/>
            <w:bottom w:val="none" w:sz="0" w:space="0" w:color="auto"/>
            <w:right w:val="none" w:sz="0" w:space="0" w:color="auto"/>
          </w:divBdr>
        </w:div>
        <w:div w:id="303045385">
          <w:marLeft w:val="0"/>
          <w:marRight w:val="0"/>
          <w:marTop w:val="0"/>
          <w:marBottom w:val="0"/>
          <w:divBdr>
            <w:top w:val="none" w:sz="0" w:space="0" w:color="auto"/>
            <w:left w:val="none" w:sz="0" w:space="0" w:color="auto"/>
            <w:bottom w:val="none" w:sz="0" w:space="0" w:color="auto"/>
            <w:right w:val="none" w:sz="0" w:space="0" w:color="auto"/>
          </w:divBdr>
        </w:div>
        <w:div w:id="1162041626">
          <w:marLeft w:val="0"/>
          <w:marRight w:val="0"/>
          <w:marTop w:val="0"/>
          <w:marBottom w:val="0"/>
          <w:divBdr>
            <w:top w:val="none" w:sz="0" w:space="0" w:color="auto"/>
            <w:left w:val="none" w:sz="0" w:space="0" w:color="auto"/>
            <w:bottom w:val="none" w:sz="0" w:space="0" w:color="auto"/>
            <w:right w:val="none" w:sz="0" w:space="0" w:color="auto"/>
          </w:divBdr>
        </w:div>
        <w:div w:id="1342008905">
          <w:marLeft w:val="0"/>
          <w:marRight w:val="0"/>
          <w:marTop w:val="0"/>
          <w:marBottom w:val="0"/>
          <w:divBdr>
            <w:top w:val="none" w:sz="0" w:space="0" w:color="auto"/>
            <w:left w:val="none" w:sz="0" w:space="0" w:color="auto"/>
            <w:bottom w:val="none" w:sz="0" w:space="0" w:color="auto"/>
            <w:right w:val="none" w:sz="0" w:space="0" w:color="auto"/>
          </w:divBdr>
        </w:div>
        <w:div w:id="153224717">
          <w:marLeft w:val="0"/>
          <w:marRight w:val="0"/>
          <w:marTop w:val="0"/>
          <w:marBottom w:val="0"/>
          <w:divBdr>
            <w:top w:val="none" w:sz="0" w:space="0" w:color="auto"/>
            <w:left w:val="none" w:sz="0" w:space="0" w:color="auto"/>
            <w:bottom w:val="none" w:sz="0" w:space="0" w:color="auto"/>
            <w:right w:val="none" w:sz="0" w:space="0" w:color="auto"/>
          </w:divBdr>
        </w:div>
        <w:div w:id="743796227">
          <w:marLeft w:val="0"/>
          <w:marRight w:val="0"/>
          <w:marTop w:val="0"/>
          <w:marBottom w:val="0"/>
          <w:divBdr>
            <w:top w:val="none" w:sz="0" w:space="0" w:color="auto"/>
            <w:left w:val="none" w:sz="0" w:space="0" w:color="auto"/>
            <w:bottom w:val="none" w:sz="0" w:space="0" w:color="auto"/>
            <w:right w:val="none" w:sz="0" w:space="0" w:color="auto"/>
          </w:divBdr>
        </w:div>
        <w:div w:id="20513705">
          <w:marLeft w:val="0"/>
          <w:marRight w:val="0"/>
          <w:marTop w:val="0"/>
          <w:marBottom w:val="0"/>
          <w:divBdr>
            <w:top w:val="none" w:sz="0" w:space="0" w:color="auto"/>
            <w:left w:val="none" w:sz="0" w:space="0" w:color="auto"/>
            <w:bottom w:val="none" w:sz="0" w:space="0" w:color="auto"/>
            <w:right w:val="none" w:sz="0" w:space="0" w:color="auto"/>
          </w:divBdr>
        </w:div>
        <w:div w:id="1766269978">
          <w:marLeft w:val="0"/>
          <w:marRight w:val="0"/>
          <w:marTop w:val="0"/>
          <w:marBottom w:val="0"/>
          <w:divBdr>
            <w:top w:val="none" w:sz="0" w:space="0" w:color="auto"/>
            <w:left w:val="none" w:sz="0" w:space="0" w:color="auto"/>
            <w:bottom w:val="none" w:sz="0" w:space="0" w:color="auto"/>
            <w:right w:val="none" w:sz="0" w:space="0" w:color="auto"/>
          </w:divBdr>
        </w:div>
        <w:div w:id="372191108">
          <w:marLeft w:val="0"/>
          <w:marRight w:val="0"/>
          <w:marTop w:val="0"/>
          <w:marBottom w:val="0"/>
          <w:divBdr>
            <w:top w:val="none" w:sz="0" w:space="0" w:color="auto"/>
            <w:left w:val="none" w:sz="0" w:space="0" w:color="auto"/>
            <w:bottom w:val="none" w:sz="0" w:space="0" w:color="auto"/>
            <w:right w:val="none" w:sz="0" w:space="0" w:color="auto"/>
          </w:divBdr>
        </w:div>
        <w:div w:id="1719358344">
          <w:marLeft w:val="0"/>
          <w:marRight w:val="0"/>
          <w:marTop w:val="0"/>
          <w:marBottom w:val="0"/>
          <w:divBdr>
            <w:top w:val="none" w:sz="0" w:space="0" w:color="auto"/>
            <w:left w:val="none" w:sz="0" w:space="0" w:color="auto"/>
            <w:bottom w:val="none" w:sz="0" w:space="0" w:color="auto"/>
            <w:right w:val="none" w:sz="0" w:space="0" w:color="auto"/>
          </w:divBdr>
        </w:div>
        <w:div w:id="532353974">
          <w:marLeft w:val="0"/>
          <w:marRight w:val="0"/>
          <w:marTop w:val="0"/>
          <w:marBottom w:val="0"/>
          <w:divBdr>
            <w:top w:val="none" w:sz="0" w:space="0" w:color="auto"/>
            <w:left w:val="none" w:sz="0" w:space="0" w:color="auto"/>
            <w:bottom w:val="none" w:sz="0" w:space="0" w:color="auto"/>
            <w:right w:val="none" w:sz="0" w:space="0" w:color="auto"/>
          </w:divBdr>
        </w:div>
        <w:div w:id="1011370894">
          <w:marLeft w:val="0"/>
          <w:marRight w:val="0"/>
          <w:marTop w:val="0"/>
          <w:marBottom w:val="0"/>
          <w:divBdr>
            <w:top w:val="none" w:sz="0" w:space="0" w:color="auto"/>
            <w:left w:val="none" w:sz="0" w:space="0" w:color="auto"/>
            <w:bottom w:val="none" w:sz="0" w:space="0" w:color="auto"/>
            <w:right w:val="none" w:sz="0" w:space="0" w:color="auto"/>
          </w:divBdr>
        </w:div>
        <w:div w:id="568275851">
          <w:marLeft w:val="0"/>
          <w:marRight w:val="0"/>
          <w:marTop w:val="0"/>
          <w:marBottom w:val="0"/>
          <w:divBdr>
            <w:top w:val="none" w:sz="0" w:space="0" w:color="auto"/>
            <w:left w:val="none" w:sz="0" w:space="0" w:color="auto"/>
            <w:bottom w:val="none" w:sz="0" w:space="0" w:color="auto"/>
            <w:right w:val="none" w:sz="0" w:space="0" w:color="auto"/>
          </w:divBdr>
        </w:div>
        <w:div w:id="1986857405">
          <w:marLeft w:val="0"/>
          <w:marRight w:val="0"/>
          <w:marTop w:val="0"/>
          <w:marBottom w:val="0"/>
          <w:divBdr>
            <w:top w:val="none" w:sz="0" w:space="0" w:color="auto"/>
            <w:left w:val="none" w:sz="0" w:space="0" w:color="auto"/>
            <w:bottom w:val="none" w:sz="0" w:space="0" w:color="auto"/>
            <w:right w:val="none" w:sz="0" w:space="0" w:color="auto"/>
          </w:divBdr>
        </w:div>
        <w:div w:id="422993870">
          <w:marLeft w:val="0"/>
          <w:marRight w:val="0"/>
          <w:marTop w:val="0"/>
          <w:marBottom w:val="0"/>
          <w:divBdr>
            <w:top w:val="none" w:sz="0" w:space="0" w:color="auto"/>
            <w:left w:val="none" w:sz="0" w:space="0" w:color="auto"/>
            <w:bottom w:val="none" w:sz="0" w:space="0" w:color="auto"/>
            <w:right w:val="none" w:sz="0" w:space="0" w:color="auto"/>
          </w:divBdr>
        </w:div>
        <w:div w:id="156500039">
          <w:marLeft w:val="0"/>
          <w:marRight w:val="0"/>
          <w:marTop w:val="0"/>
          <w:marBottom w:val="0"/>
          <w:divBdr>
            <w:top w:val="none" w:sz="0" w:space="0" w:color="auto"/>
            <w:left w:val="none" w:sz="0" w:space="0" w:color="auto"/>
            <w:bottom w:val="none" w:sz="0" w:space="0" w:color="auto"/>
            <w:right w:val="none" w:sz="0" w:space="0" w:color="auto"/>
          </w:divBdr>
        </w:div>
        <w:div w:id="495003019">
          <w:marLeft w:val="0"/>
          <w:marRight w:val="0"/>
          <w:marTop w:val="0"/>
          <w:marBottom w:val="0"/>
          <w:divBdr>
            <w:top w:val="none" w:sz="0" w:space="0" w:color="auto"/>
            <w:left w:val="none" w:sz="0" w:space="0" w:color="auto"/>
            <w:bottom w:val="none" w:sz="0" w:space="0" w:color="auto"/>
            <w:right w:val="none" w:sz="0" w:space="0" w:color="auto"/>
          </w:divBdr>
        </w:div>
        <w:div w:id="1603680460">
          <w:marLeft w:val="0"/>
          <w:marRight w:val="0"/>
          <w:marTop w:val="0"/>
          <w:marBottom w:val="0"/>
          <w:divBdr>
            <w:top w:val="none" w:sz="0" w:space="0" w:color="auto"/>
            <w:left w:val="none" w:sz="0" w:space="0" w:color="auto"/>
            <w:bottom w:val="none" w:sz="0" w:space="0" w:color="auto"/>
            <w:right w:val="none" w:sz="0" w:space="0" w:color="auto"/>
          </w:divBdr>
        </w:div>
        <w:div w:id="1916472884">
          <w:marLeft w:val="0"/>
          <w:marRight w:val="0"/>
          <w:marTop w:val="0"/>
          <w:marBottom w:val="0"/>
          <w:divBdr>
            <w:top w:val="none" w:sz="0" w:space="0" w:color="auto"/>
            <w:left w:val="none" w:sz="0" w:space="0" w:color="auto"/>
            <w:bottom w:val="none" w:sz="0" w:space="0" w:color="auto"/>
            <w:right w:val="none" w:sz="0" w:space="0" w:color="auto"/>
          </w:divBdr>
        </w:div>
      </w:divsChild>
    </w:div>
    <w:div w:id="2124763895">
      <w:bodyDiv w:val="1"/>
      <w:marLeft w:val="0"/>
      <w:marRight w:val="0"/>
      <w:marTop w:val="0"/>
      <w:marBottom w:val="0"/>
      <w:divBdr>
        <w:top w:val="none" w:sz="0" w:space="0" w:color="auto"/>
        <w:left w:val="none" w:sz="0" w:space="0" w:color="auto"/>
        <w:bottom w:val="none" w:sz="0" w:space="0" w:color="auto"/>
        <w:right w:val="none" w:sz="0" w:space="0" w:color="auto"/>
      </w:divBdr>
      <w:divsChild>
        <w:div w:id="1306618858">
          <w:marLeft w:val="0"/>
          <w:marRight w:val="0"/>
          <w:marTop w:val="0"/>
          <w:marBottom w:val="0"/>
          <w:divBdr>
            <w:top w:val="none" w:sz="0" w:space="0" w:color="auto"/>
            <w:left w:val="none" w:sz="0" w:space="0" w:color="auto"/>
            <w:bottom w:val="none" w:sz="0" w:space="0" w:color="auto"/>
            <w:right w:val="none" w:sz="0" w:space="0" w:color="auto"/>
          </w:divBdr>
        </w:div>
      </w:divsChild>
    </w:div>
    <w:div w:id="21284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0108-064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cd.org/environment/outlookto20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8231-216B-4846-9306-ABD2AD2E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8624</Words>
  <Characters>47435</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SÁNCHEZ</dc:creator>
  <cp:keywords/>
  <dc:description/>
  <cp:lastModifiedBy>elsom</cp:lastModifiedBy>
  <cp:revision>6</cp:revision>
  <cp:lastPrinted>2019-07-03T14:10:00Z</cp:lastPrinted>
  <dcterms:created xsi:type="dcterms:W3CDTF">2019-08-14T16:48:00Z</dcterms:created>
  <dcterms:modified xsi:type="dcterms:W3CDTF">2020-03-13T14:10:00Z</dcterms:modified>
</cp:coreProperties>
</file>