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A8F299" w14:textId="6FB9FFB8" w:rsidR="0080761D" w:rsidRPr="00043957" w:rsidRDefault="00043957" w:rsidP="0080761D">
      <w:pPr>
        <w:spacing w:before="240" w:line="240" w:lineRule="auto"/>
        <w:jc w:val="right"/>
        <w:rPr>
          <w:rFonts w:ascii="Times New Roman" w:eastAsia="Times New Roman" w:hAnsi="Times New Roman"/>
          <w:b/>
          <w:i/>
          <w:szCs w:val="20"/>
          <w:lang w:eastAsia="es-MX"/>
        </w:rPr>
      </w:pPr>
      <w:r w:rsidRPr="00043957">
        <w:rPr>
          <w:rFonts w:ascii="Times New Roman" w:eastAsia="Times New Roman" w:hAnsi="Times New Roman"/>
          <w:b/>
          <w:i/>
          <w:szCs w:val="20"/>
          <w:lang w:eastAsia="es-MX"/>
        </w:rPr>
        <w:t>https://doi.org/10.23913/ride.v10i19.494</w:t>
      </w:r>
    </w:p>
    <w:p w14:paraId="046FBE50" w14:textId="77F843D5" w:rsidR="0080761D" w:rsidRDefault="0080761D" w:rsidP="0080761D">
      <w:pPr>
        <w:spacing w:before="240" w:line="276" w:lineRule="auto"/>
        <w:jc w:val="right"/>
        <w:rPr>
          <w:rFonts w:eastAsia="Times New Roman" w:cs="Calibri"/>
          <w:b/>
          <w:color w:val="000000"/>
          <w:sz w:val="36"/>
          <w:szCs w:val="36"/>
          <w:lang w:eastAsia="es-MX"/>
        </w:rPr>
      </w:pPr>
      <w:r w:rsidRPr="009D795A">
        <w:rPr>
          <w:rFonts w:ascii="Times New Roman" w:eastAsia="Times New Roman" w:hAnsi="Times New Roman"/>
          <w:b/>
          <w:i/>
          <w:szCs w:val="20"/>
          <w:lang w:eastAsia="es-MX"/>
        </w:rPr>
        <w:t>Artículos Científicos</w:t>
      </w:r>
    </w:p>
    <w:p w14:paraId="0EC3CA8D" w14:textId="660681E9" w:rsidR="00987784" w:rsidRPr="00B9796B" w:rsidRDefault="00B56311" w:rsidP="00B9796B">
      <w:pPr>
        <w:spacing w:after="0" w:line="276" w:lineRule="auto"/>
        <w:jc w:val="right"/>
        <w:rPr>
          <w:rFonts w:eastAsia="Times New Roman" w:cs="Calibri"/>
          <w:b/>
          <w:color w:val="000000"/>
          <w:sz w:val="36"/>
          <w:szCs w:val="36"/>
          <w:lang w:eastAsia="es-MX"/>
        </w:rPr>
      </w:pPr>
      <w:r w:rsidRPr="00B9796B">
        <w:rPr>
          <w:rFonts w:eastAsia="Times New Roman" w:cs="Calibri"/>
          <w:b/>
          <w:color w:val="000000"/>
          <w:sz w:val="36"/>
          <w:szCs w:val="36"/>
          <w:lang w:eastAsia="es-MX"/>
        </w:rPr>
        <w:t>Herramientas tecnológicas en el proceso de enseñanza-aprendizaje en estudiantes de educación superior</w:t>
      </w:r>
    </w:p>
    <w:p w14:paraId="083E4430" w14:textId="4B65DC5E" w:rsidR="00987784" w:rsidRPr="00B9796B" w:rsidRDefault="00B9796B" w:rsidP="00B9796B">
      <w:pPr>
        <w:spacing w:after="0" w:line="276" w:lineRule="auto"/>
        <w:jc w:val="right"/>
        <w:rPr>
          <w:rFonts w:eastAsia="Times New Roman" w:cs="Calibri"/>
          <w:b/>
          <w:i/>
          <w:color w:val="000000"/>
          <w:sz w:val="28"/>
          <w:szCs w:val="36"/>
          <w:lang w:eastAsia="es-MX"/>
        </w:rPr>
      </w:pPr>
      <w:r>
        <w:rPr>
          <w:rFonts w:eastAsia="Times New Roman" w:cs="Calibri"/>
          <w:b/>
          <w:color w:val="000000"/>
          <w:sz w:val="36"/>
          <w:szCs w:val="36"/>
          <w:lang w:eastAsia="es-MX"/>
        </w:rPr>
        <w:br/>
      </w:r>
      <w:proofErr w:type="spellStart"/>
      <w:r w:rsidR="003F6485" w:rsidRPr="00B9796B">
        <w:rPr>
          <w:rFonts w:eastAsia="Times New Roman" w:cs="Calibri"/>
          <w:b/>
          <w:i/>
          <w:color w:val="000000"/>
          <w:sz w:val="28"/>
          <w:szCs w:val="36"/>
          <w:lang w:eastAsia="es-MX"/>
        </w:rPr>
        <w:t>Technological</w:t>
      </w:r>
      <w:proofErr w:type="spellEnd"/>
      <w:r w:rsidR="003F6485" w:rsidRPr="00B9796B">
        <w:rPr>
          <w:rFonts w:eastAsia="Times New Roman" w:cs="Calibri"/>
          <w:b/>
          <w:i/>
          <w:color w:val="000000"/>
          <w:sz w:val="28"/>
          <w:szCs w:val="36"/>
          <w:lang w:eastAsia="es-MX"/>
        </w:rPr>
        <w:t xml:space="preserve"> Tools in </w:t>
      </w:r>
      <w:proofErr w:type="spellStart"/>
      <w:r w:rsidR="003F6485" w:rsidRPr="00B9796B">
        <w:rPr>
          <w:rFonts w:eastAsia="Times New Roman" w:cs="Calibri"/>
          <w:b/>
          <w:i/>
          <w:color w:val="000000"/>
          <w:sz w:val="28"/>
          <w:szCs w:val="36"/>
          <w:lang w:eastAsia="es-MX"/>
        </w:rPr>
        <w:t>the</w:t>
      </w:r>
      <w:proofErr w:type="spellEnd"/>
      <w:r w:rsidR="003F6485" w:rsidRPr="00B9796B">
        <w:rPr>
          <w:rFonts w:eastAsia="Times New Roman" w:cs="Calibri"/>
          <w:b/>
          <w:i/>
          <w:color w:val="000000"/>
          <w:sz w:val="28"/>
          <w:szCs w:val="36"/>
          <w:lang w:eastAsia="es-MX"/>
        </w:rPr>
        <w:t xml:space="preserve"> </w:t>
      </w:r>
      <w:proofErr w:type="spellStart"/>
      <w:r w:rsidR="003F6485" w:rsidRPr="00B9796B">
        <w:rPr>
          <w:rFonts w:eastAsia="Times New Roman" w:cs="Calibri"/>
          <w:b/>
          <w:i/>
          <w:color w:val="000000"/>
          <w:sz w:val="28"/>
          <w:szCs w:val="36"/>
          <w:lang w:eastAsia="es-MX"/>
        </w:rPr>
        <w:t>Teaching</w:t>
      </w:r>
      <w:r w:rsidR="00285343" w:rsidRPr="00B9796B">
        <w:rPr>
          <w:rFonts w:eastAsia="Times New Roman" w:cs="Calibri"/>
          <w:b/>
          <w:i/>
          <w:color w:val="000000"/>
          <w:sz w:val="28"/>
          <w:szCs w:val="36"/>
          <w:lang w:eastAsia="es-MX"/>
        </w:rPr>
        <w:t>-</w:t>
      </w:r>
      <w:r w:rsidR="003F6485" w:rsidRPr="00B9796B">
        <w:rPr>
          <w:rFonts w:eastAsia="Times New Roman" w:cs="Calibri"/>
          <w:b/>
          <w:i/>
          <w:color w:val="000000"/>
          <w:sz w:val="28"/>
          <w:szCs w:val="36"/>
          <w:lang w:eastAsia="es-MX"/>
        </w:rPr>
        <w:t>Learning</w:t>
      </w:r>
      <w:proofErr w:type="spellEnd"/>
      <w:r w:rsidR="00285343" w:rsidRPr="00B9796B">
        <w:rPr>
          <w:rFonts w:eastAsia="Times New Roman" w:cs="Calibri"/>
          <w:b/>
          <w:i/>
          <w:color w:val="000000"/>
          <w:sz w:val="28"/>
          <w:szCs w:val="36"/>
          <w:lang w:eastAsia="es-MX"/>
        </w:rPr>
        <w:t xml:space="preserve"> </w:t>
      </w:r>
      <w:proofErr w:type="spellStart"/>
      <w:r w:rsidR="00285343" w:rsidRPr="00B9796B">
        <w:rPr>
          <w:rFonts w:eastAsia="Times New Roman" w:cs="Calibri"/>
          <w:b/>
          <w:i/>
          <w:color w:val="000000"/>
          <w:sz w:val="28"/>
          <w:szCs w:val="36"/>
          <w:lang w:eastAsia="es-MX"/>
        </w:rPr>
        <w:t>Process</w:t>
      </w:r>
      <w:proofErr w:type="spellEnd"/>
      <w:r w:rsidR="003F6485" w:rsidRPr="00B9796B">
        <w:rPr>
          <w:rFonts w:eastAsia="Times New Roman" w:cs="Calibri"/>
          <w:b/>
          <w:i/>
          <w:color w:val="000000"/>
          <w:sz w:val="28"/>
          <w:szCs w:val="36"/>
          <w:lang w:eastAsia="es-MX"/>
        </w:rPr>
        <w:t xml:space="preserve"> in </w:t>
      </w:r>
      <w:proofErr w:type="spellStart"/>
      <w:r w:rsidR="003F6485" w:rsidRPr="00B9796B">
        <w:rPr>
          <w:rFonts w:eastAsia="Times New Roman" w:cs="Calibri"/>
          <w:b/>
          <w:i/>
          <w:color w:val="000000"/>
          <w:sz w:val="28"/>
          <w:szCs w:val="36"/>
          <w:lang w:eastAsia="es-MX"/>
        </w:rPr>
        <w:t>Higher</w:t>
      </w:r>
      <w:proofErr w:type="spellEnd"/>
      <w:r w:rsidR="003F6485" w:rsidRPr="00B9796B">
        <w:rPr>
          <w:rFonts w:eastAsia="Times New Roman" w:cs="Calibri"/>
          <w:b/>
          <w:i/>
          <w:color w:val="000000"/>
          <w:sz w:val="28"/>
          <w:szCs w:val="36"/>
          <w:lang w:eastAsia="es-MX"/>
        </w:rPr>
        <w:t xml:space="preserve"> </w:t>
      </w:r>
      <w:proofErr w:type="spellStart"/>
      <w:r w:rsidR="003F6485" w:rsidRPr="00B9796B">
        <w:rPr>
          <w:rFonts w:eastAsia="Times New Roman" w:cs="Calibri"/>
          <w:b/>
          <w:i/>
          <w:color w:val="000000"/>
          <w:sz w:val="28"/>
          <w:szCs w:val="36"/>
          <w:lang w:eastAsia="es-MX"/>
        </w:rPr>
        <w:t>Education</w:t>
      </w:r>
      <w:proofErr w:type="spellEnd"/>
      <w:r w:rsidR="003F6485" w:rsidRPr="00B9796B">
        <w:rPr>
          <w:rFonts w:eastAsia="Times New Roman" w:cs="Calibri"/>
          <w:b/>
          <w:i/>
          <w:color w:val="000000"/>
          <w:sz w:val="28"/>
          <w:szCs w:val="36"/>
          <w:lang w:eastAsia="es-MX"/>
        </w:rPr>
        <w:t xml:space="preserve"> </w:t>
      </w:r>
      <w:proofErr w:type="spellStart"/>
      <w:r w:rsidR="003F6485" w:rsidRPr="00B9796B">
        <w:rPr>
          <w:rFonts w:eastAsia="Times New Roman" w:cs="Calibri"/>
          <w:b/>
          <w:i/>
          <w:color w:val="000000"/>
          <w:sz w:val="28"/>
          <w:szCs w:val="36"/>
          <w:lang w:eastAsia="es-MX"/>
        </w:rPr>
        <w:t>Students</w:t>
      </w:r>
      <w:proofErr w:type="spellEnd"/>
    </w:p>
    <w:p w14:paraId="1EE84489" w14:textId="77777777" w:rsidR="00B9796B" w:rsidRPr="00B9796B" w:rsidRDefault="00B9796B" w:rsidP="00B9796B">
      <w:pPr>
        <w:spacing w:after="0" w:line="276" w:lineRule="auto"/>
        <w:jc w:val="right"/>
        <w:rPr>
          <w:rFonts w:eastAsia="Times New Roman" w:cs="Calibri"/>
          <w:b/>
          <w:i/>
          <w:color w:val="000000"/>
          <w:sz w:val="28"/>
          <w:szCs w:val="36"/>
          <w:lang w:eastAsia="es-MX"/>
        </w:rPr>
      </w:pPr>
    </w:p>
    <w:p w14:paraId="4F9A1083" w14:textId="78738FCA" w:rsidR="00B9796B" w:rsidRPr="00B9796B" w:rsidRDefault="00B9796B" w:rsidP="00B9796B">
      <w:pPr>
        <w:spacing w:after="0" w:line="276" w:lineRule="auto"/>
        <w:jc w:val="right"/>
        <w:rPr>
          <w:rFonts w:eastAsia="Times New Roman" w:cs="Calibri"/>
          <w:b/>
          <w:i/>
          <w:color w:val="000000"/>
          <w:sz w:val="28"/>
          <w:szCs w:val="36"/>
          <w:lang w:eastAsia="es-MX"/>
        </w:rPr>
      </w:pPr>
      <w:proofErr w:type="spellStart"/>
      <w:r w:rsidRPr="00B9796B">
        <w:rPr>
          <w:rFonts w:eastAsia="Times New Roman" w:cs="Calibri"/>
          <w:b/>
          <w:i/>
          <w:color w:val="000000"/>
          <w:sz w:val="28"/>
          <w:szCs w:val="36"/>
          <w:lang w:eastAsia="es-MX"/>
        </w:rPr>
        <w:t>Ferramentas</w:t>
      </w:r>
      <w:proofErr w:type="spellEnd"/>
      <w:r w:rsidRPr="00B9796B">
        <w:rPr>
          <w:rFonts w:eastAsia="Times New Roman" w:cs="Calibri"/>
          <w:b/>
          <w:i/>
          <w:color w:val="000000"/>
          <w:sz w:val="28"/>
          <w:szCs w:val="36"/>
          <w:lang w:eastAsia="es-MX"/>
        </w:rPr>
        <w:t xml:space="preserve"> tecnológicas no </w:t>
      </w:r>
      <w:proofErr w:type="spellStart"/>
      <w:r w:rsidRPr="00B9796B">
        <w:rPr>
          <w:rFonts w:eastAsia="Times New Roman" w:cs="Calibri"/>
          <w:b/>
          <w:i/>
          <w:color w:val="000000"/>
          <w:sz w:val="28"/>
          <w:szCs w:val="36"/>
          <w:lang w:eastAsia="es-MX"/>
        </w:rPr>
        <w:t>processo</w:t>
      </w:r>
      <w:proofErr w:type="spellEnd"/>
      <w:r w:rsidRPr="00B9796B">
        <w:rPr>
          <w:rFonts w:eastAsia="Times New Roman" w:cs="Calibri"/>
          <w:b/>
          <w:i/>
          <w:color w:val="000000"/>
          <w:sz w:val="28"/>
          <w:szCs w:val="36"/>
          <w:lang w:eastAsia="es-MX"/>
        </w:rPr>
        <w:t xml:space="preserve"> de </w:t>
      </w:r>
      <w:proofErr w:type="spellStart"/>
      <w:r w:rsidRPr="00B9796B">
        <w:rPr>
          <w:rFonts w:eastAsia="Times New Roman" w:cs="Calibri"/>
          <w:b/>
          <w:i/>
          <w:color w:val="000000"/>
          <w:sz w:val="28"/>
          <w:szCs w:val="36"/>
          <w:lang w:eastAsia="es-MX"/>
        </w:rPr>
        <w:t>ensino-aprendizagem</w:t>
      </w:r>
      <w:proofErr w:type="spellEnd"/>
      <w:r w:rsidRPr="00B9796B">
        <w:rPr>
          <w:rFonts w:eastAsia="Times New Roman" w:cs="Calibri"/>
          <w:b/>
          <w:i/>
          <w:color w:val="000000"/>
          <w:sz w:val="28"/>
          <w:szCs w:val="36"/>
          <w:lang w:eastAsia="es-MX"/>
        </w:rPr>
        <w:t xml:space="preserve"> em </w:t>
      </w:r>
      <w:proofErr w:type="spellStart"/>
      <w:r w:rsidRPr="00B9796B">
        <w:rPr>
          <w:rFonts w:eastAsia="Times New Roman" w:cs="Calibri"/>
          <w:b/>
          <w:i/>
          <w:color w:val="000000"/>
          <w:sz w:val="28"/>
          <w:szCs w:val="36"/>
          <w:lang w:eastAsia="es-MX"/>
        </w:rPr>
        <w:t>estudantes</w:t>
      </w:r>
      <w:proofErr w:type="spellEnd"/>
      <w:r w:rsidRPr="00B9796B">
        <w:rPr>
          <w:rFonts w:eastAsia="Times New Roman" w:cs="Calibri"/>
          <w:b/>
          <w:i/>
          <w:color w:val="000000"/>
          <w:sz w:val="28"/>
          <w:szCs w:val="36"/>
          <w:lang w:eastAsia="es-MX"/>
        </w:rPr>
        <w:t xml:space="preserve"> do </w:t>
      </w:r>
      <w:proofErr w:type="spellStart"/>
      <w:r w:rsidRPr="00B9796B">
        <w:rPr>
          <w:rFonts w:eastAsia="Times New Roman" w:cs="Calibri"/>
          <w:b/>
          <w:i/>
          <w:color w:val="000000"/>
          <w:sz w:val="28"/>
          <w:szCs w:val="36"/>
          <w:lang w:eastAsia="es-MX"/>
        </w:rPr>
        <w:t>ensino</w:t>
      </w:r>
      <w:proofErr w:type="spellEnd"/>
      <w:r w:rsidRPr="00B9796B">
        <w:rPr>
          <w:rFonts w:eastAsia="Times New Roman" w:cs="Calibri"/>
          <w:b/>
          <w:i/>
          <w:color w:val="000000"/>
          <w:sz w:val="28"/>
          <w:szCs w:val="36"/>
          <w:lang w:eastAsia="es-MX"/>
        </w:rPr>
        <w:t xml:space="preserve"> superior</w:t>
      </w:r>
    </w:p>
    <w:p w14:paraId="57CAAB6B" w14:textId="77777777" w:rsidR="00987784" w:rsidRDefault="00987784" w:rsidP="00847CCC">
      <w:pPr>
        <w:spacing w:after="0" w:line="360" w:lineRule="auto"/>
        <w:jc w:val="center"/>
        <w:rPr>
          <w:rFonts w:ascii="Times New Roman" w:hAnsi="Times New Roman"/>
          <w:b/>
          <w:sz w:val="24"/>
          <w:szCs w:val="24"/>
        </w:rPr>
      </w:pPr>
    </w:p>
    <w:p w14:paraId="40E4EF44" w14:textId="5B14C02A" w:rsidR="00847CCC" w:rsidRPr="00B9796B" w:rsidRDefault="00156862" w:rsidP="00B9796B">
      <w:pPr>
        <w:spacing w:after="0" w:line="276" w:lineRule="auto"/>
        <w:jc w:val="right"/>
        <w:rPr>
          <w:rFonts w:eastAsiaTheme="minorHAnsi" w:cs="Calibri"/>
          <w:b/>
          <w:sz w:val="24"/>
          <w:szCs w:val="24"/>
          <w:u w:color="000000"/>
          <w:lang w:val="es-ES_tradnl" w:eastAsia="es-ES_tradnl"/>
        </w:rPr>
      </w:pPr>
      <w:r w:rsidRPr="00B9796B">
        <w:rPr>
          <w:rFonts w:eastAsiaTheme="minorHAnsi" w:cs="Calibri"/>
          <w:b/>
          <w:sz w:val="24"/>
          <w:szCs w:val="24"/>
          <w:u w:color="000000"/>
          <w:lang w:val="es-ES_tradnl" w:eastAsia="es-ES_tradnl"/>
        </w:rPr>
        <w:t>María del Carmen Molinero Bárcenas</w:t>
      </w:r>
    </w:p>
    <w:p w14:paraId="1AB61B65" w14:textId="3A3C92C0" w:rsidR="00B9796B" w:rsidRPr="00B9796B" w:rsidRDefault="00B9796B" w:rsidP="00B9796B">
      <w:pPr>
        <w:pStyle w:val="Textonotapie"/>
        <w:spacing w:line="276" w:lineRule="auto"/>
        <w:jc w:val="right"/>
        <w:rPr>
          <w:rFonts w:ascii="Times New Roman" w:eastAsia="Times New Roman" w:hAnsi="Times New Roman"/>
          <w:sz w:val="24"/>
          <w:szCs w:val="24"/>
          <w:lang w:val="es-ES" w:eastAsia="es-ES"/>
        </w:rPr>
      </w:pPr>
      <w:r w:rsidRPr="00B9796B">
        <w:rPr>
          <w:rFonts w:ascii="Times New Roman" w:eastAsia="Times New Roman" w:hAnsi="Times New Roman"/>
          <w:sz w:val="24"/>
          <w:szCs w:val="24"/>
          <w:lang w:val="es-ES" w:eastAsia="es-ES"/>
        </w:rPr>
        <w:t>Universidad Autónoma de Querétaro, México</w:t>
      </w:r>
    </w:p>
    <w:p w14:paraId="40D69968" w14:textId="06EC84EC" w:rsidR="00B9796B" w:rsidRDefault="00B9796B" w:rsidP="00B9796B">
      <w:pPr>
        <w:pStyle w:val="Textonotapie"/>
        <w:spacing w:line="276" w:lineRule="auto"/>
        <w:jc w:val="right"/>
        <w:rPr>
          <w:rStyle w:val="Hipervnculo"/>
          <w:rFonts w:eastAsiaTheme="minorHAnsi" w:cs="Calibri"/>
          <w:color w:val="FF0000"/>
          <w:sz w:val="24"/>
          <w:szCs w:val="22"/>
          <w:u w:val="none" w:color="000000"/>
          <w:lang w:val="es-ES_tradnl" w:eastAsia="es-ES_tradnl"/>
        </w:rPr>
      </w:pPr>
      <w:r w:rsidRPr="00B9796B">
        <w:rPr>
          <w:rStyle w:val="Hipervnculo"/>
          <w:rFonts w:eastAsiaTheme="minorHAnsi" w:cs="Calibri"/>
          <w:color w:val="FF0000"/>
          <w:sz w:val="24"/>
          <w:szCs w:val="22"/>
          <w:u w:val="none" w:color="000000"/>
          <w:lang w:val="es-ES_tradnl" w:eastAsia="es-ES_tradnl"/>
        </w:rPr>
        <w:t>carmen95@uaq.mx</w:t>
      </w:r>
    </w:p>
    <w:p w14:paraId="454E3314" w14:textId="77777777" w:rsidR="006C3D81" w:rsidRPr="0080761D" w:rsidRDefault="00725390" w:rsidP="006C3D81">
      <w:pPr>
        <w:jc w:val="right"/>
        <w:rPr>
          <w:rStyle w:val="Hipervnculo"/>
          <w:rFonts w:ascii="Times New Roman" w:hAnsi="Times New Roman"/>
          <w:color w:val="auto"/>
          <w:u w:val="none"/>
        </w:rPr>
      </w:pPr>
      <w:hyperlink r:id="rId8" w:history="1">
        <w:r w:rsidR="006C3D81" w:rsidRPr="0080761D">
          <w:rPr>
            <w:rStyle w:val="Hipervnculo"/>
            <w:rFonts w:ascii="Times New Roman" w:hAnsi="Times New Roman"/>
            <w:color w:val="auto"/>
            <w:sz w:val="24"/>
            <w:szCs w:val="24"/>
            <w:u w:val="none"/>
          </w:rPr>
          <w:t>https://orcid.org/0000-0001-5915-9225</w:t>
        </w:r>
      </w:hyperlink>
    </w:p>
    <w:p w14:paraId="3AB3F673" w14:textId="77777777" w:rsidR="00EB4980" w:rsidRPr="00B9796B" w:rsidRDefault="00EB4980" w:rsidP="00B9796B">
      <w:pPr>
        <w:pStyle w:val="Textonotapie"/>
        <w:spacing w:line="276" w:lineRule="auto"/>
        <w:jc w:val="right"/>
        <w:rPr>
          <w:rStyle w:val="Hipervnculo"/>
          <w:rFonts w:eastAsiaTheme="minorHAnsi" w:cs="Calibri"/>
          <w:color w:val="FF0000"/>
          <w:sz w:val="24"/>
          <w:szCs w:val="22"/>
          <w:u w:val="none" w:color="000000"/>
          <w:lang w:val="es-ES_tradnl" w:eastAsia="es-ES_tradnl"/>
        </w:rPr>
      </w:pPr>
    </w:p>
    <w:p w14:paraId="151F1ABD" w14:textId="461CED7D" w:rsidR="00987784" w:rsidRPr="00B9796B" w:rsidRDefault="00156862" w:rsidP="00B9796B">
      <w:pPr>
        <w:spacing w:after="0" w:line="276" w:lineRule="auto"/>
        <w:jc w:val="right"/>
        <w:rPr>
          <w:rFonts w:eastAsiaTheme="minorHAnsi" w:cs="Calibri"/>
          <w:b/>
          <w:sz w:val="24"/>
          <w:szCs w:val="24"/>
          <w:u w:color="000000"/>
          <w:lang w:val="es-ES_tradnl" w:eastAsia="es-ES_tradnl"/>
        </w:rPr>
      </w:pPr>
      <w:r w:rsidRPr="00B9796B">
        <w:rPr>
          <w:rFonts w:eastAsiaTheme="minorHAnsi" w:cs="Calibri"/>
          <w:b/>
          <w:sz w:val="24"/>
          <w:szCs w:val="24"/>
          <w:u w:color="000000"/>
          <w:lang w:val="es-ES_tradnl" w:eastAsia="es-ES_tradnl"/>
        </w:rPr>
        <w:t>Ubaldo Chávez Morales</w:t>
      </w:r>
    </w:p>
    <w:p w14:paraId="0F2D8826" w14:textId="13DEE3DA" w:rsidR="00B9796B" w:rsidRDefault="00B9796B" w:rsidP="00B9796B">
      <w:pPr>
        <w:spacing w:after="0" w:line="276" w:lineRule="auto"/>
        <w:jc w:val="right"/>
        <w:rPr>
          <w:rFonts w:ascii="Times New Roman" w:eastAsia="Times New Roman" w:hAnsi="Times New Roman"/>
          <w:sz w:val="24"/>
          <w:szCs w:val="24"/>
          <w:lang w:val="es-ES" w:eastAsia="es-ES"/>
        </w:rPr>
      </w:pPr>
      <w:r w:rsidRPr="00B9796B">
        <w:rPr>
          <w:rFonts w:ascii="Times New Roman" w:eastAsia="Times New Roman" w:hAnsi="Times New Roman"/>
          <w:sz w:val="24"/>
          <w:szCs w:val="24"/>
          <w:lang w:val="es-ES" w:eastAsia="es-ES"/>
        </w:rPr>
        <w:t>Universidad Autónoma de Querétaro, México</w:t>
      </w:r>
    </w:p>
    <w:p w14:paraId="68D7EA20" w14:textId="7C190FFC" w:rsidR="00E6751F" w:rsidRPr="0080761D" w:rsidRDefault="00E6751F" w:rsidP="00B9796B">
      <w:pPr>
        <w:spacing w:after="0" w:line="276" w:lineRule="auto"/>
        <w:jc w:val="right"/>
        <w:rPr>
          <w:rStyle w:val="Hipervnculo"/>
          <w:rFonts w:eastAsiaTheme="minorHAnsi" w:cs="Calibri"/>
          <w:color w:val="FF0000"/>
          <w:u w:val="none" w:color="000000"/>
          <w:lang w:val="es-ES_tradnl" w:eastAsia="es-ES_tradnl"/>
        </w:rPr>
      </w:pPr>
      <w:r w:rsidRPr="0080761D">
        <w:rPr>
          <w:rStyle w:val="Hipervnculo"/>
          <w:rFonts w:eastAsiaTheme="minorHAnsi" w:cs="Calibri"/>
          <w:color w:val="FF0000"/>
          <w:sz w:val="24"/>
          <w:u w:val="none" w:color="000000"/>
          <w:lang w:val="es-ES_tradnl" w:eastAsia="es-ES_tradnl"/>
        </w:rPr>
        <w:t>ubald.chavez@gmail.com</w:t>
      </w:r>
    </w:p>
    <w:p w14:paraId="7A1189E6" w14:textId="0DE42E26" w:rsidR="00E6751F" w:rsidRDefault="00725390" w:rsidP="00B9796B">
      <w:pPr>
        <w:spacing w:after="0" w:line="276" w:lineRule="auto"/>
        <w:jc w:val="right"/>
        <w:rPr>
          <w:rFonts w:ascii="Times New Roman" w:eastAsia="Times New Roman" w:hAnsi="Times New Roman"/>
          <w:sz w:val="24"/>
          <w:szCs w:val="24"/>
          <w:lang w:val="es-ES" w:eastAsia="es-ES"/>
        </w:rPr>
      </w:pPr>
      <w:hyperlink r:id="rId9" w:history="1">
        <w:r w:rsidR="00E6751F" w:rsidRPr="00E6751F">
          <w:rPr>
            <w:rStyle w:val="Hipervnculo"/>
            <w:rFonts w:ascii="Times New Roman" w:hAnsi="Times New Roman"/>
            <w:color w:val="auto"/>
            <w:sz w:val="24"/>
            <w:szCs w:val="24"/>
            <w:u w:val="none"/>
          </w:rPr>
          <w:t>https://orcid.org/0000-0001-5753-8934</w:t>
        </w:r>
      </w:hyperlink>
    </w:p>
    <w:p w14:paraId="19B0C8D1" w14:textId="72EE7CF9" w:rsidR="00B9796B" w:rsidRDefault="00B9796B" w:rsidP="00B9796B">
      <w:pPr>
        <w:spacing w:after="0" w:line="276" w:lineRule="auto"/>
        <w:jc w:val="right"/>
        <w:rPr>
          <w:rFonts w:ascii="Times New Roman" w:hAnsi="Times New Roman"/>
          <w:sz w:val="24"/>
          <w:szCs w:val="24"/>
        </w:rPr>
      </w:pPr>
    </w:p>
    <w:p w14:paraId="423D480E" w14:textId="77777777" w:rsidR="006C3D81" w:rsidRDefault="006C3D81" w:rsidP="00B9796B">
      <w:pPr>
        <w:spacing w:after="0" w:line="276" w:lineRule="auto"/>
        <w:jc w:val="right"/>
        <w:rPr>
          <w:rFonts w:ascii="Times New Roman" w:hAnsi="Times New Roman"/>
          <w:sz w:val="24"/>
          <w:szCs w:val="24"/>
        </w:rPr>
      </w:pPr>
    </w:p>
    <w:p w14:paraId="2A81F0A0" w14:textId="47F89CCF" w:rsidR="00B9796B" w:rsidRPr="00B9796B" w:rsidRDefault="0080761D" w:rsidP="00B9796B">
      <w:pPr>
        <w:spacing w:after="0" w:line="276" w:lineRule="auto"/>
        <w:jc w:val="right"/>
        <w:rPr>
          <w:rFonts w:ascii="Times New Roman" w:eastAsia="Times New Roman" w:hAnsi="Times New Roman"/>
          <w:sz w:val="24"/>
          <w:szCs w:val="24"/>
          <w:lang w:val="es-ES" w:eastAsia="es-ES"/>
        </w:rPr>
      </w:pPr>
      <w:r>
        <w:rPr>
          <w:rFonts w:ascii="Times New Roman" w:eastAsia="Times New Roman" w:hAnsi="Times New Roman"/>
          <w:sz w:val="24"/>
          <w:szCs w:val="24"/>
          <w:lang w:val="es-ES" w:eastAsia="es-ES"/>
        </w:rPr>
        <w:t>* Autor de correspondencia:</w:t>
      </w:r>
      <w:r w:rsidR="00B9796B" w:rsidRPr="00B9796B">
        <w:rPr>
          <w:rFonts w:ascii="Times New Roman" w:eastAsia="Times New Roman" w:hAnsi="Times New Roman"/>
          <w:sz w:val="24"/>
          <w:szCs w:val="24"/>
          <w:lang w:val="es-ES" w:eastAsia="es-ES"/>
        </w:rPr>
        <w:t xml:space="preserve"> </w:t>
      </w:r>
      <w:r w:rsidRPr="0080761D">
        <w:rPr>
          <w:rFonts w:ascii="Times New Roman" w:eastAsiaTheme="minorHAnsi" w:hAnsi="Times New Roman"/>
          <w:sz w:val="24"/>
          <w:szCs w:val="24"/>
          <w:u w:color="000000"/>
          <w:lang w:val="es-ES_tradnl" w:eastAsia="es-ES_tradnl"/>
        </w:rPr>
        <w:t>María del Carmen Molinero Bárcenas</w:t>
      </w:r>
    </w:p>
    <w:p w14:paraId="60CCC3D7" w14:textId="77777777" w:rsidR="00B9796B" w:rsidRDefault="00B9796B" w:rsidP="00847CCC">
      <w:pPr>
        <w:spacing w:after="0" w:line="360" w:lineRule="auto"/>
        <w:jc w:val="both"/>
        <w:rPr>
          <w:rFonts w:ascii="Times New Roman" w:hAnsi="Times New Roman"/>
          <w:sz w:val="24"/>
          <w:szCs w:val="24"/>
        </w:rPr>
      </w:pPr>
    </w:p>
    <w:p w14:paraId="05717D40" w14:textId="77777777" w:rsidR="00987784" w:rsidRDefault="00987784" w:rsidP="00847CCC">
      <w:pPr>
        <w:spacing w:after="0" w:line="360" w:lineRule="auto"/>
        <w:rPr>
          <w:rFonts w:ascii="Times New Roman" w:hAnsi="Times New Roman"/>
          <w:b/>
          <w:sz w:val="24"/>
          <w:szCs w:val="24"/>
        </w:rPr>
      </w:pPr>
    </w:p>
    <w:p w14:paraId="67EDB1D2" w14:textId="77777777" w:rsidR="0080761D" w:rsidRDefault="0080761D" w:rsidP="00847CCC">
      <w:pPr>
        <w:spacing w:after="0" w:line="360" w:lineRule="auto"/>
        <w:rPr>
          <w:rFonts w:ascii="Times New Roman" w:hAnsi="Times New Roman"/>
          <w:b/>
          <w:sz w:val="24"/>
          <w:szCs w:val="24"/>
        </w:rPr>
      </w:pPr>
      <w:bookmarkStart w:id="0" w:name="_GoBack"/>
      <w:bookmarkEnd w:id="0"/>
    </w:p>
    <w:p w14:paraId="1CA455CF" w14:textId="77777777" w:rsidR="0080761D" w:rsidRDefault="0080761D" w:rsidP="00847CCC">
      <w:pPr>
        <w:spacing w:after="0" w:line="360" w:lineRule="auto"/>
        <w:rPr>
          <w:rFonts w:ascii="Times New Roman" w:hAnsi="Times New Roman"/>
          <w:b/>
          <w:sz w:val="24"/>
          <w:szCs w:val="24"/>
        </w:rPr>
      </w:pPr>
    </w:p>
    <w:p w14:paraId="24CBAF9D" w14:textId="77777777" w:rsidR="0080761D" w:rsidRDefault="0080761D" w:rsidP="00847CCC">
      <w:pPr>
        <w:spacing w:after="0" w:line="360" w:lineRule="auto"/>
        <w:rPr>
          <w:rFonts w:ascii="Times New Roman" w:hAnsi="Times New Roman"/>
          <w:b/>
          <w:sz w:val="24"/>
          <w:szCs w:val="24"/>
        </w:rPr>
      </w:pPr>
    </w:p>
    <w:p w14:paraId="351CEA36" w14:textId="77777777" w:rsidR="0080761D" w:rsidRDefault="0080761D" w:rsidP="00847CCC">
      <w:pPr>
        <w:spacing w:after="0" w:line="360" w:lineRule="auto"/>
        <w:rPr>
          <w:rFonts w:ascii="Times New Roman" w:hAnsi="Times New Roman"/>
          <w:b/>
          <w:sz w:val="24"/>
          <w:szCs w:val="24"/>
        </w:rPr>
      </w:pPr>
    </w:p>
    <w:p w14:paraId="3151DABB" w14:textId="77777777" w:rsidR="0080761D" w:rsidRDefault="0080761D" w:rsidP="00847CCC">
      <w:pPr>
        <w:spacing w:after="0" w:line="360" w:lineRule="auto"/>
        <w:rPr>
          <w:rFonts w:ascii="Times New Roman" w:hAnsi="Times New Roman"/>
          <w:b/>
          <w:sz w:val="24"/>
          <w:szCs w:val="24"/>
        </w:rPr>
      </w:pPr>
    </w:p>
    <w:p w14:paraId="6DDEC69B" w14:textId="383E35E8" w:rsidR="00987784" w:rsidRPr="00B9796B" w:rsidRDefault="003F6485" w:rsidP="00847CCC">
      <w:pPr>
        <w:spacing w:after="0" w:line="360" w:lineRule="auto"/>
        <w:rPr>
          <w:rFonts w:eastAsiaTheme="minorHAnsi" w:cs="Calibri"/>
          <w:b/>
          <w:sz w:val="28"/>
          <w:szCs w:val="24"/>
          <w:lang w:val="es-ES" w:eastAsia="en-US"/>
        </w:rPr>
      </w:pPr>
      <w:r w:rsidRPr="00B9796B">
        <w:rPr>
          <w:rFonts w:eastAsiaTheme="minorHAnsi" w:cs="Calibri"/>
          <w:b/>
          <w:sz w:val="28"/>
          <w:szCs w:val="24"/>
          <w:lang w:val="es-ES" w:eastAsia="en-US"/>
        </w:rPr>
        <w:lastRenderedPageBreak/>
        <w:t>Resumen</w:t>
      </w:r>
    </w:p>
    <w:p w14:paraId="167617A8" w14:textId="23238322" w:rsidR="00987784" w:rsidRDefault="003F6485" w:rsidP="00847CCC">
      <w:pPr>
        <w:spacing w:after="0" w:line="360" w:lineRule="auto"/>
        <w:jc w:val="both"/>
        <w:rPr>
          <w:rFonts w:ascii="Times New Roman" w:hAnsi="Times New Roman"/>
          <w:sz w:val="24"/>
          <w:szCs w:val="24"/>
        </w:rPr>
      </w:pPr>
      <w:r>
        <w:rPr>
          <w:rFonts w:ascii="Times New Roman" w:hAnsi="Times New Roman"/>
          <w:sz w:val="24"/>
          <w:szCs w:val="24"/>
        </w:rPr>
        <w:t>E</w:t>
      </w:r>
      <w:r w:rsidR="00156862">
        <w:rPr>
          <w:rFonts w:ascii="Times New Roman" w:hAnsi="Times New Roman"/>
          <w:sz w:val="24"/>
          <w:szCs w:val="24"/>
        </w:rPr>
        <w:t xml:space="preserve">l objetivo </w:t>
      </w:r>
      <w:r>
        <w:rPr>
          <w:rFonts w:ascii="Times New Roman" w:hAnsi="Times New Roman"/>
          <w:sz w:val="24"/>
          <w:szCs w:val="24"/>
        </w:rPr>
        <w:t xml:space="preserve">de este trabajo </w:t>
      </w:r>
      <w:r w:rsidR="00156862">
        <w:rPr>
          <w:rFonts w:ascii="Times New Roman" w:hAnsi="Times New Roman"/>
          <w:sz w:val="24"/>
          <w:szCs w:val="24"/>
        </w:rPr>
        <w:t xml:space="preserve">fue investigar </w:t>
      </w:r>
      <w:r w:rsidR="00156862" w:rsidRPr="00746874">
        <w:rPr>
          <w:rFonts w:ascii="Times New Roman" w:hAnsi="Times New Roman"/>
          <w:sz w:val="24"/>
          <w:szCs w:val="24"/>
        </w:rPr>
        <w:t xml:space="preserve">cuáles son </w:t>
      </w:r>
      <w:r w:rsidR="00156862">
        <w:rPr>
          <w:rFonts w:ascii="Times New Roman" w:hAnsi="Times New Roman"/>
          <w:sz w:val="24"/>
          <w:szCs w:val="24"/>
        </w:rPr>
        <w:t>las herramientas tecnológicas más utilizadas</w:t>
      </w:r>
      <w:r w:rsidR="00156862">
        <w:rPr>
          <w:rFonts w:ascii="Times New Roman" w:hAnsi="Times New Roman"/>
          <w:color w:val="FF0000"/>
          <w:sz w:val="24"/>
          <w:szCs w:val="24"/>
        </w:rPr>
        <w:t xml:space="preserve"> </w:t>
      </w:r>
      <w:r w:rsidR="00156862">
        <w:rPr>
          <w:rFonts w:ascii="Times New Roman" w:hAnsi="Times New Roman"/>
          <w:sz w:val="24"/>
          <w:szCs w:val="24"/>
        </w:rPr>
        <w:t xml:space="preserve">por estudiantes universitarios en una institución </w:t>
      </w:r>
      <w:r>
        <w:rPr>
          <w:rFonts w:ascii="Times New Roman" w:hAnsi="Times New Roman"/>
          <w:sz w:val="24"/>
          <w:szCs w:val="24"/>
        </w:rPr>
        <w:t xml:space="preserve">de educación superior </w:t>
      </w:r>
      <w:r w:rsidR="00156862" w:rsidRPr="00746874">
        <w:rPr>
          <w:rFonts w:ascii="Times New Roman" w:hAnsi="Times New Roman"/>
          <w:sz w:val="24"/>
          <w:szCs w:val="24"/>
        </w:rPr>
        <w:t xml:space="preserve">e identificar </w:t>
      </w:r>
      <w:r w:rsidR="00156862">
        <w:rPr>
          <w:rFonts w:ascii="Times New Roman" w:hAnsi="Times New Roman"/>
          <w:sz w:val="24"/>
          <w:szCs w:val="24"/>
        </w:rPr>
        <w:t>cómo éstas influyen en su proceso educativo. La metodología fue cuantitativa</w:t>
      </w:r>
      <w:r>
        <w:rPr>
          <w:rFonts w:ascii="Times New Roman" w:hAnsi="Times New Roman"/>
          <w:sz w:val="24"/>
          <w:szCs w:val="24"/>
        </w:rPr>
        <w:t>. E</w:t>
      </w:r>
      <w:r w:rsidR="00156862">
        <w:rPr>
          <w:rFonts w:ascii="Times New Roman" w:hAnsi="Times New Roman"/>
          <w:sz w:val="24"/>
          <w:szCs w:val="24"/>
        </w:rPr>
        <w:t>l instrumento utilizado fue una encuesta electrónica</w:t>
      </w:r>
      <w:r w:rsidR="00156862">
        <w:rPr>
          <w:rFonts w:ascii="Times New Roman" w:hAnsi="Times New Roman"/>
          <w:color w:val="FF0000"/>
          <w:sz w:val="24"/>
          <w:szCs w:val="24"/>
        </w:rPr>
        <w:t xml:space="preserve"> </w:t>
      </w:r>
      <w:r w:rsidR="00156862">
        <w:rPr>
          <w:rFonts w:ascii="Times New Roman" w:hAnsi="Times New Roman"/>
          <w:sz w:val="24"/>
          <w:szCs w:val="24"/>
        </w:rPr>
        <w:t>para recabar la información</w:t>
      </w:r>
      <w:r>
        <w:rPr>
          <w:rFonts w:ascii="Times New Roman" w:hAnsi="Times New Roman"/>
          <w:sz w:val="24"/>
          <w:szCs w:val="24"/>
        </w:rPr>
        <w:t xml:space="preserve">. Participaron </w:t>
      </w:r>
      <w:r w:rsidR="00156862">
        <w:rPr>
          <w:rFonts w:ascii="Times New Roman" w:hAnsi="Times New Roman"/>
          <w:sz w:val="24"/>
          <w:szCs w:val="24"/>
        </w:rPr>
        <w:t xml:space="preserve">224 estudiantes de licenciatura y posgrado. Los datos </w:t>
      </w:r>
      <w:r w:rsidR="00A92E8B">
        <w:rPr>
          <w:rFonts w:ascii="Times New Roman" w:hAnsi="Times New Roman"/>
          <w:sz w:val="24"/>
          <w:szCs w:val="24"/>
        </w:rPr>
        <w:t>aquí presentados</w:t>
      </w:r>
      <w:r w:rsidR="00156862">
        <w:rPr>
          <w:rFonts w:ascii="Times New Roman" w:hAnsi="Times New Roman"/>
          <w:sz w:val="24"/>
          <w:szCs w:val="24"/>
        </w:rPr>
        <w:t xml:space="preserve"> </w:t>
      </w:r>
      <w:r w:rsidR="004261DB">
        <w:rPr>
          <w:rFonts w:ascii="Times New Roman" w:hAnsi="Times New Roman"/>
          <w:sz w:val="24"/>
          <w:szCs w:val="24"/>
        </w:rPr>
        <w:t>tienen relación directa con e</w:t>
      </w:r>
      <w:r w:rsidR="00156862">
        <w:rPr>
          <w:rFonts w:ascii="Times New Roman" w:hAnsi="Times New Roman"/>
          <w:sz w:val="24"/>
          <w:szCs w:val="24"/>
        </w:rPr>
        <w:t xml:space="preserve">l uso de las herramientas tanto </w:t>
      </w:r>
      <w:r>
        <w:rPr>
          <w:rFonts w:ascii="Times New Roman" w:hAnsi="Times New Roman"/>
          <w:sz w:val="24"/>
          <w:szCs w:val="24"/>
        </w:rPr>
        <w:t>a nivel escolar como individual.</w:t>
      </w:r>
    </w:p>
    <w:p w14:paraId="046D7405" w14:textId="300CC480" w:rsidR="004D1AC5" w:rsidRDefault="004261DB" w:rsidP="003F6485">
      <w:pPr>
        <w:spacing w:after="0" w:line="360" w:lineRule="auto"/>
        <w:ind w:firstLine="708"/>
        <w:jc w:val="both"/>
        <w:rPr>
          <w:rFonts w:ascii="Times New Roman" w:hAnsi="Times New Roman"/>
          <w:sz w:val="24"/>
          <w:szCs w:val="24"/>
        </w:rPr>
      </w:pPr>
      <w:r>
        <w:rPr>
          <w:rFonts w:ascii="Times New Roman" w:hAnsi="Times New Roman"/>
          <w:sz w:val="24"/>
          <w:szCs w:val="24"/>
        </w:rPr>
        <w:t xml:space="preserve">Dentro de los </w:t>
      </w:r>
      <w:r w:rsidR="00156862">
        <w:rPr>
          <w:rFonts w:ascii="Times New Roman" w:hAnsi="Times New Roman"/>
          <w:sz w:val="24"/>
          <w:szCs w:val="24"/>
        </w:rPr>
        <w:t>resultados obtenidos</w:t>
      </w:r>
      <w:r>
        <w:rPr>
          <w:rFonts w:ascii="Times New Roman" w:hAnsi="Times New Roman"/>
          <w:sz w:val="24"/>
          <w:szCs w:val="24"/>
        </w:rPr>
        <w:t>,</w:t>
      </w:r>
      <w:r w:rsidR="00156862">
        <w:rPr>
          <w:rFonts w:ascii="Times New Roman" w:hAnsi="Times New Roman"/>
          <w:sz w:val="24"/>
          <w:szCs w:val="24"/>
        </w:rPr>
        <w:t xml:space="preserve"> sobresale</w:t>
      </w:r>
      <w:r>
        <w:rPr>
          <w:rFonts w:ascii="Times New Roman" w:hAnsi="Times New Roman"/>
          <w:sz w:val="24"/>
          <w:szCs w:val="24"/>
        </w:rPr>
        <w:t xml:space="preserve"> el uso de</w:t>
      </w:r>
      <w:r w:rsidR="00156862">
        <w:rPr>
          <w:rFonts w:ascii="Times New Roman" w:hAnsi="Times New Roman"/>
          <w:sz w:val="24"/>
          <w:szCs w:val="24"/>
        </w:rPr>
        <w:t xml:space="preserve"> Microsoft</w:t>
      </w:r>
      <w:r>
        <w:rPr>
          <w:rFonts w:ascii="Times New Roman" w:hAnsi="Times New Roman"/>
          <w:sz w:val="24"/>
          <w:szCs w:val="24"/>
        </w:rPr>
        <w:t xml:space="preserve"> </w:t>
      </w:r>
      <w:r w:rsidR="00156862">
        <w:rPr>
          <w:rFonts w:ascii="Times New Roman" w:hAnsi="Times New Roman"/>
          <w:sz w:val="24"/>
          <w:szCs w:val="24"/>
        </w:rPr>
        <w:t>Wor</w:t>
      </w:r>
      <w:r w:rsidR="00746874">
        <w:rPr>
          <w:rFonts w:ascii="Times New Roman" w:hAnsi="Times New Roman"/>
          <w:sz w:val="24"/>
          <w:szCs w:val="24"/>
        </w:rPr>
        <w:t xml:space="preserve">d como </w:t>
      </w:r>
      <w:r w:rsidR="00156862">
        <w:rPr>
          <w:rFonts w:ascii="Times New Roman" w:hAnsi="Times New Roman"/>
          <w:sz w:val="24"/>
          <w:szCs w:val="24"/>
        </w:rPr>
        <w:t xml:space="preserve">procesador de textos y Microsoft </w:t>
      </w:r>
      <w:r w:rsidR="00830850">
        <w:rPr>
          <w:rFonts w:ascii="Times New Roman" w:hAnsi="Times New Roman"/>
          <w:sz w:val="24"/>
          <w:szCs w:val="24"/>
        </w:rPr>
        <w:t xml:space="preserve">PowerPoint </w:t>
      </w:r>
      <w:r w:rsidR="00156862">
        <w:rPr>
          <w:rFonts w:ascii="Times New Roman" w:hAnsi="Times New Roman"/>
          <w:sz w:val="24"/>
          <w:szCs w:val="24"/>
        </w:rPr>
        <w:t>para efectuar presentaciones. En cuanto al uso de videoconferencias, son muy pocos los profesores y estudiantes que utilizan</w:t>
      </w:r>
      <w:r>
        <w:rPr>
          <w:rFonts w:ascii="Times New Roman" w:hAnsi="Times New Roman"/>
          <w:sz w:val="24"/>
          <w:szCs w:val="24"/>
        </w:rPr>
        <w:t xml:space="preserve"> este medio</w:t>
      </w:r>
      <w:r w:rsidR="00156862">
        <w:rPr>
          <w:rFonts w:ascii="Times New Roman" w:hAnsi="Times New Roman"/>
          <w:sz w:val="24"/>
          <w:szCs w:val="24"/>
        </w:rPr>
        <w:t xml:space="preserve">. El </w:t>
      </w:r>
      <w:r w:rsidR="00156862" w:rsidRPr="00B9796B">
        <w:rPr>
          <w:rFonts w:ascii="Times New Roman" w:hAnsi="Times New Roman"/>
          <w:i/>
          <w:iCs/>
          <w:sz w:val="24"/>
          <w:szCs w:val="24"/>
        </w:rPr>
        <w:t>software</w:t>
      </w:r>
      <w:r w:rsidR="00156862">
        <w:rPr>
          <w:rFonts w:ascii="Times New Roman" w:hAnsi="Times New Roman"/>
          <w:sz w:val="24"/>
          <w:szCs w:val="24"/>
        </w:rPr>
        <w:t xml:space="preserve"> de comunicación que más sobresale es Skype. Por otra parte, el dispositivo que más utilizan los estudiantes para sus trabajos escolares es la computadora, pero en su vida cotidiana </w:t>
      </w:r>
      <w:r w:rsidR="00A63A59">
        <w:rPr>
          <w:rFonts w:ascii="Times New Roman" w:hAnsi="Times New Roman"/>
          <w:sz w:val="24"/>
          <w:szCs w:val="24"/>
        </w:rPr>
        <w:t>recurren sobre todo al</w:t>
      </w:r>
      <w:r w:rsidR="00156862">
        <w:rPr>
          <w:rFonts w:ascii="Times New Roman" w:hAnsi="Times New Roman"/>
          <w:sz w:val="24"/>
          <w:szCs w:val="24"/>
        </w:rPr>
        <w:t xml:space="preserve"> </w:t>
      </w:r>
      <w:r w:rsidR="00156862" w:rsidRPr="00B9796B">
        <w:rPr>
          <w:rFonts w:ascii="Times New Roman" w:hAnsi="Times New Roman"/>
          <w:i/>
          <w:iCs/>
          <w:sz w:val="24"/>
          <w:szCs w:val="24"/>
        </w:rPr>
        <w:t>smartphone</w:t>
      </w:r>
      <w:r w:rsidR="00156862">
        <w:rPr>
          <w:rFonts w:ascii="Times New Roman" w:hAnsi="Times New Roman"/>
          <w:sz w:val="24"/>
          <w:szCs w:val="24"/>
        </w:rPr>
        <w:t xml:space="preserve">. </w:t>
      </w:r>
      <w:r w:rsidR="004D1AC5">
        <w:rPr>
          <w:rFonts w:ascii="Times New Roman" w:hAnsi="Times New Roman"/>
          <w:sz w:val="24"/>
          <w:szCs w:val="24"/>
        </w:rPr>
        <w:t>También</w:t>
      </w:r>
      <w:r w:rsidR="00156862">
        <w:rPr>
          <w:rFonts w:ascii="Times New Roman" w:hAnsi="Times New Roman"/>
          <w:sz w:val="24"/>
          <w:szCs w:val="24"/>
        </w:rPr>
        <w:t xml:space="preserve"> se pudo detectar que los estudiantes utilizan cada vez más herramientas tecnológicas en la escuela y en su vida común y que </w:t>
      </w:r>
      <w:r w:rsidR="000124ED">
        <w:rPr>
          <w:rFonts w:ascii="Times New Roman" w:hAnsi="Times New Roman"/>
          <w:sz w:val="24"/>
          <w:szCs w:val="24"/>
        </w:rPr>
        <w:t xml:space="preserve">estas </w:t>
      </w:r>
      <w:r w:rsidR="00156862">
        <w:rPr>
          <w:rFonts w:ascii="Times New Roman" w:hAnsi="Times New Roman"/>
          <w:sz w:val="24"/>
          <w:szCs w:val="24"/>
        </w:rPr>
        <w:t>no necesariamente</w:t>
      </w:r>
      <w:r w:rsidR="000124ED">
        <w:rPr>
          <w:rFonts w:ascii="Times New Roman" w:hAnsi="Times New Roman"/>
          <w:sz w:val="24"/>
          <w:szCs w:val="24"/>
        </w:rPr>
        <w:t xml:space="preserve"> concuerdan</w:t>
      </w:r>
      <w:r w:rsidR="00156862">
        <w:rPr>
          <w:rFonts w:ascii="Times New Roman" w:hAnsi="Times New Roman"/>
          <w:sz w:val="24"/>
          <w:szCs w:val="24"/>
        </w:rPr>
        <w:t xml:space="preserve"> </w:t>
      </w:r>
      <w:r w:rsidR="00C268D1">
        <w:rPr>
          <w:rFonts w:ascii="Times New Roman" w:hAnsi="Times New Roman"/>
          <w:sz w:val="24"/>
          <w:szCs w:val="24"/>
        </w:rPr>
        <w:t>c</w:t>
      </w:r>
      <w:r w:rsidR="00A63A59" w:rsidRPr="00C268D1">
        <w:rPr>
          <w:rFonts w:ascii="Times New Roman" w:hAnsi="Times New Roman"/>
          <w:sz w:val="24"/>
          <w:szCs w:val="24"/>
        </w:rPr>
        <w:t>on</w:t>
      </w:r>
      <w:r w:rsidR="00A63A59">
        <w:rPr>
          <w:rFonts w:ascii="Times New Roman" w:hAnsi="Times New Roman"/>
          <w:sz w:val="24"/>
          <w:szCs w:val="24"/>
        </w:rPr>
        <w:t xml:space="preserve"> </w:t>
      </w:r>
      <w:r w:rsidR="00156862">
        <w:rPr>
          <w:rFonts w:ascii="Times New Roman" w:hAnsi="Times New Roman"/>
          <w:sz w:val="24"/>
          <w:szCs w:val="24"/>
        </w:rPr>
        <w:t>las que el profesor</w:t>
      </w:r>
      <w:r w:rsidR="000124ED">
        <w:rPr>
          <w:rFonts w:ascii="Times New Roman" w:hAnsi="Times New Roman"/>
          <w:sz w:val="24"/>
          <w:szCs w:val="24"/>
        </w:rPr>
        <w:t xml:space="preserve"> recomienda y revisa</w:t>
      </w:r>
      <w:r w:rsidR="00156862">
        <w:rPr>
          <w:rFonts w:ascii="Times New Roman" w:hAnsi="Times New Roman"/>
          <w:sz w:val="24"/>
          <w:szCs w:val="24"/>
        </w:rPr>
        <w:t xml:space="preserve"> en clase. Ellos mismos se dan a la tarea de buscar aplicaciones que les sirvan para sus actividades escolares. Esto se demostró con las plataformas educativas que utilizan, pues no </w:t>
      </w:r>
      <w:r w:rsidR="000124ED">
        <w:rPr>
          <w:rFonts w:ascii="Times New Roman" w:hAnsi="Times New Roman"/>
          <w:sz w:val="24"/>
          <w:szCs w:val="24"/>
        </w:rPr>
        <w:t xml:space="preserve">solo </w:t>
      </w:r>
      <w:r w:rsidR="00156862">
        <w:rPr>
          <w:rFonts w:ascii="Times New Roman" w:hAnsi="Times New Roman"/>
          <w:sz w:val="24"/>
          <w:szCs w:val="24"/>
        </w:rPr>
        <w:t xml:space="preserve">han utilizado la institucional, sino que sobresalen otras como </w:t>
      </w:r>
      <w:proofErr w:type="spellStart"/>
      <w:r w:rsidR="00156862">
        <w:rPr>
          <w:rFonts w:ascii="Times New Roman" w:hAnsi="Times New Roman"/>
          <w:sz w:val="24"/>
          <w:szCs w:val="24"/>
        </w:rPr>
        <w:t>Canvas</w:t>
      </w:r>
      <w:proofErr w:type="spellEnd"/>
      <w:r w:rsidR="00156862">
        <w:rPr>
          <w:rFonts w:ascii="Times New Roman" w:hAnsi="Times New Roman"/>
          <w:sz w:val="24"/>
          <w:szCs w:val="24"/>
        </w:rPr>
        <w:t xml:space="preserve"> y </w:t>
      </w:r>
      <w:proofErr w:type="spellStart"/>
      <w:r w:rsidR="00156862">
        <w:rPr>
          <w:rFonts w:ascii="Times New Roman" w:hAnsi="Times New Roman"/>
          <w:sz w:val="24"/>
          <w:szCs w:val="24"/>
        </w:rPr>
        <w:t>Socrative</w:t>
      </w:r>
      <w:proofErr w:type="spellEnd"/>
      <w:r w:rsidR="00156862">
        <w:rPr>
          <w:rFonts w:ascii="Times New Roman" w:hAnsi="Times New Roman"/>
          <w:sz w:val="24"/>
          <w:szCs w:val="24"/>
        </w:rPr>
        <w:t xml:space="preserve">. </w:t>
      </w:r>
    </w:p>
    <w:p w14:paraId="4B763882" w14:textId="1BD5D341" w:rsidR="00987784" w:rsidRDefault="00156862" w:rsidP="00B9796B">
      <w:pPr>
        <w:spacing w:after="0" w:line="360" w:lineRule="auto"/>
        <w:ind w:firstLine="708"/>
        <w:jc w:val="both"/>
        <w:rPr>
          <w:rFonts w:ascii="Times New Roman" w:hAnsi="Times New Roman"/>
          <w:sz w:val="24"/>
          <w:szCs w:val="24"/>
        </w:rPr>
      </w:pPr>
      <w:r>
        <w:rPr>
          <w:rFonts w:ascii="Times New Roman" w:hAnsi="Times New Roman"/>
          <w:sz w:val="24"/>
          <w:szCs w:val="24"/>
        </w:rPr>
        <w:t>En esta investigación se pudo observar que</w:t>
      </w:r>
      <w:r w:rsidR="004D1AC5">
        <w:rPr>
          <w:rFonts w:ascii="Times New Roman" w:hAnsi="Times New Roman"/>
          <w:sz w:val="24"/>
          <w:szCs w:val="24"/>
        </w:rPr>
        <w:t>,</w:t>
      </w:r>
      <w:r>
        <w:rPr>
          <w:rFonts w:ascii="Times New Roman" w:hAnsi="Times New Roman"/>
          <w:sz w:val="24"/>
          <w:szCs w:val="24"/>
        </w:rPr>
        <w:t xml:space="preserve"> a pesar de que existen diversas aplicaciones para presentaciones, los estudiantes siguen prefiriendo los programas de Microsoft Office para sus trabajos escolares. Esta información es relevante para los docentes, </w:t>
      </w:r>
      <w:r w:rsidR="004D1AC5">
        <w:rPr>
          <w:rFonts w:ascii="Times New Roman" w:hAnsi="Times New Roman"/>
          <w:sz w:val="24"/>
          <w:szCs w:val="24"/>
        </w:rPr>
        <w:t xml:space="preserve">y puede ser útil para </w:t>
      </w:r>
      <w:r>
        <w:rPr>
          <w:rFonts w:ascii="Times New Roman" w:hAnsi="Times New Roman"/>
          <w:sz w:val="24"/>
          <w:szCs w:val="24"/>
        </w:rPr>
        <w:t xml:space="preserve">generar y aplicar estrategias diversas en el salón de clase, ya que para los </w:t>
      </w:r>
      <w:r w:rsidR="0003070A">
        <w:rPr>
          <w:rFonts w:ascii="Times New Roman" w:hAnsi="Times New Roman"/>
          <w:sz w:val="24"/>
          <w:szCs w:val="24"/>
        </w:rPr>
        <w:t xml:space="preserve">alumnos </w:t>
      </w:r>
      <w:r>
        <w:rPr>
          <w:rFonts w:ascii="Times New Roman" w:hAnsi="Times New Roman"/>
          <w:sz w:val="24"/>
          <w:szCs w:val="24"/>
        </w:rPr>
        <w:t>estas herramientas son necesarias en su proceso educativo y pueden ayudar a mejorar su desempeño</w:t>
      </w:r>
      <w:r w:rsidR="00992076">
        <w:rPr>
          <w:rFonts w:ascii="Times New Roman" w:hAnsi="Times New Roman"/>
          <w:sz w:val="24"/>
          <w:szCs w:val="24"/>
        </w:rPr>
        <w:t xml:space="preserve"> académico</w:t>
      </w:r>
      <w:r>
        <w:rPr>
          <w:rFonts w:ascii="Times New Roman" w:hAnsi="Times New Roman"/>
          <w:sz w:val="24"/>
          <w:szCs w:val="24"/>
        </w:rPr>
        <w:t>.</w:t>
      </w:r>
    </w:p>
    <w:p w14:paraId="1162C113" w14:textId="6BF49888" w:rsidR="00987784" w:rsidRDefault="00156862" w:rsidP="00847CCC">
      <w:pPr>
        <w:spacing w:after="0" w:line="360" w:lineRule="auto"/>
        <w:jc w:val="both"/>
        <w:rPr>
          <w:rFonts w:ascii="Times New Roman" w:hAnsi="Times New Roman"/>
          <w:sz w:val="24"/>
          <w:szCs w:val="24"/>
        </w:rPr>
      </w:pPr>
      <w:r w:rsidRPr="00B9796B">
        <w:rPr>
          <w:rFonts w:eastAsiaTheme="minorHAnsi" w:cs="Calibri"/>
          <w:b/>
          <w:sz w:val="28"/>
          <w:szCs w:val="24"/>
          <w:lang w:val="es-ES" w:eastAsia="en-US"/>
        </w:rPr>
        <w:t>Palabras clave:</w:t>
      </w:r>
      <w:r>
        <w:rPr>
          <w:rFonts w:ascii="Times New Roman" w:hAnsi="Times New Roman"/>
          <w:b/>
          <w:i/>
          <w:sz w:val="24"/>
          <w:szCs w:val="24"/>
        </w:rPr>
        <w:t xml:space="preserve"> </w:t>
      </w:r>
      <w:r w:rsidR="003F6485">
        <w:rPr>
          <w:rFonts w:ascii="Times New Roman" w:hAnsi="Times New Roman"/>
          <w:sz w:val="24"/>
          <w:szCs w:val="24"/>
        </w:rPr>
        <w:t>aprendizaje</w:t>
      </w:r>
      <w:r>
        <w:rPr>
          <w:rFonts w:ascii="Times New Roman" w:hAnsi="Times New Roman"/>
          <w:sz w:val="24"/>
          <w:szCs w:val="24"/>
        </w:rPr>
        <w:t xml:space="preserve">, educación superior, enseñanza, estudiantes, </w:t>
      </w:r>
      <w:r w:rsidR="00746874">
        <w:rPr>
          <w:rFonts w:ascii="Times New Roman" w:hAnsi="Times New Roman"/>
          <w:sz w:val="24"/>
          <w:szCs w:val="24"/>
        </w:rPr>
        <w:t>herramientas tecnológicas</w:t>
      </w:r>
      <w:r w:rsidR="00703B1F">
        <w:rPr>
          <w:rFonts w:ascii="Times New Roman" w:hAnsi="Times New Roman"/>
          <w:sz w:val="24"/>
          <w:szCs w:val="24"/>
        </w:rPr>
        <w:t>, tecnología</w:t>
      </w:r>
      <w:r w:rsidR="00746874">
        <w:rPr>
          <w:rFonts w:ascii="Times New Roman" w:hAnsi="Times New Roman"/>
          <w:sz w:val="24"/>
          <w:szCs w:val="24"/>
        </w:rPr>
        <w:t>.</w:t>
      </w:r>
      <w:r>
        <w:rPr>
          <w:rFonts w:ascii="Times New Roman" w:hAnsi="Times New Roman"/>
          <w:sz w:val="24"/>
          <w:szCs w:val="24"/>
        </w:rPr>
        <w:t xml:space="preserve"> </w:t>
      </w:r>
    </w:p>
    <w:p w14:paraId="1495B452" w14:textId="77777777" w:rsidR="00987784" w:rsidRDefault="00987784" w:rsidP="00847CCC">
      <w:pPr>
        <w:spacing w:after="0" w:line="360" w:lineRule="auto"/>
        <w:jc w:val="both"/>
        <w:rPr>
          <w:rFonts w:ascii="Times New Roman" w:hAnsi="Times New Roman"/>
          <w:b/>
          <w:sz w:val="24"/>
          <w:szCs w:val="24"/>
          <w:lang w:val="en-US"/>
        </w:rPr>
      </w:pPr>
    </w:p>
    <w:p w14:paraId="6E8BA763" w14:textId="77777777" w:rsidR="0080761D" w:rsidRDefault="0080761D" w:rsidP="00847CCC">
      <w:pPr>
        <w:spacing w:after="0" w:line="360" w:lineRule="auto"/>
        <w:jc w:val="both"/>
        <w:rPr>
          <w:rFonts w:ascii="Times New Roman" w:hAnsi="Times New Roman"/>
          <w:b/>
          <w:sz w:val="24"/>
          <w:szCs w:val="24"/>
          <w:lang w:val="en-US"/>
        </w:rPr>
      </w:pPr>
    </w:p>
    <w:p w14:paraId="7EA164FE" w14:textId="77777777" w:rsidR="0080761D" w:rsidRDefault="0080761D" w:rsidP="00847CCC">
      <w:pPr>
        <w:spacing w:after="0" w:line="360" w:lineRule="auto"/>
        <w:jc w:val="both"/>
        <w:rPr>
          <w:rFonts w:ascii="Times New Roman" w:hAnsi="Times New Roman"/>
          <w:b/>
          <w:sz w:val="24"/>
          <w:szCs w:val="24"/>
          <w:lang w:val="en-US"/>
        </w:rPr>
      </w:pPr>
    </w:p>
    <w:p w14:paraId="10AC50FF" w14:textId="77777777" w:rsidR="0080761D" w:rsidRDefault="0080761D" w:rsidP="00B9796B">
      <w:pPr>
        <w:spacing w:after="0" w:line="360" w:lineRule="auto"/>
        <w:jc w:val="both"/>
        <w:rPr>
          <w:rFonts w:eastAsiaTheme="minorHAnsi" w:cs="Calibri"/>
          <w:b/>
          <w:sz w:val="28"/>
          <w:szCs w:val="24"/>
          <w:lang w:val="es-ES" w:eastAsia="en-US"/>
        </w:rPr>
      </w:pPr>
    </w:p>
    <w:p w14:paraId="25EA8B13" w14:textId="218C9D0F" w:rsidR="00416FDE" w:rsidRPr="00B9796B" w:rsidRDefault="00703B1F" w:rsidP="00B9796B">
      <w:pPr>
        <w:spacing w:after="0" w:line="360" w:lineRule="auto"/>
        <w:jc w:val="both"/>
        <w:rPr>
          <w:rFonts w:eastAsiaTheme="minorHAnsi" w:cs="Calibri"/>
          <w:b/>
          <w:sz w:val="28"/>
          <w:szCs w:val="24"/>
          <w:lang w:val="es-ES" w:eastAsia="en-US"/>
        </w:rPr>
      </w:pPr>
      <w:proofErr w:type="spellStart"/>
      <w:r w:rsidRPr="00B9796B">
        <w:rPr>
          <w:rFonts w:eastAsiaTheme="minorHAnsi" w:cs="Calibri"/>
          <w:b/>
          <w:sz w:val="28"/>
          <w:szCs w:val="24"/>
          <w:lang w:val="es-ES" w:eastAsia="en-US"/>
        </w:rPr>
        <w:lastRenderedPageBreak/>
        <w:t>Abstract</w:t>
      </w:r>
      <w:proofErr w:type="spellEnd"/>
    </w:p>
    <w:p w14:paraId="31E6101A" w14:textId="507A799C" w:rsidR="00987784" w:rsidRDefault="00703B1F" w:rsidP="00847CCC">
      <w:pPr>
        <w:spacing w:after="0" w:line="360" w:lineRule="auto"/>
        <w:jc w:val="both"/>
        <w:rPr>
          <w:rFonts w:ascii="Times New Roman" w:hAnsi="Times New Roman"/>
          <w:sz w:val="24"/>
          <w:szCs w:val="24"/>
          <w:lang w:val="en-US"/>
        </w:rPr>
      </w:pPr>
      <w:r>
        <w:rPr>
          <w:rFonts w:ascii="Times New Roman" w:hAnsi="Times New Roman"/>
          <w:sz w:val="24"/>
          <w:szCs w:val="24"/>
          <w:lang w:val="en-US"/>
        </w:rPr>
        <w:t>T</w:t>
      </w:r>
      <w:r w:rsidR="00156862">
        <w:rPr>
          <w:rFonts w:ascii="Times New Roman" w:hAnsi="Times New Roman"/>
          <w:sz w:val="24"/>
          <w:szCs w:val="24"/>
          <w:lang w:val="en-US"/>
        </w:rPr>
        <w:t>he objective</w:t>
      </w:r>
      <w:r>
        <w:rPr>
          <w:rFonts w:ascii="Times New Roman" w:hAnsi="Times New Roman"/>
          <w:sz w:val="24"/>
          <w:szCs w:val="24"/>
          <w:lang w:val="en-US"/>
        </w:rPr>
        <w:t xml:space="preserve"> of this work</w:t>
      </w:r>
      <w:r w:rsidR="00156862">
        <w:rPr>
          <w:rFonts w:ascii="Times New Roman" w:hAnsi="Times New Roman"/>
          <w:sz w:val="24"/>
          <w:szCs w:val="24"/>
          <w:lang w:val="en-US"/>
        </w:rPr>
        <w:t xml:space="preserve"> was to investigate the technological tools most used by university students in a </w:t>
      </w:r>
      <w:r w:rsidR="00402A10">
        <w:rPr>
          <w:rFonts w:ascii="Times New Roman" w:hAnsi="Times New Roman"/>
          <w:sz w:val="24"/>
          <w:szCs w:val="24"/>
          <w:lang w:val="en-US"/>
        </w:rPr>
        <w:t xml:space="preserve">higher education </w:t>
      </w:r>
      <w:r w:rsidR="00156862">
        <w:rPr>
          <w:rFonts w:ascii="Times New Roman" w:hAnsi="Times New Roman"/>
          <w:sz w:val="24"/>
          <w:szCs w:val="24"/>
          <w:lang w:val="en-US"/>
        </w:rPr>
        <w:t xml:space="preserve">institution and </w:t>
      </w:r>
      <w:r w:rsidR="00416FDE">
        <w:rPr>
          <w:rFonts w:ascii="Times New Roman" w:hAnsi="Times New Roman"/>
          <w:sz w:val="24"/>
          <w:szCs w:val="24"/>
          <w:lang w:val="en-US"/>
        </w:rPr>
        <w:t xml:space="preserve">to identify </w:t>
      </w:r>
      <w:r w:rsidR="00156862">
        <w:rPr>
          <w:rFonts w:ascii="Times New Roman" w:hAnsi="Times New Roman"/>
          <w:sz w:val="24"/>
          <w:szCs w:val="24"/>
          <w:lang w:val="en-US"/>
        </w:rPr>
        <w:t>how the</w:t>
      </w:r>
      <w:r w:rsidR="00416FDE">
        <w:rPr>
          <w:rFonts w:ascii="Times New Roman" w:hAnsi="Times New Roman"/>
          <w:sz w:val="24"/>
          <w:szCs w:val="24"/>
          <w:lang w:val="en-US"/>
        </w:rPr>
        <w:t>se</w:t>
      </w:r>
      <w:r w:rsidR="00156862">
        <w:rPr>
          <w:rFonts w:ascii="Times New Roman" w:hAnsi="Times New Roman"/>
          <w:sz w:val="24"/>
          <w:szCs w:val="24"/>
          <w:lang w:val="en-US"/>
        </w:rPr>
        <w:t xml:space="preserve"> influence their educational process. The methodology was quantitative</w:t>
      </w:r>
      <w:r w:rsidR="007347D6">
        <w:rPr>
          <w:rFonts w:ascii="Times New Roman" w:hAnsi="Times New Roman"/>
          <w:sz w:val="24"/>
          <w:szCs w:val="24"/>
          <w:lang w:val="en-US"/>
        </w:rPr>
        <w:t xml:space="preserve">. And </w:t>
      </w:r>
      <w:r w:rsidR="00156862">
        <w:rPr>
          <w:rFonts w:ascii="Times New Roman" w:hAnsi="Times New Roman"/>
          <w:sz w:val="24"/>
          <w:szCs w:val="24"/>
          <w:lang w:val="en-US"/>
        </w:rPr>
        <w:t>the instrument used was an electronic survey to collect information</w:t>
      </w:r>
      <w:r w:rsidR="003E1812">
        <w:rPr>
          <w:rFonts w:ascii="Times New Roman" w:hAnsi="Times New Roman"/>
          <w:sz w:val="24"/>
          <w:szCs w:val="24"/>
          <w:lang w:val="en-US"/>
        </w:rPr>
        <w:t xml:space="preserve">. In total, </w:t>
      </w:r>
      <w:r w:rsidR="00156862">
        <w:rPr>
          <w:rFonts w:ascii="Times New Roman" w:hAnsi="Times New Roman"/>
          <w:sz w:val="24"/>
          <w:szCs w:val="24"/>
          <w:lang w:val="en-US"/>
        </w:rPr>
        <w:t xml:space="preserve">224 undergraduate and graduate students participated. </w:t>
      </w:r>
    </w:p>
    <w:p w14:paraId="3CAAE40B" w14:textId="7C128C57" w:rsidR="008C284E" w:rsidRDefault="00156862" w:rsidP="007347D6">
      <w:pPr>
        <w:spacing w:after="0" w:line="360" w:lineRule="auto"/>
        <w:ind w:firstLine="708"/>
        <w:jc w:val="both"/>
        <w:rPr>
          <w:rFonts w:ascii="Times New Roman" w:hAnsi="Times New Roman"/>
          <w:sz w:val="24"/>
          <w:szCs w:val="24"/>
          <w:lang w:val="en-US"/>
        </w:rPr>
      </w:pPr>
      <w:r>
        <w:rPr>
          <w:rFonts w:ascii="Times New Roman" w:hAnsi="Times New Roman"/>
          <w:sz w:val="24"/>
          <w:szCs w:val="24"/>
          <w:lang w:val="en-US"/>
        </w:rPr>
        <w:t>The results obtained show that programs such as</w:t>
      </w:r>
      <w:r w:rsidR="007948EE">
        <w:rPr>
          <w:rFonts w:ascii="Times New Roman" w:hAnsi="Times New Roman"/>
          <w:sz w:val="24"/>
          <w:szCs w:val="24"/>
          <w:lang w:val="en-US"/>
        </w:rPr>
        <w:t xml:space="preserve"> Microsoft</w:t>
      </w:r>
      <w:r>
        <w:rPr>
          <w:rFonts w:ascii="Times New Roman" w:hAnsi="Times New Roman"/>
          <w:sz w:val="24"/>
          <w:szCs w:val="24"/>
          <w:lang w:val="en-US"/>
        </w:rPr>
        <w:t xml:space="preserve"> Word and </w:t>
      </w:r>
      <w:r w:rsidR="007948EE">
        <w:rPr>
          <w:rFonts w:ascii="Times New Roman" w:hAnsi="Times New Roman"/>
          <w:sz w:val="24"/>
          <w:szCs w:val="24"/>
          <w:lang w:val="en-US"/>
        </w:rPr>
        <w:t xml:space="preserve">Microsoft </w:t>
      </w:r>
      <w:r w:rsidR="00830850">
        <w:rPr>
          <w:rFonts w:ascii="Times New Roman" w:hAnsi="Times New Roman"/>
          <w:sz w:val="24"/>
          <w:szCs w:val="24"/>
          <w:lang w:val="en-US"/>
        </w:rPr>
        <w:t>PowerPoint</w:t>
      </w:r>
      <w:r>
        <w:rPr>
          <w:rFonts w:ascii="Times New Roman" w:hAnsi="Times New Roman"/>
          <w:sz w:val="24"/>
          <w:szCs w:val="24"/>
          <w:lang w:val="en-US"/>
        </w:rPr>
        <w:t xml:space="preserve"> stand out. Regarding videoconferencing, there are still very few teachers and students who use it. The software that excels in this aspect is Skype. On the other hand, the device that most students use for their work at school is the computer, but the one they most use for a game or application is the telephone. Likewise, it was observed that students use more and more technological tools in the school and not only those used by teachers. They themselves are given the task of looking for applications that serve their school activities. This was demonstrated with the educational platforms that they use, since not only have they used the institutional one, but others like Canvas and Socrative stand out. </w:t>
      </w:r>
    </w:p>
    <w:p w14:paraId="620471C3" w14:textId="318AA0A5" w:rsidR="00987784" w:rsidRDefault="00156862" w:rsidP="00B05822">
      <w:pPr>
        <w:spacing w:after="0" w:line="360" w:lineRule="auto"/>
        <w:ind w:firstLine="708"/>
        <w:jc w:val="both"/>
        <w:rPr>
          <w:rFonts w:ascii="Times New Roman" w:hAnsi="Times New Roman"/>
          <w:sz w:val="24"/>
          <w:szCs w:val="24"/>
          <w:lang w:val="en-US"/>
        </w:rPr>
      </w:pPr>
      <w:r>
        <w:rPr>
          <w:rFonts w:ascii="Times New Roman" w:hAnsi="Times New Roman"/>
          <w:sz w:val="24"/>
          <w:szCs w:val="24"/>
          <w:lang w:val="en-US"/>
        </w:rPr>
        <w:t>With this research it was possible to demonstrate that although there are diverse applications for presentations, students still prefer the</w:t>
      </w:r>
      <w:r w:rsidR="00830850">
        <w:rPr>
          <w:rFonts w:ascii="Times New Roman" w:hAnsi="Times New Roman"/>
          <w:sz w:val="24"/>
          <w:szCs w:val="24"/>
          <w:lang w:val="en-US"/>
        </w:rPr>
        <w:t xml:space="preserve"> </w:t>
      </w:r>
      <w:r w:rsidR="00830850">
        <w:rPr>
          <w:rFonts w:ascii="Times New Roman" w:hAnsi="Times New Roman"/>
          <w:sz w:val="24"/>
          <w:szCs w:val="24"/>
        </w:rPr>
        <w:t>Microsoft</w:t>
      </w:r>
      <w:r>
        <w:rPr>
          <w:rFonts w:ascii="Times New Roman" w:hAnsi="Times New Roman"/>
          <w:sz w:val="24"/>
          <w:szCs w:val="24"/>
          <w:lang w:val="en-US"/>
        </w:rPr>
        <w:t xml:space="preserve"> </w:t>
      </w:r>
      <w:r w:rsidR="008C284E">
        <w:rPr>
          <w:rFonts w:ascii="Times New Roman" w:hAnsi="Times New Roman"/>
          <w:sz w:val="24"/>
          <w:szCs w:val="24"/>
          <w:lang w:val="en-US"/>
        </w:rPr>
        <w:t xml:space="preserve">Office </w:t>
      </w:r>
      <w:r>
        <w:rPr>
          <w:rFonts w:ascii="Times New Roman" w:hAnsi="Times New Roman"/>
          <w:sz w:val="24"/>
          <w:szCs w:val="24"/>
          <w:lang w:val="en-US"/>
        </w:rPr>
        <w:t xml:space="preserve">programs for their school work. </w:t>
      </w:r>
      <w:r w:rsidR="007F6E48" w:rsidRPr="007F6E48">
        <w:rPr>
          <w:rFonts w:ascii="Times New Roman" w:hAnsi="Times New Roman"/>
          <w:sz w:val="24"/>
          <w:szCs w:val="24"/>
          <w:lang w:val="en-US"/>
        </w:rPr>
        <w:t xml:space="preserve">This information is relevant for teachers, and can be useful to generate and apply different strategies in the classroom, </w:t>
      </w:r>
      <w:r>
        <w:rPr>
          <w:rFonts w:ascii="Times New Roman" w:hAnsi="Times New Roman"/>
          <w:sz w:val="24"/>
          <w:szCs w:val="24"/>
          <w:lang w:val="en-US"/>
        </w:rPr>
        <w:t>since for students these tools are necessary in their educational process and can help improve their performance.</w:t>
      </w:r>
    </w:p>
    <w:p w14:paraId="5F8D2825" w14:textId="2664B651" w:rsidR="00987784" w:rsidRDefault="00156862" w:rsidP="00847CCC">
      <w:pPr>
        <w:spacing w:after="0" w:line="360" w:lineRule="auto"/>
        <w:jc w:val="both"/>
        <w:rPr>
          <w:rFonts w:ascii="Times New Roman" w:hAnsi="Times New Roman"/>
          <w:sz w:val="24"/>
          <w:szCs w:val="24"/>
          <w:lang w:val="en-US"/>
        </w:rPr>
      </w:pPr>
      <w:proofErr w:type="spellStart"/>
      <w:r w:rsidRPr="00B9796B">
        <w:rPr>
          <w:rFonts w:eastAsiaTheme="minorHAnsi" w:cs="Calibri"/>
          <w:b/>
          <w:sz w:val="28"/>
          <w:szCs w:val="24"/>
          <w:lang w:val="es-ES" w:eastAsia="en-US"/>
        </w:rPr>
        <w:t>Keywords</w:t>
      </w:r>
      <w:proofErr w:type="spellEnd"/>
      <w:r w:rsidRPr="00B9796B">
        <w:rPr>
          <w:rFonts w:eastAsiaTheme="minorHAnsi" w:cs="Calibri"/>
          <w:b/>
          <w:sz w:val="28"/>
          <w:szCs w:val="24"/>
          <w:lang w:val="es-ES" w:eastAsia="en-US"/>
        </w:rPr>
        <w:t>:</w:t>
      </w:r>
      <w:r>
        <w:rPr>
          <w:rFonts w:ascii="Times New Roman" w:hAnsi="Times New Roman"/>
          <w:b/>
          <w:i/>
          <w:sz w:val="24"/>
          <w:szCs w:val="24"/>
          <w:lang w:val="en-US"/>
        </w:rPr>
        <w:t xml:space="preserve"> </w:t>
      </w:r>
      <w:r w:rsidR="00830850">
        <w:rPr>
          <w:rFonts w:ascii="Times New Roman" w:hAnsi="Times New Roman"/>
          <w:sz w:val="24"/>
          <w:szCs w:val="24"/>
          <w:lang w:val="en-US"/>
        </w:rPr>
        <w:t>learning</w:t>
      </w:r>
      <w:r>
        <w:rPr>
          <w:rFonts w:ascii="Times New Roman" w:hAnsi="Times New Roman"/>
          <w:sz w:val="24"/>
          <w:szCs w:val="24"/>
          <w:lang w:val="en-US"/>
        </w:rPr>
        <w:t xml:space="preserve">, higher education, </w:t>
      </w:r>
      <w:r w:rsidR="00746874">
        <w:rPr>
          <w:rFonts w:ascii="Times New Roman" w:hAnsi="Times New Roman"/>
          <w:sz w:val="24"/>
          <w:szCs w:val="24"/>
          <w:lang w:val="en-US"/>
        </w:rPr>
        <w:t>teaching, students, technological tools</w:t>
      </w:r>
      <w:r w:rsidR="00830850">
        <w:rPr>
          <w:rFonts w:ascii="Times New Roman" w:hAnsi="Times New Roman"/>
          <w:sz w:val="24"/>
          <w:szCs w:val="24"/>
          <w:lang w:val="en-US"/>
        </w:rPr>
        <w:t>, technology</w:t>
      </w:r>
      <w:r w:rsidR="00746874">
        <w:rPr>
          <w:rFonts w:ascii="Times New Roman" w:hAnsi="Times New Roman"/>
          <w:sz w:val="24"/>
          <w:szCs w:val="24"/>
          <w:lang w:val="en-US"/>
        </w:rPr>
        <w:t>.</w:t>
      </w:r>
    </w:p>
    <w:p w14:paraId="2E9D68C4" w14:textId="77777777" w:rsidR="00B9796B" w:rsidRDefault="00B9796B" w:rsidP="00847CCC">
      <w:pPr>
        <w:spacing w:after="0" w:line="360" w:lineRule="auto"/>
        <w:jc w:val="both"/>
        <w:rPr>
          <w:rFonts w:ascii="Times New Roman" w:hAnsi="Times New Roman"/>
          <w:sz w:val="24"/>
          <w:szCs w:val="24"/>
          <w:lang w:val="en-US"/>
        </w:rPr>
      </w:pPr>
    </w:p>
    <w:p w14:paraId="67C9028A" w14:textId="25735215" w:rsidR="00B9796B" w:rsidRPr="00B9796B" w:rsidRDefault="00B9796B" w:rsidP="00847CCC">
      <w:pPr>
        <w:spacing w:after="0" w:line="360" w:lineRule="auto"/>
        <w:jc w:val="both"/>
        <w:rPr>
          <w:rFonts w:eastAsiaTheme="minorHAnsi" w:cs="Calibri"/>
          <w:b/>
          <w:sz w:val="28"/>
          <w:szCs w:val="24"/>
          <w:lang w:val="es-ES" w:eastAsia="en-US"/>
        </w:rPr>
      </w:pPr>
      <w:r w:rsidRPr="00B9796B">
        <w:rPr>
          <w:rFonts w:eastAsiaTheme="minorHAnsi" w:cs="Calibri"/>
          <w:b/>
          <w:sz w:val="28"/>
          <w:szCs w:val="24"/>
          <w:lang w:val="es-ES" w:eastAsia="en-US"/>
        </w:rPr>
        <w:t>Resumo</w:t>
      </w:r>
    </w:p>
    <w:p w14:paraId="4457B065" w14:textId="77777777" w:rsidR="00B9796B" w:rsidRPr="00B9796B" w:rsidRDefault="00B9796B" w:rsidP="00B9796B">
      <w:pPr>
        <w:spacing w:after="0" w:line="360" w:lineRule="auto"/>
        <w:jc w:val="both"/>
        <w:rPr>
          <w:rFonts w:ascii="Times New Roman" w:hAnsi="Times New Roman"/>
          <w:sz w:val="24"/>
          <w:szCs w:val="24"/>
          <w:lang w:val="en-US"/>
        </w:rPr>
      </w:pPr>
      <w:r w:rsidRPr="00B9796B">
        <w:rPr>
          <w:rFonts w:ascii="Times New Roman" w:hAnsi="Times New Roman"/>
          <w:sz w:val="24"/>
          <w:szCs w:val="24"/>
          <w:lang w:val="en-US"/>
        </w:rPr>
        <w:t xml:space="preserve">O </w:t>
      </w:r>
      <w:proofErr w:type="spellStart"/>
      <w:r w:rsidRPr="00B9796B">
        <w:rPr>
          <w:rFonts w:ascii="Times New Roman" w:hAnsi="Times New Roman"/>
          <w:sz w:val="24"/>
          <w:szCs w:val="24"/>
          <w:lang w:val="en-US"/>
        </w:rPr>
        <w:t>objetivo</w:t>
      </w:r>
      <w:proofErr w:type="spellEnd"/>
      <w:r w:rsidRPr="00B9796B">
        <w:rPr>
          <w:rFonts w:ascii="Times New Roman" w:hAnsi="Times New Roman"/>
          <w:sz w:val="24"/>
          <w:szCs w:val="24"/>
          <w:lang w:val="en-US"/>
        </w:rPr>
        <w:t xml:space="preserve"> </w:t>
      </w:r>
      <w:proofErr w:type="spellStart"/>
      <w:r w:rsidRPr="00B9796B">
        <w:rPr>
          <w:rFonts w:ascii="Times New Roman" w:hAnsi="Times New Roman"/>
          <w:sz w:val="24"/>
          <w:szCs w:val="24"/>
          <w:lang w:val="en-US"/>
        </w:rPr>
        <w:t>deste</w:t>
      </w:r>
      <w:proofErr w:type="spellEnd"/>
      <w:r w:rsidRPr="00B9796B">
        <w:rPr>
          <w:rFonts w:ascii="Times New Roman" w:hAnsi="Times New Roman"/>
          <w:sz w:val="24"/>
          <w:szCs w:val="24"/>
          <w:lang w:val="en-US"/>
        </w:rPr>
        <w:t xml:space="preserve"> </w:t>
      </w:r>
      <w:proofErr w:type="spellStart"/>
      <w:r w:rsidRPr="00B9796B">
        <w:rPr>
          <w:rFonts w:ascii="Times New Roman" w:hAnsi="Times New Roman"/>
          <w:sz w:val="24"/>
          <w:szCs w:val="24"/>
          <w:lang w:val="en-US"/>
        </w:rPr>
        <w:t>trabalho</w:t>
      </w:r>
      <w:proofErr w:type="spellEnd"/>
      <w:r w:rsidRPr="00B9796B">
        <w:rPr>
          <w:rFonts w:ascii="Times New Roman" w:hAnsi="Times New Roman"/>
          <w:sz w:val="24"/>
          <w:szCs w:val="24"/>
          <w:lang w:val="en-US"/>
        </w:rPr>
        <w:t xml:space="preserve"> </w:t>
      </w:r>
      <w:proofErr w:type="spellStart"/>
      <w:r w:rsidRPr="00B9796B">
        <w:rPr>
          <w:rFonts w:ascii="Times New Roman" w:hAnsi="Times New Roman"/>
          <w:sz w:val="24"/>
          <w:szCs w:val="24"/>
          <w:lang w:val="en-US"/>
        </w:rPr>
        <w:t>foi</w:t>
      </w:r>
      <w:proofErr w:type="spellEnd"/>
      <w:r w:rsidRPr="00B9796B">
        <w:rPr>
          <w:rFonts w:ascii="Times New Roman" w:hAnsi="Times New Roman"/>
          <w:sz w:val="24"/>
          <w:szCs w:val="24"/>
          <w:lang w:val="en-US"/>
        </w:rPr>
        <w:t xml:space="preserve"> </w:t>
      </w:r>
      <w:proofErr w:type="spellStart"/>
      <w:r w:rsidRPr="00B9796B">
        <w:rPr>
          <w:rFonts w:ascii="Times New Roman" w:hAnsi="Times New Roman"/>
          <w:sz w:val="24"/>
          <w:szCs w:val="24"/>
          <w:lang w:val="en-US"/>
        </w:rPr>
        <w:t>investigar</w:t>
      </w:r>
      <w:proofErr w:type="spellEnd"/>
      <w:r w:rsidRPr="00B9796B">
        <w:rPr>
          <w:rFonts w:ascii="Times New Roman" w:hAnsi="Times New Roman"/>
          <w:sz w:val="24"/>
          <w:szCs w:val="24"/>
          <w:lang w:val="en-US"/>
        </w:rPr>
        <w:t xml:space="preserve"> </w:t>
      </w:r>
      <w:proofErr w:type="spellStart"/>
      <w:r w:rsidRPr="00B9796B">
        <w:rPr>
          <w:rFonts w:ascii="Times New Roman" w:hAnsi="Times New Roman"/>
          <w:sz w:val="24"/>
          <w:szCs w:val="24"/>
          <w:lang w:val="en-US"/>
        </w:rPr>
        <w:t>quais</w:t>
      </w:r>
      <w:proofErr w:type="spellEnd"/>
      <w:r w:rsidRPr="00B9796B">
        <w:rPr>
          <w:rFonts w:ascii="Times New Roman" w:hAnsi="Times New Roman"/>
          <w:sz w:val="24"/>
          <w:szCs w:val="24"/>
          <w:lang w:val="en-US"/>
        </w:rPr>
        <w:t xml:space="preserve"> </w:t>
      </w:r>
      <w:proofErr w:type="spellStart"/>
      <w:r w:rsidRPr="00B9796B">
        <w:rPr>
          <w:rFonts w:ascii="Times New Roman" w:hAnsi="Times New Roman"/>
          <w:sz w:val="24"/>
          <w:szCs w:val="24"/>
          <w:lang w:val="en-US"/>
        </w:rPr>
        <w:t>são</w:t>
      </w:r>
      <w:proofErr w:type="spellEnd"/>
      <w:r w:rsidRPr="00B9796B">
        <w:rPr>
          <w:rFonts w:ascii="Times New Roman" w:hAnsi="Times New Roman"/>
          <w:sz w:val="24"/>
          <w:szCs w:val="24"/>
          <w:lang w:val="en-US"/>
        </w:rPr>
        <w:t xml:space="preserve"> </w:t>
      </w:r>
      <w:proofErr w:type="spellStart"/>
      <w:r w:rsidRPr="00B9796B">
        <w:rPr>
          <w:rFonts w:ascii="Times New Roman" w:hAnsi="Times New Roman"/>
          <w:sz w:val="24"/>
          <w:szCs w:val="24"/>
          <w:lang w:val="en-US"/>
        </w:rPr>
        <w:t>os</w:t>
      </w:r>
      <w:proofErr w:type="spellEnd"/>
      <w:r w:rsidRPr="00B9796B">
        <w:rPr>
          <w:rFonts w:ascii="Times New Roman" w:hAnsi="Times New Roman"/>
          <w:sz w:val="24"/>
          <w:szCs w:val="24"/>
          <w:lang w:val="en-US"/>
        </w:rPr>
        <w:t xml:space="preserve"> </w:t>
      </w:r>
      <w:proofErr w:type="spellStart"/>
      <w:r w:rsidRPr="00B9796B">
        <w:rPr>
          <w:rFonts w:ascii="Times New Roman" w:hAnsi="Times New Roman"/>
          <w:sz w:val="24"/>
          <w:szCs w:val="24"/>
          <w:lang w:val="en-US"/>
        </w:rPr>
        <w:t>instrumentos</w:t>
      </w:r>
      <w:proofErr w:type="spellEnd"/>
      <w:r w:rsidRPr="00B9796B">
        <w:rPr>
          <w:rFonts w:ascii="Times New Roman" w:hAnsi="Times New Roman"/>
          <w:sz w:val="24"/>
          <w:szCs w:val="24"/>
          <w:lang w:val="en-US"/>
        </w:rPr>
        <w:t xml:space="preserve"> </w:t>
      </w:r>
      <w:proofErr w:type="spellStart"/>
      <w:r w:rsidRPr="00B9796B">
        <w:rPr>
          <w:rFonts w:ascii="Times New Roman" w:hAnsi="Times New Roman"/>
          <w:sz w:val="24"/>
          <w:szCs w:val="24"/>
          <w:lang w:val="en-US"/>
        </w:rPr>
        <w:t>tecnológicos</w:t>
      </w:r>
      <w:proofErr w:type="spellEnd"/>
      <w:r w:rsidRPr="00B9796B">
        <w:rPr>
          <w:rFonts w:ascii="Times New Roman" w:hAnsi="Times New Roman"/>
          <w:sz w:val="24"/>
          <w:szCs w:val="24"/>
          <w:lang w:val="en-US"/>
        </w:rPr>
        <w:t xml:space="preserve"> </w:t>
      </w:r>
      <w:proofErr w:type="spellStart"/>
      <w:r w:rsidRPr="00B9796B">
        <w:rPr>
          <w:rFonts w:ascii="Times New Roman" w:hAnsi="Times New Roman"/>
          <w:sz w:val="24"/>
          <w:szCs w:val="24"/>
          <w:lang w:val="en-US"/>
        </w:rPr>
        <w:t>mais</w:t>
      </w:r>
      <w:proofErr w:type="spellEnd"/>
      <w:r w:rsidRPr="00B9796B">
        <w:rPr>
          <w:rFonts w:ascii="Times New Roman" w:hAnsi="Times New Roman"/>
          <w:sz w:val="24"/>
          <w:szCs w:val="24"/>
          <w:lang w:val="en-US"/>
        </w:rPr>
        <w:t xml:space="preserve"> </w:t>
      </w:r>
      <w:proofErr w:type="spellStart"/>
      <w:r w:rsidRPr="00B9796B">
        <w:rPr>
          <w:rFonts w:ascii="Times New Roman" w:hAnsi="Times New Roman"/>
          <w:sz w:val="24"/>
          <w:szCs w:val="24"/>
          <w:lang w:val="en-US"/>
        </w:rPr>
        <w:t>utilizados</w:t>
      </w:r>
      <w:proofErr w:type="spellEnd"/>
      <w:r w:rsidRPr="00B9796B">
        <w:rPr>
          <w:rFonts w:ascii="Times New Roman" w:hAnsi="Times New Roman"/>
          <w:sz w:val="24"/>
          <w:szCs w:val="24"/>
          <w:lang w:val="en-US"/>
        </w:rPr>
        <w:t xml:space="preserve"> por </w:t>
      </w:r>
      <w:proofErr w:type="spellStart"/>
      <w:r w:rsidRPr="00B9796B">
        <w:rPr>
          <w:rFonts w:ascii="Times New Roman" w:hAnsi="Times New Roman"/>
          <w:sz w:val="24"/>
          <w:szCs w:val="24"/>
          <w:lang w:val="en-US"/>
        </w:rPr>
        <w:t>estudantes</w:t>
      </w:r>
      <w:proofErr w:type="spellEnd"/>
      <w:r w:rsidRPr="00B9796B">
        <w:rPr>
          <w:rFonts w:ascii="Times New Roman" w:hAnsi="Times New Roman"/>
          <w:sz w:val="24"/>
          <w:szCs w:val="24"/>
          <w:lang w:val="en-US"/>
        </w:rPr>
        <w:t xml:space="preserve"> </w:t>
      </w:r>
      <w:proofErr w:type="spellStart"/>
      <w:r w:rsidRPr="00B9796B">
        <w:rPr>
          <w:rFonts w:ascii="Times New Roman" w:hAnsi="Times New Roman"/>
          <w:sz w:val="24"/>
          <w:szCs w:val="24"/>
          <w:lang w:val="en-US"/>
        </w:rPr>
        <w:t>universitários</w:t>
      </w:r>
      <w:proofErr w:type="spellEnd"/>
      <w:r w:rsidRPr="00B9796B">
        <w:rPr>
          <w:rFonts w:ascii="Times New Roman" w:hAnsi="Times New Roman"/>
          <w:sz w:val="24"/>
          <w:szCs w:val="24"/>
          <w:lang w:val="en-US"/>
        </w:rPr>
        <w:t xml:space="preserve"> de </w:t>
      </w:r>
      <w:proofErr w:type="spellStart"/>
      <w:r w:rsidRPr="00B9796B">
        <w:rPr>
          <w:rFonts w:ascii="Times New Roman" w:hAnsi="Times New Roman"/>
          <w:sz w:val="24"/>
          <w:szCs w:val="24"/>
          <w:lang w:val="en-US"/>
        </w:rPr>
        <w:t>uma</w:t>
      </w:r>
      <w:proofErr w:type="spellEnd"/>
      <w:r w:rsidRPr="00B9796B">
        <w:rPr>
          <w:rFonts w:ascii="Times New Roman" w:hAnsi="Times New Roman"/>
          <w:sz w:val="24"/>
          <w:szCs w:val="24"/>
          <w:lang w:val="en-US"/>
        </w:rPr>
        <w:t xml:space="preserve"> </w:t>
      </w:r>
      <w:proofErr w:type="spellStart"/>
      <w:r w:rsidRPr="00B9796B">
        <w:rPr>
          <w:rFonts w:ascii="Times New Roman" w:hAnsi="Times New Roman"/>
          <w:sz w:val="24"/>
          <w:szCs w:val="24"/>
          <w:lang w:val="en-US"/>
        </w:rPr>
        <w:t>instituição</w:t>
      </w:r>
      <w:proofErr w:type="spellEnd"/>
      <w:r w:rsidRPr="00B9796B">
        <w:rPr>
          <w:rFonts w:ascii="Times New Roman" w:hAnsi="Times New Roman"/>
          <w:sz w:val="24"/>
          <w:szCs w:val="24"/>
          <w:lang w:val="en-US"/>
        </w:rPr>
        <w:t xml:space="preserve"> de </w:t>
      </w:r>
      <w:proofErr w:type="spellStart"/>
      <w:r w:rsidRPr="00B9796B">
        <w:rPr>
          <w:rFonts w:ascii="Times New Roman" w:hAnsi="Times New Roman"/>
          <w:sz w:val="24"/>
          <w:szCs w:val="24"/>
          <w:lang w:val="en-US"/>
        </w:rPr>
        <w:t>ensino</w:t>
      </w:r>
      <w:proofErr w:type="spellEnd"/>
      <w:r w:rsidRPr="00B9796B">
        <w:rPr>
          <w:rFonts w:ascii="Times New Roman" w:hAnsi="Times New Roman"/>
          <w:sz w:val="24"/>
          <w:szCs w:val="24"/>
          <w:lang w:val="en-US"/>
        </w:rPr>
        <w:t xml:space="preserve"> superior e </w:t>
      </w:r>
      <w:proofErr w:type="spellStart"/>
      <w:r w:rsidRPr="00B9796B">
        <w:rPr>
          <w:rFonts w:ascii="Times New Roman" w:hAnsi="Times New Roman"/>
          <w:sz w:val="24"/>
          <w:szCs w:val="24"/>
          <w:lang w:val="en-US"/>
        </w:rPr>
        <w:t>identificar</w:t>
      </w:r>
      <w:proofErr w:type="spellEnd"/>
      <w:r w:rsidRPr="00B9796B">
        <w:rPr>
          <w:rFonts w:ascii="Times New Roman" w:hAnsi="Times New Roman"/>
          <w:sz w:val="24"/>
          <w:szCs w:val="24"/>
          <w:lang w:val="en-US"/>
        </w:rPr>
        <w:t xml:space="preserve"> </w:t>
      </w:r>
      <w:proofErr w:type="spellStart"/>
      <w:r w:rsidRPr="00B9796B">
        <w:rPr>
          <w:rFonts w:ascii="Times New Roman" w:hAnsi="Times New Roman"/>
          <w:sz w:val="24"/>
          <w:szCs w:val="24"/>
          <w:lang w:val="en-US"/>
        </w:rPr>
        <w:t>como</w:t>
      </w:r>
      <w:proofErr w:type="spellEnd"/>
      <w:r w:rsidRPr="00B9796B">
        <w:rPr>
          <w:rFonts w:ascii="Times New Roman" w:hAnsi="Times New Roman"/>
          <w:sz w:val="24"/>
          <w:szCs w:val="24"/>
          <w:lang w:val="en-US"/>
        </w:rPr>
        <w:t xml:space="preserve"> </w:t>
      </w:r>
      <w:proofErr w:type="spellStart"/>
      <w:r w:rsidRPr="00B9796B">
        <w:rPr>
          <w:rFonts w:ascii="Times New Roman" w:hAnsi="Times New Roman"/>
          <w:sz w:val="24"/>
          <w:szCs w:val="24"/>
          <w:lang w:val="en-US"/>
        </w:rPr>
        <w:t>estes</w:t>
      </w:r>
      <w:proofErr w:type="spellEnd"/>
      <w:r w:rsidRPr="00B9796B">
        <w:rPr>
          <w:rFonts w:ascii="Times New Roman" w:hAnsi="Times New Roman"/>
          <w:sz w:val="24"/>
          <w:szCs w:val="24"/>
          <w:lang w:val="en-US"/>
        </w:rPr>
        <w:t xml:space="preserve"> </w:t>
      </w:r>
      <w:proofErr w:type="spellStart"/>
      <w:r w:rsidRPr="00B9796B">
        <w:rPr>
          <w:rFonts w:ascii="Times New Roman" w:hAnsi="Times New Roman"/>
          <w:sz w:val="24"/>
          <w:szCs w:val="24"/>
          <w:lang w:val="en-US"/>
        </w:rPr>
        <w:t>influenciam</w:t>
      </w:r>
      <w:proofErr w:type="spellEnd"/>
      <w:r w:rsidRPr="00B9796B">
        <w:rPr>
          <w:rFonts w:ascii="Times New Roman" w:hAnsi="Times New Roman"/>
          <w:sz w:val="24"/>
          <w:szCs w:val="24"/>
          <w:lang w:val="en-US"/>
        </w:rPr>
        <w:t xml:space="preserve"> </w:t>
      </w:r>
      <w:proofErr w:type="spellStart"/>
      <w:r w:rsidRPr="00B9796B">
        <w:rPr>
          <w:rFonts w:ascii="Times New Roman" w:hAnsi="Times New Roman"/>
          <w:sz w:val="24"/>
          <w:szCs w:val="24"/>
          <w:lang w:val="en-US"/>
        </w:rPr>
        <w:t>seu</w:t>
      </w:r>
      <w:proofErr w:type="spellEnd"/>
      <w:r w:rsidRPr="00B9796B">
        <w:rPr>
          <w:rFonts w:ascii="Times New Roman" w:hAnsi="Times New Roman"/>
          <w:sz w:val="24"/>
          <w:szCs w:val="24"/>
          <w:lang w:val="en-US"/>
        </w:rPr>
        <w:t xml:space="preserve"> </w:t>
      </w:r>
      <w:proofErr w:type="spellStart"/>
      <w:r w:rsidRPr="00B9796B">
        <w:rPr>
          <w:rFonts w:ascii="Times New Roman" w:hAnsi="Times New Roman"/>
          <w:sz w:val="24"/>
          <w:szCs w:val="24"/>
          <w:lang w:val="en-US"/>
        </w:rPr>
        <w:t>processo</w:t>
      </w:r>
      <w:proofErr w:type="spellEnd"/>
      <w:r w:rsidRPr="00B9796B">
        <w:rPr>
          <w:rFonts w:ascii="Times New Roman" w:hAnsi="Times New Roman"/>
          <w:sz w:val="24"/>
          <w:szCs w:val="24"/>
          <w:lang w:val="en-US"/>
        </w:rPr>
        <w:t xml:space="preserve"> </w:t>
      </w:r>
      <w:proofErr w:type="spellStart"/>
      <w:r w:rsidRPr="00B9796B">
        <w:rPr>
          <w:rFonts w:ascii="Times New Roman" w:hAnsi="Times New Roman"/>
          <w:sz w:val="24"/>
          <w:szCs w:val="24"/>
          <w:lang w:val="en-US"/>
        </w:rPr>
        <w:t>educacional</w:t>
      </w:r>
      <w:proofErr w:type="spellEnd"/>
      <w:r w:rsidRPr="00B9796B">
        <w:rPr>
          <w:rFonts w:ascii="Times New Roman" w:hAnsi="Times New Roman"/>
          <w:sz w:val="24"/>
          <w:szCs w:val="24"/>
          <w:lang w:val="en-US"/>
        </w:rPr>
        <w:t xml:space="preserve">. A </w:t>
      </w:r>
      <w:proofErr w:type="spellStart"/>
      <w:r w:rsidRPr="00B9796B">
        <w:rPr>
          <w:rFonts w:ascii="Times New Roman" w:hAnsi="Times New Roman"/>
          <w:sz w:val="24"/>
          <w:szCs w:val="24"/>
          <w:lang w:val="en-US"/>
        </w:rPr>
        <w:t>metodologia</w:t>
      </w:r>
      <w:proofErr w:type="spellEnd"/>
      <w:r w:rsidRPr="00B9796B">
        <w:rPr>
          <w:rFonts w:ascii="Times New Roman" w:hAnsi="Times New Roman"/>
          <w:sz w:val="24"/>
          <w:szCs w:val="24"/>
          <w:lang w:val="en-US"/>
        </w:rPr>
        <w:t xml:space="preserve"> </w:t>
      </w:r>
      <w:proofErr w:type="spellStart"/>
      <w:r w:rsidRPr="00B9796B">
        <w:rPr>
          <w:rFonts w:ascii="Times New Roman" w:hAnsi="Times New Roman"/>
          <w:sz w:val="24"/>
          <w:szCs w:val="24"/>
          <w:lang w:val="en-US"/>
        </w:rPr>
        <w:t>foi</w:t>
      </w:r>
      <w:proofErr w:type="spellEnd"/>
      <w:r w:rsidRPr="00B9796B">
        <w:rPr>
          <w:rFonts w:ascii="Times New Roman" w:hAnsi="Times New Roman"/>
          <w:sz w:val="24"/>
          <w:szCs w:val="24"/>
          <w:lang w:val="en-US"/>
        </w:rPr>
        <w:t xml:space="preserve"> </w:t>
      </w:r>
      <w:proofErr w:type="spellStart"/>
      <w:r w:rsidRPr="00B9796B">
        <w:rPr>
          <w:rFonts w:ascii="Times New Roman" w:hAnsi="Times New Roman"/>
          <w:sz w:val="24"/>
          <w:szCs w:val="24"/>
          <w:lang w:val="en-US"/>
        </w:rPr>
        <w:t>quantitativa</w:t>
      </w:r>
      <w:proofErr w:type="spellEnd"/>
      <w:r w:rsidRPr="00B9796B">
        <w:rPr>
          <w:rFonts w:ascii="Times New Roman" w:hAnsi="Times New Roman"/>
          <w:sz w:val="24"/>
          <w:szCs w:val="24"/>
          <w:lang w:val="en-US"/>
        </w:rPr>
        <w:t xml:space="preserve">. O </w:t>
      </w:r>
      <w:proofErr w:type="spellStart"/>
      <w:r w:rsidRPr="00B9796B">
        <w:rPr>
          <w:rFonts w:ascii="Times New Roman" w:hAnsi="Times New Roman"/>
          <w:sz w:val="24"/>
          <w:szCs w:val="24"/>
          <w:lang w:val="en-US"/>
        </w:rPr>
        <w:t>instrumento</w:t>
      </w:r>
      <w:proofErr w:type="spellEnd"/>
      <w:r w:rsidRPr="00B9796B">
        <w:rPr>
          <w:rFonts w:ascii="Times New Roman" w:hAnsi="Times New Roman"/>
          <w:sz w:val="24"/>
          <w:szCs w:val="24"/>
          <w:lang w:val="en-US"/>
        </w:rPr>
        <w:t xml:space="preserve"> </w:t>
      </w:r>
      <w:proofErr w:type="spellStart"/>
      <w:r w:rsidRPr="00B9796B">
        <w:rPr>
          <w:rFonts w:ascii="Times New Roman" w:hAnsi="Times New Roman"/>
          <w:sz w:val="24"/>
          <w:szCs w:val="24"/>
          <w:lang w:val="en-US"/>
        </w:rPr>
        <w:t>utilizado</w:t>
      </w:r>
      <w:proofErr w:type="spellEnd"/>
      <w:r w:rsidRPr="00B9796B">
        <w:rPr>
          <w:rFonts w:ascii="Times New Roman" w:hAnsi="Times New Roman"/>
          <w:sz w:val="24"/>
          <w:szCs w:val="24"/>
          <w:lang w:val="en-US"/>
        </w:rPr>
        <w:t xml:space="preserve"> </w:t>
      </w:r>
      <w:proofErr w:type="spellStart"/>
      <w:r w:rsidRPr="00B9796B">
        <w:rPr>
          <w:rFonts w:ascii="Times New Roman" w:hAnsi="Times New Roman"/>
          <w:sz w:val="24"/>
          <w:szCs w:val="24"/>
          <w:lang w:val="en-US"/>
        </w:rPr>
        <w:t>foi</w:t>
      </w:r>
      <w:proofErr w:type="spellEnd"/>
      <w:r w:rsidRPr="00B9796B">
        <w:rPr>
          <w:rFonts w:ascii="Times New Roman" w:hAnsi="Times New Roman"/>
          <w:sz w:val="24"/>
          <w:szCs w:val="24"/>
          <w:lang w:val="en-US"/>
        </w:rPr>
        <w:t xml:space="preserve"> </w:t>
      </w:r>
      <w:proofErr w:type="spellStart"/>
      <w:r w:rsidRPr="00B9796B">
        <w:rPr>
          <w:rFonts w:ascii="Times New Roman" w:hAnsi="Times New Roman"/>
          <w:sz w:val="24"/>
          <w:szCs w:val="24"/>
          <w:lang w:val="en-US"/>
        </w:rPr>
        <w:t>uma</w:t>
      </w:r>
      <w:proofErr w:type="spellEnd"/>
      <w:r w:rsidRPr="00B9796B">
        <w:rPr>
          <w:rFonts w:ascii="Times New Roman" w:hAnsi="Times New Roman"/>
          <w:sz w:val="24"/>
          <w:szCs w:val="24"/>
          <w:lang w:val="en-US"/>
        </w:rPr>
        <w:t xml:space="preserve"> </w:t>
      </w:r>
      <w:proofErr w:type="spellStart"/>
      <w:r w:rsidRPr="00B9796B">
        <w:rPr>
          <w:rFonts w:ascii="Times New Roman" w:hAnsi="Times New Roman"/>
          <w:sz w:val="24"/>
          <w:szCs w:val="24"/>
          <w:lang w:val="en-US"/>
        </w:rPr>
        <w:t>pesquisa</w:t>
      </w:r>
      <w:proofErr w:type="spellEnd"/>
      <w:r w:rsidRPr="00B9796B">
        <w:rPr>
          <w:rFonts w:ascii="Times New Roman" w:hAnsi="Times New Roman"/>
          <w:sz w:val="24"/>
          <w:szCs w:val="24"/>
          <w:lang w:val="en-US"/>
        </w:rPr>
        <w:t xml:space="preserve"> </w:t>
      </w:r>
      <w:proofErr w:type="spellStart"/>
      <w:r w:rsidRPr="00B9796B">
        <w:rPr>
          <w:rFonts w:ascii="Times New Roman" w:hAnsi="Times New Roman"/>
          <w:sz w:val="24"/>
          <w:szCs w:val="24"/>
          <w:lang w:val="en-US"/>
        </w:rPr>
        <w:t>eletrônica</w:t>
      </w:r>
      <w:proofErr w:type="spellEnd"/>
      <w:r w:rsidRPr="00B9796B">
        <w:rPr>
          <w:rFonts w:ascii="Times New Roman" w:hAnsi="Times New Roman"/>
          <w:sz w:val="24"/>
          <w:szCs w:val="24"/>
          <w:lang w:val="en-US"/>
        </w:rPr>
        <w:t xml:space="preserve"> para </w:t>
      </w:r>
      <w:proofErr w:type="spellStart"/>
      <w:r w:rsidRPr="00B9796B">
        <w:rPr>
          <w:rFonts w:ascii="Times New Roman" w:hAnsi="Times New Roman"/>
          <w:sz w:val="24"/>
          <w:szCs w:val="24"/>
          <w:lang w:val="en-US"/>
        </w:rPr>
        <w:t>coletar</w:t>
      </w:r>
      <w:proofErr w:type="spellEnd"/>
      <w:r w:rsidRPr="00B9796B">
        <w:rPr>
          <w:rFonts w:ascii="Times New Roman" w:hAnsi="Times New Roman"/>
          <w:sz w:val="24"/>
          <w:szCs w:val="24"/>
          <w:lang w:val="en-US"/>
        </w:rPr>
        <w:t xml:space="preserve"> </w:t>
      </w:r>
      <w:proofErr w:type="spellStart"/>
      <w:r w:rsidRPr="00B9796B">
        <w:rPr>
          <w:rFonts w:ascii="Times New Roman" w:hAnsi="Times New Roman"/>
          <w:sz w:val="24"/>
          <w:szCs w:val="24"/>
          <w:lang w:val="en-US"/>
        </w:rPr>
        <w:t>informações</w:t>
      </w:r>
      <w:proofErr w:type="spellEnd"/>
      <w:r w:rsidRPr="00B9796B">
        <w:rPr>
          <w:rFonts w:ascii="Times New Roman" w:hAnsi="Times New Roman"/>
          <w:sz w:val="24"/>
          <w:szCs w:val="24"/>
          <w:lang w:val="en-US"/>
        </w:rPr>
        <w:t xml:space="preserve">. 224 </w:t>
      </w:r>
      <w:proofErr w:type="spellStart"/>
      <w:r w:rsidRPr="00B9796B">
        <w:rPr>
          <w:rFonts w:ascii="Times New Roman" w:hAnsi="Times New Roman"/>
          <w:sz w:val="24"/>
          <w:szCs w:val="24"/>
          <w:lang w:val="en-US"/>
        </w:rPr>
        <w:t>estudantes</w:t>
      </w:r>
      <w:proofErr w:type="spellEnd"/>
      <w:r w:rsidRPr="00B9796B">
        <w:rPr>
          <w:rFonts w:ascii="Times New Roman" w:hAnsi="Times New Roman"/>
          <w:sz w:val="24"/>
          <w:szCs w:val="24"/>
          <w:lang w:val="en-US"/>
        </w:rPr>
        <w:t xml:space="preserve"> de </w:t>
      </w:r>
      <w:proofErr w:type="spellStart"/>
      <w:r w:rsidRPr="00B9796B">
        <w:rPr>
          <w:rFonts w:ascii="Times New Roman" w:hAnsi="Times New Roman"/>
          <w:sz w:val="24"/>
          <w:szCs w:val="24"/>
          <w:lang w:val="en-US"/>
        </w:rPr>
        <w:t>graduação</w:t>
      </w:r>
      <w:proofErr w:type="spellEnd"/>
      <w:r w:rsidRPr="00B9796B">
        <w:rPr>
          <w:rFonts w:ascii="Times New Roman" w:hAnsi="Times New Roman"/>
          <w:sz w:val="24"/>
          <w:szCs w:val="24"/>
          <w:lang w:val="en-US"/>
        </w:rPr>
        <w:t xml:space="preserve"> e </w:t>
      </w:r>
      <w:proofErr w:type="spellStart"/>
      <w:r w:rsidRPr="00B9796B">
        <w:rPr>
          <w:rFonts w:ascii="Times New Roman" w:hAnsi="Times New Roman"/>
          <w:sz w:val="24"/>
          <w:szCs w:val="24"/>
          <w:lang w:val="en-US"/>
        </w:rPr>
        <w:t>pós-graduação</w:t>
      </w:r>
      <w:proofErr w:type="spellEnd"/>
      <w:r w:rsidRPr="00B9796B">
        <w:rPr>
          <w:rFonts w:ascii="Times New Roman" w:hAnsi="Times New Roman"/>
          <w:sz w:val="24"/>
          <w:szCs w:val="24"/>
          <w:lang w:val="en-US"/>
        </w:rPr>
        <w:t xml:space="preserve"> </w:t>
      </w:r>
      <w:proofErr w:type="spellStart"/>
      <w:r w:rsidRPr="00B9796B">
        <w:rPr>
          <w:rFonts w:ascii="Times New Roman" w:hAnsi="Times New Roman"/>
          <w:sz w:val="24"/>
          <w:szCs w:val="24"/>
          <w:lang w:val="en-US"/>
        </w:rPr>
        <w:t>participaram</w:t>
      </w:r>
      <w:proofErr w:type="spellEnd"/>
      <w:r w:rsidRPr="00B9796B">
        <w:rPr>
          <w:rFonts w:ascii="Times New Roman" w:hAnsi="Times New Roman"/>
          <w:sz w:val="24"/>
          <w:szCs w:val="24"/>
          <w:lang w:val="en-US"/>
        </w:rPr>
        <w:t xml:space="preserve">. </w:t>
      </w:r>
      <w:proofErr w:type="spellStart"/>
      <w:r w:rsidRPr="00B9796B">
        <w:rPr>
          <w:rFonts w:ascii="Times New Roman" w:hAnsi="Times New Roman"/>
          <w:sz w:val="24"/>
          <w:szCs w:val="24"/>
          <w:lang w:val="en-US"/>
        </w:rPr>
        <w:t>Os</w:t>
      </w:r>
      <w:proofErr w:type="spellEnd"/>
      <w:r w:rsidRPr="00B9796B">
        <w:rPr>
          <w:rFonts w:ascii="Times New Roman" w:hAnsi="Times New Roman"/>
          <w:sz w:val="24"/>
          <w:szCs w:val="24"/>
          <w:lang w:val="en-US"/>
        </w:rPr>
        <w:t xml:space="preserve"> dados </w:t>
      </w:r>
      <w:proofErr w:type="spellStart"/>
      <w:r w:rsidRPr="00B9796B">
        <w:rPr>
          <w:rFonts w:ascii="Times New Roman" w:hAnsi="Times New Roman"/>
          <w:sz w:val="24"/>
          <w:szCs w:val="24"/>
          <w:lang w:val="en-US"/>
        </w:rPr>
        <w:t>aqui</w:t>
      </w:r>
      <w:proofErr w:type="spellEnd"/>
      <w:r w:rsidRPr="00B9796B">
        <w:rPr>
          <w:rFonts w:ascii="Times New Roman" w:hAnsi="Times New Roman"/>
          <w:sz w:val="24"/>
          <w:szCs w:val="24"/>
          <w:lang w:val="en-US"/>
        </w:rPr>
        <w:t xml:space="preserve"> </w:t>
      </w:r>
      <w:proofErr w:type="spellStart"/>
      <w:r w:rsidRPr="00B9796B">
        <w:rPr>
          <w:rFonts w:ascii="Times New Roman" w:hAnsi="Times New Roman"/>
          <w:sz w:val="24"/>
          <w:szCs w:val="24"/>
          <w:lang w:val="en-US"/>
        </w:rPr>
        <w:t>apresentados</w:t>
      </w:r>
      <w:proofErr w:type="spellEnd"/>
      <w:r w:rsidRPr="00B9796B">
        <w:rPr>
          <w:rFonts w:ascii="Times New Roman" w:hAnsi="Times New Roman"/>
          <w:sz w:val="24"/>
          <w:szCs w:val="24"/>
          <w:lang w:val="en-US"/>
        </w:rPr>
        <w:t xml:space="preserve"> </w:t>
      </w:r>
      <w:proofErr w:type="spellStart"/>
      <w:r w:rsidRPr="00B9796B">
        <w:rPr>
          <w:rFonts w:ascii="Times New Roman" w:hAnsi="Times New Roman"/>
          <w:sz w:val="24"/>
          <w:szCs w:val="24"/>
          <w:lang w:val="en-US"/>
        </w:rPr>
        <w:t>estão</w:t>
      </w:r>
      <w:proofErr w:type="spellEnd"/>
      <w:r w:rsidRPr="00B9796B">
        <w:rPr>
          <w:rFonts w:ascii="Times New Roman" w:hAnsi="Times New Roman"/>
          <w:sz w:val="24"/>
          <w:szCs w:val="24"/>
          <w:lang w:val="en-US"/>
        </w:rPr>
        <w:t xml:space="preserve"> </w:t>
      </w:r>
      <w:proofErr w:type="spellStart"/>
      <w:r w:rsidRPr="00B9796B">
        <w:rPr>
          <w:rFonts w:ascii="Times New Roman" w:hAnsi="Times New Roman"/>
          <w:sz w:val="24"/>
          <w:szCs w:val="24"/>
          <w:lang w:val="en-US"/>
        </w:rPr>
        <w:t>diretamente</w:t>
      </w:r>
      <w:proofErr w:type="spellEnd"/>
      <w:r w:rsidRPr="00B9796B">
        <w:rPr>
          <w:rFonts w:ascii="Times New Roman" w:hAnsi="Times New Roman"/>
          <w:sz w:val="24"/>
          <w:szCs w:val="24"/>
          <w:lang w:val="en-US"/>
        </w:rPr>
        <w:t xml:space="preserve"> </w:t>
      </w:r>
      <w:proofErr w:type="spellStart"/>
      <w:r w:rsidRPr="00B9796B">
        <w:rPr>
          <w:rFonts w:ascii="Times New Roman" w:hAnsi="Times New Roman"/>
          <w:sz w:val="24"/>
          <w:szCs w:val="24"/>
          <w:lang w:val="en-US"/>
        </w:rPr>
        <w:t>relacionados</w:t>
      </w:r>
      <w:proofErr w:type="spellEnd"/>
      <w:r w:rsidRPr="00B9796B">
        <w:rPr>
          <w:rFonts w:ascii="Times New Roman" w:hAnsi="Times New Roman"/>
          <w:sz w:val="24"/>
          <w:szCs w:val="24"/>
          <w:lang w:val="en-US"/>
        </w:rPr>
        <w:t xml:space="preserve"> </w:t>
      </w:r>
      <w:proofErr w:type="spellStart"/>
      <w:r w:rsidRPr="00B9796B">
        <w:rPr>
          <w:rFonts w:ascii="Times New Roman" w:hAnsi="Times New Roman"/>
          <w:sz w:val="24"/>
          <w:szCs w:val="24"/>
          <w:lang w:val="en-US"/>
        </w:rPr>
        <w:t>ao</w:t>
      </w:r>
      <w:proofErr w:type="spellEnd"/>
      <w:r w:rsidRPr="00B9796B">
        <w:rPr>
          <w:rFonts w:ascii="Times New Roman" w:hAnsi="Times New Roman"/>
          <w:sz w:val="24"/>
          <w:szCs w:val="24"/>
          <w:lang w:val="en-US"/>
        </w:rPr>
        <w:t xml:space="preserve"> </w:t>
      </w:r>
      <w:proofErr w:type="spellStart"/>
      <w:r w:rsidRPr="00B9796B">
        <w:rPr>
          <w:rFonts w:ascii="Times New Roman" w:hAnsi="Times New Roman"/>
          <w:sz w:val="24"/>
          <w:szCs w:val="24"/>
          <w:lang w:val="en-US"/>
        </w:rPr>
        <w:t>uso</w:t>
      </w:r>
      <w:proofErr w:type="spellEnd"/>
      <w:r w:rsidRPr="00B9796B">
        <w:rPr>
          <w:rFonts w:ascii="Times New Roman" w:hAnsi="Times New Roman"/>
          <w:sz w:val="24"/>
          <w:szCs w:val="24"/>
          <w:lang w:val="en-US"/>
        </w:rPr>
        <w:t xml:space="preserve"> de ferramentas tanto </w:t>
      </w:r>
      <w:proofErr w:type="spellStart"/>
      <w:r w:rsidRPr="00B9796B">
        <w:rPr>
          <w:rFonts w:ascii="Times New Roman" w:hAnsi="Times New Roman"/>
          <w:sz w:val="24"/>
          <w:szCs w:val="24"/>
          <w:lang w:val="en-US"/>
        </w:rPr>
        <w:t>na</w:t>
      </w:r>
      <w:proofErr w:type="spellEnd"/>
      <w:r w:rsidRPr="00B9796B">
        <w:rPr>
          <w:rFonts w:ascii="Times New Roman" w:hAnsi="Times New Roman"/>
          <w:sz w:val="24"/>
          <w:szCs w:val="24"/>
          <w:lang w:val="en-US"/>
        </w:rPr>
        <w:t xml:space="preserve"> </w:t>
      </w:r>
      <w:proofErr w:type="spellStart"/>
      <w:r w:rsidRPr="00B9796B">
        <w:rPr>
          <w:rFonts w:ascii="Times New Roman" w:hAnsi="Times New Roman"/>
          <w:sz w:val="24"/>
          <w:szCs w:val="24"/>
          <w:lang w:val="en-US"/>
        </w:rPr>
        <w:t>escola</w:t>
      </w:r>
      <w:proofErr w:type="spellEnd"/>
      <w:r w:rsidRPr="00B9796B">
        <w:rPr>
          <w:rFonts w:ascii="Times New Roman" w:hAnsi="Times New Roman"/>
          <w:sz w:val="24"/>
          <w:szCs w:val="24"/>
          <w:lang w:val="en-US"/>
        </w:rPr>
        <w:t xml:space="preserve"> </w:t>
      </w:r>
      <w:proofErr w:type="spellStart"/>
      <w:r w:rsidRPr="00B9796B">
        <w:rPr>
          <w:rFonts w:ascii="Times New Roman" w:hAnsi="Times New Roman"/>
          <w:sz w:val="24"/>
          <w:szCs w:val="24"/>
          <w:lang w:val="en-US"/>
        </w:rPr>
        <w:t>quanto</w:t>
      </w:r>
      <w:proofErr w:type="spellEnd"/>
      <w:r w:rsidRPr="00B9796B">
        <w:rPr>
          <w:rFonts w:ascii="Times New Roman" w:hAnsi="Times New Roman"/>
          <w:sz w:val="24"/>
          <w:szCs w:val="24"/>
          <w:lang w:val="en-US"/>
        </w:rPr>
        <w:t xml:space="preserve"> no </w:t>
      </w:r>
      <w:proofErr w:type="spellStart"/>
      <w:r w:rsidRPr="00B9796B">
        <w:rPr>
          <w:rFonts w:ascii="Times New Roman" w:hAnsi="Times New Roman"/>
          <w:sz w:val="24"/>
          <w:szCs w:val="24"/>
          <w:lang w:val="en-US"/>
        </w:rPr>
        <w:t>nível</w:t>
      </w:r>
      <w:proofErr w:type="spellEnd"/>
      <w:r w:rsidRPr="00B9796B">
        <w:rPr>
          <w:rFonts w:ascii="Times New Roman" w:hAnsi="Times New Roman"/>
          <w:sz w:val="24"/>
          <w:szCs w:val="24"/>
          <w:lang w:val="en-US"/>
        </w:rPr>
        <w:t xml:space="preserve"> individual.</w:t>
      </w:r>
    </w:p>
    <w:p w14:paraId="7316F166" w14:textId="77777777" w:rsidR="00B9796B" w:rsidRPr="00B9796B" w:rsidRDefault="00B9796B" w:rsidP="00B9796B">
      <w:pPr>
        <w:spacing w:after="0" w:line="360" w:lineRule="auto"/>
        <w:jc w:val="both"/>
        <w:rPr>
          <w:rFonts w:ascii="Times New Roman" w:hAnsi="Times New Roman"/>
          <w:sz w:val="24"/>
          <w:szCs w:val="24"/>
          <w:lang w:val="en-US"/>
        </w:rPr>
      </w:pPr>
      <w:r w:rsidRPr="00B9796B">
        <w:rPr>
          <w:rFonts w:ascii="Times New Roman" w:hAnsi="Times New Roman"/>
          <w:sz w:val="24"/>
          <w:szCs w:val="24"/>
          <w:lang w:val="en-US"/>
        </w:rPr>
        <w:lastRenderedPageBreak/>
        <w:t xml:space="preserve">Entre </w:t>
      </w:r>
      <w:proofErr w:type="spellStart"/>
      <w:r w:rsidRPr="00B9796B">
        <w:rPr>
          <w:rFonts w:ascii="Times New Roman" w:hAnsi="Times New Roman"/>
          <w:sz w:val="24"/>
          <w:szCs w:val="24"/>
          <w:lang w:val="en-US"/>
        </w:rPr>
        <w:t>os</w:t>
      </w:r>
      <w:proofErr w:type="spellEnd"/>
      <w:r w:rsidRPr="00B9796B">
        <w:rPr>
          <w:rFonts w:ascii="Times New Roman" w:hAnsi="Times New Roman"/>
          <w:sz w:val="24"/>
          <w:szCs w:val="24"/>
          <w:lang w:val="en-US"/>
        </w:rPr>
        <w:t xml:space="preserve"> </w:t>
      </w:r>
      <w:proofErr w:type="spellStart"/>
      <w:r w:rsidRPr="00B9796B">
        <w:rPr>
          <w:rFonts w:ascii="Times New Roman" w:hAnsi="Times New Roman"/>
          <w:sz w:val="24"/>
          <w:szCs w:val="24"/>
          <w:lang w:val="en-US"/>
        </w:rPr>
        <w:t>resultados</w:t>
      </w:r>
      <w:proofErr w:type="spellEnd"/>
      <w:r w:rsidRPr="00B9796B">
        <w:rPr>
          <w:rFonts w:ascii="Times New Roman" w:hAnsi="Times New Roman"/>
          <w:sz w:val="24"/>
          <w:szCs w:val="24"/>
          <w:lang w:val="en-US"/>
        </w:rPr>
        <w:t xml:space="preserve"> </w:t>
      </w:r>
      <w:proofErr w:type="spellStart"/>
      <w:r w:rsidRPr="00B9796B">
        <w:rPr>
          <w:rFonts w:ascii="Times New Roman" w:hAnsi="Times New Roman"/>
          <w:sz w:val="24"/>
          <w:szCs w:val="24"/>
          <w:lang w:val="en-US"/>
        </w:rPr>
        <w:t>obtidos</w:t>
      </w:r>
      <w:proofErr w:type="spellEnd"/>
      <w:r w:rsidRPr="00B9796B">
        <w:rPr>
          <w:rFonts w:ascii="Times New Roman" w:hAnsi="Times New Roman"/>
          <w:sz w:val="24"/>
          <w:szCs w:val="24"/>
          <w:lang w:val="en-US"/>
        </w:rPr>
        <w:t xml:space="preserve">, </w:t>
      </w:r>
      <w:proofErr w:type="spellStart"/>
      <w:r w:rsidRPr="00B9796B">
        <w:rPr>
          <w:rFonts w:ascii="Times New Roman" w:hAnsi="Times New Roman"/>
          <w:sz w:val="24"/>
          <w:szCs w:val="24"/>
          <w:lang w:val="en-US"/>
        </w:rPr>
        <w:t>destaca</w:t>
      </w:r>
      <w:proofErr w:type="spellEnd"/>
      <w:r w:rsidRPr="00B9796B">
        <w:rPr>
          <w:rFonts w:ascii="Times New Roman" w:hAnsi="Times New Roman"/>
          <w:sz w:val="24"/>
          <w:szCs w:val="24"/>
          <w:lang w:val="en-US"/>
        </w:rPr>
        <w:t xml:space="preserve">-se o </w:t>
      </w:r>
      <w:proofErr w:type="spellStart"/>
      <w:r w:rsidRPr="00B9796B">
        <w:rPr>
          <w:rFonts w:ascii="Times New Roman" w:hAnsi="Times New Roman"/>
          <w:sz w:val="24"/>
          <w:szCs w:val="24"/>
          <w:lang w:val="en-US"/>
        </w:rPr>
        <w:t>uso</w:t>
      </w:r>
      <w:proofErr w:type="spellEnd"/>
      <w:r w:rsidRPr="00B9796B">
        <w:rPr>
          <w:rFonts w:ascii="Times New Roman" w:hAnsi="Times New Roman"/>
          <w:sz w:val="24"/>
          <w:szCs w:val="24"/>
          <w:lang w:val="en-US"/>
        </w:rPr>
        <w:t xml:space="preserve"> do Microsoft Word </w:t>
      </w:r>
      <w:proofErr w:type="spellStart"/>
      <w:r w:rsidRPr="00B9796B">
        <w:rPr>
          <w:rFonts w:ascii="Times New Roman" w:hAnsi="Times New Roman"/>
          <w:sz w:val="24"/>
          <w:szCs w:val="24"/>
          <w:lang w:val="en-US"/>
        </w:rPr>
        <w:t>como</w:t>
      </w:r>
      <w:proofErr w:type="spellEnd"/>
      <w:r w:rsidRPr="00B9796B">
        <w:rPr>
          <w:rFonts w:ascii="Times New Roman" w:hAnsi="Times New Roman"/>
          <w:sz w:val="24"/>
          <w:szCs w:val="24"/>
          <w:lang w:val="en-US"/>
        </w:rPr>
        <w:t xml:space="preserve"> </w:t>
      </w:r>
      <w:proofErr w:type="spellStart"/>
      <w:r w:rsidRPr="00B9796B">
        <w:rPr>
          <w:rFonts w:ascii="Times New Roman" w:hAnsi="Times New Roman"/>
          <w:sz w:val="24"/>
          <w:szCs w:val="24"/>
          <w:lang w:val="en-US"/>
        </w:rPr>
        <w:t>processador</w:t>
      </w:r>
      <w:proofErr w:type="spellEnd"/>
      <w:r w:rsidRPr="00B9796B">
        <w:rPr>
          <w:rFonts w:ascii="Times New Roman" w:hAnsi="Times New Roman"/>
          <w:sz w:val="24"/>
          <w:szCs w:val="24"/>
          <w:lang w:val="en-US"/>
        </w:rPr>
        <w:t xml:space="preserve"> de </w:t>
      </w:r>
      <w:proofErr w:type="spellStart"/>
      <w:r w:rsidRPr="00B9796B">
        <w:rPr>
          <w:rFonts w:ascii="Times New Roman" w:hAnsi="Times New Roman"/>
          <w:sz w:val="24"/>
          <w:szCs w:val="24"/>
          <w:lang w:val="en-US"/>
        </w:rPr>
        <w:t>texto</w:t>
      </w:r>
      <w:proofErr w:type="spellEnd"/>
      <w:r w:rsidRPr="00B9796B">
        <w:rPr>
          <w:rFonts w:ascii="Times New Roman" w:hAnsi="Times New Roman"/>
          <w:sz w:val="24"/>
          <w:szCs w:val="24"/>
          <w:lang w:val="en-US"/>
        </w:rPr>
        <w:t xml:space="preserve"> e Microsoft PowerPoint para </w:t>
      </w:r>
      <w:proofErr w:type="spellStart"/>
      <w:r w:rsidRPr="00B9796B">
        <w:rPr>
          <w:rFonts w:ascii="Times New Roman" w:hAnsi="Times New Roman"/>
          <w:sz w:val="24"/>
          <w:szCs w:val="24"/>
          <w:lang w:val="en-US"/>
        </w:rPr>
        <w:t>fazer</w:t>
      </w:r>
      <w:proofErr w:type="spellEnd"/>
      <w:r w:rsidRPr="00B9796B">
        <w:rPr>
          <w:rFonts w:ascii="Times New Roman" w:hAnsi="Times New Roman"/>
          <w:sz w:val="24"/>
          <w:szCs w:val="24"/>
          <w:lang w:val="en-US"/>
        </w:rPr>
        <w:t xml:space="preserve"> </w:t>
      </w:r>
      <w:proofErr w:type="spellStart"/>
      <w:r w:rsidRPr="00B9796B">
        <w:rPr>
          <w:rFonts w:ascii="Times New Roman" w:hAnsi="Times New Roman"/>
          <w:sz w:val="24"/>
          <w:szCs w:val="24"/>
          <w:lang w:val="en-US"/>
        </w:rPr>
        <w:t>apresentações</w:t>
      </w:r>
      <w:proofErr w:type="spellEnd"/>
      <w:r w:rsidRPr="00B9796B">
        <w:rPr>
          <w:rFonts w:ascii="Times New Roman" w:hAnsi="Times New Roman"/>
          <w:sz w:val="24"/>
          <w:szCs w:val="24"/>
          <w:lang w:val="en-US"/>
        </w:rPr>
        <w:t xml:space="preserve">. </w:t>
      </w:r>
      <w:proofErr w:type="spellStart"/>
      <w:r w:rsidRPr="00B9796B">
        <w:rPr>
          <w:rFonts w:ascii="Times New Roman" w:hAnsi="Times New Roman"/>
          <w:sz w:val="24"/>
          <w:szCs w:val="24"/>
          <w:lang w:val="en-US"/>
        </w:rPr>
        <w:t>Em</w:t>
      </w:r>
      <w:proofErr w:type="spellEnd"/>
      <w:r w:rsidRPr="00B9796B">
        <w:rPr>
          <w:rFonts w:ascii="Times New Roman" w:hAnsi="Times New Roman"/>
          <w:sz w:val="24"/>
          <w:szCs w:val="24"/>
          <w:lang w:val="en-US"/>
        </w:rPr>
        <w:t xml:space="preserve"> </w:t>
      </w:r>
      <w:proofErr w:type="spellStart"/>
      <w:r w:rsidRPr="00B9796B">
        <w:rPr>
          <w:rFonts w:ascii="Times New Roman" w:hAnsi="Times New Roman"/>
          <w:sz w:val="24"/>
          <w:szCs w:val="24"/>
          <w:lang w:val="en-US"/>
        </w:rPr>
        <w:t>relação</w:t>
      </w:r>
      <w:proofErr w:type="spellEnd"/>
      <w:r w:rsidRPr="00B9796B">
        <w:rPr>
          <w:rFonts w:ascii="Times New Roman" w:hAnsi="Times New Roman"/>
          <w:sz w:val="24"/>
          <w:szCs w:val="24"/>
          <w:lang w:val="en-US"/>
        </w:rPr>
        <w:t xml:space="preserve"> </w:t>
      </w:r>
      <w:proofErr w:type="spellStart"/>
      <w:r w:rsidRPr="00B9796B">
        <w:rPr>
          <w:rFonts w:ascii="Times New Roman" w:hAnsi="Times New Roman"/>
          <w:sz w:val="24"/>
          <w:szCs w:val="24"/>
          <w:lang w:val="en-US"/>
        </w:rPr>
        <w:t>ao</w:t>
      </w:r>
      <w:proofErr w:type="spellEnd"/>
      <w:r w:rsidRPr="00B9796B">
        <w:rPr>
          <w:rFonts w:ascii="Times New Roman" w:hAnsi="Times New Roman"/>
          <w:sz w:val="24"/>
          <w:szCs w:val="24"/>
          <w:lang w:val="en-US"/>
        </w:rPr>
        <w:t xml:space="preserve"> </w:t>
      </w:r>
      <w:proofErr w:type="spellStart"/>
      <w:r w:rsidRPr="00B9796B">
        <w:rPr>
          <w:rFonts w:ascii="Times New Roman" w:hAnsi="Times New Roman"/>
          <w:sz w:val="24"/>
          <w:szCs w:val="24"/>
          <w:lang w:val="en-US"/>
        </w:rPr>
        <w:t>uso</w:t>
      </w:r>
      <w:proofErr w:type="spellEnd"/>
      <w:r w:rsidRPr="00B9796B">
        <w:rPr>
          <w:rFonts w:ascii="Times New Roman" w:hAnsi="Times New Roman"/>
          <w:sz w:val="24"/>
          <w:szCs w:val="24"/>
          <w:lang w:val="en-US"/>
        </w:rPr>
        <w:t xml:space="preserve"> de </w:t>
      </w:r>
      <w:proofErr w:type="spellStart"/>
      <w:r w:rsidRPr="00B9796B">
        <w:rPr>
          <w:rFonts w:ascii="Times New Roman" w:hAnsi="Times New Roman"/>
          <w:sz w:val="24"/>
          <w:szCs w:val="24"/>
          <w:lang w:val="en-US"/>
        </w:rPr>
        <w:t>videoconferências</w:t>
      </w:r>
      <w:proofErr w:type="spellEnd"/>
      <w:r w:rsidRPr="00B9796B">
        <w:rPr>
          <w:rFonts w:ascii="Times New Roman" w:hAnsi="Times New Roman"/>
          <w:sz w:val="24"/>
          <w:szCs w:val="24"/>
          <w:lang w:val="en-US"/>
        </w:rPr>
        <w:t xml:space="preserve">, </w:t>
      </w:r>
      <w:proofErr w:type="spellStart"/>
      <w:r w:rsidRPr="00B9796B">
        <w:rPr>
          <w:rFonts w:ascii="Times New Roman" w:hAnsi="Times New Roman"/>
          <w:sz w:val="24"/>
          <w:szCs w:val="24"/>
          <w:lang w:val="en-US"/>
        </w:rPr>
        <w:t>existem</w:t>
      </w:r>
      <w:proofErr w:type="spellEnd"/>
      <w:r w:rsidRPr="00B9796B">
        <w:rPr>
          <w:rFonts w:ascii="Times New Roman" w:hAnsi="Times New Roman"/>
          <w:sz w:val="24"/>
          <w:szCs w:val="24"/>
          <w:lang w:val="en-US"/>
        </w:rPr>
        <w:t xml:space="preserve"> </w:t>
      </w:r>
      <w:proofErr w:type="spellStart"/>
      <w:r w:rsidRPr="00B9796B">
        <w:rPr>
          <w:rFonts w:ascii="Times New Roman" w:hAnsi="Times New Roman"/>
          <w:sz w:val="24"/>
          <w:szCs w:val="24"/>
          <w:lang w:val="en-US"/>
        </w:rPr>
        <w:t>muito</w:t>
      </w:r>
      <w:proofErr w:type="spellEnd"/>
      <w:r w:rsidRPr="00B9796B">
        <w:rPr>
          <w:rFonts w:ascii="Times New Roman" w:hAnsi="Times New Roman"/>
          <w:sz w:val="24"/>
          <w:szCs w:val="24"/>
          <w:lang w:val="en-US"/>
        </w:rPr>
        <w:t xml:space="preserve"> </w:t>
      </w:r>
      <w:proofErr w:type="spellStart"/>
      <w:r w:rsidRPr="00B9796B">
        <w:rPr>
          <w:rFonts w:ascii="Times New Roman" w:hAnsi="Times New Roman"/>
          <w:sz w:val="24"/>
          <w:szCs w:val="24"/>
          <w:lang w:val="en-US"/>
        </w:rPr>
        <w:t>poucos</w:t>
      </w:r>
      <w:proofErr w:type="spellEnd"/>
      <w:r w:rsidRPr="00B9796B">
        <w:rPr>
          <w:rFonts w:ascii="Times New Roman" w:hAnsi="Times New Roman"/>
          <w:sz w:val="24"/>
          <w:szCs w:val="24"/>
          <w:lang w:val="en-US"/>
        </w:rPr>
        <w:t xml:space="preserve"> </w:t>
      </w:r>
      <w:proofErr w:type="spellStart"/>
      <w:r w:rsidRPr="00B9796B">
        <w:rPr>
          <w:rFonts w:ascii="Times New Roman" w:hAnsi="Times New Roman"/>
          <w:sz w:val="24"/>
          <w:szCs w:val="24"/>
          <w:lang w:val="en-US"/>
        </w:rPr>
        <w:t>professores</w:t>
      </w:r>
      <w:proofErr w:type="spellEnd"/>
      <w:r w:rsidRPr="00B9796B">
        <w:rPr>
          <w:rFonts w:ascii="Times New Roman" w:hAnsi="Times New Roman"/>
          <w:sz w:val="24"/>
          <w:szCs w:val="24"/>
          <w:lang w:val="en-US"/>
        </w:rPr>
        <w:t xml:space="preserve"> e </w:t>
      </w:r>
      <w:proofErr w:type="spellStart"/>
      <w:r w:rsidRPr="00B9796B">
        <w:rPr>
          <w:rFonts w:ascii="Times New Roman" w:hAnsi="Times New Roman"/>
          <w:sz w:val="24"/>
          <w:szCs w:val="24"/>
          <w:lang w:val="en-US"/>
        </w:rPr>
        <w:t>alunos</w:t>
      </w:r>
      <w:proofErr w:type="spellEnd"/>
      <w:r w:rsidRPr="00B9796B">
        <w:rPr>
          <w:rFonts w:ascii="Times New Roman" w:hAnsi="Times New Roman"/>
          <w:sz w:val="24"/>
          <w:szCs w:val="24"/>
          <w:lang w:val="en-US"/>
        </w:rPr>
        <w:t xml:space="preserve"> que </w:t>
      </w:r>
      <w:proofErr w:type="spellStart"/>
      <w:r w:rsidRPr="00B9796B">
        <w:rPr>
          <w:rFonts w:ascii="Times New Roman" w:hAnsi="Times New Roman"/>
          <w:sz w:val="24"/>
          <w:szCs w:val="24"/>
          <w:lang w:val="en-US"/>
        </w:rPr>
        <w:t>utilizam</w:t>
      </w:r>
      <w:proofErr w:type="spellEnd"/>
      <w:r w:rsidRPr="00B9796B">
        <w:rPr>
          <w:rFonts w:ascii="Times New Roman" w:hAnsi="Times New Roman"/>
          <w:sz w:val="24"/>
          <w:szCs w:val="24"/>
          <w:lang w:val="en-US"/>
        </w:rPr>
        <w:t xml:space="preserve"> </w:t>
      </w:r>
      <w:proofErr w:type="spellStart"/>
      <w:r w:rsidRPr="00B9796B">
        <w:rPr>
          <w:rFonts w:ascii="Times New Roman" w:hAnsi="Times New Roman"/>
          <w:sz w:val="24"/>
          <w:szCs w:val="24"/>
          <w:lang w:val="en-US"/>
        </w:rPr>
        <w:t>esse</w:t>
      </w:r>
      <w:proofErr w:type="spellEnd"/>
      <w:r w:rsidRPr="00B9796B">
        <w:rPr>
          <w:rFonts w:ascii="Times New Roman" w:hAnsi="Times New Roman"/>
          <w:sz w:val="24"/>
          <w:szCs w:val="24"/>
          <w:lang w:val="en-US"/>
        </w:rPr>
        <w:t xml:space="preserve"> </w:t>
      </w:r>
      <w:proofErr w:type="spellStart"/>
      <w:r w:rsidRPr="00B9796B">
        <w:rPr>
          <w:rFonts w:ascii="Times New Roman" w:hAnsi="Times New Roman"/>
          <w:sz w:val="24"/>
          <w:szCs w:val="24"/>
          <w:lang w:val="en-US"/>
        </w:rPr>
        <w:t>meio</w:t>
      </w:r>
      <w:proofErr w:type="spellEnd"/>
      <w:r w:rsidRPr="00B9796B">
        <w:rPr>
          <w:rFonts w:ascii="Times New Roman" w:hAnsi="Times New Roman"/>
          <w:sz w:val="24"/>
          <w:szCs w:val="24"/>
          <w:lang w:val="en-US"/>
        </w:rPr>
        <w:t xml:space="preserve">. O software de </w:t>
      </w:r>
      <w:proofErr w:type="spellStart"/>
      <w:r w:rsidRPr="00B9796B">
        <w:rPr>
          <w:rFonts w:ascii="Times New Roman" w:hAnsi="Times New Roman"/>
          <w:sz w:val="24"/>
          <w:szCs w:val="24"/>
          <w:lang w:val="en-US"/>
        </w:rPr>
        <w:t>comunicação</w:t>
      </w:r>
      <w:proofErr w:type="spellEnd"/>
      <w:r w:rsidRPr="00B9796B">
        <w:rPr>
          <w:rFonts w:ascii="Times New Roman" w:hAnsi="Times New Roman"/>
          <w:sz w:val="24"/>
          <w:szCs w:val="24"/>
          <w:lang w:val="en-US"/>
        </w:rPr>
        <w:t xml:space="preserve"> </w:t>
      </w:r>
      <w:proofErr w:type="spellStart"/>
      <w:r w:rsidRPr="00B9796B">
        <w:rPr>
          <w:rFonts w:ascii="Times New Roman" w:hAnsi="Times New Roman"/>
          <w:sz w:val="24"/>
          <w:szCs w:val="24"/>
          <w:lang w:val="en-US"/>
        </w:rPr>
        <w:t>mais</w:t>
      </w:r>
      <w:proofErr w:type="spellEnd"/>
      <w:r w:rsidRPr="00B9796B">
        <w:rPr>
          <w:rFonts w:ascii="Times New Roman" w:hAnsi="Times New Roman"/>
          <w:sz w:val="24"/>
          <w:szCs w:val="24"/>
          <w:lang w:val="en-US"/>
        </w:rPr>
        <w:t xml:space="preserve"> </w:t>
      </w:r>
      <w:proofErr w:type="spellStart"/>
      <w:r w:rsidRPr="00B9796B">
        <w:rPr>
          <w:rFonts w:ascii="Times New Roman" w:hAnsi="Times New Roman"/>
          <w:sz w:val="24"/>
          <w:szCs w:val="24"/>
          <w:lang w:val="en-US"/>
        </w:rPr>
        <w:t>notável</w:t>
      </w:r>
      <w:proofErr w:type="spellEnd"/>
      <w:r w:rsidRPr="00B9796B">
        <w:rPr>
          <w:rFonts w:ascii="Times New Roman" w:hAnsi="Times New Roman"/>
          <w:sz w:val="24"/>
          <w:szCs w:val="24"/>
          <w:lang w:val="en-US"/>
        </w:rPr>
        <w:t xml:space="preserve"> é o Skype. Por outro </w:t>
      </w:r>
      <w:proofErr w:type="spellStart"/>
      <w:r w:rsidRPr="00B9796B">
        <w:rPr>
          <w:rFonts w:ascii="Times New Roman" w:hAnsi="Times New Roman"/>
          <w:sz w:val="24"/>
          <w:szCs w:val="24"/>
          <w:lang w:val="en-US"/>
        </w:rPr>
        <w:t>lado</w:t>
      </w:r>
      <w:proofErr w:type="spellEnd"/>
      <w:r w:rsidRPr="00B9796B">
        <w:rPr>
          <w:rFonts w:ascii="Times New Roman" w:hAnsi="Times New Roman"/>
          <w:sz w:val="24"/>
          <w:szCs w:val="24"/>
          <w:lang w:val="en-US"/>
        </w:rPr>
        <w:t xml:space="preserve">, o </w:t>
      </w:r>
      <w:proofErr w:type="spellStart"/>
      <w:r w:rsidRPr="00B9796B">
        <w:rPr>
          <w:rFonts w:ascii="Times New Roman" w:hAnsi="Times New Roman"/>
          <w:sz w:val="24"/>
          <w:szCs w:val="24"/>
          <w:lang w:val="en-US"/>
        </w:rPr>
        <w:t>dispositivo</w:t>
      </w:r>
      <w:proofErr w:type="spellEnd"/>
      <w:r w:rsidRPr="00B9796B">
        <w:rPr>
          <w:rFonts w:ascii="Times New Roman" w:hAnsi="Times New Roman"/>
          <w:sz w:val="24"/>
          <w:szCs w:val="24"/>
          <w:lang w:val="en-US"/>
        </w:rPr>
        <w:t xml:space="preserve"> que a </w:t>
      </w:r>
      <w:proofErr w:type="spellStart"/>
      <w:r w:rsidRPr="00B9796B">
        <w:rPr>
          <w:rFonts w:ascii="Times New Roman" w:hAnsi="Times New Roman"/>
          <w:sz w:val="24"/>
          <w:szCs w:val="24"/>
          <w:lang w:val="en-US"/>
        </w:rPr>
        <w:t>maioria</w:t>
      </w:r>
      <w:proofErr w:type="spellEnd"/>
      <w:r w:rsidRPr="00B9796B">
        <w:rPr>
          <w:rFonts w:ascii="Times New Roman" w:hAnsi="Times New Roman"/>
          <w:sz w:val="24"/>
          <w:szCs w:val="24"/>
          <w:lang w:val="en-US"/>
        </w:rPr>
        <w:t xml:space="preserve"> dos </w:t>
      </w:r>
      <w:proofErr w:type="spellStart"/>
      <w:r w:rsidRPr="00B9796B">
        <w:rPr>
          <w:rFonts w:ascii="Times New Roman" w:hAnsi="Times New Roman"/>
          <w:sz w:val="24"/>
          <w:szCs w:val="24"/>
          <w:lang w:val="en-US"/>
        </w:rPr>
        <w:t>alunos</w:t>
      </w:r>
      <w:proofErr w:type="spellEnd"/>
      <w:r w:rsidRPr="00B9796B">
        <w:rPr>
          <w:rFonts w:ascii="Times New Roman" w:hAnsi="Times New Roman"/>
          <w:sz w:val="24"/>
          <w:szCs w:val="24"/>
          <w:lang w:val="en-US"/>
        </w:rPr>
        <w:t xml:space="preserve"> </w:t>
      </w:r>
      <w:proofErr w:type="spellStart"/>
      <w:r w:rsidRPr="00B9796B">
        <w:rPr>
          <w:rFonts w:ascii="Times New Roman" w:hAnsi="Times New Roman"/>
          <w:sz w:val="24"/>
          <w:szCs w:val="24"/>
          <w:lang w:val="en-US"/>
        </w:rPr>
        <w:t>usa</w:t>
      </w:r>
      <w:proofErr w:type="spellEnd"/>
      <w:r w:rsidRPr="00B9796B">
        <w:rPr>
          <w:rFonts w:ascii="Times New Roman" w:hAnsi="Times New Roman"/>
          <w:sz w:val="24"/>
          <w:szCs w:val="24"/>
          <w:lang w:val="en-US"/>
        </w:rPr>
        <w:t xml:space="preserve"> para o </w:t>
      </w:r>
      <w:proofErr w:type="spellStart"/>
      <w:r w:rsidRPr="00B9796B">
        <w:rPr>
          <w:rFonts w:ascii="Times New Roman" w:hAnsi="Times New Roman"/>
          <w:sz w:val="24"/>
          <w:szCs w:val="24"/>
          <w:lang w:val="en-US"/>
        </w:rPr>
        <w:t>trabalho</w:t>
      </w:r>
      <w:proofErr w:type="spellEnd"/>
      <w:r w:rsidRPr="00B9796B">
        <w:rPr>
          <w:rFonts w:ascii="Times New Roman" w:hAnsi="Times New Roman"/>
          <w:sz w:val="24"/>
          <w:szCs w:val="24"/>
          <w:lang w:val="en-US"/>
        </w:rPr>
        <w:t xml:space="preserve"> escolar é o </w:t>
      </w:r>
      <w:proofErr w:type="spellStart"/>
      <w:r w:rsidRPr="00B9796B">
        <w:rPr>
          <w:rFonts w:ascii="Times New Roman" w:hAnsi="Times New Roman"/>
          <w:sz w:val="24"/>
          <w:szCs w:val="24"/>
          <w:lang w:val="en-US"/>
        </w:rPr>
        <w:t>computador</w:t>
      </w:r>
      <w:proofErr w:type="spellEnd"/>
      <w:r w:rsidRPr="00B9796B">
        <w:rPr>
          <w:rFonts w:ascii="Times New Roman" w:hAnsi="Times New Roman"/>
          <w:sz w:val="24"/>
          <w:szCs w:val="24"/>
          <w:lang w:val="en-US"/>
        </w:rPr>
        <w:t xml:space="preserve">, mas </w:t>
      </w:r>
      <w:proofErr w:type="spellStart"/>
      <w:r w:rsidRPr="00B9796B">
        <w:rPr>
          <w:rFonts w:ascii="Times New Roman" w:hAnsi="Times New Roman"/>
          <w:sz w:val="24"/>
          <w:szCs w:val="24"/>
          <w:lang w:val="en-US"/>
        </w:rPr>
        <w:t>em</w:t>
      </w:r>
      <w:proofErr w:type="spellEnd"/>
      <w:r w:rsidRPr="00B9796B">
        <w:rPr>
          <w:rFonts w:ascii="Times New Roman" w:hAnsi="Times New Roman"/>
          <w:sz w:val="24"/>
          <w:szCs w:val="24"/>
          <w:lang w:val="en-US"/>
        </w:rPr>
        <w:t xml:space="preserve"> </w:t>
      </w:r>
      <w:proofErr w:type="spellStart"/>
      <w:r w:rsidRPr="00B9796B">
        <w:rPr>
          <w:rFonts w:ascii="Times New Roman" w:hAnsi="Times New Roman"/>
          <w:sz w:val="24"/>
          <w:szCs w:val="24"/>
          <w:lang w:val="en-US"/>
        </w:rPr>
        <w:t>suas</w:t>
      </w:r>
      <w:proofErr w:type="spellEnd"/>
      <w:r w:rsidRPr="00B9796B">
        <w:rPr>
          <w:rFonts w:ascii="Times New Roman" w:hAnsi="Times New Roman"/>
          <w:sz w:val="24"/>
          <w:szCs w:val="24"/>
          <w:lang w:val="en-US"/>
        </w:rPr>
        <w:t xml:space="preserve"> </w:t>
      </w:r>
      <w:proofErr w:type="spellStart"/>
      <w:r w:rsidRPr="00B9796B">
        <w:rPr>
          <w:rFonts w:ascii="Times New Roman" w:hAnsi="Times New Roman"/>
          <w:sz w:val="24"/>
          <w:szCs w:val="24"/>
          <w:lang w:val="en-US"/>
        </w:rPr>
        <w:t>vidas</w:t>
      </w:r>
      <w:proofErr w:type="spellEnd"/>
      <w:r w:rsidRPr="00B9796B">
        <w:rPr>
          <w:rFonts w:ascii="Times New Roman" w:hAnsi="Times New Roman"/>
          <w:sz w:val="24"/>
          <w:szCs w:val="24"/>
          <w:lang w:val="en-US"/>
        </w:rPr>
        <w:t xml:space="preserve"> </w:t>
      </w:r>
      <w:proofErr w:type="spellStart"/>
      <w:r w:rsidRPr="00B9796B">
        <w:rPr>
          <w:rFonts w:ascii="Times New Roman" w:hAnsi="Times New Roman"/>
          <w:sz w:val="24"/>
          <w:szCs w:val="24"/>
          <w:lang w:val="en-US"/>
        </w:rPr>
        <w:t>diárias</w:t>
      </w:r>
      <w:proofErr w:type="spellEnd"/>
      <w:r w:rsidRPr="00B9796B">
        <w:rPr>
          <w:rFonts w:ascii="Times New Roman" w:hAnsi="Times New Roman"/>
          <w:sz w:val="24"/>
          <w:szCs w:val="24"/>
          <w:lang w:val="en-US"/>
        </w:rPr>
        <w:t xml:space="preserve"> </w:t>
      </w:r>
      <w:proofErr w:type="spellStart"/>
      <w:r w:rsidRPr="00B9796B">
        <w:rPr>
          <w:rFonts w:ascii="Times New Roman" w:hAnsi="Times New Roman"/>
          <w:sz w:val="24"/>
          <w:szCs w:val="24"/>
          <w:lang w:val="en-US"/>
        </w:rPr>
        <w:t>eles</w:t>
      </w:r>
      <w:proofErr w:type="spellEnd"/>
      <w:r w:rsidRPr="00B9796B">
        <w:rPr>
          <w:rFonts w:ascii="Times New Roman" w:hAnsi="Times New Roman"/>
          <w:sz w:val="24"/>
          <w:szCs w:val="24"/>
          <w:lang w:val="en-US"/>
        </w:rPr>
        <w:t xml:space="preserve"> </w:t>
      </w:r>
      <w:proofErr w:type="spellStart"/>
      <w:r w:rsidRPr="00B9796B">
        <w:rPr>
          <w:rFonts w:ascii="Times New Roman" w:hAnsi="Times New Roman"/>
          <w:sz w:val="24"/>
          <w:szCs w:val="24"/>
          <w:lang w:val="en-US"/>
        </w:rPr>
        <w:t>usam</w:t>
      </w:r>
      <w:proofErr w:type="spellEnd"/>
      <w:r w:rsidRPr="00B9796B">
        <w:rPr>
          <w:rFonts w:ascii="Times New Roman" w:hAnsi="Times New Roman"/>
          <w:sz w:val="24"/>
          <w:szCs w:val="24"/>
          <w:lang w:val="en-US"/>
        </w:rPr>
        <w:t xml:space="preserve"> </w:t>
      </w:r>
      <w:proofErr w:type="spellStart"/>
      <w:r w:rsidRPr="00B9796B">
        <w:rPr>
          <w:rFonts w:ascii="Times New Roman" w:hAnsi="Times New Roman"/>
          <w:sz w:val="24"/>
          <w:szCs w:val="24"/>
          <w:lang w:val="en-US"/>
        </w:rPr>
        <w:t>principalmente</w:t>
      </w:r>
      <w:proofErr w:type="spellEnd"/>
      <w:r w:rsidRPr="00B9796B">
        <w:rPr>
          <w:rFonts w:ascii="Times New Roman" w:hAnsi="Times New Roman"/>
          <w:sz w:val="24"/>
          <w:szCs w:val="24"/>
          <w:lang w:val="en-US"/>
        </w:rPr>
        <w:t xml:space="preserve"> o smartphone. </w:t>
      </w:r>
      <w:proofErr w:type="spellStart"/>
      <w:r w:rsidRPr="00B9796B">
        <w:rPr>
          <w:rFonts w:ascii="Times New Roman" w:hAnsi="Times New Roman"/>
          <w:sz w:val="24"/>
          <w:szCs w:val="24"/>
          <w:lang w:val="en-US"/>
        </w:rPr>
        <w:t>Foi</w:t>
      </w:r>
      <w:proofErr w:type="spellEnd"/>
      <w:r w:rsidRPr="00B9796B">
        <w:rPr>
          <w:rFonts w:ascii="Times New Roman" w:hAnsi="Times New Roman"/>
          <w:sz w:val="24"/>
          <w:szCs w:val="24"/>
          <w:lang w:val="en-US"/>
        </w:rPr>
        <w:t xml:space="preserve"> </w:t>
      </w:r>
      <w:proofErr w:type="spellStart"/>
      <w:r w:rsidRPr="00B9796B">
        <w:rPr>
          <w:rFonts w:ascii="Times New Roman" w:hAnsi="Times New Roman"/>
          <w:sz w:val="24"/>
          <w:szCs w:val="24"/>
          <w:lang w:val="en-US"/>
        </w:rPr>
        <w:t>também</w:t>
      </w:r>
      <w:proofErr w:type="spellEnd"/>
      <w:r w:rsidRPr="00B9796B">
        <w:rPr>
          <w:rFonts w:ascii="Times New Roman" w:hAnsi="Times New Roman"/>
          <w:sz w:val="24"/>
          <w:szCs w:val="24"/>
          <w:lang w:val="en-US"/>
        </w:rPr>
        <w:t xml:space="preserve"> </w:t>
      </w:r>
      <w:proofErr w:type="spellStart"/>
      <w:r w:rsidRPr="00B9796B">
        <w:rPr>
          <w:rFonts w:ascii="Times New Roman" w:hAnsi="Times New Roman"/>
          <w:sz w:val="24"/>
          <w:szCs w:val="24"/>
          <w:lang w:val="en-US"/>
        </w:rPr>
        <w:t>detectado</w:t>
      </w:r>
      <w:proofErr w:type="spellEnd"/>
      <w:r w:rsidRPr="00B9796B">
        <w:rPr>
          <w:rFonts w:ascii="Times New Roman" w:hAnsi="Times New Roman"/>
          <w:sz w:val="24"/>
          <w:szCs w:val="24"/>
          <w:lang w:val="en-US"/>
        </w:rPr>
        <w:t xml:space="preserve"> que </w:t>
      </w:r>
      <w:proofErr w:type="spellStart"/>
      <w:r w:rsidRPr="00B9796B">
        <w:rPr>
          <w:rFonts w:ascii="Times New Roman" w:hAnsi="Times New Roman"/>
          <w:sz w:val="24"/>
          <w:szCs w:val="24"/>
          <w:lang w:val="en-US"/>
        </w:rPr>
        <w:t>os</w:t>
      </w:r>
      <w:proofErr w:type="spellEnd"/>
      <w:r w:rsidRPr="00B9796B">
        <w:rPr>
          <w:rFonts w:ascii="Times New Roman" w:hAnsi="Times New Roman"/>
          <w:sz w:val="24"/>
          <w:szCs w:val="24"/>
          <w:lang w:val="en-US"/>
        </w:rPr>
        <w:t xml:space="preserve"> </w:t>
      </w:r>
      <w:proofErr w:type="spellStart"/>
      <w:r w:rsidRPr="00B9796B">
        <w:rPr>
          <w:rFonts w:ascii="Times New Roman" w:hAnsi="Times New Roman"/>
          <w:sz w:val="24"/>
          <w:szCs w:val="24"/>
          <w:lang w:val="en-US"/>
        </w:rPr>
        <w:t>alunos</w:t>
      </w:r>
      <w:proofErr w:type="spellEnd"/>
      <w:r w:rsidRPr="00B9796B">
        <w:rPr>
          <w:rFonts w:ascii="Times New Roman" w:hAnsi="Times New Roman"/>
          <w:sz w:val="24"/>
          <w:szCs w:val="24"/>
          <w:lang w:val="en-US"/>
        </w:rPr>
        <w:t xml:space="preserve"> </w:t>
      </w:r>
      <w:proofErr w:type="spellStart"/>
      <w:r w:rsidRPr="00B9796B">
        <w:rPr>
          <w:rFonts w:ascii="Times New Roman" w:hAnsi="Times New Roman"/>
          <w:sz w:val="24"/>
          <w:szCs w:val="24"/>
          <w:lang w:val="en-US"/>
        </w:rPr>
        <w:t>utilizam</w:t>
      </w:r>
      <w:proofErr w:type="spellEnd"/>
      <w:r w:rsidRPr="00B9796B">
        <w:rPr>
          <w:rFonts w:ascii="Times New Roman" w:hAnsi="Times New Roman"/>
          <w:sz w:val="24"/>
          <w:szCs w:val="24"/>
          <w:lang w:val="en-US"/>
        </w:rPr>
        <w:t xml:space="preserve"> </w:t>
      </w:r>
      <w:proofErr w:type="spellStart"/>
      <w:r w:rsidRPr="00B9796B">
        <w:rPr>
          <w:rFonts w:ascii="Times New Roman" w:hAnsi="Times New Roman"/>
          <w:sz w:val="24"/>
          <w:szCs w:val="24"/>
          <w:lang w:val="en-US"/>
        </w:rPr>
        <w:t>cada</w:t>
      </w:r>
      <w:proofErr w:type="spellEnd"/>
      <w:r w:rsidRPr="00B9796B">
        <w:rPr>
          <w:rFonts w:ascii="Times New Roman" w:hAnsi="Times New Roman"/>
          <w:sz w:val="24"/>
          <w:szCs w:val="24"/>
          <w:lang w:val="en-US"/>
        </w:rPr>
        <w:t xml:space="preserve"> </w:t>
      </w:r>
      <w:proofErr w:type="spellStart"/>
      <w:r w:rsidRPr="00B9796B">
        <w:rPr>
          <w:rFonts w:ascii="Times New Roman" w:hAnsi="Times New Roman"/>
          <w:sz w:val="24"/>
          <w:szCs w:val="24"/>
          <w:lang w:val="en-US"/>
        </w:rPr>
        <w:t>vez</w:t>
      </w:r>
      <w:proofErr w:type="spellEnd"/>
      <w:r w:rsidRPr="00B9796B">
        <w:rPr>
          <w:rFonts w:ascii="Times New Roman" w:hAnsi="Times New Roman"/>
          <w:sz w:val="24"/>
          <w:szCs w:val="24"/>
          <w:lang w:val="en-US"/>
        </w:rPr>
        <w:t xml:space="preserve"> </w:t>
      </w:r>
      <w:proofErr w:type="spellStart"/>
      <w:r w:rsidRPr="00B9796B">
        <w:rPr>
          <w:rFonts w:ascii="Times New Roman" w:hAnsi="Times New Roman"/>
          <w:sz w:val="24"/>
          <w:szCs w:val="24"/>
          <w:lang w:val="en-US"/>
        </w:rPr>
        <w:t>mais</w:t>
      </w:r>
      <w:proofErr w:type="spellEnd"/>
      <w:r w:rsidRPr="00B9796B">
        <w:rPr>
          <w:rFonts w:ascii="Times New Roman" w:hAnsi="Times New Roman"/>
          <w:sz w:val="24"/>
          <w:szCs w:val="24"/>
          <w:lang w:val="en-US"/>
        </w:rPr>
        <w:t xml:space="preserve"> ferramentas </w:t>
      </w:r>
      <w:proofErr w:type="spellStart"/>
      <w:r w:rsidRPr="00B9796B">
        <w:rPr>
          <w:rFonts w:ascii="Times New Roman" w:hAnsi="Times New Roman"/>
          <w:sz w:val="24"/>
          <w:szCs w:val="24"/>
          <w:lang w:val="en-US"/>
        </w:rPr>
        <w:t>tecnológicas</w:t>
      </w:r>
      <w:proofErr w:type="spellEnd"/>
      <w:r w:rsidRPr="00B9796B">
        <w:rPr>
          <w:rFonts w:ascii="Times New Roman" w:hAnsi="Times New Roman"/>
          <w:sz w:val="24"/>
          <w:szCs w:val="24"/>
          <w:lang w:val="en-US"/>
        </w:rPr>
        <w:t xml:space="preserve"> </w:t>
      </w:r>
      <w:proofErr w:type="spellStart"/>
      <w:r w:rsidRPr="00B9796B">
        <w:rPr>
          <w:rFonts w:ascii="Times New Roman" w:hAnsi="Times New Roman"/>
          <w:sz w:val="24"/>
          <w:szCs w:val="24"/>
          <w:lang w:val="en-US"/>
        </w:rPr>
        <w:t>na</w:t>
      </w:r>
      <w:proofErr w:type="spellEnd"/>
      <w:r w:rsidRPr="00B9796B">
        <w:rPr>
          <w:rFonts w:ascii="Times New Roman" w:hAnsi="Times New Roman"/>
          <w:sz w:val="24"/>
          <w:szCs w:val="24"/>
          <w:lang w:val="en-US"/>
        </w:rPr>
        <w:t xml:space="preserve"> </w:t>
      </w:r>
      <w:proofErr w:type="spellStart"/>
      <w:r w:rsidRPr="00B9796B">
        <w:rPr>
          <w:rFonts w:ascii="Times New Roman" w:hAnsi="Times New Roman"/>
          <w:sz w:val="24"/>
          <w:szCs w:val="24"/>
          <w:lang w:val="en-US"/>
        </w:rPr>
        <w:t>escola</w:t>
      </w:r>
      <w:proofErr w:type="spellEnd"/>
      <w:r w:rsidRPr="00B9796B">
        <w:rPr>
          <w:rFonts w:ascii="Times New Roman" w:hAnsi="Times New Roman"/>
          <w:sz w:val="24"/>
          <w:szCs w:val="24"/>
          <w:lang w:val="en-US"/>
        </w:rPr>
        <w:t xml:space="preserve"> e </w:t>
      </w:r>
      <w:proofErr w:type="spellStart"/>
      <w:r w:rsidRPr="00B9796B">
        <w:rPr>
          <w:rFonts w:ascii="Times New Roman" w:hAnsi="Times New Roman"/>
          <w:sz w:val="24"/>
          <w:szCs w:val="24"/>
          <w:lang w:val="en-US"/>
        </w:rPr>
        <w:t>na</w:t>
      </w:r>
      <w:proofErr w:type="spellEnd"/>
      <w:r w:rsidRPr="00B9796B">
        <w:rPr>
          <w:rFonts w:ascii="Times New Roman" w:hAnsi="Times New Roman"/>
          <w:sz w:val="24"/>
          <w:szCs w:val="24"/>
          <w:lang w:val="en-US"/>
        </w:rPr>
        <w:t xml:space="preserve"> </w:t>
      </w:r>
      <w:proofErr w:type="spellStart"/>
      <w:r w:rsidRPr="00B9796B">
        <w:rPr>
          <w:rFonts w:ascii="Times New Roman" w:hAnsi="Times New Roman"/>
          <w:sz w:val="24"/>
          <w:szCs w:val="24"/>
          <w:lang w:val="en-US"/>
        </w:rPr>
        <w:t>sua</w:t>
      </w:r>
      <w:proofErr w:type="spellEnd"/>
      <w:r w:rsidRPr="00B9796B">
        <w:rPr>
          <w:rFonts w:ascii="Times New Roman" w:hAnsi="Times New Roman"/>
          <w:sz w:val="24"/>
          <w:szCs w:val="24"/>
          <w:lang w:val="en-US"/>
        </w:rPr>
        <w:t xml:space="preserve"> </w:t>
      </w:r>
      <w:proofErr w:type="spellStart"/>
      <w:r w:rsidRPr="00B9796B">
        <w:rPr>
          <w:rFonts w:ascii="Times New Roman" w:hAnsi="Times New Roman"/>
          <w:sz w:val="24"/>
          <w:szCs w:val="24"/>
          <w:lang w:val="en-US"/>
        </w:rPr>
        <w:t>vida</w:t>
      </w:r>
      <w:proofErr w:type="spellEnd"/>
      <w:r w:rsidRPr="00B9796B">
        <w:rPr>
          <w:rFonts w:ascii="Times New Roman" w:hAnsi="Times New Roman"/>
          <w:sz w:val="24"/>
          <w:szCs w:val="24"/>
          <w:lang w:val="en-US"/>
        </w:rPr>
        <w:t xml:space="preserve"> </w:t>
      </w:r>
      <w:proofErr w:type="spellStart"/>
      <w:r w:rsidRPr="00B9796B">
        <w:rPr>
          <w:rFonts w:ascii="Times New Roman" w:hAnsi="Times New Roman"/>
          <w:sz w:val="24"/>
          <w:szCs w:val="24"/>
          <w:lang w:val="en-US"/>
        </w:rPr>
        <w:t>em</w:t>
      </w:r>
      <w:proofErr w:type="spellEnd"/>
      <w:r w:rsidRPr="00B9796B">
        <w:rPr>
          <w:rFonts w:ascii="Times New Roman" w:hAnsi="Times New Roman"/>
          <w:sz w:val="24"/>
          <w:szCs w:val="24"/>
          <w:lang w:val="en-US"/>
        </w:rPr>
        <w:t xml:space="preserve"> </w:t>
      </w:r>
      <w:proofErr w:type="spellStart"/>
      <w:r w:rsidRPr="00B9796B">
        <w:rPr>
          <w:rFonts w:ascii="Times New Roman" w:hAnsi="Times New Roman"/>
          <w:sz w:val="24"/>
          <w:szCs w:val="24"/>
          <w:lang w:val="en-US"/>
        </w:rPr>
        <w:t>comum</w:t>
      </w:r>
      <w:proofErr w:type="spellEnd"/>
      <w:r w:rsidRPr="00B9796B">
        <w:rPr>
          <w:rFonts w:ascii="Times New Roman" w:hAnsi="Times New Roman"/>
          <w:sz w:val="24"/>
          <w:szCs w:val="24"/>
          <w:lang w:val="en-US"/>
        </w:rPr>
        <w:t xml:space="preserve"> e que </w:t>
      </w:r>
      <w:proofErr w:type="spellStart"/>
      <w:r w:rsidRPr="00B9796B">
        <w:rPr>
          <w:rFonts w:ascii="Times New Roman" w:hAnsi="Times New Roman"/>
          <w:sz w:val="24"/>
          <w:szCs w:val="24"/>
          <w:lang w:val="en-US"/>
        </w:rPr>
        <w:t>estes</w:t>
      </w:r>
      <w:proofErr w:type="spellEnd"/>
      <w:r w:rsidRPr="00B9796B">
        <w:rPr>
          <w:rFonts w:ascii="Times New Roman" w:hAnsi="Times New Roman"/>
          <w:sz w:val="24"/>
          <w:szCs w:val="24"/>
          <w:lang w:val="en-US"/>
        </w:rPr>
        <w:t xml:space="preserve"> </w:t>
      </w:r>
      <w:proofErr w:type="spellStart"/>
      <w:r w:rsidRPr="00B9796B">
        <w:rPr>
          <w:rFonts w:ascii="Times New Roman" w:hAnsi="Times New Roman"/>
          <w:sz w:val="24"/>
          <w:szCs w:val="24"/>
          <w:lang w:val="en-US"/>
        </w:rPr>
        <w:t>não</w:t>
      </w:r>
      <w:proofErr w:type="spellEnd"/>
      <w:r w:rsidRPr="00B9796B">
        <w:rPr>
          <w:rFonts w:ascii="Times New Roman" w:hAnsi="Times New Roman"/>
          <w:sz w:val="24"/>
          <w:szCs w:val="24"/>
          <w:lang w:val="en-US"/>
        </w:rPr>
        <w:t xml:space="preserve"> </w:t>
      </w:r>
      <w:proofErr w:type="spellStart"/>
      <w:r w:rsidRPr="00B9796B">
        <w:rPr>
          <w:rFonts w:ascii="Times New Roman" w:hAnsi="Times New Roman"/>
          <w:sz w:val="24"/>
          <w:szCs w:val="24"/>
          <w:lang w:val="en-US"/>
        </w:rPr>
        <w:t>necessariamente</w:t>
      </w:r>
      <w:proofErr w:type="spellEnd"/>
      <w:r w:rsidRPr="00B9796B">
        <w:rPr>
          <w:rFonts w:ascii="Times New Roman" w:hAnsi="Times New Roman"/>
          <w:sz w:val="24"/>
          <w:szCs w:val="24"/>
          <w:lang w:val="en-US"/>
        </w:rPr>
        <w:t xml:space="preserve"> </w:t>
      </w:r>
      <w:proofErr w:type="spellStart"/>
      <w:r w:rsidRPr="00B9796B">
        <w:rPr>
          <w:rFonts w:ascii="Times New Roman" w:hAnsi="Times New Roman"/>
          <w:sz w:val="24"/>
          <w:szCs w:val="24"/>
          <w:lang w:val="en-US"/>
        </w:rPr>
        <w:t>concordam</w:t>
      </w:r>
      <w:proofErr w:type="spellEnd"/>
      <w:r w:rsidRPr="00B9796B">
        <w:rPr>
          <w:rFonts w:ascii="Times New Roman" w:hAnsi="Times New Roman"/>
          <w:sz w:val="24"/>
          <w:szCs w:val="24"/>
          <w:lang w:val="en-US"/>
        </w:rPr>
        <w:t xml:space="preserve"> </w:t>
      </w:r>
      <w:proofErr w:type="spellStart"/>
      <w:r w:rsidRPr="00B9796B">
        <w:rPr>
          <w:rFonts w:ascii="Times New Roman" w:hAnsi="Times New Roman"/>
          <w:sz w:val="24"/>
          <w:szCs w:val="24"/>
          <w:lang w:val="en-US"/>
        </w:rPr>
        <w:t>são</w:t>
      </w:r>
      <w:proofErr w:type="spellEnd"/>
      <w:r w:rsidRPr="00B9796B">
        <w:rPr>
          <w:rFonts w:ascii="Times New Roman" w:hAnsi="Times New Roman"/>
          <w:sz w:val="24"/>
          <w:szCs w:val="24"/>
          <w:lang w:val="en-US"/>
        </w:rPr>
        <w:t xml:space="preserve"> </w:t>
      </w:r>
      <w:proofErr w:type="spellStart"/>
      <w:r w:rsidRPr="00B9796B">
        <w:rPr>
          <w:rFonts w:ascii="Times New Roman" w:hAnsi="Times New Roman"/>
          <w:sz w:val="24"/>
          <w:szCs w:val="24"/>
          <w:lang w:val="en-US"/>
        </w:rPr>
        <w:t>aqueles</w:t>
      </w:r>
      <w:proofErr w:type="spellEnd"/>
      <w:r w:rsidRPr="00B9796B">
        <w:rPr>
          <w:rFonts w:ascii="Times New Roman" w:hAnsi="Times New Roman"/>
          <w:sz w:val="24"/>
          <w:szCs w:val="24"/>
          <w:lang w:val="en-US"/>
        </w:rPr>
        <w:t xml:space="preserve"> que o professor </w:t>
      </w:r>
      <w:proofErr w:type="spellStart"/>
      <w:r w:rsidRPr="00B9796B">
        <w:rPr>
          <w:rFonts w:ascii="Times New Roman" w:hAnsi="Times New Roman"/>
          <w:sz w:val="24"/>
          <w:szCs w:val="24"/>
          <w:lang w:val="en-US"/>
        </w:rPr>
        <w:t>recomenda</w:t>
      </w:r>
      <w:proofErr w:type="spellEnd"/>
      <w:r w:rsidRPr="00B9796B">
        <w:rPr>
          <w:rFonts w:ascii="Times New Roman" w:hAnsi="Times New Roman"/>
          <w:sz w:val="24"/>
          <w:szCs w:val="24"/>
          <w:lang w:val="en-US"/>
        </w:rPr>
        <w:t xml:space="preserve"> e </w:t>
      </w:r>
      <w:proofErr w:type="spellStart"/>
      <w:r w:rsidRPr="00B9796B">
        <w:rPr>
          <w:rFonts w:ascii="Times New Roman" w:hAnsi="Times New Roman"/>
          <w:sz w:val="24"/>
          <w:szCs w:val="24"/>
          <w:lang w:val="en-US"/>
        </w:rPr>
        <w:t>revê</w:t>
      </w:r>
      <w:proofErr w:type="spellEnd"/>
      <w:r w:rsidRPr="00B9796B">
        <w:rPr>
          <w:rFonts w:ascii="Times New Roman" w:hAnsi="Times New Roman"/>
          <w:sz w:val="24"/>
          <w:szCs w:val="24"/>
          <w:lang w:val="en-US"/>
        </w:rPr>
        <w:t xml:space="preserve"> </w:t>
      </w:r>
      <w:proofErr w:type="spellStart"/>
      <w:r w:rsidRPr="00B9796B">
        <w:rPr>
          <w:rFonts w:ascii="Times New Roman" w:hAnsi="Times New Roman"/>
          <w:sz w:val="24"/>
          <w:szCs w:val="24"/>
          <w:lang w:val="en-US"/>
        </w:rPr>
        <w:t>em</w:t>
      </w:r>
      <w:proofErr w:type="spellEnd"/>
      <w:r w:rsidRPr="00B9796B">
        <w:rPr>
          <w:rFonts w:ascii="Times New Roman" w:hAnsi="Times New Roman"/>
          <w:sz w:val="24"/>
          <w:szCs w:val="24"/>
          <w:lang w:val="en-US"/>
        </w:rPr>
        <w:t xml:space="preserve"> aula. </w:t>
      </w:r>
      <w:proofErr w:type="spellStart"/>
      <w:r w:rsidRPr="00B9796B">
        <w:rPr>
          <w:rFonts w:ascii="Times New Roman" w:hAnsi="Times New Roman"/>
          <w:sz w:val="24"/>
          <w:szCs w:val="24"/>
          <w:lang w:val="en-US"/>
        </w:rPr>
        <w:t>Eles</w:t>
      </w:r>
      <w:proofErr w:type="spellEnd"/>
      <w:r w:rsidRPr="00B9796B">
        <w:rPr>
          <w:rFonts w:ascii="Times New Roman" w:hAnsi="Times New Roman"/>
          <w:sz w:val="24"/>
          <w:szCs w:val="24"/>
          <w:lang w:val="en-US"/>
        </w:rPr>
        <w:t xml:space="preserve"> </w:t>
      </w:r>
      <w:proofErr w:type="spellStart"/>
      <w:r w:rsidRPr="00B9796B">
        <w:rPr>
          <w:rFonts w:ascii="Times New Roman" w:hAnsi="Times New Roman"/>
          <w:sz w:val="24"/>
          <w:szCs w:val="24"/>
          <w:lang w:val="en-US"/>
        </w:rPr>
        <w:t>mesmos</w:t>
      </w:r>
      <w:proofErr w:type="spellEnd"/>
      <w:r w:rsidRPr="00B9796B">
        <w:rPr>
          <w:rFonts w:ascii="Times New Roman" w:hAnsi="Times New Roman"/>
          <w:sz w:val="24"/>
          <w:szCs w:val="24"/>
          <w:lang w:val="en-US"/>
        </w:rPr>
        <w:t xml:space="preserve"> </w:t>
      </w:r>
      <w:proofErr w:type="spellStart"/>
      <w:r w:rsidRPr="00B9796B">
        <w:rPr>
          <w:rFonts w:ascii="Times New Roman" w:hAnsi="Times New Roman"/>
          <w:sz w:val="24"/>
          <w:szCs w:val="24"/>
          <w:lang w:val="en-US"/>
        </w:rPr>
        <w:t>recebem</w:t>
      </w:r>
      <w:proofErr w:type="spellEnd"/>
      <w:r w:rsidRPr="00B9796B">
        <w:rPr>
          <w:rFonts w:ascii="Times New Roman" w:hAnsi="Times New Roman"/>
          <w:sz w:val="24"/>
          <w:szCs w:val="24"/>
          <w:lang w:val="en-US"/>
        </w:rPr>
        <w:t xml:space="preserve"> a </w:t>
      </w:r>
      <w:proofErr w:type="spellStart"/>
      <w:r w:rsidRPr="00B9796B">
        <w:rPr>
          <w:rFonts w:ascii="Times New Roman" w:hAnsi="Times New Roman"/>
          <w:sz w:val="24"/>
          <w:szCs w:val="24"/>
          <w:lang w:val="en-US"/>
        </w:rPr>
        <w:t>tarefa</w:t>
      </w:r>
      <w:proofErr w:type="spellEnd"/>
      <w:r w:rsidRPr="00B9796B">
        <w:rPr>
          <w:rFonts w:ascii="Times New Roman" w:hAnsi="Times New Roman"/>
          <w:sz w:val="24"/>
          <w:szCs w:val="24"/>
          <w:lang w:val="en-US"/>
        </w:rPr>
        <w:t xml:space="preserve"> de </w:t>
      </w:r>
      <w:proofErr w:type="spellStart"/>
      <w:r w:rsidRPr="00B9796B">
        <w:rPr>
          <w:rFonts w:ascii="Times New Roman" w:hAnsi="Times New Roman"/>
          <w:sz w:val="24"/>
          <w:szCs w:val="24"/>
          <w:lang w:val="en-US"/>
        </w:rPr>
        <w:t>procurar</w:t>
      </w:r>
      <w:proofErr w:type="spellEnd"/>
      <w:r w:rsidRPr="00B9796B">
        <w:rPr>
          <w:rFonts w:ascii="Times New Roman" w:hAnsi="Times New Roman"/>
          <w:sz w:val="24"/>
          <w:szCs w:val="24"/>
          <w:lang w:val="en-US"/>
        </w:rPr>
        <w:t xml:space="preserve"> </w:t>
      </w:r>
      <w:proofErr w:type="spellStart"/>
      <w:r w:rsidRPr="00B9796B">
        <w:rPr>
          <w:rFonts w:ascii="Times New Roman" w:hAnsi="Times New Roman"/>
          <w:sz w:val="24"/>
          <w:szCs w:val="24"/>
          <w:lang w:val="en-US"/>
        </w:rPr>
        <w:t>aplicativos</w:t>
      </w:r>
      <w:proofErr w:type="spellEnd"/>
      <w:r w:rsidRPr="00B9796B">
        <w:rPr>
          <w:rFonts w:ascii="Times New Roman" w:hAnsi="Times New Roman"/>
          <w:sz w:val="24"/>
          <w:szCs w:val="24"/>
          <w:lang w:val="en-US"/>
        </w:rPr>
        <w:t xml:space="preserve"> que </w:t>
      </w:r>
      <w:proofErr w:type="spellStart"/>
      <w:r w:rsidRPr="00B9796B">
        <w:rPr>
          <w:rFonts w:ascii="Times New Roman" w:hAnsi="Times New Roman"/>
          <w:sz w:val="24"/>
          <w:szCs w:val="24"/>
          <w:lang w:val="en-US"/>
        </w:rPr>
        <w:t>atendam</w:t>
      </w:r>
      <w:proofErr w:type="spellEnd"/>
      <w:r w:rsidRPr="00B9796B">
        <w:rPr>
          <w:rFonts w:ascii="Times New Roman" w:hAnsi="Times New Roman"/>
          <w:sz w:val="24"/>
          <w:szCs w:val="24"/>
          <w:lang w:val="en-US"/>
        </w:rPr>
        <w:t xml:space="preserve"> </w:t>
      </w:r>
      <w:proofErr w:type="spellStart"/>
      <w:r w:rsidRPr="00B9796B">
        <w:rPr>
          <w:rFonts w:ascii="Times New Roman" w:hAnsi="Times New Roman"/>
          <w:sz w:val="24"/>
          <w:szCs w:val="24"/>
          <w:lang w:val="en-US"/>
        </w:rPr>
        <w:t>às</w:t>
      </w:r>
      <w:proofErr w:type="spellEnd"/>
      <w:r w:rsidRPr="00B9796B">
        <w:rPr>
          <w:rFonts w:ascii="Times New Roman" w:hAnsi="Times New Roman"/>
          <w:sz w:val="24"/>
          <w:szCs w:val="24"/>
          <w:lang w:val="en-US"/>
        </w:rPr>
        <w:t xml:space="preserve"> </w:t>
      </w:r>
      <w:proofErr w:type="spellStart"/>
      <w:r w:rsidRPr="00B9796B">
        <w:rPr>
          <w:rFonts w:ascii="Times New Roman" w:hAnsi="Times New Roman"/>
          <w:sz w:val="24"/>
          <w:szCs w:val="24"/>
          <w:lang w:val="en-US"/>
        </w:rPr>
        <w:t>suas</w:t>
      </w:r>
      <w:proofErr w:type="spellEnd"/>
      <w:r w:rsidRPr="00B9796B">
        <w:rPr>
          <w:rFonts w:ascii="Times New Roman" w:hAnsi="Times New Roman"/>
          <w:sz w:val="24"/>
          <w:szCs w:val="24"/>
          <w:lang w:val="en-US"/>
        </w:rPr>
        <w:t xml:space="preserve"> </w:t>
      </w:r>
      <w:proofErr w:type="spellStart"/>
      <w:r w:rsidRPr="00B9796B">
        <w:rPr>
          <w:rFonts w:ascii="Times New Roman" w:hAnsi="Times New Roman"/>
          <w:sz w:val="24"/>
          <w:szCs w:val="24"/>
          <w:lang w:val="en-US"/>
        </w:rPr>
        <w:t>atividades</w:t>
      </w:r>
      <w:proofErr w:type="spellEnd"/>
      <w:r w:rsidRPr="00B9796B">
        <w:rPr>
          <w:rFonts w:ascii="Times New Roman" w:hAnsi="Times New Roman"/>
          <w:sz w:val="24"/>
          <w:szCs w:val="24"/>
          <w:lang w:val="en-US"/>
        </w:rPr>
        <w:t xml:space="preserve"> </w:t>
      </w:r>
      <w:proofErr w:type="spellStart"/>
      <w:r w:rsidRPr="00B9796B">
        <w:rPr>
          <w:rFonts w:ascii="Times New Roman" w:hAnsi="Times New Roman"/>
          <w:sz w:val="24"/>
          <w:szCs w:val="24"/>
          <w:lang w:val="en-US"/>
        </w:rPr>
        <w:t>escolares</w:t>
      </w:r>
      <w:proofErr w:type="spellEnd"/>
      <w:r w:rsidRPr="00B9796B">
        <w:rPr>
          <w:rFonts w:ascii="Times New Roman" w:hAnsi="Times New Roman"/>
          <w:sz w:val="24"/>
          <w:szCs w:val="24"/>
          <w:lang w:val="en-US"/>
        </w:rPr>
        <w:t xml:space="preserve">. </w:t>
      </w:r>
      <w:proofErr w:type="spellStart"/>
      <w:r w:rsidRPr="00B9796B">
        <w:rPr>
          <w:rFonts w:ascii="Times New Roman" w:hAnsi="Times New Roman"/>
          <w:sz w:val="24"/>
          <w:szCs w:val="24"/>
          <w:lang w:val="en-US"/>
        </w:rPr>
        <w:t>Isso</w:t>
      </w:r>
      <w:proofErr w:type="spellEnd"/>
      <w:r w:rsidRPr="00B9796B">
        <w:rPr>
          <w:rFonts w:ascii="Times New Roman" w:hAnsi="Times New Roman"/>
          <w:sz w:val="24"/>
          <w:szCs w:val="24"/>
          <w:lang w:val="en-US"/>
        </w:rPr>
        <w:t xml:space="preserve"> </w:t>
      </w:r>
      <w:proofErr w:type="spellStart"/>
      <w:r w:rsidRPr="00B9796B">
        <w:rPr>
          <w:rFonts w:ascii="Times New Roman" w:hAnsi="Times New Roman"/>
          <w:sz w:val="24"/>
          <w:szCs w:val="24"/>
          <w:lang w:val="en-US"/>
        </w:rPr>
        <w:t>foi</w:t>
      </w:r>
      <w:proofErr w:type="spellEnd"/>
      <w:r w:rsidRPr="00B9796B">
        <w:rPr>
          <w:rFonts w:ascii="Times New Roman" w:hAnsi="Times New Roman"/>
          <w:sz w:val="24"/>
          <w:szCs w:val="24"/>
          <w:lang w:val="en-US"/>
        </w:rPr>
        <w:t xml:space="preserve"> </w:t>
      </w:r>
      <w:proofErr w:type="spellStart"/>
      <w:r w:rsidRPr="00B9796B">
        <w:rPr>
          <w:rFonts w:ascii="Times New Roman" w:hAnsi="Times New Roman"/>
          <w:sz w:val="24"/>
          <w:szCs w:val="24"/>
          <w:lang w:val="en-US"/>
        </w:rPr>
        <w:t>demonstrado</w:t>
      </w:r>
      <w:proofErr w:type="spellEnd"/>
      <w:r w:rsidRPr="00B9796B">
        <w:rPr>
          <w:rFonts w:ascii="Times New Roman" w:hAnsi="Times New Roman"/>
          <w:sz w:val="24"/>
          <w:szCs w:val="24"/>
          <w:lang w:val="en-US"/>
        </w:rPr>
        <w:t xml:space="preserve"> </w:t>
      </w:r>
      <w:proofErr w:type="spellStart"/>
      <w:r w:rsidRPr="00B9796B">
        <w:rPr>
          <w:rFonts w:ascii="Times New Roman" w:hAnsi="Times New Roman"/>
          <w:sz w:val="24"/>
          <w:szCs w:val="24"/>
          <w:lang w:val="en-US"/>
        </w:rPr>
        <w:t>pelas</w:t>
      </w:r>
      <w:proofErr w:type="spellEnd"/>
      <w:r w:rsidRPr="00B9796B">
        <w:rPr>
          <w:rFonts w:ascii="Times New Roman" w:hAnsi="Times New Roman"/>
          <w:sz w:val="24"/>
          <w:szCs w:val="24"/>
          <w:lang w:val="en-US"/>
        </w:rPr>
        <w:t xml:space="preserve"> </w:t>
      </w:r>
      <w:proofErr w:type="spellStart"/>
      <w:r w:rsidRPr="00B9796B">
        <w:rPr>
          <w:rFonts w:ascii="Times New Roman" w:hAnsi="Times New Roman"/>
          <w:sz w:val="24"/>
          <w:szCs w:val="24"/>
          <w:lang w:val="en-US"/>
        </w:rPr>
        <w:t>plataformas</w:t>
      </w:r>
      <w:proofErr w:type="spellEnd"/>
      <w:r w:rsidRPr="00B9796B">
        <w:rPr>
          <w:rFonts w:ascii="Times New Roman" w:hAnsi="Times New Roman"/>
          <w:sz w:val="24"/>
          <w:szCs w:val="24"/>
          <w:lang w:val="en-US"/>
        </w:rPr>
        <w:t xml:space="preserve"> </w:t>
      </w:r>
      <w:proofErr w:type="spellStart"/>
      <w:r w:rsidRPr="00B9796B">
        <w:rPr>
          <w:rFonts w:ascii="Times New Roman" w:hAnsi="Times New Roman"/>
          <w:sz w:val="24"/>
          <w:szCs w:val="24"/>
          <w:lang w:val="en-US"/>
        </w:rPr>
        <w:t>educacionais</w:t>
      </w:r>
      <w:proofErr w:type="spellEnd"/>
      <w:r w:rsidRPr="00B9796B">
        <w:rPr>
          <w:rFonts w:ascii="Times New Roman" w:hAnsi="Times New Roman"/>
          <w:sz w:val="24"/>
          <w:szCs w:val="24"/>
          <w:lang w:val="en-US"/>
        </w:rPr>
        <w:t xml:space="preserve"> que </w:t>
      </w:r>
      <w:proofErr w:type="spellStart"/>
      <w:r w:rsidRPr="00B9796B">
        <w:rPr>
          <w:rFonts w:ascii="Times New Roman" w:hAnsi="Times New Roman"/>
          <w:sz w:val="24"/>
          <w:szCs w:val="24"/>
          <w:lang w:val="en-US"/>
        </w:rPr>
        <w:t>utilizam</w:t>
      </w:r>
      <w:proofErr w:type="spellEnd"/>
      <w:r w:rsidRPr="00B9796B">
        <w:rPr>
          <w:rFonts w:ascii="Times New Roman" w:hAnsi="Times New Roman"/>
          <w:sz w:val="24"/>
          <w:szCs w:val="24"/>
          <w:lang w:val="en-US"/>
        </w:rPr>
        <w:t xml:space="preserve">, </w:t>
      </w:r>
      <w:proofErr w:type="spellStart"/>
      <w:r w:rsidRPr="00B9796B">
        <w:rPr>
          <w:rFonts w:ascii="Times New Roman" w:hAnsi="Times New Roman"/>
          <w:sz w:val="24"/>
          <w:szCs w:val="24"/>
          <w:lang w:val="en-US"/>
        </w:rPr>
        <w:t>já</w:t>
      </w:r>
      <w:proofErr w:type="spellEnd"/>
      <w:r w:rsidRPr="00B9796B">
        <w:rPr>
          <w:rFonts w:ascii="Times New Roman" w:hAnsi="Times New Roman"/>
          <w:sz w:val="24"/>
          <w:szCs w:val="24"/>
          <w:lang w:val="en-US"/>
        </w:rPr>
        <w:t xml:space="preserve"> que </w:t>
      </w:r>
      <w:proofErr w:type="spellStart"/>
      <w:r w:rsidRPr="00B9796B">
        <w:rPr>
          <w:rFonts w:ascii="Times New Roman" w:hAnsi="Times New Roman"/>
          <w:sz w:val="24"/>
          <w:szCs w:val="24"/>
          <w:lang w:val="en-US"/>
        </w:rPr>
        <w:t>não</w:t>
      </w:r>
      <w:proofErr w:type="spellEnd"/>
      <w:r w:rsidRPr="00B9796B">
        <w:rPr>
          <w:rFonts w:ascii="Times New Roman" w:hAnsi="Times New Roman"/>
          <w:sz w:val="24"/>
          <w:szCs w:val="24"/>
          <w:lang w:val="en-US"/>
        </w:rPr>
        <w:t xml:space="preserve"> </w:t>
      </w:r>
      <w:proofErr w:type="spellStart"/>
      <w:r w:rsidRPr="00B9796B">
        <w:rPr>
          <w:rFonts w:ascii="Times New Roman" w:hAnsi="Times New Roman"/>
          <w:sz w:val="24"/>
          <w:szCs w:val="24"/>
          <w:lang w:val="en-US"/>
        </w:rPr>
        <w:t>só</w:t>
      </w:r>
      <w:proofErr w:type="spellEnd"/>
      <w:r w:rsidRPr="00B9796B">
        <w:rPr>
          <w:rFonts w:ascii="Times New Roman" w:hAnsi="Times New Roman"/>
          <w:sz w:val="24"/>
          <w:szCs w:val="24"/>
          <w:lang w:val="en-US"/>
        </w:rPr>
        <w:t xml:space="preserve"> </w:t>
      </w:r>
      <w:proofErr w:type="spellStart"/>
      <w:r w:rsidRPr="00B9796B">
        <w:rPr>
          <w:rFonts w:ascii="Times New Roman" w:hAnsi="Times New Roman"/>
          <w:sz w:val="24"/>
          <w:szCs w:val="24"/>
          <w:lang w:val="en-US"/>
        </w:rPr>
        <w:t>usaram</w:t>
      </w:r>
      <w:proofErr w:type="spellEnd"/>
      <w:r w:rsidRPr="00B9796B">
        <w:rPr>
          <w:rFonts w:ascii="Times New Roman" w:hAnsi="Times New Roman"/>
          <w:sz w:val="24"/>
          <w:szCs w:val="24"/>
          <w:lang w:val="en-US"/>
        </w:rPr>
        <w:t xml:space="preserve"> a </w:t>
      </w:r>
      <w:proofErr w:type="spellStart"/>
      <w:r w:rsidRPr="00B9796B">
        <w:rPr>
          <w:rFonts w:ascii="Times New Roman" w:hAnsi="Times New Roman"/>
          <w:sz w:val="24"/>
          <w:szCs w:val="24"/>
          <w:lang w:val="en-US"/>
        </w:rPr>
        <w:t>institucional</w:t>
      </w:r>
      <w:proofErr w:type="spellEnd"/>
      <w:r w:rsidRPr="00B9796B">
        <w:rPr>
          <w:rFonts w:ascii="Times New Roman" w:hAnsi="Times New Roman"/>
          <w:sz w:val="24"/>
          <w:szCs w:val="24"/>
          <w:lang w:val="en-US"/>
        </w:rPr>
        <w:t xml:space="preserve">, </w:t>
      </w:r>
      <w:proofErr w:type="spellStart"/>
      <w:r w:rsidRPr="00B9796B">
        <w:rPr>
          <w:rFonts w:ascii="Times New Roman" w:hAnsi="Times New Roman"/>
          <w:sz w:val="24"/>
          <w:szCs w:val="24"/>
          <w:lang w:val="en-US"/>
        </w:rPr>
        <w:t>como</w:t>
      </w:r>
      <w:proofErr w:type="spellEnd"/>
      <w:r w:rsidRPr="00B9796B">
        <w:rPr>
          <w:rFonts w:ascii="Times New Roman" w:hAnsi="Times New Roman"/>
          <w:sz w:val="24"/>
          <w:szCs w:val="24"/>
          <w:lang w:val="en-US"/>
        </w:rPr>
        <w:t xml:space="preserve"> </w:t>
      </w:r>
      <w:proofErr w:type="spellStart"/>
      <w:r w:rsidRPr="00B9796B">
        <w:rPr>
          <w:rFonts w:ascii="Times New Roman" w:hAnsi="Times New Roman"/>
          <w:sz w:val="24"/>
          <w:szCs w:val="24"/>
          <w:lang w:val="en-US"/>
        </w:rPr>
        <w:t>destacam</w:t>
      </w:r>
      <w:proofErr w:type="spellEnd"/>
      <w:r w:rsidRPr="00B9796B">
        <w:rPr>
          <w:rFonts w:ascii="Times New Roman" w:hAnsi="Times New Roman"/>
          <w:sz w:val="24"/>
          <w:szCs w:val="24"/>
          <w:lang w:val="en-US"/>
        </w:rPr>
        <w:t xml:space="preserve"> </w:t>
      </w:r>
      <w:proofErr w:type="spellStart"/>
      <w:r w:rsidRPr="00B9796B">
        <w:rPr>
          <w:rFonts w:ascii="Times New Roman" w:hAnsi="Times New Roman"/>
          <w:sz w:val="24"/>
          <w:szCs w:val="24"/>
          <w:lang w:val="en-US"/>
        </w:rPr>
        <w:t>outras</w:t>
      </w:r>
      <w:proofErr w:type="spellEnd"/>
      <w:r w:rsidRPr="00B9796B">
        <w:rPr>
          <w:rFonts w:ascii="Times New Roman" w:hAnsi="Times New Roman"/>
          <w:sz w:val="24"/>
          <w:szCs w:val="24"/>
          <w:lang w:val="en-US"/>
        </w:rPr>
        <w:t xml:space="preserve"> </w:t>
      </w:r>
      <w:proofErr w:type="spellStart"/>
      <w:r w:rsidRPr="00B9796B">
        <w:rPr>
          <w:rFonts w:ascii="Times New Roman" w:hAnsi="Times New Roman"/>
          <w:sz w:val="24"/>
          <w:szCs w:val="24"/>
          <w:lang w:val="en-US"/>
        </w:rPr>
        <w:t>como</w:t>
      </w:r>
      <w:proofErr w:type="spellEnd"/>
      <w:r w:rsidRPr="00B9796B">
        <w:rPr>
          <w:rFonts w:ascii="Times New Roman" w:hAnsi="Times New Roman"/>
          <w:sz w:val="24"/>
          <w:szCs w:val="24"/>
          <w:lang w:val="en-US"/>
        </w:rPr>
        <w:t xml:space="preserve"> Canvas e Socrative.</w:t>
      </w:r>
    </w:p>
    <w:p w14:paraId="5237C6AC" w14:textId="77777777" w:rsidR="00B9796B" w:rsidRPr="00B9796B" w:rsidRDefault="00B9796B" w:rsidP="00B9796B">
      <w:pPr>
        <w:spacing w:after="0" w:line="360" w:lineRule="auto"/>
        <w:jc w:val="both"/>
        <w:rPr>
          <w:rFonts w:ascii="Times New Roman" w:hAnsi="Times New Roman"/>
          <w:sz w:val="24"/>
          <w:szCs w:val="24"/>
          <w:lang w:val="en-US"/>
        </w:rPr>
      </w:pPr>
      <w:r w:rsidRPr="00B9796B">
        <w:rPr>
          <w:rFonts w:ascii="Times New Roman" w:hAnsi="Times New Roman"/>
          <w:sz w:val="24"/>
          <w:szCs w:val="24"/>
          <w:lang w:val="en-US"/>
        </w:rPr>
        <w:t xml:space="preserve">Nesta </w:t>
      </w:r>
      <w:proofErr w:type="spellStart"/>
      <w:r w:rsidRPr="00B9796B">
        <w:rPr>
          <w:rFonts w:ascii="Times New Roman" w:hAnsi="Times New Roman"/>
          <w:sz w:val="24"/>
          <w:szCs w:val="24"/>
          <w:lang w:val="en-US"/>
        </w:rPr>
        <w:t>pesquisa</w:t>
      </w:r>
      <w:proofErr w:type="spellEnd"/>
      <w:r w:rsidRPr="00B9796B">
        <w:rPr>
          <w:rFonts w:ascii="Times New Roman" w:hAnsi="Times New Roman"/>
          <w:sz w:val="24"/>
          <w:szCs w:val="24"/>
          <w:lang w:val="en-US"/>
        </w:rPr>
        <w:t xml:space="preserve">, </w:t>
      </w:r>
      <w:proofErr w:type="spellStart"/>
      <w:r w:rsidRPr="00B9796B">
        <w:rPr>
          <w:rFonts w:ascii="Times New Roman" w:hAnsi="Times New Roman"/>
          <w:sz w:val="24"/>
          <w:szCs w:val="24"/>
          <w:lang w:val="en-US"/>
        </w:rPr>
        <w:t>observou</w:t>
      </w:r>
      <w:proofErr w:type="spellEnd"/>
      <w:r w:rsidRPr="00B9796B">
        <w:rPr>
          <w:rFonts w:ascii="Times New Roman" w:hAnsi="Times New Roman"/>
          <w:sz w:val="24"/>
          <w:szCs w:val="24"/>
          <w:lang w:val="en-US"/>
        </w:rPr>
        <w:t xml:space="preserve">-se que, </w:t>
      </w:r>
      <w:proofErr w:type="spellStart"/>
      <w:r w:rsidRPr="00B9796B">
        <w:rPr>
          <w:rFonts w:ascii="Times New Roman" w:hAnsi="Times New Roman"/>
          <w:sz w:val="24"/>
          <w:szCs w:val="24"/>
          <w:lang w:val="en-US"/>
        </w:rPr>
        <w:t>embora</w:t>
      </w:r>
      <w:proofErr w:type="spellEnd"/>
      <w:r w:rsidRPr="00B9796B">
        <w:rPr>
          <w:rFonts w:ascii="Times New Roman" w:hAnsi="Times New Roman"/>
          <w:sz w:val="24"/>
          <w:szCs w:val="24"/>
          <w:lang w:val="en-US"/>
        </w:rPr>
        <w:t xml:space="preserve"> </w:t>
      </w:r>
      <w:proofErr w:type="spellStart"/>
      <w:r w:rsidRPr="00B9796B">
        <w:rPr>
          <w:rFonts w:ascii="Times New Roman" w:hAnsi="Times New Roman"/>
          <w:sz w:val="24"/>
          <w:szCs w:val="24"/>
          <w:lang w:val="en-US"/>
        </w:rPr>
        <w:t>existam</w:t>
      </w:r>
      <w:proofErr w:type="spellEnd"/>
      <w:r w:rsidRPr="00B9796B">
        <w:rPr>
          <w:rFonts w:ascii="Times New Roman" w:hAnsi="Times New Roman"/>
          <w:sz w:val="24"/>
          <w:szCs w:val="24"/>
          <w:lang w:val="en-US"/>
        </w:rPr>
        <w:t xml:space="preserve"> </w:t>
      </w:r>
      <w:proofErr w:type="spellStart"/>
      <w:r w:rsidRPr="00B9796B">
        <w:rPr>
          <w:rFonts w:ascii="Times New Roman" w:hAnsi="Times New Roman"/>
          <w:sz w:val="24"/>
          <w:szCs w:val="24"/>
          <w:lang w:val="en-US"/>
        </w:rPr>
        <w:t>várias</w:t>
      </w:r>
      <w:proofErr w:type="spellEnd"/>
      <w:r w:rsidRPr="00B9796B">
        <w:rPr>
          <w:rFonts w:ascii="Times New Roman" w:hAnsi="Times New Roman"/>
          <w:sz w:val="24"/>
          <w:szCs w:val="24"/>
          <w:lang w:val="en-US"/>
        </w:rPr>
        <w:t xml:space="preserve"> </w:t>
      </w:r>
      <w:proofErr w:type="spellStart"/>
      <w:r w:rsidRPr="00B9796B">
        <w:rPr>
          <w:rFonts w:ascii="Times New Roman" w:hAnsi="Times New Roman"/>
          <w:sz w:val="24"/>
          <w:szCs w:val="24"/>
          <w:lang w:val="en-US"/>
        </w:rPr>
        <w:t>aplicações</w:t>
      </w:r>
      <w:proofErr w:type="spellEnd"/>
      <w:r w:rsidRPr="00B9796B">
        <w:rPr>
          <w:rFonts w:ascii="Times New Roman" w:hAnsi="Times New Roman"/>
          <w:sz w:val="24"/>
          <w:szCs w:val="24"/>
          <w:lang w:val="en-US"/>
        </w:rPr>
        <w:t xml:space="preserve"> para </w:t>
      </w:r>
      <w:proofErr w:type="spellStart"/>
      <w:r w:rsidRPr="00B9796B">
        <w:rPr>
          <w:rFonts w:ascii="Times New Roman" w:hAnsi="Times New Roman"/>
          <w:sz w:val="24"/>
          <w:szCs w:val="24"/>
          <w:lang w:val="en-US"/>
        </w:rPr>
        <w:t>apresentações</w:t>
      </w:r>
      <w:proofErr w:type="spellEnd"/>
      <w:r w:rsidRPr="00B9796B">
        <w:rPr>
          <w:rFonts w:ascii="Times New Roman" w:hAnsi="Times New Roman"/>
          <w:sz w:val="24"/>
          <w:szCs w:val="24"/>
          <w:lang w:val="en-US"/>
        </w:rPr>
        <w:t xml:space="preserve">, </w:t>
      </w:r>
      <w:proofErr w:type="spellStart"/>
      <w:r w:rsidRPr="00B9796B">
        <w:rPr>
          <w:rFonts w:ascii="Times New Roman" w:hAnsi="Times New Roman"/>
          <w:sz w:val="24"/>
          <w:szCs w:val="24"/>
          <w:lang w:val="en-US"/>
        </w:rPr>
        <w:t>os</w:t>
      </w:r>
      <w:proofErr w:type="spellEnd"/>
      <w:r w:rsidRPr="00B9796B">
        <w:rPr>
          <w:rFonts w:ascii="Times New Roman" w:hAnsi="Times New Roman"/>
          <w:sz w:val="24"/>
          <w:szCs w:val="24"/>
          <w:lang w:val="en-US"/>
        </w:rPr>
        <w:t xml:space="preserve"> </w:t>
      </w:r>
      <w:proofErr w:type="spellStart"/>
      <w:r w:rsidRPr="00B9796B">
        <w:rPr>
          <w:rFonts w:ascii="Times New Roman" w:hAnsi="Times New Roman"/>
          <w:sz w:val="24"/>
          <w:szCs w:val="24"/>
          <w:lang w:val="en-US"/>
        </w:rPr>
        <w:t>alunos</w:t>
      </w:r>
      <w:proofErr w:type="spellEnd"/>
      <w:r w:rsidRPr="00B9796B">
        <w:rPr>
          <w:rFonts w:ascii="Times New Roman" w:hAnsi="Times New Roman"/>
          <w:sz w:val="24"/>
          <w:szCs w:val="24"/>
          <w:lang w:val="en-US"/>
        </w:rPr>
        <w:t xml:space="preserve"> </w:t>
      </w:r>
      <w:proofErr w:type="spellStart"/>
      <w:r w:rsidRPr="00B9796B">
        <w:rPr>
          <w:rFonts w:ascii="Times New Roman" w:hAnsi="Times New Roman"/>
          <w:sz w:val="24"/>
          <w:szCs w:val="24"/>
          <w:lang w:val="en-US"/>
        </w:rPr>
        <w:t>ainda</w:t>
      </w:r>
      <w:proofErr w:type="spellEnd"/>
      <w:r w:rsidRPr="00B9796B">
        <w:rPr>
          <w:rFonts w:ascii="Times New Roman" w:hAnsi="Times New Roman"/>
          <w:sz w:val="24"/>
          <w:szCs w:val="24"/>
          <w:lang w:val="en-US"/>
        </w:rPr>
        <w:t xml:space="preserve"> </w:t>
      </w:r>
      <w:proofErr w:type="spellStart"/>
      <w:r w:rsidRPr="00B9796B">
        <w:rPr>
          <w:rFonts w:ascii="Times New Roman" w:hAnsi="Times New Roman"/>
          <w:sz w:val="24"/>
          <w:szCs w:val="24"/>
          <w:lang w:val="en-US"/>
        </w:rPr>
        <w:t>preferem</w:t>
      </w:r>
      <w:proofErr w:type="spellEnd"/>
      <w:r w:rsidRPr="00B9796B">
        <w:rPr>
          <w:rFonts w:ascii="Times New Roman" w:hAnsi="Times New Roman"/>
          <w:sz w:val="24"/>
          <w:szCs w:val="24"/>
          <w:lang w:val="en-US"/>
        </w:rPr>
        <w:t xml:space="preserve"> </w:t>
      </w:r>
      <w:proofErr w:type="spellStart"/>
      <w:r w:rsidRPr="00B9796B">
        <w:rPr>
          <w:rFonts w:ascii="Times New Roman" w:hAnsi="Times New Roman"/>
          <w:sz w:val="24"/>
          <w:szCs w:val="24"/>
          <w:lang w:val="en-US"/>
        </w:rPr>
        <w:t>programas</w:t>
      </w:r>
      <w:proofErr w:type="spellEnd"/>
      <w:r w:rsidRPr="00B9796B">
        <w:rPr>
          <w:rFonts w:ascii="Times New Roman" w:hAnsi="Times New Roman"/>
          <w:sz w:val="24"/>
          <w:szCs w:val="24"/>
          <w:lang w:val="en-US"/>
        </w:rPr>
        <w:t xml:space="preserve"> do Microsoft Office para o </w:t>
      </w:r>
      <w:proofErr w:type="spellStart"/>
      <w:r w:rsidRPr="00B9796B">
        <w:rPr>
          <w:rFonts w:ascii="Times New Roman" w:hAnsi="Times New Roman"/>
          <w:sz w:val="24"/>
          <w:szCs w:val="24"/>
          <w:lang w:val="en-US"/>
        </w:rPr>
        <w:t>trabalho</w:t>
      </w:r>
      <w:proofErr w:type="spellEnd"/>
      <w:r w:rsidRPr="00B9796B">
        <w:rPr>
          <w:rFonts w:ascii="Times New Roman" w:hAnsi="Times New Roman"/>
          <w:sz w:val="24"/>
          <w:szCs w:val="24"/>
          <w:lang w:val="en-US"/>
        </w:rPr>
        <w:t xml:space="preserve"> escolar. Essa </w:t>
      </w:r>
      <w:proofErr w:type="spellStart"/>
      <w:r w:rsidRPr="00B9796B">
        <w:rPr>
          <w:rFonts w:ascii="Times New Roman" w:hAnsi="Times New Roman"/>
          <w:sz w:val="24"/>
          <w:szCs w:val="24"/>
          <w:lang w:val="en-US"/>
        </w:rPr>
        <w:t>informação</w:t>
      </w:r>
      <w:proofErr w:type="spellEnd"/>
      <w:r w:rsidRPr="00B9796B">
        <w:rPr>
          <w:rFonts w:ascii="Times New Roman" w:hAnsi="Times New Roman"/>
          <w:sz w:val="24"/>
          <w:szCs w:val="24"/>
          <w:lang w:val="en-US"/>
        </w:rPr>
        <w:t xml:space="preserve"> é </w:t>
      </w:r>
      <w:proofErr w:type="spellStart"/>
      <w:r w:rsidRPr="00B9796B">
        <w:rPr>
          <w:rFonts w:ascii="Times New Roman" w:hAnsi="Times New Roman"/>
          <w:sz w:val="24"/>
          <w:szCs w:val="24"/>
          <w:lang w:val="en-US"/>
        </w:rPr>
        <w:t>relevante</w:t>
      </w:r>
      <w:proofErr w:type="spellEnd"/>
      <w:r w:rsidRPr="00B9796B">
        <w:rPr>
          <w:rFonts w:ascii="Times New Roman" w:hAnsi="Times New Roman"/>
          <w:sz w:val="24"/>
          <w:szCs w:val="24"/>
          <w:lang w:val="en-US"/>
        </w:rPr>
        <w:t xml:space="preserve"> para </w:t>
      </w:r>
      <w:proofErr w:type="spellStart"/>
      <w:r w:rsidRPr="00B9796B">
        <w:rPr>
          <w:rFonts w:ascii="Times New Roman" w:hAnsi="Times New Roman"/>
          <w:sz w:val="24"/>
          <w:szCs w:val="24"/>
          <w:lang w:val="en-US"/>
        </w:rPr>
        <w:t>os</w:t>
      </w:r>
      <w:proofErr w:type="spellEnd"/>
      <w:r w:rsidRPr="00B9796B">
        <w:rPr>
          <w:rFonts w:ascii="Times New Roman" w:hAnsi="Times New Roman"/>
          <w:sz w:val="24"/>
          <w:szCs w:val="24"/>
          <w:lang w:val="en-US"/>
        </w:rPr>
        <w:t xml:space="preserve"> </w:t>
      </w:r>
      <w:proofErr w:type="spellStart"/>
      <w:r w:rsidRPr="00B9796B">
        <w:rPr>
          <w:rFonts w:ascii="Times New Roman" w:hAnsi="Times New Roman"/>
          <w:sz w:val="24"/>
          <w:szCs w:val="24"/>
          <w:lang w:val="en-US"/>
        </w:rPr>
        <w:t>professores</w:t>
      </w:r>
      <w:proofErr w:type="spellEnd"/>
      <w:r w:rsidRPr="00B9796B">
        <w:rPr>
          <w:rFonts w:ascii="Times New Roman" w:hAnsi="Times New Roman"/>
          <w:sz w:val="24"/>
          <w:szCs w:val="24"/>
          <w:lang w:val="en-US"/>
        </w:rPr>
        <w:t xml:space="preserve"> e </w:t>
      </w:r>
      <w:proofErr w:type="spellStart"/>
      <w:r w:rsidRPr="00B9796B">
        <w:rPr>
          <w:rFonts w:ascii="Times New Roman" w:hAnsi="Times New Roman"/>
          <w:sz w:val="24"/>
          <w:szCs w:val="24"/>
          <w:lang w:val="en-US"/>
        </w:rPr>
        <w:t>pode</w:t>
      </w:r>
      <w:proofErr w:type="spellEnd"/>
      <w:r w:rsidRPr="00B9796B">
        <w:rPr>
          <w:rFonts w:ascii="Times New Roman" w:hAnsi="Times New Roman"/>
          <w:sz w:val="24"/>
          <w:szCs w:val="24"/>
          <w:lang w:val="en-US"/>
        </w:rPr>
        <w:t xml:space="preserve"> ser </w:t>
      </w:r>
      <w:proofErr w:type="spellStart"/>
      <w:r w:rsidRPr="00B9796B">
        <w:rPr>
          <w:rFonts w:ascii="Times New Roman" w:hAnsi="Times New Roman"/>
          <w:sz w:val="24"/>
          <w:szCs w:val="24"/>
          <w:lang w:val="en-US"/>
        </w:rPr>
        <w:t>útil</w:t>
      </w:r>
      <w:proofErr w:type="spellEnd"/>
      <w:r w:rsidRPr="00B9796B">
        <w:rPr>
          <w:rFonts w:ascii="Times New Roman" w:hAnsi="Times New Roman"/>
          <w:sz w:val="24"/>
          <w:szCs w:val="24"/>
          <w:lang w:val="en-US"/>
        </w:rPr>
        <w:t xml:space="preserve"> para </w:t>
      </w:r>
      <w:proofErr w:type="spellStart"/>
      <w:r w:rsidRPr="00B9796B">
        <w:rPr>
          <w:rFonts w:ascii="Times New Roman" w:hAnsi="Times New Roman"/>
          <w:sz w:val="24"/>
          <w:szCs w:val="24"/>
          <w:lang w:val="en-US"/>
        </w:rPr>
        <w:t>gerar</w:t>
      </w:r>
      <w:proofErr w:type="spellEnd"/>
      <w:r w:rsidRPr="00B9796B">
        <w:rPr>
          <w:rFonts w:ascii="Times New Roman" w:hAnsi="Times New Roman"/>
          <w:sz w:val="24"/>
          <w:szCs w:val="24"/>
          <w:lang w:val="en-US"/>
        </w:rPr>
        <w:t xml:space="preserve"> e </w:t>
      </w:r>
      <w:proofErr w:type="spellStart"/>
      <w:r w:rsidRPr="00B9796B">
        <w:rPr>
          <w:rFonts w:ascii="Times New Roman" w:hAnsi="Times New Roman"/>
          <w:sz w:val="24"/>
          <w:szCs w:val="24"/>
          <w:lang w:val="en-US"/>
        </w:rPr>
        <w:t>aplicar</w:t>
      </w:r>
      <w:proofErr w:type="spellEnd"/>
      <w:r w:rsidRPr="00B9796B">
        <w:rPr>
          <w:rFonts w:ascii="Times New Roman" w:hAnsi="Times New Roman"/>
          <w:sz w:val="24"/>
          <w:szCs w:val="24"/>
          <w:lang w:val="en-US"/>
        </w:rPr>
        <w:t xml:space="preserve"> </w:t>
      </w:r>
      <w:proofErr w:type="spellStart"/>
      <w:r w:rsidRPr="00B9796B">
        <w:rPr>
          <w:rFonts w:ascii="Times New Roman" w:hAnsi="Times New Roman"/>
          <w:sz w:val="24"/>
          <w:szCs w:val="24"/>
          <w:lang w:val="en-US"/>
        </w:rPr>
        <w:t>diferentes</w:t>
      </w:r>
      <w:proofErr w:type="spellEnd"/>
      <w:r w:rsidRPr="00B9796B">
        <w:rPr>
          <w:rFonts w:ascii="Times New Roman" w:hAnsi="Times New Roman"/>
          <w:sz w:val="24"/>
          <w:szCs w:val="24"/>
          <w:lang w:val="en-US"/>
        </w:rPr>
        <w:t xml:space="preserve"> </w:t>
      </w:r>
      <w:proofErr w:type="spellStart"/>
      <w:r w:rsidRPr="00B9796B">
        <w:rPr>
          <w:rFonts w:ascii="Times New Roman" w:hAnsi="Times New Roman"/>
          <w:sz w:val="24"/>
          <w:szCs w:val="24"/>
          <w:lang w:val="en-US"/>
        </w:rPr>
        <w:t>estratégias</w:t>
      </w:r>
      <w:proofErr w:type="spellEnd"/>
      <w:r w:rsidRPr="00B9796B">
        <w:rPr>
          <w:rFonts w:ascii="Times New Roman" w:hAnsi="Times New Roman"/>
          <w:sz w:val="24"/>
          <w:szCs w:val="24"/>
          <w:lang w:val="en-US"/>
        </w:rPr>
        <w:t xml:space="preserve"> </w:t>
      </w:r>
      <w:proofErr w:type="spellStart"/>
      <w:r w:rsidRPr="00B9796B">
        <w:rPr>
          <w:rFonts w:ascii="Times New Roman" w:hAnsi="Times New Roman"/>
          <w:sz w:val="24"/>
          <w:szCs w:val="24"/>
          <w:lang w:val="en-US"/>
        </w:rPr>
        <w:t>em</w:t>
      </w:r>
      <w:proofErr w:type="spellEnd"/>
      <w:r w:rsidRPr="00B9796B">
        <w:rPr>
          <w:rFonts w:ascii="Times New Roman" w:hAnsi="Times New Roman"/>
          <w:sz w:val="24"/>
          <w:szCs w:val="24"/>
          <w:lang w:val="en-US"/>
        </w:rPr>
        <w:t xml:space="preserve"> </w:t>
      </w:r>
      <w:proofErr w:type="spellStart"/>
      <w:r w:rsidRPr="00B9796B">
        <w:rPr>
          <w:rFonts w:ascii="Times New Roman" w:hAnsi="Times New Roman"/>
          <w:sz w:val="24"/>
          <w:szCs w:val="24"/>
          <w:lang w:val="en-US"/>
        </w:rPr>
        <w:t>sala</w:t>
      </w:r>
      <w:proofErr w:type="spellEnd"/>
      <w:r w:rsidRPr="00B9796B">
        <w:rPr>
          <w:rFonts w:ascii="Times New Roman" w:hAnsi="Times New Roman"/>
          <w:sz w:val="24"/>
          <w:szCs w:val="24"/>
          <w:lang w:val="en-US"/>
        </w:rPr>
        <w:t xml:space="preserve"> de aula, </w:t>
      </w:r>
      <w:proofErr w:type="spellStart"/>
      <w:r w:rsidRPr="00B9796B">
        <w:rPr>
          <w:rFonts w:ascii="Times New Roman" w:hAnsi="Times New Roman"/>
          <w:sz w:val="24"/>
          <w:szCs w:val="24"/>
          <w:lang w:val="en-US"/>
        </w:rPr>
        <w:t>uma</w:t>
      </w:r>
      <w:proofErr w:type="spellEnd"/>
      <w:r w:rsidRPr="00B9796B">
        <w:rPr>
          <w:rFonts w:ascii="Times New Roman" w:hAnsi="Times New Roman"/>
          <w:sz w:val="24"/>
          <w:szCs w:val="24"/>
          <w:lang w:val="en-US"/>
        </w:rPr>
        <w:t xml:space="preserve"> </w:t>
      </w:r>
      <w:proofErr w:type="spellStart"/>
      <w:r w:rsidRPr="00B9796B">
        <w:rPr>
          <w:rFonts w:ascii="Times New Roman" w:hAnsi="Times New Roman"/>
          <w:sz w:val="24"/>
          <w:szCs w:val="24"/>
          <w:lang w:val="en-US"/>
        </w:rPr>
        <w:t>vez</w:t>
      </w:r>
      <w:proofErr w:type="spellEnd"/>
      <w:r w:rsidRPr="00B9796B">
        <w:rPr>
          <w:rFonts w:ascii="Times New Roman" w:hAnsi="Times New Roman"/>
          <w:sz w:val="24"/>
          <w:szCs w:val="24"/>
          <w:lang w:val="en-US"/>
        </w:rPr>
        <w:t xml:space="preserve"> que para </w:t>
      </w:r>
      <w:proofErr w:type="spellStart"/>
      <w:r w:rsidRPr="00B9796B">
        <w:rPr>
          <w:rFonts w:ascii="Times New Roman" w:hAnsi="Times New Roman"/>
          <w:sz w:val="24"/>
          <w:szCs w:val="24"/>
          <w:lang w:val="en-US"/>
        </w:rPr>
        <w:t>os</w:t>
      </w:r>
      <w:proofErr w:type="spellEnd"/>
      <w:r w:rsidRPr="00B9796B">
        <w:rPr>
          <w:rFonts w:ascii="Times New Roman" w:hAnsi="Times New Roman"/>
          <w:sz w:val="24"/>
          <w:szCs w:val="24"/>
          <w:lang w:val="en-US"/>
        </w:rPr>
        <w:t xml:space="preserve"> </w:t>
      </w:r>
      <w:proofErr w:type="spellStart"/>
      <w:r w:rsidRPr="00B9796B">
        <w:rPr>
          <w:rFonts w:ascii="Times New Roman" w:hAnsi="Times New Roman"/>
          <w:sz w:val="24"/>
          <w:szCs w:val="24"/>
          <w:lang w:val="en-US"/>
        </w:rPr>
        <w:t>alunos</w:t>
      </w:r>
      <w:proofErr w:type="spellEnd"/>
      <w:r w:rsidRPr="00B9796B">
        <w:rPr>
          <w:rFonts w:ascii="Times New Roman" w:hAnsi="Times New Roman"/>
          <w:sz w:val="24"/>
          <w:szCs w:val="24"/>
          <w:lang w:val="en-US"/>
        </w:rPr>
        <w:t xml:space="preserve"> </w:t>
      </w:r>
      <w:proofErr w:type="spellStart"/>
      <w:r w:rsidRPr="00B9796B">
        <w:rPr>
          <w:rFonts w:ascii="Times New Roman" w:hAnsi="Times New Roman"/>
          <w:sz w:val="24"/>
          <w:szCs w:val="24"/>
          <w:lang w:val="en-US"/>
        </w:rPr>
        <w:t>essas</w:t>
      </w:r>
      <w:proofErr w:type="spellEnd"/>
      <w:r w:rsidRPr="00B9796B">
        <w:rPr>
          <w:rFonts w:ascii="Times New Roman" w:hAnsi="Times New Roman"/>
          <w:sz w:val="24"/>
          <w:szCs w:val="24"/>
          <w:lang w:val="en-US"/>
        </w:rPr>
        <w:t xml:space="preserve"> ferramentas </w:t>
      </w:r>
      <w:proofErr w:type="spellStart"/>
      <w:r w:rsidRPr="00B9796B">
        <w:rPr>
          <w:rFonts w:ascii="Times New Roman" w:hAnsi="Times New Roman"/>
          <w:sz w:val="24"/>
          <w:szCs w:val="24"/>
          <w:lang w:val="en-US"/>
        </w:rPr>
        <w:t>são</w:t>
      </w:r>
      <w:proofErr w:type="spellEnd"/>
      <w:r w:rsidRPr="00B9796B">
        <w:rPr>
          <w:rFonts w:ascii="Times New Roman" w:hAnsi="Times New Roman"/>
          <w:sz w:val="24"/>
          <w:szCs w:val="24"/>
          <w:lang w:val="en-US"/>
        </w:rPr>
        <w:t xml:space="preserve"> </w:t>
      </w:r>
      <w:proofErr w:type="spellStart"/>
      <w:r w:rsidRPr="00B9796B">
        <w:rPr>
          <w:rFonts w:ascii="Times New Roman" w:hAnsi="Times New Roman"/>
          <w:sz w:val="24"/>
          <w:szCs w:val="24"/>
          <w:lang w:val="en-US"/>
        </w:rPr>
        <w:t>necessárias</w:t>
      </w:r>
      <w:proofErr w:type="spellEnd"/>
      <w:r w:rsidRPr="00B9796B">
        <w:rPr>
          <w:rFonts w:ascii="Times New Roman" w:hAnsi="Times New Roman"/>
          <w:sz w:val="24"/>
          <w:szCs w:val="24"/>
          <w:lang w:val="en-US"/>
        </w:rPr>
        <w:t xml:space="preserve"> </w:t>
      </w:r>
      <w:proofErr w:type="spellStart"/>
      <w:r w:rsidRPr="00B9796B">
        <w:rPr>
          <w:rFonts w:ascii="Times New Roman" w:hAnsi="Times New Roman"/>
          <w:sz w:val="24"/>
          <w:szCs w:val="24"/>
          <w:lang w:val="en-US"/>
        </w:rPr>
        <w:t>em</w:t>
      </w:r>
      <w:proofErr w:type="spellEnd"/>
      <w:r w:rsidRPr="00B9796B">
        <w:rPr>
          <w:rFonts w:ascii="Times New Roman" w:hAnsi="Times New Roman"/>
          <w:sz w:val="24"/>
          <w:szCs w:val="24"/>
          <w:lang w:val="en-US"/>
        </w:rPr>
        <w:t xml:space="preserve"> </w:t>
      </w:r>
      <w:proofErr w:type="spellStart"/>
      <w:r w:rsidRPr="00B9796B">
        <w:rPr>
          <w:rFonts w:ascii="Times New Roman" w:hAnsi="Times New Roman"/>
          <w:sz w:val="24"/>
          <w:szCs w:val="24"/>
          <w:lang w:val="en-US"/>
        </w:rPr>
        <w:t>seu</w:t>
      </w:r>
      <w:proofErr w:type="spellEnd"/>
      <w:r w:rsidRPr="00B9796B">
        <w:rPr>
          <w:rFonts w:ascii="Times New Roman" w:hAnsi="Times New Roman"/>
          <w:sz w:val="24"/>
          <w:szCs w:val="24"/>
          <w:lang w:val="en-US"/>
        </w:rPr>
        <w:t xml:space="preserve"> </w:t>
      </w:r>
      <w:proofErr w:type="spellStart"/>
      <w:r w:rsidRPr="00B9796B">
        <w:rPr>
          <w:rFonts w:ascii="Times New Roman" w:hAnsi="Times New Roman"/>
          <w:sz w:val="24"/>
          <w:szCs w:val="24"/>
          <w:lang w:val="en-US"/>
        </w:rPr>
        <w:t>processo</w:t>
      </w:r>
      <w:proofErr w:type="spellEnd"/>
      <w:r w:rsidRPr="00B9796B">
        <w:rPr>
          <w:rFonts w:ascii="Times New Roman" w:hAnsi="Times New Roman"/>
          <w:sz w:val="24"/>
          <w:szCs w:val="24"/>
          <w:lang w:val="en-US"/>
        </w:rPr>
        <w:t xml:space="preserve"> </w:t>
      </w:r>
      <w:proofErr w:type="spellStart"/>
      <w:r w:rsidRPr="00B9796B">
        <w:rPr>
          <w:rFonts w:ascii="Times New Roman" w:hAnsi="Times New Roman"/>
          <w:sz w:val="24"/>
          <w:szCs w:val="24"/>
          <w:lang w:val="en-US"/>
        </w:rPr>
        <w:t>educacional</w:t>
      </w:r>
      <w:proofErr w:type="spellEnd"/>
      <w:r w:rsidRPr="00B9796B">
        <w:rPr>
          <w:rFonts w:ascii="Times New Roman" w:hAnsi="Times New Roman"/>
          <w:sz w:val="24"/>
          <w:szCs w:val="24"/>
          <w:lang w:val="en-US"/>
        </w:rPr>
        <w:t xml:space="preserve"> e </w:t>
      </w:r>
      <w:proofErr w:type="spellStart"/>
      <w:r w:rsidRPr="00B9796B">
        <w:rPr>
          <w:rFonts w:ascii="Times New Roman" w:hAnsi="Times New Roman"/>
          <w:sz w:val="24"/>
          <w:szCs w:val="24"/>
          <w:lang w:val="en-US"/>
        </w:rPr>
        <w:t>podem</w:t>
      </w:r>
      <w:proofErr w:type="spellEnd"/>
      <w:r w:rsidRPr="00B9796B">
        <w:rPr>
          <w:rFonts w:ascii="Times New Roman" w:hAnsi="Times New Roman"/>
          <w:sz w:val="24"/>
          <w:szCs w:val="24"/>
          <w:lang w:val="en-US"/>
        </w:rPr>
        <w:t xml:space="preserve"> </w:t>
      </w:r>
      <w:proofErr w:type="spellStart"/>
      <w:r w:rsidRPr="00B9796B">
        <w:rPr>
          <w:rFonts w:ascii="Times New Roman" w:hAnsi="Times New Roman"/>
          <w:sz w:val="24"/>
          <w:szCs w:val="24"/>
          <w:lang w:val="en-US"/>
        </w:rPr>
        <w:t>ajudar</w:t>
      </w:r>
      <w:proofErr w:type="spellEnd"/>
      <w:r w:rsidRPr="00B9796B">
        <w:rPr>
          <w:rFonts w:ascii="Times New Roman" w:hAnsi="Times New Roman"/>
          <w:sz w:val="24"/>
          <w:szCs w:val="24"/>
          <w:lang w:val="en-US"/>
        </w:rPr>
        <w:t xml:space="preserve"> a </w:t>
      </w:r>
      <w:proofErr w:type="spellStart"/>
      <w:r w:rsidRPr="00B9796B">
        <w:rPr>
          <w:rFonts w:ascii="Times New Roman" w:hAnsi="Times New Roman"/>
          <w:sz w:val="24"/>
          <w:szCs w:val="24"/>
          <w:lang w:val="en-US"/>
        </w:rPr>
        <w:t>melhorar</w:t>
      </w:r>
      <w:proofErr w:type="spellEnd"/>
      <w:r w:rsidRPr="00B9796B">
        <w:rPr>
          <w:rFonts w:ascii="Times New Roman" w:hAnsi="Times New Roman"/>
          <w:sz w:val="24"/>
          <w:szCs w:val="24"/>
          <w:lang w:val="en-US"/>
        </w:rPr>
        <w:t xml:space="preserve"> </w:t>
      </w:r>
      <w:proofErr w:type="spellStart"/>
      <w:r w:rsidRPr="00B9796B">
        <w:rPr>
          <w:rFonts w:ascii="Times New Roman" w:hAnsi="Times New Roman"/>
          <w:sz w:val="24"/>
          <w:szCs w:val="24"/>
          <w:lang w:val="en-US"/>
        </w:rPr>
        <w:t>seu</w:t>
      </w:r>
      <w:proofErr w:type="spellEnd"/>
      <w:r w:rsidRPr="00B9796B">
        <w:rPr>
          <w:rFonts w:ascii="Times New Roman" w:hAnsi="Times New Roman"/>
          <w:sz w:val="24"/>
          <w:szCs w:val="24"/>
          <w:lang w:val="en-US"/>
        </w:rPr>
        <w:t xml:space="preserve"> </w:t>
      </w:r>
      <w:proofErr w:type="spellStart"/>
      <w:r w:rsidRPr="00B9796B">
        <w:rPr>
          <w:rFonts w:ascii="Times New Roman" w:hAnsi="Times New Roman"/>
          <w:sz w:val="24"/>
          <w:szCs w:val="24"/>
          <w:lang w:val="en-US"/>
        </w:rPr>
        <w:t>desempenho</w:t>
      </w:r>
      <w:proofErr w:type="spellEnd"/>
      <w:r w:rsidRPr="00B9796B">
        <w:rPr>
          <w:rFonts w:ascii="Times New Roman" w:hAnsi="Times New Roman"/>
          <w:sz w:val="24"/>
          <w:szCs w:val="24"/>
          <w:lang w:val="en-US"/>
        </w:rPr>
        <w:t xml:space="preserve"> </w:t>
      </w:r>
      <w:proofErr w:type="spellStart"/>
      <w:r w:rsidRPr="00B9796B">
        <w:rPr>
          <w:rFonts w:ascii="Times New Roman" w:hAnsi="Times New Roman"/>
          <w:sz w:val="24"/>
          <w:szCs w:val="24"/>
          <w:lang w:val="en-US"/>
        </w:rPr>
        <w:t>acadêmico</w:t>
      </w:r>
      <w:proofErr w:type="spellEnd"/>
      <w:r w:rsidRPr="00B9796B">
        <w:rPr>
          <w:rFonts w:ascii="Times New Roman" w:hAnsi="Times New Roman"/>
          <w:sz w:val="24"/>
          <w:szCs w:val="24"/>
          <w:lang w:val="en-US"/>
        </w:rPr>
        <w:t>.</w:t>
      </w:r>
    </w:p>
    <w:p w14:paraId="4E5FF8F6" w14:textId="28E5574F" w:rsidR="00B9796B" w:rsidRDefault="00B9796B" w:rsidP="00B9796B">
      <w:pPr>
        <w:spacing w:after="0" w:line="360" w:lineRule="auto"/>
        <w:jc w:val="both"/>
        <w:rPr>
          <w:rFonts w:ascii="Times New Roman" w:hAnsi="Times New Roman"/>
          <w:sz w:val="24"/>
          <w:szCs w:val="24"/>
          <w:lang w:val="en-US"/>
        </w:rPr>
      </w:pPr>
      <w:proofErr w:type="spellStart"/>
      <w:r w:rsidRPr="00B9796B">
        <w:rPr>
          <w:rFonts w:eastAsiaTheme="minorHAnsi" w:cs="Calibri"/>
          <w:b/>
          <w:sz w:val="28"/>
          <w:szCs w:val="24"/>
          <w:lang w:val="es-ES" w:eastAsia="en-US"/>
        </w:rPr>
        <w:t>Palavras</w:t>
      </w:r>
      <w:proofErr w:type="spellEnd"/>
      <w:r w:rsidRPr="00B9796B">
        <w:rPr>
          <w:rFonts w:eastAsiaTheme="minorHAnsi" w:cs="Calibri"/>
          <w:b/>
          <w:sz w:val="28"/>
          <w:szCs w:val="24"/>
          <w:lang w:val="es-ES" w:eastAsia="en-US"/>
        </w:rPr>
        <w:t>-chave:</w:t>
      </w:r>
      <w:r w:rsidRPr="00B9796B">
        <w:rPr>
          <w:rFonts w:ascii="Times New Roman" w:hAnsi="Times New Roman"/>
          <w:sz w:val="24"/>
          <w:szCs w:val="24"/>
          <w:lang w:val="en-US"/>
        </w:rPr>
        <w:t xml:space="preserve"> </w:t>
      </w:r>
      <w:proofErr w:type="spellStart"/>
      <w:r w:rsidRPr="00B9796B">
        <w:rPr>
          <w:rFonts w:ascii="Times New Roman" w:hAnsi="Times New Roman"/>
          <w:sz w:val="24"/>
          <w:szCs w:val="24"/>
          <w:lang w:val="en-US"/>
        </w:rPr>
        <w:t>aprendizagem</w:t>
      </w:r>
      <w:proofErr w:type="spellEnd"/>
      <w:r w:rsidRPr="00B9796B">
        <w:rPr>
          <w:rFonts w:ascii="Times New Roman" w:hAnsi="Times New Roman"/>
          <w:sz w:val="24"/>
          <w:szCs w:val="24"/>
          <w:lang w:val="en-US"/>
        </w:rPr>
        <w:t xml:space="preserve">, </w:t>
      </w:r>
      <w:proofErr w:type="spellStart"/>
      <w:r w:rsidRPr="00B9796B">
        <w:rPr>
          <w:rFonts w:ascii="Times New Roman" w:hAnsi="Times New Roman"/>
          <w:sz w:val="24"/>
          <w:szCs w:val="24"/>
          <w:lang w:val="en-US"/>
        </w:rPr>
        <w:t>ensino</w:t>
      </w:r>
      <w:proofErr w:type="spellEnd"/>
      <w:r w:rsidRPr="00B9796B">
        <w:rPr>
          <w:rFonts w:ascii="Times New Roman" w:hAnsi="Times New Roman"/>
          <w:sz w:val="24"/>
          <w:szCs w:val="24"/>
          <w:lang w:val="en-US"/>
        </w:rPr>
        <w:t xml:space="preserve"> superior, </w:t>
      </w:r>
      <w:proofErr w:type="spellStart"/>
      <w:r w:rsidRPr="00B9796B">
        <w:rPr>
          <w:rFonts w:ascii="Times New Roman" w:hAnsi="Times New Roman"/>
          <w:sz w:val="24"/>
          <w:szCs w:val="24"/>
          <w:lang w:val="en-US"/>
        </w:rPr>
        <w:t>ensino</w:t>
      </w:r>
      <w:proofErr w:type="spellEnd"/>
      <w:r w:rsidRPr="00B9796B">
        <w:rPr>
          <w:rFonts w:ascii="Times New Roman" w:hAnsi="Times New Roman"/>
          <w:sz w:val="24"/>
          <w:szCs w:val="24"/>
          <w:lang w:val="en-US"/>
        </w:rPr>
        <w:t xml:space="preserve">, </w:t>
      </w:r>
      <w:proofErr w:type="spellStart"/>
      <w:r w:rsidRPr="00B9796B">
        <w:rPr>
          <w:rFonts w:ascii="Times New Roman" w:hAnsi="Times New Roman"/>
          <w:sz w:val="24"/>
          <w:szCs w:val="24"/>
          <w:lang w:val="en-US"/>
        </w:rPr>
        <w:t>estudantes</w:t>
      </w:r>
      <w:proofErr w:type="spellEnd"/>
      <w:r w:rsidRPr="00B9796B">
        <w:rPr>
          <w:rFonts w:ascii="Times New Roman" w:hAnsi="Times New Roman"/>
          <w:sz w:val="24"/>
          <w:szCs w:val="24"/>
          <w:lang w:val="en-US"/>
        </w:rPr>
        <w:t xml:space="preserve">, ferramentas </w:t>
      </w:r>
      <w:proofErr w:type="spellStart"/>
      <w:r w:rsidRPr="00B9796B">
        <w:rPr>
          <w:rFonts w:ascii="Times New Roman" w:hAnsi="Times New Roman"/>
          <w:sz w:val="24"/>
          <w:szCs w:val="24"/>
          <w:lang w:val="en-US"/>
        </w:rPr>
        <w:t>tecnológicas</w:t>
      </w:r>
      <w:proofErr w:type="spellEnd"/>
      <w:r w:rsidRPr="00B9796B">
        <w:rPr>
          <w:rFonts w:ascii="Times New Roman" w:hAnsi="Times New Roman"/>
          <w:sz w:val="24"/>
          <w:szCs w:val="24"/>
          <w:lang w:val="en-US"/>
        </w:rPr>
        <w:t xml:space="preserve">, </w:t>
      </w:r>
      <w:proofErr w:type="spellStart"/>
      <w:r w:rsidRPr="00B9796B">
        <w:rPr>
          <w:rFonts w:ascii="Times New Roman" w:hAnsi="Times New Roman"/>
          <w:sz w:val="24"/>
          <w:szCs w:val="24"/>
          <w:lang w:val="en-US"/>
        </w:rPr>
        <w:t>tecnologia</w:t>
      </w:r>
      <w:proofErr w:type="spellEnd"/>
      <w:r w:rsidRPr="00B9796B">
        <w:rPr>
          <w:rFonts w:ascii="Times New Roman" w:hAnsi="Times New Roman"/>
          <w:sz w:val="24"/>
          <w:szCs w:val="24"/>
          <w:lang w:val="en-US"/>
        </w:rPr>
        <w:t>.</w:t>
      </w:r>
    </w:p>
    <w:p w14:paraId="2CD00E41" w14:textId="37FAF83B" w:rsidR="00B9796B" w:rsidRDefault="00B9796B" w:rsidP="00B9796B">
      <w:pPr>
        <w:pStyle w:val="HTMLconformatoprevio"/>
        <w:shd w:val="clear" w:color="auto" w:fill="FFFFFF"/>
        <w:spacing w:line="360" w:lineRule="auto"/>
        <w:rPr>
          <w:rFonts w:ascii="Times New Roman" w:hAnsi="Times New Roman" w:cs="Times New Roman"/>
          <w:color w:val="000000"/>
          <w:sz w:val="24"/>
        </w:rPr>
      </w:pPr>
      <w:r w:rsidRPr="007B756F">
        <w:rPr>
          <w:rFonts w:ascii="Times New Roman" w:hAnsi="Times New Roman" w:cs="Times New Roman"/>
          <w:b/>
          <w:color w:val="000000"/>
          <w:sz w:val="24"/>
        </w:rPr>
        <w:t>Fecha Recepción:</w:t>
      </w:r>
      <w:r w:rsidRPr="007B756F">
        <w:rPr>
          <w:rFonts w:ascii="Times New Roman" w:hAnsi="Times New Roman" w:cs="Times New Roman"/>
          <w:color w:val="000000"/>
          <w:sz w:val="24"/>
        </w:rPr>
        <w:t xml:space="preserve"> </w:t>
      </w:r>
      <w:r>
        <w:rPr>
          <w:rFonts w:ascii="Times New Roman" w:hAnsi="Times New Roman" w:cs="Times New Roman"/>
          <w:color w:val="000000"/>
          <w:sz w:val="24"/>
        </w:rPr>
        <w:t>Marzo 2019</w:t>
      </w:r>
      <w:r w:rsidRPr="007B756F">
        <w:rPr>
          <w:rFonts w:ascii="Times New Roman" w:hAnsi="Times New Roman" w:cs="Times New Roman"/>
          <w:color w:val="000000"/>
          <w:sz w:val="24"/>
        </w:rPr>
        <w:t xml:space="preserve">                                     </w:t>
      </w:r>
      <w:r>
        <w:rPr>
          <w:rFonts w:ascii="Times New Roman" w:hAnsi="Times New Roman" w:cs="Times New Roman"/>
          <w:color w:val="000000"/>
          <w:sz w:val="24"/>
        </w:rPr>
        <w:t xml:space="preserve"> </w:t>
      </w:r>
      <w:r w:rsidRPr="007B756F">
        <w:rPr>
          <w:rFonts w:ascii="Times New Roman" w:hAnsi="Times New Roman" w:cs="Times New Roman"/>
          <w:b/>
          <w:color w:val="000000"/>
          <w:sz w:val="24"/>
        </w:rPr>
        <w:t>Fecha Aceptación:</w:t>
      </w:r>
      <w:r w:rsidRPr="007B756F">
        <w:rPr>
          <w:rFonts w:ascii="Times New Roman" w:hAnsi="Times New Roman" w:cs="Times New Roman"/>
          <w:color w:val="000000"/>
          <w:sz w:val="24"/>
        </w:rPr>
        <w:t xml:space="preserve"> </w:t>
      </w:r>
      <w:r>
        <w:rPr>
          <w:rFonts w:ascii="Times New Roman" w:hAnsi="Times New Roman" w:cs="Times New Roman"/>
          <w:color w:val="000000"/>
          <w:sz w:val="24"/>
        </w:rPr>
        <w:t>Junio 2019</w:t>
      </w:r>
    </w:p>
    <w:p w14:paraId="40D47A83" w14:textId="44BF9507" w:rsidR="00B9796B" w:rsidRDefault="00725390" w:rsidP="00B9796B">
      <w:pPr>
        <w:spacing w:after="0" w:line="360" w:lineRule="auto"/>
        <w:jc w:val="both"/>
        <w:rPr>
          <w:rFonts w:ascii="Times New Roman" w:hAnsi="Times New Roman"/>
          <w:sz w:val="24"/>
          <w:szCs w:val="24"/>
          <w:lang w:val="en-US"/>
        </w:rPr>
      </w:pPr>
      <w:r>
        <w:pict w14:anchorId="24AD70E0">
          <v:rect id="_x0000_i1025" style="width:446.5pt;height:1.5pt" o:hralign="center" o:hrstd="t" o:hr="t" fillcolor="#a0a0a0" stroked="f"/>
        </w:pict>
      </w:r>
    </w:p>
    <w:p w14:paraId="4549F945" w14:textId="77777777" w:rsidR="00987784" w:rsidRDefault="00987784" w:rsidP="00847CCC">
      <w:pPr>
        <w:spacing w:after="0" w:line="360" w:lineRule="auto"/>
        <w:jc w:val="both"/>
        <w:rPr>
          <w:rFonts w:ascii="Times New Roman" w:hAnsi="Times New Roman"/>
          <w:b/>
          <w:sz w:val="24"/>
          <w:szCs w:val="24"/>
        </w:rPr>
      </w:pPr>
    </w:p>
    <w:p w14:paraId="41ECA023" w14:textId="721EC50F" w:rsidR="00987784" w:rsidRPr="00B9796B" w:rsidRDefault="007948EE" w:rsidP="00B9796B">
      <w:pPr>
        <w:spacing w:after="0" w:line="360" w:lineRule="auto"/>
        <w:jc w:val="center"/>
        <w:rPr>
          <w:rFonts w:ascii="Times New Roman" w:hAnsi="Times New Roman"/>
          <w:b/>
          <w:sz w:val="32"/>
          <w:szCs w:val="32"/>
        </w:rPr>
      </w:pPr>
      <w:r w:rsidRPr="00B9796B">
        <w:rPr>
          <w:rFonts w:ascii="Times New Roman" w:hAnsi="Times New Roman"/>
          <w:b/>
          <w:sz w:val="32"/>
          <w:szCs w:val="32"/>
        </w:rPr>
        <w:t>Introducción</w:t>
      </w:r>
    </w:p>
    <w:p w14:paraId="2DC830EA" w14:textId="0F8D972A" w:rsidR="00987784" w:rsidRDefault="00156862" w:rsidP="00B9796B">
      <w:pPr>
        <w:spacing w:after="0" w:line="360" w:lineRule="auto"/>
        <w:ind w:firstLine="708"/>
        <w:jc w:val="both"/>
        <w:rPr>
          <w:rFonts w:ascii="Times New Roman" w:hAnsi="Times New Roman"/>
          <w:sz w:val="24"/>
          <w:szCs w:val="24"/>
        </w:rPr>
      </w:pPr>
      <w:r>
        <w:rPr>
          <w:rFonts w:ascii="Times New Roman" w:hAnsi="Times New Roman"/>
          <w:sz w:val="24"/>
          <w:szCs w:val="24"/>
        </w:rPr>
        <w:t xml:space="preserve">En la actualidad, hablar de herramientas tecnológicas ya no es nada </w:t>
      </w:r>
      <w:r w:rsidR="00525D67">
        <w:rPr>
          <w:rFonts w:ascii="Times New Roman" w:hAnsi="Times New Roman"/>
          <w:sz w:val="24"/>
          <w:szCs w:val="24"/>
        </w:rPr>
        <w:t>nuevo</w:t>
      </w:r>
      <w:r w:rsidR="00D22E00">
        <w:rPr>
          <w:rFonts w:ascii="Times New Roman" w:hAnsi="Times New Roman"/>
          <w:sz w:val="24"/>
          <w:szCs w:val="24"/>
        </w:rPr>
        <w:t xml:space="preserve">. </w:t>
      </w:r>
      <w:r w:rsidR="00BA08E5">
        <w:rPr>
          <w:rFonts w:ascii="Times New Roman" w:hAnsi="Times New Roman"/>
          <w:sz w:val="24"/>
          <w:szCs w:val="24"/>
        </w:rPr>
        <w:t>El desarrollo de aplicaciones</w:t>
      </w:r>
      <w:r>
        <w:rPr>
          <w:rFonts w:ascii="Times New Roman" w:hAnsi="Times New Roman"/>
          <w:sz w:val="24"/>
          <w:szCs w:val="24"/>
        </w:rPr>
        <w:t xml:space="preserve"> </w:t>
      </w:r>
      <w:r w:rsidR="00BA08E5">
        <w:rPr>
          <w:rFonts w:ascii="Times New Roman" w:hAnsi="Times New Roman"/>
          <w:sz w:val="24"/>
          <w:szCs w:val="24"/>
        </w:rPr>
        <w:t xml:space="preserve">digitales </w:t>
      </w:r>
      <w:r w:rsidR="003D50CF">
        <w:rPr>
          <w:rFonts w:ascii="Times New Roman" w:hAnsi="Times New Roman"/>
          <w:sz w:val="24"/>
          <w:szCs w:val="24"/>
        </w:rPr>
        <w:t>ha adoptado un ritmo trepidante</w:t>
      </w:r>
      <w:r w:rsidR="00261A4F">
        <w:rPr>
          <w:rFonts w:ascii="Times New Roman" w:hAnsi="Times New Roman"/>
          <w:sz w:val="24"/>
          <w:szCs w:val="24"/>
        </w:rPr>
        <w:t xml:space="preserve">. En el contexto educativo, </w:t>
      </w:r>
      <w:r>
        <w:rPr>
          <w:rFonts w:ascii="Times New Roman" w:hAnsi="Times New Roman"/>
          <w:sz w:val="24"/>
          <w:szCs w:val="24"/>
        </w:rPr>
        <w:t>desde que apareció la era de la computación</w:t>
      </w:r>
      <w:r w:rsidR="00261A4F">
        <w:rPr>
          <w:rFonts w:ascii="Times New Roman" w:hAnsi="Times New Roman"/>
          <w:sz w:val="24"/>
          <w:szCs w:val="24"/>
        </w:rPr>
        <w:t>,</w:t>
      </w:r>
      <w:r>
        <w:rPr>
          <w:rFonts w:ascii="Times New Roman" w:hAnsi="Times New Roman"/>
          <w:sz w:val="24"/>
          <w:szCs w:val="24"/>
        </w:rPr>
        <w:t xml:space="preserve"> </w:t>
      </w:r>
      <w:r w:rsidR="00D22E00">
        <w:rPr>
          <w:rFonts w:ascii="Times New Roman" w:hAnsi="Times New Roman"/>
          <w:sz w:val="24"/>
          <w:szCs w:val="24"/>
        </w:rPr>
        <w:t xml:space="preserve">es bastante común que </w:t>
      </w:r>
      <w:r>
        <w:rPr>
          <w:rFonts w:ascii="Times New Roman" w:hAnsi="Times New Roman"/>
          <w:sz w:val="24"/>
          <w:szCs w:val="24"/>
        </w:rPr>
        <w:t>los estudiantes</w:t>
      </w:r>
      <w:r w:rsidR="00D22E00">
        <w:rPr>
          <w:rFonts w:ascii="Times New Roman" w:hAnsi="Times New Roman"/>
          <w:sz w:val="24"/>
          <w:szCs w:val="24"/>
        </w:rPr>
        <w:t xml:space="preserve"> utilicen varias </w:t>
      </w:r>
      <w:r w:rsidR="00FD66FB">
        <w:rPr>
          <w:rFonts w:ascii="Times New Roman" w:hAnsi="Times New Roman"/>
          <w:sz w:val="24"/>
          <w:szCs w:val="24"/>
        </w:rPr>
        <w:t>de estas herramientas</w:t>
      </w:r>
      <w:r w:rsidR="00D22E00">
        <w:rPr>
          <w:rFonts w:ascii="Times New Roman" w:hAnsi="Times New Roman"/>
          <w:sz w:val="24"/>
          <w:szCs w:val="24"/>
        </w:rPr>
        <w:t xml:space="preserve"> al momento de realizar sus tareas académicas</w:t>
      </w:r>
      <w:r>
        <w:rPr>
          <w:rFonts w:ascii="Times New Roman" w:hAnsi="Times New Roman"/>
          <w:sz w:val="24"/>
          <w:szCs w:val="24"/>
        </w:rPr>
        <w:t xml:space="preserve">. </w:t>
      </w:r>
      <w:r w:rsidR="00D22E00">
        <w:rPr>
          <w:rFonts w:ascii="Times New Roman" w:hAnsi="Times New Roman"/>
          <w:sz w:val="24"/>
          <w:szCs w:val="24"/>
        </w:rPr>
        <w:t>Sin duda dichos recursos</w:t>
      </w:r>
      <w:r>
        <w:rPr>
          <w:rFonts w:ascii="Times New Roman" w:hAnsi="Times New Roman"/>
          <w:sz w:val="24"/>
          <w:szCs w:val="24"/>
        </w:rPr>
        <w:t xml:space="preserve"> les ha</w:t>
      </w:r>
      <w:r w:rsidR="00FD66FB">
        <w:rPr>
          <w:rFonts w:ascii="Times New Roman" w:hAnsi="Times New Roman"/>
          <w:sz w:val="24"/>
          <w:szCs w:val="24"/>
        </w:rPr>
        <w:t>n</w:t>
      </w:r>
      <w:r>
        <w:rPr>
          <w:rFonts w:ascii="Times New Roman" w:hAnsi="Times New Roman"/>
          <w:sz w:val="24"/>
          <w:szCs w:val="24"/>
        </w:rPr>
        <w:t xml:space="preserve"> facilitado su trabajo</w:t>
      </w:r>
      <w:r w:rsidR="00AF3D2C">
        <w:rPr>
          <w:rFonts w:ascii="Times New Roman" w:hAnsi="Times New Roman"/>
          <w:sz w:val="24"/>
          <w:szCs w:val="24"/>
        </w:rPr>
        <w:t>:</w:t>
      </w:r>
      <w:r>
        <w:rPr>
          <w:rFonts w:ascii="Times New Roman" w:hAnsi="Times New Roman"/>
          <w:sz w:val="24"/>
          <w:szCs w:val="24"/>
        </w:rPr>
        <w:t xml:space="preserve"> el tiempo que utilizan </w:t>
      </w:r>
      <w:r w:rsidR="00FD66FB">
        <w:rPr>
          <w:rFonts w:ascii="Times New Roman" w:hAnsi="Times New Roman"/>
          <w:sz w:val="24"/>
          <w:szCs w:val="24"/>
        </w:rPr>
        <w:t xml:space="preserve">ahora </w:t>
      </w:r>
      <w:r>
        <w:rPr>
          <w:rFonts w:ascii="Times New Roman" w:hAnsi="Times New Roman"/>
          <w:sz w:val="24"/>
          <w:szCs w:val="24"/>
        </w:rPr>
        <w:t>es menor al que utilizaba</w:t>
      </w:r>
      <w:r w:rsidR="00FD66FB">
        <w:rPr>
          <w:rFonts w:ascii="Times New Roman" w:hAnsi="Times New Roman"/>
          <w:sz w:val="24"/>
          <w:szCs w:val="24"/>
        </w:rPr>
        <w:t>n</w:t>
      </w:r>
      <w:r>
        <w:rPr>
          <w:rFonts w:ascii="Times New Roman" w:hAnsi="Times New Roman"/>
          <w:sz w:val="24"/>
          <w:szCs w:val="24"/>
        </w:rPr>
        <w:t xml:space="preserve"> anteriormente. </w:t>
      </w:r>
      <w:r w:rsidR="001D313D">
        <w:rPr>
          <w:rFonts w:ascii="Times New Roman" w:hAnsi="Times New Roman"/>
          <w:sz w:val="24"/>
          <w:szCs w:val="24"/>
        </w:rPr>
        <w:t xml:space="preserve">Antes </w:t>
      </w:r>
      <w:r>
        <w:rPr>
          <w:rFonts w:ascii="Times New Roman" w:hAnsi="Times New Roman"/>
          <w:sz w:val="24"/>
          <w:szCs w:val="24"/>
        </w:rPr>
        <w:t>se tenía que ir</w:t>
      </w:r>
      <w:r w:rsidR="00D56C31">
        <w:rPr>
          <w:rFonts w:ascii="Times New Roman" w:hAnsi="Times New Roman"/>
          <w:sz w:val="24"/>
          <w:szCs w:val="24"/>
        </w:rPr>
        <w:t xml:space="preserve"> físicamente</w:t>
      </w:r>
      <w:r>
        <w:rPr>
          <w:rFonts w:ascii="Times New Roman" w:hAnsi="Times New Roman"/>
          <w:sz w:val="24"/>
          <w:szCs w:val="24"/>
        </w:rPr>
        <w:t xml:space="preserve"> a la biblioteca, por ejemplo</w:t>
      </w:r>
      <w:r w:rsidR="00D56C31">
        <w:rPr>
          <w:rFonts w:ascii="Times New Roman" w:hAnsi="Times New Roman"/>
          <w:sz w:val="24"/>
          <w:szCs w:val="24"/>
        </w:rPr>
        <w:t xml:space="preserve">; </w:t>
      </w:r>
      <w:r>
        <w:rPr>
          <w:rFonts w:ascii="Times New Roman" w:hAnsi="Times New Roman"/>
          <w:sz w:val="24"/>
          <w:szCs w:val="24"/>
        </w:rPr>
        <w:t xml:space="preserve">ahora ya no es necesario desplazarse, pues </w:t>
      </w:r>
      <w:r w:rsidR="00D56C31">
        <w:rPr>
          <w:rFonts w:ascii="Times New Roman" w:hAnsi="Times New Roman"/>
          <w:sz w:val="24"/>
          <w:szCs w:val="24"/>
        </w:rPr>
        <w:t xml:space="preserve">la consulta de material </w:t>
      </w:r>
      <w:r w:rsidR="007C0C1B">
        <w:rPr>
          <w:rFonts w:ascii="Times New Roman" w:hAnsi="Times New Roman"/>
          <w:sz w:val="24"/>
          <w:szCs w:val="24"/>
        </w:rPr>
        <w:t>informativo</w:t>
      </w:r>
      <w:r w:rsidR="00D56C31">
        <w:rPr>
          <w:rFonts w:ascii="Times New Roman" w:hAnsi="Times New Roman"/>
          <w:sz w:val="24"/>
          <w:szCs w:val="24"/>
        </w:rPr>
        <w:t xml:space="preserve"> </w:t>
      </w:r>
      <w:r>
        <w:rPr>
          <w:rFonts w:ascii="Times New Roman" w:hAnsi="Times New Roman"/>
          <w:sz w:val="24"/>
          <w:szCs w:val="24"/>
        </w:rPr>
        <w:t>puede realizar</w:t>
      </w:r>
      <w:r w:rsidR="007C0C1B">
        <w:rPr>
          <w:rFonts w:ascii="Times New Roman" w:hAnsi="Times New Roman"/>
          <w:sz w:val="24"/>
          <w:szCs w:val="24"/>
        </w:rPr>
        <w:t>se</w:t>
      </w:r>
      <w:r>
        <w:rPr>
          <w:rFonts w:ascii="Times New Roman" w:hAnsi="Times New Roman"/>
          <w:sz w:val="24"/>
          <w:szCs w:val="24"/>
        </w:rPr>
        <w:t xml:space="preserve"> desde casa a través de </w:t>
      </w:r>
      <w:r w:rsidR="00B81CE2">
        <w:rPr>
          <w:rFonts w:ascii="Times New Roman" w:hAnsi="Times New Roman"/>
          <w:sz w:val="24"/>
          <w:szCs w:val="24"/>
        </w:rPr>
        <w:t xml:space="preserve">una </w:t>
      </w:r>
      <w:r>
        <w:rPr>
          <w:rFonts w:ascii="Times New Roman" w:hAnsi="Times New Roman"/>
          <w:sz w:val="24"/>
          <w:szCs w:val="24"/>
        </w:rPr>
        <w:t>computadora portátil o de escritorio, teléfono móvil, tableta, en fin, cualquier dispositivo que esté conectado a Internet.</w:t>
      </w:r>
    </w:p>
    <w:p w14:paraId="74093E72" w14:textId="50593C01" w:rsidR="00987784" w:rsidRDefault="00B81CE2" w:rsidP="00B9796B">
      <w:pPr>
        <w:spacing w:after="0" w:line="360" w:lineRule="auto"/>
        <w:ind w:firstLine="708"/>
        <w:jc w:val="both"/>
        <w:rPr>
          <w:rFonts w:ascii="Times New Roman" w:hAnsi="Times New Roman"/>
          <w:sz w:val="24"/>
          <w:szCs w:val="24"/>
        </w:rPr>
      </w:pPr>
      <w:r>
        <w:rPr>
          <w:rFonts w:ascii="Times New Roman" w:hAnsi="Times New Roman"/>
          <w:sz w:val="24"/>
          <w:szCs w:val="24"/>
        </w:rPr>
        <w:lastRenderedPageBreak/>
        <w:t>Asi</w:t>
      </w:r>
      <w:r w:rsidR="00156862">
        <w:rPr>
          <w:rFonts w:ascii="Times New Roman" w:hAnsi="Times New Roman"/>
          <w:sz w:val="24"/>
          <w:szCs w:val="24"/>
        </w:rPr>
        <w:t xml:space="preserve">mismo, estas herramientas han ayudado en el proceso de </w:t>
      </w:r>
      <w:r>
        <w:rPr>
          <w:rFonts w:ascii="Times New Roman" w:hAnsi="Times New Roman"/>
          <w:sz w:val="24"/>
          <w:szCs w:val="24"/>
        </w:rPr>
        <w:t>enseñanza-</w:t>
      </w:r>
      <w:r w:rsidR="00156862">
        <w:rPr>
          <w:rFonts w:ascii="Times New Roman" w:hAnsi="Times New Roman"/>
          <w:sz w:val="24"/>
          <w:szCs w:val="24"/>
        </w:rPr>
        <w:t>aprendizaje,</w:t>
      </w:r>
      <w:r>
        <w:rPr>
          <w:rFonts w:ascii="Times New Roman" w:hAnsi="Times New Roman"/>
          <w:sz w:val="24"/>
          <w:szCs w:val="24"/>
        </w:rPr>
        <w:t xml:space="preserve"> y</w:t>
      </w:r>
      <w:r w:rsidR="00156862">
        <w:rPr>
          <w:rFonts w:ascii="Times New Roman" w:hAnsi="Times New Roman"/>
          <w:sz w:val="24"/>
          <w:szCs w:val="24"/>
        </w:rPr>
        <w:t xml:space="preserve"> no </w:t>
      </w:r>
      <w:r>
        <w:rPr>
          <w:rFonts w:ascii="Times New Roman" w:hAnsi="Times New Roman"/>
          <w:sz w:val="24"/>
          <w:szCs w:val="24"/>
        </w:rPr>
        <w:t xml:space="preserve">solo </w:t>
      </w:r>
      <w:r w:rsidR="00156862">
        <w:rPr>
          <w:rFonts w:ascii="Times New Roman" w:hAnsi="Times New Roman"/>
          <w:sz w:val="24"/>
          <w:szCs w:val="24"/>
        </w:rPr>
        <w:t xml:space="preserve">a los estudiantes, también a profesores y padres de familia. Ahora los padres se pueden involucrar más en la enseñanza de sus hijos, </w:t>
      </w:r>
      <w:r w:rsidR="004536C8">
        <w:rPr>
          <w:rFonts w:ascii="Times New Roman" w:hAnsi="Times New Roman"/>
          <w:sz w:val="24"/>
          <w:szCs w:val="24"/>
        </w:rPr>
        <w:t xml:space="preserve">llegar </w:t>
      </w:r>
      <w:r w:rsidR="00156862">
        <w:rPr>
          <w:rFonts w:ascii="Times New Roman" w:hAnsi="Times New Roman"/>
          <w:sz w:val="24"/>
          <w:szCs w:val="24"/>
        </w:rPr>
        <w:t>a límites que hace algún tiempo no se podía</w:t>
      </w:r>
      <w:r w:rsidR="00EF1680">
        <w:rPr>
          <w:rFonts w:ascii="Times New Roman" w:hAnsi="Times New Roman"/>
          <w:sz w:val="24"/>
          <w:szCs w:val="24"/>
        </w:rPr>
        <w:t>n</w:t>
      </w:r>
      <w:r w:rsidR="00156862">
        <w:rPr>
          <w:rFonts w:ascii="Times New Roman" w:hAnsi="Times New Roman"/>
          <w:sz w:val="24"/>
          <w:szCs w:val="24"/>
        </w:rPr>
        <w:t xml:space="preserve"> imaginar. Cabe mencionar que en ocasiones los estudiantes manejan aplicaciones mejor que un docente, sobre todo si el docente es mayor, ya que </w:t>
      </w:r>
      <w:r w:rsidR="00C84C98">
        <w:rPr>
          <w:rFonts w:ascii="Times New Roman" w:hAnsi="Times New Roman"/>
          <w:sz w:val="24"/>
          <w:szCs w:val="24"/>
        </w:rPr>
        <w:t>aquellos</w:t>
      </w:r>
      <w:r w:rsidR="00156862">
        <w:rPr>
          <w:rFonts w:ascii="Times New Roman" w:hAnsi="Times New Roman"/>
          <w:sz w:val="24"/>
          <w:szCs w:val="24"/>
        </w:rPr>
        <w:t xml:space="preserve"> nacieron en una época </w:t>
      </w:r>
      <w:r w:rsidR="004773B6">
        <w:rPr>
          <w:rFonts w:ascii="Times New Roman" w:hAnsi="Times New Roman"/>
          <w:sz w:val="24"/>
          <w:szCs w:val="24"/>
        </w:rPr>
        <w:t xml:space="preserve">más cercana al desarrollo tecnológico </w:t>
      </w:r>
      <w:r w:rsidR="008508DA">
        <w:rPr>
          <w:rFonts w:ascii="Times New Roman" w:hAnsi="Times New Roman"/>
          <w:sz w:val="24"/>
          <w:szCs w:val="24"/>
        </w:rPr>
        <w:t xml:space="preserve">imperante. </w:t>
      </w:r>
    </w:p>
    <w:p w14:paraId="21AD9985" w14:textId="11D3EF54" w:rsidR="00987784" w:rsidRDefault="00156862" w:rsidP="00B9796B">
      <w:pPr>
        <w:spacing w:after="0" w:line="360" w:lineRule="auto"/>
        <w:ind w:firstLine="708"/>
        <w:jc w:val="both"/>
        <w:rPr>
          <w:rFonts w:ascii="Times New Roman" w:hAnsi="Times New Roman"/>
          <w:sz w:val="24"/>
          <w:szCs w:val="24"/>
        </w:rPr>
      </w:pPr>
      <w:r>
        <w:rPr>
          <w:rFonts w:ascii="Times New Roman" w:hAnsi="Times New Roman"/>
          <w:sz w:val="24"/>
          <w:szCs w:val="24"/>
        </w:rPr>
        <w:t xml:space="preserve">Esto ayuda a que tanto profesores como estudiantes sean capaces de aprender de una manera más dinámica, puesto que el profesor también aprende al enseñar. El nivel de competitividad </w:t>
      </w:r>
      <w:r w:rsidR="00BF14BF">
        <w:rPr>
          <w:rFonts w:ascii="Times New Roman" w:hAnsi="Times New Roman"/>
          <w:sz w:val="24"/>
          <w:szCs w:val="24"/>
        </w:rPr>
        <w:t xml:space="preserve">será </w:t>
      </w:r>
      <w:r>
        <w:rPr>
          <w:rFonts w:ascii="Times New Roman" w:hAnsi="Times New Roman"/>
          <w:sz w:val="24"/>
          <w:szCs w:val="24"/>
        </w:rPr>
        <w:t xml:space="preserve">más alto </w:t>
      </w:r>
      <w:r w:rsidR="00E306FE">
        <w:rPr>
          <w:rFonts w:ascii="Times New Roman" w:hAnsi="Times New Roman"/>
          <w:sz w:val="24"/>
          <w:szCs w:val="24"/>
        </w:rPr>
        <w:t>a medida</w:t>
      </w:r>
      <w:r w:rsidR="00027B1E">
        <w:rPr>
          <w:rFonts w:ascii="Times New Roman" w:hAnsi="Times New Roman"/>
          <w:sz w:val="24"/>
          <w:szCs w:val="24"/>
        </w:rPr>
        <w:t xml:space="preserve"> </w:t>
      </w:r>
      <w:r>
        <w:rPr>
          <w:rFonts w:ascii="Times New Roman" w:hAnsi="Times New Roman"/>
          <w:sz w:val="24"/>
          <w:szCs w:val="24"/>
        </w:rPr>
        <w:t>que se utilicen</w:t>
      </w:r>
      <w:r w:rsidR="00F41CC6">
        <w:rPr>
          <w:rFonts w:ascii="Times New Roman" w:hAnsi="Times New Roman"/>
          <w:sz w:val="24"/>
          <w:szCs w:val="24"/>
        </w:rPr>
        <w:t xml:space="preserve"> más</w:t>
      </w:r>
      <w:r>
        <w:rPr>
          <w:rFonts w:ascii="Times New Roman" w:hAnsi="Times New Roman"/>
          <w:sz w:val="24"/>
          <w:szCs w:val="24"/>
        </w:rPr>
        <w:t xml:space="preserve"> las </w:t>
      </w:r>
      <w:r w:rsidR="008508DA">
        <w:rPr>
          <w:rFonts w:ascii="Times New Roman" w:hAnsi="Times New Roman"/>
          <w:sz w:val="24"/>
          <w:szCs w:val="24"/>
        </w:rPr>
        <w:t>tecnologías de la información y comunicación</w:t>
      </w:r>
      <w:r>
        <w:rPr>
          <w:rFonts w:ascii="Times New Roman" w:hAnsi="Times New Roman"/>
          <w:sz w:val="24"/>
          <w:szCs w:val="24"/>
        </w:rPr>
        <w:t xml:space="preserve"> (TIC) para proyectos, tareas y ejercicios en clase.</w:t>
      </w:r>
    </w:p>
    <w:p w14:paraId="1BE751C5" w14:textId="3B517A5B" w:rsidR="00987784" w:rsidRDefault="00156862" w:rsidP="00B9796B">
      <w:pPr>
        <w:spacing w:after="0" w:line="360" w:lineRule="auto"/>
        <w:ind w:firstLine="708"/>
        <w:jc w:val="both"/>
        <w:rPr>
          <w:rFonts w:ascii="Times New Roman" w:hAnsi="Times New Roman"/>
          <w:sz w:val="24"/>
          <w:szCs w:val="24"/>
        </w:rPr>
      </w:pPr>
      <w:r>
        <w:rPr>
          <w:rFonts w:ascii="Times New Roman" w:hAnsi="Times New Roman"/>
          <w:sz w:val="24"/>
          <w:szCs w:val="24"/>
        </w:rPr>
        <w:t xml:space="preserve">Por lo anteriormente expuesto, en este trabajo se </w:t>
      </w:r>
      <w:r w:rsidR="00B40211">
        <w:rPr>
          <w:rFonts w:ascii="Times New Roman" w:hAnsi="Times New Roman"/>
          <w:sz w:val="24"/>
          <w:szCs w:val="24"/>
        </w:rPr>
        <w:t>indaga sobre</w:t>
      </w:r>
      <w:r>
        <w:rPr>
          <w:rFonts w:ascii="Times New Roman" w:hAnsi="Times New Roman"/>
          <w:sz w:val="24"/>
          <w:szCs w:val="24"/>
        </w:rPr>
        <w:t xml:space="preserve"> las aplicaciones que utiliza un estudiante en la escuela, ya sea en la computadora portátil, el teléfono inteligente o la tableta. El objetivo es conocer dichas herramientas para darlas a conocer y que esto les pueda servir a algunos profesores </w:t>
      </w:r>
      <w:r w:rsidR="00DE282F">
        <w:rPr>
          <w:rFonts w:ascii="Times New Roman" w:hAnsi="Times New Roman"/>
          <w:sz w:val="24"/>
          <w:szCs w:val="24"/>
        </w:rPr>
        <w:t>al momento de elegir</w:t>
      </w:r>
      <w:r>
        <w:rPr>
          <w:rFonts w:ascii="Times New Roman" w:hAnsi="Times New Roman"/>
          <w:sz w:val="24"/>
          <w:szCs w:val="24"/>
        </w:rPr>
        <w:t xml:space="preserve"> cuáles utilizar</w:t>
      </w:r>
      <w:r w:rsidR="00DE282F">
        <w:rPr>
          <w:rFonts w:ascii="Times New Roman" w:hAnsi="Times New Roman"/>
          <w:sz w:val="24"/>
          <w:szCs w:val="24"/>
        </w:rPr>
        <w:t xml:space="preserve"> en el aula,</w:t>
      </w:r>
      <w:r>
        <w:rPr>
          <w:rFonts w:ascii="Times New Roman" w:hAnsi="Times New Roman"/>
          <w:sz w:val="24"/>
          <w:szCs w:val="24"/>
        </w:rPr>
        <w:t xml:space="preserve"> y si no las conocen comenzar a </w:t>
      </w:r>
      <w:r w:rsidR="00DE282F">
        <w:rPr>
          <w:rFonts w:ascii="Times New Roman" w:hAnsi="Times New Roman"/>
          <w:sz w:val="24"/>
          <w:szCs w:val="24"/>
        </w:rPr>
        <w:t>familia</w:t>
      </w:r>
      <w:r w:rsidR="00BB3AE3">
        <w:rPr>
          <w:rFonts w:ascii="Times New Roman" w:hAnsi="Times New Roman"/>
          <w:sz w:val="24"/>
          <w:szCs w:val="24"/>
        </w:rPr>
        <w:t>rizarse con ellas</w:t>
      </w:r>
      <w:r w:rsidR="00DE282F">
        <w:rPr>
          <w:rFonts w:ascii="Times New Roman" w:hAnsi="Times New Roman"/>
          <w:sz w:val="24"/>
          <w:szCs w:val="24"/>
        </w:rPr>
        <w:t xml:space="preserve"> </w:t>
      </w:r>
      <w:r>
        <w:rPr>
          <w:rFonts w:ascii="Times New Roman" w:hAnsi="Times New Roman"/>
          <w:sz w:val="24"/>
          <w:szCs w:val="24"/>
        </w:rPr>
        <w:t>para sus clases. Es así como las TIC han ayudado a realizar el trabajo fácil y amenamente.</w:t>
      </w:r>
    </w:p>
    <w:p w14:paraId="1438ACDD" w14:textId="77777777" w:rsidR="007125CC" w:rsidRDefault="007125CC" w:rsidP="00847CCC">
      <w:pPr>
        <w:spacing w:after="0" w:line="360" w:lineRule="auto"/>
        <w:jc w:val="both"/>
        <w:rPr>
          <w:rFonts w:ascii="Times New Roman" w:hAnsi="Times New Roman"/>
          <w:b/>
          <w:sz w:val="24"/>
          <w:szCs w:val="24"/>
        </w:rPr>
      </w:pPr>
    </w:p>
    <w:p w14:paraId="5D4C59E6" w14:textId="77777777" w:rsidR="00392A80" w:rsidRPr="00B9796B" w:rsidRDefault="00392A80" w:rsidP="00B9796B">
      <w:pPr>
        <w:spacing w:after="0" w:line="360" w:lineRule="auto"/>
        <w:jc w:val="center"/>
        <w:rPr>
          <w:rFonts w:ascii="Times New Roman" w:hAnsi="Times New Roman"/>
          <w:b/>
          <w:sz w:val="28"/>
          <w:szCs w:val="28"/>
        </w:rPr>
      </w:pPr>
      <w:r w:rsidRPr="00B9796B">
        <w:rPr>
          <w:rFonts w:ascii="Times New Roman" w:hAnsi="Times New Roman"/>
          <w:b/>
          <w:sz w:val="28"/>
          <w:szCs w:val="28"/>
        </w:rPr>
        <w:t>Objetivos</w:t>
      </w:r>
    </w:p>
    <w:p w14:paraId="5521AE8F" w14:textId="5F55610D" w:rsidR="00392A80" w:rsidRPr="00B9796B" w:rsidRDefault="00392A80" w:rsidP="00B9796B">
      <w:pPr>
        <w:pStyle w:val="Prrafodelista"/>
        <w:numPr>
          <w:ilvl w:val="0"/>
          <w:numId w:val="4"/>
        </w:numPr>
        <w:spacing w:line="360" w:lineRule="auto"/>
        <w:ind w:left="0" w:firstLine="709"/>
        <w:rPr>
          <w:rFonts w:ascii="Times New Roman" w:hAnsi="Times New Roman"/>
          <w:sz w:val="24"/>
          <w:szCs w:val="24"/>
        </w:rPr>
      </w:pPr>
      <w:r w:rsidRPr="00B05822">
        <w:rPr>
          <w:rFonts w:ascii="Times New Roman" w:hAnsi="Times New Roman"/>
          <w:sz w:val="24"/>
          <w:szCs w:val="24"/>
        </w:rPr>
        <w:t xml:space="preserve">Investigar cuáles son las herramientas tecnológicas más utilizadas por estudiantes universitarios en una </w:t>
      </w:r>
      <w:r w:rsidRPr="00B9796B">
        <w:rPr>
          <w:rFonts w:ascii="Times New Roman" w:hAnsi="Times New Roman"/>
          <w:sz w:val="24"/>
          <w:szCs w:val="24"/>
        </w:rPr>
        <w:t xml:space="preserve">institución de </w:t>
      </w:r>
      <w:r w:rsidR="00550384" w:rsidRPr="00B05822">
        <w:rPr>
          <w:rFonts w:ascii="Times New Roman" w:hAnsi="Times New Roman"/>
          <w:sz w:val="24"/>
          <w:szCs w:val="24"/>
        </w:rPr>
        <w:t xml:space="preserve">educación </w:t>
      </w:r>
      <w:r w:rsidRPr="00B9796B">
        <w:rPr>
          <w:rFonts w:ascii="Times New Roman" w:hAnsi="Times New Roman"/>
          <w:sz w:val="24"/>
          <w:szCs w:val="24"/>
        </w:rPr>
        <w:t>superior.</w:t>
      </w:r>
    </w:p>
    <w:p w14:paraId="08329445" w14:textId="3FCFC934" w:rsidR="00392A80" w:rsidRPr="00B9796B" w:rsidRDefault="00392A80" w:rsidP="00B9796B">
      <w:pPr>
        <w:pStyle w:val="Prrafodelista"/>
        <w:numPr>
          <w:ilvl w:val="0"/>
          <w:numId w:val="4"/>
        </w:numPr>
        <w:spacing w:line="360" w:lineRule="auto"/>
        <w:ind w:left="0" w:firstLine="709"/>
        <w:rPr>
          <w:rFonts w:ascii="Times New Roman" w:hAnsi="Times New Roman"/>
          <w:sz w:val="24"/>
          <w:szCs w:val="24"/>
        </w:rPr>
      </w:pPr>
      <w:r w:rsidRPr="00B9796B">
        <w:rPr>
          <w:rFonts w:ascii="Times New Roman" w:hAnsi="Times New Roman"/>
          <w:sz w:val="24"/>
          <w:szCs w:val="24"/>
        </w:rPr>
        <w:t xml:space="preserve">Identificar cómo </w:t>
      </w:r>
      <w:r w:rsidR="00550384">
        <w:rPr>
          <w:rFonts w:ascii="Times New Roman" w:hAnsi="Times New Roman"/>
          <w:sz w:val="24"/>
          <w:szCs w:val="24"/>
        </w:rPr>
        <w:t>e</w:t>
      </w:r>
      <w:r w:rsidR="00550384" w:rsidRPr="00B9796B">
        <w:rPr>
          <w:rFonts w:ascii="Times New Roman" w:hAnsi="Times New Roman"/>
          <w:sz w:val="24"/>
          <w:szCs w:val="24"/>
        </w:rPr>
        <w:t xml:space="preserve">stas </w:t>
      </w:r>
      <w:r w:rsidRPr="00B9796B">
        <w:rPr>
          <w:rFonts w:ascii="Times New Roman" w:hAnsi="Times New Roman"/>
          <w:sz w:val="24"/>
          <w:szCs w:val="24"/>
        </w:rPr>
        <w:t>herramientas influyen en su proceso educativo.</w:t>
      </w:r>
    </w:p>
    <w:p w14:paraId="176ED942" w14:textId="7A705DC4" w:rsidR="00392A80" w:rsidRPr="00F15814" w:rsidRDefault="00392A80" w:rsidP="00B9796B">
      <w:pPr>
        <w:pStyle w:val="Prrafodelista"/>
        <w:numPr>
          <w:ilvl w:val="0"/>
          <w:numId w:val="4"/>
        </w:numPr>
        <w:spacing w:line="360" w:lineRule="auto"/>
        <w:ind w:left="0" w:firstLine="709"/>
        <w:rPr>
          <w:rFonts w:ascii="Times New Roman" w:hAnsi="Times New Roman"/>
          <w:sz w:val="24"/>
          <w:szCs w:val="24"/>
        </w:rPr>
      </w:pPr>
      <w:r w:rsidRPr="00F15814">
        <w:rPr>
          <w:rFonts w:ascii="Times New Roman" w:hAnsi="Times New Roman"/>
          <w:sz w:val="24"/>
          <w:szCs w:val="24"/>
        </w:rPr>
        <w:t xml:space="preserve">Enunciar las herramientas más sobresalientes para que los docentes puedan generar y aplicar estrategias diversas en el salón de clase </w:t>
      </w:r>
      <w:r w:rsidR="00550384">
        <w:rPr>
          <w:rFonts w:ascii="Times New Roman" w:hAnsi="Times New Roman"/>
          <w:sz w:val="24"/>
          <w:szCs w:val="24"/>
        </w:rPr>
        <w:t>y con ellas</w:t>
      </w:r>
      <w:r w:rsidR="00550384" w:rsidRPr="00F15814">
        <w:rPr>
          <w:rFonts w:ascii="Times New Roman" w:hAnsi="Times New Roman"/>
          <w:sz w:val="24"/>
          <w:szCs w:val="24"/>
        </w:rPr>
        <w:t xml:space="preserve"> </w:t>
      </w:r>
      <w:r w:rsidRPr="00F15814">
        <w:rPr>
          <w:rFonts w:ascii="Times New Roman" w:hAnsi="Times New Roman"/>
          <w:sz w:val="24"/>
          <w:szCs w:val="24"/>
        </w:rPr>
        <w:t>ayudar a mejorar el desempeño de los estudiantes.</w:t>
      </w:r>
    </w:p>
    <w:p w14:paraId="129189AD" w14:textId="77777777" w:rsidR="00392A80" w:rsidRPr="00F15814" w:rsidRDefault="00392A80" w:rsidP="00B9796B">
      <w:pPr>
        <w:pStyle w:val="Prrafodelista"/>
        <w:numPr>
          <w:ilvl w:val="0"/>
          <w:numId w:val="4"/>
        </w:numPr>
        <w:spacing w:line="360" w:lineRule="auto"/>
        <w:ind w:left="0" w:firstLine="709"/>
        <w:rPr>
          <w:rFonts w:ascii="Times New Roman" w:hAnsi="Times New Roman"/>
          <w:sz w:val="24"/>
          <w:szCs w:val="24"/>
        </w:rPr>
      </w:pPr>
      <w:r w:rsidRPr="00F15814">
        <w:rPr>
          <w:rFonts w:ascii="Times New Roman" w:hAnsi="Times New Roman"/>
          <w:sz w:val="24"/>
          <w:szCs w:val="24"/>
        </w:rPr>
        <w:t>Especificar las herramientas tecnológicas en las que el docente se debe seguir actualizando.</w:t>
      </w:r>
    </w:p>
    <w:p w14:paraId="745B7D5F" w14:textId="77777777" w:rsidR="007125CC" w:rsidRDefault="007125CC" w:rsidP="00847CCC">
      <w:pPr>
        <w:spacing w:after="0" w:line="360" w:lineRule="auto"/>
        <w:jc w:val="both"/>
        <w:rPr>
          <w:rFonts w:ascii="Times New Roman" w:hAnsi="Times New Roman"/>
          <w:b/>
          <w:szCs w:val="24"/>
        </w:rPr>
      </w:pPr>
    </w:p>
    <w:p w14:paraId="3DAC0FB1" w14:textId="77777777" w:rsidR="0080761D" w:rsidRDefault="0080761D" w:rsidP="00847CCC">
      <w:pPr>
        <w:spacing w:after="0" w:line="360" w:lineRule="auto"/>
        <w:jc w:val="both"/>
        <w:rPr>
          <w:rFonts w:ascii="Times New Roman" w:hAnsi="Times New Roman"/>
          <w:b/>
          <w:szCs w:val="24"/>
        </w:rPr>
      </w:pPr>
    </w:p>
    <w:p w14:paraId="0CE2D6F7" w14:textId="77777777" w:rsidR="0080761D" w:rsidRPr="003845AA" w:rsidRDefault="0080761D" w:rsidP="00847CCC">
      <w:pPr>
        <w:spacing w:after="0" w:line="360" w:lineRule="auto"/>
        <w:jc w:val="both"/>
        <w:rPr>
          <w:rFonts w:ascii="Times New Roman" w:hAnsi="Times New Roman"/>
          <w:b/>
          <w:szCs w:val="24"/>
        </w:rPr>
      </w:pPr>
    </w:p>
    <w:p w14:paraId="74E5A94F" w14:textId="43CA26AF" w:rsidR="000F5110" w:rsidRDefault="000F5110" w:rsidP="00B9796B">
      <w:pPr>
        <w:spacing w:after="0" w:line="360" w:lineRule="auto"/>
        <w:jc w:val="center"/>
        <w:rPr>
          <w:rFonts w:ascii="Times New Roman" w:hAnsi="Times New Roman"/>
          <w:b/>
          <w:sz w:val="24"/>
          <w:szCs w:val="24"/>
        </w:rPr>
      </w:pPr>
      <w:r w:rsidRPr="00B9796B">
        <w:rPr>
          <w:rFonts w:ascii="Times New Roman" w:hAnsi="Times New Roman"/>
          <w:b/>
          <w:sz w:val="28"/>
          <w:szCs w:val="28"/>
        </w:rPr>
        <w:lastRenderedPageBreak/>
        <w:t>Problema</w:t>
      </w:r>
    </w:p>
    <w:p w14:paraId="299D2905" w14:textId="7A8E10F7" w:rsidR="000F5110" w:rsidRPr="00B9796B" w:rsidRDefault="000F5110" w:rsidP="00B9796B">
      <w:pPr>
        <w:spacing w:after="0" w:line="360" w:lineRule="auto"/>
        <w:ind w:firstLine="708"/>
        <w:jc w:val="both"/>
        <w:rPr>
          <w:rFonts w:ascii="Times New Roman" w:hAnsi="Times New Roman"/>
          <w:sz w:val="24"/>
          <w:szCs w:val="24"/>
        </w:rPr>
      </w:pPr>
      <w:r w:rsidRPr="00B9796B">
        <w:rPr>
          <w:rFonts w:ascii="Times New Roman" w:hAnsi="Times New Roman"/>
          <w:sz w:val="24"/>
          <w:szCs w:val="24"/>
        </w:rPr>
        <w:t xml:space="preserve">El excesivo número de herramientas digitales que existen hoy en día hace que los estudiantes puedan utilizar algunas para la escuela y otras para el uso personal, </w:t>
      </w:r>
      <w:r w:rsidR="00BB3AE3">
        <w:rPr>
          <w:rFonts w:ascii="Times New Roman" w:hAnsi="Times New Roman"/>
          <w:sz w:val="24"/>
          <w:szCs w:val="24"/>
        </w:rPr>
        <w:t>además de</w:t>
      </w:r>
      <w:r w:rsidRPr="00B9796B">
        <w:rPr>
          <w:rFonts w:ascii="Times New Roman" w:hAnsi="Times New Roman"/>
          <w:sz w:val="24"/>
          <w:szCs w:val="24"/>
        </w:rPr>
        <w:t xml:space="preserve"> que</w:t>
      </w:r>
      <w:r w:rsidR="00BB3AE3">
        <w:rPr>
          <w:rFonts w:ascii="Times New Roman" w:hAnsi="Times New Roman"/>
          <w:sz w:val="24"/>
          <w:szCs w:val="24"/>
        </w:rPr>
        <w:t xml:space="preserve"> provoca</w:t>
      </w:r>
      <w:r w:rsidR="00550384">
        <w:rPr>
          <w:rFonts w:ascii="Times New Roman" w:hAnsi="Times New Roman"/>
          <w:sz w:val="24"/>
          <w:szCs w:val="24"/>
        </w:rPr>
        <w:t xml:space="preserve"> que</w:t>
      </w:r>
      <w:r w:rsidRPr="00B9796B">
        <w:rPr>
          <w:rFonts w:ascii="Times New Roman" w:hAnsi="Times New Roman"/>
          <w:sz w:val="24"/>
          <w:szCs w:val="24"/>
        </w:rPr>
        <w:t xml:space="preserve"> los docentes no sepan qué herramientas utilizar en clase, ya sea para trabajos, tareas o proyectos.</w:t>
      </w:r>
    </w:p>
    <w:p w14:paraId="0D3B7F42" w14:textId="77777777" w:rsidR="000F5110" w:rsidRPr="00B9796B" w:rsidRDefault="000F5110" w:rsidP="00B9796B">
      <w:pPr>
        <w:spacing w:after="0" w:line="360" w:lineRule="auto"/>
        <w:ind w:firstLine="708"/>
        <w:jc w:val="both"/>
        <w:rPr>
          <w:rFonts w:ascii="Times New Roman" w:hAnsi="Times New Roman"/>
          <w:sz w:val="24"/>
          <w:szCs w:val="24"/>
        </w:rPr>
      </w:pPr>
      <w:r w:rsidRPr="00B9796B">
        <w:rPr>
          <w:rFonts w:ascii="Times New Roman" w:hAnsi="Times New Roman"/>
          <w:sz w:val="24"/>
          <w:szCs w:val="24"/>
        </w:rPr>
        <w:t>El diverso uso de dichas herramientas puede hacer que el desempeño del estudiante no sea suficiente a la hora de entregar trabajos, tareas o proyectos.</w:t>
      </w:r>
    </w:p>
    <w:p w14:paraId="3E8DC3AB" w14:textId="77777777" w:rsidR="007125CC" w:rsidRPr="003845AA" w:rsidRDefault="007125CC" w:rsidP="00847CCC">
      <w:pPr>
        <w:spacing w:after="0" w:line="360" w:lineRule="auto"/>
        <w:jc w:val="both"/>
        <w:rPr>
          <w:rFonts w:ascii="Times New Roman" w:hAnsi="Times New Roman"/>
          <w:b/>
          <w:szCs w:val="24"/>
        </w:rPr>
      </w:pPr>
    </w:p>
    <w:p w14:paraId="5F9855E7" w14:textId="77777777" w:rsidR="00987784" w:rsidRPr="00E500F2" w:rsidRDefault="00156862" w:rsidP="00B9796B">
      <w:pPr>
        <w:spacing w:after="0" w:line="360" w:lineRule="auto"/>
        <w:jc w:val="center"/>
        <w:rPr>
          <w:rFonts w:ascii="Times New Roman" w:hAnsi="Times New Roman"/>
          <w:b/>
          <w:sz w:val="32"/>
          <w:szCs w:val="32"/>
        </w:rPr>
      </w:pPr>
      <w:r w:rsidRPr="00E500F2">
        <w:rPr>
          <w:rFonts w:ascii="Times New Roman" w:hAnsi="Times New Roman"/>
          <w:b/>
          <w:sz w:val="32"/>
          <w:szCs w:val="32"/>
        </w:rPr>
        <w:t>La era de la tecnología</w:t>
      </w:r>
    </w:p>
    <w:p w14:paraId="72247680" w14:textId="2617444E" w:rsidR="00987784" w:rsidRDefault="00156862" w:rsidP="00B9796B">
      <w:pPr>
        <w:spacing w:after="0" w:line="360" w:lineRule="auto"/>
        <w:ind w:firstLine="708"/>
        <w:jc w:val="both"/>
        <w:rPr>
          <w:rFonts w:ascii="Times New Roman" w:hAnsi="Times New Roman"/>
          <w:b/>
          <w:sz w:val="24"/>
          <w:szCs w:val="24"/>
        </w:rPr>
      </w:pPr>
      <w:r>
        <w:rPr>
          <w:rFonts w:ascii="Times New Roman" w:hAnsi="Times New Roman"/>
          <w:sz w:val="24"/>
          <w:szCs w:val="24"/>
        </w:rPr>
        <w:t xml:space="preserve">En los últimos 20 años se ha ido modificando la tecnología, tanto en </w:t>
      </w:r>
      <w:r w:rsidR="00BB0A4C">
        <w:rPr>
          <w:rFonts w:ascii="Times New Roman" w:hAnsi="Times New Roman"/>
          <w:sz w:val="24"/>
          <w:szCs w:val="24"/>
        </w:rPr>
        <w:t>computadoras</w:t>
      </w:r>
      <w:r>
        <w:rPr>
          <w:rFonts w:ascii="Times New Roman" w:hAnsi="Times New Roman"/>
          <w:sz w:val="24"/>
          <w:szCs w:val="24"/>
        </w:rPr>
        <w:t xml:space="preserve"> com</w:t>
      </w:r>
      <w:r w:rsidR="0031302F">
        <w:rPr>
          <w:rFonts w:ascii="Times New Roman" w:hAnsi="Times New Roman"/>
          <w:sz w:val="24"/>
          <w:szCs w:val="24"/>
        </w:rPr>
        <w:t>o en</w:t>
      </w:r>
      <w:r>
        <w:rPr>
          <w:rFonts w:ascii="Times New Roman" w:hAnsi="Times New Roman"/>
          <w:sz w:val="24"/>
          <w:szCs w:val="24"/>
        </w:rPr>
        <w:t xml:space="preserve"> teléfonos, tabletas y demás dispositivos electrónicos que los estudiantes han utilizado y </w:t>
      </w:r>
      <w:r w:rsidR="00B54EC2">
        <w:rPr>
          <w:rFonts w:ascii="Times New Roman" w:hAnsi="Times New Roman"/>
          <w:sz w:val="24"/>
          <w:szCs w:val="24"/>
        </w:rPr>
        <w:t>de los que, al</w:t>
      </w:r>
      <w:r>
        <w:rPr>
          <w:rFonts w:ascii="Times New Roman" w:hAnsi="Times New Roman"/>
          <w:sz w:val="24"/>
          <w:szCs w:val="24"/>
        </w:rPr>
        <w:t xml:space="preserve"> manejar</w:t>
      </w:r>
      <w:r w:rsidR="00B54EC2">
        <w:rPr>
          <w:rFonts w:ascii="Times New Roman" w:hAnsi="Times New Roman"/>
          <w:sz w:val="24"/>
          <w:szCs w:val="24"/>
        </w:rPr>
        <w:t>los</w:t>
      </w:r>
      <w:r>
        <w:rPr>
          <w:rFonts w:ascii="Times New Roman" w:hAnsi="Times New Roman"/>
          <w:sz w:val="24"/>
          <w:szCs w:val="24"/>
        </w:rPr>
        <w:t xml:space="preserve"> </w:t>
      </w:r>
      <w:r w:rsidR="00B54EC2">
        <w:rPr>
          <w:rFonts w:ascii="Times New Roman" w:hAnsi="Times New Roman"/>
          <w:sz w:val="24"/>
          <w:szCs w:val="24"/>
        </w:rPr>
        <w:t xml:space="preserve">tan </w:t>
      </w:r>
      <w:r>
        <w:rPr>
          <w:rFonts w:ascii="Times New Roman" w:hAnsi="Times New Roman"/>
          <w:sz w:val="24"/>
          <w:szCs w:val="24"/>
        </w:rPr>
        <w:t>bien</w:t>
      </w:r>
      <w:r w:rsidR="00B54EC2">
        <w:rPr>
          <w:rFonts w:ascii="Times New Roman" w:hAnsi="Times New Roman"/>
          <w:sz w:val="24"/>
          <w:szCs w:val="24"/>
        </w:rPr>
        <w:t>, se han ido apropiando</w:t>
      </w:r>
      <w:r>
        <w:rPr>
          <w:rFonts w:ascii="Times New Roman" w:hAnsi="Times New Roman"/>
          <w:sz w:val="24"/>
          <w:szCs w:val="24"/>
        </w:rPr>
        <w:t>.</w:t>
      </w:r>
    </w:p>
    <w:p w14:paraId="7BE308CD" w14:textId="67D582D2" w:rsidR="00987784" w:rsidRDefault="00156862" w:rsidP="00B9796B">
      <w:pPr>
        <w:spacing w:after="0" w:line="360" w:lineRule="auto"/>
        <w:ind w:firstLine="708"/>
        <w:jc w:val="both"/>
        <w:rPr>
          <w:rFonts w:ascii="Times New Roman" w:hAnsi="Times New Roman"/>
          <w:sz w:val="24"/>
          <w:szCs w:val="24"/>
        </w:rPr>
      </w:pPr>
      <w:r>
        <w:rPr>
          <w:rFonts w:ascii="Times New Roman" w:hAnsi="Times New Roman"/>
          <w:sz w:val="24"/>
          <w:szCs w:val="24"/>
        </w:rPr>
        <w:t>En el año 2006 se incluyó en el currículum el tratamiento de la información y la competencia digital como aprendizaje imprescindible</w:t>
      </w:r>
      <w:r w:rsidR="00B428AC">
        <w:rPr>
          <w:rFonts w:ascii="Times New Roman" w:hAnsi="Times New Roman"/>
          <w:sz w:val="24"/>
          <w:szCs w:val="24"/>
        </w:rPr>
        <w:t>.</w:t>
      </w:r>
      <w:r>
        <w:rPr>
          <w:rFonts w:ascii="Times New Roman" w:hAnsi="Times New Roman"/>
          <w:sz w:val="24"/>
          <w:szCs w:val="24"/>
        </w:rPr>
        <w:t xml:space="preserve"> </w:t>
      </w:r>
      <w:r w:rsidR="00B428AC">
        <w:rPr>
          <w:rFonts w:ascii="Times New Roman" w:hAnsi="Times New Roman"/>
          <w:sz w:val="24"/>
          <w:szCs w:val="24"/>
        </w:rPr>
        <w:t xml:space="preserve">Al </w:t>
      </w:r>
      <w:r>
        <w:rPr>
          <w:rFonts w:ascii="Times New Roman" w:hAnsi="Times New Roman"/>
          <w:sz w:val="24"/>
          <w:szCs w:val="24"/>
        </w:rPr>
        <w:t>terminar la escolarización obligatoria,</w:t>
      </w:r>
      <w:r w:rsidR="00B428AC">
        <w:rPr>
          <w:rFonts w:ascii="Times New Roman" w:hAnsi="Times New Roman"/>
          <w:sz w:val="24"/>
          <w:szCs w:val="24"/>
        </w:rPr>
        <w:t xml:space="preserve"> los estudiantes deberán alcanzar</w:t>
      </w:r>
      <w:r>
        <w:rPr>
          <w:rFonts w:ascii="Times New Roman" w:hAnsi="Times New Roman"/>
          <w:sz w:val="24"/>
          <w:szCs w:val="24"/>
        </w:rPr>
        <w:t xml:space="preserve"> lo siguiente:</w:t>
      </w:r>
    </w:p>
    <w:p w14:paraId="4FD5ADDD" w14:textId="4FC829ED" w:rsidR="00987784" w:rsidRDefault="00156862" w:rsidP="00B9796B">
      <w:pPr>
        <w:spacing w:after="0" w:line="360" w:lineRule="auto"/>
        <w:ind w:left="1418"/>
        <w:jc w:val="both"/>
        <w:rPr>
          <w:rFonts w:ascii="Times New Roman" w:hAnsi="Times New Roman"/>
          <w:sz w:val="24"/>
          <w:szCs w:val="24"/>
        </w:rPr>
      </w:pPr>
      <w:r w:rsidRPr="00B9796B">
        <w:rPr>
          <w:rFonts w:ascii="Times New Roman" w:hAnsi="Times New Roman"/>
          <w:sz w:val="24"/>
          <w:szCs w:val="24"/>
        </w:rPr>
        <w:t>El tratamiento de la información y la competencia digital implica ser una persona autónoma, eficaz, responsable, crítica y reflexiva al seleccionar, tratar y utilizar la información disponible, contrastándola cuando es necesario y respetar las normas de conducta acordadas socialmente para regular el uso de la información y sus fuentes en los distintos soportes</w:t>
      </w:r>
      <w:r w:rsidRPr="00B05822">
        <w:rPr>
          <w:rFonts w:ascii="Times New Roman" w:hAnsi="Times New Roman"/>
          <w:sz w:val="24"/>
          <w:szCs w:val="24"/>
        </w:rPr>
        <w:t xml:space="preserve"> (Ministerio de Educación y Ciencia [MEC], 2006).</w:t>
      </w:r>
    </w:p>
    <w:p w14:paraId="537BC7D5" w14:textId="60E216AF" w:rsidR="00987784" w:rsidRDefault="00156862" w:rsidP="00B9796B">
      <w:pPr>
        <w:spacing w:after="0" w:line="360" w:lineRule="auto"/>
        <w:ind w:firstLine="708"/>
        <w:jc w:val="both"/>
        <w:rPr>
          <w:rFonts w:ascii="Times New Roman" w:hAnsi="Times New Roman"/>
          <w:sz w:val="24"/>
          <w:szCs w:val="24"/>
        </w:rPr>
      </w:pPr>
      <w:r>
        <w:rPr>
          <w:rFonts w:ascii="Times New Roman" w:hAnsi="Times New Roman"/>
          <w:sz w:val="24"/>
          <w:szCs w:val="24"/>
        </w:rPr>
        <w:t xml:space="preserve">La competencia digital en los docentes, según </w:t>
      </w:r>
      <w:r w:rsidR="00F93F2D">
        <w:rPr>
          <w:rFonts w:ascii="Times New Roman" w:hAnsi="Times New Roman"/>
          <w:sz w:val="24"/>
          <w:szCs w:val="24"/>
        </w:rPr>
        <w:t>la</w:t>
      </w:r>
      <w:r w:rsidR="00B428AC">
        <w:rPr>
          <w:rFonts w:ascii="Times New Roman" w:hAnsi="Times New Roman"/>
          <w:sz w:val="24"/>
          <w:szCs w:val="24"/>
        </w:rPr>
        <w:t xml:space="preserve"> </w:t>
      </w:r>
      <w:r w:rsidR="00B428AC" w:rsidRPr="00B428AC">
        <w:rPr>
          <w:rFonts w:ascii="Times New Roman" w:hAnsi="Times New Roman"/>
          <w:sz w:val="24"/>
          <w:szCs w:val="24"/>
        </w:rPr>
        <w:t>Organización de las Naciones Unidas para la Educación, la Ciencia y la Cultura</w:t>
      </w:r>
      <w:r w:rsidR="00F93F2D">
        <w:rPr>
          <w:rFonts w:ascii="Times New Roman" w:hAnsi="Times New Roman"/>
          <w:sz w:val="24"/>
          <w:szCs w:val="24"/>
        </w:rPr>
        <w:t xml:space="preserve"> </w:t>
      </w:r>
      <w:r w:rsidR="00B428AC">
        <w:rPr>
          <w:rFonts w:ascii="Times New Roman" w:hAnsi="Times New Roman"/>
          <w:sz w:val="24"/>
          <w:szCs w:val="24"/>
        </w:rPr>
        <w:t>[</w:t>
      </w:r>
      <w:r w:rsidR="00F93F2D">
        <w:rPr>
          <w:rFonts w:ascii="Times New Roman" w:hAnsi="Times New Roman"/>
          <w:sz w:val="24"/>
          <w:szCs w:val="24"/>
        </w:rPr>
        <w:t>Unesco</w:t>
      </w:r>
      <w:r w:rsidR="00B428AC">
        <w:rPr>
          <w:rFonts w:ascii="Times New Roman" w:hAnsi="Times New Roman"/>
          <w:sz w:val="24"/>
          <w:szCs w:val="24"/>
        </w:rPr>
        <w:t>]</w:t>
      </w:r>
      <w:r w:rsidR="00F93F2D">
        <w:rPr>
          <w:rFonts w:ascii="Times New Roman" w:hAnsi="Times New Roman"/>
          <w:sz w:val="24"/>
          <w:szCs w:val="24"/>
        </w:rPr>
        <w:t xml:space="preserve"> </w:t>
      </w:r>
      <w:r>
        <w:rPr>
          <w:rFonts w:ascii="Times New Roman" w:hAnsi="Times New Roman"/>
          <w:sz w:val="24"/>
          <w:szCs w:val="24"/>
        </w:rPr>
        <w:t xml:space="preserve">(2008), debe ser el propósito de la formación, dado que los estudiantes deben adquirir competencia digital y del tratamiento de la información explícita en el currículum. Para ello, la formación del profesorado debería dirigirse hacia un modelo que encaje para ser llevado a cabo en la formación preliminar y permanente respecto a la integración de </w:t>
      </w:r>
      <w:r w:rsidR="00BD5DEE">
        <w:rPr>
          <w:rFonts w:ascii="Times New Roman" w:hAnsi="Times New Roman"/>
          <w:sz w:val="24"/>
          <w:szCs w:val="24"/>
        </w:rPr>
        <w:t xml:space="preserve">las </w:t>
      </w:r>
      <w:r>
        <w:rPr>
          <w:rFonts w:ascii="Times New Roman" w:hAnsi="Times New Roman"/>
          <w:sz w:val="24"/>
          <w:szCs w:val="24"/>
        </w:rPr>
        <w:t xml:space="preserve">TIC. Dicho modelo </w:t>
      </w:r>
      <w:r w:rsidR="00DA773D">
        <w:rPr>
          <w:rFonts w:ascii="Times New Roman" w:hAnsi="Times New Roman"/>
          <w:sz w:val="24"/>
          <w:szCs w:val="24"/>
        </w:rPr>
        <w:t xml:space="preserve">es </w:t>
      </w:r>
      <w:r>
        <w:rPr>
          <w:rFonts w:ascii="Times New Roman" w:hAnsi="Times New Roman"/>
          <w:sz w:val="24"/>
          <w:szCs w:val="24"/>
        </w:rPr>
        <w:t xml:space="preserve">el </w:t>
      </w:r>
      <w:proofErr w:type="spellStart"/>
      <w:r w:rsidRPr="00B9796B">
        <w:rPr>
          <w:rFonts w:ascii="Times New Roman" w:hAnsi="Times New Roman"/>
          <w:iCs/>
          <w:sz w:val="24"/>
          <w:szCs w:val="24"/>
        </w:rPr>
        <w:t>Technological</w:t>
      </w:r>
      <w:proofErr w:type="spellEnd"/>
      <w:r w:rsidRPr="00B9796B">
        <w:rPr>
          <w:rFonts w:ascii="Times New Roman" w:hAnsi="Times New Roman"/>
          <w:iCs/>
          <w:sz w:val="24"/>
          <w:szCs w:val="24"/>
        </w:rPr>
        <w:t xml:space="preserve"> </w:t>
      </w:r>
      <w:proofErr w:type="spellStart"/>
      <w:r w:rsidRPr="00B9796B">
        <w:rPr>
          <w:rFonts w:ascii="Times New Roman" w:hAnsi="Times New Roman"/>
          <w:iCs/>
          <w:sz w:val="24"/>
          <w:szCs w:val="24"/>
        </w:rPr>
        <w:t>Pedagogical</w:t>
      </w:r>
      <w:proofErr w:type="spellEnd"/>
      <w:r w:rsidRPr="00B9796B">
        <w:rPr>
          <w:rFonts w:ascii="Times New Roman" w:hAnsi="Times New Roman"/>
          <w:iCs/>
          <w:sz w:val="24"/>
          <w:szCs w:val="24"/>
        </w:rPr>
        <w:t xml:space="preserve"> Content </w:t>
      </w:r>
      <w:proofErr w:type="spellStart"/>
      <w:r w:rsidRPr="00B9796B">
        <w:rPr>
          <w:rFonts w:ascii="Times New Roman" w:hAnsi="Times New Roman"/>
          <w:iCs/>
          <w:sz w:val="24"/>
          <w:szCs w:val="24"/>
        </w:rPr>
        <w:t>Knowledge</w:t>
      </w:r>
      <w:proofErr w:type="spellEnd"/>
      <w:r w:rsidR="00BD5DEE">
        <w:rPr>
          <w:rFonts w:ascii="Times New Roman" w:hAnsi="Times New Roman"/>
          <w:sz w:val="24"/>
          <w:szCs w:val="24"/>
        </w:rPr>
        <w:t xml:space="preserve"> (</w:t>
      </w:r>
      <w:r>
        <w:rPr>
          <w:rFonts w:ascii="Times New Roman" w:hAnsi="Times New Roman"/>
          <w:sz w:val="24"/>
          <w:szCs w:val="24"/>
        </w:rPr>
        <w:t>TPACK</w:t>
      </w:r>
      <w:r w:rsidR="00BD5DEE">
        <w:rPr>
          <w:rFonts w:ascii="Times New Roman" w:hAnsi="Times New Roman"/>
          <w:sz w:val="24"/>
          <w:szCs w:val="24"/>
        </w:rPr>
        <w:t>)</w:t>
      </w:r>
      <w:r>
        <w:rPr>
          <w:rFonts w:ascii="Times New Roman" w:hAnsi="Times New Roman"/>
          <w:sz w:val="24"/>
          <w:szCs w:val="24"/>
        </w:rPr>
        <w:t xml:space="preserve"> </w:t>
      </w:r>
      <w:r>
        <w:rPr>
          <w:rFonts w:ascii="Times New Roman" w:hAnsi="Times New Roman"/>
          <w:color w:val="000000"/>
          <w:sz w:val="24"/>
          <w:szCs w:val="24"/>
          <w:shd w:val="clear" w:color="auto" w:fill="FFFFFF"/>
        </w:rPr>
        <w:t>(Mishra y Koehler, 2006)</w:t>
      </w:r>
      <w:r w:rsidR="002E6B84">
        <w:rPr>
          <w:rFonts w:ascii="Times New Roman" w:hAnsi="Times New Roman"/>
          <w:sz w:val="24"/>
          <w:szCs w:val="24"/>
        </w:rPr>
        <w:t>.</w:t>
      </w:r>
    </w:p>
    <w:p w14:paraId="4EAE1A55" w14:textId="5C8D2472" w:rsidR="00987784" w:rsidRDefault="00156862" w:rsidP="00B9796B">
      <w:pPr>
        <w:spacing w:after="0" w:line="360" w:lineRule="auto"/>
        <w:ind w:firstLine="708"/>
        <w:jc w:val="both"/>
        <w:rPr>
          <w:rFonts w:ascii="Times New Roman" w:hAnsi="Times New Roman"/>
          <w:sz w:val="24"/>
          <w:szCs w:val="24"/>
        </w:rPr>
      </w:pPr>
      <w:r>
        <w:rPr>
          <w:rFonts w:ascii="Times New Roman" w:hAnsi="Times New Roman"/>
          <w:sz w:val="24"/>
          <w:szCs w:val="24"/>
        </w:rPr>
        <w:lastRenderedPageBreak/>
        <w:t>Este modelo admite comprender y puntualizar los tipos de conocimientos que requiere un profesor y las destrezas necesarias para la integración efectiva de la tecnología. Este modelo se refiere a los siguientes conceptos:</w:t>
      </w:r>
    </w:p>
    <w:p w14:paraId="0835148F" w14:textId="729EF62C" w:rsidR="00987784" w:rsidRDefault="00156862" w:rsidP="00B9796B">
      <w:pPr>
        <w:pStyle w:val="Prrafodelista"/>
        <w:numPr>
          <w:ilvl w:val="0"/>
          <w:numId w:val="1"/>
        </w:numPr>
        <w:spacing w:line="360" w:lineRule="auto"/>
        <w:ind w:left="0" w:firstLine="709"/>
        <w:rPr>
          <w:rFonts w:ascii="Times New Roman" w:hAnsi="Times New Roman"/>
          <w:sz w:val="24"/>
          <w:szCs w:val="24"/>
        </w:rPr>
      </w:pPr>
      <w:proofErr w:type="spellStart"/>
      <w:r w:rsidRPr="00B9796B">
        <w:rPr>
          <w:rFonts w:ascii="Times New Roman" w:hAnsi="Times New Roman"/>
          <w:i/>
          <w:iCs/>
          <w:sz w:val="24"/>
          <w:szCs w:val="24"/>
        </w:rPr>
        <w:t>Technology</w:t>
      </w:r>
      <w:proofErr w:type="spellEnd"/>
      <w:r>
        <w:rPr>
          <w:rFonts w:ascii="Times New Roman" w:hAnsi="Times New Roman"/>
          <w:sz w:val="24"/>
          <w:szCs w:val="24"/>
        </w:rPr>
        <w:t xml:space="preserve">. </w:t>
      </w:r>
      <w:r w:rsidR="00DA773D">
        <w:rPr>
          <w:rFonts w:ascii="Times New Roman" w:hAnsi="Times New Roman"/>
          <w:sz w:val="24"/>
          <w:szCs w:val="24"/>
        </w:rPr>
        <w:t>R</w:t>
      </w:r>
      <w:r>
        <w:rPr>
          <w:rFonts w:ascii="Times New Roman" w:hAnsi="Times New Roman"/>
          <w:sz w:val="24"/>
          <w:szCs w:val="24"/>
        </w:rPr>
        <w:t xml:space="preserve">epresenta el conocimiento técnico, la destreza de utilizar </w:t>
      </w:r>
      <w:r w:rsidRPr="00B9796B">
        <w:rPr>
          <w:rFonts w:ascii="Times New Roman" w:hAnsi="Times New Roman"/>
          <w:i/>
          <w:iCs/>
          <w:sz w:val="24"/>
          <w:szCs w:val="24"/>
        </w:rPr>
        <w:t>software</w:t>
      </w:r>
      <w:r w:rsidR="00DA773D">
        <w:rPr>
          <w:rFonts w:ascii="Times New Roman" w:hAnsi="Times New Roman"/>
          <w:sz w:val="24"/>
          <w:szCs w:val="24"/>
        </w:rPr>
        <w:t xml:space="preserve"> y </w:t>
      </w:r>
      <w:r>
        <w:rPr>
          <w:rFonts w:ascii="Times New Roman" w:hAnsi="Times New Roman"/>
          <w:sz w:val="24"/>
          <w:szCs w:val="24"/>
        </w:rPr>
        <w:t>aplicaciones.</w:t>
      </w:r>
    </w:p>
    <w:p w14:paraId="77627814" w14:textId="10B64D77" w:rsidR="00987784" w:rsidRDefault="00156862" w:rsidP="00B9796B">
      <w:pPr>
        <w:pStyle w:val="Prrafodelista"/>
        <w:numPr>
          <w:ilvl w:val="0"/>
          <w:numId w:val="1"/>
        </w:numPr>
        <w:spacing w:line="360" w:lineRule="auto"/>
        <w:ind w:left="0" w:firstLine="709"/>
        <w:rPr>
          <w:rFonts w:ascii="Times New Roman" w:hAnsi="Times New Roman"/>
          <w:sz w:val="24"/>
          <w:szCs w:val="24"/>
        </w:rPr>
      </w:pPr>
      <w:r w:rsidRPr="00B9796B">
        <w:rPr>
          <w:rFonts w:ascii="Times New Roman" w:hAnsi="Times New Roman"/>
          <w:i/>
          <w:iCs/>
          <w:sz w:val="24"/>
          <w:szCs w:val="24"/>
        </w:rPr>
        <w:t xml:space="preserve">Content </w:t>
      </w:r>
      <w:proofErr w:type="spellStart"/>
      <w:r w:rsidRPr="00B9796B">
        <w:rPr>
          <w:rFonts w:ascii="Times New Roman" w:hAnsi="Times New Roman"/>
          <w:i/>
          <w:iCs/>
          <w:sz w:val="24"/>
          <w:szCs w:val="24"/>
        </w:rPr>
        <w:t>knowledge</w:t>
      </w:r>
      <w:proofErr w:type="spellEnd"/>
      <w:r>
        <w:rPr>
          <w:rFonts w:ascii="Times New Roman" w:hAnsi="Times New Roman"/>
          <w:sz w:val="24"/>
          <w:szCs w:val="24"/>
        </w:rPr>
        <w:t xml:space="preserve">. Conocimiento del contenido, el cual incluye lo que se conoce de la materia o área que se enseña. Lo que </w:t>
      </w:r>
      <w:r w:rsidR="00DA773D">
        <w:rPr>
          <w:rFonts w:ascii="Times New Roman" w:hAnsi="Times New Roman"/>
          <w:sz w:val="24"/>
          <w:szCs w:val="24"/>
        </w:rPr>
        <w:t xml:space="preserve">el </w:t>
      </w:r>
      <w:r>
        <w:rPr>
          <w:rFonts w:ascii="Times New Roman" w:hAnsi="Times New Roman"/>
          <w:sz w:val="24"/>
          <w:szCs w:val="24"/>
        </w:rPr>
        <w:t>profesor</w:t>
      </w:r>
      <w:r w:rsidR="00DA773D">
        <w:rPr>
          <w:rFonts w:ascii="Times New Roman" w:hAnsi="Times New Roman"/>
          <w:sz w:val="24"/>
          <w:szCs w:val="24"/>
        </w:rPr>
        <w:t xml:space="preserve"> </w:t>
      </w:r>
      <w:r>
        <w:rPr>
          <w:rFonts w:ascii="Times New Roman" w:hAnsi="Times New Roman"/>
          <w:sz w:val="24"/>
          <w:szCs w:val="24"/>
        </w:rPr>
        <w:t>imparte a los estudiantes.</w:t>
      </w:r>
    </w:p>
    <w:p w14:paraId="17A59812" w14:textId="729609AB" w:rsidR="00987784" w:rsidRDefault="00156862" w:rsidP="00B9796B">
      <w:pPr>
        <w:pStyle w:val="Prrafodelista"/>
        <w:numPr>
          <w:ilvl w:val="0"/>
          <w:numId w:val="1"/>
        </w:numPr>
        <w:spacing w:line="360" w:lineRule="auto"/>
        <w:ind w:left="0" w:firstLine="709"/>
        <w:rPr>
          <w:rFonts w:ascii="Times New Roman" w:hAnsi="Times New Roman"/>
          <w:sz w:val="24"/>
          <w:szCs w:val="24"/>
        </w:rPr>
      </w:pPr>
      <w:proofErr w:type="spellStart"/>
      <w:r w:rsidRPr="00B9796B">
        <w:rPr>
          <w:rFonts w:ascii="Times New Roman" w:hAnsi="Times New Roman"/>
          <w:i/>
          <w:iCs/>
          <w:sz w:val="24"/>
          <w:szCs w:val="24"/>
        </w:rPr>
        <w:t>Pedagogical</w:t>
      </w:r>
      <w:proofErr w:type="spellEnd"/>
      <w:r w:rsidRPr="00B9796B">
        <w:rPr>
          <w:rFonts w:ascii="Times New Roman" w:hAnsi="Times New Roman"/>
          <w:i/>
          <w:iCs/>
          <w:sz w:val="24"/>
          <w:szCs w:val="24"/>
        </w:rPr>
        <w:t xml:space="preserve"> </w:t>
      </w:r>
      <w:proofErr w:type="spellStart"/>
      <w:r w:rsidRPr="00B9796B">
        <w:rPr>
          <w:rFonts w:ascii="Times New Roman" w:hAnsi="Times New Roman"/>
          <w:i/>
          <w:iCs/>
          <w:sz w:val="24"/>
          <w:szCs w:val="24"/>
        </w:rPr>
        <w:t>knowledge</w:t>
      </w:r>
      <w:proofErr w:type="spellEnd"/>
      <w:r w:rsidR="00DA773D">
        <w:rPr>
          <w:rFonts w:ascii="Times New Roman" w:hAnsi="Times New Roman"/>
          <w:sz w:val="24"/>
          <w:szCs w:val="24"/>
        </w:rPr>
        <w:t>.</w:t>
      </w:r>
      <w:r w:rsidR="00BB3AE3">
        <w:rPr>
          <w:rFonts w:ascii="Times New Roman" w:hAnsi="Times New Roman"/>
          <w:sz w:val="24"/>
          <w:szCs w:val="24"/>
        </w:rPr>
        <w:t xml:space="preserve"> </w:t>
      </w:r>
      <w:r>
        <w:rPr>
          <w:rFonts w:ascii="Times New Roman" w:hAnsi="Times New Roman"/>
          <w:sz w:val="24"/>
          <w:szCs w:val="24"/>
        </w:rPr>
        <w:t>Conocimiento pedagógico, el cual se refiere a cómo enseñar.</w:t>
      </w:r>
    </w:p>
    <w:p w14:paraId="46C7A74E" w14:textId="3C61DCDC" w:rsidR="00987784" w:rsidRDefault="00156862" w:rsidP="00BB3AE3">
      <w:pPr>
        <w:spacing w:after="0" w:line="360" w:lineRule="auto"/>
        <w:ind w:firstLine="708"/>
        <w:jc w:val="both"/>
        <w:rPr>
          <w:rFonts w:ascii="Times New Roman" w:hAnsi="Times New Roman"/>
          <w:sz w:val="24"/>
          <w:szCs w:val="24"/>
        </w:rPr>
      </w:pPr>
      <w:r>
        <w:rPr>
          <w:rFonts w:ascii="Times New Roman" w:hAnsi="Times New Roman"/>
          <w:sz w:val="24"/>
          <w:szCs w:val="24"/>
        </w:rPr>
        <w:t xml:space="preserve">La integración de estos tres prototipos de conocimiento es indispensable para que el uso de las tecnologías en el aula sea un éxito. </w:t>
      </w:r>
      <w:r w:rsidR="00C21312">
        <w:rPr>
          <w:rFonts w:ascii="Times New Roman" w:hAnsi="Times New Roman"/>
          <w:sz w:val="24"/>
          <w:szCs w:val="24"/>
        </w:rPr>
        <w:t xml:space="preserve">El </w:t>
      </w:r>
      <w:r>
        <w:rPr>
          <w:rFonts w:ascii="Times New Roman" w:hAnsi="Times New Roman"/>
          <w:sz w:val="24"/>
          <w:szCs w:val="24"/>
        </w:rPr>
        <w:t xml:space="preserve">docente </w:t>
      </w:r>
      <w:r w:rsidR="00C21312">
        <w:rPr>
          <w:rFonts w:ascii="Times New Roman" w:hAnsi="Times New Roman"/>
          <w:sz w:val="24"/>
          <w:szCs w:val="24"/>
        </w:rPr>
        <w:t>requiere</w:t>
      </w:r>
      <w:r>
        <w:rPr>
          <w:rFonts w:ascii="Times New Roman" w:hAnsi="Times New Roman"/>
          <w:sz w:val="24"/>
          <w:szCs w:val="24"/>
        </w:rPr>
        <w:t xml:space="preserve"> ser un experto en </w:t>
      </w:r>
      <w:r w:rsidR="00FC7E56">
        <w:rPr>
          <w:rFonts w:ascii="Times New Roman" w:hAnsi="Times New Roman"/>
          <w:sz w:val="24"/>
          <w:szCs w:val="24"/>
        </w:rPr>
        <w:t>el contenido de la materia a su cargo</w:t>
      </w:r>
      <w:r>
        <w:rPr>
          <w:rFonts w:ascii="Times New Roman" w:hAnsi="Times New Roman"/>
          <w:sz w:val="24"/>
          <w:szCs w:val="24"/>
        </w:rPr>
        <w:t>, así como saber enseñar dicho contenido. El modelo</w:t>
      </w:r>
      <w:r w:rsidR="00C21312">
        <w:rPr>
          <w:rFonts w:ascii="Times New Roman" w:hAnsi="Times New Roman"/>
          <w:sz w:val="24"/>
          <w:szCs w:val="24"/>
        </w:rPr>
        <w:t xml:space="preserve"> arriba mencionado</w:t>
      </w:r>
      <w:r>
        <w:rPr>
          <w:rFonts w:ascii="Times New Roman" w:hAnsi="Times New Roman"/>
          <w:sz w:val="24"/>
          <w:szCs w:val="24"/>
        </w:rPr>
        <w:t xml:space="preserve"> se presenta en la figura 1.</w:t>
      </w:r>
    </w:p>
    <w:p w14:paraId="51304C5B" w14:textId="368E33C3" w:rsidR="00C21312" w:rsidRDefault="00C21312" w:rsidP="00B9796B">
      <w:pPr>
        <w:spacing w:after="0" w:line="360" w:lineRule="auto"/>
        <w:jc w:val="center"/>
        <w:rPr>
          <w:rFonts w:ascii="Times New Roman" w:hAnsi="Times New Roman"/>
          <w:sz w:val="24"/>
          <w:szCs w:val="24"/>
        </w:rPr>
      </w:pPr>
      <w:r w:rsidRPr="00B9796B">
        <w:rPr>
          <w:rFonts w:ascii="Times New Roman" w:hAnsi="Times New Roman"/>
          <w:b/>
          <w:bCs/>
          <w:sz w:val="24"/>
          <w:szCs w:val="24"/>
        </w:rPr>
        <w:t>Figura 1</w:t>
      </w:r>
      <w:r>
        <w:rPr>
          <w:rFonts w:ascii="Times New Roman" w:hAnsi="Times New Roman"/>
          <w:sz w:val="24"/>
          <w:szCs w:val="24"/>
        </w:rPr>
        <w:t>. Conocimiento del contenido pedagógico tecnológico</w:t>
      </w:r>
    </w:p>
    <w:p w14:paraId="746A4116" w14:textId="6517EE4C" w:rsidR="00987784" w:rsidRDefault="003B6362" w:rsidP="00847CCC">
      <w:pPr>
        <w:spacing w:after="0" w:line="360" w:lineRule="auto"/>
        <w:jc w:val="center"/>
        <w:rPr>
          <w:rFonts w:ascii="Times New Roman" w:hAnsi="Times New Roman"/>
          <w:sz w:val="24"/>
          <w:szCs w:val="24"/>
        </w:rPr>
      </w:pPr>
      <w:r>
        <w:rPr>
          <w:rFonts w:ascii="Times New Roman" w:hAnsi="Times New Roman"/>
          <w:noProof/>
          <w:sz w:val="24"/>
          <w:szCs w:val="24"/>
          <w:lang w:eastAsia="es-MX"/>
        </w:rPr>
        <w:drawing>
          <wp:inline distT="0" distB="0" distL="0" distR="0" wp14:anchorId="7114FC2F" wp14:editId="01182223">
            <wp:extent cx="4086286" cy="3495675"/>
            <wp:effectExtent l="0" t="0" r="9525"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nModificada.png"/>
                    <pic:cNvPicPr/>
                  </pic:nvPicPr>
                  <pic:blipFill>
                    <a:blip r:embed="rId10">
                      <a:extLst>
                        <a:ext uri="{28A0092B-C50C-407E-A947-70E740481C1C}">
                          <a14:useLocalDpi xmlns:a14="http://schemas.microsoft.com/office/drawing/2010/main" val="0"/>
                        </a:ext>
                      </a:extLst>
                    </a:blip>
                    <a:stretch>
                      <a:fillRect/>
                    </a:stretch>
                  </pic:blipFill>
                  <pic:spPr>
                    <a:xfrm>
                      <a:off x="0" y="0"/>
                      <a:ext cx="4124487" cy="3528354"/>
                    </a:xfrm>
                    <a:prstGeom prst="rect">
                      <a:avLst/>
                    </a:prstGeom>
                  </pic:spPr>
                </pic:pic>
              </a:graphicData>
            </a:graphic>
          </wp:inline>
        </w:drawing>
      </w:r>
    </w:p>
    <w:p w14:paraId="2B4FDC75" w14:textId="1992FA04" w:rsidR="00987784" w:rsidRDefault="00156862" w:rsidP="00847CCC">
      <w:pPr>
        <w:spacing w:after="0" w:line="360" w:lineRule="auto"/>
        <w:jc w:val="center"/>
        <w:rPr>
          <w:rFonts w:ascii="Times New Roman" w:hAnsi="Times New Roman"/>
          <w:sz w:val="24"/>
          <w:szCs w:val="24"/>
        </w:rPr>
      </w:pPr>
      <w:r>
        <w:rPr>
          <w:rFonts w:ascii="Times New Roman" w:hAnsi="Times New Roman"/>
          <w:sz w:val="24"/>
          <w:szCs w:val="24"/>
        </w:rPr>
        <w:t>Fuente: Pico (2013</w:t>
      </w:r>
      <w:r w:rsidR="00C21312">
        <w:rPr>
          <w:rFonts w:ascii="Times New Roman" w:hAnsi="Times New Roman"/>
          <w:sz w:val="24"/>
          <w:szCs w:val="24"/>
        </w:rPr>
        <w:t>,</w:t>
      </w:r>
      <w:r>
        <w:rPr>
          <w:rFonts w:ascii="Times New Roman" w:hAnsi="Times New Roman"/>
          <w:sz w:val="24"/>
          <w:szCs w:val="24"/>
        </w:rPr>
        <w:t xml:space="preserve"> p. 72).</w:t>
      </w:r>
    </w:p>
    <w:p w14:paraId="31C94AE6" w14:textId="77777777" w:rsidR="00987784" w:rsidRDefault="00987784" w:rsidP="00847CCC">
      <w:pPr>
        <w:spacing w:after="0" w:line="360" w:lineRule="auto"/>
        <w:jc w:val="both"/>
        <w:rPr>
          <w:rFonts w:ascii="Times New Roman" w:hAnsi="Times New Roman"/>
          <w:b/>
          <w:sz w:val="24"/>
          <w:szCs w:val="24"/>
        </w:rPr>
      </w:pPr>
    </w:p>
    <w:p w14:paraId="124B1D98" w14:textId="773F686C" w:rsidR="00987784" w:rsidRPr="00B9796B" w:rsidRDefault="00C21312" w:rsidP="00B9796B">
      <w:pPr>
        <w:spacing w:after="0" w:line="360" w:lineRule="auto"/>
        <w:jc w:val="center"/>
        <w:rPr>
          <w:rFonts w:ascii="Times New Roman" w:hAnsi="Times New Roman"/>
          <w:b/>
          <w:sz w:val="28"/>
          <w:szCs w:val="28"/>
        </w:rPr>
      </w:pPr>
      <w:r>
        <w:rPr>
          <w:rFonts w:ascii="Times New Roman" w:hAnsi="Times New Roman"/>
          <w:b/>
          <w:sz w:val="28"/>
          <w:szCs w:val="28"/>
        </w:rPr>
        <w:lastRenderedPageBreak/>
        <w:t xml:space="preserve">Las </w:t>
      </w:r>
      <w:r w:rsidR="00156862" w:rsidRPr="00B9796B">
        <w:rPr>
          <w:rFonts w:ascii="Times New Roman" w:hAnsi="Times New Roman"/>
          <w:b/>
          <w:sz w:val="28"/>
          <w:szCs w:val="28"/>
        </w:rPr>
        <w:t>TIC</w:t>
      </w:r>
    </w:p>
    <w:p w14:paraId="66BB00FF" w14:textId="77777777" w:rsidR="00987784" w:rsidRDefault="00156862" w:rsidP="00B9796B">
      <w:pPr>
        <w:spacing w:after="0" w:line="360" w:lineRule="auto"/>
        <w:ind w:firstLine="708"/>
        <w:jc w:val="both"/>
        <w:rPr>
          <w:rFonts w:ascii="Times New Roman" w:hAnsi="Times New Roman"/>
          <w:sz w:val="24"/>
          <w:szCs w:val="24"/>
        </w:rPr>
      </w:pPr>
      <w:r>
        <w:rPr>
          <w:rFonts w:ascii="Times New Roman" w:hAnsi="Times New Roman"/>
          <w:sz w:val="24"/>
          <w:szCs w:val="24"/>
        </w:rPr>
        <w:t xml:space="preserve">En esta era, el uso de las </w:t>
      </w:r>
      <w:r w:rsidRPr="00D57C8D">
        <w:rPr>
          <w:rFonts w:ascii="Times New Roman" w:hAnsi="Times New Roman"/>
          <w:sz w:val="24"/>
          <w:szCs w:val="24"/>
        </w:rPr>
        <w:t>TIC</w:t>
      </w:r>
      <w:r>
        <w:rPr>
          <w:rFonts w:ascii="Times New Roman" w:hAnsi="Times New Roman"/>
          <w:sz w:val="24"/>
          <w:szCs w:val="24"/>
        </w:rPr>
        <w:t xml:space="preserve"> ha ido en aumento. Los estudiantes deciden en qué dispositivo desean trabajar, así como en qué momento hacerlo. Es bastante cómodo traer el celular o la tableta y ponerse a trabajar en cualquier lugar, mientras haya acceso a Internet.</w:t>
      </w:r>
    </w:p>
    <w:p w14:paraId="2F2219FE" w14:textId="3B083212" w:rsidR="00987784" w:rsidRDefault="00156862" w:rsidP="00B9796B">
      <w:pPr>
        <w:spacing w:after="0" w:line="360" w:lineRule="auto"/>
        <w:ind w:firstLine="708"/>
        <w:jc w:val="both"/>
        <w:rPr>
          <w:rFonts w:ascii="Times New Roman" w:hAnsi="Times New Roman"/>
          <w:sz w:val="24"/>
          <w:szCs w:val="24"/>
        </w:rPr>
      </w:pPr>
      <w:r>
        <w:rPr>
          <w:rFonts w:ascii="Times New Roman" w:hAnsi="Times New Roman"/>
          <w:sz w:val="24"/>
          <w:szCs w:val="24"/>
        </w:rPr>
        <w:t xml:space="preserve">Las </w:t>
      </w:r>
      <w:r w:rsidRPr="00D57C8D">
        <w:rPr>
          <w:rFonts w:ascii="Times New Roman" w:hAnsi="Times New Roman"/>
          <w:sz w:val="24"/>
          <w:szCs w:val="24"/>
        </w:rPr>
        <w:t>TIC</w:t>
      </w:r>
      <w:r>
        <w:rPr>
          <w:rFonts w:ascii="Times New Roman" w:hAnsi="Times New Roman"/>
          <w:sz w:val="24"/>
          <w:szCs w:val="24"/>
        </w:rPr>
        <w:t xml:space="preserve"> también han ayudado en el proceso de aprendizaje de los estudiantes, pues</w:t>
      </w:r>
      <w:r w:rsidR="001019B2">
        <w:rPr>
          <w:rFonts w:ascii="Times New Roman" w:hAnsi="Times New Roman"/>
          <w:sz w:val="24"/>
          <w:szCs w:val="24"/>
        </w:rPr>
        <w:t>,</w:t>
      </w:r>
      <w:r>
        <w:rPr>
          <w:rFonts w:ascii="Times New Roman" w:hAnsi="Times New Roman"/>
          <w:sz w:val="24"/>
          <w:szCs w:val="24"/>
        </w:rPr>
        <w:t xml:space="preserve"> gracias a ellas</w:t>
      </w:r>
      <w:r w:rsidR="001019B2">
        <w:rPr>
          <w:rFonts w:ascii="Times New Roman" w:hAnsi="Times New Roman"/>
          <w:sz w:val="24"/>
          <w:szCs w:val="24"/>
        </w:rPr>
        <w:t>,</w:t>
      </w:r>
      <w:r>
        <w:rPr>
          <w:rFonts w:ascii="Times New Roman" w:hAnsi="Times New Roman"/>
          <w:sz w:val="24"/>
          <w:szCs w:val="24"/>
        </w:rPr>
        <w:t xml:space="preserve"> existen recursos educativos digitales que permiten tanto al docente como al estudiante realizar ejercicios, tareas o proyectos. Se puede trabajar inclusive por equipo gracias a la herramienta de Google </w:t>
      </w:r>
      <w:r w:rsidR="001019B2">
        <w:rPr>
          <w:rFonts w:ascii="Times New Roman" w:hAnsi="Times New Roman"/>
          <w:sz w:val="24"/>
          <w:szCs w:val="24"/>
        </w:rPr>
        <w:t>Docs</w:t>
      </w:r>
      <w:r>
        <w:rPr>
          <w:rFonts w:ascii="Times New Roman" w:hAnsi="Times New Roman"/>
          <w:sz w:val="24"/>
          <w:szCs w:val="24"/>
        </w:rPr>
        <w:t>.</w:t>
      </w:r>
    </w:p>
    <w:p w14:paraId="4A4BF991" w14:textId="754CAF1C" w:rsidR="00987784" w:rsidRDefault="00156862" w:rsidP="00B9796B">
      <w:pPr>
        <w:spacing w:after="0" w:line="360" w:lineRule="auto"/>
        <w:ind w:firstLine="708"/>
        <w:jc w:val="both"/>
        <w:rPr>
          <w:rFonts w:ascii="Times New Roman" w:hAnsi="Times New Roman"/>
          <w:sz w:val="24"/>
          <w:szCs w:val="24"/>
        </w:rPr>
      </w:pPr>
      <w:r>
        <w:rPr>
          <w:rFonts w:ascii="Times New Roman" w:hAnsi="Times New Roman"/>
          <w:sz w:val="24"/>
          <w:szCs w:val="24"/>
        </w:rPr>
        <w:t xml:space="preserve">La universidad debe estar prevenida para encarar los cambios radicales que </w:t>
      </w:r>
      <w:r w:rsidR="001019B2">
        <w:rPr>
          <w:rFonts w:ascii="Times New Roman" w:hAnsi="Times New Roman"/>
          <w:sz w:val="24"/>
          <w:szCs w:val="24"/>
        </w:rPr>
        <w:t xml:space="preserve">caracterizan </w:t>
      </w:r>
      <w:r>
        <w:rPr>
          <w:rFonts w:ascii="Times New Roman" w:hAnsi="Times New Roman"/>
          <w:sz w:val="24"/>
          <w:szCs w:val="24"/>
        </w:rPr>
        <w:t>a la sociedad de la información</w:t>
      </w:r>
      <w:r w:rsidR="001019B2">
        <w:rPr>
          <w:rFonts w:ascii="Times New Roman" w:hAnsi="Times New Roman"/>
          <w:sz w:val="24"/>
          <w:szCs w:val="24"/>
        </w:rPr>
        <w:t>,</w:t>
      </w:r>
      <w:r>
        <w:rPr>
          <w:rFonts w:ascii="Times New Roman" w:hAnsi="Times New Roman"/>
          <w:sz w:val="24"/>
          <w:szCs w:val="24"/>
        </w:rPr>
        <w:t xml:space="preserve"> según </w:t>
      </w:r>
      <w:proofErr w:type="spellStart"/>
      <w:r>
        <w:rPr>
          <w:rFonts w:ascii="Times New Roman" w:hAnsi="Times New Roman"/>
          <w:sz w:val="24"/>
          <w:szCs w:val="24"/>
        </w:rPr>
        <w:t>Sangrá</w:t>
      </w:r>
      <w:proofErr w:type="spellEnd"/>
      <w:r>
        <w:rPr>
          <w:rFonts w:ascii="Times New Roman" w:hAnsi="Times New Roman"/>
          <w:sz w:val="24"/>
          <w:szCs w:val="24"/>
        </w:rPr>
        <w:t xml:space="preserve"> y González (2004)</w:t>
      </w:r>
      <w:r w:rsidR="007C68DB">
        <w:rPr>
          <w:rFonts w:ascii="Times New Roman" w:hAnsi="Times New Roman"/>
          <w:sz w:val="24"/>
          <w:szCs w:val="24"/>
        </w:rPr>
        <w:t>. L</w:t>
      </w:r>
      <w:r>
        <w:rPr>
          <w:rFonts w:ascii="Times New Roman" w:hAnsi="Times New Roman"/>
          <w:sz w:val="24"/>
          <w:szCs w:val="24"/>
        </w:rPr>
        <w:t xml:space="preserve">os profesores necesitan adaptarse a un nuevo proceso de </w:t>
      </w:r>
      <w:r w:rsidR="00A211C9">
        <w:rPr>
          <w:rFonts w:ascii="Times New Roman" w:hAnsi="Times New Roman"/>
          <w:sz w:val="24"/>
          <w:szCs w:val="24"/>
        </w:rPr>
        <w:t>enseñanza-</w:t>
      </w:r>
      <w:r>
        <w:rPr>
          <w:rFonts w:ascii="Times New Roman" w:hAnsi="Times New Roman"/>
          <w:sz w:val="24"/>
          <w:szCs w:val="24"/>
        </w:rPr>
        <w:t xml:space="preserve">aprendizaje influido por las </w:t>
      </w:r>
      <w:r w:rsidRPr="00D57C8D">
        <w:rPr>
          <w:rFonts w:ascii="Times New Roman" w:hAnsi="Times New Roman"/>
          <w:sz w:val="24"/>
          <w:szCs w:val="24"/>
        </w:rPr>
        <w:t>TIC</w:t>
      </w:r>
      <w:r>
        <w:rPr>
          <w:rFonts w:ascii="Times New Roman" w:hAnsi="Times New Roman"/>
          <w:sz w:val="24"/>
          <w:szCs w:val="24"/>
        </w:rPr>
        <w:t xml:space="preserve">. Sin embargo, aunque las universidades doten de recursos (computadoras y acceso a </w:t>
      </w:r>
      <w:r w:rsidR="007C68DB">
        <w:rPr>
          <w:rFonts w:ascii="Times New Roman" w:hAnsi="Times New Roman"/>
          <w:sz w:val="24"/>
          <w:szCs w:val="24"/>
        </w:rPr>
        <w:t>Internet</w:t>
      </w:r>
      <w:r>
        <w:rPr>
          <w:rFonts w:ascii="Times New Roman" w:hAnsi="Times New Roman"/>
          <w:sz w:val="24"/>
          <w:szCs w:val="24"/>
        </w:rPr>
        <w:t xml:space="preserve">) a sus facultades o centros educativos, como lo menciona Tejedor </w:t>
      </w:r>
      <w:r w:rsidRPr="003631BC">
        <w:rPr>
          <w:rFonts w:ascii="Times New Roman" w:hAnsi="Times New Roman"/>
          <w:sz w:val="24"/>
          <w:szCs w:val="24"/>
        </w:rPr>
        <w:t>(2006)</w:t>
      </w:r>
      <w:r w:rsidR="007C68DB">
        <w:rPr>
          <w:rFonts w:ascii="Times New Roman" w:hAnsi="Times New Roman"/>
          <w:sz w:val="24"/>
          <w:szCs w:val="24"/>
        </w:rPr>
        <w:t>,</w:t>
      </w:r>
      <w:r w:rsidRPr="003631BC">
        <w:rPr>
          <w:rFonts w:ascii="Times New Roman" w:hAnsi="Times New Roman"/>
          <w:sz w:val="24"/>
          <w:szCs w:val="24"/>
        </w:rPr>
        <w:t xml:space="preserve"> </w:t>
      </w:r>
      <w:r>
        <w:rPr>
          <w:rFonts w:ascii="Times New Roman" w:hAnsi="Times New Roman"/>
          <w:sz w:val="24"/>
          <w:szCs w:val="24"/>
        </w:rPr>
        <w:t xml:space="preserve">“la mera dotación de recursos no es suficiente para se produzca una verdadera integración de las </w:t>
      </w:r>
      <w:proofErr w:type="spellStart"/>
      <w:r>
        <w:rPr>
          <w:rFonts w:ascii="Times New Roman" w:hAnsi="Times New Roman"/>
          <w:sz w:val="24"/>
          <w:szCs w:val="24"/>
        </w:rPr>
        <w:t>TIC’s</w:t>
      </w:r>
      <w:proofErr w:type="spellEnd"/>
      <w:r>
        <w:rPr>
          <w:rFonts w:ascii="Times New Roman" w:hAnsi="Times New Roman"/>
          <w:sz w:val="24"/>
          <w:szCs w:val="24"/>
        </w:rPr>
        <w:t xml:space="preserve"> en la práctica escolar”</w:t>
      </w:r>
      <w:r w:rsidR="007C68DB">
        <w:rPr>
          <w:rFonts w:ascii="Times New Roman" w:hAnsi="Times New Roman"/>
          <w:sz w:val="24"/>
          <w:szCs w:val="24"/>
        </w:rPr>
        <w:t xml:space="preserve"> (</w:t>
      </w:r>
      <w:r w:rsidR="007C68DB" w:rsidRPr="003631BC">
        <w:rPr>
          <w:rFonts w:ascii="Times New Roman" w:hAnsi="Times New Roman"/>
          <w:sz w:val="24"/>
          <w:szCs w:val="24"/>
        </w:rPr>
        <w:t>p. 21</w:t>
      </w:r>
      <w:r w:rsidR="007C68DB">
        <w:rPr>
          <w:rFonts w:ascii="Times New Roman" w:hAnsi="Times New Roman"/>
          <w:sz w:val="24"/>
          <w:szCs w:val="24"/>
        </w:rPr>
        <w:t>)</w:t>
      </w:r>
      <w:r>
        <w:rPr>
          <w:rFonts w:ascii="Times New Roman" w:hAnsi="Times New Roman"/>
          <w:sz w:val="24"/>
          <w:szCs w:val="24"/>
        </w:rPr>
        <w:t xml:space="preserve">. </w:t>
      </w:r>
    </w:p>
    <w:p w14:paraId="5FB216C7" w14:textId="7E82492F" w:rsidR="00987784" w:rsidRDefault="00A91EB2" w:rsidP="00B9796B">
      <w:pPr>
        <w:spacing w:after="0" w:line="360" w:lineRule="auto"/>
        <w:ind w:firstLine="708"/>
        <w:jc w:val="both"/>
        <w:rPr>
          <w:rFonts w:ascii="Times New Roman" w:hAnsi="Times New Roman"/>
          <w:sz w:val="24"/>
          <w:szCs w:val="24"/>
        </w:rPr>
      </w:pPr>
      <w:r>
        <w:rPr>
          <w:rFonts w:ascii="Times New Roman" w:hAnsi="Times New Roman"/>
          <w:sz w:val="24"/>
          <w:szCs w:val="24"/>
        </w:rPr>
        <w:t xml:space="preserve">Por otro lado, </w:t>
      </w:r>
      <w:proofErr w:type="spellStart"/>
      <w:r>
        <w:rPr>
          <w:rFonts w:ascii="Times New Roman" w:hAnsi="Times New Roman"/>
          <w:sz w:val="24"/>
          <w:szCs w:val="24"/>
        </w:rPr>
        <w:t>Cabrol</w:t>
      </w:r>
      <w:proofErr w:type="spellEnd"/>
      <w:r>
        <w:rPr>
          <w:rFonts w:ascii="Times New Roman" w:hAnsi="Times New Roman"/>
          <w:sz w:val="24"/>
          <w:szCs w:val="24"/>
        </w:rPr>
        <w:t xml:space="preserve"> y </w:t>
      </w:r>
      <w:proofErr w:type="spellStart"/>
      <w:r>
        <w:rPr>
          <w:rFonts w:ascii="Times New Roman" w:hAnsi="Times New Roman"/>
          <w:sz w:val="24"/>
          <w:szCs w:val="24"/>
        </w:rPr>
        <w:t>Severi</w:t>
      </w:r>
      <w:r w:rsidR="00156862">
        <w:rPr>
          <w:rFonts w:ascii="Times New Roman" w:hAnsi="Times New Roman"/>
          <w:sz w:val="24"/>
          <w:szCs w:val="24"/>
        </w:rPr>
        <w:t>n</w:t>
      </w:r>
      <w:proofErr w:type="spellEnd"/>
      <w:r w:rsidR="00156862">
        <w:rPr>
          <w:rFonts w:ascii="Times New Roman" w:hAnsi="Times New Roman"/>
          <w:sz w:val="24"/>
          <w:szCs w:val="24"/>
        </w:rPr>
        <w:t xml:space="preserve"> (2010) consideran a las </w:t>
      </w:r>
      <w:r w:rsidR="00156862" w:rsidRPr="00D57C8D">
        <w:rPr>
          <w:rFonts w:ascii="Times New Roman" w:hAnsi="Times New Roman"/>
          <w:sz w:val="24"/>
          <w:szCs w:val="24"/>
        </w:rPr>
        <w:t>TIC</w:t>
      </w:r>
      <w:r w:rsidR="00156862">
        <w:rPr>
          <w:rFonts w:ascii="Times New Roman" w:hAnsi="Times New Roman"/>
          <w:sz w:val="24"/>
          <w:szCs w:val="24"/>
        </w:rPr>
        <w:t xml:space="preserve"> como una innovación disruptiva, en la medida</w:t>
      </w:r>
      <w:r w:rsidR="009E450A">
        <w:rPr>
          <w:rFonts w:ascii="Times New Roman" w:hAnsi="Times New Roman"/>
          <w:sz w:val="24"/>
          <w:szCs w:val="24"/>
        </w:rPr>
        <w:t xml:space="preserve"> en</w:t>
      </w:r>
      <w:r w:rsidR="00156862">
        <w:rPr>
          <w:rFonts w:ascii="Times New Roman" w:hAnsi="Times New Roman"/>
          <w:sz w:val="24"/>
          <w:szCs w:val="24"/>
        </w:rPr>
        <w:t xml:space="preserve"> que obligan al cambio de las prácticas docentes, los proyectos institucionales de las escuelas y las políticas educativas. </w:t>
      </w:r>
      <w:r w:rsidR="00B123A5">
        <w:rPr>
          <w:rFonts w:ascii="Times New Roman" w:hAnsi="Times New Roman"/>
          <w:sz w:val="24"/>
          <w:szCs w:val="24"/>
        </w:rPr>
        <w:t xml:space="preserve">En ese sentido, </w:t>
      </w:r>
      <w:r w:rsidR="00156862">
        <w:rPr>
          <w:rFonts w:ascii="Times New Roman" w:hAnsi="Times New Roman"/>
          <w:sz w:val="24"/>
          <w:szCs w:val="24"/>
        </w:rPr>
        <w:t>Moreira</w:t>
      </w:r>
      <w:r w:rsidR="006C4325">
        <w:rPr>
          <w:rFonts w:ascii="Times New Roman" w:hAnsi="Times New Roman"/>
          <w:sz w:val="24"/>
          <w:szCs w:val="24"/>
        </w:rPr>
        <w:t>,</w:t>
      </w:r>
      <w:r w:rsidR="00156862">
        <w:rPr>
          <w:rFonts w:ascii="Times New Roman" w:hAnsi="Times New Roman"/>
          <w:sz w:val="24"/>
          <w:szCs w:val="24"/>
        </w:rPr>
        <w:t xml:space="preserve"> </w:t>
      </w:r>
      <w:r w:rsidR="006C4325">
        <w:rPr>
          <w:rFonts w:ascii="Times New Roman" w:hAnsi="Times New Roman"/>
          <w:sz w:val="24"/>
          <w:szCs w:val="24"/>
          <w:shd w:val="clear" w:color="auto" w:fill="FFFFFF"/>
        </w:rPr>
        <w:t>Salvat y García</w:t>
      </w:r>
      <w:r w:rsidR="006C4325" w:rsidDel="006C4325">
        <w:rPr>
          <w:rFonts w:ascii="Times New Roman" w:hAnsi="Times New Roman"/>
          <w:i/>
          <w:sz w:val="24"/>
          <w:szCs w:val="24"/>
        </w:rPr>
        <w:t xml:space="preserve"> </w:t>
      </w:r>
      <w:r w:rsidR="00156862">
        <w:rPr>
          <w:rFonts w:ascii="Times New Roman" w:hAnsi="Times New Roman"/>
          <w:sz w:val="24"/>
          <w:szCs w:val="24"/>
        </w:rPr>
        <w:t xml:space="preserve">(2008) proponen que los objetivos de la alfabetización digital deberían dirigirse a todos. </w:t>
      </w:r>
    </w:p>
    <w:p w14:paraId="4E20A7BC" w14:textId="5480E13B" w:rsidR="00987784" w:rsidRDefault="00156862" w:rsidP="00B9796B">
      <w:pPr>
        <w:spacing w:after="0" w:line="360" w:lineRule="auto"/>
        <w:ind w:firstLine="708"/>
        <w:jc w:val="both"/>
        <w:rPr>
          <w:rFonts w:ascii="Times New Roman" w:hAnsi="Times New Roman"/>
          <w:sz w:val="24"/>
          <w:szCs w:val="24"/>
        </w:rPr>
      </w:pPr>
      <w:r>
        <w:rPr>
          <w:rFonts w:ascii="Times New Roman" w:hAnsi="Times New Roman"/>
          <w:sz w:val="24"/>
          <w:szCs w:val="24"/>
        </w:rPr>
        <w:t xml:space="preserve">Con el término </w:t>
      </w:r>
      <w:r w:rsidRPr="00B9796B">
        <w:rPr>
          <w:rFonts w:ascii="Times New Roman" w:hAnsi="Times New Roman"/>
          <w:i/>
          <w:iCs/>
          <w:sz w:val="24"/>
          <w:szCs w:val="24"/>
        </w:rPr>
        <w:t>alfabetización digital</w:t>
      </w:r>
      <w:r>
        <w:rPr>
          <w:rFonts w:ascii="Times New Roman" w:hAnsi="Times New Roman"/>
          <w:sz w:val="24"/>
          <w:szCs w:val="24"/>
        </w:rPr>
        <w:t xml:space="preserve"> se percibe que puede haber docentes con necesidad de “alfabetizarse</w:t>
      </w:r>
      <w:r w:rsidR="00B123A5">
        <w:rPr>
          <w:rFonts w:ascii="Times New Roman" w:hAnsi="Times New Roman"/>
          <w:sz w:val="24"/>
          <w:szCs w:val="24"/>
        </w:rPr>
        <w:t>”</w:t>
      </w:r>
      <w:r>
        <w:rPr>
          <w:rFonts w:ascii="Times New Roman" w:hAnsi="Times New Roman"/>
          <w:sz w:val="24"/>
          <w:szCs w:val="24"/>
        </w:rPr>
        <w:t>. Es por ello</w:t>
      </w:r>
      <w:r w:rsidR="00B123A5">
        <w:rPr>
          <w:rFonts w:ascii="Times New Roman" w:hAnsi="Times New Roman"/>
          <w:sz w:val="24"/>
          <w:szCs w:val="24"/>
        </w:rPr>
        <w:t xml:space="preserve"> por lo</w:t>
      </w:r>
      <w:r>
        <w:rPr>
          <w:rFonts w:ascii="Times New Roman" w:hAnsi="Times New Roman"/>
          <w:sz w:val="24"/>
          <w:szCs w:val="24"/>
        </w:rPr>
        <w:t xml:space="preserve"> que existe ese gran desafío de entender y favorecer los </w:t>
      </w:r>
      <w:proofErr w:type="spellStart"/>
      <w:r w:rsidR="006C4325" w:rsidRPr="00B9796B">
        <w:rPr>
          <w:rFonts w:ascii="Times New Roman" w:hAnsi="Times New Roman"/>
          <w:i/>
          <w:iCs/>
          <w:sz w:val="24"/>
          <w:szCs w:val="24"/>
        </w:rPr>
        <w:t>k</w:t>
      </w:r>
      <w:r w:rsidRPr="00B9796B">
        <w:rPr>
          <w:rFonts w:ascii="Times New Roman" w:hAnsi="Times New Roman"/>
          <w:i/>
          <w:iCs/>
          <w:sz w:val="24"/>
          <w:szCs w:val="24"/>
        </w:rPr>
        <w:t>nowmads</w:t>
      </w:r>
      <w:proofErr w:type="spellEnd"/>
      <w:r>
        <w:rPr>
          <w:rFonts w:ascii="Times New Roman" w:hAnsi="Times New Roman"/>
          <w:sz w:val="24"/>
          <w:szCs w:val="24"/>
        </w:rPr>
        <w:t xml:space="preserve"> de la sociedad 3.0, lo cual propone </w:t>
      </w:r>
      <w:proofErr w:type="spellStart"/>
      <w:r>
        <w:rPr>
          <w:rFonts w:ascii="Times New Roman" w:hAnsi="Times New Roman"/>
          <w:sz w:val="24"/>
          <w:szCs w:val="24"/>
        </w:rPr>
        <w:t>Moravec</w:t>
      </w:r>
      <w:proofErr w:type="spellEnd"/>
      <w:r>
        <w:rPr>
          <w:rFonts w:ascii="Times New Roman" w:hAnsi="Times New Roman"/>
          <w:sz w:val="24"/>
          <w:szCs w:val="24"/>
        </w:rPr>
        <w:t xml:space="preserve"> (2013)</w:t>
      </w:r>
      <w:r w:rsidR="00B123A5">
        <w:rPr>
          <w:rFonts w:ascii="Times New Roman" w:hAnsi="Times New Roman"/>
          <w:sz w:val="24"/>
          <w:szCs w:val="24"/>
        </w:rPr>
        <w:t xml:space="preserve">. Dicho término, </w:t>
      </w:r>
      <w:proofErr w:type="spellStart"/>
      <w:r w:rsidR="00B123A5" w:rsidRPr="00B9796B">
        <w:rPr>
          <w:rFonts w:ascii="Times New Roman" w:hAnsi="Times New Roman"/>
          <w:i/>
          <w:iCs/>
          <w:sz w:val="24"/>
          <w:szCs w:val="24"/>
        </w:rPr>
        <w:t>knowmads</w:t>
      </w:r>
      <w:proofErr w:type="spellEnd"/>
      <w:r w:rsidR="00B123A5">
        <w:rPr>
          <w:rFonts w:ascii="Times New Roman" w:hAnsi="Times New Roman"/>
          <w:sz w:val="24"/>
          <w:szCs w:val="24"/>
        </w:rPr>
        <w:t>,</w:t>
      </w:r>
      <w:r>
        <w:rPr>
          <w:rFonts w:ascii="Times New Roman" w:hAnsi="Times New Roman"/>
          <w:sz w:val="24"/>
          <w:szCs w:val="24"/>
        </w:rPr>
        <w:t xml:space="preserve"> se refiere a los nómadas del conocimiento y la innovación.</w:t>
      </w:r>
    </w:p>
    <w:p w14:paraId="55CFB029" w14:textId="2BB6FC0E" w:rsidR="00987784" w:rsidRDefault="00156862" w:rsidP="00B9796B">
      <w:pPr>
        <w:spacing w:after="0" w:line="360" w:lineRule="auto"/>
        <w:ind w:firstLine="708"/>
        <w:jc w:val="both"/>
        <w:rPr>
          <w:rFonts w:ascii="Times New Roman" w:hAnsi="Times New Roman"/>
          <w:sz w:val="24"/>
          <w:szCs w:val="24"/>
        </w:rPr>
      </w:pPr>
      <w:r>
        <w:rPr>
          <w:rFonts w:ascii="Times New Roman" w:hAnsi="Times New Roman"/>
          <w:sz w:val="24"/>
          <w:szCs w:val="24"/>
        </w:rPr>
        <w:t>El desafío es complejo para algunos docentes y seguirá resultando complejo con el rápido avance de la tecnología, ya que</w:t>
      </w:r>
      <w:r w:rsidR="001176A4">
        <w:rPr>
          <w:rFonts w:ascii="Times New Roman" w:hAnsi="Times New Roman"/>
          <w:sz w:val="24"/>
          <w:szCs w:val="24"/>
        </w:rPr>
        <w:t>,</w:t>
      </w:r>
      <w:r>
        <w:rPr>
          <w:rFonts w:ascii="Times New Roman" w:hAnsi="Times New Roman"/>
          <w:sz w:val="24"/>
          <w:szCs w:val="24"/>
        </w:rPr>
        <w:t xml:space="preserve"> como lo mencionan Cassany y </w:t>
      </w:r>
      <w:proofErr w:type="spellStart"/>
      <w:r>
        <w:rPr>
          <w:rFonts w:ascii="Times New Roman" w:hAnsi="Times New Roman"/>
          <w:sz w:val="24"/>
          <w:szCs w:val="24"/>
        </w:rPr>
        <w:t>Castellà</w:t>
      </w:r>
      <w:proofErr w:type="spellEnd"/>
      <w:r>
        <w:rPr>
          <w:rFonts w:ascii="Times New Roman" w:hAnsi="Times New Roman"/>
          <w:sz w:val="24"/>
          <w:szCs w:val="24"/>
        </w:rPr>
        <w:t xml:space="preserve"> (2011), la literacidad crítica es la capacidad de poder leer y comprender la ideología de los mensajes digitales, de poder escribir y producir textos propios </w:t>
      </w:r>
      <w:r w:rsidR="001176A4">
        <w:rPr>
          <w:rFonts w:ascii="Times New Roman" w:hAnsi="Times New Roman"/>
          <w:sz w:val="24"/>
          <w:szCs w:val="24"/>
        </w:rPr>
        <w:t>con base en</w:t>
      </w:r>
      <w:r>
        <w:rPr>
          <w:rFonts w:ascii="Times New Roman" w:hAnsi="Times New Roman"/>
          <w:sz w:val="24"/>
          <w:szCs w:val="24"/>
        </w:rPr>
        <w:t xml:space="preserve"> un análisis crítico.</w:t>
      </w:r>
    </w:p>
    <w:p w14:paraId="1BA5FF12" w14:textId="77777777" w:rsidR="00987784" w:rsidRDefault="00987784" w:rsidP="00847CCC">
      <w:pPr>
        <w:spacing w:after="0" w:line="360" w:lineRule="auto"/>
        <w:jc w:val="both"/>
        <w:rPr>
          <w:rFonts w:ascii="Times New Roman" w:hAnsi="Times New Roman"/>
          <w:b/>
          <w:sz w:val="24"/>
          <w:szCs w:val="24"/>
        </w:rPr>
      </w:pPr>
    </w:p>
    <w:p w14:paraId="15E253B0" w14:textId="77777777" w:rsidR="0080761D" w:rsidRDefault="0080761D" w:rsidP="00847CCC">
      <w:pPr>
        <w:spacing w:after="0" w:line="360" w:lineRule="auto"/>
        <w:jc w:val="both"/>
        <w:rPr>
          <w:rFonts w:ascii="Times New Roman" w:hAnsi="Times New Roman"/>
          <w:b/>
          <w:sz w:val="24"/>
          <w:szCs w:val="24"/>
        </w:rPr>
      </w:pPr>
    </w:p>
    <w:p w14:paraId="26B1388B" w14:textId="77777777" w:rsidR="0080761D" w:rsidRDefault="0080761D" w:rsidP="00847CCC">
      <w:pPr>
        <w:spacing w:after="0" w:line="360" w:lineRule="auto"/>
        <w:jc w:val="both"/>
        <w:rPr>
          <w:rFonts w:ascii="Times New Roman" w:hAnsi="Times New Roman"/>
          <w:b/>
          <w:sz w:val="24"/>
          <w:szCs w:val="24"/>
        </w:rPr>
      </w:pPr>
    </w:p>
    <w:p w14:paraId="4A3717C6" w14:textId="25F07290" w:rsidR="00987784" w:rsidRPr="00B9796B" w:rsidRDefault="00156862" w:rsidP="00B9796B">
      <w:pPr>
        <w:spacing w:after="0" w:line="360" w:lineRule="auto"/>
        <w:jc w:val="center"/>
        <w:rPr>
          <w:rFonts w:ascii="Times New Roman" w:hAnsi="Times New Roman"/>
          <w:b/>
          <w:sz w:val="28"/>
          <w:szCs w:val="28"/>
        </w:rPr>
      </w:pPr>
      <w:r w:rsidRPr="00B9796B">
        <w:rPr>
          <w:rFonts w:ascii="Times New Roman" w:hAnsi="Times New Roman"/>
          <w:b/>
          <w:sz w:val="28"/>
          <w:szCs w:val="28"/>
        </w:rPr>
        <w:lastRenderedPageBreak/>
        <w:t xml:space="preserve">Estrategias de aprendizaje y </w:t>
      </w:r>
      <w:r w:rsidR="00BB3EE0">
        <w:rPr>
          <w:rFonts w:ascii="Times New Roman" w:hAnsi="Times New Roman"/>
          <w:b/>
          <w:sz w:val="28"/>
          <w:szCs w:val="28"/>
        </w:rPr>
        <w:t xml:space="preserve">las </w:t>
      </w:r>
      <w:r w:rsidRPr="00B9796B">
        <w:rPr>
          <w:rFonts w:ascii="Times New Roman" w:hAnsi="Times New Roman"/>
          <w:b/>
          <w:sz w:val="28"/>
          <w:szCs w:val="28"/>
        </w:rPr>
        <w:t>TIC</w:t>
      </w:r>
    </w:p>
    <w:p w14:paraId="3E97F6A6" w14:textId="10302CC7" w:rsidR="00987784" w:rsidRDefault="00156862" w:rsidP="00B9796B">
      <w:pPr>
        <w:spacing w:after="0" w:line="360" w:lineRule="auto"/>
        <w:ind w:firstLine="708"/>
        <w:jc w:val="both"/>
        <w:rPr>
          <w:rFonts w:ascii="Times New Roman" w:hAnsi="Times New Roman"/>
          <w:sz w:val="24"/>
          <w:szCs w:val="24"/>
        </w:rPr>
      </w:pPr>
      <w:proofErr w:type="spellStart"/>
      <w:r>
        <w:rPr>
          <w:rFonts w:ascii="Times New Roman" w:hAnsi="Times New Roman"/>
          <w:sz w:val="24"/>
          <w:szCs w:val="24"/>
        </w:rPr>
        <w:t>Necuzzi</w:t>
      </w:r>
      <w:proofErr w:type="spellEnd"/>
      <w:r>
        <w:rPr>
          <w:rFonts w:ascii="Times New Roman" w:hAnsi="Times New Roman"/>
          <w:sz w:val="24"/>
          <w:szCs w:val="24"/>
        </w:rPr>
        <w:t xml:space="preserve"> (2013) señala que las TIC han impactado en otros </w:t>
      </w:r>
      <w:r w:rsidR="00D026A8">
        <w:rPr>
          <w:rFonts w:ascii="Times New Roman" w:hAnsi="Times New Roman"/>
          <w:sz w:val="24"/>
          <w:szCs w:val="24"/>
        </w:rPr>
        <w:t xml:space="preserve">aspectos </w:t>
      </w:r>
      <w:r>
        <w:rPr>
          <w:rFonts w:ascii="Times New Roman" w:hAnsi="Times New Roman"/>
          <w:sz w:val="24"/>
          <w:szCs w:val="24"/>
        </w:rPr>
        <w:t>de los estudiantes como son la motivación, la alfabetización digital</w:t>
      </w:r>
      <w:r w:rsidR="0037727B">
        <w:rPr>
          <w:rFonts w:ascii="Times New Roman" w:hAnsi="Times New Roman"/>
          <w:sz w:val="24"/>
          <w:szCs w:val="24"/>
        </w:rPr>
        <w:t xml:space="preserve"> y </w:t>
      </w:r>
      <w:r>
        <w:rPr>
          <w:rFonts w:ascii="Times New Roman" w:hAnsi="Times New Roman"/>
          <w:sz w:val="24"/>
          <w:szCs w:val="24"/>
        </w:rPr>
        <w:t xml:space="preserve">las destrezas transversales. </w:t>
      </w:r>
      <w:r w:rsidR="0037727B">
        <w:rPr>
          <w:rFonts w:ascii="Times New Roman" w:hAnsi="Times New Roman"/>
          <w:sz w:val="24"/>
          <w:szCs w:val="24"/>
        </w:rPr>
        <w:t>Por ello</w:t>
      </w:r>
      <w:r>
        <w:rPr>
          <w:rFonts w:ascii="Times New Roman" w:hAnsi="Times New Roman"/>
          <w:sz w:val="24"/>
          <w:szCs w:val="24"/>
        </w:rPr>
        <w:t xml:space="preserve"> se debe dar importancia a conocer estas herramientas para poder usarlas en clase y así modificar la dinámica en la misma. Es decir, se debe romper el paradigma existente y dejar a los estudi</w:t>
      </w:r>
      <w:r w:rsidR="007125CC">
        <w:rPr>
          <w:rFonts w:ascii="Times New Roman" w:hAnsi="Times New Roman"/>
          <w:sz w:val="24"/>
          <w:szCs w:val="24"/>
        </w:rPr>
        <w:t>antes que hagan uso de las TIC</w:t>
      </w:r>
      <w:r>
        <w:rPr>
          <w:rFonts w:ascii="Times New Roman" w:hAnsi="Times New Roman"/>
          <w:sz w:val="24"/>
          <w:szCs w:val="24"/>
        </w:rPr>
        <w:t xml:space="preserve"> tanto para aprender como para generar conocimiento.</w:t>
      </w:r>
    </w:p>
    <w:p w14:paraId="66DE1179" w14:textId="770C72E4" w:rsidR="00987784" w:rsidRDefault="00156862" w:rsidP="00B9796B">
      <w:pPr>
        <w:spacing w:after="0" w:line="360" w:lineRule="auto"/>
        <w:ind w:firstLine="708"/>
        <w:jc w:val="both"/>
        <w:rPr>
          <w:rFonts w:ascii="Times New Roman" w:hAnsi="Times New Roman"/>
          <w:sz w:val="24"/>
          <w:szCs w:val="24"/>
        </w:rPr>
      </w:pPr>
      <w:r>
        <w:rPr>
          <w:rFonts w:ascii="Times New Roman" w:hAnsi="Times New Roman"/>
          <w:sz w:val="24"/>
          <w:szCs w:val="24"/>
        </w:rPr>
        <w:t xml:space="preserve">Las estrategias de aprendizaje </w:t>
      </w:r>
      <w:r w:rsidR="0037727B">
        <w:rPr>
          <w:rFonts w:ascii="Times New Roman" w:hAnsi="Times New Roman"/>
          <w:sz w:val="24"/>
          <w:szCs w:val="24"/>
        </w:rPr>
        <w:t xml:space="preserve">también </w:t>
      </w:r>
      <w:r>
        <w:rPr>
          <w:rFonts w:ascii="Times New Roman" w:hAnsi="Times New Roman"/>
          <w:sz w:val="24"/>
          <w:szCs w:val="24"/>
        </w:rPr>
        <w:t>se están modificando</w:t>
      </w:r>
      <w:r w:rsidR="0037727B">
        <w:rPr>
          <w:rFonts w:ascii="Times New Roman" w:hAnsi="Times New Roman"/>
          <w:sz w:val="24"/>
          <w:szCs w:val="24"/>
        </w:rPr>
        <w:t xml:space="preserve"> actualmente</w:t>
      </w:r>
      <w:r>
        <w:rPr>
          <w:rFonts w:ascii="Times New Roman" w:hAnsi="Times New Roman"/>
          <w:sz w:val="24"/>
          <w:szCs w:val="24"/>
        </w:rPr>
        <w:t xml:space="preserve">, ya que, debido a la modernización del modelo educativo, se tiene que repercutir de alguna manera para que los profesores tanto a nivel medio superior como superior modifiquen </w:t>
      </w:r>
      <w:r w:rsidR="005B1E52">
        <w:rPr>
          <w:rFonts w:ascii="Times New Roman" w:hAnsi="Times New Roman"/>
          <w:sz w:val="24"/>
          <w:szCs w:val="24"/>
        </w:rPr>
        <w:t>su actuar pedagógico</w:t>
      </w:r>
      <w:r>
        <w:rPr>
          <w:rFonts w:ascii="Times New Roman" w:hAnsi="Times New Roman"/>
          <w:sz w:val="24"/>
          <w:szCs w:val="24"/>
        </w:rPr>
        <w:t>. Los estudiantes de nivel secundaria están aprendiendo de una for</w:t>
      </w:r>
      <w:r w:rsidR="007125CC">
        <w:rPr>
          <w:rFonts w:ascii="Times New Roman" w:hAnsi="Times New Roman"/>
          <w:sz w:val="24"/>
          <w:szCs w:val="24"/>
        </w:rPr>
        <w:t>ma diferente gracias a las TIC</w:t>
      </w:r>
      <w:r w:rsidR="00027396">
        <w:rPr>
          <w:rFonts w:ascii="Times New Roman" w:hAnsi="Times New Roman"/>
          <w:sz w:val="24"/>
          <w:szCs w:val="24"/>
        </w:rPr>
        <w:t xml:space="preserve">; </w:t>
      </w:r>
      <w:r>
        <w:rPr>
          <w:rFonts w:ascii="Times New Roman" w:hAnsi="Times New Roman"/>
          <w:sz w:val="24"/>
          <w:szCs w:val="24"/>
        </w:rPr>
        <w:t xml:space="preserve">ellos nacieron con la tecnología en puerta y desde pequeños saben manipular un teléfono móvil, lo que hace que </w:t>
      </w:r>
      <w:r w:rsidR="000F76BC">
        <w:rPr>
          <w:rFonts w:ascii="Times New Roman" w:hAnsi="Times New Roman"/>
          <w:sz w:val="24"/>
          <w:szCs w:val="24"/>
        </w:rPr>
        <w:t xml:space="preserve">su </w:t>
      </w:r>
      <w:r w:rsidR="00452270">
        <w:rPr>
          <w:rFonts w:ascii="Times New Roman" w:hAnsi="Times New Roman"/>
          <w:sz w:val="24"/>
          <w:szCs w:val="24"/>
        </w:rPr>
        <w:t>comportamiento</w:t>
      </w:r>
      <w:r w:rsidR="000F76BC">
        <w:rPr>
          <w:rFonts w:ascii="Times New Roman" w:hAnsi="Times New Roman"/>
          <w:sz w:val="24"/>
          <w:szCs w:val="24"/>
        </w:rPr>
        <w:t xml:space="preserve"> en </w:t>
      </w:r>
      <w:r>
        <w:rPr>
          <w:rFonts w:ascii="Times New Roman" w:hAnsi="Times New Roman"/>
          <w:sz w:val="24"/>
          <w:szCs w:val="24"/>
        </w:rPr>
        <w:t xml:space="preserve">clases sea diferente, </w:t>
      </w:r>
      <w:r w:rsidR="00027396">
        <w:rPr>
          <w:rFonts w:ascii="Times New Roman" w:hAnsi="Times New Roman"/>
          <w:sz w:val="24"/>
          <w:szCs w:val="24"/>
        </w:rPr>
        <w:t xml:space="preserve">por ejemplo, </w:t>
      </w:r>
      <w:r>
        <w:rPr>
          <w:rFonts w:ascii="Times New Roman" w:hAnsi="Times New Roman"/>
          <w:sz w:val="24"/>
          <w:szCs w:val="24"/>
        </w:rPr>
        <w:t>ya no toman apuntes, toman foto</w:t>
      </w:r>
      <w:r w:rsidR="00027396">
        <w:rPr>
          <w:rFonts w:ascii="Times New Roman" w:hAnsi="Times New Roman"/>
          <w:sz w:val="24"/>
          <w:szCs w:val="24"/>
        </w:rPr>
        <w:t>grafías</w:t>
      </w:r>
      <w:r>
        <w:rPr>
          <w:rFonts w:ascii="Times New Roman" w:hAnsi="Times New Roman"/>
          <w:sz w:val="24"/>
          <w:szCs w:val="24"/>
        </w:rPr>
        <w:t xml:space="preserve"> </w:t>
      </w:r>
      <w:r w:rsidR="00027396">
        <w:rPr>
          <w:rFonts w:ascii="Times New Roman" w:hAnsi="Times New Roman"/>
          <w:sz w:val="24"/>
          <w:szCs w:val="24"/>
        </w:rPr>
        <w:t xml:space="preserve">con </w:t>
      </w:r>
      <w:r>
        <w:rPr>
          <w:rFonts w:ascii="Times New Roman" w:hAnsi="Times New Roman"/>
          <w:sz w:val="24"/>
          <w:szCs w:val="24"/>
        </w:rPr>
        <w:t xml:space="preserve">su celular. Para ellos, esto es más cómodo, práctico y fácil. Inclusive las tareas ya se envían por </w:t>
      </w:r>
      <w:r w:rsidR="00027396">
        <w:rPr>
          <w:rFonts w:ascii="Times New Roman" w:hAnsi="Times New Roman"/>
          <w:sz w:val="24"/>
          <w:szCs w:val="24"/>
        </w:rPr>
        <w:t xml:space="preserve">WhatsApp </w:t>
      </w:r>
      <w:r>
        <w:rPr>
          <w:rFonts w:ascii="Times New Roman" w:hAnsi="Times New Roman"/>
          <w:sz w:val="24"/>
          <w:szCs w:val="24"/>
        </w:rPr>
        <w:t xml:space="preserve">al jefe de grupo y </w:t>
      </w:r>
      <w:r w:rsidR="00027396">
        <w:rPr>
          <w:rFonts w:ascii="Times New Roman" w:hAnsi="Times New Roman"/>
          <w:sz w:val="24"/>
          <w:szCs w:val="24"/>
        </w:rPr>
        <w:t xml:space="preserve">este </w:t>
      </w:r>
      <w:r>
        <w:rPr>
          <w:rFonts w:ascii="Times New Roman" w:hAnsi="Times New Roman"/>
          <w:sz w:val="24"/>
          <w:szCs w:val="24"/>
        </w:rPr>
        <w:t>se encarga de avisarles a todos.</w:t>
      </w:r>
    </w:p>
    <w:p w14:paraId="7051409F" w14:textId="33A09A20" w:rsidR="00987784" w:rsidRDefault="00156862" w:rsidP="00B9796B">
      <w:pPr>
        <w:spacing w:after="0" w:line="360" w:lineRule="auto"/>
        <w:ind w:firstLine="708"/>
        <w:jc w:val="both"/>
        <w:rPr>
          <w:rFonts w:ascii="Times New Roman" w:hAnsi="Times New Roman"/>
          <w:sz w:val="24"/>
          <w:szCs w:val="24"/>
        </w:rPr>
      </w:pPr>
      <w:r>
        <w:rPr>
          <w:rFonts w:ascii="Times New Roman" w:hAnsi="Times New Roman"/>
          <w:sz w:val="24"/>
          <w:szCs w:val="24"/>
        </w:rPr>
        <w:t>Las TIC se han venido utilizando cotidianamente por los estudiantes, lo cual implica que las competencias no evidentes resulten invisibles en los entornos formales</w:t>
      </w:r>
      <w:r w:rsidR="00B5275B">
        <w:rPr>
          <w:rFonts w:ascii="Times New Roman" w:hAnsi="Times New Roman"/>
          <w:sz w:val="24"/>
          <w:szCs w:val="24"/>
        </w:rPr>
        <w:t xml:space="preserve">. Y </w:t>
      </w:r>
      <w:r>
        <w:rPr>
          <w:rFonts w:ascii="Times New Roman" w:hAnsi="Times New Roman"/>
          <w:sz w:val="24"/>
          <w:szCs w:val="24"/>
        </w:rPr>
        <w:t xml:space="preserve">se llegan a hacer invisibles debido a que algunas son ignoradas o resultan irrelevantes dentro del círculo académico. Por otro lado, Cobo y </w:t>
      </w:r>
      <w:proofErr w:type="spellStart"/>
      <w:r>
        <w:rPr>
          <w:rFonts w:ascii="Times New Roman" w:hAnsi="Times New Roman"/>
          <w:sz w:val="24"/>
          <w:szCs w:val="24"/>
        </w:rPr>
        <w:t>Moravec</w:t>
      </w:r>
      <w:proofErr w:type="spellEnd"/>
      <w:r>
        <w:rPr>
          <w:rFonts w:ascii="Times New Roman" w:hAnsi="Times New Roman"/>
          <w:sz w:val="24"/>
          <w:szCs w:val="24"/>
        </w:rPr>
        <w:t xml:space="preserve"> (2011) señalan cuestiones centrales que hacen invisible a la construcción de la noción de aprendizaje.</w:t>
      </w:r>
    </w:p>
    <w:p w14:paraId="782902A7" w14:textId="33459CDC" w:rsidR="00987784" w:rsidRDefault="00156862" w:rsidP="00B9796B">
      <w:pPr>
        <w:spacing w:after="0" w:line="360" w:lineRule="auto"/>
        <w:ind w:firstLine="708"/>
        <w:jc w:val="both"/>
        <w:rPr>
          <w:rFonts w:ascii="Times New Roman" w:hAnsi="Times New Roman"/>
          <w:sz w:val="24"/>
          <w:szCs w:val="24"/>
        </w:rPr>
      </w:pPr>
      <w:r>
        <w:rPr>
          <w:rFonts w:ascii="Times New Roman" w:hAnsi="Times New Roman"/>
          <w:sz w:val="24"/>
          <w:szCs w:val="24"/>
        </w:rPr>
        <w:t xml:space="preserve">El aprendizaje invisible también se está dando en los profesores, ya que algunos de forma individual utilizan herramientas existentes en </w:t>
      </w:r>
      <w:r w:rsidR="00B5275B">
        <w:rPr>
          <w:rFonts w:ascii="Times New Roman" w:hAnsi="Times New Roman"/>
          <w:sz w:val="24"/>
          <w:szCs w:val="24"/>
        </w:rPr>
        <w:t xml:space="preserve">Internet </w:t>
      </w:r>
      <w:r>
        <w:rPr>
          <w:rFonts w:ascii="Times New Roman" w:hAnsi="Times New Roman"/>
          <w:sz w:val="24"/>
          <w:szCs w:val="24"/>
        </w:rPr>
        <w:t xml:space="preserve">sin que asistan a un curso o capacitación de dicha herramienta, sino que la utilizan porque la consideran útil para su clase; o bien, consideran que puede ser amena, dinámica y de fácil uso para los estudiantes. </w:t>
      </w:r>
    </w:p>
    <w:p w14:paraId="74139C5D" w14:textId="277CDDE7" w:rsidR="00976CF2" w:rsidRDefault="00156862" w:rsidP="00C21312">
      <w:pPr>
        <w:spacing w:after="0" w:line="360" w:lineRule="auto"/>
        <w:ind w:firstLine="708"/>
        <w:jc w:val="both"/>
        <w:rPr>
          <w:rFonts w:ascii="Times New Roman" w:hAnsi="Times New Roman"/>
          <w:sz w:val="24"/>
          <w:szCs w:val="24"/>
        </w:rPr>
      </w:pPr>
      <w:r>
        <w:rPr>
          <w:rFonts w:ascii="Times New Roman" w:hAnsi="Times New Roman"/>
          <w:sz w:val="24"/>
          <w:szCs w:val="24"/>
        </w:rPr>
        <w:t xml:space="preserve">Por otra parte, Siemens (2014) nos menciona </w:t>
      </w:r>
      <w:r w:rsidR="00B5275B">
        <w:rPr>
          <w:rFonts w:ascii="Times New Roman" w:hAnsi="Times New Roman"/>
          <w:sz w:val="24"/>
          <w:szCs w:val="24"/>
        </w:rPr>
        <w:t xml:space="preserve">lo siguiente: </w:t>
      </w:r>
      <w:r>
        <w:rPr>
          <w:rFonts w:ascii="Times New Roman" w:hAnsi="Times New Roman"/>
          <w:sz w:val="24"/>
          <w:szCs w:val="24"/>
        </w:rPr>
        <w:t>“El aprendizaje es un proceso continuo, que dura toda la vida y que la tecnología está alterando (</w:t>
      </w:r>
      <w:proofErr w:type="spellStart"/>
      <w:r>
        <w:rPr>
          <w:rFonts w:ascii="Times New Roman" w:hAnsi="Times New Roman"/>
          <w:sz w:val="24"/>
          <w:szCs w:val="24"/>
        </w:rPr>
        <w:t>recableando</w:t>
      </w:r>
      <w:proofErr w:type="spellEnd"/>
      <w:r>
        <w:rPr>
          <w:rFonts w:ascii="Times New Roman" w:hAnsi="Times New Roman"/>
          <w:sz w:val="24"/>
          <w:szCs w:val="24"/>
        </w:rPr>
        <w:t>) nuestros cerebros. Las herramientas que utilizamos definen y dan forma a nuestro pensamiento” (p.1). Sin embargo, desde antes que existieran las herramientas tecnológicas</w:t>
      </w:r>
      <w:r w:rsidR="00B5275B">
        <w:rPr>
          <w:rFonts w:ascii="Times New Roman" w:hAnsi="Times New Roman"/>
          <w:sz w:val="24"/>
          <w:szCs w:val="24"/>
        </w:rPr>
        <w:t>,</w:t>
      </w:r>
      <w:r>
        <w:rPr>
          <w:rFonts w:ascii="Times New Roman" w:hAnsi="Times New Roman"/>
          <w:sz w:val="24"/>
          <w:szCs w:val="24"/>
        </w:rPr>
        <w:t xml:space="preserve"> el aprendizaje se tenía que adaptar a nuevas situaciones</w:t>
      </w:r>
      <w:r w:rsidR="00976CF2">
        <w:rPr>
          <w:rFonts w:ascii="Times New Roman" w:hAnsi="Times New Roman"/>
          <w:sz w:val="24"/>
          <w:szCs w:val="24"/>
        </w:rPr>
        <w:t>.</w:t>
      </w:r>
      <w:r>
        <w:rPr>
          <w:rFonts w:ascii="Times New Roman" w:hAnsi="Times New Roman"/>
          <w:sz w:val="24"/>
          <w:szCs w:val="24"/>
        </w:rPr>
        <w:t xml:space="preserve"> </w:t>
      </w:r>
      <w:r w:rsidR="00976CF2">
        <w:rPr>
          <w:rFonts w:ascii="Times New Roman" w:hAnsi="Times New Roman"/>
          <w:sz w:val="24"/>
          <w:szCs w:val="24"/>
        </w:rPr>
        <w:t xml:space="preserve">Como </w:t>
      </w:r>
      <w:r>
        <w:rPr>
          <w:rFonts w:ascii="Times New Roman" w:hAnsi="Times New Roman"/>
          <w:sz w:val="24"/>
          <w:szCs w:val="24"/>
        </w:rPr>
        <w:t xml:space="preserve">lo </w:t>
      </w:r>
      <w:r w:rsidR="004907B3">
        <w:rPr>
          <w:rFonts w:ascii="Times New Roman" w:hAnsi="Times New Roman"/>
          <w:sz w:val="24"/>
          <w:szCs w:val="24"/>
        </w:rPr>
        <w:t xml:space="preserve">explican </w:t>
      </w:r>
      <w:r>
        <w:rPr>
          <w:rFonts w:ascii="Times New Roman" w:hAnsi="Times New Roman"/>
          <w:sz w:val="24"/>
          <w:szCs w:val="24"/>
        </w:rPr>
        <w:t>D</w:t>
      </w:r>
      <w:r w:rsidR="00406CA3">
        <w:rPr>
          <w:rFonts w:ascii="Times New Roman" w:hAnsi="Times New Roman"/>
          <w:sz w:val="24"/>
          <w:szCs w:val="24"/>
        </w:rPr>
        <w:t>í</w:t>
      </w:r>
      <w:r>
        <w:rPr>
          <w:rFonts w:ascii="Times New Roman" w:hAnsi="Times New Roman"/>
          <w:sz w:val="24"/>
          <w:szCs w:val="24"/>
        </w:rPr>
        <w:t>az</w:t>
      </w:r>
      <w:r w:rsidR="00406CA3">
        <w:rPr>
          <w:rFonts w:ascii="Times New Roman" w:hAnsi="Times New Roman"/>
          <w:sz w:val="24"/>
          <w:szCs w:val="24"/>
        </w:rPr>
        <w:t xml:space="preserve"> y Hernández</w:t>
      </w:r>
      <w:r>
        <w:rPr>
          <w:rFonts w:ascii="Times New Roman" w:hAnsi="Times New Roman"/>
          <w:sz w:val="24"/>
          <w:szCs w:val="24"/>
        </w:rPr>
        <w:t xml:space="preserve"> (2002</w:t>
      </w:r>
      <w:r w:rsidR="00B5275B">
        <w:rPr>
          <w:rFonts w:ascii="Times New Roman" w:hAnsi="Times New Roman"/>
          <w:sz w:val="24"/>
          <w:szCs w:val="24"/>
        </w:rPr>
        <w:t>)</w:t>
      </w:r>
      <w:r w:rsidR="00976CF2">
        <w:rPr>
          <w:rFonts w:ascii="Times New Roman" w:hAnsi="Times New Roman"/>
          <w:sz w:val="24"/>
          <w:szCs w:val="24"/>
        </w:rPr>
        <w:t xml:space="preserve">: </w:t>
      </w:r>
    </w:p>
    <w:p w14:paraId="5857BA47" w14:textId="294561A0" w:rsidR="00987784" w:rsidRDefault="00976CF2" w:rsidP="00B9796B">
      <w:pPr>
        <w:spacing w:after="0" w:line="360" w:lineRule="auto"/>
        <w:ind w:left="1418"/>
        <w:jc w:val="both"/>
        <w:rPr>
          <w:rFonts w:ascii="Times New Roman" w:hAnsi="Times New Roman"/>
          <w:sz w:val="24"/>
          <w:szCs w:val="24"/>
        </w:rPr>
      </w:pPr>
      <w:r>
        <w:rPr>
          <w:rFonts w:ascii="Times New Roman" w:hAnsi="Times New Roman"/>
          <w:sz w:val="24"/>
          <w:szCs w:val="24"/>
        </w:rPr>
        <w:lastRenderedPageBreak/>
        <w:t>A</w:t>
      </w:r>
      <w:r w:rsidR="00B5275B">
        <w:rPr>
          <w:rFonts w:ascii="Times New Roman" w:hAnsi="Times New Roman"/>
          <w:sz w:val="24"/>
          <w:szCs w:val="24"/>
        </w:rPr>
        <w:t xml:space="preserve">prender </w:t>
      </w:r>
      <w:r w:rsidR="00156862">
        <w:rPr>
          <w:rFonts w:ascii="Times New Roman" w:hAnsi="Times New Roman"/>
          <w:sz w:val="24"/>
          <w:szCs w:val="24"/>
        </w:rPr>
        <w:t>a aprender implica la capacidad de reflexionar en la forma en que se aprende y actuar en consecuencia, autorregulando el propio proceso de aprendizaje mediante el uso de estrategias flexibles y apropiadas que se transfieren y adaptan a nuevas situaciones (p.</w:t>
      </w:r>
      <w:r w:rsidR="00406CA3">
        <w:rPr>
          <w:rFonts w:ascii="Times New Roman" w:hAnsi="Times New Roman"/>
          <w:sz w:val="24"/>
          <w:szCs w:val="24"/>
        </w:rPr>
        <w:t xml:space="preserve"> </w:t>
      </w:r>
      <w:r w:rsidR="00156862">
        <w:rPr>
          <w:rFonts w:ascii="Times New Roman" w:hAnsi="Times New Roman"/>
          <w:sz w:val="24"/>
          <w:szCs w:val="24"/>
        </w:rPr>
        <w:t>12).</w:t>
      </w:r>
    </w:p>
    <w:p w14:paraId="38920824" w14:textId="65BF0858" w:rsidR="00987784" w:rsidRDefault="00976CF2" w:rsidP="00B9796B">
      <w:pPr>
        <w:spacing w:after="0" w:line="360" w:lineRule="auto"/>
        <w:ind w:firstLine="708"/>
        <w:jc w:val="both"/>
        <w:rPr>
          <w:rFonts w:ascii="Times New Roman" w:hAnsi="Times New Roman"/>
          <w:sz w:val="24"/>
          <w:szCs w:val="24"/>
        </w:rPr>
      </w:pPr>
      <w:r>
        <w:rPr>
          <w:rFonts w:ascii="Times New Roman" w:hAnsi="Times New Roman"/>
          <w:sz w:val="24"/>
          <w:szCs w:val="24"/>
        </w:rPr>
        <w:t xml:space="preserve">Allí justamente recae </w:t>
      </w:r>
      <w:r w:rsidR="00156862">
        <w:rPr>
          <w:rFonts w:ascii="Times New Roman" w:hAnsi="Times New Roman"/>
          <w:sz w:val="24"/>
          <w:szCs w:val="24"/>
        </w:rPr>
        <w:t>la importancia de conocer qué herramientas son las más utilizadas por los estudiantes hoy en día</w:t>
      </w:r>
      <w:r>
        <w:rPr>
          <w:rFonts w:ascii="Times New Roman" w:hAnsi="Times New Roman"/>
          <w:sz w:val="24"/>
          <w:szCs w:val="24"/>
        </w:rPr>
        <w:t>,</w:t>
      </w:r>
      <w:r w:rsidR="00156862">
        <w:rPr>
          <w:rFonts w:ascii="Times New Roman" w:hAnsi="Times New Roman"/>
          <w:sz w:val="24"/>
          <w:szCs w:val="24"/>
        </w:rPr>
        <w:t xml:space="preserve"> para que los docentes también puedan seguir actualizándose, pero sobre todo para que apliquen estrategias de aprendizaje diferentes e innovadoras.</w:t>
      </w:r>
    </w:p>
    <w:p w14:paraId="554F1874" w14:textId="77777777" w:rsidR="00987784" w:rsidRDefault="00987784" w:rsidP="00847CCC">
      <w:pPr>
        <w:spacing w:after="0" w:line="360" w:lineRule="auto"/>
        <w:jc w:val="both"/>
        <w:rPr>
          <w:rFonts w:ascii="Times New Roman" w:hAnsi="Times New Roman"/>
          <w:b/>
          <w:sz w:val="24"/>
          <w:szCs w:val="24"/>
        </w:rPr>
      </w:pPr>
    </w:p>
    <w:p w14:paraId="566A1000" w14:textId="27AB3185" w:rsidR="00987784" w:rsidRPr="00B9796B" w:rsidRDefault="00545E6F" w:rsidP="00B9796B">
      <w:pPr>
        <w:spacing w:after="0" w:line="360" w:lineRule="auto"/>
        <w:jc w:val="center"/>
        <w:rPr>
          <w:rFonts w:ascii="Times New Roman" w:hAnsi="Times New Roman"/>
          <w:b/>
          <w:sz w:val="32"/>
          <w:szCs w:val="32"/>
        </w:rPr>
      </w:pPr>
      <w:r w:rsidRPr="00B9796B">
        <w:rPr>
          <w:rFonts w:ascii="Times New Roman" w:hAnsi="Times New Roman"/>
          <w:b/>
          <w:sz w:val="32"/>
          <w:szCs w:val="32"/>
        </w:rPr>
        <w:t>Metodología</w:t>
      </w:r>
    </w:p>
    <w:p w14:paraId="3DF4C57D" w14:textId="203AB029" w:rsidR="00987784" w:rsidRPr="00BA7558" w:rsidRDefault="00156862" w:rsidP="00B9796B">
      <w:pPr>
        <w:spacing w:after="0" w:line="360" w:lineRule="auto"/>
        <w:ind w:firstLine="708"/>
        <w:jc w:val="both"/>
        <w:rPr>
          <w:rFonts w:ascii="Times New Roman" w:hAnsi="Times New Roman"/>
          <w:sz w:val="24"/>
          <w:szCs w:val="24"/>
        </w:rPr>
      </w:pPr>
      <w:r w:rsidRPr="00BA7558">
        <w:rPr>
          <w:rFonts w:ascii="Times New Roman" w:hAnsi="Times New Roman"/>
          <w:sz w:val="24"/>
          <w:szCs w:val="24"/>
        </w:rPr>
        <w:t xml:space="preserve">Para este trabajo se eligió una modalidad de investigación de tipo cuantitativo. Los dos tipos de diseño metodológico que se incluyen en la metodología cuantitativa son el experimental y el no experimental. La investigación aquí mostrada está dentro de </w:t>
      </w:r>
      <w:r w:rsidR="00976CF2">
        <w:rPr>
          <w:rFonts w:ascii="Times New Roman" w:hAnsi="Times New Roman"/>
          <w:sz w:val="24"/>
          <w:szCs w:val="24"/>
        </w:rPr>
        <w:t>est</w:t>
      </w:r>
      <w:r w:rsidR="009B2F06">
        <w:rPr>
          <w:rFonts w:ascii="Times New Roman" w:hAnsi="Times New Roman"/>
          <w:sz w:val="24"/>
          <w:szCs w:val="24"/>
        </w:rPr>
        <w:t>e</w:t>
      </w:r>
      <w:r w:rsidR="00976CF2">
        <w:rPr>
          <w:rFonts w:ascii="Times New Roman" w:hAnsi="Times New Roman"/>
          <w:sz w:val="24"/>
          <w:szCs w:val="24"/>
        </w:rPr>
        <w:t xml:space="preserve"> últim</w:t>
      </w:r>
      <w:r w:rsidR="009B2F06">
        <w:rPr>
          <w:rFonts w:ascii="Times New Roman" w:hAnsi="Times New Roman"/>
          <w:sz w:val="24"/>
          <w:szCs w:val="24"/>
        </w:rPr>
        <w:t>o</w:t>
      </w:r>
      <w:r w:rsidR="00976CF2">
        <w:rPr>
          <w:rFonts w:ascii="Times New Roman" w:hAnsi="Times New Roman"/>
          <w:sz w:val="24"/>
          <w:szCs w:val="24"/>
        </w:rPr>
        <w:t xml:space="preserve"> y es</w:t>
      </w:r>
      <w:r w:rsidRPr="00BA7558">
        <w:rPr>
          <w:rFonts w:ascii="Times New Roman" w:hAnsi="Times New Roman"/>
          <w:sz w:val="24"/>
          <w:szCs w:val="24"/>
        </w:rPr>
        <w:t xml:space="preserve"> de tipo encuesta </w:t>
      </w:r>
      <w:bookmarkStart w:id="1" w:name="_Hlk515897633"/>
      <w:bookmarkEnd w:id="1"/>
      <w:r w:rsidR="00976CF2">
        <w:rPr>
          <w:rFonts w:ascii="Times New Roman" w:hAnsi="Times New Roman"/>
          <w:sz w:val="24"/>
          <w:szCs w:val="24"/>
        </w:rPr>
        <w:t>(</w:t>
      </w:r>
      <w:proofErr w:type="spellStart"/>
      <w:r w:rsidRPr="00BA7558">
        <w:rPr>
          <w:rFonts w:ascii="Times New Roman" w:hAnsi="Times New Roman"/>
          <w:sz w:val="24"/>
          <w:szCs w:val="24"/>
        </w:rPr>
        <w:t>McMillan</w:t>
      </w:r>
      <w:proofErr w:type="spellEnd"/>
      <w:r w:rsidRPr="00BA7558">
        <w:rPr>
          <w:rFonts w:ascii="Times New Roman" w:hAnsi="Times New Roman"/>
          <w:sz w:val="24"/>
          <w:szCs w:val="24"/>
        </w:rPr>
        <w:t xml:space="preserve"> y Schumacher</w:t>
      </w:r>
      <w:r w:rsidR="00976CF2">
        <w:rPr>
          <w:rFonts w:ascii="Times New Roman" w:hAnsi="Times New Roman"/>
          <w:sz w:val="24"/>
          <w:szCs w:val="24"/>
        </w:rPr>
        <w:t xml:space="preserve">, </w:t>
      </w:r>
      <w:r w:rsidRPr="00BA7558">
        <w:rPr>
          <w:rFonts w:ascii="Times New Roman" w:hAnsi="Times New Roman"/>
          <w:sz w:val="24"/>
          <w:szCs w:val="24"/>
        </w:rPr>
        <w:t xml:space="preserve">2005). El avance tecnológico permite </w:t>
      </w:r>
      <w:r w:rsidR="009B2F06" w:rsidRPr="00BA7558">
        <w:rPr>
          <w:rFonts w:ascii="Times New Roman" w:hAnsi="Times New Roman"/>
          <w:sz w:val="24"/>
          <w:szCs w:val="24"/>
        </w:rPr>
        <w:t>cuestionar</w:t>
      </w:r>
      <w:r w:rsidR="009B2F06">
        <w:rPr>
          <w:rFonts w:ascii="Times New Roman" w:hAnsi="Times New Roman"/>
          <w:sz w:val="24"/>
          <w:szCs w:val="24"/>
        </w:rPr>
        <w:t>se</w:t>
      </w:r>
      <w:r w:rsidR="009B2F06" w:rsidRPr="00BA7558">
        <w:rPr>
          <w:rFonts w:ascii="Times New Roman" w:hAnsi="Times New Roman"/>
          <w:sz w:val="24"/>
          <w:szCs w:val="24"/>
        </w:rPr>
        <w:t xml:space="preserve"> </w:t>
      </w:r>
      <w:r w:rsidRPr="00BA7558">
        <w:rPr>
          <w:rFonts w:ascii="Times New Roman" w:hAnsi="Times New Roman"/>
          <w:sz w:val="24"/>
          <w:szCs w:val="24"/>
        </w:rPr>
        <w:t>acerca de cuáles son las herramientas que más utilizan los alumnos</w:t>
      </w:r>
      <w:r w:rsidR="009B2F06">
        <w:rPr>
          <w:rFonts w:ascii="Times New Roman" w:hAnsi="Times New Roman"/>
          <w:sz w:val="24"/>
          <w:szCs w:val="24"/>
        </w:rPr>
        <w:t>.</w:t>
      </w:r>
      <w:r w:rsidR="009B2F06" w:rsidRPr="00BA7558">
        <w:rPr>
          <w:rFonts w:ascii="Times New Roman" w:hAnsi="Times New Roman"/>
          <w:sz w:val="24"/>
          <w:szCs w:val="24"/>
        </w:rPr>
        <w:t xml:space="preserve"> </w:t>
      </w:r>
      <w:r w:rsidR="009B2F06">
        <w:rPr>
          <w:rFonts w:ascii="Times New Roman" w:hAnsi="Times New Roman"/>
          <w:sz w:val="24"/>
          <w:szCs w:val="24"/>
        </w:rPr>
        <w:t>S</w:t>
      </w:r>
      <w:r w:rsidR="009B2F06" w:rsidRPr="00BA7558">
        <w:rPr>
          <w:rFonts w:ascii="Times New Roman" w:hAnsi="Times New Roman"/>
          <w:sz w:val="24"/>
          <w:szCs w:val="24"/>
        </w:rPr>
        <w:t xml:space="preserve">i </w:t>
      </w:r>
      <w:r w:rsidR="009B2F06">
        <w:rPr>
          <w:rFonts w:ascii="Times New Roman" w:hAnsi="Times New Roman"/>
          <w:sz w:val="24"/>
          <w:szCs w:val="24"/>
        </w:rPr>
        <w:t>estas</w:t>
      </w:r>
      <w:r w:rsidR="009B2F06" w:rsidRPr="00BA7558">
        <w:rPr>
          <w:rFonts w:ascii="Times New Roman" w:hAnsi="Times New Roman"/>
          <w:sz w:val="24"/>
          <w:szCs w:val="24"/>
        </w:rPr>
        <w:t xml:space="preserve"> </w:t>
      </w:r>
      <w:r w:rsidRPr="00BA7558">
        <w:rPr>
          <w:rFonts w:ascii="Times New Roman" w:hAnsi="Times New Roman"/>
          <w:sz w:val="24"/>
          <w:szCs w:val="24"/>
        </w:rPr>
        <w:t xml:space="preserve">representan mejoras en la percepción hacia el contenido de la clase y de la efectividad misma del proceso </w:t>
      </w:r>
      <w:r w:rsidR="009B2F06">
        <w:rPr>
          <w:rFonts w:ascii="Times New Roman" w:hAnsi="Times New Roman"/>
          <w:sz w:val="24"/>
          <w:szCs w:val="24"/>
        </w:rPr>
        <w:t xml:space="preserve">de </w:t>
      </w:r>
      <w:r w:rsidR="009B2F06" w:rsidRPr="00BA7558">
        <w:rPr>
          <w:rFonts w:ascii="Times New Roman" w:hAnsi="Times New Roman"/>
          <w:sz w:val="24"/>
          <w:szCs w:val="24"/>
        </w:rPr>
        <w:t>enseñanza</w:t>
      </w:r>
      <w:r w:rsidR="009B2F06">
        <w:rPr>
          <w:rFonts w:ascii="Times New Roman" w:hAnsi="Times New Roman"/>
          <w:sz w:val="24"/>
          <w:szCs w:val="24"/>
        </w:rPr>
        <w:t>-</w:t>
      </w:r>
      <w:r w:rsidRPr="00BA7558">
        <w:rPr>
          <w:rFonts w:ascii="Times New Roman" w:hAnsi="Times New Roman"/>
          <w:sz w:val="24"/>
          <w:szCs w:val="24"/>
        </w:rPr>
        <w:t xml:space="preserve">aprendizaje. El conocer </w:t>
      </w:r>
      <w:r w:rsidR="009B2F06">
        <w:rPr>
          <w:rFonts w:ascii="Times New Roman" w:hAnsi="Times New Roman"/>
          <w:sz w:val="24"/>
          <w:szCs w:val="24"/>
        </w:rPr>
        <w:t xml:space="preserve">ciertos </w:t>
      </w:r>
      <w:r w:rsidRPr="00BA7558">
        <w:rPr>
          <w:rFonts w:ascii="Times New Roman" w:hAnsi="Times New Roman"/>
          <w:sz w:val="24"/>
          <w:szCs w:val="24"/>
        </w:rPr>
        <w:t>indicadores</w:t>
      </w:r>
      <w:r w:rsidR="009B2F06">
        <w:rPr>
          <w:rFonts w:ascii="Times New Roman" w:hAnsi="Times New Roman"/>
          <w:sz w:val="24"/>
          <w:szCs w:val="24"/>
        </w:rPr>
        <w:t xml:space="preserve"> sobre los cuales poner</w:t>
      </w:r>
      <w:r w:rsidRPr="00BA7558">
        <w:rPr>
          <w:rFonts w:ascii="Times New Roman" w:hAnsi="Times New Roman"/>
          <w:sz w:val="24"/>
          <w:szCs w:val="24"/>
        </w:rPr>
        <w:t xml:space="preserve"> atención par</w:t>
      </w:r>
      <w:r w:rsidR="00392A80" w:rsidRPr="00BA7558">
        <w:rPr>
          <w:rFonts w:ascii="Times New Roman" w:hAnsi="Times New Roman"/>
          <w:sz w:val="24"/>
          <w:szCs w:val="24"/>
        </w:rPr>
        <w:t>a</w:t>
      </w:r>
      <w:r w:rsidRPr="00BA7558">
        <w:rPr>
          <w:rFonts w:ascii="Times New Roman" w:hAnsi="Times New Roman"/>
          <w:sz w:val="24"/>
          <w:szCs w:val="24"/>
        </w:rPr>
        <w:t xml:space="preserve"> la mejora educativa es de gran trascendencia.</w:t>
      </w:r>
    </w:p>
    <w:p w14:paraId="72491F0E" w14:textId="54814F2F" w:rsidR="002E39A2" w:rsidRPr="00BA7558" w:rsidRDefault="002E39A2" w:rsidP="00B9796B">
      <w:pPr>
        <w:spacing w:after="0" w:line="360" w:lineRule="auto"/>
        <w:ind w:firstLine="708"/>
        <w:jc w:val="both"/>
        <w:rPr>
          <w:rFonts w:ascii="Times New Roman" w:hAnsi="Times New Roman"/>
          <w:sz w:val="24"/>
          <w:szCs w:val="24"/>
        </w:rPr>
      </w:pPr>
      <w:r w:rsidRPr="00BA7558">
        <w:rPr>
          <w:rFonts w:ascii="Times New Roman" w:hAnsi="Times New Roman"/>
          <w:sz w:val="24"/>
          <w:szCs w:val="24"/>
        </w:rPr>
        <w:t>Primero</w:t>
      </w:r>
      <w:r w:rsidR="009B2F06">
        <w:rPr>
          <w:rFonts w:ascii="Times New Roman" w:hAnsi="Times New Roman"/>
          <w:sz w:val="24"/>
          <w:szCs w:val="24"/>
        </w:rPr>
        <w:t>,</w:t>
      </w:r>
      <w:r w:rsidRPr="00BA7558">
        <w:rPr>
          <w:rFonts w:ascii="Times New Roman" w:hAnsi="Times New Roman"/>
          <w:sz w:val="24"/>
          <w:szCs w:val="24"/>
        </w:rPr>
        <w:t xml:space="preserve"> se realizó el instrumento con ayuda de</w:t>
      </w:r>
      <w:r w:rsidR="00771CA7">
        <w:rPr>
          <w:rFonts w:ascii="Times New Roman" w:hAnsi="Times New Roman"/>
          <w:sz w:val="24"/>
          <w:szCs w:val="24"/>
        </w:rPr>
        <w:t xml:space="preserve"> un</w:t>
      </w:r>
      <w:r w:rsidRPr="00BA7558">
        <w:rPr>
          <w:rFonts w:ascii="Times New Roman" w:hAnsi="Times New Roman"/>
          <w:sz w:val="24"/>
          <w:szCs w:val="24"/>
        </w:rPr>
        <w:t xml:space="preserve"> formulario de </w:t>
      </w:r>
      <w:r w:rsidR="00771CA7">
        <w:rPr>
          <w:rFonts w:ascii="Times New Roman" w:hAnsi="Times New Roman"/>
          <w:sz w:val="24"/>
          <w:szCs w:val="24"/>
        </w:rPr>
        <w:t>G</w:t>
      </w:r>
      <w:r w:rsidR="00771CA7" w:rsidRPr="00BA7558">
        <w:rPr>
          <w:rFonts w:ascii="Times New Roman" w:hAnsi="Times New Roman"/>
          <w:sz w:val="24"/>
          <w:szCs w:val="24"/>
        </w:rPr>
        <w:t>oogle</w:t>
      </w:r>
      <w:r w:rsidR="00771CA7">
        <w:rPr>
          <w:rFonts w:ascii="Times New Roman" w:hAnsi="Times New Roman"/>
          <w:sz w:val="24"/>
          <w:szCs w:val="24"/>
        </w:rPr>
        <w:t>.</w:t>
      </w:r>
      <w:r w:rsidR="00771CA7" w:rsidRPr="00BA7558">
        <w:rPr>
          <w:rFonts w:ascii="Times New Roman" w:hAnsi="Times New Roman"/>
          <w:sz w:val="24"/>
          <w:szCs w:val="24"/>
        </w:rPr>
        <w:t xml:space="preserve"> </w:t>
      </w:r>
      <w:r w:rsidR="00771CA7">
        <w:rPr>
          <w:rFonts w:ascii="Times New Roman" w:hAnsi="Times New Roman"/>
          <w:sz w:val="24"/>
          <w:szCs w:val="24"/>
        </w:rPr>
        <w:t>P</w:t>
      </w:r>
      <w:r w:rsidR="00771CA7" w:rsidRPr="00BA7558">
        <w:rPr>
          <w:rFonts w:ascii="Times New Roman" w:hAnsi="Times New Roman"/>
          <w:sz w:val="24"/>
          <w:szCs w:val="24"/>
        </w:rPr>
        <w:t xml:space="preserve">osteriormente </w:t>
      </w:r>
      <w:r w:rsidRPr="00BA7558">
        <w:rPr>
          <w:rFonts w:ascii="Times New Roman" w:hAnsi="Times New Roman"/>
          <w:sz w:val="24"/>
          <w:szCs w:val="24"/>
        </w:rPr>
        <w:t xml:space="preserve">se envió a diversos grupos de diversas </w:t>
      </w:r>
      <w:r w:rsidR="00771CA7">
        <w:rPr>
          <w:rFonts w:ascii="Times New Roman" w:hAnsi="Times New Roman"/>
          <w:sz w:val="24"/>
          <w:szCs w:val="24"/>
        </w:rPr>
        <w:t>f</w:t>
      </w:r>
      <w:r w:rsidR="00771CA7" w:rsidRPr="00BA7558">
        <w:rPr>
          <w:rFonts w:ascii="Times New Roman" w:hAnsi="Times New Roman"/>
          <w:sz w:val="24"/>
          <w:szCs w:val="24"/>
        </w:rPr>
        <w:t>acultades</w:t>
      </w:r>
      <w:r w:rsidRPr="00BA7558">
        <w:rPr>
          <w:rFonts w:ascii="Times New Roman" w:hAnsi="Times New Roman"/>
          <w:sz w:val="24"/>
          <w:szCs w:val="24"/>
        </w:rPr>
        <w:t xml:space="preserve">, tanto a nivel licenciatura como a nivel posgrado, esto con ayuda de los profesores y con ayuda del jefe de grupo en algunos casos, ya que algunos de </w:t>
      </w:r>
      <w:r w:rsidR="00CF0909">
        <w:rPr>
          <w:rFonts w:ascii="Times New Roman" w:hAnsi="Times New Roman"/>
          <w:sz w:val="24"/>
          <w:szCs w:val="24"/>
        </w:rPr>
        <w:t>estos</w:t>
      </w:r>
      <w:r w:rsidR="00CF0909" w:rsidRPr="00BA7558">
        <w:rPr>
          <w:rFonts w:ascii="Times New Roman" w:hAnsi="Times New Roman"/>
          <w:sz w:val="24"/>
          <w:szCs w:val="24"/>
        </w:rPr>
        <w:t xml:space="preserve"> </w:t>
      </w:r>
      <w:r w:rsidRPr="00BA7558">
        <w:rPr>
          <w:rFonts w:ascii="Times New Roman" w:hAnsi="Times New Roman"/>
          <w:sz w:val="24"/>
          <w:szCs w:val="24"/>
        </w:rPr>
        <w:t>tienen correo grupal</w:t>
      </w:r>
      <w:r w:rsidR="00771CA7">
        <w:rPr>
          <w:rFonts w:ascii="Times New Roman" w:hAnsi="Times New Roman"/>
          <w:sz w:val="24"/>
          <w:szCs w:val="24"/>
        </w:rPr>
        <w:t>. Así, pues,</w:t>
      </w:r>
      <w:r w:rsidR="00771CA7" w:rsidRPr="00BA7558">
        <w:rPr>
          <w:rFonts w:ascii="Times New Roman" w:hAnsi="Times New Roman"/>
          <w:sz w:val="24"/>
          <w:szCs w:val="24"/>
        </w:rPr>
        <w:t xml:space="preserve"> </w:t>
      </w:r>
      <w:r w:rsidRPr="00BA7558">
        <w:rPr>
          <w:rFonts w:ascii="Times New Roman" w:hAnsi="Times New Roman"/>
          <w:sz w:val="24"/>
          <w:szCs w:val="24"/>
        </w:rPr>
        <w:t>se les envió la liga a ese correo y ya cada quien se encargaba de contestar la encuesta. Esto se realizó en una institución pública de educación superior.</w:t>
      </w:r>
    </w:p>
    <w:p w14:paraId="7A394355" w14:textId="75219D73" w:rsidR="002E39A2" w:rsidRPr="00BA7558" w:rsidRDefault="002E39A2" w:rsidP="00B9796B">
      <w:pPr>
        <w:spacing w:after="0" w:line="360" w:lineRule="auto"/>
        <w:ind w:firstLine="708"/>
        <w:jc w:val="both"/>
        <w:rPr>
          <w:rFonts w:ascii="Times New Roman" w:hAnsi="Times New Roman"/>
          <w:sz w:val="24"/>
          <w:szCs w:val="24"/>
        </w:rPr>
      </w:pPr>
      <w:r w:rsidRPr="00BA7558">
        <w:rPr>
          <w:rFonts w:ascii="Times New Roman" w:hAnsi="Times New Roman"/>
          <w:sz w:val="24"/>
          <w:szCs w:val="24"/>
        </w:rPr>
        <w:t>Para las variables</w:t>
      </w:r>
      <w:r w:rsidR="00771CA7">
        <w:rPr>
          <w:rFonts w:ascii="Times New Roman" w:hAnsi="Times New Roman"/>
          <w:sz w:val="24"/>
          <w:szCs w:val="24"/>
        </w:rPr>
        <w:t>,</w:t>
      </w:r>
      <w:r w:rsidRPr="00BA7558">
        <w:rPr>
          <w:rFonts w:ascii="Times New Roman" w:hAnsi="Times New Roman"/>
          <w:sz w:val="24"/>
          <w:szCs w:val="24"/>
        </w:rPr>
        <w:t xml:space="preserve"> en un principio</w:t>
      </w:r>
      <w:r w:rsidR="0032099D">
        <w:rPr>
          <w:rFonts w:ascii="Times New Roman" w:hAnsi="Times New Roman"/>
          <w:sz w:val="24"/>
          <w:szCs w:val="24"/>
        </w:rPr>
        <w:t>,</w:t>
      </w:r>
      <w:r w:rsidRPr="00BA7558">
        <w:rPr>
          <w:rFonts w:ascii="Times New Roman" w:hAnsi="Times New Roman"/>
          <w:sz w:val="24"/>
          <w:szCs w:val="24"/>
        </w:rPr>
        <w:t xml:space="preserve"> se tomaron </w:t>
      </w:r>
      <w:r w:rsidR="0032099D">
        <w:rPr>
          <w:rFonts w:ascii="Times New Roman" w:hAnsi="Times New Roman"/>
          <w:sz w:val="24"/>
          <w:szCs w:val="24"/>
        </w:rPr>
        <w:t xml:space="preserve">las siguientes </w:t>
      </w:r>
      <w:r w:rsidRPr="00BA7558">
        <w:rPr>
          <w:rFonts w:ascii="Times New Roman" w:hAnsi="Times New Roman"/>
          <w:sz w:val="24"/>
          <w:szCs w:val="24"/>
        </w:rPr>
        <w:t xml:space="preserve">dimensiones: </w:t>
      </w:r>
      <w:r w:rsidR="00C902A3">
        <w:rPr>
          <w:rFonts w:ascii="Times New Roman" w:hAnsi="Times New Roman"/>
          <w:sz w:val="24"/>
          <w:szCs w:val="24"/>
        </w:rPr>
        <w:t>“</w:t>
      </w:r>
      <w:r w:rsidRPr="00BA7558" w:rsidDel="0032099D">
        <w:rPr>
          <w:rFonts w:ascii="Times New Roman" w:hAnsi="Times New Roman"/>
          <w:sz w:val="24"/>
          <w:szCs w:val="24"/>
        </w:rPr>
        <w:t>Demografía</w:t>
      </w:r>
      <w:r w:rsidR="00C902A3">
        <w:rPr>
          <w:rFonts w:ascii="Times New Roman" w:hAnsi="Times New Roman"/>
          <w:sz w:val="24"/>
          <w:szCs w:val="24"/>
        </w:rPr>
        <w:t>”</w:t>
      </w:r>
      <w:r w:rsidRPr="00BA7558">
        <w:rPr>
          <w:rFonts w:ascii="Times New Roman" w:hAnsi="Times New Roman"/>
          <w:sz w:val="24"/>
          <w:szCs w:val="24"/>
        </w:rPr>
        <w:t xml:space="preserve">, </w:t>
      </w:r>
      <w:r w:rsidR="00C902A3">
        <w:rPr>
          <w:rFonts w:ascii="Times New Roman" w:hAnsi="Times New Roman"/>
          <w:sz w:val="24"/>
          <w:szCs w:val="24"/>
        </w:rPr>
        <w:t>“</w:t>
      </w:r>
      <w:r w:rsidRPr="00BA7558" w:rsidDel="0032099D">
        <w:rPr>
          <w:rFonts w:ascii="Times New Roman" w:hAnsi="Times New Roman"/>
          <w:sz w:val="24"/>
          <w:szCs w:val="24"/>
        </w:rPr>
        <w:t xml:space="preserve">Herramientas </w:t>
      </w:r>
      <w:r w:rsidRPr="00BA7558">
        <w:rPr>
          <w:rFonts w:ascii="Times New Roman" w:hAnsi="Times New Roman"/>
          <w:sz w:val="24"/>
          <w:szCs w:val="24"/>
        </w:rPr>
        <w:t>usadas en clase</w:t>
      </w:r>
      <w:r w:rsidR="00C902A3">
        <w:rPr>
          <w:rFonts w:ascii="Times New Roman" w:hAnsi="Times New Roman"/>
          <w:sz w:val="24"/>
          <w:szCs w:val="24"/>
        </w:rPr>
        <w:t>”</w:t>
      </w:r>
      <w:r w:rsidRPr="00BA7558">
        <w:rPr>
          <w:rFonts w:ascii="Times New Roman" w:hAnsi="Times New Roman"/>
          <w:sz w:val="24"/>
          <w:szCs w:val="24"/>
        </w:rPr>
        <w:t xml:space="preserve">, </w:t>
      </w:r>
      <w:r w:rsidR="00C902A3">
        <w:rPr>
          <w:rFonts w:ascii="Times New Roman" w:hAnsi="Times New Roman"/>
          <w:sz w:val="24"/>
          <w:szCs w:val="24"/>
        </w:rPr>
        <w:t>“</w:t>
      </w:r>
      <w:r w:rsidRPr="00BA7558">
        <w:rPr>
          <w:rFonts w:ascii="Times New Roman" w:hAnsi="Times New Roman"/>
          <w:sz w:val="24"/>
          <w:szCs w:val="24"/>
        </w:rPr>
        <w:t>Internet y redes sociales</w:t>
      </w:r>
      <w:r w:rsidR="00C902A3">
        <w:rPr>
          <w:rFonts w:ascii="Times New Roman" w:hAnsi="Times New Roman"/>
          <w:sz w:val="24"/>
          <w:szCs w:val="24"/>
        </w:rPr>
        <w:t>”</w:t>
      </w:r>
      <w:r w:rsidRPr="00BA7558">
        <w:rPr>
          <w:rFonts w:ascii="Times New Roman" w:hAnsi="Times New Roman"/>
          <w:sz w:val="24"/>
          <w:szCs w:val="24"/>
        </w:rPr>
        <w:t xml:space="preserve"> y</w:t>
      </w:r>
      <w:r w:rsidR="0032099D">
        <w:rPr>
          <w:rFonts w:ascii="Times New Roman" w:hAnsi="Times New Roman"/>
          <w:sz w:val="24"/>
          <w:szCs w:val="24"/>
        </w:rPr>
        <w:t>,</w:t>
      </w:r>
      <w:r w:rsidRPr="00BA7558">
        <w:rPr>
          <w:rFonts w:ascii="Times New Roman" w:hAnsi="Times New Roman"/>
          <w:sz w:val="24"/>
          <w:szCs w:val="24"/>
        </w:rPr>
        <w:t xml:space="preserve"> por último</w:t>
      </w:r>
      <w:r w:rsidR="0032099D">
        <w:rPr>
          <w:rFonts w:ascii="Times New Roman" w:hAnsi="Times New Roman"/>
          <w:sz w:val="24"/>
          <w:szCs w:val="24"/>
        </w:rPr>
        <w:t>,</w:t>
      </w:r>
      <w:r w:rsidRPr="00BA7558">
        <w:rPr>
          <w:rFonts w:ascii="Times New Roman" w:hAnsi="Times New Roman"/>
          <w:sz w:val="24"/>
          <w:szCs w:val="24"/>
        </w:rPr>
        <w:t xml:space="preserve"> </w:t>
      </w:r>
      <w:r w:rsidR="00C902A3">
        <w:rPr>
          <w:rFonts w:ascii="Times New Roman" w:hAnsi="Times New Roman"/>
          <w:sz w:val="24"/>
          <w:szCs w:val="24"/>
        </w:rPr>
        <w:t>“J</w:t>
      </w:r>
      <w:r w:rsidRPr="00BA7558">
        <w:rPr>
          <w:rFonts w:ascii="Times New Roman" w:hAnsi="Times New Roman"/>
          <w:sz w:val="24"/>
          <w:szCs w:val="24"/>
        </w:rPr>
        <w:t>uegos</w:t>
      </w:r>
      <w:r w:rsidR="00C902A3">
        <w:rPr>
          <w:rFonts w:ascii="Times New Roman" w:hAnsi="Times New Roman"/>
          <w:sz w:val="24"/>
          <w:szCs w:val="24"/>
        </w:rPr>
        <w:t>”</w:t>
      </w:r>
      <w:r w:rsidRPr="00BA7558">
        <w:rPr>
          <w:rFonts w:ascii="Times New Roman" w:hAnsi="Times New Roman"/>
          <w:sz w:val="24"/>
          <w:szCs w:val="24"/>
        </w:rPr>
        <w:t>, pero</w:t>
      </w:r>
      <w:r w:rsidR="006B7FB4">
        <w:rPr>
          <w:rFonts w:ascii="Times New Roman" w:hAnsi="Times New Roman"/>
          <w:sz w:val="24"/>
          <w:szCs w:val="24"/>
        </w:rPr>
        <w:t xml:space="preserve"> más adelante</w:t>
      </w:r>
      <w:r w:rsidRPr="00BA7558">
        <w:rPr>
          <w:rFonts w:ascii="Times New Roman" w:hAnsi="Times New Roman"/>
          <w:sz w:val="24"/>
          <w:szCs w:val="24"/>
        </w:rPr>
        <w:t xml:space="preserve"> no se agruparon de acuerdo a dichas dimensiones</w:t>
      </w:r>
      <w:r w:rsidR="0032099D">
        <w:rPr>
          <w:rFonts w:ascii="Times New Roman" w:hAnsi="Times New Roman"/>
          <w:sz w:val="24"/>
          <w:szCs w:val="24"/>
        </w:rPr>
        <w:t>.</w:t>
      </w:r>
      <w:r w:rsidR="0032099D" w:rsidRPr="00BA7558">
        <w:rPr>
          <w:rFonts w:ascii="Times New Roman" w:hAnsi="Times New Roman"/>
          <w:sz w:val="24"/>
          <w:szCs w:val="24"/>
        </w:rPr>
        <w:t xml:space="preserve"> </w:t>
      </w:r>
      <w:r w:rsidR="0032099D">
        <w:rPr>
          <w:rFonts w:ascii="Times New Roman" w:hAnsi="Times New Roman"/>
          <w:sz w:val="24"/>
          <w:szCs w:val="24"/>
        </w:rPr>
        <w:t>L</w:t>
      </w:r>
      <w:r w:rsidR="0032099D" w:rsidRPr="00BA7558">
        <w:rPr>
          <w:rFonts w:ascii="Times New Roman" w:hAnsi="Times New Roman"/>
          <w:sz w:val="24"/>
          <w:szCs w:val="24"/>
        </w:rPr>
        <w:t xml:space="preserve">as </w:t>
      </w:r>
      <w:r w:rsidRPr="00BA7558">
        <w:rPr>
          <w:rFonts w:ascii="Times New Roman" w:hAnsi="Times New Roman"/>
          <w:sz w:val="24"/>
          <w:szCs w:val="24"/>
        </w:rPr>
        <w:t>variables se dejaron como aparecen en las gráficas de los resultados, es decir</w:t>
      </w:r>
      <w:r w:rsidR="0032099D">
        <w:rPr>
          <w:rFonts w:ascii="Times New Roman" w:hAnsi="Times New Roman"/>
          <w:sz w:val="24"/>
          <w:szCs w:val="24"/>
        </w:rPr>
        <w:t>,</w:t>
      </w:r>
      <w:r w:rsidRPr="00BA7558">
        <w:rPr>
          <w:rFonts w:ascii="Times New Roman" w:hAnsi="Times New Roman"/>
          <w:sz w:val="24"/>
          <w:szCs w:val="24"/>
        </w:rPr>
        <w:t xml:space="preserve"> se tuvo la variable para </w:t>
      </w:r>
      <w:r w:rsidR="00916CDB">
        <w:rPr>
          <w:rFonts w:ascii="Times New Roman" w:hAnsi="Times New Roman"/>
          <w:sz w:val="24"/>
          <w:szCs w:val="24"/>
        </w:rPr>
        <w:t>“H</w:t>
      </w:r>
      <w:r w:rsidR="00916CDB" w:rsidRPr="00BA7558">
        <w:rPr>
          <w:rFonts w:ascii="Times New Roman" w:hAnsi="Times New Roman"/>
          <w:sz w:val="24"/>
          <w:szCs w:val="24"/>
        </w:rPr>
        <w:t xml:space="preserve">erramienta </w:t>
      </w:r>
      <w:r w:rsidRPr="00BA7558">
        <w:rPr>
          <w:rFonts w:ascii="Times New Roman" w:hAnsi="Times New Roman"/>
          <w:sz w:val="24"/>
          <w:szCs w:val="24"/>
        </w:rPr>
        <w:t>de textos</w:t>
      </w:r>
      <w:r w:rsidR="00916CDB">
        <w:rPr>
          <w:rFonts w:ascii="Times New Roman" w:hAnsi="Times New Roman"/>
          <w:sz w:val="24"/>
          <w:szCs w:val="24"/>
        </w:rPr>
        <w:t>”</w:t>
      </w:r>
      <w:r w:rsidRPr="00BA7558">
        <w:rPr>
          <w:rFonts w:ascii="Times New Roman" w:hAnsi="Times New Roman"/>
          <w:sz w:val="24"/>
          <w:szCs w:val="24"/>
        </w:rPr>
        <w:t xml:space="preserve"> y se dejó así su porcentaje, de acuerdo al número de veces que aparece, </w:t>
      </w:r>
      <w:r w:rsidR="00916CDB">
        <w:rPr>
          <w:rFonts w:ascii="Times New Roman" w:hAnsi="Times New Roman"/>
          <w:sz w:val="24"/>
          <w:szCs w:val="24"/>
        </w:rPr>
        <w:t>aunque</w:t>
      </w:r>
      <w:r w:rsidR="00916CDB" w:rsidRPr="00BA7558">
        <w:rPr>
          <w:rFonts w:ascii="Times New Roman" w:hAnsi="Times New Roman"/>
          <w:sz w:val="24"/>
          <w:szCs w:val="24"/>
        </w:rPr>
        <w:t xml:space="preserve"> </w:t>
      </w:r>
      <w:r w:rsidRPr="00BA7558">
        <w:rPr>
          <w:rFonts w:ascii="Times New Roman" w:hAnsi="Times New Roman"/>
          <w:sz w:val="24"/>
          <w:szCs w:val="24"/>
        </w:rPr>
        <w:t xml:space="preserve">se puede agrupar en la dimensión de </w:t>
      </w:r>
      <w:r w:rsidR="00916CDB">
        <w:rPr>
          <w:rFonts w:ascii="Times New Roman" w:hAnsi="Times New Roman"/>
          <w:sz w:val="24"/>
          <w:szCs w:val="24"/>
        </w:rPr>
        <w:t>“</w:t>
      </w:r>
      <w:r w:rsidRPr="00BA7558">
        <w:rPr>
          <w:rFonts w:ascii="Times New Roman" w:hAnsi="Times New Roman"/>
          <w:sz w:val="24"/>
          <w:szCs w:val="24"/>
        </w:rPr>
        <w:t>Herramientas usadas en clase</w:t>
      </w:r>
      <w:r w:rsidR="00916CDB">
        <w:rPr>
          <w:rFonts w:ascii="Times New Roman" w:hAnsi="Times New Roman"/>
          <w:sz w:val="24"/>
          <w:szCs w:val="24"/>
        </w:rPr>
        <w:t>”</w:t>
      </w:r>
      <w:r w:rsidRPr="00BA7558">
        <w:rPr>
          <w:rFonts w:ascii="Times New Roman" w:hAnsi="Times New Roman"/>
          <w:sz w:val="24"/>
          <w:szCs w:val="24"/>
        </w:rPr>
        <w:t xml:space="preserve"> para que exista una mejor descripción. Cabe </w:t>
      </w:r>
      <w:r w:rsidRPr="00BA7558">
        <w:rPr>
          <w:rFonts w:ascii="Times New Roman" w:hAnsi="Times New Roman"/>
          <w:sz w:val="24"/>
          <w:szCs w:val="24"/>
        </w:rPr>
        <w:lastRenderedPageBreak/>
        <w:t xml:space="preserve">mencionar que el instrumento </w:t>
      </w:r>
      <w:r w:rsidR="00916CDB">
        <w:rPr>
          <w:rFonts w:ascii="Times New Roman" w:hAnsi="Times New Roman"/>
          <w:sz w:val="24"/>
          <w:szCs w:val="24"/>
        </w:rPr>
        <w:t>se generó</w:t>
      </w:r>
      <w:r w:rsidRPr="00BA7558">
        <w:rPr>
          <w:rFonts w:ascii="Times New Roman" w:hAnsi="Times New Roman"/>
          <w:sz w:val="24"/>
          <w:szCs w:val="24"/>
        </w:rPr>
        <w:t xml:space="preserve"> de acuerdo</w:t>
      </w:r>
      <w:r w:rsidR="000A6516">
        <w:rPr>
          <w:rFonts w:ascii="Times New Roman" w:hAnsi="Times New Roman"/>
          <w:sz w:val="24"/>
          <w:szCs w:val="24"/>
        </w:rPr>
        <w:t xml:space="preserve"> con</w:t>
      </w:r>
      <w:r w:rsidRPr="00BA7558">
        <w:rPr>
          <w:rFonts w:ascii="Times New Roman" w:hAnsi="Times New Roman"/>
          <w:sz w:val="24"/>
          <w:szCs w:val="24"/>
        </w:rPr>
        <w:t xml:space="preserve"> los programas que se manejan en esta institución. </w:t>
      </w:r>
    </w:p>
    <w:p w14:paraId="01D91FC6" w14:textId="54364047" w:rsidR="002E39A2" w:rsidRPr="00BA7558" w:rsidRDefault="002E39A2" w:rsidP="00B9796B">
      <w:pPr>
        <w:spacing w:after="0" w:line="360" w:lineRule="auto"/>
        <w:ind w:firstLine="708"/>
        <w:jc w:val="both"/>
        <w:rPr>
          <w:rFonts w:ascii="Times New Roman" w:hAnsi="Times New Roman"/>
          <w:sz w:val="24"/>
          <w:szCs w:val="24"/>
        </w:rPr>
      </w:pPr>
      <w:r w:rsidRPr="00BA7558">
        <w:rPr>
          <w:rFonts w:ascii="Times New Roman" w:hAnsi="Times New Roman"/>
          <w:sz w:val="24"/>
          <w:szCs w:val="24"/>
        </w:rPr>
        <w:t>Las variables a utilizar fueron las siguient</w:t>
      </w:r>
      <w:r w:rsidR="00460E47" w:rsidRPr="00BA7558">
        <w:rPr>
          <w:rFonts w:ascii="Times New Roman" w:hAnsi="Times New Roman"/>
          <w:sz w:val="24"/>
          <w:szCs w:val="24"/>
        </w:rPr>
        <w:t>es</w:t>
      </w:r>
      <w:r w:rsidR="00916CDB">
        <w:rPr>
          <w:rFonts w:ascii="Times New Roman" w:hAnsi="Times New Roman"/>
          <w:sz w:val="24"/>
          <w:szCs w:val="24"/>
        </w:rPr>
        <w:t>:</w:t>
      </w:r>
      <w:r w:rsidR="00460E47" w:rsidRPr="00BA7558">
        <w:rPr>
          <w:rFonts w:ascii="Times New Roman" w:hAnsi="Times New Roman"/>
          <w:sz w:val="24"/>
          <w:szCs w:val="24"/>
        </w:rPr>
        <w:t xml:space="preserve"> </w:t>
      </w:r>
      <w:r w:rsidR="00916CDB">
        <w:rPr>
          <w:rFonts w:ascii="Times New Roman" w:hAnsi="Times New Roman"/>
          <w:sz w:val="24"/>
          <w:szCs w:val="24"/>
        </w:rPr>
        <w:t>“</w:t>
      </w:r>
      <w:r w:rsidR="00460E47" w:rsidRPr="00BA7558">
        <w:rPr>
          <w:rFonts w:ascii="Times New Roman" w:hAnsi="Times New Roman"/>
          <w:sz w:val="24"/>
          <w:szCs w:val="24"/>
        </w:rPr>
        <w:t xml:space="preserve">Herramientas </w:t>
      </w:r>
      <w:r w:rsidR="00916CDB">
        <w:rPr>
          <w:rFonts w:ascii="Times New Roman" w:hAnsi="Times New Roman"/>
          <w:sz w:val="24"/>
          <w:szCs w:val="24"/>
        </w:rPr>
        <w:t>e</w:t>
      </w:r>
      <w:r w:rsidR="00916CDB" w:rsidRPr="00BA7558">
        <w:rPr>
          <w:rFonts w:ascii="Times New Roman" w:hAnsi="Times New Roman"/>
          <w:sz w:val="24"/>
          <w:szCs w:val="24"/>
        </w:rPr>
        <w:t>studiantiles</w:t>
      </w:r>
      <w:r w:rsidR="00916CDB">
        <w:rPr>
          <w:rFonts w:ascii="Times New Roman" w:hAnsi="Times New Roman"/>
          <w:sz w:val="24"/>
          <w:szCs w:val="24"/>
        </w:rPr>
        <w:t>”</w:t>
      </w:r>
      <w:r w:rsidR="00460E47" w:rsidRPr="00BA7558">
        <w:rPr>
          <w:rFonts w:ascii="Times New Roman" w:hAnsi="Times New Roman"/>
          <w:sz w:val="24"/>
          <w:szCs w:val="24"/>
        </w:rPr>
        <w:t xml:space="preserve">, </w:t>
      </w:r>
      <w:r w:rsidR="00916CDB">
        <w:rPr>
          <w:rFonts w:ascii="Times New Roman" w:hAnsi="Times New Roman"/>
          <w:sz w:val="24"/>
          <w:szCs w:val="24"/>
        </w:rPr>
        <w:t>“</w:t>
      </w:r>
      <w:r w:rsidRPr="00BA7558">
        <w:rPr>
          <w:rFonts w:ascii="Times New Roman" w:hAnsi="Times New Roman"/>
          <w:sz w:val="24"/>
          <w:szCs w:val="24"/>
        </w:rPr>
        <w:t>Herramientas para uso personal</w:t>
      </w:r>
      <w:r w:rsidR="00916CDB">
        <w:rPr>
          <w:rFonts w:ascii="Times New Roman" w:hAnsi="Times New Roman"/>
          <w:sz w:val="24"/>
          <w:szCs w:val="24"/>
        </w:rPr>
        <w:t>”</w:t>
      </w:r>
      <w:r w:rsidRPr="00BA7558">
        <w:rPr>
          <w:rFonts w:ascii="Times New Roman" w:hAnsi="Times New Roman"/>
          <w:sz w:val="24"/>
          <w:szCs w:val="24"/>
        </w:rPr>
        <w:t xml:space="preserve">, </w:t>
      </w:r>
      <w:r w:rsidR="00916CDB">
        <w:rPr>
          <w:rFonts w:ascii="Times New Roman" w:hAnsi="Times New Roman"/>
          <w:sz w:val="24"/>
          <w:szCs w:val="24"/>
        </w:rPr>
        <w:t>“</w:t>
      </w:r>
      <w:r w:rsidRPr="00BA7558">
        <w:rPr>
          <w:rFonts w:ascii="Times New Roman" w:hAnsi="Times New Roman"/>
          <w:sz w:val="24"/>
          <w:szCs w:val="24"/>
        </w:rPr>
        <w:t>Herramientas para correo y navegadores</w:t>
      </w:r>
      <w:r w:rsidR="00916CDB">
        <w:rPr>
          <w:rFonts w:ascii="Times New Roman" w:hAnsi="Times New Roman"/>
          <w:sz w:val="24"/>
          <w:szCs w:val="24"/>
        </w:rPr>
        <w:t>” y</w:t>
      </w:r>
      <w:r w:rsidR="00916CDB" w:rsidRPr="00BA7558">
        <w:rPr>
          <w:rFonts w:ascii="Times New Roman" w:hAnsi="Times New Roman"/>
          <w:sz w:val="24"/>
          <w:szCs w:val="24"/>
        </w:rPr>
        <w:t xml:space="preserve"> </w:t>
      </w:r>
      <w:r w:rsidR="00916CDB">
        <w:rPr>
          <w:rFonts w:ascii="Times New Roman" w:hAnsi="Times New Roman"/>
          <w:sz w:val="24"/>
          <w:szCs w:val="24"/>
        </w:rPr>
        <w:t>“</w:t>
      </w:r>
      <w:r w:rsidRPr="00BA7558">
        <w:rPr>
          <w:rFonts w:ascii="Times New Roman" w:hAnsi="Times New Roman"/>
          <w:sz w:val="24"/>
          <w:szCs w:val="24"/>
        </w:rPr>
        <w:t>Herramientas para juego</w:t>
      </w:r>
      <w:r w:rsidR="00916CDB">
        <w:rPr>
          <w:rFonts w:ascii="Times New Roman" w:hAnsi="Times New Roman"/>
          <w:sz w:val="24"/>
          <w:szCs w:val="24"/>
        </w:rPr>
        <w:t>”</w:t>
      </w:r>
      <w:r w:rsidRPr="00BA7558">
        <w:rPr>
          <w:rFonts w:ascii="Times New Roman" w:hAnsi="Times New Roman"/>
          <w:sz w:val="24"/>
          <w:szCs w:val="24"/>
        </w:rPr>
        <w:t>.</w:t>
      </w:r>
    </w:p>
    <w:p w14:paraId="01A4A734" w14:textId="7263FF33" w:rsidR="002E39A2" w:rsidRPr="00BA7558" w:rsidRDefault="002E39A2" w:rsidP="00B9796B">
      <w:pPr>
        <w:spacing w:after="0" w:line="360" w:lineRule="auto"/>
        <w:ind w:firstLine="708"/>
        <w:jc w:val="both"/>
        <w:rPr>
          <w:rFonts w:ascii="Times New Roman" w:hAnsi="Times New Roman"/>
          <w:sz w:val="24"/>
          <w:szCs w:val="24"/>
        </w:rPr>
      </w:pPr>
      <w:r w:rsidRPr="00BA7558">
        <w:rPr>
          <w:rFonts w:ascii="Times New Roman" w:hAnsi="Times New Roman"/>
          <w:sz w:val="24"/>
          <w:szCs w:val="24"/>
        </w:rPr>
        <w:t xml:space="preserve">Para recabar la información, se tomó del formulario de </w:t>
      </w:r>
      <w:r w:rsidR="00916CDB">
        <w:rPr>
          <w:rFonts w:ascii="Times New Roman" w:hAnsi="Times New Roman"/>
          <w:sz w:val="24"/>
          <w:szCs w:val="24"/>
        </w:rPr>
        <w:t>G</w:t>
      </w:r>
      <w:r w:rsidR="00916CDB" w:rsidRPr="00BA7558">
        <w:rPr>
          <w:rFonts w:ascii="Times New Roman" w:hAnsi="Times New Roman"/>
          <w:sz w:val="24"/>
          <w:szCs w:val="24"/>
        </w:rPr>
        <w:t xml:space="preserve">oogle </w:t>
      </w:r>
      <w:r w:rsidRPr="00BA7558">
        <w:rPr>
          <w:rFonts w:ascii="Times New Roman" w:hAnsi="Times New Roman"/>
          <w:sz w:val="24"/>
          <w:szCs w:val="24"/>
        </w:rPr>
        <w:t>la hoja electrónica con los datos recabados en las encuestas</w:t>
      </w:r>
      <w:r w:rsidR="00916CDB">
        <w:rPr>
          <w:rFonts w:ascii="Times New Roman" w:hAnsi="Times New Roman"/>
          <w:sz w:val="24"/>
          <w:szCs w:val="24"/>
        </w:rPr>
        <w:t>.</w:t>
      </w:r>
      <w:r w:rsidR="00916CDB" w:rsidRPr="00BA7558">
        <w:rPr>
          <w:rFonts w:ascii="Times New Roman" w:hAnsi="Times New Roman"/>
          <w:sz w:val="24"/>
          <w:szCs w:val="24"/>
        </w:rPr>
        <w:t xml:space="preserve"> </w:t>
      </w:r>
      <w:r w:rsidR="00916CDB">
        <w:rPr>
          <w:rFonts w:ascii="Times New Roman" w:hAnsi="Times New Roman"/>
          <w:sz w:val="24"/>
          <w:szCs w:val="24"/>
        </w:rPr>
        <w:t>S</w:t>
      </w:r>
      <w:r w:rsidR="00916CDB" w:rsidRPr="00BA7558">
        <w:rPr>
          <w:rFonts w:ascii="Times New Roman" w:hAnsi="Times New Roman"/>
          <w:sz w:val="24"/>
          <w:szCs w:val="24"/>
        </w:rPr>
        <w:t xml:space="preserve">e </w:t>
      </w:r>
      <w:r w:rsidRPr="00BA7558">
        <w:rPr>
          <w:rFonts w:ascii="Times New Roman" w:hAnsi="Times New Roman"/>
          <w:sz w:val="24"/>
          <w:szCs w:val="24"/>
        </w:rPr>
        <w:t>bajó como hoja de Excel</w:t>
      </w:r>
      <w:r w:rsidR="00495176">
        <w:rPr>
          <w:rFonts w:ascii="Times New Roman" w:hAnsi="Times New Roman"/>
          <w:sz w:val="24"/>
          <w:szCs w:val="24"/>
        </w:rPr>
        <w:t xml:space="preserve"> </w:t>
      </w:r>
      <w:r w:rsidRPr="00BA7558">
        <w:rPr>
          <w:rFonts w:ascii="Times New Roman" w:hAnsi="Times New Roman"/>
          <w:sz w:val="24"/>
          <w:szCs w:val="24"/>
        </w:rPr>
        <w:t>y</w:t>
      </w:r>
      <w:r w:rsidR="00495176">
        <w:rPr>
          <w:rFonts w:ascii="Times New Roman" w:hAnsi="Times New Roman"/>
          <w:sz w:val="24"/>
          <w:szCs w:val="24"/>
        </w:rPr>
        <w:t>,</w:t>
      </w:r>
      <w:r w:rsidRPr="00BA7558">
        <w:rPr>
          <w:rFonts w:ascii="Times New Roman" w:hAnsi="Times New Roman"/>
          <w:sz w:val="24"/>
          <w:szCs w:val="24"/>
        </w:rPr>
        <w:t xml:space="preserve"> a partir de ahí</w:t>
      </w:r>
      <w:r w:rsidR="00916CDB">
        <w:rPr>
          <w:rFonts w:ascii="Times New Roman" w:hAnsi="Times New Roman"/>
          <w:sz w:val="24"/>
          <w:szCs w:val="24"/>
        </w:rPr>
        <w:t>,</w:t>
      </w:r>
      <w:r w:rsidRPr="00BA7558">
        <w:rPr>
          <w:rFonts w:ascii="Times New Roman" w:hAnsi="Times New Roman"/>
          <w:sz w:val="24"/>
          <w:szCs w:val="24"/>
        </w:rPr>
        <w:t xml:space="preserve"> se comenzó a trabajar en dicho programa para la realización de los porcentajes y las gráficas</w:t>
      </w:r>
      <w:r w:rsidR="00916CDB">
        <w:rPr>
          <w:rFonts w:ascii="Times New Roman" w:hAnsi="Times New Roman"/>
          <w:sz w:val="24"/>
          <w:szCs w:val="24"/>
        </w:rPr>
        <w:t>.</w:t>
      </w:r>
      <w:r w:rsidR="00916CDB" w:rsidRPr="00BA7558">
        <w:rPr>
          <w:rFonts w:ascii="Times New Roman" w:hAnsi="Times New Roman"/>
          <w:sz w:val="24"/>
          <w:szCs w:val="24"/>
        </w:rPr>
        <w:t xml:space="preserve"> </w:t>
      </w:r>
      <w:r w:rsidR="00916CDB">
        <w:rPr>
          <w:rFonts w:ascii="Times New Roman" w:hAnsi="Times New Roman"/>
          <w:sz w:val="24"/>
          <w:szCs w:val="24"/>
        </w:rPr>
        <w:t>S</w:t>
      </w:r>
      <w:r w:rsidR="00916CDB" w:rsidRPr="00BA7558">
        <w:rPr>
          <w:rFonts w:ascii="Times New Roman" w:hAnsi="Times New Roman"/>
          <w:sz w:val="24"/>
          <w:szCs w:val="24"/>
        </w:rPr>
        <w:t xml:space="preserve">e </w:t>
      </w:r>
      <w:r w:rsidRPr="00BA7558">
        <w:rPr>
          <w:rFonts w:ascii="Times New Roman" w:hAnsi="Times New Roman"/>
          <w:sz w:val="24"/>
          <w:szCs w:val="24"/>
        </w:rPr>
        <w:t>realizaron tablas dinámicas y sus respectivas gráficas</w:t>
      </w:r>
      <w:r w:rsidR="00916CDB">
        <w:rPr>
          <w:rFonts w:ascii="Times New Roman" w:hAnsi="Times New Roman"/>
          <w:sz w:val="24"/>
          <w:szCs w:val="24"/>
        </w:rPr>
        <w:t>.</w:t>
      </w:r>
      <w:r w:rsidR="00916CDB" w:rsidRPr="00BA7558">
        <w:rPr>
          <w:rFonts w:ascii="Times New Roman" w:hAnsi="Times New Roman"/>
          <w:sz w:val="24"/>
          <w:szCs w:val="24"/>
        </w:rPr>
        <w:t xml:space="preserve"> </w:t>
      </w:r>
      <w:r w:rsidR="00916CDB">
        <w:rPr>
          <w:rFonts w:ascii="Times New Roman" w:hAnsi="Times New Roman"/>
          <w:sz w:val="24"/>
          <w:szCs w:val="24"/>
        </w:rPr>
        <w:t>C</w:t>
      </w:r>
      <w:r w:rsidR="00916CDB" w:rsidRPr="00BA7558">
        <w:rPr>
          <w:rFonts w:ascii="Times New Roman" w:hAnsi="Times New Roman"/>
          <w:sz w:val="24"/>
          <w:szCs w:val="24"/>
        </w:rPr>
        <w:t xml:space="preserve">abe </w:t>
      </w:r>
      <w:r w:rsidRPr="00BA7558">
        <w:rPr>
          <w:rFonts w:ascii="Times New Roman" w:hAnsi="Times New Roman"/>
          <w:sz w:val="24"/>
          <w:szCs w:val="24"/>
        </w:rPr>
        <w:t xml:space="preserve">mencionar que se realizaron gráficas propias, no se usaron las que el formulario de </w:t>
      </w:r>
      <w:r w:rsidR="00916CDB">
        <w:rPr>
          <w:rFonts w:ascii="Times New Roman" w:hAnsi="Times New Roman"/>
          <w:sz w:val="24"/>
          <w:szCs w:val="24"/>
        </w:rPr>
        <w:t>G</w:t>
      </w:r>
      <w:r w:rsidR="00916CDB" w:rsidRPr="00BA7558">
        <w:rPr>
          <w:rFonts w:ascii="Times New Roman" w:hAnsi="Times New Roman"/>
          <w:sz w:val="24"/>
          <w:szCs w:val="24"/>
        </w:rPr>
        <w:t xml:space="preserve">oogle </w:t>
      </w:r>
      <w:r w:rsidRPr="00BA7558">
        <w:rPr>
          <w:rFonts w:ascii="Times New Roman" w:hAnsi="Times New Roman"/>
          <w:sz w:val="24"/>
          <w:szCs w:val="24"/>
        </w:rPr>
        <w:t>genera automáticamente.</w:t>
      </w:r>
    </w:p>
    <w:p w14:paraId="24AF392E" w14:textId="77777777" w:rsidR="00987784" w:rsidRPr="00BA7558" w:rsidRDefault="00987784" w:rsidP="00847CCC">
      <w:pPr>
        <w:spacing w:after="0" w:line="360" w:lineRule="auto"/>
        <w:jc w:val="both"/>
        <w:rPr>
          <w:rFonts w:ascii="Times New Roman" w:hAnsi="Times New Roman"/>
          <w:b/>
          <w:i/>
          <w:sz w:val="24"/>
          <w:szCs w:val="24"/>
        </w:rPr>
      </w:pPr>
    </w:p>
    <w:p w14:paraId="71316887" w14:textId="77777777" w:rsidR="00987784" w:rsidRPr="00B9796B" w:rsidRDefault="00156862" w:rsidP="00B9796B">
      <w:pPr>
        <w:spacing w:after="0" w:line="360" w:lineRule="auto"/>
        <w:jc w:val="center"/>
        <w:rPr>
          <w:rFonts w:ascii="Times New Roman" w:hAnsi="Times New Roman"/>
          <w:b/>
          <w:iCs/>
          <w:sz w:val="28"/>
          <w:szCs w:val="28"/>
        </w:rPr>
      </w:pPr>
      <w:r w:rsidRPr="00B9796B">
        <w:rPr>
          <w:rFonts w:ascii="Times New Roman" w:hAnsi="Times New Roman"/>
          <w:b/>
          <w:iCs/>
          <w:sz w:val="28"/>
          <w:szCs w:val="28"/>
        </w:rPr>
        <w:t>Población y muestra</w:t>
      </w:r>
    </w:p>
    <w:p w14:paraId="0F83F367" w14:textId="6B256C3D" w:rsidR="00987784" w:rsidRDefault="00156862" w:rsidP="00B9796B">
      <w:pPr>
        <w:spacing w:after="0" w:line="360" w:lineRule="auto"/>
        <w:ind w:firstLine="708"/>
        <w:jc w:val="both"/>
        <w:rPr>
          <w:rFonts w:ascii="Times New Roman" w:hAnsi="Times New Roman"/>
          <w:sz w:val="24"/>
          <w:szCs w:val="24"/>
        </w:rPr>
      </w:pPr>
      <w:r>
        <w:rPr>
          <w:rFonts w:ascii="Times New Roman" w:hAnsi="Times New Roman"/>
          <w:sz w:val="24"/>
          <w:szCs w:val="24"/>
        </w:rPr>
        <w:t>Se realizó un diseño cuantitativo-descriptivo con un análisis comparativo entre las herramientas más utilizadas por los estudiantes</w:t>
      </w:r>
      <w:r w:rsidR="00BF48DD">
        <w:rPr>
          <w:rFonts w:ascii="Times New Roman" w:hAnsi="Times New Roman"/>
          <w:sz w:val="24"/>
          <w:szCs w:val="24"/>
        </w:rPr>
        <w:t xml:space="preserve">. A partir de allí </w:t>
      </w:r>
      <w:r>
        <w:rPr>
          <w:rFonts w:ascii="Times New Roman" w:hAnsi="Times New Roman"/>
          <w:sz w:val="24"/>
          <w:szCs w:val="24"/>
        </w:rPr>
        <w:t xml:space="preserve">se comprendió el uso tanto para la escuela como para uso personal. Se tomó en consideración una población de 1161 estudiantes de diversas facultades de una institución de educación superior, </w:t>
      </w:r>
      <w:r w:rsidR="00BF48DD">
        <w:rPr>
          <w:rFonts w:ascii="Times New Roman" w:hAnsi="Times New Roman"/>
          <w:sz w:val="24"/>
          <w:szCs w:val="24"/>
        </w:rPr>
        <w:t>y</w:t>
      </w:r>
      <w:r>
        <w:rPr>
          <w:rFonts w:ascii="Times New Roman" w:hAnsi="Times New Roman"/>
          <w:sz w:val="24"/>
          <w:szCs w:val="24"/>
        </w:rPr>
        <w:t xml:space="preserve"> la muestra resultante fue de 224 alumnos de diversos semestres, tanto de licenciatura como de posgrado</w:t>
      </w:r>
      <w:r w:rsidR="00BF48DD">
        <w:rPr>
          <w:rFonts w:ascii="Times New Roman" w:hAnsi="Times New Roman"/>
          <w:sz w:val="24"/>
          <w:szCs w:val="24"/>
        </w:rPr>
        <w:t xml:space="preserve">. Cabe señalar </w:t>
      </w:r>
      <w:r>
        <w:rPr>
          <w:rFonts w:ascii="Times New Roman" w:hAnsi="Times New Roman"/>
          <w:sz w:val="24"/>
          <w:szCs w:val="24"/>
        </w:rPr>
        <w:t>que hubo mayor participación de algunas facultades</w:t>
      </w:r>
      <w:r w:rsidR="00BF48DD">
        <w:rPr>
          <w:rFonts w:ascii="Times New Roman" w:hAnsi="Times New Roman"/>
          <w:sz w:val="24"/>
          <w:szCs w:val="24"/>
        </w:rPr>
        <w:t xml:space="preserve"> sobre otras</w:t>
      </w:r>
      <w:r>
        <w:rPr>
          <w:rFonts w:ascii="Times New Roman" w:hAnsi="Times New Roman"/>
          <w:sz w:val="24"/>
          <w:szCs w:val="24"/>
        </w:rPr>
        <w:t xml:space="preserve">, pero no se sabe el motivo, simplemente fueron </w:t>
      </w:r>
      <w:r w:rsidR="00FD417B">
        <w:rPr>
          <w:rFonts w:ascii="Times New Roman" w:hAnsi="Times New Roman"/>
          <w:sz w:val="24"/>
          <w:szCs w:val="24"/>
        </w:rPr>
        <w:t xml:space="preserve">más </w:t>
      </w:r>
      <w:r w:rsidR="00BF48DD">
        <w:rPr>
          <w:rFonts w:ascii="Times New Roman" w:hAnsi="Times New Roman"/>
          <w:sz w:val="24"/>
          <w:szCs w:val="24"/>
        </w:rPr>
        <w:t>los de cierta</w:t>
      </w:r>
      <w:r w:rsidR="00A363C7">
        <w:rPr>
          <w:rFonts w:ascii="Times New Roman" w:hAnsi="Times New Roman"/>
          <w:sz w:val="24"/>
          <w:szCs w:val="24"/>
        </w:rPr>
        <w:t>s</w:t>
      </w:r>
      <w:r w:rsidR="00BF48DD">
        <w:rPr>
          <w:rFonts w:ascii="Times New Roman" w:hAnsi="Times New Roman"/>
          <w:sz w:val="24"/>
          <w:szCs w:val="24"/>
        </w:rPr>
        <w:t xml:space="preserve"> facul</w:t>
      </w:r>
      <w:r w:rsidR="00495176">
        <w:rPr>
          <w:rFonts w:ascii="Times New Roman" w:hAnsi="Times New Roman"/>
          <w:sz w:val="24"/>
          <w:szCs w:val="24"/>
        </w:rPr>
        <w:t>t</w:t>
      </w:r>
      <w:r w:rsidR="00BF48DD">
        <w:rPr>
          <w:rFonts w:ascii="Times New Roman" w:hAnsi="Times New Roman"/>
          <w:sz w:val="24"/>
          <w:szCs w:val="24"/>
        </w:rPr>
        <w:t>a</w:t>
      </w:r>
      <w:r w:rsidR="00FD417B">
        <w:rPr>
          <w:rFonts w:ascii="Times New Roman" w:hAnsi="Times New Roman"/>
          <w:sz w:val="24"/>
          <w:szCs w:val="24"/>
        </w:rPr>
        <w:t>d</w:t>
      </w:r>
      <w:r w:rsidR="00A363C7">
        <w:rPr>
          <w:rFonts w:ascii="Times New Roman" w:hAnsi="Times New Roman"/>
          <w:sz w:val="24"/>
          <w:szCs w:val="24"/>
        </w:rPr>
        <w:t>es</w:t>
      </w:r>
      <w:r w:rsidR="00BF48DD">
        <w:rPr>
          <w:rFonts w:ascii="Times New Roman" w:hAnsi="Times New Roman"/>
          <w:sz w:val="24"/>
          <w:szCs w:val="24"/>
        </w:rPr>
        <w:t xml:space="preserve"> </w:t>
      </w:r>
      <w:r w:rsidR="000727C4">
        <w:rPr>
          <w:rFonts w:ascii="Times New Roman" w:hAnsi="Times New Roman"/>
          <w:sz w:val="24"/>
          <w:szCs w:val="24"/>
        </w:rPr>
        <w:t>quienes</w:t>
      </w:r>
      <w:r w:rsidR="00FD417B">
        <w:rPr>
          <w:rFonts w:ascii="Times New Roman" w:hAnsi="Times New Roman"/>
          <w:sz w:val="24"/>
          <w:szCs w:val="24"/>
        </w:rPr>
        <w:t xml:space="preserve"> </w:t>
      </w:r>
      <w:r>
        <w:rPr>
          <w:rFonts w:ascii="Times New Roman" w:hAnsi="Times New Roman"/>
          <w:sz w:val="24"/>
          <w:szCs w:val="24"/>
        </w:rPr>
        <w:t xml:space="preserve">contestaron el cuestionario en línea </w:t>
      </w:r>
      <w:r w:rsidR="000727C4">
        <w:rPr>
          <w:rFonts w:ascii="Times New Roman" w:hAnsi="Times New Roman"/>
          <w:sz w:val="24"/>
          <w:szCs w:val="24"/>
        </w:rPr>
        <w:t>en comparación con los de otras</w:t>
      </w:r>
      <w:r w:rsidR="00FD417B">
        <w:rPr>
          <w:rFonts w:ascii="Times New Roman" w:hAnsi="Times New Roman"/>
          <w:sz w:val="24"/>
          <w:szCs w:val="24"/>
        </w:rPr>
        <w:t xml:space="preserve"> </w:t>
      </w:r>
      <w:r w:rsidR="00BF48DD">
        <w:rPr>
          <w:rFonts w:ascii="Times New Roman" w:hAnsi="Times New Roman"/>
          <w:sz w:val="24"/>
          <w:szCs w:val="24"/>
        </w:rPr>
        <w:t>(</w:t>
      </w:r>
      <w:r>
        <w:rPr>
          <w:rFonts w:ascii="Times New Roman" w:hAnsi="Times New Roman"/>
          <w:sz w:val="24"/>
          <w:szCs w:val="24"/>
        </w:rPr>
        <w:t>posiblemente pudo ser el horario en que se les envió, que fue por la tarde, pero no creemos que realmente eso haya influido</w:t>
      </w:r>
      <w:r w:rsidR="00BF48DD">
        <w:rPr>
          <w:rFonts w:ascii="Times New Roman" w:hAnsi="Times New Roman"/>
          <w:sz w:val="24"/>
          <w:szCs w:val="24"/>
        </w:rPr>
        <w:t>)</w:t>
      </w:r>
      <w:r>
        <w:rPr>
          <w:rFonts w:ascii="Times New Roman" w:hAnsi="Times New Roman"/>
          <w:sz w:val="24"/>
          <w:szCs w:val="24"/>
        </w:rPr>
        <w:t xml:space="preserve">. </w:t>
      </w:r>
    </w:p>
    <w:p w14:paraId="541D64F3" w14:textId="77777777" w:rsidR="00987784" w:rsidRDefault="00987784" w:rsidP="00847CCC">
      <w:pPr>
        <w:spacing w:after="0" w:line="360" w:lineRule="auto"/>
        <w:jc w:val="both"/>
        <w:rPr>
          <w:rFonts w:ascii="Times New Roman" w:hAnsi="Times New Roman"/>
          <w:b/>
          <w:i/>
          <w:sz w:val="24"/>
          <w:szCs w:val="24"/>
        </w:rPr>
      </w:pPr>
    </w:p>
    <w:p w14:paraId="06B69067" w14:textId="77777777" w:rsidR="00987784" w:rsidRPr="00B9796B" w:rsidRDefault="00156862" w:rsidP="00B9796B">
      <w:pPr>
        <w:spacing w:after="0" w:line="360" w:lineRule="auto"/>
        <w:jc w:val="center"/>
        <w:rPr>
          <w:rFonts w:ascii="Times New Roman" w:hAnsi="Times New Roman"/>
          <w:b/>
          <w:iCs/>
          <w:sz w:val="28"/>
          <w:szCs w:val="28"/>
        </w:rPr>
      </w:pPr>
      <w:r w:rsidRPr="00B9796B">
        <w:rPr>
          <w:rFonts w:ascii="Times New Roman" w:hAnsi="Times New Roman"/>
          <w:b/>
          <w:iCs/>
          <w:sz w:val="28"/>
          <w:szCs w:val="28"/>
        </w:rPr>
        <w:t>Instrumento</w:t>
      </w:r>
    </w:p>
    <w:p w14:paraId="24CE75E5" w14:textId="41DAFB52" w:rsidR="00987784" w:rsidRDefault="00156862" w:rsidP="00B9796B">
      <w:pPr>
        <w:spacing w:after="0" w:line="360" w:lineRule="auto"/>
        <w:ind w:firstLine="708"/>
        <w:jc w:val="both"/>
        <w:rPr>
          <w:rFonts w:ascii="Times New Roman" w:hAnsi="Times New Roman"/>
          <w:sz w:val="24"/>
          <w:szCs w:val="24"/>
        </w:rPr>
      </w:pPr>
      <w:r>
        <w:rPr>
          <w:rFonts w:ascii="Times New Roman" w:hAnsi="Times New Roman"/>
          <w:sz w:val="24"/>
          <w:szCs w:val="24"/>
        </w:rPr>
        <w:t>Para recabar la información se utilizó la técnica de evaluación por encuestas</w:t>
      </w:r>
      <w:r w:rsidR="00103D1D">
        <w:rPr>
          <w:rFonts w:ascii="Times New Roman" w:hAnsi="Times New Roman"/>
          <w:sz w:val="24"/>
          <w:szCs w:val="24"/>
        </w:rPr>
        <w:t>. Y</w:t>
      </w:r>
      <w:r>
        <w:rPr>
          <w:rFonts w:ascii="Times New Roman" w:hAnsi="Times New Roman"/>
          <w:sz w:val="24"/>
          <w:szCs w:val="24"/>
        </w:rPr>
        <w:t xml:space="preserve"> el instrumento utilizado para este trabajo fue una encuesta electrónica en línea con ayuda </w:t>
      </w:r>
      <w:r w:rsidR="00103D1D">
        <w:rPr>
          <w:rFonts w:ascii="Times New Roman" w:hAnsi="Times New Roman"/>
          <w:sz w:val="24"/>
          <w:szCs w:val="24"/>
        </w:rPr>
        <w:t xml:space="preserve">de un </w:t>
      </w:r>
      <w:r>
        <w:rPr>
          <w:rFonts w:ascii="Times New Roman" w:hAnsi="Times New Roman"/>
          <w:sz w:val="24"/>
          <w:szCs w:val="24"/>
        </w:rPr>
        <w:t xml:space="preserve">formulario de Google </w:t>
      </w:r>
      <w:r w:rsidR="00103D1D">
        <w:rPr>
          <w:rFonts w:ascii="Times New Roman" w:hAnsi="Times New Roman"/>
          <w:sz w:val="24"/>
          <w:szCs w:val="24"/>
        </w:rPr>
        <w:t>Docs</w:t>
      </w:r>
      <w:r>
        <w:rPr>
          <w:rFonts w:ascii="Times New Roman" w:hAnsi="Times New Roman"/>
          <w:sz w:val="24"/>
          <w:szCs w:val="24"/>
        </w:rPr>
        <w:t>.</w:t>
      </w:r>
    </w:p>
    <w:p w14:paraId="1F8D87B1" w14:textId="58B48AA5" w:rsidR="00987784" w:rsidRDefault="00156862" w:rsidP="00B9796B">
      <w:pPr>
        <w:spacing w:after="0" w:line="360" w:lineRule="auto"/>
        <w:ind w:firstLine="708"/>
        <w:jc w:val="both"/>
        <w:rPr>
          <w:rFonts w:ascii="Times New Roman" w:hAnsi="Times New Roman"/>
          <w:sz w:val="24"/>
          <w:szCs w:val="24"/>
        </w:rPr>
      </w:pPr>
      <w:r>
        <w:rPr>
          <w:rFonts w:ascii="Times New Roman" w:hAnsi="Times New Roman"/>
          <w:sz w:val="24"/>
          <w:szCs w:val="24"/>
        </w:rPr>
        <w:t>Las respuestas se fueron agrupando y analizando, dependiendo del rubro al que pertenecían. Por ejempl</w:t>
      </w:r>
      <w:r w:rsidR="00460E47">
        <w:rPr>
          <w:rFonts w:ascii="Times New Roman" w:hAnsi="Times New Roman"/>
          <w:sz w:val="24"/>
          <w:szCs w:val="24"/>
        </w:rPr>
        <w:t xml:space="preserve">o, </w:t>
      </w:r>
      <w:r w:rsidR="00C012D8">
        <w:rPr>
          <w:rFonts w:ascii="Times New Roman" w:hAnsi="Times New Roman"/>
          <w:sz w:val="24"/>
          <w:szCs w:val="24"/>
        </w:rPr>
        <w:t xml:space="preserve">“Herramientas </w:t>
      </w:r>
      <w:r w:rsidR="00460E47">
        <w:rPr>
          <w:rFonts w:ascii="Times New Roman" w:hAnsi="Times New Roman"/>
          <w:sz w:val="24"/>
          <w:szCs w:val="24"/>
        </w:rPr>
        <w:t>para uso personal</w:t>
      </w:r>
      <w:r w:rsidR="00C012D8">
        <w:rPr>
          <w:rFonts w:ascii="Times New Roman" w:hAnsi="Times New Roman"/>
          <w:sz w:val="24"/>
          <w:szCs w:val="24"/>
        </w:rPr>
        <w:t>”</w:t>
      </w:r>
      <w:r w:rsidR="00460E47">
        <w:rPr>
          <w:rFonts w:ascii="Times New Roman" w:hAnsi="Times New Roman"/>
          <w:sz w:val="24"/>
          <w:szCs w:val="24"/>
        </w:rPr>
        <w:t xml:space="preserve">, </w:t>
      </w:r>
      <w:r w:rsidR="00C012D8">
        <w:rPr>
          <w:rFonts w:ascii="Times New Roman" w:hAnsi="Times New Roman"/>
          <w:sz w:val="24"/>
          <w:szCs w:val="24"/>
        </w:rPr>
        <w:t xml:space="preserve">“Herramientas </w:t>
      </w:r>
      <w:r>
        <w:rPr>
          <w:rFonts w:ascii="Times New Roman" w:hAnsi="Times New Roman"/>
          <w:sz w:val="24"/>
          <w:szCs w:val="24"/>
        </w:rPr>
        <w:t>electrónicas utilizadas en la escuela</w:t>
      </w:r>
      <w:r w:rsidR="00C012D8">
        <w:rPr>
          <w:rFonts w:ascii="Times New Roman" w:hAnsi="Times New Roman"/>
          <w:sz w:val="24"/>
          <w:szCs w:val="24"/>
        </w:rPr>
        <w:t>”</w:t>
      </w:r>
      <w:r>
        <w:rPr>
          <w:rFonts w:ascii="Times New Roman" w:hAnsi="Times New Roman"/>
          <w:sz w:val="24"/>
          <w:szCs w:val="24"/>
        </w:rPr>
        <w:t xml:space="preserve">, o bien </w:t>
      </w:r>
      <w:r w:rsidR="00355CF7">
        <w:rPr>
          <w:rFonts w:ascii="Times New Roman" w:hAnsi="Times New Roman"/>
          <w:sz w:val="24"/>
          <w:szCs w:val="24"/>
        </w:rPr>
        <w:t xml:space="preserve">“Plataformas </w:t>
      </w:r>
      <w:r>
        <w:rPr>
          <w:rFonts w:ascii="Times New Roman" w:hAnsi="Times New Roman"/>
          <w:sz w:val="24"/>
          <w:szCs w:val="24"/>
        </w:rPr>
        <w:t>utilizadas</w:t>
      </w:r>
      <w:r w:rsidR="00355CF7">
        <w:rPr>
          <w:rFonts w:ascii="Times New Roman" w:hAnsi="Times New Roman"/>
          <w:sz w:val="24"/>
          <w:szCs w:val="24"/>
        </w:rPr>
        <w:t>”</w:t>
      </w:r>
      <w:r>
        <w:rPr>
          <w:rFonts w:ascii="Times New Roman" w:hAnsi="Times New Roman"/>
          <w:sz w:val="24"/>
          <w:szCs w:val="24"/>
        </w:rPr>
        <w:t xml:space="preserve">, </w:t>
      </w:r>
      <w:r w:rsidR="00355CF7">
        <w:rPr>
          <w:rFonts w:ascii="Times New Roman" w:hAnsi="Times New Roman"/>
          <w:sz w:val="24"/>
          <w:szCs w:val="24"/>
        </w:rPr>
        <w:t xml:space="preserve">“Antivirus” </w:t>
      </w:r>
      <w:r>
        <w:rPr>
          <w:rFonts w:ascii="Times New Roman" w:hAnsi="Times New Roman"/>
          <w:sz w:val="24"/>
          <w:szCs w:val="24"/>
        </w:rPr>
        <w:t xml:space="preserve">y </w:t>
      </w:r>
      <w:r w:rsidR="00355CF7">
        <w:rPr>
          <w:rFonts w:ascii="Times New Roman" w:hAnsi="Times New Roman"/>
          <w:sz w:val="24"/>
          <w:szCs w:val="24"/>
        </w:rPr>
        <w:t xml:space="preserve">“Correo </w:t>
      </w:r>
      <w:r>
        <w:rPr>
          <w:rFonts w:ascii="Times New Roman" w:hAnsi="Times New Roman"/>
          <w:sz w:val="24"/>
          <w:szCs w:val="24"/>
        </w:rPr>
        <w:t>más utilizado</w:t>
      </w:r>
      <w:r w:rsidR="00355CF7">
        <w:rPr>
          <w:rFonts w:ascii="Times New Roman" w:hAnsi="Times New Roman"/>
          <w:sz w:val="24"/>
          <w:szCs w:val="24"/>
        </w:rPr>
        <w:t>”</w:t>
      </w:r>
      <w:r>
        <w:rPr>
          <w:rFonts w:ascii="Times New Roman" w:hAnsi="Times New Roman"/>
          <w:sz w:val="24"/>
          <w:szCs w:val="24"/>
        </w:rPr>
        <w:t xml:space="preserve"> por dichos estudiantes. Se calculó el porcentaje para todos los casos utilizando la hoja de Microsoft Excel.</w:t>
      </w:r>
    </w:p>
    <w:p w14:paraId="4AA3EA2F" w14:textId="585EC08C" w:rsidR="00987784" w:rsidRPr="00B9796B" w:rsidRDefault="00545E6F" w:rsidP="00B9796B">
      <w:pPr>
        <w:spacing w:after="0" w:line="360" w:lineRule="auto"/>
        <w:jc w:val="center"/>
        <w:rPr>
          <w:rFonts w:ascii="Times New Roman" w:hAnsi="Times New Roman"/>
          <w:b/>
          <w:sz w:val="32"/>
          <w:szCs w:val="32"/>
        </w:rPr>
      </w:pPr>
      <w:r w:rsidRPr="00B05822">
        <w:rPr>
          <w:rFonts w:ascii="Times New Roman" w:hAnsi="Times New Roman"/>
          <w:b/>
          <w:sz w:val="32"/>
          <w:szCs w:val="32"/>
        </w:rPr>
        <w:lastRenderedPageBreak/>
        <w:t>Resultados</w:t>
      </w:r>
    </w:p>
    <w:p w14:paraId="0D5BE56B" w14:textId="423DE6C0" w:rsidR="006F380D" w:rsidRDefault="006F380D" w:rsidP="00B9796B">
      <w:pPr>
        <w:spacing w:after="0" w:line="360" w:lineRule="auto"/>
        <w:ind w:firstLine="708"/>
        <w:jc w:val="both"/>
        <w:rPr>
          <w:rFonts w:ascii="Times New Roman" w:hAnsi="Times New Roman"/>
          <w:sz w:val="24"/>
          <w:szCs w:val="24"/>
        </w:rPr>
      </w:pPr>
      <w:r w:rsidRPr="006F380D">
        <w:rPr>
          <w:rFonts w:ascii="Times New Roman" w:hAnsi="Times New Roman"/>
          <w:sz w:val="24"/>
          <w:szCs w:val="24"/>
        </w:rPr>
        <w:t xml:space="preserve">La tabla 1 muestra los </w:t>
      </w:r>
      <w:r w:rsidR="00CB6B32">
        <w:rPr>
          <w:rFonts w:ascii="Times New Roman" w:hAnsi="Times New Roman"/>
          <w:sz w:val="24"/>
          <w:szCs w:val="24"/>
        </w:rPr>
        <w:t>porcentajes</w:t>
      </w:r>
      <w:r w:rsidR="00CB6B32" w:rsidRPr="006F380D">
        <w:rPr>
          <w:rFonts w:ascii="Times New Roman" w:hAnsi="Times New Roman"/>
          <w:sz w:val="24"/>
          <w:szCs w:val="24"/>
        </w:rPr>
        <w:t xml:space="preserve"> </w:t>
      </w:r>
      <w:r w:rsidR="00CB6B32">
        <w:rPr>
          <w:rFonts w:ascii="Times New Roman" w:hAnsi="Times New Roman"/>
          <w:sz w:val="24"/>
          <w:szCs w:val="24"/>
        </w:rPr>
        <w:t>de la representación de las facultades</w:t>
      </w:r>
      <w:r w:rsidRPr="006F380D">
        <w:rPr>
          <w:rFonts w:ascii="Times New Roman" w:hAnsi="Times New Roman"/>
          <w:sz w:val="24"/>
          <w:szCs w:val="24"/>
        </w:rPr>
        <w:t xml:space="preserve"> que </w:t>
      </w:r>
      <w:r w:rsidR="00CB6B32" w:rsidRPr="006F380D">
        <w:rPr>
          <w:rFonts w:ascii="Times New Roman" w:hAnsi="Times New Roman"/>
          <w:sz w:val="24"/>
          <w:szCs w:val="24"/>
        </w:rPr>
        <w:t>particip</w:t>
      </w:r>
      <w:r w:rsidR="00CB6B32">
        <w:rPr>
          <w:rFonts w:ascii="Times New Roman" w:hAnsi="Times New Roman"/>
          <w:sz w:val="24"/>
          <w:szCs w:val="24"/>
        </w:rPr>
        <w:t>aron</w:t>
      </w:r>
      <w:r w:rsidR="00CB6B32" w:rsidRPr="006F380D">
        <w:rPr>
          <w:rFonts w:ascii="Times New Roman" w:hAnsi="Times New Roman"/>
          <w:sz w:val="24"/>
          <w:szCs w:val="24"/>
        </w:rPr>
        <w:t xml:space="preserve"> </w:t>
      </w:r>
      <w:r>
        <w:rPr>
          <w:rFonts w:ascii="Times New Roman" w:hAnsi="Times New Roman"/>
          <w:sz w:val="24"/>
          <w:szCs w:val="24"/>
        </w:rPr>
        <w:t>en este trabajo</w:t>
      </w:r>
      <w:r w:rsidR="00355CF7">
        <w:rPr>
          <w:rFonts w:ascii="Times New Roman" w:hAnsi="Times New Roman"/>
          <w:sz w:val="24"/>
          <w:szCs w:val="24"/>
        </w:rPr>
        <w:t>. L</w:t>
      </w:r>
      <w:r w:rsidRPr="006F380D">
        <w:rPr>
          <w:rFonts w:ascii="Times New Roman" w:hAnsi="Times New Roman"/>
          <w:sz w:val="24"/>
          <w:szCs w:val="24"/>
        </w:rPr>
        <w:t>a que tuvo mayor participación fue la de Química.</w:t>
      </w:r>
    </w:p>
    <w:p w14:paraId="139DF6BA" w14:textId="77777777" w:rsidR="00545E6F" w:rsidRDefault="00545E6F" w:rsidP="00847CCC">
      <w:pPr>
        <w:spacing w:after="0" w:line="360" w:lineRule="auto"/>
        <w:jc w:val="both"/>
        <w:rPr>
          <w:rFonts w:ascii="Times New Roman" w:hAnsi="Times New Roman"/>
          <w:b/>
          <w:sz w:val="24"/>
          <w:szCs w:val="24"/>
        </w:rPr>
      </w:pPr>
    </w:p>
    <w:p w14:paraId="197CF345" w14:textId="5BCA2BF0" w:rsidR="006F380D" w:rsidRPr="006F380D" w:rsidRDefault="006F380D" w:rsidP="00B9796B">
      <w:pPr>
        <w:spacing w:after="0" w:line="360" w:lineRule="auto"/>
        <w:jc w:val="center"/>
        <w:rPr>
          <w:rFonts w:ascii="Times New Roman" w:hAnsi="Times New Roman"/>
          <w:sz w:val="24"/>
          <w:szCs w:val="24"/>
        </w:rPr>
      </w:pPr>
      <w:r w:rsidRPr="006F380D">
        <w:rPr>
          <w:rFonts w:ascii="Times New Roman" w:hAnsi="Times New Roman"/>
          <w:b/>
          <w:sz w:val="24"/>
          <w:szCs w:val="24"/>
        </w:rPr>
        <w:t>Tabla 1.</w:t>
      </w:r>
      <w:r>
        <w:rPr>
          <w:rFonts w:ascii="Times New Roman" w:hAnsi="Times New Roman"/>
          <w:sz w:val="24"/>
          <w:szCs w:val="24"/>
        </w:rPr>
        <w:t xml:space="preserve"> Facultades participantes</w:t>
      </w:r>
    </w:p>
    <w:tbl>
      <w:tblPr>
        <w:tblW w:w="5224" w:type="dxa"/>
        <w:jc w:val="center"/>
        <w:tblCellMar>
          <w:left w:w="70" w:type="dxa"/>
          <w:right w:w="70" w:type="dxa"/>
        </w:tblCellMar>
        <w:tblLook w:val="04A0" w:firstRow="1" w:lastRow="0" w:firstColumn="1" w:lastColumn="0" w:noHBand="0" w:noVBand="1"/>
      </w:tblPr>
      <w:tblGrid>
        <w:gridCol w:w="3436"/>
        <w:gridCol w:w="1788"/>
      </w:tblGrid>
      <w:tr w:rsidR="006F380D" w:rsidRPr="00CF0909" w14:paraId="3FF3265B" w14:textId="77777777" w:rsidTr="0034485C">
        <w:trPr>
          <w:trHeight w:val="371"/>
          <w:jc w:val="center"/>
        </w:trPr>
        <w:tc>
          <w:tcPr>
            <w:tcW w:w="343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98D56C9" w14:textId="77777777" w:rsidR="006F380D" w:rsidRPr="00B9796B" w:rsidRDefault="006F380D" w:rsidP="00847CCC">
            <w:pPr>
              <w:spacing w:after="0" w:line="360" w:lineRule="auto"/>
              <w:rPr>
                <w:rFonts w:ascii="Times New Roman" w:eastAsia="Times New Roman" w:hAnsi="Times New Roman"/>
                <w:b/>
                <w:bCs/>
                <w:color w:val="000000"/>
                <w:sz w:val="24"/>
                <w:szCs w:val="24"/>
                <w:lang w:eastAsia="es-MX"/>
              </w:rPr>
            </w:pPr>
            <w:r w:rsidRPr="00B9796B">
              <w:rPr>
                <w:rFonts w:ascii="Times New Roman" w:eastAsia="Times New Roman" w:hAnsi="Times New Roman"/>
                <w:b/>
                <w:bCs/>
                <w:color w:val="000000"/>
                <w:sz w:val="24"/>
                <w:szCs w:val="24"/>
                <w:lang w:eastAsia="es-MX"/>
              </w:rPr>
              <w:t>Facultad en la que te encuentras</w:t>
            </w:r>
          </w:p>
        </w:tc>
        <w:tc>
          <w:tcPr>
            <w:tcW w:w="1788" w:type="dxa"/>
            <w:tcBorders>
              <w:top w:val="single" w:sz="4" w:space="0" w:color="auto"/>
              <w:left w:val="nil"/>
              <w:bottom w:val="single" w:sz="4" w:space="0" w:color="auto"/>
              <w:right w:val="single" w:sz="4" w:space="0" w:color="auto"/>
            </w:tcBorders>
            <w:shd w:val="clear" w:color="auto" w:fill="auto"/>
            <w:noWrap/>
            <w:vAlign w:val="bottom"/>
            <w:hideMark/>
          </w:tcPr>
          <w:p w14:paraId="6E474A1D" w14:textId="77777777" w:rsidR="006F380D" w:rsidRPr="00B9796B" w:rsidRDefault="006F380D" w:rsidP="00847CCC">
            <w:pPr>
              <w:spacing w:after="0" w:line="360" w:lineRule="auto"/>
              <w:rPr>
                <w:rFonts w:ascii="Times New Roman" w:eastAsia="Times New Roman" w:hAnsi="Times New Roman"/>
                <w:b/>
                <w:bCs/>
                <w:color w:val="000000"/>
                <w:sz w:val="24"/>
                <w:szCs w:val="24"/>
                <w:lang w:eastAsia="es-MX"/>
              </w:rPr>
            </w:pPr>
            <w:r w:rsidRPr="00B9796B">
              <w:rPr>
                <w:rFonts w:ascii="Times New Roman" w:eastAsia="Times New Roman" w:hAnsi="Times New Roman"/>
                <w:b/>
                <w:bCs/>
                <w:color w:val="000000"/>
                <w:sz w:val="24"/>
                <w:szCs w:val="24"/>
                <w:lang w:eastAsia="es-MX"/>
              </w:rPr>
              <w:t>Porcentaje</w:t>
            </w:r>
          </w:p>
        </w:tc>
      </w:tr>
      <w:tr w:rsidR="006F380D" w:rsidRPr="00CF0909" w14:paraId="4EC93C2E" w14:textId="77777777" w:rsidTr="00B9796B">
        <w:trPr>
          <w:trHeight w:val="241"/>
          <w:jc w:val="center"/>
        </w:trPr>
        <w:tc>
          <w:tcPr>
            <w:tcW w:w="3436" w:type="dxa"/>
            <w:tcBorders>
              <w:top w:val="nil"/>
              <w:left w:val="single" w:sz="4" w:space="0" w:color="auto"/>
              <w:bottom w:val="single" w:sz="4" w:space="0" w:color="auto"/>
              <w:right w:val="single" w:sz="4" w:space="0" w:color="auto"/>
            </w:tcBorders>
            <w:shd w:val="clear" w:color="auto" w:fill="auto"/>
            <w:noWrap/>
            <w:vAlign w:val="bottom"/>
            <w:hideMark/>
          </w:tcPr>
          <w:p w14:paraId="6E135995" w14:textId="77777777" w:rsidR="006F380D" w:rsidRPr="00B9796B" w:rsidRDefault="006F380D" w:rsidP="00847CCC">
            <w:pPr>
              <w:spacing w:after="0" w:line="360" w:lineRule="auto"/>
              <w:rPr>
                <w:rFonts w:ascii="Times New Roman" w:eastAsia="Times New Roman" w:hAnsi="Times New Roman"/>
                <w:color w:val="000000"/>
                <w:sz w:val="24"/>
                <w:szCs w:val="24"/>
                <w:lang w:eastAsia="es-MX"/>
              </w:rPr>
            </w:pPr>
            <w:r w:rsidRPr="00B9796B">
              <w:rPr>
                <w:rFonts w:ascii="Times New Roman" w:eastAsia="Times New Roman" w:hAnsi="Times New Roman"/>
                <w:color w:val="000000"/>
                <w:sz w:val="24"/>
                <w:szCs w:val="24"/>
                <w:lang w:eastAsia="es-MX"/>
              </w:rPr>
              <w:t>Otra</w:t>
            </w:r>
          </w:p>
        </w:tc>
        <w:tc>
          <w:tcPr>
            <w:tcW w:w="1788" w:type="dxa"/>
            <w:tcBorders>
              <w:top w:val="nil"/>
              <w:left w:val="nil"/>
              <w:bottom w:val="single" w:sz="4" w:space="0" w:color="auto"/>
              <w:right w:val="single" w:sz="4" w:space="0" w:color="auto"/>
            </w:tcBorders>
            <w:shd w:val="clear" w:color="auto" w:fill="auto"/>
            <w:noWrap/>
            <w:vAlign w:val="bottom"/>
            <w:hideMark/>
          </w:tcPr>
          <w:p w14:paraId="776091E0" w14:textId="0BB816E6" w:rsidR="006F380D" w:rsidRPr="00B9796B" w:rsidRDefault="006F380D" w:rsidP="00847CCC">
            <w:pPr>
              <w:spacing w:after="0" w:line="360" w:lineRule="auto"/>
              <w:jc w:val="right"/>
              <w:rPr>
                <w:rFonts w:ascii="Times New Roman" w:eastAsia="Times New Roman" w:hAnsi="Times New Roman"/>
                <w:color w:val="000000"/>
                <w:sz w:val="24"/>
                <w:szCs w:val="24"/>
                <w:lang w:eastAsia="es-MX"/>
              </w:rPr>
            </w:pPr>
            <w:r w:rsidRPr="00B9796B">
              <w:rPr>
                <w:rFonts w:ascii="Times New Roman" w:eastAsia="Times New Roman" w:hAnsi="Times New Roman"/>
                <w:color w:val="000000"/>
                <w:sz w:val="24"/>
                <w:szCs w:val="24"/>
                <w:lang w:eastAsia="es-MX"/>
              </w:rPr>
              <w:t>0</w:t>
            </w:r>
            <w:r w:rsidR="00545E6F" w:rsidRPr="00B9796B">
              <w:rPr>
                <w:rFonts w:ascii="Times New Roman" w:eastAsia="Times New Roman" w:hAnsi="Times New Roman"/>
                <w:color w:val="000000"/>
                <w:sz w:val="24"/>
                <w:szCs w:val="24"/>
                <w:lang w:eastAsia="es-MX"/>
              </w:rPr>
              <w:t xml:space="preserve"> </w:t>
            </w:r>
            <w:r w:rsidRPr="00B9796B">
              <w:rPr>
                <w:rFonts w:ascii="Times New Roman" w:eastAsia="Times New Roman" w:hAnsi="Times New Roman"/>
                <w:color w:val="000000"/>
                <w:sz w:val="24"/>
                <w:szCs w:val="24"/>
                <w:lang w:eastAsia="es-MX"/>
              </w:rPr>
              <w:t>%</w:t>
            </w:r>
          </w:p>
        </w:tc>
      </w:tr>
      <w:tr w:rsidR="006F380D" w:rsidRPr="00CF0909" w14:paraId="21B777E5" w14:textId="77777777" w:rsidTr="00B9796B">
        <w:trPr>
          <w:trHeight w:val="241"/>
          <w:jc w:val="center"/>
        </w:trPr>
        <w:tc>
          <w:tcPr>
            <w:tcW w:w="3436" w:type="dxa"/>
            <w:tcBorders>
              <w:top w:val="nil"/>
              <w:left w:val="single" w:sz="4" w:space="0" w:color="auto"/>
              <w:bottom w:val="single" w:sz="4" w:space="0" w:color="auto"/>
              <w:right w:val="single" w:sz="4" w:space="0" w:color="auto"/>
            </w:tcBorders>
            <w:shd w:val="clear" w:color="auto" w:fill="auto"/>
            <w:noWrap/>
            <w:vAlign w:val="bottom"/>
            <w:hideMark/>
          </w:tcPr>
          <w:p w14:paraId="191689A7" w14:textId="77777777" w:rsidR="006F380D" w:rsidRPr="00B9796B" w:rsidRDefault="006F380D" w:rsidP="00847CCC">
            <w:pPr>
              <w:spacing w:after="0" w:line="360" w:lineRule="auto"/>
              <w:rPr>
                <w:rFonts w:ascii="Times New Roman" w:eastAsia="Times New Roman" w:hAnsi="Times New Roman"/>
                <w:color w:val="000000"/>
                <w:sz w:val="24"/>
                <w:szCs w:val="24"/>
                <w:lang w:eastAsia="es-MX"/>
              </w:rPr>
            </w:pPr>
            <w:r w:rsidRPr="00B9796B">
              <w:rPr>
                <w:rFonts w:ascii="Times New Roman" w:eastAsia="Times New Roman" w:hAnsi="Times New Roman"/>
                <w:color w:val="000000"/>
                <w:sz w:val="24"/>
                <w:szCs w:val="24"/>
                <w:lang w:eastAsia="es-MX"/>
              </w:rPr>
              <w:t>Informática</w:t>
            </w:r>
          </w:p>
        </w:tc>
        <w:tc>
          <w:tcPr>
            <w:tcW w:w="1788" w:type="dxa"/>
            <w:tcBorders>
              <w:top w:val="nil"/>
              <w:left w:val="nil"/>
              <w:bottom w:val="single" w:sz="4" w:space="0" w:color="auto"/>
              <w:right w:val="single" w:sz="4" w:space="0" w:color="auto"/>
            </w:tcBorders>
            <w:shd w:val="clear" w:color="auto" w:fill="auto"/>
            <w:noWrap/>
            <w:vAlign w:val="bottom"/>
            <w:hideMark/>
          </w:tcPr>
          <w:p w14:paraId="10AB9673" w14:textId="0FF38167" w:rsidR="006F380D" w:rsidRPr="00B9796B" w:rsidRDefault="006F380D" w:rsidP="00847CCC">
            <w:pPr>
              <w:spacing w:after="0" w:line="360" w:lineRule="auto"/>
              <w:jc w:val="right"/>
              <w:rPr>
                <w:rFonts w:ascii="Times New Roman" w:eastAsia="Times New Roman" w:hAnsi="Times New Roman"/>
                <w:color w:val="000000"/>
                <w:sz w:val="24"/>
                <w:szCs w:val="24"/>
                <w:lang w:eastAsia="es-MX"/>
              </w:rPr>
            </w:pPr>
            <w:r w:rsidRPr="00B9796B">
              <w:rPr>
                <w:rFonts w:ascii="Times New Roman" w:eastAsia="Times New Roman" w:hAnsi="Times New Roman"/>
                <w:color w:val="000000"/>
                <w:sz w:val="24"/>
                <w:szCs w:val="24"/>
                <w:lang w:eastAsia="es-MX"/>
              </w:rPr>
              <w:t>1</w:t>
            </w:r>
            <w:r w:rsidR="00545E6F" w:rsidRPr="00B9796B">
              <w:rPr>
                <w:rFonts w:ascii="Times New Roman" w:eastAsia="Times New Roman" w:hAnsi="Times New Roman"/>
                <w:color w:val="000000"/>
                <w:sz w:val="24"/>
                <w:szCs w:val="24"/>
                <w:lang w:eastAsia="es-MX"/>
              </w:rPr>
              <w:t xml:space="preserve"> </w:t>
            </w:r>
            <w:r w:rsidRPr="00B9796B">
              <w:rPr>
                <w:rFonts w:ascii="Times New Roman" w:eastAsia="Times New Roman" w:hAnsi="Times New Roman"/>
                <w:color w:val="000000"/>
                <w:sz w:val="24"/>
                <w:szCs w:val="24"/>
                <w:lang w:eastAsia="es-MX"/>
              </w:rPr>
              <w:t>%</w:t>
            </w:r>
          </w:p>
        </w:tc>
      </w:tr>
      <w:tr w:rsidR="006F380D" w:rsidRPr="00CF0909" w14:paraId="3904A2AA" w14:textId="77777777" w:rsidTr="00B9796B">
        <w:trPr>
          <w:trHeight w:val="241"/>
          <w:jc w:val="center"/>
        </w:trPr>
        <w:tc>
          <w:tcPr>
            <w:tcW w:w="3436" w:type="dxa"/>
            <w:tcBorders>
              <w:top w:val="nil"/>
              <w:left w:val="single" w:sz="4" w:space="0" w:color="auto"/>
              <w:bottom w:val="single" w:sz="4" w:space="0" w:color="auto"/>
              <w:right w:val="single" w:sz="4" w:space="0" w:color="auto"/>
            </w:tcBorders>
            <w:shd w:val="clear" w:color="auto" w:fill="auto"/>
            <w:noWrap/>
            <w:vAlign w:val="bottom"/>
            <w:hideMark/>
          </w:tcPr>
          <w:p w14:paraId="167F55EC" w14:textId="77777777" w:rsidR="006F380D" w:rsidRPr="00B9796B" w:rsidRDefault="006F380D" w:rsidP="00847CCC">
            <w:pPr>
              <w:spacing w:after="0" w:line="360" w:lineRule="auto"/>
              <w:rPr>
                <w:rFonts w:ascii="Times New Roman" w:eastAsia="Times New Roman" w:hAnsi="Times New Roman"/>
                <w:color w:val="000000"/>
                <w:sz w:val="24"/>
                <w:szCs w:val="24"/>
                <w:lang w:eastAsia="es-MX"/>
              </w:rPr>
            </w:pPr>
            <w:r w:rsidRPr="00B9796B">
              <w:rPr>
                <w:rFonts w:ascii="Times New Roman" w:eastAsia="Times New Roman" w:hAnsi="Times New Roman"/>
                <w:color w:val="000000"/>
                <w:sz w:val="24"/>
                <w:szCs w:val="24"/>
                <w:lang w:eastAsia="es-MX"/>
              </w:rPr>
              <w:t>Ingeniería</w:t>
            </w:r>
          </w:p>
        </w:tc>
        <w:tc>
          <w:tcPr>
            <w:tcW w:w="1788" w:type="dxa"/>
            <w:tcBorders>
              <w:top w:val="nil"/>
              <w:left w:val="nil"/>
              <w:bottom w:val="single" w:sz="4" w:space="0" w:color="auto"/>
              <w:right w:val="single" w:sz="4" w:space="0" w:color="auto"/>
            </w:tcBorders>
            <w:shd w:val="clear" w:color="auto" w:fill="auto"/>
            <w:noWrap/>
            <w:vAlign w:val="bottom"/>
            <w:hideMark/>
          </w:tcPr>
          <w:p w14:paraId="2E100E62" w14:textId="453B5332" w:rsidR="006F380D" w:rsidRPr="00B9796B" w:rsidRDefault="006F380D" w:rsidP="00847CCC">
            <w:pPr>
              <w:spacing w:after="0" w:line="360" w:lineRule="auto"/>
              <w:jc w:val="right"/>
              <w:rPr>
                <w:rFonts w:ascii="Times New Roman" w:eastAsia="Times New Roman" w:hAnsi="Times New Roman"/>
                <w:color w:val="000000"/>
                <w:sz w:val="24"/>
                <w:szCs w:val="24"/>
                <w:lang w:eastAsia="es-MX"/>
              </w:rPr>
            </w:pPr>
            <w:r w:rsidRPr="00B9796B">
              <w:rPr>
                <w:rFonts w:ascii="Times New Roman" w:eastAsia="Times New Roman" w:hAnsi="Times New Roman"/>
                <w:color w:val="000000"/>
                <w:sz w:val="24"/>
                <w:szCs w:val="24"/>
                <w:lang w:eastAsia="es-MX"/>
              </w:rPr>
              <w:t>3</w:t>
            </w:r>
            <w:r w:rsidR="00545E6F" w:rsidRPr="00B9796B">
              <w:rPr>
                <w:rFonts w:ascii="Times New Roman" w:eastAsia="Times New Roman" w:hAnsi="Times New Roman"/>
                <w:color w:val="000000"/>
                <w:sz w:val="24"/>
                <w:szCs w:val="24"/>
                <w:lang w:eastAsia="es-MX"/>
              </w:rPr>
              <w:t xml:space="preserve"> </w:t>
            </w:r>
            <w:r w:rsidRPr="00B9796B">
              <w:rPr>
                <w:rFonts w:ascii="Times New Roman" w:eastAsia="Times New Roman" w:hAnsi="Times New Roman"/>
                <w:color w:val="000000"/>
                <w:sz w:val="24"/>
                <w:szCs w:val="24"/>
                <w:lang w:eastAsia="es-MX"/>
              </w:rPr>
              <w:t>%</w:t>
            </w:r>
          </w:p>
        </w:tc>
      </w:tr>
      <w:tr w:rsidR="006F380D" w:rsidRPr="00CF0909" w14:paraId="53C91987" w14:textId="77777777" w:rsidTr="00B9796B">
        <w:trPr>
          <w:trHeight w:val="241"/>
          <w:jc w:val="center"/>
        </w:trPr>
        <w:tc>
          <w:tcPr>
            <w:tcW w:w="3436" w:type="dxa"/>
            <w:tcBorders>
              <w:top w:val="nil"/>
              <w:left w:val="single" w:sz="4" w:space="0" w:color="auto"/>
              <w:bottom w:val="single" w:sz="4" w:space="0" w:color="auto"/>
              <w:right w:val="single" w:sz="4" w:space="0" w:color="auto"/>
            </w:tcBorders>
            <w:shd w:val="clear" w:color="auto" w:fill="auto"/>
            <w:noWrap/>
            <w:vAlign w:val="bottom"/>
            <w:hideMark/>
          </w:tcPr>
          <w:p w14:paraId="01E11E2A" w14:textId="77777777" w:rsidR="006F380D" w:rsidRPr="00B9796B" w:rsidRDefault="006F380D" w:rsidP="00847CCC">
            <w:pPr>
              <w:spacing w:after="0" w:line="360" w:lineRule="auto"/>
              <w:rPr>
                <w:rFonts w:ascii="Times New Roman" w:eastAsia="Times New Roman" w:hAnsi="Times New Roman"/>
                <w:color w:val="000000"/>
                <w:sz w:val="24"/>
                <w:szCs w:val="24"/>
                <w:lang w:eastAsia="es-MX"/>
              </w:rPr>
            </w:pPr>
            <w:r w:rsidRPr="00B9796B">
              <w:rPr>
                <w:rFonts w:ascii="Times New Roman" w:eastAsia="Times New Roman" w:hAnsi="Times New Roman"/>
                <w:color w:val="000000"/>
                <w:sz w:val="24"/>
                <w:szCs w:val="24"/>
                <w:lang w:eastAsia="es-MX"/>
              </w:rPr>
              <w:t>Contaduría y Administración</w:t>
            </w:r>
          </w:p>
        </w:tc>
        <w:tc>
          <w:tcPr>
            <w:tcW w:w="1788" w:type="dxa"/>
            <w:tcBorders>
              <w:top w:val="nil"/>
              <w:left w:val="nil"/>
              <w:bottom w:val="single" w:sz="4" w:space="0" w:color="auto"/>
              <w:right w:val="single" w:sz="4" w:space="0" w:color="auto"/>
            </w:tcBorders>
            <w:shd w:val="clear" w:color="auto" w:fill="auto"/>
            <w:noWrap/>
            <w:vAlign w:val="bottom"/>
            <w:hideMark/>
          </w:tcPr>
          <w:p w14:paraId="344EF2E5" w14:textId="055266B8" w:rsidR="006F380D" w:rsidRPr="00B9796B" w:rsidRDefault="006F380D" w:rsidP="00847CCC">
            <w:pPr>
              <w:spacing w:after="0" w:line="360" w:lineRule="auto"/>
              <w:jc w:val="right"/>
              <w:rPr>
                <w:rFonts w:ascii="Times New Roman" w:eastAsia="Times New Roman" w:hAnsi="Times New Roman"/>
                <w:color w:val="000000"/>
                <w:sz w:val="24"/>
                <w:szCs w:val="24"/>
                <w:lang w:eastAsia="es-MX"/>
              </w:rPr>
            </w:pPr>
            <w:r w:rsidRPr="00B9796B">
              <w:rPr>
                <w:rFonts w:ascii="Times New Roman" w:eastAsia="Times New Roman" w:hAnsi="Times New Roman"/>
                <w:color w:val="000000"/>
                <w:sz w:val="24"/>
                <w:szCs w:val="24"/>
                <w:lang w:eastAsia="es-MX"/>
              </w:rPr>
              <w:t>4</w:t>
            </w:r>
            <w:r w:rsidR="00545E6F" w:rsidRPr="00B9796B">
              <w:rPr>
                <w:rFonts w:ascii="Times New Roman" w:eastAsia="Times New Roman" w:hAnsi="Times New Roman"/>
                <w:color w:val="000000"/>
                <w:sz w:val="24"/>
                <w:szCs w:val="24"/>
                <w:lang w:eastAsia="es-MX"/>
              </w:rPr>
              <w:t xml:space="preserve"> </w:t>
            </w:r>
            <w:r w:rsidRPr="00B9796B">
              <w:rPr>
                <w:rFonts w:ascii="Times New Roman" w:eastAsia="Times New Roman" w:hAnsi="Times New Roman"/>
                <w:color w:val="000000"/>
                <w:sz w:val="24"/>
                <w:szCs w:val="24"/>
                <w:lang w:eastAsia="es-MX"/>
              </w:rPr>
              <w:t>%</w:t>
            </w:r>
          </w:p>
        </w:tc>
      </w:tr>
      <w:tr w:rsidR="006F380D" w:rsidRPr="00CF0909" w14:paraId="4B74AD5B" w14:textId="77777777" w:rsidTr="00B9796B">
        <w:trPr>
          <w:trHeight w:val="241"/>
          <w:jc w:val="center"/>
        </w:trPr>
        <w:tc>
          <w:tcPr>
            <w:tcW w:w="34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E534D2" w14:textId="77777777" w:rsidR="006F380D" w:rsidRPr="00B9796B" w:rsidRDefault="006F380D" w:rsidP="00847CCC">
            <w:pPr>
              <w:spacing w:after="0" w:line="360" w:lineRule="auto"/>
              <w:rPr>
                <w:rFonts w:ascii="Times New Roman" w:eastAsia="Times New Roman" w:hAnsi="Times New Roman"/>
                <w:color w:val="000000"/>
                <w:sz w:val="24"/>
                <w:szCs w:val="24"/>
                <w:lang w:eastAsia="es-MX"/>
              </w:rPr>
            </w:pPr>
            <w:r w:rsidRPr="00B9796B">
              <w:rPr>
                <w:rFonts w:ascii="Times New Roman" w:eastAsia="Times New Roman" w:hAnsi="Times New Roman"/>
                <w:color w:val="000000"/>
                <w:sz w:val="24"/>
                <w:szCs w:val="24"/>
                <w:lang w:eastAsia="es-MX"/>
              </w:rPr>
              <w:t>Química</w:t>
            </w:r>
          </w:p>
        </w:tc>
        <w:tc>
          <w:tcPr>
            <w:tcW w:w="1788" w:type="dxa"/>
            <w:tcBorders>
              <w:top w:val="single" w:sz="4" w:space="0" w:color="auto"/>
              <w:left w:val="nil"/>
              <w:bottom w:val="single" w:sz="4" w:space="0" w:color="auto"/>
              <w:right w:val="single" w:sz="4" w:space="0" w:color="auto"/>
            </w:tcBorders>
            <w:shd w:val="clear" w:color="auto" w:fill="auto"/>
            <w:noWrap/>
            <w:vAlign w:val="bottom"/>
            <w:hideMark/>
          </w:tcPr>
          <w:p w14:paraId="482841E4" w14:textId="1973AA21" w:rsidR="006F380D" w:rsidRPr="00B9796B" w:rsidRDefault="006F380D" w:rsidP="00847CCC">
            <w:pPr>
              <w:spacing w:after="0" w:line="360" w:lineRule="auto"/>
              <w:jc w:val="right"/>
              <w:rPr>
                <w:rFonts w:ascii="Times New Roman" w:eastAsia="Times New Roman" w:hAnsi="Times New Roman"/>
                <w:color w:val="000000"/>
                <w:sz w:val="24"/>
                <w:szCs w:val="24"/>
                <w:lang w:eastAsia="es-MX"/>
              </w:rPr>
            </w:pPr>
            <w:r w:rsidRPr="00B9796B">
              <w:rPr>
                <w:rFonts w:ascii="Times New Roman" w:eastAsia="Times New Roman" w:hAnsi="Times New Roman"/>
                <w:color w:val="000000"/>
                <w:sz w:val="24"/>
                <w:szCs w:val="24"/>
                <w:lang w:eastAsia="es-MX"/>
              </w:rPr>
              <w:t>92</w:t>
            </w:r>
            <w:r w:rsidR="00545E6F" w:rsidRPr="00B9796B">
              <w:rPr>
                <w:rFonts w:ascii="Times New Roman" w:eastAsia="Times New Roman" w:hAnsi="Times New Roman"/>
                <w:color w:val="000000"/>
                <w:sz w:val="24"/>
                <w:szCs w:val="24"/>
                <w:lang w:eastAsia="es-MX"/>
              </w:rPr>
              <w:t xml:space="preserve"> </w:t>
            </w:r>
            <w:r w:rsidRPr="00B9796B">
              <w:rPr>
                <w:rFonts w:ascii="Times New Roman" w:eastAsia="Times New Roman" w:hAnsi="Times New Roman"/>
                <w:color w:val="000000"/>
                <w:sz w:val="24"/>
                <w:szCs w:val="24"/>
                <w:lang w:eastAsia="es-MX"/>
              </w:rPr>
              <w:t>%</w:t>
            </w:r>
          </w:p>
        </w:tc>
      </w:tr>
    </w:tbl>
    <w:p w14:paraId="562B5A9E" w14:textId="0D52003C" w:rsidR="006F380D" w:rsidRPr="00B9796B" w:rsidRDefault="00545E6F" w:rsidP="00B9796B">
      <w:pPr>
        <w:spacing w:after="0" w:line="360" w:lineRule="auto"/>
        <w:jc w:val="center"/>
        <w:rPr>
          <w:rFonts w:ascii="Times New Roman" w:hAnsi="Times New Roman"/>
          <w:bCs/>
          <w:sz w:val="24"/>
          <w:szCs w:val="24"/>
        </w:rPr>
      </w:pPr>
      <w:r>
        <w:rPr>
          <w:rFonts w:ascii="Times New Roman" w:hAnsi="Times New Roman"/>
          <w:bCs/>
          <w:sz w:val="24"/>
          <w:szCs w:val="24"/>
        </w:rPr>
        <w:t>Fuente: Elaboración propia</w:t>
      </w:r>
    </w:p>
    <w:p w14:paraId="0959E18A" w14:textId="77777777" w:rsidR="00545E6F" w:rsidRDefault="00545E6F" w:rsidP="00847CCC">
      <w:pPr>
        <w:spacing w:after="0" w:line="360" w:lineRule="auto"/>
        <w:jc w:val="both"/>
        <w:rPr>
          <w:rFonts w:ascii="Times New Roman" w:hAnsi="Times New Roman"/>
          <w:b/>
          <w:sz w:val="24"/>
          <w:szCs w:val="24"/>
        </w:rPr>
      </w:pPr>
    </w:p>
    <w:p w14:paraId="58404214" w14:textId="120DF614" w:rsidR="00987784" w:rsidRDefault="005C29AD" w:rsidP="00CB6B32">
      <w:pPr>
        <w:spacing w:after="0" w:line="360" w:lineRule="auto"/>
        <w:ind w:firstLine="708"/>
        <w:jc w:val="both"/>
        <w:rPr>
          <w:rFonts w:ascii="Times New Roman" w:hAnsi="Times New Roman"/>
          <w:sz w:val="24"/>
          <w:szCs w:val="24"/>
        </w:rPr>
      </w:pPr>
      <w:r>
        <w:rPr>
          <w:rFonts w:ascii="Times New Roman" w:hAnsi="Times New Roman"/>
          <w:sz w:val="24"/>
          <w:szCs w:val="24"/>
        </w:rPr>
        <w:t>La figura 2</w:t>
      </w:r>
      <w:r w:rsidR="00156862">
        <w:rPr>
          <w:rFonts w:ascii="Times New Roman" w:hAnsi="Times New Roman"/>
          <w:sz w:val="24"/>
          <w:szCs w:val="24"/>
        </w:rPr>
        <w:t xml:space="preserve"> muestra que hubo</w:t>
      </w:r>
      <w:r w:rsidR="00CB6B32">
        <w:rPr>
          <w:rFonts w:ascii="Times New Roman" w:hAnsi="Times New Roman"/>
          <w:sz w:val="24"/>
          <w:szCs w:val="24"/>
        </w:rPr>
        <w:t xml:space="preserve"> mayor</w:t>
      </w:r>
      <w:r w:rsidR="00156862">
        <w:rPr>
          <w:rFonts w:ascii="Times New Roman" w:hAnsi="Times New Roman"/>
          <w:sz w:val="24"/>
          <w:szCs w:val="24"/>
        </w:rPr>
        <w:t xml:space="preserve"> participación de la Facultad de Química, siguiendo la Facultad de Contaduría y Administración, y no muy lejos de ella la Facultad de Ingeniería.</w:t>
      </w:r>
    </w:p>
    <w:p w14:paraId="08D862FF" w14:textId="705A8D07" w:rsidR="00CB6B32" w:rsidRDefault="00CB6B32" w:rsidP="00CB6B32">
      <w:pPr>
        <w:spacing w:after="0" w:line="360" w:lineRule="auto"/>
        <w:jc w:val="both"/>
        <w:rPr>
          <w:rFonts w:ascii="Times New Roman" w:hAnsi="Times New Roman"/>
          <w:sz w:val="24"/>
          <w:szCs w:val="24"/>
        </w:rPr>
      </w:pPr>
    </w:p>
    <w:p w14:paraId="5CE12ED1" w14:textId="486A4B61" w:rsidR="00CB6B32" w:rsidRDefault="005C29AD" w:rsidP="00B9796B">
      <w:pPr>
        <w:spacing w:after="0" w:line="360" w:lineRule="auto"/>
        <w:jc w:val="center"/>
        <w:rPr>
          <w:rFonts w:ascii="Times New Roman" w:hAnsi="Times New Roman"/>
          <w:sz w:val="24"/>
          <w:szCs w:val="24"/>
        </w:rPr>
      </w:pPr>
      <w:r>
        <w:rPr>
          <w:rFonts w:ascii="Times New Roman" w:hAnsi="Times New Roman"/>
          <w:b/>
          <w:sz w:val="24"/>
          <w:szCs w:val="24"/>
        </w:rPr>
        <w:t>Figura 2</w:t>
      </w:r>
      <w:r w:rsidR="00CB6B32">
        <w:rPr>
          <w:rFonts w:ascii="Times New Roman" w:hAnsi="Times New Roman"/>
          <w:b/>
          <w:sz w:val="24"/>
          <w:szCs w:val="24"/>
        </w:rPr>
        <w:t>.</w:t>
      </w:r>
      <w:r w:rsidR="00CB6B32">
        <w:rPr>
          <w:rFonts w:ascii="Times New Roman" w:hAnsi="Times New Roman"/>
          <w:sz w:val="24"/>
          <w:szCs w:val="24"/>
        </w:rPr>
        <w:t xml:space="preserve"> Gráfica que muestra la participación de los estudiantes por facultad</w:t>
      </w:r>
    </w:p>
    <w:p w14:paraId="3433DB93" w14:textId="77777777" w:rsidR="00987784" w:rsidRDefault="00156862" w:rsidP="008302E7">
      <w:pPr>
        <w:spacing w:after="0" w:line="360" w:lineRule="auto"/>
        <w:jc w:val="both"/>
        <w:rPr>
          <w:rFonts w:ascii="Times New Roman" w:hAnsi="Times New Roman"/>
          <w:sz w:val="24"/>
          <w:szCs w:val="24"/>
        </w:rPr>
      </w:pPr>
      <w:r>
        <w:rPr>
          <w:noProof/>
          <w:lang w:eastAsia="es-MX"/>
        </w:rPr>
        <w:drawing>
          <wp:inline distT="0" distB="0" distL="0" distR="0" wp14:anchorId="2B21ABA5" wp14:editId="45C2A931">
            <wp:extent cx="5267960" cy="2372360"/>
            <wp:effectExtent l="0" t="0" r="0" b="0"/>
            <wp:docPr id="2"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34"/>
                    <pic:cNvPicPr>
                      <a:picLocks noChangeAspect="1"/>
                      <a:extLst>
                        <a:ext uri="smNativeData">
                          <sm:smNativeData xmlns:sm="smNativeData" xmlns:w="http://schemas.openxmlformats.org/wordprocessingml/2006/main" xmlns:w10="urn:schemas-microsoft-com:office:word" xmlns:v="urn:schemas-microsoft-com:vml" xmlns:o="urn:schemas-microsoft-com:office:office" xmlns="" val="SMDATA_16_jYTTXB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DAAAABAAAAAAAAAAAAAAAAA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BAAAAAB6AAAAAAAAAAAAAAAAAAAAAAAAAAAAAAAAAAAAAAAAAAAAAAaCAAAJgOAAAAAAAAAAAAAAAAAAA="/>
                        </a:ext>
                      </a:extLst>
                    </pic:cNvPicPr>
                  </pic:nvPicPr>
                  <pic:blipFill>
                    <a:blip r:embed="rId11"/>
                    <a:stretch>
                      <a:fillRect/>
                    </a:stretch>
                  </pic:blipFill>
                  <pic:spPr>
                    <a:xfrm>
                      <a:off x="0" y="0"/>
                      <a:ext cx="5267960" cy="2372360"/>
                    </a:xfrm>
                    <a:prstGeom prst="rect">
                      <a:avLst/>
                    </a:prstGeom>
                    <a:noFill/>
                    <a:ln w="9525">
                      <a:noFill/>
                    </a:ln>
                  </pic:spPr>
                </pic:pic>
              </a:graphicData>
            </a:graphic>
          </wp:inline>
        </w:drawing>
      </w:r>
    </w:p>
    <w:p w14:paraId="2C58A8D4" w14:textId="77777777" w:rsidR="00CB6B32" w:rsidRPr="00152674" w:rsidRDefault="00CB6B32" w:rsidP="00CB6B32">
      <w:pPr>
        <w:spacing w:after="0" w:line="360" w:lineRule="auto"/>
        <w:jc w:val="center"/>
        <w:rPr>
          <w:rFonts w:ascii="Times New Roman" w:hAnsi="Times New Roman"/>
          <w:bCs/>
          <w:sz w:val="24"/>
          <w:szCs w:val="24"/>
        </w:rPr>
      </w:pPr>
      <w:r>
        <w:rPr>
          <w:rFonts w:ascii="Times New Roman" w:hAnsi="Times New Roman"/>
          <w:bCs/>
          <w:sz w:val="24"/>
          <w:szCs w:val="24"/>
        </w:rPr>
        <w:t>Fuente: Elaboración propia</w:t>
      </w:r>
    </w:p>
    <w:p w14:paraId="100DDA0B" w14:textId="66A3CAE1" w:rsidR="006F380D" w:rsidRDefault="006F380D" w:rsidP="00B9796B">
      <w:pPr>
        <w:spacing w:after="0" w:line="360" w:lineRule="auto"/>
        <w:ind w:firstLine="708"/>
        <w:jc w:val="both"/>
        <w:rPr>
          <w:rFonts w:ascii="Times New Roman" w:hAnsi="Times New Roman"/>
          <w:sz w:val="24"/>
          <w:szCs w:val="24"/>
        </w:rPr>
      </w:pPr>
      <w:r>
        <w:rPr>
          <w:rFonts w:ascii="Times New Roman" w:hAnsi="Times New Roman"/>
          <w:sz w:val="24"/>
          <w:szCs w:val="24"/>
        </w:rPr>
        <w:lastRenderedPageBreak/>
        <w:t>A continuación, la tabla 2 muestra los porcentajes de los semestres que participaron en este trabajo de investigación</w:t>
      </w:r>
      <w:r w:rsidR="00C57BE5">
        <w:rPr>
          <w:rFonts w:ascii="Times New Roman" w:hAnsi="Times New Roman"/>
          <w:sz w:val="24"/>
          <w:szCs w:val="24"/>
        </w:rPr>
        <w:t>.</w:t>
      </w:r>
      <w:r>
        <w:rPr>
          <w:rFonts w:ascii="Times New Roman" w:hAnsi="Times New Roman"/>
          <w:sz w:val="24"/>
          <w:szCs w:val="24"/>
        </w:rPr>
        <w:t xml:space="preserve"> </w:t>
      </w:r>
      <w:r w:rsidR="00C57BE5">
        <w:rPr>
          <w:rFonts w:ascii="Times New Roman" w:hAnsi="Times New Roman"/>
          <w:sz w:val="24"/>
          <w:szCs w:val="24"/>
        </w:rPr>
        <w:t xml:space="preserve">Se </w:t>
      </w:r>
      <w:r>
        <w:rPr>
          <w:rFonts w:ascii="Times New Roman" w:hAnsi="Times New Roman"/>
          <w:sz w:val="24"/>
          <w:szCs w:val="24"/>
        </w:rPr>
        <w:t>puede apreciar que el tercer semestre fue el que mayor participación tuvo.</w:t>
      </w:r>
    </w:p>
    <w:p w14:paraId="1F09BEA7" w14:textId="77777777" w:rsidR="00CB6B32" w:rsidRDefault="00CB6B32" w:rsidP="00847CCC">
      <w:pPr>
        <w:spacing w:after="0" w:line="360" w:lineRule="auto"/>
        <w:jc w:val="both"/>
        <w:rPr>
          <w:rFonts w:ascii="Times New Roman" w:hAnsi="Times New Roman"/>
          <w:sz w:val="24"/>
          <w:szCs w:val="24"/>
        </w:rPr>
      </w:pPr>
    </w:p>
    <w:p w14:paraId="7E72956F" w14:textId="77777777" w:rsidR="006F380D" w:rsidRDefault="006F380D" w:rsidP="00B9796B">
      <w:pPr>
        <w:spacing w:after="0" w:line="360" w:lineRule="auto"/>
        <w:jc w:val="center"/>
        <w:rPr>
          <w:rFonts w:ascii="Times New Roman" w:hAnsi="Times New Roman"/>
          <w:sz w:val="24"/>
          <w:szCs w:val="24"/>
        </w:rPr>
      </w:pPr>
      <w:r w:rsidRPr="006F380D">
        <w:rPr>
          <w:rFonts w:ascii="Times New Roman" w:hAnsi="Times New Roman"/>
          <w:b/>
          <w:sz w:val="24"/>
          <w:szCs w:val="24"/>
        </w:rPr>
        <w:t>Tabla 2.</w:t>
      </w:r>
      <w:r>
        <w:rPr>
          <w:rFonts w:ascii="Times New Roman" w:hAnsi="Times New Roman"/>
          <w:sz w:val="24"/>
          <w:szCs w:val="24"/>
        </w:rPr>
        <w:t xml:space="preserve"> Semestres que participaron</w:t>
      </w:r>
    </w:p>
    <w:tbl>
      <w:tblPr>
        <w:tblW w:w="2830" w:type="dxa"/>
        <w:jc w:val="center"/>
        <w:tblCellMar>
          <w:left w:w="70" w:type="dxa"/>
          <w:right w:w="70" w:type="dxa"/>
        </w:tblCellMar>
        <w:tblLook w:val="04A0" w:firstRow="1" w:lastRow="0" w:firstColumn="1" w:lastColumn="0" w:noHBand="0" w:noVBand="1"/>
      </w:tblPr>
      <w:tblGrid>
        <w:gridCol w:w="1540"/>
        <w:gridCol w:w="1290"/>
      </w:tblGrid>
      <w:tr w:rsidR="006F380D" w:rsidRPr="006F380D" w14:paraId="22C407CE" w14:textId="77777777" w:rsidTr="0034485C">
        <w:trPr>
          <w:trHeight w:val="495"/>
          <w:jc w:val="center"/>
        </w:trPr>
        <w:tc>
          <w:tcPr>
            <w:tcW w:w="1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DBC16F" w14:textId="77777777" w:rsidR="006F380D" w:rsidRPr="006F380D" w:rsidRDefault="006F380D" w:rsidP="00847CCC">
            <w:pPr>
              <w:spacing w:after="0" w:line="360" w:lineRule="auto"/>
              <w:rPr>
                <w:rFonts w:ascii="Arial" w:eastAsia="Times New Roman" w:hAnsi="Arial" w:cs="Arial"/>
                <w:b/>
                <w:bCs/>
                <w:color w:val="000000"/>
                <w:sz w:val="20"/>
                <w:szCs w:val="20"/>
                <w:lang w:eastAsia="es-MX"/>
              </w:rPr>
            </w:pPr>
            <w:r w:rsidRPr="006F380D">
              <w:rPr>
                <w:rFonts w:ascii="Arial" w:eastAsia="Times New Roman" w:hAnsi="Arial" w:cs="Arial"/>
                <w:b/>
                <w:bCs/>
                <w:color w:val="000000"/>
                <w:sz w:val="20"/>
                <w:szCs w:val="20"/>
                <w:lang w:eastAsia="es-MX"/>
              </w:rPr>
              <w:t>Semestre</w:t>
            </w:r>
          </w:p>
        </w:tc>
        <w:tc>
          <w:tcPr>
            <w:tcW w:w="1290" w:type="dxa"/>
            <w:tcBorders>
              <w:top w:val="single" w:sz="4" w:space="0" w:color="auto"/>
              <w:left w:val="nil"/>
              <w:bottom w:val="single" w:sz="4" w:space="0" w:color="auto"/>
              <w:right w:val="single" w:sz="4" w:space="0" w:color="auto"/>
            </w:tcBorders>
            <w:shd w:val="clear" w:color="auto" w:fill="auto"/>
            <w:noWrap/>
            <w:vAlign w:val="bottom"/>
            <w:hideMark/>
          </w:tcPr>
          <w:p w14:paraId="65986769" w14:textId="77777777" w:rsidR="006F380D" w:rsidRPr="006F380D" w:rsidRDefault="006F380D" w:rsidP="00847CCC">
            <w:pPr>
              <w:spacing w:after="0" w:line="360" w:lineRule="auto"/>
              <w:rPr>
                <w:rFonts w:ascii="Arial" w:eastAsia="Times New Roman" w:hAnsi="Arial" w:cs="Arial"/>
                <w:b/>
                <w:bCs/>
                <w:color w:val="000000"/>
                <w:sz w:val="20"/>
                <w:szCs w:val="20"/>
                <w:lang w:eastAsia="es-MX"/>
              </w:rPr>
            </w:pPr>
            <w:r w:rsidRPr="006F380D">
              <w:rPr>
                <w:rFonts w:ascii="Arial" w:eastAsia="Times New Roman" w:hAnsi="Arial" w:cs="Arial"/>
                <w:b/>
                <w:bCs/>
                <w:color w:val="000000"/>
                <w:sz w:val="20"/>
                <w:szCs w:val="20"/>
                <w:lang w:eastAsia="es-MX"/>
              </w:rPr>
              <w:t>Porcentaje</w:t>
            </w:r>
          </w:p>
        </w:tc>
      </w:tr>
      <w:tr w:rsidR="006F380D" w:rsidRPr="006F380D" w14:paraId="709AA2F9" w14:textId="77777777" w:rsidTr="00B9796B">
        <w:trPr>
          <w:trHeight w:val="255"/>
          <w:jc w:val="center"/>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556C2973" w14:textId="227C6AD2" w:rsidR="006F380D" w:rsidRPr="006F380D" w:rsidRDefault="00C57BE5" w:rsidP="00847CCC">
            <w:pPr>
              <w:spacing w:after="0" w:line="360" w:lineRule="auto"/>
              <w:rPr>
                <w:rFonts w:ascii="Arial" w:eastAsia="Times New Roman" w:hAnsi="Arial" w:cs="Arial"/>
                <w:color w:val="000000"/>
                <w:sz w:val="20"/>
                <w:szCs w:val="20"/>
                <w:lang w:eastAsia="es-MX"/>
              </w:rPr>
            </w:pPr>
            <w:r w:rsidRPr="006F380D">
              <w:rPr>
                <w:rFonts w:ascii="Arial" w:eastAsia="Times New Roman" w:hAnsi="Arial" w:cs="Arial"/>
                <w:color w:val="000000"/>
                <w:sz w:val="20"/>
                <w:szCs w:val="20"/>
                <w:lang w:eastAsia="es-MX"/>
              </w:rPr>
              <w:t>3</w:t>
            </w:r>
            <w:r>
              <w:rPr>
                <w:rFonts w:ascii="Arial" w:eastAsia="Times New Roman" w:hAnsi="Arial" w:cs="Arial"/>
                <w:color w:val="000000"/>
                <w:sz w:val="20"/>
                <w:szCs w:val="20"/>
                <w:lang w:eastAsia="es-MX"/>
              </w:rPr>
              <w:t>.</w:t>
            </w:r>
            <w:r w:rsidRPr="00152674">
              <w:rPr>
                <w:rFonts w:ascii="Arial" w:eastAsia="Times New Roman" w:hAnsi="Arial" w:cs="Arial"/>
                <w:color w:val="000000"/>
                <w:sz w:val="20"/>
                <w:szCs w:val="20"/>
                <w:vertAlign w:val="superscript"/>
                <w:lang w:eastAsia="es-MX"/>
              </w:rPr>
              <w:t xml:space="preserve"> o</w:t>
            </w:r>
          </w:p>
        </w:tc>
        <w:tc>
          <w:tcPr>
            <w:tcW w:w="1290" w:type="dxa"/>
            <w:tcBorders>
              <w:top w:val="nil"/>
              <w:left w:val="nil"/>
              <w:bottom w:val="single" w:sz="4" w:space="0" w:color="auto"/>
              <w:right w:val="single" w:sz="4" w:space="0" w:color="auto"/>
            </w:tcBorders>
            <w:shd w:val="clear" w:color="auto" w:fill="auto"/>
            <w:noWrap/>
            <w:vAlign w:val="bottom"/>
            <w:hideMark/>
          </w:tcPr>
          <w:p w14:paraId="317F02C9" w14:textId="43C5EE8E" w:rsidR="006F380D" w:rsidRPr="006F380D" w:rsidRDefault="006F380D" w:rsidP="00847CCC">
            <w:pPr>
              <w:spacing w:after="0" w:line="360" w:lineRule="auto"/>
              <w:jc w:val="right"/>
              <w:rPr>
                <w:rFonts w:ascii="Arial" w:eastAsia="Times New Roman" w:hAnsi="Arial" w:cs="Arial"/>
                <w:color w:val="000000"/>
                <w:sz w:val="20"/>
                <w:szCs w:val="20"/>
                <w:lang w:eastAsia="es-MX"/>
              </w:rPr>
            </w:pPr>
            <w:r w:rsidRPr="006F380D">
              <w:rPr>
                <w:rFonts w:ascii="Arial" w:eastAsia="Times New Roman" w:hAnsi="Arial" w:cs="Arial"/>
                <w:color w:val="000000"/>
                <w:sz w:val="20"/>
                <w:szCs w:val="20"/>
                <w:lang w:eastAsia="es-MX"/>
              </w:rPr>
              <w:t>21</w:t>
            </w:r>
            <w:r w:rsidR="00C57BE5">
              <w:rPr>
                <w:rFonts w:ascii="Arial" w:eastAsia="Times New Roman" w:hAnsi="Arial" w:cs="Arial"/>
                <w:color w:val="000000"/>
                <w:sz w:val="20"/>
                <w:szCs w:val="20"/>
                <w:lang w:eastAsia="es-MX"/>
              </w:rPr>
              <w:t xml:space="preserve"> </w:t>
            </w:r>
            <w:r w:rsidRPr="006F380D">
              <w:rPr>
                <w:rFonts w:ascii="Arial" w:eastAsia="Times New Roman" w:hAnsi="Arial" w:cs="Arial"/>
                <w:color w:val="000000"/>
                <w:sz w:val="20"/>
                <w:szCs w:val="20"/>
                <w:lang w:eastAsia="es-MX"/>
              </w:rPr>
              <w:t>%</w:t>
            </w:r>
          </w:p>
        </w:tc>
      </w:tr>
      <w:tr w:rsidR="006F380D" w:rsidRPr="006F380D" w14:paraId="6515EEBA" w14:textId="77777777" w:rsidTr="00B9796B">
        <w:trPr>
          <w:trHeight w:val="255"/>
          <w:jc w:val="center"/>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776B0F02" w14:textId="0F380AF8" w:rsidR="006F380D" w:rsidRPr="006F380D" w:rsidRDefault="00C57BE5" w:rsidP="00847CCC">
            <w:pPr>
              <w:spacing w:after="0" w:line="360" w:lineRule="auto"/>
              <w:rPr>
                <w:rFonts w:ascii="Arial" w:eastAsia="Times New Roman" w:hAnsi="Arial" w:cs="Arial"/>
                <w:color w:val="000000"/>
                <w:sz w:val="20"/>
                <w:szCs w:val="20"/>
                <w:lang w:eastAsia="es-MX"/>
              </w:rPr>
            </w:pPr>
            <w:r w:rsidRPr="006F380D">
              <w:rPr>
                <w:rFonts w:ascii="Arial" w:eastAsia="Times New Roman" w:hAnsi="Arial" w:cs="Arial"/>
                <w:color w:val="000000"/>
                <w:sz w:val="20"/>
                <w:szCs w:val="20"/>
                <w:lang w:eastAsia="es-MX"/>
              </w:rPr>
              <w:t>1</w:t>
            </w:r>
            <w:r>
              <w:rPr>
                <w:rFonts w:ascii="Arial" w:eastAsia="Times New Roman" w:hAnsi="Arial" w:cs="Arial"/>
                <w:color w:val="000000"/>
                <w:sz w:val="20"/>
                <w:szCs w:val="20"/>
                <w:lang w:eastAsia="es-MX"/>
              </w:rPr>
              <w:t>.</w:t>
            </w:r>
            <w:r w:rsidRPr="00152674">
              <w:rPr>
                <w:rFonts w:ascii="Arial" w:eastAsia="Times New Roman" w:hAnsi="Arial" w:cs="Arial"/>
                <w:color w:val="000000"/>
                <w:sz w:val="20"/>
                <w:szCs w:val="20"/>
                <w:vertAlign w:val="superscript"/>
                <w:lang w:eastAsia="es-MX"/>
              </w:rPr>
              <w:t xml:space="preserve"> o</w:t>
            </w:r>
          </w:p>
        </w:tc>
        <w:tc>
          <w:tcPr>
            <w:tcW w:w="1290" w:type="dxa"/>
            <w:tcBorders>
              <w:top w:val="nil"/>
              <w:left w:val="nil"/>
              <w:bottom w:val="single" w:sz="4" w:space="0" w:color="auto"/>
              <w:right w:val="single" w:sz="4" w:space="0" w:color="auto"/>
            </w:tcBorders>
            <w:shd w:val="clear" w:color="auto" w:fill="auto"/>
            <w:noWrap/>
            <w:vAlign w:val="bottom"/>
            <w:hideMark/>
          </w:tcPr>
          <w:p w14:paraId="612BB6F0" w14:textId="1B5D9242" w:rsidR="006F380D" w:rsidRPr="006F380D" w:rsidRDefault="006F380D" w:rsidP="00847CCC">
            <w:pPr>
              <w:spacing w:after="0" w:line="360" w:lineRule="auto"/>
              <w:jc w:val="right"/>
              <w:rPr>
                <w:rFonts w:ascii="Arial" w:eastAsia="Times New Roman" w:hAnsi="Arial" w:cs="Arial"/>
                <w:color w:val="000000"/>
                <w:sz w:val="20"/>
                <w:szCs w:val="20"/>
                <w:lang w:eastAsia="es-MX"/>
              </w:rPr>
            </w:pPr>
            <w:r w:rsidRPr="006F380D">
              <w:rPr>
                <w:rFonts w:ascii="Arial" w:eastAsia="Times New Roman" w:hAnsi="Arial" w:cs="Arial"/>
                <w:color w:val="000000"/>
                <w:sz w:val="20"/>
                <w:szCs w:val="20"/>
                <w:lang w:eastAsia="es-MX"/>
              </w:rPr>
              <w:t>16</w:t>
            </w:r>
            <w:r w:rsidR="00C57BE5">
              <w:rPr>
                <w:rFonts w:ascii="Arial" w:eastAsia="Times New Roman" w:hAnsi="Arial" w:cs="Arial"/>
                <w:color w:val="000000"/>
                <w:sz w:val="20"/>
                <w:szCs w:val="20"/>
                <w:lang w:eastAsia="es-MX"/>
              </w:rPr>
              <w:t xml:space="preserve"> </w:t>
            </w:r>
            <w:r w:rsidRPr="006F380D">
              <w:rPr>
                <w:rFonts w:ascii="Arial" w:eastAsia="Times New Roman" w:hAnsi="Arial" w:cs="Arial"/>
                <w:color w:val="000000"/>
                <w:sz w:val="20"/>
                <w:szCs w:val="20"/>
                <w:lang w:eastAsia="es-MX"/>
              </w:rPr>
              <w:t>%</w:t>
            </w:r>
          </w:p>
        </w:tc>
      </w:tr>
      <w:tr w:rsidR="006F380D" w:rsidRPr="006F380D" w14:paraId="3BEC1DED" w14:textId="77777777" w:rsidTr="00B9796B">
        <w:trPr>
          <w:trHeight w:val="255"/>
          <w:jc w:val="center"/>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157431BC" w14:textId="2D3EA0E4" w:rsidR="006F380D" w:rsidRPr="006F380D" w:rsidRDefault="00C57BE5" w:rsidP="00847CCC">
            <w:pPr>
              <w:spacing w:after="0" w:line="360" w:lineRule="auto"/>
              <w:rPr>
                <w:rFonts w:ascii="Arial" w:eastAsia="Times New Roman" w:hAnsi="Arial" w:cs="Arial"/>
                <w:color w:val="000000"/>
                <w:sz w:val="20"/>
                <w:szCs w:val="20"/>
                <w:lang w:eastAsia="es-MX"/>
              </w:rPr>
            </w:pPr>
            <w:r w:rsidRPr="006F380D">
              <w:rPr>
                <w:rFonts w:ascii="Arial" w:eastAsia="Times New Roman" w:hAnsi="Arial" w:cs="Arial"/>
                <w:color w:val="000000"/>
                <w:sz w:val="20"/>
                <w:szCs w:val="20"/>
                <w:lang w:eastAsia="es-MX"/>
              </w:rPr>
              <w:t>7</w:t>
            </w:r>
            <w:r>
              <w:rPr>
                <w:rFonts w:ascii="Arial" w:eastAsia="Times New Roman" w:hAnsi="Arial" w:cs="Arial"/>
                <w:color w:val="000000"/>
                <w:sz w:val="20"/>
                <w:szCs w:val="20"/>
                <w:lang w:eastAsia="es-MX"/>
              </w:rPr>
              <w:t>.</w:t>
            </w:r>
            <w:r w:rsidRPr="00152674">
              <w:rPr>
                <w:rFonts w:ascii="Arial" w:eastAsia="Times New Roman" w:hAnsi="Arial" w:cs="Arial"/>
                <w:color w:val="000000"/>
                <w:sz w:val="20"/>
                <w:szCs w:val="20"/>
                <w:vertAlign w:val="superscript"/>
                <w:lang w:eastAsia="es-MX"/>
              </w:rPr>
              <w:t xml:space="preserve"> o</w:t>
            </w:r>
          </w:p>
        </w:tc>
        <w:tc>
          <w:tcPr>
            <w:tcW w:w="1290" w:type="dxa"/>
            <w:tcBorders>
              <w:top w:val="nil"/>
              <w:left w:val="nil"/>
              <w:bottom w:val="single" w:sz="4" w:space="0" w:color="auto"/>
              <w:right w:val="single" w:sz="4" w:space="0" w:color="auto"/>
            </w:tcBorders>
            <w:shd w:val="clear" w:color="auto" w:fill="auto"/>
            <w:noWrap/>
            <w:vAlign w:val="bottom"/>
            <w:hideMark/>
          </w:tcPr>
          <w:p w14:paraId="25A4BCCF" w14:textId="6FC0AB31" w:rsidR="006F380D" w:rsidRPr="006F380D" w:rsidRDefault="006F380D" w:rsidP="00847CCC">
            <w:pPr>
              <w:spacing w:after="0" w:line="360" w:lineRule="auto"/>
              <w:jc w:val="right"/>
              <w:rPr>
                <w:rFonts w:ascii="Arial" w:eastAsia="Times New Roman" w:hAnsi="Arial" w:cs="Arial"/>
                <w:color w:val="000000"/>
                <w:sz w:val="20"/>
                <w:szCs w:val="20"/>
                <w:lang w:eastAsia="es-MX"/>
              </w:rPr>
            </w:pPr>
            <w:r w:rsidRPr="006F380D">
              <w:rPr>
                <w:rFonts w:ascii="Arial" w:eastAsia="Times New Roman" w:hAnsi="Arial" w:cs="Arial"/>
                <w:color w:val="000000"/>
                <w:sz w:val="20"/>
                <w:szCs w:val="20"/>
                <w:lang w:eastAsia="es-MX"/>
              </w:rPr>
              <w:t>13</w:t>
            </w:r>
            <w:r w:rsidR="00C57BE5">
              <w:rPr>
                <w:rFonts w:ascii="Arial" w:eastAsia="Times New Roman" w:hAnsi="Arial" w:cs="Arial"/>
                <w:color w:val="000000"/>
                <w:sz w:val="20"/>
                <w:szCs w:val="20"/>
                <w:lang w:eastAsia="es-MX"/>
              </w:rPr>
              <w:t xml:space="preserve"> </w:t>
            </w:r>
            <w:r w:rsidRPr="006F380D">
              <w:rPr>
                <w:rFonts w:ascii="Arial" w:eastAsia="Times New Roman" w:hAnsi="Arial" w:cs="Arial"/>
                <w:color w:val="000000"/>
                <w:sz w:val="20"/>
                <w:szCs w:val="20"/>
                <w:lang w:eastAsia="es-MX"/>
              </w:rPr>
              <w:t>%</w:t>
            </w:r>
          </w:p>
        </w:tc>
      </w:tr>
      <w:tr w:rsidR="006F380D" w:rsidRPr="006F380D" w14:paraId="337D0F76" w14:textId="77777777" w:rsidTr="00B9796B">
        <w:trPr>
          <w:trHeight w:val="255"/>
          <w:jc w:val="center"/>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6C44E6EF" w14:textId="165E19F8" w:rsidR="006F380D" w:rsidRPr="006F380D" w:rsidRDefault="00C57BE5" w:rsidP="00847CCC">
            <w:pPr>
              <w:spacing w:after="0" w:line="360" w:lineRule="auto"/>
              <w:rPr>
                <w:rFonts w:ascii="Arial" w:eastAsia="Times New Roman" w:hAnsi="Arial" w:cs="Arial"/>
                <w:color w:val="000000"/>
                <w:sz w:val="20"/>
                <w:szCs w:val="20"/>
                <w:lang w:eastAsia="es-MX"/>
              </w:rPr>
            </w:pPr>
            <w:r w:rsidRPr="006F380D">
              <w:rPr>
                <w:rFonts w:ascii="Arial" w:eastAsia="Times New Roman" w:hAnsi="Arial" w:cs="Arial"/>
                <w:color w:val="000000"/>
                <w:sz w:val="20"/>
                <w:szCs w:val="20"/>
                <w:lang w:eastAsia="es-MX"/>
              </w:rPr>
              <w:t>9</w:t>
            </w:r>
            <w:r>
              <w:rPr>
                <w:rFonts w:ascii="Arial" w:eastAsia="Times New Roman" w:hAnsi="Arial" w:cs="Arial"/>
                <w:color w:val="000000"/>
                <w:sz w:val="20"/>
                <w:szCs w:val="20"/>
                <w:lang w:eastAsia="es-MX"/>
              </w:rPr>
              <w:t>.</w:t>
            </w:r>
            <w:r w:rsidRPr="00152674">
              <w:rPr>
                <w:rFonts w:ascii="Arial" w:eastAsia="Times New Roman" w:hAnsi="Arial" w:cs="Arial"/>
                <w:color w:val="000000"/>
                <w:sz w:val="20"/>
                <w:szCs w:val="20"/>
                <w:vertAlign w:val="superscript"/>
                <w:lang w:eastAsia="es-MX"/>
              </w:rPr>
              <w:t xml:space="preserve"> o</w:t>
            </w:r>
          </w:p>
        </w:tc>
        <w:tc>
          <w:tcPr>
            <w:tcW w:w="1290" w:type="dxa"/>
            <w:tcBorders>
              <w:top w:val="nil"/>
              <w:left w:val="nil"/>
              <w:bottom w:val="single" w:sz="4" w:space="0" w:color="auto"/>
              <w:right w:val="single" w:sz="4" w:space="0" w:color="auto"/>
            </w:tcBorders>
            <w:shd w:val="clear" w:color="auto" w:fill="auto"/>
            <w:noWrap/>
            <w:vAlign w:val="bottom"/>
            <w:hideMark/>
          </w:tcPr>
          <w:p w14:paraId="2A5C56DC" w14:textId="4D746000" w:rsidR="006F380D" w:rsidRPr="006F380D" w:rsidRDefault="006F380D" w:rsidP="00847CCC">
            <w:pPr>
              <w:spacing w:after="0" w:line="360" w:lineRule="auto"/>
              <w:jc w:val="right"/>
              <w:rPr>
                <w:rFonts w:ascii="Arial" w:eastAsia="Times New Roman" w:hAnsi="Arial" w:cs="Arial"/>
                <w:color w:val="000000"/>
                <w:sz w:val="20"/>
                <w:szCs w:val="20"/>
                <w:lang w:eastAsia="es-MX"/>
              </w:rPr>
            </w:pPr>
            <w:r w:rsidRPr="006F380D">
              <w:rPr>
                <w:rFonts w:ascii="Arial" w:eastAsia="Times New Roman" w:hAnsi="Arial" w:cs="Arial"/>
                <w:color w:val="000000"/>
                <w:sz w:val="20"/>
                <w:szCs w:val="20"/>
                <w:lang w:eastAsia="es-MX"/>
              </w:rPr>
              <w:t>13</w:t>
            </w:r>
            <w:r w:rsidR="00C57BE5">
              <w:rPr>
                <w:rFonts w:ascii="Arial" w:eastAsia="Times New Roman" w:hAnsi="Arial" w:cs="Arial"/>
                <w:color w:val="000000"/>
                <w:sz w:val="20"/>
                <w:szCs w:val="20"/>
                <w:lang w:eastAsia="es-MX"/>
              </w:rPr>
              <w:t xml:space="preserve"> </w:t>
            </w:r>
            <w:r w:rsidRPr="006F380D">
              <w:rPr>
                <w:rFonts w:ascii="Arial" w:eastAsia="Times New Roman" w:hAnsi="Arial" w:cs="Arial"/>
                <w:color w:val="000000"/>
                <w:sz w:val="20"/>
                <w:szCs w:val="20"/>
                <w:lang w:eastAsia="es-MX"/>
              </w:rPr>
              <w:t>%</w:t>
            </w:r>
          </w:p>
        </w:tc>
      </w:tr>
      <w:tr w:rsidR="006F380D" w:rsidRPr="006F380D" w14:paraId="2076A19A" w14:textId="77777777" w:rsidTr="00B9796B">
        <w:trPr>
          <w:trHeight w:val="255"/>
          <w:jc w:val="center"/>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5FC6FE07" w14:textId="16AEAB50" w:rsidR="006F380D" w:rsidRPr="006F380D" w:rsidRDefault="006F380D" w:rsidP="00847CCC">
            <w:pPr>
              <w:spacing w:after="0" w:line="360" w:lineRule="auto"/>
              <w:rPr>
                <w:rFonts w:ascii="Arial" w:eastAsia="Times New Roman" w:hAnsi="Arial" w:cs="Arial"/>
                <w:color w:val="000000"/>
                <w:sz w:val="20"/>
                <w:szCs w:val="20"/>
                <w:lang w:eastAsia="es-MX"/>
              </w:rPr>
            </w:pPr>
            <w:r w:rsidRPr="006F380D">
              <w:rPr>
                <w:rFonts w:ascii="Arial" w:eastAsia="Times New Roman" w:hAnsi="Arial" w:cs="Arial"/>
                <w:color w:val="000000"/>
                <w:sz w:val="20"/>
                <w:szCs w:val="20"/>
                <w:lang w:eastAsia="es-MX"/>
              </w:rPr>
              <w:t>5</w:t>
            </w:r>
            <w:r w:rsidR="00C57BE5">
              <w:rPr>
                <w:rFonts w:ascii="Arial" w:eastAsia="Times New Roman" w:hAnsi="Arial" w:cs="Arial"/>
                <w:color w:val="000000"/>
                <w:sz w:val="20"/>
                <w:szCs w:val="20"/>
                <w:lang w:eastAsia="es-MX"/>
              </w:rPr>
              <w:t>.</w:t>
            </w:r>
            <w:r w:rsidR="00C57BE5" w:rsidRPr="00152674">
              <w:rPr>
                <w:rFonts w:ascii="Arial" w:eastAsia="Times New Roman" w:hAnsi="Arial" w:cs="Arial"/>
                <w:color w:val="000000"/>
                <w:sz w:val="20"/>
                <w:szCs w:val="20"/>
                <w:vertAlign w:val="superscript"/>
                <w:lang w:eastAsia="es-MX"/>
              </w:rPr>
              <w:t>o</w:t>
            </w:r>
          </w:p>
        </w:tc>
        <w:tc>
          <w:tcPr>
            <w:tcW w:w="1290" w:type="dxa"/>
            <w:tcBorders>
              <w:top w:val="nil"/>
              <w:left w:val="nil"/>
              <w:bottom w:val="single" w:sz="4" w:space="0" w:color="auto"/>
              <w:right w:val="single" w:sz="4" w:space="0" w:color="auto"/>
            </w:tcBorders>
            <w:shd w:val="clear" w:color="auto" w:fill="auto"/>
            <w:noWrap/>
            <w:vAlign w:val="bottom"/>
            <w:hideMark/>
          </w:tcPr>
          <w:p w14:paraId="700C3C6A" w14:textId="0493BABE" w:rsidR="006F380D" w:rsidRPr="006F380D" w:rsidRDefault="006F380D" w:rsidP="00847CCC">
            <w:pPr>
              <w:spacing w:after="0" w:line="360" w:lineRule="auto"/>
              <w:jc w:val="right"/>
              <w:rPr>
                <w:rFonts w:ascii="Arial" w:eastAsia="Times New Roman" w:hAnsi="Arial" w:cs="Arial"/>
                <w:color w:val="000000"/>
                <w:sz w:val="20"/>
                <w:szCs w:val="20"/>
                <w:lang w:eastAsia="es-MX"/>
              </w:rPr>
            </w:pPr>
            <w:r w:rsidRPr="006F380D">
              <w:rPr>
                <w:rFonts w:ascii="Arial" w:eastAsia="Times New Roman" w:hAnsi="Arial" w:cs="Arial"/>
                <w:color w:val="000000"/>
                <w:sz w:val="20"/>
                <w:szCs w:val="20"/>
                <w:lang w:eastAsia="es-MX"/>
              </w:rPr>
              <w:t>10</w:t>
            </w:r>
            <w:r w:rsidR="00C57BE5">
              <w:rPr>
                <w:rFonts w:ascii="Arial" w:eastAsia="Times New Roman" w:hAnsi="Arial" w:cs="Arial"/>
                <w:color w:val="000000"/>
                <w:sz w:val="20"/>
                <w:szCs w:val="20"/>
                <w:lang w:eastAsia="es-MX"/>
              </w:rPr>
              <w:t xml:space="preserve"> </w:t>
            </w:r>
            <w:r w:rsidRPr="006F380D">
              <w:rPr>
                <w:rFonts w:ascii="Arial" w:eastAsia="Times New Roman" w:hAnsi="Arial" w:cs="Arial"/>
                <w:color w:val="000000"/>
                <w:sz w:val="20"/>
                <w:szCs w:val="20"/>
                <w:lang w:eastAsia="es-MX"/>
              </w:rPr>
              <w:t>%</w:t>
            </w:r>
          </w:p>
        </w:tc>
      </w:tr>
      <w:tr w:rsidR="006F380D" w:rsidRPr="006F380D" w14:paraId="77D401AC" w14:textId="77777777" w:rsidTr="00B9796B">
        <w:trPr>
          <w:trHeight w:val="255"/>
          <w:jc w:val="center"/>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0222446D" w14:textId="7557B5E8" w:rsidR="006F380D" w:rsidRPr="006F380D" w:rsidRDefault="00C57BE5" w:rsidP="00847CCC">
            <w:pPr>
              <w:spacing w:after="0" w:line="360" w:lineRule="auto"/>
              <w:rPr>
                <w:rFonts w:ascii="Arial" w:eastAsia="Times New Roman" w:hAnsi="Arial" w:cs="Arial"/>
                <w:color w:val="000000"/>
                <w:sz w:val="20"/>
                <w:szCs w:val="20"/>
                <w:lang w:eastAsia="es-MX"/>
              </w:rPr>
            </w:pPr>
            <w:r w:rsidRPr="006F380D">
              <w:rPr>
                <w:rFonts w:ascii="Arial" w:eastAsia="Times New Roman" w:hAnsi="Arial" w:cs="Arial"/>
                <w:color w:val="000000"/>
                <w:sz w:val="20"/>
                <w:szCs w:val="20"/>
                <w:lang w:eastAsia="es-MX"/>
              </w:rPr>
              <w:t>8</w:t>
            </w:r>
            <w:r>
              <w:rPr>
                <w:rFonts w:ascii="Arial" w:eastAsia="Times New Roman" w:hAnsi="Arial" w:cs="Arial"/>
                <w:color w:val="000000"/>
                <w:sz w:val="20"/>
                <w:szCs w:val="20"/>
                <w:lang w:eastAsia="es-MX"/>
              </w:rPr>
              <w:t>.</w:t>
            </w:r>
            <w:r w:rsidRPr="00152674">
              <w:rPr>
                <w:rFonts w:ascii="Arial" w:eastAsia="Times New Roman" w:hAnsi="Arial" w:cs="Arial"/>
                <w:color w:val="000000"/>
                <w:sz w:val="20"/>
                <w:szCs w:val="20"/>
                <w:vertAlign w:val="superscript"/>
                <w:lang w:eastAsia="es-MX"/>
              </w:rPr>
              <w:t xml:space="preserve"> o</w:t>
            </w:r>
          </w:p>
        </w:tc>
        <w:tc>
          <w:tcPr>
            <w:tcW w:w="1290" w:type="dxa"/>
            <w:tcBorders>
              <w:top w:val="nil"/>
              <w:left w:val="nil"/>
              <w:bottom w:val="single" w:sz="4" w:space="0" w:color="auto"/>
              <w:right w:val="single" w:sz="4" w:space="0" w:color="auto"/>
            </w:tcBorders>
            <w:shd w:val="clear" w:color="auto" w:fill="auto"/>
            <w:noWrap/>
            <w:vAlign w:val="bottom"/>
            <w:hideMark/>
          </w:tcPr>
          <w:p w14:paraId="77A7B4E7" w14:textId="326FBD3A" w:rsidR="006F380D" w:rsidRPr="006F380D" w:rsidRDefault="006F380D" w:rsidP="00847CCC">
            <w:pPr>
              <w:spacing w:after="0" w:line="360" w:lineRule="auto"/>
              <w:jc w:val="right"/>
              <w:rPr>
                <w:rFonts w:ascii="Arial" w:eastAsia="Times New Roman" w:hAnsi="Arial" w:cs="Arial"/>
                <w:color w:val="000000"/>
                <w:sz w:val="20"/>
                <w:szCs w:val="20"/>
                <w:lang w:eastAsia="es-MX"/>
              </w:rPr>
            </w:pPr>
            <w:r w:rsidRPr="006F380D">
              <w:rPr>
                <w:rFonts w:ascii="Arial" w:eastAsia="Times New Roman" w:hAnsi="Arial" w:cs="Arial"/>
                <w:color w:val="000000"/>
                <w:sz w:val="20"/>
                <w:szCs w:val="20"/>
                <w:lang w:eastAsia="es-MX"/>
              </w:rPr>
              <w:t>8</w:t>
            </w:r>
            <w:r w:rsidR="00C57BE5">
              <w:rPr>
                <w:rFonts w:ascii="Arial" w:eastAsia="Times New Roman" w:hAnsi="Arial" w:cs="Arial"/>
                <w:color w:val="000000"/>
                <w:sz w:val="20"/>
                <w:szCs w:val="20"/>
                <w:lang w:eastAsia="es-MX"/>
              </w:rPr>
              <w:t xml:space="preserve"> </w:t>
            </w:r>
            <w:r w:rsidRPr="006F380D">
              <w:rPr>
                <w:rFonts w:ascii="Arial" w:eastAsia="Times New Roman" w:hAnsi="Arial" w:cs="Arial"/>
                <w:color w:val="000000"/>
                <w:sz w:val="20"/>
                <w:szCs w:val="20"/>
                <w:lang w:eastAsia="es-MX"/>
              </w:rPr>
              <w:t>%</w:t>
            </w:r>
          </w:p>
        </w:tc>
      </w:tr>
      <w:tr w:rsidR="006F380D" w:rsidRPr="006F380D" w14:paraId="2D30794B" w14:textId="77777777" w:rsidTr="00B9796B">
        <w:trPr>
          <w:trHeight w:val="255"/>
          <w:jc w:val="center"/>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1B5108B7" w14:textId="7D919480" w:rsidR="006F380D" w:rsidRPr="006F380D" w:rsidRDefault="00C57BE5" w:rsidP="00847CCC">
            <w:pPr>
              <w:spacing w:after="0" w:line="360" w:lineRule="auto"/>
              <w:rPr>
                <w:rFonts w:ascii="Arial" w:eastAsia="Times New Roman" w:hAnsi="Arial" w:cs="Arial"/>
                <w:color w:val="000000"/>
                <w:sz w:val="20"/>
                <w:szCs w:val="20"/>
                <w:lang w:eastAsia="es-MX"/>
              </w:rPr>
            </w:pPr>
            <w:r w:rsidRPr="006F380D">
              <w:rPr>
                <w:rFonts w:ascii="Arial" w:eastAsia="Times New Roman" w:hAnsi="Arial" w:cs="Arial"/>
                <w:color w:val="000000"/>
                <w:sz w:val="20"/>
                <w:szCs w:val="20"/>
                <w:lang w:eastAsia="es-MX"/>
              </w:rPr>
              <w:t>4</w:t>
            </w:r>
            <w:r>
              <w:rPr>
                <w:rFonts w:ascii="Arial" w:eastAsia="Times New Roman" w:hAnsi="Arial" w:cs="Arial"/>
                <w:color w:val="000000"/>
                <w:sz w:val="20"/>
                <w:szCs w:val="20"/>
                <w:lang w:eastAsia="es-MX"/>
              </w:rPr>
              <w:t>.</w:t>
            </w:r>
            <w:r w:rsidRPr="00152674">
              <w:rPr>
                <w:rFonts w:ascii="Arial" w:eastAsia="Times New Roman" w:hAnsi="Arial" w:cs="Arial"/>
                <w:color w:val="000000"/>
                <w:sz w:val="20"/>
                <w:szCs w:val="20"/>
                <w:vertAlign w:val="superscript"/>
                <w:lang w:eastAsia="es-MX"/>
              </w:rPr>
              <w:t xml:space="preserve"> o</w:t>
            </w:r>
          </w:p>
        </w:tc>
        <w:tc>
          <w:tcPr>
            <w:tcW w:w="1290" w:type="dxa"/>
            <w:tcBorders>
              <w:top w:val="nil"/>
              <w:left w:val="nil"/>
              <w:bottom w:val="single" w:sz="4" w:space="0" w:color="auto"/>
              <w:right w:val="single" w:sz="4" w:space="0" w:color="auto"/>
            </w:tcBorders>
            <w:shd w:val="clear" w:color="auto" w:fill="auto"/>
            <w:noWrap/>
            <w:vAlign w:val="bottom"/>
            <w:hideMark/>
          </w:tcPr>
          <w:p w14:paraId="0EC8173F" w14:textId="03BB2860" w:rsidR="006F380D" w:rsidRPr="006F380D" w:rsidRDefault="006F380D" w:rsidP="00847CCC">
            <w:pPr>
              <w:spacing w:after="0" w:line="360" w:lineRule="auto"/>
              <w:jc w:val="right"/>
              <w:rPr>
                <w:rFonts w:ascii="Arial" w:eastAsia="Times New Roman" w:hAnsi="Arial" w:cs="Arial"/>
                <w:color w:val="000000"/>
                <w:sz w:val="20"/>
                <w:szCs w:val="20"/>
                <w:lang w:eastAsia="es-MX"/>
              </w:rPr>
            </w:pPr>
            <w:r w:rsidRPr="006F380D">
              <w:rPr>
                <w:rFonts w:ascii="Arial" w:eastAsia="Times New Roman" w:hAnsi="Arial" w:cs="Arial"/>
                <w:color w:val="000000"/>
                <w:sz w:val="20"/>
                <w:szCs w:val="20"/>
                <w:lang w:eastAsia="es-MX"/>
              </w:rPr>
              <w:t>5</w:t>
            </w:r>
            <w:r w:rsidR="00C57BE5">
              <w:rPr>
                <w:rFonts w:ascii="Arial" w:eastAsia="Times New Roman" w:hAnsi="Arial" w:cs="Arial"/>
                <w:color w:val="000000"/>
                <w:sz w:val="20"/>
                <w:szCs w:val="20"/>
                <w:lang w:eastAsia="es-MX"/>
              </w:rPr>
              <w:t xml:space="preserve"> </w:t>
            </w:r>
            <w:r w:rsidRPr="006F380D">
              <w:rPr>
                <w:rFonts w:ascii="Arial" w:eastAsia="Times New Roman" w:hAnsi="Arial" w:cs="Arial"/>
                <w:color w:val="000000"/>
                <w:sz w:val="20"/>
                <w:szCs w:val="20"/>
                <w:lang w:eastAsia="es-MX"/>
              </w:rPr>
              <w:t>%</w:t>
            </w:r>
          </w:p>
        </w:tc>
      </w:tr>
      <w:tr w:rsidR="006F380D" w:rsidRPr="006F380D" w14:paraId="6621FFFE" w14:textId="77777777" w:rsidTr="00B9796B">
        <w:trPr>
          <w:trHeight w:val="255"/>
          <w:jc w:val="center"/>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37AA0EEF" w14:textId="54FAF360" w:rsidR="006F380D" w:rsidRPr="006F380D" w:rsidRDefault="006F380D" w:rsidP="00847CCC">
            <w:pPr>
              <w:spacing w:after="0" w:line="360" w:lineRule="auto"/>
              <w:rPr>
                <w:rFonts w:ascii="Arial" w:eastAsia="Times New Roman" w:hAnsi="Arial" w:cs="Arial"/>
                <w:color w:val="000000"/>
                <w:sz w:val="20"/>
                <w:szCs w:val="20"/>
                <w:lang w:eastAsia="es-MX"/>
              </w:rPr>
            </w:pPr>
            <w:r w:rsidRPr="006F380D">
              <w:rPr>
                <w:rFonts w:ascii="Arial" w:eastAsia="Times New Roman" w:hAnsi="Arial" w:cs="Arial"/>
                <w:color w:val="000000"/>
                <w:sz w:val="20"/>
                <w:szCs w:val="20"/>
                <w:lang w:eastAsia="es-MX"/>
              </w:rPr>
              <w:t>6</w:t>
            </w:r>
            <w:r w:rsidR="00C57BE5">
              <w:rPr>
                <w:rFonts w:ascii="Arial" w:eastAsia="Times New Roman" w:hAnsi="Arial" w:cs="Arial"/>
                <w:color w:val="000000"/>
                <w:sz w:val="20"/>
                <w:szCs w:val="20"/>
                <w:lang w:eastAsia="es-MX"/>
              </w:rPr>
              <w:t>.</w:t>
            </w:r>
            <w:r w:rsidR="00C57BE5" w:rsidRPr="00152674">
              <w:rPr>
                <w:rFonts w:ascii="Arial" w:eastAsia="Times New Roman" w:hAnsi="Arial" w:cs="Arial"/>
                <w:color w:val="000000"/>
                <w:sz w:val="20"/>
                <w:szCs w:val="20"/>
                <w:vertAlign w:val="superscript"/>
                <w:lang w:eastAsia="es-MX"/>
              </w:rPr>
              <w:t xml:space="preserve"> o</w:t>
            </w:r>
          </w:p>
        </w:tc>
        <w:tc>
          <w:tcPr>
            <w:tcW w:w="1290" w:type="dxa"/>
            <w:tcBorders>
              <w:top w:val="nil"/>
              <w:left w:val="nil"/>
              <w:bottom w:val="single" w:sz="4" w:space="0" w:color="auto"/>
              <w:right w:val="single" w:sz="4" w:space="0" w:color="auto"/>
            </w:tcBorders>
            <w:shd w:val="clear" w:color="auto" w:fill="auto"/>
            <w:noWrap/>
            <w:vAlign w:val="bottom"/>
            <w:hideMark/>
          </w:tcPr>
          <w:p w14:paraId="120BB4C1" w14:textId="3E08973C" w:rsidR="006F380D" w:rsidRPr="006F380D" w:rsidRDefault="006F380D" w:rsidP="00847CCC">
            <w:pPr>
              <w:spacing w:after="0" w:line="360" w:lineRule="auto"/>
              <w:jc w:val="right"/>
              <w:rPr>
                <w:rFonts w:ascii="Arial" w:eastAsia="Times New Roman" w:hAnsi="Arial" w:cs="Arial"/>
                <w:color w:val="000000"/>
                <w:sz w:val="20"/>
                <w:szCs w:val="20"/>
                <w:lang w:eastAsia="es-MX"/>
              </w:rPr>
            </w:pPr>
            <w:r w:rsidRPr="006F380D">
              <w:rPr>
                <w:rFonts w:ascii="Arial" w:eastAsia="Times New Roman" w:hAnsi="Arial" w:cs="Arial"/>
                <w:color w:val="000000"/>
                <w:sz w:val="20"/>
                <w:szCs w:val="20"/>
                <w:lang w:eastAsia="es-MX"/>
              </w:rPr>
              <w:t>5</w:t>
            </w:r>
            <w:r w:rsidR="00C57BE5">
              <w:rPr>
                <w:rFonts w:ascii="Arial" w:eastAsia="Times New Roman" w:hAnsi="Arial" w:cs="Arial"/>
                <w:color w:val="000000"/>
                <w:sz w:val="20"/>
                <w:szCs w:val="20"/>
                <w:lang w:eastAsia="es-MX"/>
              </w:rPr>
              <w:t xml:space="preserve"> </w:t>
            </w:r>
            <w:r w:rsidRPr="006F380D">
              <w:rPr>
                <w:rFonts w:ascii="Arial" w:eastAsia="Times New Roman" w:hAnsi="Arial" w:cs="Arial"/>
                <w:color w:val="000000"/>
                <w:sz w:val="20"/>
                <w:szCs w:val="20"/>
                <w:lang w:eastAsia="es-MX"/>
              </w:rPr>
              <w:t>%</w:t>
            </w:r>
          </w:p>
        </w:tc>
      </w:tr>
      <w:tr w:rsidR="006F380D" w:rsidRPr="006F380D" w14:paraId="52CB3BD1" w14:textId="77777777" w:rsidTr="00B9796B">
        <w:trPr>
          <w:trHeight w:val="255"/>
          <w:jc w:val="center"/>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41668FBC" w14:textId="3A5793E6" w:rsidR="006F380D" w:rsidRPr="006F380D" w:rsidRDefault="006F380D" w:rsidP="00847CCC">
            <w:pPr>
              <w:spacing w:after="0" w:line="360" w:lineRule="auto"/>
              <w:rPr>
                <w:rFonts w:ascii="Arial" w:eastAsia="Times New Roman" w:hAnsi="Arial" w:cs="Arial"/>
                <w:color w:val="000000"/>
                <w:sz w:val="20"/>
                <w:szCs w:val="20"/>
                <w:lang w:eastAsia="es-MX"/>
              </w:rPr>
            </w:pPr>
            <w:r w:rsidRPr="006F380D">
              <w:rPr>
                <w:rFonts w:ascii="Arial" w:eastAsia="Times New Roman" w:hAnsi="Arial" w:cs="Arial"/>
                <w:color w:val="000000"/>
                <w:sz w:val="20"/>
                <w:szCs w:val="20"/>
                <w:lang w:eastAsia="es-MX"/>
              </w:rPr>
              <w:t>2</w:t>
            </w:r>
            <w:r w:rsidR="00C57BE5">
              <w:rPr>
                <w:rFonts w:ascii="Arial" w:eastAsia="Times New Roman" w:hAnsi="Arial" w:cs="Arial"/>
                <w:color w:val="000000"/>
                <w:sz w:val="20"/>
                <w:szCs w:val="20"/>
                <w:lang w:eastAsia="es-MX"/>
              </w:rPr>
              <w:t>.</w:t>
            </w:r>
            <w:r w:rsidR="00C57BE5" w:rsidRPr="00152674">
              <w:rPr>
                <w:rFonts w:ascii="Arial" w:eastAsia="Times New Roman" w:hAnsi="Arial" w:cs="Arial"/>
                <w:color w:val="000000"/>
                <w:sz w:val="20"/>
                <w:szCs w:val="20"/>
                <w:vertAlign w:val="superscript"/>
                <w:lang w:eastAsia="es-MX"/>
              </w:rPr>
              <w:t xml:space="preserve"> o</w:t>
            </w:r>
          </w:p>
        </w:tc>
        <w:tc>
          <w:tcPr>
            <w:tcW w:w="1290" w:type="dxa"/>
            <w:tcBorders>
              <w:top w:val="nil"/>
              <w:left w:val="nil"/>
              <w:bottom w:val="single" w:sz="4" w:space="0" w:color="auto"/>
              <w:right w:val="single" w:sz="4" w:space="0" w:color="auto"/>
            </w:tcBorders>
            <w:shd w:val="clear" w:color="auto" w:fill="auto"/>
            <w:noWrap/>
            <w:vAlign w:val="bottom"/>
            <w:hideMark/>
          </w:tcPr>
          <w:p w14:paraId="16A4FEAF" w14:textId="6A9EA0A7" w:rsidR="006F380D" w:rsidRPr="006F380D" w:rsidRDefault="006F380D" w:rsidP="00847CCC">
            <w:pPr>
              <w:spacing w:after="0" w:line="360" w:lineRule="auto"/>
              <w:jc w:val="right"/>
              <w:rPr>
                <w:rFonts w:ascii="Arial" w:eastAsia="Times New Roman" w:hAnsi="Arial" w:cs="Arial"/>
                <w:color w:val="000000"/>
                <w:sz w:val="20"/>
                <w:szCs w:val="20"/>
                <w:lang w:eastAsia="es-MX"/>
              </w:rPr>
            </w:pPr>
            <w:r w:rsidRPr="006F380D">
              <w:rPr>
                <w:rFonts w:ascii="Arial" w:eastAsia="Times New Roman" w:hAnsi="Arial" w:cs="Arial"/>
                <w:color w:val="000000"/>
                <w:sz w:val="20"/>
                <w:szCs w:val="20"/>
                <w:lang w:eastAsia="es-MX"/>
              </w:rPr>
              <w:t>3</w:t>
            </w:r>
            <w:r w:rsidR="00C57BE5">
              <w:rPr>
                <w:rFonts w:ascii="Arial" w:eastAsia="Times New Roman" w:hAnsi="Arial" w:cs="Arial"/>
                <w:color w:val="000000"/>
                <w:sz w:val="20"/>
                <w:szCs w:val="20"/>
                <w:lang w:eastAsia="es-MX"/>
              </w:rPr>
              <w:t xml:space="preserve"> </w:t>
            </w:r>
            <w:r w:rsidRPr="006F380D">
              <w:rPr>
                <w:rFonts w:ascii="Arial" w:eastAsia="Times New Roman" w:hAnsi="Arial" w:cs="Arial"/>
                <w:color w:val="000000"/>
                <w:sz w:val="20"/>
                <w:szCs w:val="20"/>
                <w:lang w:eastAsia="es-MX"/>
              </w:rPr>
              <w:t>%</w:t>
            </w:r>
          </w:p>
        </w:tc>
      </w:tr>
      <w:tr w:rsidR="006F380D" w:rsidRPr="006F380D" w14:paraId="659F0A93" w14:textId="77777777" w:rsidTr="00B9796B">
        <w:trPr>
          <w:trHeight w:val="255"/>
          <w:jc w:val="center"/>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59C29C43" w14:textId="77777777" w:rsidR="006F380D" w:rsidRPr="006F380D" w:rsidRDefault="006F380D" w:rsidP="00847CCC">
            <w:pPr>
              <w:spacing w:after="0" w:line="360" w:lineRule="auto"/>
              <w:rPr>
                <w:rFonts w:ascii="Arial" w:eastAsia="Times New Roman" w:hAnsi="Arial" w:cs="Arial"/>
                <w:color w:val="000000"/>
                <w:sz w:val="20"/>
                <w:szCs w:val="20"/>
                <w:lang w:eastAsia="es-MX"/>
              </w:rPr>
            </w:pPr>
            <w:r w:rsidRPr="006F380D">
              <w:rPr>
                <w:rFonts w:ascii="Arial" w:eastAsia="Times New Roman" w:hAnsi="Arial" w:cs="Arial"/>
                <w:color w:val="000000"/>
                <w:sz w:val="20"/>
                <w:szCs w:val="20"/>
                <w:lang w:eastAsia="es-MX"/>
              </w:rPr>
              <w:t>Maestría</w:t>
            </w:r>
          </w:p>
        </w:tc>
        <w:tc>
          <w:tcPr>
            <w:tcW w:w="1290" w:type="dxa"/>
            <w:tcBorders>
              <w:top w:val="nil"/>
              <w:left w:val="nil"/>
              <w:bottom w:val="single" w:sz="4" w:space="0" w:color="auto"/>
              <w:right w:val="single" w:sz="4" w:space="0" w:color="auto"/>
            </w:tcBorders>
            <w:shd w:val="clear" w:color="auto" w:fill="auto"/>
            <w:noWrap/>
            <w:vAlign w:val="bottom"/>
            <w:hideMark/>
          </w:tcPr>
          <w:p w14:paraId="19F1A04B" w14:textId="628607EC" w:rsidR="006F380D" w:rsidRPr="006F380D" w:rsidRDefault="006F380D" w:rsidP="00847CCC">
            <w:pPr>
              <w:spacing w:after="0" w:line="360" w:lineRule="auto"/>
              <w:jc w:val="right"/>
              <w:rPr>
                <w:rFonts w:ascii="Arial" w:eastAsia="Times New Roman" w:hAnsi="Arial" w:cs="Arial"/>
                <w:color w:val="000000"/>
                <w:sz w:val="20"/>
                <w:szCs w:val="20"/>
                <w:lang w:eastAsia="es-MX"/>
              </w:rPr>
            </w:pPr>
            <w:r w:rsidRPr="006F380D">
              <w:rPr>
                <w:rFonts w:ascii="Arial" w:eastAsia="Times New Roman" w:hAnsi="Arial" w:cs="Arial"/>
                <w:color w:val="000000"/>
                <w:sz w:val="20"/>
                <w:szCs w:val="20"/>
                <w:lang w:eastAsia="es-MX"/>
              </w:rPr>
              <w:t>3</w:t>
            </w:r>
            <w:r w:rsidR="00C57BE5">
              <w:rPr>
                <w:rFonts w:ascii="Arial" w:eastAsia="Times New Roman" w:hAnsi="Arial" w:cs="Arial"/>
                <w:color w:val="000000"/>
                <w:sz w:val="20"/>
                <w:szCs w:val="20"/>
                <w:lang w:eastAsia="es-MX"/>
              </w:rPr>
              <w:t xml:space="preserve"> </w:t>
            </w:r>
            <w:r w:rsidRPr="006F380D">
              <w:rPr>
                <w:rFonts w:ascii="Arial" w:eastAsia="Times New Roman" w:hAnsi="Arial" w:cs="Arial"/>
                <w:color w:val="000000"/>
                <w:sz w:val="20"/>
                <w:szCs w:val="20"/>
                <w:lang w:eastAsia="es-MX"/>
              </w:rPr>
              <w:t>%</w:t>
            </w:r>
          </w:p>
        </w:tc>
      </w:tr>
      <w:tr w:rsidR="006F380D" w:rsidRPr="006F380D" w14:paraId="7D626695" w14:textId="77777777" w:rsidTr="00B9796B">
        <w:trPr>
          <w:trHeight w:val="255"/>
          <w:jc w:val="center"/>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2165A57C" w14:textId="77777777" w:rsidR="006F380D" w:rsidRPr="006F380D" w:rsidRDefault="006F380D" w:rsidP="00847CCC">
            <w:pPr>
              <w:spacing w:after="0" w:line="360" w:lineRule="auto"/>
              <w:rPr>
                <w:rFonts w:ascii="Arial" w:eastAsia="Times New Roman" w:hAnsi="Arial" w:cs="Arial"/>
                <w:color w:val="000000"/>
                <w:sz w:val="20"/>
                <w:szCs w:val="20"/>
                <w:lang w:eastAsia="es-MX"/>
              </w:rPr>
            </w:pPr>
            <w:r w:rsidRPr="006F380D">
              <w:rPr>
                <w:rFonts w:ascii="Arial" w:eastAsia="Times New Roman" w:hAnsi="Arial" w:cs="Arial"/>
                <w:color w:val="000000"/>
                <w:sz w:val="20"/>
                <w:szCs w:val="20"/>
                <w:lang w:eastAsia="es-MX"/>
              </w:rPr>
              <w:t>Doctorado</w:t>
            </w:r>
          </w:p>
        </w:tc>
        <w:tc>
          <w:tcPr>
            <w:tcW w:w="1290" w:type="dxa"/>
            <w:tcBorders>
              <w:top w:val="nil"/>
              <w:left w:val="nil"/>
              <w:bottom w:val="single" w:sz="4" w:space="0" w:color="auto"/>
              <w:right w:val="single" w:sz="4" w:space="0" w:color="auto"/>
            </w:tcBorders>
            <w:shd w:val="clear" w:color="auto" w:fill="auto"/>
            <w:noWrap/>
            <w:vAlign w:val="bottom"/>
            <w:hideMark/>
          </w:tcPr>
          <w:p w14:paraId="538A5818" w14:textId="4AEAE018" w:rsidR="006F380D" w:rsidRPr="006F380D" w:rsidRDefault="006F380D" w:rsidP="00847CCC">
            <w:pPr>
              <w:spacing w:after="0" w:line="360" w:lineRule="auto"/>
              <w:jc w:val="right"/>
              <w:rPr>
                <w:rFonts w:ascii="Arial" w:eastAsia="Times New Roman" w:hAnsi="Arial" w:cs="Arial"/>
                <w:color w:val="000000"/>
                <w:sz w:val="20"/>
                <w:szCs w:val="20"/>
                <w:lang w:eastAsia="es-MX"/>
              </w:rPr>
            </w:pPr>
            <w:r w:rsidRPr="006F380D">
              <w:rPr>
                <w:rFonts w:ascii="Arial" w:eastAsia="Times New Roman" w:hAnsi="Arial" w:cs="Arial"/>
                <w:color w:val="000000"/>
                <w:sz w:val="20"/>
                <w:szCs w:val="20"/>
                <w:lang w:eastAsia="es-MX"/>
              </w:rPr>
              <w:t>1</w:t>
            </w:r>
            <w:r w:rsidR="00C57BE5">
              <w:rPr>
                <w:rFonts w:ascii="Arial" w:eastAsia="Times New Roman" w:hAnsi="Arial" w:cs="Arial"/>
                <w:color w:val="000000"/>
                <w:sz w:val="20"/>
                <w:szCs w:val="20"/>
                <w:lang w:eastAsia="es-MX"/>
              </w:rPr>
              <w:t xml:space="preserve"> </w:t>
            </w:r>
            <w:r w:rsidRPr="006F380D">
              <w:rPr>
                <w:rFonts w:ascii="Arial" w:eastAsia="Times New Roman" w:hAnsi="Arial" w:cs="Arial"/>
                <w:color w:val="000000"/>
                <w:sz w:val="20"/>
                <w:szCs w:val="20"/>
                <w:lang w:eastAsia="es-MX"/>
              </w:rPr>
              <w:t>%</w:t>
            </w:r>
          </w:p>
        </w:tc>
      </w:tr>
      <w:tr w:rsidR="006F380D" w:rsidRPr="006F380D" w14:paraId="056C4D85" w14:textId="77777777" w:rsidTr="00B9796B">
        <w:trPr>
          <w:trHeight w:val="255"/>
          <w:jc w:val="center"/>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4306687A" w14:textId="24BB6AF1" w:rsidR="006F380D" w:rsidRPr="006F380D" w:rsidRDefault="006F380D" w:rsidP="00847CCC">
            <w:pPr>
              <w:spacing w:after="0" w:line="360" w:lineRule="auto"/>
              <w:rPr>
                <w:rFonts w:ascii="Arial" w:eastAsia="Times New Roman" w:hAnsi="Arial" w:cs="Arial"/>
                <w:color w:val="000000"/>
                <w:sz w:val="20"/>
                <w:szCs w:val="20"/>
                <w:lang w:eastAsia="es-MX"/>
              </w:rPr>
            </w:pPr>
            <w:r w:rsidRPr="006F380D">
              <w:rPr>
                <w:rFonts w:ascii="Arial" w:eastAsia="Times New Roman" w:hAnsi="Arial" w:cs="Arial"/>
                <w:color w:val="000000"/>
                <w:sz w:val="20"/>
                <w:szCs w:val="20"/>
                <w:lang w:eastAsia="es-MX"/>
              </w:rPr>
              <w:t>10</w:t>
            </w:r>
            <w:r w:rsidR="00C57BE5">
              <w:rPr>
                <w:rFonts w:ascii="Arial" w:eastAsia="Times New Roman" w:hAnsi="Arial" w:cs="Arial"/>
                <w:color w:val="000000"/>
                <w:sz w:val="20"/>
                <w:szCs w:val="20"/>
                <w:lang w:eastAsia="es-MX"/>
              </w:rPr>
              <w:t>.</w:t>
            </w:r>
            <w:r w:rsidRPr="00B9796B">
              <w:rPr>
                <w:rFonts w:ascii="Arial" w:eastAsia="Times New Roman" w:hAnsi="Arial" w:cs="Arial"/>
                <w:color w:val="000000"/>
                <w:sz w:val="20"/>
                <w:szCs w:val="20"/>
                <w:vertAlign w:val="superscript"/>
                <w:lang w:eastAsia="es-MX"/>
              </w:rPr>
              <w:t>o</w:t>
            </w:r>
          </w:p>
        </w:tc>
        <w:tc>
          <w:tcPr>
            <w:tcW w:w="1290" w:type="dxa"/>
            <w:tcBorders>
              <w:top w:val="nil"/>
              <w:left w:val="nil"/>
              <w:bottom w:val="single" w:sz="4" w:space="0" w:color="auto"/>
              <w:right w:val="single" w:sz="4" w:space="0" w:color="auto"/>
            </w:tcBorders>
            <w:shd w:val="clear" w:color="auto" w:fill="auto"/>
            <w:noWrap/>
            <w:vAlign w:val="bottom"/>
            <w:hideMark/>
          </w:tcPr>
          <w:p w14:paraId="67E2DE05" w14:textId="2FA3E01F" w:rsidR="006F380D" w:rsidRPr="006F380D" w:rsidRDefault="006F380D" w:rsidP="00847CCC">
            <w:pPr>
              <w:spacing w:after="0" w:line="360" w:lineRule="auto"/>
              <w:jc w:val="right"/>
              <w:rPr>
                <w:rFonts w:ascii="Arial" w:eastAsia="Times New Roman" w:hAnsi="Arial" w:cs="Arial"/>
                <w:color w:val="000000"/>
                <w:sz w:val="20"/>
                <w:szCs w:val="20"/>
                <w:lang w:eastAsia="es-MX"/>
              </w:rPr>
            </w:pPr>
            <w:r w:rsidRPr="006F380D">
              <w:rPr>
                <w:rFonts w:ascii="Arial" w:eastAsia="Times New Roman" w:hAnsi="Arial" w:cs="Arial"/>
                <w:color w:val="000000"/>
                <w:sz w:val="20"/>
                <w:szCs w:val="20"/>
                <w:lang w:eastAsia="es-MX"/>
              </w:rPr>
              <w:t>0</w:t>
            </w:r>
            <w:r w:rsidR="00C57BE5">
              <w:rPr>
                <w:rFonts w:ascii="Arial" w:eastAsia="Times New Roman" w:hAnsi="Arial" w:cs="Arial"/>
                <w:color w:val="000000"/>
                <w:sz w:val="20"/>
                <w:szCs w:val="20"/>
                <w:lang w:eastAsia="es-MX"/>
              </w:rPr>
              <w:t xml:space="preserve"> </w:t>
            </w:r>
            <w:r w:rsidRPr="006F380D">
              <w:rPr>
                <w:rFonts w:ascii="Arial" w:eastAsia="Times New Roman" w:hAnsi="Arial" w:cs="Arial"/>
                <w:color w:val="000000"/>
                <w:sz w:val="20"/>
                <w:szCs w:val="20"/>
                <w:lang w:eastAsia="es-MX"/>
              </w:rPr>
              <w:t>%</w:t>
            </w:r>
          </w:p>
        </w:tc>
      </w:tr>
      <w:tr w:rsidR="006F380D" w:rsidRPr="006F380D" w14:paraId="3CA3AF65" w14:textId="77777777" w:rsidTr="00B9796B">
        <w:trPr>
          <w:trHeight w:val="255"/>
          <w:jc w:val="center"/>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26E6A9C8" w14:textId="77777777" w:rsidR="006F380D" w:rsidRPr="006F380D" w:rsidRDefault="006F380D" w:rsidP="00847CCC">
            <w:pPr>
              <w:spacing w:after="0" w:line="360" w:lineRule="auto"/>
              <w:rPr>
                <w:rFonts w:ascii="Arial" w:eastAsia="Times New Roman" w:hAnsi="Arial" w:cs="Arial"/>
                <w:color w:val="000000"/>
                <w:sz w:val="20"/>
                <w:szCs w:val="20"/>
                <w:lang w:eastAsia="es-MX"/>
              </w:rPr>
            </w:pPr>
            <w:r w:rsidRPr="006F380D">
              <w:rPr>
                <w:rFonts w:ascii="Arial" w:eastAsia="Times New Roman" w:hAnsi="Arial" w:cs="Arial"/>
                <w:color w:val="000000"/>
                <w:sz w:val="20"/>
                <w:szCs w:val="20"/>
                <w:lang w:eastAsia="es-MX"/>
              </w:rPr>
              <w:t>Especialidad</w:t>
            </w:r>
          </w:p>
        </w:tc>
        <w:tc>
          <w:tcPr>
            <w:tcW w:w="1290" w:type="dxa"/>
            <w:tcBorders>
              <w:top w:val="nil"/>
              <w:left w:val="nil"/>
              <w:bottom w:val="single" w:sz="4" w:space="0" w:color="auto"/>
              <w:right w:val="single" w:sz="4" w:space="0" w:color="auto"/>
            </w:tcBorders>
            <w:shd w:val="clear" w:color="auto" w:fill="auto"/>
            <w:noWrap/>
            <w:vAlign w:val="bottom"/>
            <w:hideMark/>
          </w:tcPr>
          <w:p w14:paraId="7A0C158D" w14:textId="3CD9D237" w:rsidR="006F380D" w:rsidRPr="006F380D" w:rsidRDefault="006F380D" w:rsidP="00847CCC">
            <w:pPr>
              <w:spacing w:after="0" w:line="360" w:lineRule="auto"/>
              <w:jc w:val="right"/>
              <w:rPr>
                <w:rFonts w:ascii="Arial" w:eastAsia="Times New Roman" w:hAnsi="Arial" w:cs="Arial"/>
                <w:color w:val="000000"/>
                <w:sz w:val="20"/>
                <w:szCs w:val="20"/>
                <w:lang w:eastAsia="es-MX"/>
              </w:rPr>
            </w:pPr>
            <w:r w:rsidRPr="006F380D">
              <w:rPr>
                <w:rFonts w:ascii="Arial" w:eastAsia="Times New Roman" w:hAnsi="Arial" w:cs="Arial"/>
                <w:color w:val="000000"/>
                <w:sz w:val="20"/>
                <w:szCs w:val="20"/>
                <w:lang w:eastAsia="es-MX"/>
              </w:rPr>
              <w:t>0</w:t>
            </w:r>
            <w:r w:rsidR="00C57BE5">
              <w:rPr>
                <w:rFonts w:ascii="Arial" w:eastAsia="Times New Roman" w:hAnsi="Arial" w:cs="Arial"/>
                <w:color w:val="000000"/>
                <w:sz w:val="20"/>
                <w:szCs w:val="20"/>
                <w:lang w:eastAsia="es-MX"/>
              </w:rPr>
              <w:t xml:space="preserve"> </w:t>
            </w:r>
            <w:r w:rsidRPr="006F380D">
              <w:rPr>
                <w:rFonts w:ascii="Arial" w:eastAsia="Times New Roman" w:hAnsi="Arial" w:cs="Arial"/>
                <w:color w:val="000000"/>
                <w:sz w:val="20"/>
                <w:szCs w:val="20"/>
                <w:lang w:eastAsia="es-MX"/>
              </w:rPr>
              <w:t>%</w:t>
            </w:r>
          </w:p>
        </w:tc>
      </w:tr>
    </w:tbl>
    <w:p w14:paraId="60519B8A" w14:textId="77777777" w:rsidR="00CB6B32" w:rsidRPr="00152674" w:rsidRDefault="00CB6B32" w:rsidP="00CB6B32">
      <w:pPr>
        <w:spacing w:after="0" w:line="360" w:lineRule="auto"/>
        <w:jc w:val="center"/>
        <w:rPr>
          <w:rFonts w:ascii="Times New Roman" w:hAnsi="Times New Roman"/>
          <w:bCs/>
          <w:sz w:val="24"/>
          <w:szCs w:val="24"/>
        </w:rPr>
      </w:pPr>
      <w:r>
        <w:rPr>
          <w:rFonts w:ascii="Times New Roman" w:hAnsi="Times New Roman"/>
          <w:bCs/>
          <w:sz w:val="24"/>
          <w:szCs w:val="24"/>
        </w:rPr>
        <w:t>Fuente: Elaboración propia</w:t>
      </w:r>
    </w:p>
    <w:p w14:paraId="6E8C8231" w14:textId="77777777" w:rsidR="006F380D" w:rsidRDefault="006F380D" w:rsidP="00847CCC">
      <w:pPr>
        <w:spacing w:after="0" w:line="360" w:lineRule="auto"/>
        <w:jc w:val="both"/>
        <w:rPr>
          <w:rFonts w:ascii="Times New Roman" w:hAnsi="Times New Roman"/>
          <w:sz w:val="24"/>
          <w:szCs w:val="24"/>
        </w:rPr>
      </w:pPr>
    </w:p>
    <w:p w14:paraId="7E7B03E6" w14:textId="4DA59527" w:rsidR="00CB6B32" w:rsidRDefault="005C29AD" w:rsidP="00B9796B">
      <w:pPr>
        <w:spacing w:after="0" w:line="360" w:lineRule="auto"/>
        <w:ind w:firstLine="708"/>
        <w:jc w:val="both"/>
        <w:rPr>
          <w:rFonts w:ascii="Times New Roman" w:hAnsi="Times New Roman"/>
          <w:sz w:val="24"/>
          <w:szCs w:val="24"/>
        </w:rPr>
      </w:pPr>
      <w:r>
        <w:rPr>
          <w:rFonts w:ascii="Times New Roman" w:hAnsi="Times New Roman"/>
          <w:sz w:val="24"/>
          <w:szCs w:val="24"/>
        </w:rPr>
        <w:t>La figura 3</w:t>
      </w:r>
      <w:r w:rsidR="00156862">
        <w:rPr>
          <w:rFonts w:ascii="Times New Roman" w:hAnsi="Times New Roman"/>
          <w:sz w:val="24"/>
          <w:szCs w:val="24"/>
        </w:rPr>
        <w:t xml:space="preserve"> detalla que el semestre con mayor participación fue el de tercero, </w:t>
      </w:r>
      <w:r w:rsidR="008B5BF8">
        <w:rPr>
          <w:rFonts w:ascii="Times New Roman" w:hAnsi="Times New Roman"/>
          <w:sz w:val="24"/>
          <w:szCs w:val="24"/>
        </w:rPr>
        <w:t xml:space="preserve">y detrás suyo el </w:t>
      </w:r>
      <w:r w:rsidR="00156862">
        <w:rPr>
          <w:rFonts w:ascii="Times New Roman" w:hAnsi="Times New Roman"/>
          <w:sz w:val="24"/>
          <w:szCs w:val="24"/>
        </w:rPr>
        <w:t>primero, sin dejar de mencionar la participación del área de posgrado.</w:t>
      </w:r>
    </w:p>
    <w:p w14:paraId="61C7D247" w14:textId="77777777" w:rsidR="00CB6B32" w:rsidRDefault="00CB6B32" w:rsidP="00847CCC">
      <w:pPr>
        <w:spacing w:after="0" w:line="360" w:lineRule="auto"/>
        <w:jc w:val="both"/>
        <w:rPr>
          <w:rFonts w:ascii="Times New Roman" w:hAnsi="Times New Roman"/>
          <w:sz w:val="24"/>
          <w:szCs w:val="24"/>
        </w:rPr>
      </w:pPr>
    </w:p>
    <w:p w14:paraId="77D2F4E9" w14:textId="77777777" w:rsidR="0080761D" w:rsidRDefault="0080761D" w:rsidP="00B9796B">
      <w:pPr>
        <w:spacing w:after="0" w:line="360" w:lineRule="auto"/>
        <w:jc w:val="center"/>
        <w:rPr>
          <w:rFonts w:ascii="Times New Roman" w:hAnsi="Times New Roman"/>
          <w:b/>
          <w:sz w:val="24"/>
          <w:szCs w:val="24"/>
        </w:rPr>
      </w:pPr>
    </w:p>
    <w:p w14:paraId="730A90FB" w14:textId="77777777" w:rsidR="0080761D" w:rsidRDefault="0080761D" w:rsidP="00B9796B">
      <w:pPr>
        <w:spacing w:after="0" w:line="360" w:lineRule="auto"/>
        <w:jc w:val="center"/>
        <w:rPr>
          <w:rFonts w:ascii="Times New Roman" w:hAnsi="Times New Roman"/>
          <w:b/>
          <w:sz w:val="24"/>
          <w:szCs w:val="24"/>
        </w:rPr>
      </w:pPr>
    </w:p>
    <w:p w14:paraId="7768D8DA" w14:textId="77777777" w:rsidR="0080761D" w:rsidRDefault="0080761D" w:rsidP="00B9796B">
      <w:pPr>
        <w:spacing w:after="0" w:line="360" w:lineRule="auto"/>
        <w:jc w:val="center"/>
        <w:rPr>
          <w:rFonts w:ascii="Times New Roman" w:hAnsi="Times New Roman"/>
          <w:b/>
          <w:sz w:val="24"/>
          <w:szCs w:val="24"/>
        </w:rPr>
      </w:pPr>
    </w:p>
    <w:p w14:paraId="0C542426" w14:textId="77777777" w:rsidR="0080761D" w:rsidRDefault="0080761D" w:rsidP="00B9796B">
      <w:pPr>
        <w:spacing w:after="0" w:line="360" w:lineRule="auto"/>
        <w:jc w:val="center"/>
        <w:rPr>
          <w:rFonts w:ascii="Times New Roman" w:hAnsi="Times New Roman"/>
          <w:b/>
          <w:sz w:val="24"/>
          <w:szCs w:val="24"/>
        </w:rPr>
      </w:pPr>
    </w:p>
    <w:p w14:paraId="12FB9083" w14:textId="77777777" w:rsidR="0080761D" w:rsidRDefault="0080761D" w:rsidP="00B9796B">
      <w:pPr>
        <w:spacing w:after="0" w:line="360" w:lineRule="auto"/>
        <w:jc w:val="center"/>
        <w:rPr>
          <w:rFonts w:ascii="Times New Roman" w:hAnsi="Times New Roman"/>
          <w:b/>
          <w:sz w:val="24"/>
          <w:szCs w:val="24"/>
        </w:rPr>
      </w:pPr>
    </w:p>
    <w:p w14:paraId="57E3A8BC" w14:textId="77777777" w:rsidR="0080761D" w:rsidRDefault="0080761D" w:rsidP="00B9796B">
      <w:pPr>
        <w:spacing w:after="0" w:line="360" w:lineRule="auto"/>
        <w:jc w:val="center"/>
        <w:rPr>
          <w:rFonts w:ascii="Times New Roman" w:hAnsi="Times New Roman"/>
          <w:b/>
          <w:sz w:val="24"/>
          <w:szCs w:val="24"/>
        </w:rPr>
      </w:pPr>
    </w:p>
    <w:p w14:paraId="53CD2883" w14:textId="77777777" w:rsidR="0080761D" w:rsidRDefault="0080761D" w:rsidP="00B9796B">
      <w:pPr>
        <w:spacing w:after="0" w:line="360" w:lineRule="auto"/>
        <w:jc w:val="center"/>
        <w:rPr>
          <w:rFonts w:ascii="Times New Roman" w:hAnsi="Times New Roman"/>
          <w:b/>
          <w:sz w:val="24"/>
          <w:szCs w:val="24"/>
        </w:rPr>
      </w:pPr>
    </w:p>
    <w:p w14:paraId="49DACD67" w14:textId="1B0145FA" w:rsidR="00CB6B32" w:rsidRDefault="005C29AD" w:rsidP="00B9796B">
      <w:pPr>
        <w:spacing w:after="0" w:line="360" w:lineRule="auto"/>
        <w:jc w:val="center"/>
        <w:rPr>
          <w:rFonts w:ascii="Times New Roman" w:hAnsi="Times New Roman"/>
          <w:sz w:val="24"/>
          <w:szCs w:val="24"/>
        </w:rPr>
      </w:pPr>
      <w:r>
        <w:rPr>
          <w:rFonts w:ascii="Times New Roman" w:hAnsi="Times New Roman"/>
          <w:b/>
          <w:sz w:val="24"/>
          <w:szCs w:val="24"/>
        </w:rPr>
        <w:lastRenderedPageBreak/>
        <w:t>Figura 3</w:t>
      </w:r>
      <w:r w:rsidR="00CB6B32">
        <w:rPr>
          <w:rFonts w:ascii="Times New Roman" w:hAnsi="Times New Roman"/>
          <w:b/>
          <w:sz w:val="24"/>
          <w:szCs w:val="24"/>
        </w:rPr>
        <w:t xml:space="preserve">. </w:t>
      </w:r>
      <w:r w:rsidR="00CB6B32">
        <w:rPr>
          <w:rFonts w:ascii="Times New Roman" w:hAnsi="Times New Roman"/>
          <w:sz w:val="24"/>
          <w:szCs w:val="24"/>
        </w:rPr>
        <w:t>Gráfica de estudiantes que participaron por semestre</w:t>
      </w:r>
    </w:p>
    <w:p w14:paraId="1F6B7D1A" w14:textId="505180D2" w:rsidR="00987784" w:rsidRDefault="00156862" w:rsidP="008330AC">
      <w:pPr>
        <w:spacing w:after="0" w:line="360" w:lineRule="auto"/>
        <w:jc w:val="center"/>
        <w:rPr>
          <w:rFonts w:ascii="Times New Roman" w:hAnsi="Times New Roman"/>
          <w:sz w:val="24"/>
          <w:szCs w:val="24"/>
        </w:rPr>
      </w:pPr>
      <w:r>
        <w:rPr>
          <w:noProof/>
          <w:lang w:eastAsia="es-MX"/>
        </w:rPr>
        <w:drawing>
          <wp:inline distT="0" distB="0" distL="0" distR="0" wp14:anchorId="57E184E1" wp14:editId="22475DDE">
            <wp:extent cx="5384741" cy="2638425"/>
            <wp:effectExtent l="0" t="0" r="6985" b="0"/>
            <wp:docPr id="3"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5"/>
                    <pic:cNvPicPr>
                      <a:picLocks noChangeAspect="1"/>
                      <a:extLst>
                        <a:ext uri="smNativeData">
                          <sm:smNativeData xmlns:sm="smNativeData" xmlns:w="http://schemas.openxmlformats.org/wordprocessingml/2006/main" xmlns:w10="urn:schemas-microsoft-com:office:word" xmlns:v="urn:schemas-microsoft-com:vml" xmlns:o="urn:schemas-microsoft-com:office:office" xmlns="" val="SMDATA_16_jYTTXB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DAAAABAAAAAAAAAAAAAAAAA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BDAAAAB6AAAAAAAAAAAAAAAAAAAAAAAAAAAAAAAAAAAAAAAAAAAAAAKyAAAGoOAAAAAAAAAAAAAAAAAAA="/>
                        </a:ext>
                      </a:extLst>
                    </pic:cNvPicPr>
                  </pic:nvPicPr>
                  <pic:blipFill>
                    <a:blip r:embed="rId12"/>
                    <a:stretch>
                      <a:fillRect/>
                    </a:stretch>
                  </pic:blipFill>
                  <pic:spPr>
                    <a:xfrm>
                      <a:off x="0" y="0"/>
                      <a:ext cx="5391893" cy="2641929"/>
                    </a:xfrm>
                    <a:prstGeom prst="rect">
                      <a:avLst/>
                    </a:prstGeom>
                    <a:noFill/>
                    <a:ln w="9525">
                      <a:noFill/>
                    </a:ln>
                  </pic:spPr>
                </pic:pic>
              </a:graphicData>
            </a:graphic>
          </wp:inline>
        </w:drawing>
      </w:r>
    </w:p>
    <w:p w14:paraId="35C8E4C2" w14:textId="77777777" w:rsidR="00CB6B32" w:rsidRPr="00152674" w:rsidRDefault="00CB6B32" w:rsidP="00CB6B32">
      <w:pPr>
        <w:spacing w:after="0" w:line="360" w:lineRule="auto"/>
        <w:jc w:val="center"/>
        <w:rPr>
          <w:rFonts w:ascii="Times New Roman" w:hAnsi="Times New Roman"/>
          <w:bCs/>
          <w:sz w:val="24"/>
          <w:szCs w:val="24"/>
        </w:rPr>
      </w:pPr>
      <w:r>
        <w:rPr>
          <w:rFonts w:ascii="Times New Roman" w:hAnsi="Times New Roman"/>
          <w:bCs/>
          <w:sz w:val="24"/>
          <w:szCs w:val="24"/>
        </w:rPr>
        <w:t>Fuente: Elaboración propia</w:t>
      </w:r>
    </w:p>
    <w:p w14:paraId="3116852A" w14:textId="77777777" w:rsidR="006072AD" w:rsidRDefault="006072AD" w:rsidP="00847CCC">
      <w:pPr>
        <w:spacing w:after="0" w:line="360" w:lineRule="auto"/>
        <w:jc w:val="both"/>
        <w:rPr>
          <w:rFonts w:ascii="Times New Roman" w:hAnsi="Times New Roman"/>
          <w:b/>
          <w:sz w:val="24"/>
          <w:szCs w:val="24"/>
        </w:rPr>
      </w:pPr>
    </w:p>
    <w:p w14:paraId="47FF7533" w14:textId="680D481F" w:rsidR="00987784" w:rsidRDefault="005C29AD" w:rsidP="00B9796B">
      <w:pPr>
        <w:spacing w:after="0" w:line="360" w:lineRule="auto"/>
        <w:ind w:firstLine="708"/>
        <w:jc w:val="both"/>
        <w:rPr>
          <w:rFonts w:ascii="Times New Roman" w:hAnsi="Times New Roman"/>
          <w:sz w:val="24"/>
          <w:szCs w:val="24"/>
        </w:rPr>
      </w:pPr>
      <w:r>
        <w:rPr>
          <w:rFonts w:ascii="Times New Roman" w:hAnsi="Times New Roman"/>
          <w:sz w:val="24"/>
          <w:szCs w:val="24"/>
        </w:rPr>
        <w:t>En la figura 4</w:t>
      </w:r>
      <w:r w:rsidR="00156862">
        <w:rPr>
          <w:rFonts w:ascii="Times New Roman" w:hAnsi="Times New Roman"/>
          <w:sz w:val="24"/>
          <w:szCs w:val="24"/>
        </w:rPr>
        <w:t xml:space="preserve"> se muestra que la participación femenina fue significativamente mayor que la participación masculina.</w:t>
      </w:r>
    </w:p>
    <w:p w14:paraId="7A71AD3F" w14:textId="77777777" w:rsidR="008302E7" w:rsidRDefault="008302E7" w:rsidP="00847CCC">
      <w:pPr>
        <w:spacing w:after="0" w:line="360" w:lineRule="auto"/>
        <w:jc w:val="both"/>
        <w:rPr>
          <w:rFonts w:ascii="Times New Roman" w:hAnsi="Times New Roman"/>
          <w:sz w:val="24"/>
          <w:szCs w:val="24"/>
        </w:rPr>
      </w:pPr>
    </w:p>
    <w:p w14:paraId="36E2AFAC" w14:textId="42233EE2" w:rsidR="00CB6B32" w:rsidRDefault="005C29AD" w:rsidP="00B9796B">
      <w:pPr>
        <w:spacing w:after="0" w:line="360" w:lineRule="auto"/>
        <w:jc w:val="center"/>
        <w:rPr>
          <w:rFonts w:ascii="Times New Roman" w:hAnsi="Times New Roman"/>
          <w:sz w:val="24"/>
          <w:szCs w:val="24"/>
        </w:rPr>
      </w:pPr>
      <w:r>
        <w:rPr>
          <w:rFonts w:ascii="Times New Roman" w:hAnsi="Times New Roman"/>
          <w:b/>
          <w:sz w:val="24"/>
          <w:szCs w:val="24"/>
        </w:rPr>
        <w:t>Figura 4</w:t>
      </w:r>
      <w:r w:rsidR="00CB6B32">
        <w:rPr>
          <w:rFonts w:ascii="Times New Roman" w:hAnsi="Times New Roman"/>
          <w:b/>
          <w:sz w:val="24"/>
          <w:szCs w:val="24"/>
        </w:rPr>
        <w:t>.</w:t>
      </w:r>
      <w:r w:rsidR="00CB6B32">
        <w:rPr>
          <w:rFonts w:ascii="Times New Roman" w:hAnsi="Times New Roman"/>
          <w:sz w:val="24"/>
          <w:szCs w:val="24"/>
        </w:rPr>
        <w:t xml:space="preserve"> Gráfica de participación por género</w:t>
      </w:r>
    </w:p>
    <w:p w14:paraId="2E3FF04F" w14:textId="77777777" w:rsidR="00987784" w:rsidRDefault="00156862" w:rsidP="008330AC">
      <w:pPr>
        <w:spacing w:after="0" w:line="360" w:lineRule="auto"/>
        <w:jc w:val="center"/>
        <w:rPr>
          <w:rFonts w:ascii="Times New Roman" w:hAnsi="Times New Roman"/>
          <w:sz w:val="24"/>
          <w:szCs w:val="24"/>
        </w:rPr>
      </w:pPr>
      <w:r>
        <w:rPr>
          <w:noProof/>
          <w:lang w:eastAsia="es-MX"/>
        </w:rPr>
        <w:drawing>
          <wp:inline distT="0" distB="0" distL="0" distR="0" wp14:anchorId="6356DF8D" wp14:editId="37899296">
            <wp:extent cx="5029200" cy="2579578"/>
            <wp:effectExtent l="0" t="0" r="0" b="0"/>
            <wp:docPr id="4"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36"/>
                    <pic:cNvPicPr>
                      <a:picLocks noChangeAspect="1"/>
                      <a:extLst>
                        <a:ext uri="smNativeData">
                          <sm:smNativeData xmlns:sm="smNativeData" xmlns:w="http://schemas.openxmlformats.org/wordprocessingml/2006/main" xmlns:w10="urn:schemas-microsoft-com:office:word" xmlns:v="urn:schemas-microsoft-com:vml" xmlns:o="urn:schemas-microsoft-com:office:office" xmlns="" val="SMDATA_16_jYTTXB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DAAAABAAAAAAAAAAAAAAAAA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BGAAAAB6AAAAAAAAAAAAAAAAAAAAAAAAAAAAAAAAAAAAAAAAAAAAAAKiIAAIYRAAAAAAAAAAAAAAAAAAA="/>
                        </a:ext>
                      </a:extLst>
                    </pic:cNvPicPr>
                  </pic:nvPicPr>
                  <pic:blipFill>
                    <a:blip r:embed="rId13"/>
                    <a:stretch>
                      <a:fillRect/>
                    </a:stretch>
                  </pic:blipFill>
                  <pic:spPr>
                    <a:xfrm>
                      <a:off x="0" y="0"/>
                      <a:ext cx="5081286" cy="2606294"/>
                    </a:xfrm>
                    <a:prstGeom prst="rect">
                      <a:avLst/>
                    </a:prstGeom>
                    <a:noFill/>
                    <a:ln w="9525">
                      <a:noFill/>
                    </a:ln>
                  </pic:spPr>
                </pic:pic>
              </a:graphicData>
            </a:graphic>
          </wp:inline>
        </w:drawing>
      </w:r>
    </w:p>
    <w:p w14:paraId="76FCC854" w14:textId="77777777" w:rsidR="00CB6B32" w:rsidRPr="00152674" w:rsidRDefault="00CB6B32" w:rsidP="00CB6B32">
      <w:pPr>
        <w:spacing w:after="0" w:line="360" w:lineRule="auto"/>
        <w:jc w:val="center"/>
        <w:rPr>
          <w:rFonts w:ascii="Times New Roman" w:hAnsi="Times New Roman"/>
          <w:bCs/>
          <w:sz w:val="24"/>
          <w:szCs w:val="24"/>
        </w:rPr>
      </w:pPr>
      <w:r>
        <w:rPr>
          <w:rFonts w:ascii="Times New Roman" w:hAnsi="Times New Roman"/>
          <w:bCs/>
          <w:sz w:val="24"/>
          <w:szCs w:val="24"/>
        </w:rPr>
        <w:t>Fuente: Elaboración propia</w:t>
      </w:r>
    </w:p>
    <w:p w14:paraId="2D754FA8" w14:textId="77777777" w:rsidR="006072AD" w:rsidRDefault="006072AD" w:rsidP="00847CCC">
      <w:pPr>
        <w:spacing w:after="0" w:line="360" w:lineRule="auto"/>
        <w:jc w:val="both"/>
        <w:rPr>
          <w:rFonts w:ascii="Times New Roman" w:hAnsi="Times New Roman"/>
          <w:sz w:val="24"/>
          <w:szCs w:val="24"/>
        </w:rPr>
      </w:pPr>
    </w:p>
    <w:p w14:paraId="087DAFAF" w14:textId="2082A42E" w:rsidR="00987784" w:rsidRDefault="005C29AD" w:rsidP="00C57BE5">
      <w:pPr>
        <w:spacing w:after="0" w:line="360" w:lineRule="auto"/>
        <w:ind w:firstLine="708"/>
        <w:jc w:val="both"/>
        <w:rPr>
          <w:rFonts w:ascii="Times New Roman" w:hAnsi="Times New Roman"/>
          <w:sz w:val="24"/>
          <w:szCs w:val="24"/>
        </w:rPr>
      </w:pPr>
      <w:r>
        <w:rPr>
          <w:rFonts w:ascii="Times New Roman" w:hAnsi="Times New Roman"/>
          <w:sz w:val="24"/>
          <w:szCs w:val="24"/>
        </w:rPr>
        <w:lastRenderedPageBreak/>
        <w:t>En la figura 5</w:t>
      </w:r>
      <w:r w:rsidR="00156862">
        <w:rPr>
          <w:rFonts w:ascii="Times New Roman" w:hAnsi="Times New Roman"/>
          <w:sz w:val="24"/>
          <w:szCs w:val="24"/>
        </w:rPr>
        <w:t xml:space="preserve"> se muestra la participación por edades de los estudiantes</w:t>
      </w:r>
      <w:r w:rsidR="00C57BE5">
        <w:rPr>
          <w:rFonts w:ascii="Times New Roman" w:hAnsi="Times New Roman"/>
          <w:sz w:val="24"/>
          <w:szCs w:val="24"/>
        </w:rPr>
        <w:t>. El</w:t>
      </w:r>
      <w:r w:rsidR="00156862">
        <w:rPr>
          <w:rFonts w:ascii="Times New Roman" w:hAnsi="Times New Roman"/>
          <w:sz w:val="24"/>
          <w:szCs w:val="24"/>
        </w:rPr>
        <w:t xml:space="preserve"> </w:t>
      </w:r>
      <w:r w:rsidR="0011561C">
        <w:rPr>
          <w:rFonts w:ascii="Times New Roman" w:hAnsi="Times New Roman"/>
          <w:sz w:val="24"/>
          <w:szCs w:val="24"/>
        </w:rPr>
        <w:t>rango con mayor representación fue el</w:t>
      </w:r>
      <w:r w:rsidR="00156862">
        <w:rPr>
          <w:rFonts w:ascii="Times New Roman" w:hAnsi="Times New Roman"/>
          <w:sz w:val="24"/>
          <w:szCs w:val="24"/>
        </w:rPr>
        <w:t xml:space="preserve"> </w:t>
      </w:r>
      <w:r w:rsidR="0011561C">
        <w:rPr>
          <w:rFonts w:ascii="Times New Roman" w:hAnsi="Times New Roman"/>
          <w:sz w:val="24"/>
          <w:szCs w:val="24"/>
        </w:rPr>
        <w:t>de</w:t>
      </w:r>
      <w:r w:rsidR="00156862">
        <w:rPr>
          <w:rFonts w:ascii="Times New Roman" w:hAnsi="Times New Roman"/>
          <w:sz w:val="24"/>
          <w:szCs w:val="24"/>
        </w:rPr>
        <w:t xml:space="preserve"> 21</w:t>
      </w:r>
      <w:r w:rsidR="0011561C">
        <w:rPr>
          <w:rFonts w:ascii="Times New Roman" w:hAnsi="Times New Roman"/>
          <w:sz w:val="24"/>
          <w:szCs w:val="24"/>
        </w:rPr>
        <w:t>-</w:t>
      </w:r>
      <w:r w:rsidR="00156862">
        <w:rPr>
          <w:rFonts w:ascii="Times New Roman" w:hAnsi="Times New Roman"/>
          <w:sz w:val="24"/>
          <w:szCs w:val="24"/>
        </w:rPr>
        <w:t>23 años, siguiéndole el de 18</w:t>
      </w:r>
      <w:r w:rsidR="0011561C">
        <w:rPr>
          <w:rFonts w:ascii="Times New Roman" w:hAnsi="Times New Roman"/>
          <w:sz w:val="24"/>
          <w:szCs w:val="24"/>
        </w:rPr>
        <w:t>-</w:t>
      </w:r>
      <w:r w:rsidR="00156862">
        <w:rPr>
          <w:rFonts w:ascii="Times New Roman" w:hAnsi="Times New Roman"/>
          <w:sz w:val="24"/>
          <w:szCs w:val="24"/>
        </w:rPr>
        <w:t>20 años.</w:t>
      </w:r>
    </w:p>
    <w:p w14:paraId="5E55EEC2" w14:textId="12708128" w:rsidR="00C57BE5" w:rsidRDefault="00C57BE5" w:rsidP="00C57BE5">
      <w:pPr>
        <w:spacing w:after="0" w:line="360" w:lineRule="auto"/>
        <w:jc w:val="both"/>
        <w:rPr>
          <w:rFonts w:ascii="Times New Roman" w:hAnsi="Times New Roman"/>
          <w:sz w:val="24"/>
          <w:szCs w:val="24"/>
        </w:rPr>
      </w:pPr>
    </w:p>
    <w:p w14:paraId="01178DF6" w14:textId="315A48BD" w:rsidR="00C57BE5" w:rsidRDefault="005C29AD" w:rsidP="00B9796B">
      <w:pPr>
        <w:spacing w:after="0" w:line="360" w:lineRule="auto"/>
        <w:jc w:val="center"/>
        <w:rPr>
          <w:rFonts w:ascii="Times New Roman" w:hAnsi="Times New Roman"/>
          <w:sz w:val="24"/>
          <w:szCs w:val="24"/>
        </w:rPr>
      </w:pPr>
      <w:r>
        <w:rPr>
          <w:rFonts w:ascii="Times New Roman" w:hAnsi="Times New Roman"/>
          <w:b/>
          <w:sz w:val="24"/>
          <w:szCs w:val="24"/>
        </w:rPr>
        <w:t>Figura 5</w:t>
      </w:r>
      <w:r w:rsidR="00C57BE5">
        <w:rPr>
          <w:rFonts w:ascii="Times New Roman" w:hAnsi="Times New Roman"/>
          <w:b/>
          <w:sz w:val="24"/>
          <w:szCs w:val="24"/>
        </w:rPr>
        <w:t>.</w:t>
      </w:r>
      <w:r w:rsidR="00C57BE5">
        <w:rPr>
          <w:rFonts w:ascii="Times New Roman" w:hAnsi="Times New Roman"/>
          <w:sz w:val="24"/>
          <w:szCs w:val="24"/>
        </w:rPr>
        <w:t xml:space="preserve"> Gráfica de participación por edad de los estudiantes</w:t>
      </w:r>
    </w:p>
    <w:p w14:paraId="58C98345" w14:textId="77777777" w:rsidR="00987784" w:rsidRDefault="00156862" w:rsidP="008330AC">
      <w:pPr>
        <w:spacing w:after="0" w:line="360" w:lineRule="auto"/>
        <w:jc w:val="center"/>
        <w:rPr>
          <w:rFonts w:ascii="Times New Roman" w:hAnsi="Times New Roman"/>
          <w:sz w:val="24"/>
          <w:szCs w:val="24"/>
        </w:rPr>
      </w:pPr>
      <w:r>
        <w:rPr>
          <w:noProof/>
          <w:lang w:eastAsia="es-MX"/>
        </w:rPr>
        <w:drawing>
          <wp:inline distT="0" distB="0" distL="0" distR="0" wp14:anchorId="06B4FB25" wp14:editId="5C0601FB">
            <wp:extent cx="5133975" cy="2924005"/>
            <wp:effectExtent l="0" t="0" r="0" b="0"/>
            <wp:docPr id="5"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37"/>
                    <pic:cNvPicPr>
                      <a:picLocks noChangeAspect="1"/>
                      <a:extLst>
                        <a:ext uri="smNativeData">
                          <sm:smNativeData xmlns:sm="smNativeData" xmlns:w="http://schemas.openxmlformats.org/wordprocessingml/2006/main" xmlns:w10="urn:schemas-microsoft-com:office:word" xmlns:v="urn:schemas-microsoft-com:vml" xmlns:o="urn:schemas-microsoft-com:office:office" xmlns="" val="SMDATA_16_jYTTXB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DAAAABAAAAAAAAAAAAAAAAA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BJAAAAB6AAAAAAAAAAAAAAAAAAAAAAAAAAAAAAAAAAAAAAAAAAAAAAkyIAALETAAAAAAAAAAAAAAAAAAA="/>
                        </a:ext>
                      </a:extLst>
                    </pic:cNvPicPr>
                  </pic:nvPicPr>
                  <pic:blipFill>
                    <a:blip r:embed="rId14"/>
                    <a:stretch>
                      <a:fillRect/>
                    </a:stretch>
                  </pic:blipFill>
                  <pic:spPr>
                    <a:xfrm>
                      <a:off x="0" y="0"/>
                      <a:ext cx="5133975" cy="2924005"/>
                    </a:xfrm>
                    <a:prstGeom prst="rect">
                      <a:avLst/>
                    </a:prstGeom>
                    <a:noFill/>
                    <a:ln w="9525">
                      <a:noFill/>
                    </a:ln>
                  </pic:spPr>
                </pic:pic>
              </a:graphicData>
            </a:graphic>
          </wp:inline>
        </w:drawing>
      </w:r>
    </w:p>
    <w:p w14:paraId="442E4591" w14:textId="77777777" w:rsidR="00C57BE5" w:rsidRPr="00152674" w:rsidRDefault="00C57BE5" w:rsidP="00C57BE5">
      <w:pPr>
        <w:spacing w:after="0" w:line="360" w:lineRule="auto"/>
        <w:jc w:val="center"/>
        <w:rPr>
          <w:rFonts w:ascii="Times New Roman" w:hAnsi="Times New Roman"/>
          <w:bCs/>
          <w:sz w:val="24"/>
          <w:szCs w:val="24"/>
        </w:rPr>
      </w:pPr>
      <w:r>
        <w:rPr>
          <w:rFonts w:ascii="Times New Roman" w:hAnsi="Times New Roman"/>
          <w:bCs/>
          <w:sz w:val="24"/>
          <w:szCs w:val="24"/>
        </w:rPr>
        <w:t>Fuente: Elaboración propia</w:t>
      </w:r>
    </w:p>
    <w:p w14:paraId="201A7962" w14:textId="313ACB9E" w:rsidR="00987784" w:rsidRDefault="00C57BE5" w:rsidP="00847CCC">
      <w:pPr>
        <w:spacing w:after="0" w:line="360" w:lineRule="auto"/>
        <w:jc w:val="both"/>
        <w:rPr>
          <w:rFonts w:ascii="Times New Roman" w:hAnsi="Times New Roman"/>
          <w:sz w:val="24"/>
          <w:szCs w:val="24"/>
        </w:rPr>
      </w:pPr>
      <w:r>
        <w:rPr>
          <w:rFonts w:ascii="Times New Roman" w:hAnsi="Times New Roman"/>
          <w:b/>
          <w:sz w:val="24"/>
          <w:szCs w:val="24"/>
        </w:rPr>
        <w:tab/>
      </w:r>
      <w:r w:rsidR="005C29AD">
        <w:rPr>
          <w:rFonts w:ascii="Times New Roman" w:hAnsi="Times New Roman"/>
          <w:sz w:val="24"/>
          <w:szCs w:val="24"/>
        </w:rPr>
        <w:t>La figura 6</w:t>
      </w:r>
      <w:r w:rsidR="00156862">
        <w:rPr>
          <w:rFonts w:ascii="Times New Roman" w:hAnsi="Times New Roman"/>
          <w:sz w:val="24"/>
          <w:szCs w:val="24"/>
        </w:rPr>
        <w:t xml:space="preserve"> detalla el correo que más utilizan los estudiantes</w:t>
      </w:r>
      <w:r w:rsidR="0011561C">
        <w:rPr>
          <w:rFonts w:ascii="Times New Roman" w:hAnsi="Times New Roman"/>
          <w:sz w:val="24"/>
          <w:szCs w:val="24"/>
        </w:rPr>
        <w:t>. Aquí</w:t>
      </w:r>
      <w:r w:rsidR="00156862">
        <w:rPr>
          <w:rFonts w:ascii="Times New Roman" w:hAnsi="Times New Roman"/>
          <w:sz w:val="24"/>
          <w:szCs w:val="24"/>
        </w:rPr>
        <w:t xml:space="preserve"> sobresale Gmail, seguido por </w:t>
      </w:r>
      <w:r w:rsidR="008B5BF8">
        <w:rPr>
          <w:rFonts w:ascii="Times New Roman" w:hAnsi="Times New Roman"/>
          <w:sz w:val="24"/>
          <w:szCs w:val="24"/>
        </w:rPr>
        <w:t xml:space="preserve">el servicio de </w:t>
      </w:r>
      <w:r w:rsidR="00156862">
        <w:rPr>
          <w:rFonts w:ascii="Times New Roman" w:hAnsi="Times New Roman"/>
          <w:sz w:val="24"/>
          <w:szCs w:val="24"/>
        </w:rPr>
        <w:t>Hotmail</w:t>
      </w:r>
      <w:r w:rsidR="0011561C">
        <w:rPr>
          <w:rFonts w:ascii="Times New Roman" w:hAnsi="Times New Roman"/>
          <w:sz w:val="24"/>
          <w:szCs w:val="24"/>
        </w:rPr>
        <w:t>. Es de destacar que</w:t>
      </w:r>
      <w:r w:rsidR="00156862">
        <w:rPr>
          <w:rFonts w:ascii="Times New Roman" w:hAnsi="Times New Roman"/>
          <w:sz w:val="24"/>
          <w:szCs w:val="24"/>
        </w:rPr>
        <w:t xml:space="preserve"> el correo institucional casi no se utiliza.</w:t>
      </w:r>
    </w:p>
    <w:p w14:paraId="32AF5C93" w14:textId="77777777" w:rsidR="00987784" w:rsidRDefault="00987784" w:rsidP="00847CCC">
      <w:pPr>
        <w:spacing w:after="0" w:line="360" w:lineRule="auto"/>
        <w:jc w:val="both"/>
        <w:rPr>
          <w:rFonts w:ascii="Times New Roman" w:hAnsi="Times New Roman"/>
          <w:sz w:val="24"/>
          <w:szCs w:val="24"/>
        </w:rPr>
      </w:pPr>
    </w:p>
    <w:p w14:paraId="0097F8DE" w14:textId="77777777" w:rsidR="0080761D" w:rsidRDefault="0080761D" w:rsidP="00847CCC">
      <w:pPr>
        <w:spacing w:after="0" w:line="360" w:lineRule="auto"/>
        <w:jc w:val="both"/>
        <w:rPr>
          <w:rFonts w:ascii="Times New Roman" w:hAnsi="Times New Roman"/>
          <w:sz w:val="24"/>
          <w:szCs w:val="24"/>
        </w:rPr>
      </w:pPr>
    </w:p>
    <w:p w14:paraId="613316DE" w14:textId="77777777" w:rsidR="0080761D" w:rsidRDefault="0080761D" w:rsidP="00847CCC">
      <w:pPr>
        <w:spacing w:after="0" w:line="360" w:lineRule="auto"/>
        <w:jc w:val="both"/>
        <w:rPr>
          <w:rFonts w:ascii="Times New Roman" w:hAnsi="Times New Roman"/>
          <w:sz w:val="24"/>
          <w:szCs w:val="24"/>
        </w:rPr>
      </w:pPr>
    </w:p>
    <w:p w14:paraId="000121AA" w14:textId="77777777" w:rsidR="0080761D" w:rsidRDefault="0080761D" w:rsidP="00847CCC">
      <w:pPr>
        <w:spacing w:after="0" w:line="360" w:lineRule="auto"/>
        <w:jc w:val="both"/>
        <w:rPr>
          <w:rFonts w:ascii="Times New Roman" w:hAnsi="Times New Roman"/>
          <w:sz w:val="24"/>
          <w:szCs w:val="24"/>
        </w:rPr>
      </w:pPr>
    </w:p>
    <w:p w14:paraId="46751B9F" w14:textId="77777777" w:rsidR="0080761D" w:rsidRDefault="0080761D" w:rsidP="00847CCC">
      <w:pPr>
        <w:spacing w:after="0" w:line="360" w:lineRule="auto"/>
        <w:jc w:val="both"/>
        <w:rPr>
          <w:rFonts w:ascii="Times New Roman" w:hAnsi="Times New Roman"/>
          <w:sz w:val="24"/>
          <w:szCs w:val="24"/>
        </w:rPr>
      </w:pPr>
    </w:p>
    <w:p w14:paraId="15B18AB1" w14:textId="77777777" w:rsidR="0080761D" w:rsidRDefault="0080761D" w:rsidP="00847CCC">
      <w:pPr>
        <w:spacing w:after="0" w:line="360" w:lineRule="auto"/>
        <w:jc w:val="both"/>
        <w:rPr>
          <w:rFonts w:ascii="Times New Roman" w:hAnsi="Times New Roman"/>
          <w:sz w:val="24"/>
          <w:szCs w:val="24"/>
        </w:rPr>
      </w:pPr>
    </w:p>
    <w:p w14:paraId="5722672A" w14:textId="77777777" w:rsidR="0080761D" w:rsidRDefault="0080761D" w:rsidP="00847CCC">
      <w:pPr>
        <w:spacing w:after="0" w:line="360" w:lineRule="auto"/>
        <w:jc w:val="both"/>
        <w:rPr>
          <w:rFonts w:ascii="Times New Roman" w:hAnsi="Times New Roman"/>
          <w:sz w:val="24"/>
          <w:szCs w:val="24"/>
        </w:rPr>
      </w:pPr>
    </w:p>
    <w:p w14:paraId="5DDC9F4E" w14:textId="77777777" w:rsidR="0080761D" w:rsidRDefault="0080761D" w:rsidP="00847CCC">
      <w:pPr>
        <w:spacing w:after="0" w:line="360" w:lineRule="auto"/>
        <w:jc w:val="both"/>
        <w:rPr>
          <w:rFonts w:ascii="Times New Roman" w:hAnsi="Times New Roman"/>
          <w:sz w:val="24"/>
          <w:szCs w:val="24"/>
        </w:rPr>
      </w:pPr>
    </w:p>
    <w:p w14:paraId="73D8667F" w14:textId="77777777" w:rsidR="0080761D" w:rsidRDefault="0080761D" w:rsidP="00847CCC">
      <w:pPr>
        <w:spacing w:after="0" w:line="360" w:lineRule="auto"/>
        <w:jc w:val="both"/>
        <w:rPr>
          <w:rFonts w:ascii="Times New Roman" w:hAnsi="Times New Roman"/>
          <w:sz w:val="24"/>
          <w:szCs w:val="24"/>
        </w:rPr>
      </w:pPr>
    </w:p>
    <w:p w14:paraId="4FE11D4F" w14:textId="77777777" w:rsidR="0080761D" w:rsidRDefault="0080761D" w:rsidP="00847CCC">
      <w:pPr>
        <w:spacing w:after="0" w:line="360" w:lineRule="auto"/>
        <w:jc w:val="both"/>
        <w:rPr>
          <w:rFonts w:ascii="Times New Roman" w:hAnsi="Times New Roman"/>
          <w:sz w:val="24"/>
          <w:szCs w:val="24"/>
        </w:rPr>
      </w:pPr>
    </w:p>
    <w:p w14:paraId="6F74C627" w14:textId="77777777" w:rsidR="0080761D" w:rsidRDefault="0080761D" w:rsidP="00847CCC">
      <w:pPr>
        <w:spacing w:after="0" w:line="360" w:lineRule="auto"/>
        <w:jc w:val="both"/>
        <w:rPr>
          <w:rFonts w:ascii="Times New Roman" w:hAnsi="Times New Roman"/>
          <w:sz w:val="24"/>
          <w:szCs w:val="24"/>
        </w:rPr>
      </w:pPr>
    </w:p>
    <w:p w14:paraId="718777D7" w14:textId="66033420" w:rsidR="00C57BE5" w:rsidRDefault="005C29AD" w:rsidP="00B9796B">
      <w:pPr>
        <w:spacing w:after="0" w:line="360" w:lineRule="auto"/>
        <w:jc w:val="center"/>
        <w:rPr>
          <w:rFonts w:ascii="Times New Roman" w:hAnsi="Times New Roman"/>
          <w:sz w:val="24"/>
          <w:szCs w:val="24"/>
        </w:rPr>
      </w:pPr>
      <w:r>
        <w:rPr>
          <w:rFonts w:ascii="Times New Roman" w:hAnsi="Times New Roman"/>
          <w:b/>
          <w:sz w:val="24"/>
          <w:szCs w:val="24"/>
        </w:rPr>
        <w:lastRenderedPageBreak/>
        <w:t>Figura 6</w:t>
      </w:r>
      <w:r w:rsidR="00C57BE5">
        <w:rPr>
          <w:rFonts w:ascii="Times New Roman" w:hAnsi="Times New Roman"/>
          <w:b/>
          <w:sz w:val="24"/>
          <w:szCs w:val="24"/>
        </w:rPr>
        <w:t>.</w:t>
      </w:r>
      <w:r w:rsidR="00C57BE5">
        <w:rPr>
          <w:rFonts w:ascii="Times New Roman" w:hAnsi="Times New Roman"/>
          <w:sz w:val="24"/>
          <w:szCs w:val="24"/>
        </w:rPr>
        <w:t xml:space="preserve"> Gráfica de correo que más utilizan los estudiantes</w:t>
      </w:r>
    </w:p>
    <w:p w14:paraId="0C7F412E" w14:textId="77777777" w:rsidR="00987784" w:rsidRDefault="00156862" w:rsidP="008330AC">
      <w:pPr>
        <w:spacing w:after="0" w:line="360" w:lineRule="auto"/>
        <w:jc w:val="center"/>
        <w:rPr>
          <w:rFonts w:ascii="Times New Roman" w:hAnsi="Times New Roman"/>
          <w:sz w:val="24"/>
          <w:szCs w:val="24"/>
        </w:rPr>
      </w:pPr>
      <w:r>
        <w:rPr>
          <w:noProof/>
          <w:lang w:eastAsia="es-MX"/>
        </w:rPr>
        <w:drawing>
          <wp:inline distT="0" distB="0" distL="0" distR="0" wp14:anchorId="4AAF1617" wp14:editId="20EA9682">
            <wp:extent cx="5219700" cy="2614708"/>
            <wp:effectExtent l="0" t="0" r="0" b="0"/>
            <wp:docPr id="6"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38"/>
                    <pic:cNvPicPr>
                      <a:picLocks noChangeAspect="1"/>
                      <a:extLst>
                        <a:ext uri="smNativeData">
                          <sm:smNativeData xmlns:sm="smNativeData" xmlns:w="http://schemas.openxmlformats.org/wordprocessingml/2006/main" xmlns:w10="urn:schemas-microsoft-com:office:word" xmlns:v="urn:schemas-microsoft-com:vml" xmlns:o="urn:schemas-microsoft-com:office:office" xmlns="" val="SMDATA_16_jYTTXB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DAAAABAAAAAAAAAAAAAAAAA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BNAAAAB6AAAAAAAAAAAAAAAAAAAAAAAAAAAAAAAAAAAAAAAAAAAAAAlCEAANIQAAAAAAAAAAAAAAAAAAA="/>
                        </a:ext>
                      </a:extLst>
                    </pic:cNvPicPr>
                  </pic:nvPicPr>
                  <pic:blipFill>
                    <a:blip r:embed="rId15"/>
                    <a:stretch>
                      <a:fillRect/>
                    </a:stretch>
                  </pic:blipFill>
                  <pic:spPr>
                    <a:xfrm>
                      <a:off x="0" y="0"/>
                      <a:ext cx="5243304" cy="2626532"/>
                    </a:xfrm>
                    <a:prstGeom prst="rect">
                      <a:avLst/>
                    </a:prstGeom>
                    <a:noFill/>
                    <a:ln w="9525">
                      <a:noFill/>
                    </a:ln>
                  </pic:spPr>
                </pic:pic>
              </a:graphicData>
            </a:graphic>
          </wp:inline>
        </w:drawing>
      </w:r>
    </w:p>
    <w:p w14:paraId="446F1051" w14:textId="273AC4B2" w:rsidR="00C57BE5" w:rsidRPr="00B05822" w:rsidRDefault="00C57BE5" w:rsidP="00B9796B">
      <w:pPr>
        <w:spacing w:after="0" w:line="360" w:lineRule="auto"/>
        <w:jc w:val="center"/>
        <w:rPr>
          <w:rFonts w:ascii="Times New Roman" w:hAnsi="Times New Roman"/>
          <w:bCs/>
          <w:sz w:val="24"/>
          <w:szCs w:val="24"/>
        </w:rPr>
      </w:pPr>
      <w:r>
        <w:rPr>
          <w:rFonts w:ascii="Times New Roman" w:hAnsi="Times New Roman"/>
          <w:bCs/>
          <w:sz w:val="24"/>
          <w:szCs w:val="24"/>
        </w:rPr>
        <w:t>Fuente: Elaboración propia</w:t>
      </w:r>
    </w:p>
    <w:p w14:paraId="0C9529F0" w14:textId="53EFC93E" w:rsidR="00C57BE5" w:rsidRDefault="005C29AD" w:rsidP="00847CCC">
      <w:pPr>
        <w:spacing w:after="0" w:line="360" w:lineRule="auto"/>
        <w:jc w:val="both"/>
        <w:rPr>
          <w:rFonts w:ascii="Times New Roman" w:hAnsi="Times New Roman"/>
          <w:sz w:val="24"/>
          <w:szCs w:val="24"/>
        </w:rPr>
      </w:pPr>
      <w:r>
        <w:rPr>
          <w:rFonts w:ascii="Times New Roman" w:hAnsi="Times New Roman"/>
          <w:sz w:val="24"/>
          <w:szCs w:val="24"/>
        </w:rPr>
        <w:t>En la figura 7</w:t>
      </w:r>
      <w:r w:rsidR="00156862">
        <w:rPr>
          <w:rFonts w:ascii="Times New Roman" w:hAnsi="Times New Roman"/>
          <w:sz w:val="24"/>
          <w:szCs w:val="24"/>
        </w:rPr>
        <w:t xml:space="preserve"> se muestra que el procesador de textos </w:t>
      </w:r>
      <w:r w:rsidR="0011561C">
        <w:rPr>
          <w:rFonts w:ascii="Times New Roman" w:hAnsi="Times New Roman"/>
          <w:sz w:val="24"/>
          <w:szCs w:val="24"/>
        </w:rPr>
        <w:t xml:space="preserve">Microsoft </w:t>
      </w:r>
      <w:r w:rsidR="00156862">
        <w:rPr>
          <w:rFonts w:ascii="Times New Roman" w:hAnsi="Times New Roman"/>
          <w:sz w:val="24"/>
          <w:szCs w:val="24"/>
        </w:rPr>
        <w:t>Wor</w:t>
      </w:r>
      <w:r w:rsidR="0011561C">
        <w:rPr>
          <w:rFonts w:ascii="Times New Roman" w:hAnsi="Times New Roman"/>
          <w:sz w:val="24"/>
          <w:szCs w:val="24"/>
        </w:rPr>
        <w:t>d</w:t>
      </w:r>
      <w:r w:rsidR="00156862">
        <w:rPr>
          <w:rFonts w:ascii="Times New Roman" w:hAnsi="Times New Roman"/>
          <w:sz w:val="24"/>
          <w:szCs w:val="24"/>
        </w:rPr>
        <w:t xml:space="preserve"> es el más utilizado por los estudiantes.</w:t>
      </w:r>
    </w:p>
    <w:p w14:paraId="7A1563C0" w14:textId="77777777" w:rsidR="00C268D1" w:rsidRPr="00C268D1" w:rsidRDefault="00C268D1" w:rsidP="00B9796B">
      <w:pPr>
        <w:spacing w:after="0" w:line="360" w:lineRule="auto"/>
        <w:jc w:val="center"/>
        <w:rPr>
          <w:rFonts w:ascii="Times New Roman" w:hAnsi="Times New Roman"/>
          <w:b/>
          <w:sz w:val="20"/>
          <w:szCs w:val="24"/>
        </w:rPr>
      </w:pPr>
    </w:p>
    <w:p w14:paraId="4D6F330C" w14:textId="224CD945" w:rsidR="00C57BE5" w:rsidRDefault="005C29AD" w:rsidP="00B9796B">
      <w:pPr>
        <w:spacing w:after="0" w:line="360" w:lineRule="auto"/>
        <w:jc w:val="center"/>
        <w:rPr>
          <w:rFonts w:ascii="Times New Roman" w:hAnsi="Times New Roman"/>
          <w:sz w:val="24"/>
          <w:szCs w:val="24"/>
        </w:rPr>
      </w:pPr>
      <w:r>
        <w:rPr>
          <w:rFonts w:ascii="Times New Roman" w:hAnsi="Times New Roman"/>
          <w:b/>
          <w:sz w:val="24"/>
          <w:szCs w:val="24"/>
        </w:rPr>
        <w:t>Figura 7</w:t>
      </w:r>
      <w:r w:rsidR="00C57BE5">
        <w:rPr>
          <w:rFonts w:ascii="Times New Roman" w:hAnsi="Times New Roman"/>
          <w:b/>
          <w:sz w:val="24"/>
          <w:szCs w:val="24"/>
        </w:rPr>
        <w:t>.</w:t>
      </w:r>
      <w:r w:rsidR="00C57BE5">
        <w:rPr>
          <w:rFonts w:ascii="Times New Roman" w:hAnsi="Times New Roman"/>
          <w:sz w:val="24"/>
          <w:szCs w:val="24"/>
        </w:rPr>
        <w:t xml:space="preserve"> Gráfica de procesador de textos más utilizado</w:t>
      </w:r>
    </w:p>
    <w:p w14:paraId="1EC86029" w14:textId="14989D49" w:rsidR="00987784" w:rsidRDefault="00156862" w:rsidP="008330AC">
      <w:pPr>
        <w:spacing w:after="0" w:line="360" w:lineRule="auto"/>
        <w:jc w:val="center"/>
        <w:rPr>
          <w:rFonts w:ascii="Times New Roman" w:hAnsi="Times New Roman"/>
          <w:sz w:val="24"/>
          <w:szCs w:val="24"/>
        </w:rPr>
      </w:pPr>
      <w:r>
        <w:rPr>
          <w:noProof/>
          <w:lang w:eastAsia="es-MX"/>
        </w:rPr>
        <w:drawing>
          <wp:inline distT="0" distB="0" distL="0" distR="0" wp14:anchorId="29EA69C3" wp14:editId="2D3D0A19">
            <wp:extent cx="5362575" cy="2423160"/>
            <wp:effectExtent l="0" t="0" r="9525" b="0"/>
            <wp:docPr id="7"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39"/>
                    <pic:cNvPicPr>
                      <a:picLocks noChangeAspect="1"/>
                      <a:extLst>
                        <a:ext uri="smNativeData">
                          <sm:smNativeData xmlns:sm="smNativeData" xmlns:w="http://schemas.openxmlformats.org/wordprocessingml/2006/main" xmlns:w10="urn:schemas-microsoft-com:office:word" xmlns:v="urn:schemas-microsoft-com:vml" xmlns:o="urn:schemas-microsoft-com:office:office" xmlns="" val="SMDATA_16_jYTTXB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DAAAABAAAAAAAAAAAAAAAAA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BQAAAAB6AAAAAAAAAAAAAAAAAAAAAAAAAAAAAAAAAAAAAAAAAAAAAAsiEAAEkSAAAAAAAAAAAAAAAAAAA="/>
                        </a:ext>
                      </a:extLst>
                    </pic:cNvPicPr>
                  </pic:nvPicPr>
                  <pic:blipFill>
                    <a:blip r:embed="rId16"/>
                    <a:stretch>
                      <a:fillRect/>
                    </a:stretch>
                  </pic:blipFill>
                  <pic:spPr>
                    <a:xfrm>
                      <a:off x="0" y="0"/>
                      <a:ext cx="5374148" cy="2428389"/>
                    </a:xfrm>
                    <a:prstGeom prst="rect">
                      <a:avLst/>
                    </a:prstGeom>
                    <a:noFill/>
                    <a:ln w="9525">
                      <a:noFill/>
                    </a:ln>
                  </pic:spPr>
                </pic:pic>
              </a:graphicData>
            </a:graphic>
          </wp:inline>
        </w:drawing>
      </w:r>
    </w:p>
    <w:p w14:paraId="3DD6AAF9" w14:textId="42423920" w:rsidR="00C57BE5" w:rsidRPr="00B05822" w:rsidRDefault="00C57BE5" w:rsidP="00B9796B">
      <w:pPr>
        <w:spacing w:after="0" w:line="360" w:lineRule="auto"/>
        <w:jc w:val="center"/>
        <w:rPr>
          <w:rFonts w:ascii="Times New Roman" w:hAnsi="Times New Roman"/>
          <w:bCs/>
          <w:sz w:val="24"/>
          <w:szCs w:val="24"/>
        </w:rPr>
      </w:pPr>
      <w:r>
        <w:rPr>
          <w:rFonts w:ascii="Times New Roman" w:hAnsi="Times New Roman"/>
          <w:bCs/>
          <w:sz w:val="24"/>
          <w:szCs w:val="24"/>
        </w:rPr>
        <w:t>Fuente: Elaboración propia</w:t>
      </w:r>
    </w:p>
    <w:p w14:paraId="21C3EB78" w14:textId="6FB5A719" w:rsidR="00987784" w:rsidRDefault="005C29AD" w:rsidP="00B9796B">
      <w:pPr>
        <w:spacing w:after="0" w:line="360" w:lineRule="auto"/>
        <w:ind w:firstLine="708"/>
        <w:jc w:val="both"/>
        <w:rPr>
          <w:rFonts w:ascii="Times New Roman" w:hAnsi="Times New Roman"/>
          <w:sz w:val="24"/>
          <w:szCs w:val="24"/>
        </w:rPr>
      </w:pPr>
      <w:r>
        <w:rPr>
          <w:rFonts w:ascii="Times New Roman" w:hAnsi="Times New Roman"/>
          <w:sz w:val="24"/>
          <w:szCs w:val="24"/>
        </w:rPr>
        <w:t>En la figura 8</w:t>
      </w:r>
      <w:r w:rsidR="00156862">
        <w:rPr>
          <w:rFonts w:ascii="Times New Roman" w:hAnsi="Times New Roman"/>
          <w:sz w:val="24"/>
          <w:szCs w:val="24"/>
        </w:rPr>
        <w:t xml:space="preserve"> se detalla la herramienta que más se utiliza para archivos PDF</w:t>
      </w:r>
      <w:r w:rsidR="0011561C">
        <w:rPr>
          <w:rFonts w:ascii="Times New Roman" w:hAnsi="Times New Roman"/>
          <w:sz w:val="24"/>
          <w:szCs w:val="24"/>
        </w:rPr>
        <w:t>:</w:t>
      </w:r>
      <w:r w:rsidR="00156862">
        <w:rPr>
          <w:rFonts w:ascii="Times New Roman" w:hAnsi="Times New Roman"/>
          <w:sz w:val="24"/>
          <w:szCs w:val="24"/>
        </w:rPr>
        <w:t xml:space="preserve"> Adobe Acrobat es el que sobresale, seguido por Nitro</w:t>
      </w:r>
      <w:r w:rsidR="00C1575A">
        <w:rPr>
          <w:rFonts w:ascii="Times New Roman" w:hAnsi="Times New Roman"/>
          <w:sz w:val="24"/>
          <w:szCs w:val="24"/>
        </w:rPr>
        <w:t xml:space="preserve"> </w:t>
      </w:r>
      <w:r w:rsidR="00156862">
        <w:rPr>
          <w:rFonts w:ascii="Times New Roman" w:hAnsi="Times New Roman"/>
          <w:sz w:val="24"/>
          <w:szCs w:val="24"/>
        </w:rPr>
        <w:t>Pro.</w:t>
      </w:r>
    </w:p>
    <w:p w14:paraId="75A3505D" w14:textId="154EF8CC" w:rsidR="00C57BE5" w:rsidRPr="00C268D1" w:rsidRDefault="00C57BE5" w:rsidP="00847CCC">
      <w:pPr>
        <w:spacing w:after="0" w:line="360" w:lineRule="auto"/>
        <w:jc w:val="both"/>
        <w:rPr>
          <w:rFonts w:ascii="Times New Roman" w:hAnsi="Times New Roman"/>
          <w:sz w:val="20"/>
          <w:szCs w:val="24"/>
        </w:rPr>
      </w:pPr>
    </w:p>
    <w:p w14:paraId="11AB6B13" w14:textId="5344F460" w:rsidR="00C57BE5" w:rsidRDefault="005C29AD" w:rsidP="00B9796B">
      <w:pPr>
        <w:spacing w:after="0" w:line="360" w:lineRule="auto"/>
        <w:jc w:val="center"/>
        <w:rPr>
          <w:rFonts w:ascii="Times New Roman" w:hAnsi="Times New Roman"/>
          <w:sz w:val="24"/>
          <w:szCs w:val="24"/>
        </w:rPr>
      </w:pPr>
      <w:r>
        <w:rPr>
          <w:rFonts w:ascii="Times New Roman" w:hAnsi="Times New Roman"/>
          <w:b/>
          <w:sz w:val="24"/>
          <w:szCs w:val="24"/>
        </w:rPr>
        <w:lastRenderedPageBreak/>
        <w:t>Figura 8</w:t>
      </w:r>
      <w:r w:rsidR="00C57BE5">
        <w:rPr>
          <w:rFonts w:ascii="Times New Roman" w:hAnsi="Times New Roman"/>
          <w:b/>
          <w:sz w:val="24"/>
          <w:szCs w:val="24"/>
        </w:rPr>
        <w:t>.</w:t>
      </w:r>
      <w:r w:rsidR="00C57BE5">
        <w:rPr>
          <w:rFonts w:ascii="Times New Roman" w:hAnsi="Times New Roman"/>
          <w:sz w:val="24"/>
          <w:szCs w:val="24"/>
        </w:rPr>
        <w:t xml:space="preserve"> Herramienta más utilizada por los estudiantes para archivos PDF</w:t>
      </w:r>
    </w:p>
    <w:p w14:paraId="742D1A81" w14:textId="77777777" w:rsidR="00987784" w:rsidRDefault="00156862" w:rsidP="008330AC">
      <w:pPr>
        <w:spacing w:after="0" w:line="360" w:lineRule="auto"/>
        <w:jc w:val="center"/>
        <w:rPr>
          <w:rFonts w:ascii="Times New Roman" w:hAnsi="Times New Roman"/>
          <w:sz w:val="24"/>
          <w:szCs w:val="24"/>
        </w:rPr>
      </w:pPr>
      <w:r>
        <w:rPr>
          <w:noProof/>
          <w:lang w:eastAsia="es-MX"/>
        </w:rPr>
        <w:drawing>
          <wp:inline distT="0" distB="0" distL="0" distR="0" wp14:anchorId="06E0C912" wp14:editId="368B95E0">
            <wp:extent cx="5293995" cy="2276475"/>
            <wp:effectExtent l="0" t="0" r="1905" b="9525"/>
            <wp:docPr id="8"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40"/>
                    <pic:cNvPicPr>
                      <a:picLocks noChangeAspect="1"/>
                      <a:extLst>
                        <a:ext uri="smNativeData">
                          <sm:smNativeData xmlns:sm="smNativeData" xmlns:w="http://schemas.openxmlformats.org/wordprocessingml/2006/main" xmlns:w10="urn:schemas-microsoft-com:office:word" xmlns:v="urn:schemas-microsoft-com:vml" xmlns:o="urn:schemas-microsoft-com:office:office" xmlns="" val="SMDATA_16_jYTTXB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DAAAABAAAAAAAAAAAAAAAAA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BUAAAAB6AAAAAAAAAAAAAAAAAAAAAAAAAAAAAAAAAAAAAAAAAAAAAAhCIAAO8RAAAAAAAAAAAAAAAAAAA="/>
                        </a:ext>
                      </a:extLst>
                    </pic:cNvPicPr>
                  </pic:nvPicPr>
                  <pic:blipFill>
                    <a:blip r:embed="rId17"/>
                    <a:stretch>
                      <a:fillRect/>
                    </a:stretch>
                  </pic:blipFill>
                  <pic:spPr>
                    <a:xfrm>
                      <a:off x="0" y="0"/>
                      <a:ext cx="5346936" cy="2299240"/>
                    </a:xfrm>
                    <a:prstGeom prst="rect">
                      <a:avLst/>
                    </a:prstGeom>
                    <a:noFill/>
                    <a:ln w="9525">
                      <a:noFill/>
                    </a:ln>
                  </pic:spPr>
                </pic:pic>
              </a:graphicData>
            </a:graphic>
          </wp:inline>
        </w:drawing>
      </w:r>
    </w:p>
    <w:p w14:paraId="019654EC" w14:textId="77777777" w:rsidR="00C57BE5" w:rsidRPr="00152674" w:rsidRDefault="00C57BE5" w:rsidP="00C57BE5">
      <w:pPr>
        <w:spacing w:after="0" w:line="360" w:lineRule="auto"/>
        <w:jc w:val="center"/>
        <w:rPr>
          <w:rFonts w:ascii="Times New Roman" w:hAnsi="Times New Roman"/>
          <w:bCs/>
          <w:sz w:val="24"/>
          <w:szCs w:val="24"/>
        </w:rPr>
      </w:pPr>
      <w:r>
        <w:rPr>
          <w:rFonts w:ascii="Times New Roman" w:hAnsi="Times New Roman"/>
          <w:bCs/>
          <w:sz w:val="24"/>
          <w:szCs w:val="24"/>
        </w:rPr>
        <w:t>Fuente: Elaboración propia</w:t>
      </w:r>
    </w:p>
    <w:p w14:paraId="2BAE8CDC" w14:textId="77777777" w:rsidR="00987784" w:rsidRDefault="00987784" w:rsidP="00847CCC">
      <w:pPr>
        <w:spacing w:after="0" w:line="360" w:lineRule="auto"/>
        <w:jc w:val="both"/>
        <w:rPr>
          <w:rFonts w:ascii="Times New Roman" w:hAnsi="Times New Roman"/>
          <w:sz w:val="24"/>
          <w:szCs w:val="24"/>
        </w:rPr>
      </w:pPr>
    </w:p>
    <w:p w14:paraId="625E939C" w14:textId="54FD357D" w:rsidR="00987784" w:rsidRDefault="005C29AD" w:rsidP="00B9796B">
      <w:pPr>
        <w:spacing w:after="0" w:line="360" w:lineRule="auto"/>
        <w:ind w:firstLine="708"/>
        <w:jc w:val="both"/>
        <w:rPr>
          <w:rFonts w:ascii="Times New Roman" w:hAnsi="Times New Roman"/>
          <w:sz w:val="24"/>
          <w:szCs w:val="24"/>
        </w:rPr>
      </w:pPr>
      <w:r>
        <w:rPr>
          <w:rFonts w:ascii="Times New Roman" w:hAnsi="Times New Roman"/>
          <w:sz w:val="24"/>
          <w:szCs w:val="24"/>
        </w:rPr>
        <w:t>La figura 9</w:t>
      </w:r>
      <w:r w:rsidR="00EA6136">
        <w:rPr>
          <w:rFonts w:ascii="Times New Roman" w:hAnsi="Times New Roman"/>
          <w:sz w:val="24"/>
          <w:szCs w:val="24"/>
        </w:rPr>
        <w:t>, por su parte,</w:t>
      </w:r>
      <w:r w:rsidR="00156862">
        <w:rPr>
          <w:rFonts w:ascii="Times New Roman" w:hAnsi="Times New Roman"/>
          <w:sz w:val="24"/>
          <w:szCs w:val="24"/>
        </w:rPr>
        <w:t xml:space="preserve"> muestra los navegadores que utilizan los estudiantes</w:t>
      </w:r>
      <w:r w:rsidR="00EA6136">
        <w:rPr>
          <w:rFonts w:ascii="Times New Roman" w:hAnsi="Times New Roman"/>
          <w:sz w:val="24"/>
          <w:szCs w:val="24"/>
        </w:rPr>
        <w:t xml:space="preserve"> con mayor as</w:t>
      </w:r>
      <w:r w:rsidR="00F32352">
        <w:rPr>
          <w:rFonts w:ascii="Times New Roman" w:hAnsi="Times New Roman"/>
          <w:sz w:val="24"/>
          <w:szCs w:val="24"/>
        </w:rPr>
        <w:t>iduidad</w:t>
      </w:r>
      <w:r w:rsidR="0011561C">
        <w:rPr>
          <w:rFonts w:ascii="Times New Roman" w:hAnsi="Times New Roman"/>
          <w:sz w:val="24"/>
          <w:szCs w:val="24"/>
        </w:rPr>
        <w:t xml:space="preserve">. </w:t>
      </w:r>
      <w:r w:rsidR="00156862">
        <w:rPr>
          <w:rFonts w:ascii="Times New Roman" w:hAnsi="Times New Roman"/>
          <w:sz w:val="24"/>
          <w:szCs w:val="24"/>
        </w:rPr>
        <w:t>Google Chrome</w:t>
      </w:r>
      <w:r w:rsidR="0011561C">
        <w:rPr>
          <w:rFonts w:ascii="Times New Roman" w:hAnsi="Times New Roman"/>
          <w:sz w:val="24"/>
          <w:szCs w:val="24"/>
        </w:rPr>
        <w:t xml:space="preserve"> </w:t>
      </w:r>
      <w:r w:rsidR="00911C9C">
        <w:rPr>
          <w:rFonts w:ascii="Times New Roman" w:hAnsi="Times New Roman"/>
          <w:sz w:val="24"/>
          <w:szCs w:val="24"/>
        </w:rPr>
        <w:t>protagoniza este rubro</w:t>
      </w:r>
      <w:r w:rsidR="00156862">
        <w:rPr>
          <w:rFonts w:ascii="Times New Roman" w:hAnsi="Times New Roman"/>
          <w:sz w:val="24"/>
          <w:szCs w:val="24"/>
        </w:rPr>
        <w:t xml:space="preserve"> con mucha diferencia sobre Mozilla</w:t>
      </w:r>
      <w:r w:rsidR="00911C9C">
        <w:rPr>
          <w:rFonts w:ascii="Times New Roman" w:hAnsi="Times New Roman"/>
          <w:sz w:val="24"/>
          <w:szCs w:val="24"/>
        </w:rPr>
        <w:t>,</w:t>
      </w:r>
      <w:r w:rsidR="00156862">
        <w:rPr>
          <w:rFonts w:ascii="Times New Roman" w:hAnsi="Times New Roman"/>
          <w:sz w:val="24"/>
          <w:szCs w:val="24"/>
        </w:rPr>
        <w:t xml:space="preserve"> que es el </w:t>
      </w:r>
      <w:r w:rsidR="00911C9C">
        <w:rPr>
          <w:rFonts w:ascii="Times New Roman" w:hAnsi="Times New Roman"/>
          <w:sz w:val="24"/>
          <w:szCs w:val="24"/>
        </w:rPr>
        <w:t>segundo</w:t>
      </w:r>
      <w:r w:rsidR="00156862">
        <w:rPr>
          <w:rFonts w:ascii="Times New Roman" w:hAnsi="Times New Roman"/>
          <w:sz w:val="24"/>
          <w:szCs w:val="24"/>
        </w:rPr>
        <w:t>.</w:t>
      </w:r>
    </w:p>
    <w:p w14:paraId="12D47D4A" w14:textId="7CD73A06" w:rsidR="00C57BE5" w:rsidRPr="00C268D1" w:rsidRDefault="00C57BE5" w:rsidP="00847CCC">
      <w:pPr>
        <w:spacing w:after="0" w:line="360" w:lineRule="auto"/>
        <w:jc w:val="both"/>
        <w:rPr>
          <w:rFonts w:ascii="Times New Roman" w:hAnsi="Times New Roman"/>
          <w:sz w:val="20"/>
          <w:szCs w:val="24"/>
        </w:rPr>
      </w:pPr>
    </w:p>
    <w:p w14:paraId="67D9F695" w14:textId="5A6994C2" w:rsidR="00C57BE5" w:rsidRDefault="005C29AD" w:rsidP="00B9796B">
      <w:pPr>
        <w:spacing w:after="0" w:line="360" w:lineRule="auto"/>
        <w:jc w:val="center"/>
        <w:rPr>
          <w:rFonts w:ascii="Times New Roman" w:hAnsi="Times New Roman"/>
          <w:sz w:val="24"/>
          <w:szCs w:val="24"/>
        </w:rPr>
      </w:pPr>
      <w:r>
        <w:rPr>
          <w:rFonts w:ascii="Times New Roman" w:hAnsi="Times New Roman"/>
          <w:b/>
          <w:sz w:val="24"/>
          <w:szCs w:val="24"/>
        </w:rPr>
        <w:t>Figura 9</w:t>
      </w:r>
      <w:r w:rsidR="00C57BE5">
        <w:rPr>
          <w:rFonts w:ascii="Times New Roman" w:hAnsi="Times New Roman"/>
          <w:b/>
          <w:sz w:val="24"/>
          <w:szCs w:val="24"/>
        </w:rPr>
        <w:t xml:space="preserve">. </w:t>
      </w:r>
      <w:r w:rsidR="00C57BE5">
        <w:rPr>
          <w:rFonts w:ascii="Times New Roman" w:hAnsi="Times New Roman"/>
          <w:sz w:val="24"/>
          <w:szCs w:val="24"/>
        </w:rPr>
        <w:t>Herramienta de navegadores de internet que más utilizan los estudiantes</w:t>
      </w:r>
    </w:p>
    <w:p w14:paraId="6151BC25" w14:textId="77777777" w:rsidR="00987784" w:rsidRDefault="00156862" w:rsidP="008330AC">
      <w:pPr>
        <w:spacing w:after="0" w:line="360" w:lineRule="auto"/>
        <w:jc w:val="center"/>
        <w:rPr>
          <w:rFonts w:ascii="Times New Roman" w:hAnsi="Times New Roman"/>
          <w:sz w:val="24"/>
          <w:szCs w:val="24"/>
        </w:rPr>
      </w:pPr>
      <w:r>
        <w:rPr>
          <w:noProof/>
          <w:lang w:eastAsia="es-MX"/>
        </w:rPr>
        <w:drawing>
          <wp:inline distT="0" distB="0" distL="0" distR="0" wp14:anchorId="0876039B" wp14:editId="15458E09">
            <wp:extent cx="5416153" cy="2276475"/>
            <wp:effectExtent l="0" t="0" r="0" b="0"/>
            <wp:docPr id="9" name="Imagen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41"/>
                    <pic:cNvPicPr>
                      <a:picLocks noChangeAspect="1"/>
                      <a:extLst>
                        <a:ext uri="smNativeData">
                          <sm:smNativeData xmlns:sm="smNativeData" xmlns:w="http://schemas.openxmlformats.org/wordprocessingml/2006/main" xmlns:w10="urn:schemas-microsoft-com:office:word" xmlns:v="urn:schemas-microsoft-com:vml" xmlns:o="urn:schemas-microsoft-com:office:office" xmlns="" val="SMDATA_16_jYTTXB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DAAAABAAAAAAAAAAAAAAAAA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BYAAAAB6AAAAAAAAAAAAAAAAAAAAAAAAAAAAAAAAAAAAAAAAAAAAAAKiIAAMESAAAAAAAAAAAAAAAAAAA="/>
                        </a:ext>
                      </a:extLst>
                    </pic:cNvPicPr>
                  </pic:nvPicPr>
                  <pic:blipFill>
                    <a:blip r:embed="rId18"/>
                    <a:stretch>
                      <a:fillRect/>
                    </a:stretch>
                  </pic:blipFill>
                  <pic:spPr>
                    <a:xfrm>
                      <a:off x="0" y="0"/>
                      <a:ext cx="5430573" cy="2282536"/>
                    </a:xfrm>
                    <a:prstGeom prst="rect">
                      <a:avLst/>
                    </a:prstGeom>
                    <a:noFill/>
                    <a:ln w="9525">
                      <a:noFill/>
                    </a:ln>
                  </pic:spPr>
                </pic:pic>
              </a:graphicData>
            </a:graphic>
          </wp:inline>
        </w:drawing>
      </w:r>
    </w:p>
    <w:p w14:paraId="7F44A278" w14:textId="77777777" w:rsidR="00C57BE5" w:rsidRPr="00152674" w:rsidRDefault="00C57BE5" w:rsidP="00C57BE5">
      <w:pPr>
        <w:spacing w:after="0" w:line="360" w:lineRule="auto"/>
        <w:jc w:val="center"/>
        <w:rPr>
          <w:rFonts w:ascii="Times New Roman" w:hAnsi="Times New Roman"/>
          <w:bCs/>
          <w:sz w:val="24"/>
          <w:szCs w:val="24"/>
        </w:rPr>
      </w:pPr>
      <w:r>
        <w:rPr>
          <w:rFonts w:ascii="Times New Roman" w:hAnsi="Times New Roman"/>
          <w:bCs/>
          <w:sz w:val="24"/>
          <w:szCs w:val="24"/>
        </w:rPr>
        <w:t>Fuente: Elaboración propia</w:t>
      </w:r>
    </w:p>
    <w:p w14:paraId="35B08FCC" w14:textId="104AE528" w:rsidR="00987784" w:rsidRDefault="005C29AD" w:rsidP="00B9796B">
      <w:pPr>
        <w:spacing w:after="0" w:line="360" w:lineRule="auto"/>
        <w:ind w:firstLine="708"/>
        <w:jc w:val="both"/>
        <w:rPr>
          <w:rFonts w:ascii="Times New Roman" w:hAnsi="Times New Roman"/>
          <w:sz w:val="24"/>
          <w:szCs w:val="24"/>
        </w:rPr>
      </w:pPr>
      <w:r>
        <w:rPr>
          <w:rFonts w:ascii="Times New Roman" w:hAnsi="Times New Roman"/>
          <w:sz w:val="24"/>
          <w:szCs w:val="24"/>
        </w:rPr>
        <w:t>La figura 10</w:t>
      </w:r>
      <w:r w:rsidR="00156862" w:rsidRPr="00545130">
        <w:rPr>
          <w:rFonts w:ascii="Times New Roman" w:hAnsi="Times New Roman"/>
          <w:sz w:val="24"/>
          <w:szCs w:val="24"/>
        </w:rPr>
        <w:t xml:space="preserve"> detalla que el buscador </w:t>
      </w:r>
      <w:r w:rsidR="00545130">
        <w:rPr>
          <w:rFonts w:ascii="Times New Roman" w:hAnsi="Times New Roman"/>
          <w:sz w:val="24"/>
          <w:szCs w:val="24"/>
        </w:rPr>
        <w:t xml:space="preserve">web </w:t>
      </w:r>
      <w:r w:rsidR="00156862" w:rsidRPr="00545130">
        <w:rPr>
          <w:rFonts w:ascii="Times New Roman" w:hAnsi="Times New Roman"/>
          <w:sz w:val="24"/>
          <w:szCs w:val="24"/>
        </w:rPr>
        <w:t xml:space="preserve">que </w:t>
      </w:r>
      <w:r w:rsidR="00545130">
        <w:rPr>
          <w:rFonts w:ascii="Times New Roman" w:hAnsi="Times New Roman"/>
          <w:sz w:val="24"/>
          <w:szCs w:val="24"/>
        </w:rPr>
        <w:t>despunta y por</w:t>
      </w:r>
      <w:r w:rsidR="00156862" w:rsidRPr="00545130">
        <w:rPr>
          <w:rFonts w:ascii="Times New Roman" w:hAnsi="Times New Roman"/>
          <w:sz w:val="24"/>
          <w:szCs w:val="24"/>
        </w:rPr>
        <w:t xml:space="preserve"> mucho es el de Google</w:t>
      </w:r>
      <w:r w:rsidR="00545130">
        <w:rPr>
          <w:rFonts w:ascii="Times New Roman" w:hAnsi="Times New Roman"/>
          <w:sz w:val="24"/>
          <w:szCs w:val="24"/>
        </w:rPr>
        <w:t>.</w:t>
      </w:r>
      <w:r w:rsidR="00545130" w:rsidRPr="00545130">
        <w:rPr>
          <w:rFonts w:ascii="Times New Roman" w:hAnsi="Times New Roman"/>
          <w:sz w:val="24"/>
          <w:szCs w:val="24"/>
        </w:rPr>
        <w:t xml:space="preserve"> </w:t>
      </w:r>
      <w:r w:rsidR="00545130">
        <w:rPr>
          <w:rFonts w:ascii="Times New Roman" w:hAnsi="Times New Roman"/>
          <w:sz w:val="24"/>
          <w:szCs w:val="24"/>
        </w:rPr>
        <w:t>A</w:t>
      </w:r>
      <w:r w:rsidR="00545130" w:rsidRPr="00545130">
        <w:rPr>
          <w:rFonts w:ascii="Times New Roman" w:hAnsi="Times New Roman"/>
          <w:sz w:val="24"/>
          <w:szCs w:val="24"/>
        </w:rPr>
        <w:t xml:space="preserve"> </w:t>
      </w:r>
      <w:r w:rsidR="00156862" w:rsidRPr="00545130">
        <w:rPr>
          <w:rFonts w:ascii="Times New Roman" w:hAnsi="Times New Roman"/>
          <w:sz w:val="24"/>
          <w:szCs w:val="24"/>
        </w:rPr>
        <w:t>pesar de que existen más buscadores, no son utilizados por los estudiantes.</w:t>
      </w:r>
    </w:p>
    <w:p w14:paraId="55CAD731" w14:textId="2AC05744" w:rsidR="00C57BE5" w:rsidRDefault="005C29AD" w:rsidP="00B9796B">
      <w:pPr>
        <w:spacing w:after="0" w:line="360" w:lineRule="auto"/>
        <w:jc w:val="center"/>
        <w:rPr>
          <w:rFonts w:ascii="Times New Roman" w:hAnsi="Times New Roman"/>
          <w:sz w:val="24"/>
          <w:szCs w:val="24"/>
        </w:rPr>
      </w:pPr>
      <w:r>
        <w:rPr>
          <w:rFonts w:ascii="Times New Roman" w:hAnsi="Times New Roman"/>
          <w:b/>
          <w:sz w:val="24"/>
          <w:szCs w:val="24"/>
        </w:rPr>
        <w:lastRenderedPageBreak/>
        <w:t>Figura 10</w:t>
      </w:r>
      <w:r w:rsidR="00C57BE5">
        <w:rPr>
          <w:rFonts w:ascii="Times New Roman" w:hAnsi="Times New Roman"/>
          <w:b/>
          <w:sz w:val="24"/>
          <w:szCs w:val="24"/>
        </w:rPr>
        <w:t>.</w:t>
      </w:r>
      <w:r w:rsidR="00C57BE5">
        <w:rPr>
          <w:rFonts w:ascii="Times New Roman" w:hAnsi="Times New Roman"/>
          <w:sz w:val="24"/>
          <w:szCs w:val="24"/>
        </w:rPr>
        <w:t xml:space="preserve"> Buscadores de internet utilizados por los estudiantes</w:t>
      </w:r>
    </w:p>
    <w:p w14:paraId="51895030" w14:textId="77777777" w:rsidR="00987784" w:rsidRDefault="00156862" w:rsidP="008330AC">
      <w:pPr>
        <w:spacing w:after="0" w:line="360" w:lineRule="auto"/>
        <w:jc w:val="center"/>
        <w:rPr>
          <w:rFonts w:ascii="Times New Roman" w:hAnsi="Times New Roman"/>
          <w:b/>
          <w:sz w:val="24"/>
          <w:szCs w:val="24"/>
        </w:rPr>
      </w:pPr>
      <w:r>
        <w:rPr>
          <w:noProof/>
          <w:lang w:eastAsia="es-MX"/>
        </w:rPr>
        <w:drawing>
          <wp:inline distT="0" distB="0" distL="0" distR="0" wp14:anchorId="4F259A9A" wp14:editId="70A8F729">
            <wp:extent cx="5229860" cy="2629535"/>
            <wp:effectExtent l="0" t="0" r="0" b="0"/>
            <wp:docPr id="10" name="Imagen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42"/>
                    <pic:cNvPicPr>
                      <a:picLocks noChangeAspect="1"/>
                      <a:extLst>
                        <a:ext uri="smNativeData">
                          <sm:smNativeData xmlns:sm="smNativeData" xmlns:w="http://schemas.openxmlformats.org/wordprocessingml/2006/main" xmlns:w10="urn:schemas-microsoft-com:office:word" xmlns:v="urn:schemas-microsoft-com:vml" xmlns:o="urn:schemas-microsoft-com:office:office" xmlns="" val="SMDATA_16_jYTTXB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DAAAABAAAAAAAAAAAAAAAAA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BbAAAAB6AAAAAAAAAAAAAAAAAAAAAAAAAAAAAAAAAAAAAAAAAAAAAALCAAAC0QAAAAAAAAAAAAAAAAAAA="/>
                        </a:ext>
                      </a:extLst>
                    </pic:cNvPicPr>
                  </pic:nvPicPr>
                  <pic:blipFill>
                    <a:blip r:embed="rId19"/>
                    <a:stretch>
                      <a:fillRect/>
                    </a:stretch>
                  </pic:blipFill>
                  <pic:spPr>
                    <a:xfrm>
                      <a:off x="0" y="0"/>
                      <a:ext cx="5229860" cy="2629535"/>
                    </a:xfrm>
                    <a:prstGeom prst="rect">
                      <a:avLst/>
                    </a:prstGeom>
                    <a:noFill/>
                    <a:ln w="9525">
                      <a:noFill/>
                    </a:ln>
                  </pic:spPr>
                </pic:pic>
              </a:graphicData>
            </a:graphic>
          </wp:inline>
        </w:drawing>
      </w:r>
    </w:p>
    <w:p w14:paraId="3C0A91DE" w14:textId="77777777" w:rsidR="00C57BE5" w:rsidRPr="00152674" w:rsidRDefault="00C57BE5" w:rsidP="00C57BE5">
      <w:pPr>
        <w:spacing w:after="0" w:line="360" w:lineRule="auto"/>
        <w:jc w:val="center"/>
        <w:rPr>
          <w:rFonts w:ascii="Times New Roman" w:hAnsi="Times New Roman"/>
          <w:bCs/>
          <w:sz w:val="24"/>
          <w:szCs w:val="24"/>
        </w:rPr>
      </w:pPr>
      <w:r>
        <w:rPr>
          <w:rFonts w:ascii="Times New Roman" w:hAnsi="Times New Roman"/>
          <w:bCs/>
          <w:sz w:val="24"/>
          <w:szCs w:val="24"/>
        </w:rPr>
        <w:t>Fuente: Elaboración propia</w:t>
      </w:r>
    </w:p>
    <w:p w14:paraId="5C993666" w14:textId="5C66D202" w:rsidR="006072AD" w:rsidRDefault="006072AD" w:rsidP="00545130">
      <w:pPr>
        <w:spacing w:after="0" w:line="360" w:lineRule="auto"/>
        <w:ind w:firstLine="708"/>
        <w:jc w:val="both"/>
        <w:rPr>
          <w:rFonts w:ascii="Times New Roman" w:hAnsi="Times New Roman"/>
          <w:sz w:val="24"/>
          <w:szCs w:val="24"/>
        </w:rPr>
      </w:pPr>
      <w:r>
        <w:rPr>
          <w:rFonts w:ascii="Times New Roman" w:hAnsi="Times New Roman"/>
          <w:sz w:val="24"/>
          <w:szCs w:val="24"/>
        </w:rPr>
        <w:t xml:space="preserve">En la tabla 3 se muestra la herramienta que más prefieren los estudiantes para sus clases, donde sobresale la de </w:t>
      </w:r>
      <w:proofErr w:type="spellStart"/>
      <w:r>
        <w:rPr>
          <w:rFonts w:ascii="Times New Roman" w:hAnsi="Times New Roman"/>
          <w:sz w:val="24"/>
          <w:szCs w:val="24"/>
        </w:rPr>
        <w:t>powerpoint</w:t>
      </w:r>
      <w:proofErr w:type="spellEnd"/>
      <w:r>
        <w:rPr>
          <w:rFonts w:ascii="Times New Roman" w:hAnsi="Times New Roman"/>
          <w:sz w:val="24"/>
          <w:szCs w:val="24"/>
        </w:rPr>
        <w:t xml:space="preserve"> con un alto porcentaje.</w:t>
      </w:r>
    </w:p>
    <w:p w14:paraId="6F9386E4" w14:textId="77777777" w:rsidR="00545130" w:rsidRDefault="00545130" w:rsidP="00B9796B">
      <w:pPr>
        <w:spacing w:after="0" w:line="360" w:lineRule="auto"/>
        <w:ind w:firstLine="708"/>
        <w:jc w:val="both"/>
        <w:rPr>
          <w:rFonts w:ascii="Times New Roman" w:hAnsi="Times New Roman"/>
          <w:sz w:val="24"/>
          <w:szCs w:val="24"/>
        </w:rPr>
      </w:pPr>
    </w:p>
    <w:p w14:paraId="7CC8DC77" w14:textId="57223DD8" w:rsidR="006072AD" w:rsidRDefault="006072AD" w:rsidP="00B9796B">
      <w:pPr>
        <w:spacing w:after="0" w:line="360" w:lineRule="auto"/>
        <w:jc w:val="center"/>
        <w:rPr>
          <w:rFonts w:ascii="Times New Roman" w:hAnsi="Times New Roman"/>
          <w:sz w:val="24"/>
          <w:szCs w:val="24"/>
        </w:rPr>
      </w:pPr>
      <w:r w:rsidRPr="006072AD">
        <w:rPr>
          <w:rFonts w:ascii="Times New Roman" w:hAnsi="Times New Roman"/>
          <w:b/>
          <w:sz w:val="24"/>
          <w:szCs w:val="24"/>
        </w:rPr>
        <w:t>Tabla 3.</w:t>
      </w:r>
      <w:r>
        <w:rPr>
          <w:rFonts w:ascii="Times New Roman" w:hAnsi="Times New Roman"/>
          <w:sz w:val="24"/>
          <w:szCs w:val="24"/>
        </w:rPr>
        <w:t xml:space="preserve"> Porcentaje de herramientas más utilizadas para presentaciones</w:t>
      </w:r>
    </w:p>
    <w:tbl>
      <w:tblPr>
        <w:tblW w:w="4815" w:type="dxa"/>
        <w:jc w:val="center"/>
        <w:tblCellMar>
          <w:left w:w="70" w:type="dxa"/>
          <w:right w:w="70" w:type="dxa"/>
        </w:tblCellMar>
        <w:tblLook w:val="04A0" w:firstRow="1" w:lastRow="0" w:firstColumn="1" w:lastColumn="0" w:noHBand="0" w:noVBand="1"/>
      </w:tblPr>
      <w:tblGrid>
        <w:gridCol w:w="3539"/>
        <w:gridCol w:w="1276"/>
      </w:tblGrid>
      <w:tr w:rsidR="006072AD" w:rsidRPr="00545130" w14:paraId="1343F26F" w14:textId="77777777" w:rsidTr="0034485C">
        <w:trPr>
          <w:trHeight w:val="510"/>
          <w:jc w:val="center"/>
        </w:trPr>
        <w:tc>
          <w:tcPr>
            <w:tcW w:w="353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0BEB346" w14:textId="57AB5CE3" w:rsidR="006072AD" w:rsidRPr="00B9796B" w:rsidRDefault="006072AD" w:rsidP="00847CCC">
            <w:pPr>
              <w:spacing w:after="0" w:line="360" w:lineRule="auto"/>
              <w:rPr>
                <w:rFonts w:ascii="Times New Roman" w:eastAsia="Times New Roman" w:hAnsi="Times New Roman"/>
                <w:b/>
                <w:bCs/>
                <w:color w:val="000000"/>
                <w:sz w:val="24"/>
                <w:szCs w:val="24"/>
                <w:lang w:eastAsia="es-MX"/>
              </w:rPr>
            </w:pPr>
            <w:r w:rsidRPr="00B9796B">
              <w:rPr>
                <w:rFonts w:ascii="Times New Roman" w:eastAsia="Times New Roman" w:hAnsi="Times New Roman"/>
                <w:b/>
                <w:bCs/>
                <w:color w:val="000000"/>
                <w:sz w:val="24"/>
                <w:szCs w:val="24"/>
                <w:lang w:eastAsia="es-MX"/>
              </w:rPr>
              <w:t>Herramienta que más utilizas para presentaciones en tus clases</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6EF04996" w14:textId="77777777" w:rsidR="006072AD" w:rsidRPr="00B9796B" w:rsidRDefault="006072AD" w:rsidP="00847CCC">
            <w:pPr>
              <w:spacing w:after="0" w:line="360" w:lineRule="auto"/>
              <w:rPr>
                <w:rFonts w:ascii="Times New Roman" w:eastAsia="Times New Roman" w:hAnsi="Times New Roman"/>
                <w:b/>
                <w:bCs/>
                <w:color w:val="000000"/>
                <w:sz w:val="24"/>
                <w:szCs w:val="24"/>
                <w:lang w:eastAsia="es-MX"/>
              </w:rPr>
            </w:pPr>
            <w:r w:rsidRPr="00B9796B">
              <w:rPr>
                <w:rFonts w:ascii="Times New Roman" w:eastAsia="Times New Roman" w:hAnsi="Times New Roman"/>
                <w:b/>
                <w:bCs/>
                <w:color w:val="000000"/>
                <w:sz w:val="24"/>
                <w:szCs w:val="24"/>
                <w:lang w:eastAsia="es-MX"/>
              </w:rPr>
              <w:t>Porcentaje</w:t>
            </w:r>
          </w:p>
        </w:tc>
      </w:tr>
      <w:tr w:rsidR="006072AD" w:rsidRPr="00545130" w14:paraId="02C3A9F9" w14:textId="77777777" w:rsidTr="00B9796B">
        <w:trPr>
          <w:trHeight w:val="255"/>
          <w:jc w:val="center"/>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14:paraId="30B85861" w14:textId="77777777" w:rsidR="006072AD" w:rsidRPr="00B9796B" w:rsidRDefault="006072AD" w:rsidP="00847CCC">
            <w:pPr>
              <w:spacing w:after="0" w:line="360" w:lineRule="auto"/>
              <w:rPr>
                <w:rFonts w:ascii="Times New Roman" w:eastAsia="Times New Roman" w:hAnsi="Times New Roman"/>
                <w:color w:val="000000"/>
                <w:sz w:val="24"/>
                <w:szCs w:val="24"/>
                <w:lang w:eastAsia="es-MX"/>
              </w:rPr>
            </w:pPr>
            <w:proofErr w:type="spellStart"/>
            <w:r w:rsidRPr="00B9796B">
              <w:rPr>
                <w:rFonts w:ascii="Times New Roman" w:eastAsia="Times New Roman" w:hAnsi="Times New Roman"/>
                <w:color w:val="000000"/>
                <w:sz w:val="24"/>
                <w:szCs w:val="24"/>
                <w:lang w:eastAsia="es-MX"/>
              </w:rPr>
              <w:t>Emaze</w:t>
            </w:r>
            <w:proofErr w:type="spellEnd"/>
          </w:p>
        </w:tc>
        <w:tc>
          <w:tcPr>
            <w:tcW w:w="1276" w:type="dxa"/>
            <w:tcBorders>
              <w:top w:val="nil"/>
              <w:left w:val="nil"/>
              <w:bottom w:val="single" w:sz="4" w:space="0" w:color="auto"/>
              <w:right w:val="single" w:sz="4" w:space="0" w:color="auto"/>
            </w:tcBorders>
            <w:shd w:val="clear" w:color="auto" w:fill="auto"/>
            <w:noWrap/>
            <w:vAlign w:val="bottom"/>
            <w:hideMark/>
          </w:tcPr>
          <w:p w14:paraId="2B2342BA" w14:textId="5E37056E" w:rsidR="006072AD" w:rsidRPr="00B9796B" w:rsidRDefault="006072AD" w:rsidP="00847CCC">
            <w:pPr>
              <w:spacing w:after="0" w:line="360" w:lineRule="auto"/>
              <w:jc w:val="right"/>
              <w:rPr>
                <w:rFonts w:ascii="Times New Roman" w:eastAsia="Times New Roman" w:hAnsi="Times New Roman"/>
                <w:color w:val="000000"/>
                <w:sz w:val="24"/>
                <w:szCs w:val="24"/>
                <w:lang w:eastAsia="es-MX"/>
              </w:rPr>
            </w:pPr>
            <w:r w:rsidRPr="00B9796B">
              <w:rPr>
                <w:rFonts w:ascii="Times New Roman" w:eastAsia="Times New Roman" w:hAnsi="Times New Roman"/>
                <w:color w:val="000000"/>
                <w:sz w:val="24"/>
                <w:szCs w:val="24"/>
                <w:lang w:eastAsia="es-MX"/>
              </w:rPr>
              <w:t>0</w:t>
            </w:r>
            <w:r w:rsidR="00545130">
              <w:rPr>
                <w:rFonts w:ascii="Times New Roman" w:eastAsia="Times New Roman" w:hAnsi="Times New Roman"/>
                <w:color w:val="000000"/>
                <w:sz w:val="24"/>
                <w:szCs w:val="24"/>
                <w:lang w:eastAsia="es-MX"/>
              </w:rPr>
              <w:t xml:space="preserve"> </w:t>
            </w:r>
            <w:r w:rsidRPr="00B9796B">
              <w:rPr>
                <w:rFonts w:ascii="Times New Roman" w:eastAsia="Times New Roman" w:hAnsi="Times New Roman"/>
                <w:color w:val="000000"/>
                <w:sz w:val="24"/>
                <w:szCs w:val="24"/>
                <w:lang w:eastAsia="es-MX"/>
              </w:rPr>
              <w:t>%</w:t>
            </w:r>
          </w:p>
        </w:tc>
      </w:tr>
      <w:tr w:rsidR="006072AD" w:rsidRPr="00545130" w14:paraId="7425621A" w14:textId="77777777" w:rsidTr="00B9796B">
        <w:trPr>
          <w:trHeight w:val="255"/>
          <w:jc w:val="center"/>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14:paraId="275C651D" w14:textId="77777777" w:rsidR="006072AD" w:rsidRPr="00B9796B" w:rsidRDefault="006072AD" w:rsidP="00847CCC">
            <w:pPr>
              <w:spacing w:after="0" w:line="360" w:lineRule="auto"/>
              <w:rPr>
                <w:rFonts w:ascii="Times New Roman" w:eastAsia="Times New Roman" w:hAnsi="Times New Roman"/>
                <w:color w:val="000000"/>
                <w:sz w:val="24"/>
                <w:szCs w:val="24"/>
                <w:lang w:eastAsia="es-MX"/>
              </w:rPr>
            </w:pPr>
            <w:r w:rsidRPr="00B9796B">
              <w:rPr>
                <w:rFonts w:ascii="Times New Roman" w:eastAsia="Times New Roman" w:hAnsi="Times New Roman"/>
                <w:color w:val="000000"/>
                <w:sz w:val="24"/>
                <w:szCs w:val="24"/>
                <w:lang w:eastAsia="es-MX"/>
              </w:rPr>
              <w:t xml:space="preserve">Zoho </w:t>
            </w:r>
            <w:proofErr w:type="spellStart"/>
            <w:r w:rsidRPr="00B9796B">
              <w:rPr>
                <w:rFonts w:ascii="Times New Roman" w:eastAsia="Times New Roman" w:hAnsi="Times New Roman"/>
                <w:color w:val="000000"/>
                <w:sz w:val="24"/>
                <w:szCs w:val="24"/>
                <w:lang w:eastAsia="es-MX"/>
              </w:rPr>
              <w:t>Presentation</w:t>
            </w:r>
            <w:proofErr w:type="spellEnd"/>
          </w:p>
        </w:tc>
        <w:tc>
          <w:tcPr>
            <w:tcW w:w="1276" w:type="dxa"/>
            <w:tcBorders>
              <w:top w:val="nil"/>
              <w:left w:val="nil"/>
              <w:bottom w:val="single" w:sz="4" w:space="0" w:color="auto"/>
              <w:right w:val="single" w:sz="4" w:space="0" w:color="auto"/>
            </w:tcBorders>
            <w:shd w:val="clear" w:color="auto" w:fill="auto"/>
            <w:noWrap/>
            <w:vAlign w:val="bottom"/>
            <w:hideMark/>
          </w:tcPr>
          <w:p w14:paraId="1E9FD119" w14:textId="1B1C5757" w:rsidR="006072AD" w:rsidRPr="00B9796B" w:rsidRDefault="006072AD" w:rsidP="00847CCC">
            <w:pPr>
              <w:spacing w:after="0" w:line="360" w:lineRule="auto"/>
              <w:jc w:val="right"/>
              <w:rPr>
                <w:rFonts w:ascii="Times New Roman" w:eastAsia="Times New Roman" w:hAnsi="Times New Roman"/>
                <w:color w:val="000000"/>
                <w:sz w:val="24"/>
                <w:szCs w:val="24"/>
                <w:lang w:eastAsia="es-MX"/>
              </w:rPr>
            </w:pPr>
            <w:r w:rsidRPr="00B9796B">
              <w:rPr>
                <w:rFonts w:ascii="Times New Roman" w:eastAsia="Times New Roman" w:hAnsi="Times New Roman"/>
                <w:color w:val="000000"/>
                <w:sz w:val="24"/>
                <w:szCs w:val="24"/>
                <w:lang w:eastAsia="es-MX"/>
              </w:rPr>
              <w:t>0</w:t>
            </w:r>
            <w:r w:rsidR="00545130">
              <w:rPr>
                <w:rFonts w:ascii="Times New Roman" w:eastAsia="Times New Roman" w:hAnsi="Times New Roman"/>
                <w:color w:val="000000"/>
                <w:sz w:val="24"/>
                <w:szCs w:val="24"/>
                <w:lang w:eastAsia="es-MX"/>
              </w:rPr>
              <w:t xml:space="preserve"> </w:t>
            </w:r>
            <w:r w:rsidRPr="00B9796B">
              <w:rPr>
                <w:rFonts w:ascii="Times New Roman" w:eastAsia="Times New Roman" w:hAnsi="Times New Roman"/>
                <w:color w:val="000000"/>
                <w:sz w:val="24"/>
                <w:szCs w:val="24"/>
                <w:lang w:eastAsia="es-MX"/>
              </w:rPr>
              <w:t>%</w:t>
            </w:r>
          </w:p>
        </w:tc>
      </w:tr>
      <w:tr w:rsidR="006072AD" w:rsidRPr="00545130" w14:paraId="348F784A" w14:textId="77777777" w:rsidTr="00B9796B">
        <w:trPr>
          <w:trHeight w:val="255"/>
          <w:jc w:val="center"/>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14:paraId="59317E39" w14:textId="77777777" w:rsidR="006072AD" w:rsidRPr="00B9796B" w:rsidRDefault="006072AD" w:rsidP="00847CCC">
            <w:pPr>
              <w:spacing w:after="0" w:line="360" w:lineRule="auto"/>
              <w:rPr>
                <w:rFonts w:ascii="Times New Roman" w:eastAsia="Times New Roman" w:hAnsi="Times New Roman"/>
                <w:color w:val="000000"/>
                <w:sz w:val="24"/>
                <w:szCs w:val="24"/>
                <w:lang w:eastAsia="es-MX"/>
              </w:rPr>
            </w:pPr>
            <w:proofErr w:type="spellStart"/>
            <w:r w:rsidRPr="00B9796B">
              <w:rPr>
                <w:rFonts w:ascii="Times New Roman" w:eastAsia="Times New Roman" w:hAnsi="Times New Roman"/>
                <w:color w:val="000000"/>
                <w:sz w:val="24"/>
                <w:szCs w:val="24"/>
                <w:lang w:eastAsia="es-MX"/>
              </w:rPr>
              <w:t>Brainshark</w:t>
            </w:r>
            <w:proofErr w:type="spellEnd"/>
          </w:p>
        </w:tc>
        <w:tc>
          <w:tcPr>
            <w:tcW w:w="1276" w:type="dxa"/>
            <w:tcBorders>
              <w:top w:val="nil"/>
              <w:left w:val="nil"/>
              <w:bottom w:val="single" w:sz="4" w:space="0" w:color="auto"/>
              <w:right w:val="single" w:sz="4" w:space="0" w:color="auto"/>
            </w:tcBorders>
            <w:shd w:val="clear" w:color="auto" w:fill="auto"/>
            <w:noWrap/>
            <w:vAlign w:val="bottom"/>
            <w:hideMark/>
          </w:tcPr>
          <w:p w14:paraId="5AC4376F" w14:textId="1EC49726" w:rsidR="006072AD" w:rsidRPr="00B9796B" w:rsidRDefault="006072AD" w:rsidP="00847CCC">
            <w:pPr>
              <w:spacing w:after="0" w:line="360" w:lineRule="auto"/>
              <w:jc w:val="right"/>
              <w:rPr>
                <w:rFonts w:ascii="Times New Roman" w:eastAsia="Times New Roman" w:hAnsi="Times New Roman"/>
                <w:color w:val="000000"/>
                <w:sz w:val="24"/>
                <w:szCs w:val="24"/>
                <w:lang w:eastAsia="es-MX"/>
              </w:rPr>
            </w:pPr>
            <w:r w:rsidRPr="00B9796B">
              <w:rPr>
                <w:rFonts w:ascii="Times New Roman" w:eastAsia="Times New Roman" w:hAnsi="Times New Roman"/>
                <w:color w:val="000000"/>
                <w:sz w:val="24"/>
                <w:szCs w:val="24"/>
                <w:lang w:eastAsia="es-MX"/>
              </w:rPr>
              <w:t>0</w:t>
            </w:r>
            <w:r w:rsidR="00545130">
              <w:rPr>
                <w:rFonts w:ascii="Times New Roman" w:eastAsia="Times New Roman" w:hAnsi="Times New Roman"/>
                <w:color w:val="000000"/>
                <w:sz w:val="24"/>
                <w:szCs w:val="24"/>
                <w:lang w:eastAsia="es-MX"/>
              </w:rPr>
              <w:t xml:space="preserve"> </w:t>
            </w:r>
            <w:r w:rsidRPr="00B9796B">
              <w:rPr>
                <w:rFonts w:ascii="Times New Roman" w:eastAsia="Times New Roman" w:hAnsi="Times New Roman"/>
                <w:color w:val="000000"/>
                <w:sz w:val="24"/>
                <w:szCs w:val="24"/>
                <w:lang w:eastAsia="es-MX"/>
              </w:rPr>
              <w:t>%</w:t>
            </w:r>
          </w:p>
        </w:tc>
      </w:tr>
      <w:tr w:rsidR="006072AD" w:rsidRPr="00545130" w14:paraId="532A1276" w14:textId="77777777" w:rsidTr="00B9796B">
        <w:trPr>
          <w:trHeight w:val="255"/>
          <w:jc w:val="center"/>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14:paraId="7F0675FC" w14:textId="77777777" w:rsidR="006072AD" w:rsidRPr="00B9796B" w:rsidRDefault="006072AD" w:rsidP="00847CCC">
            <w:pPr>
              <w:spacing w:after="0" w:line="360" w:lineRule="auto"/>
              <w:rPr>
                <w:rFonts w:ascii="Times New Roman" w:eastAsia="Times New Roman" w:hAnsi="Times New Roman"/>
                <w:color w:val="000000"/>
                <w:sz w:val="24"/>
                <w:szCs w:val="24"/>
                <w:lang w:eastAsia="es-MX"/>
              </w:rPr>
            </w:pPr>
            <w:proofErr w:type="spellStart"/>
            <w:r w:rsidRPr="00B9796B">
              <w:rPr>
                <w:rFonts w:ascii="Times New Roman" w:eastAsia="Times New Roman" w:hAnsi="Times New Roman"/>
                <w:color w:val="000000"/>
                <w:sz w:val="24"/>
                <w:szCs w:val="24"/>
                <w:lang w:eastAsia="es-MX"/>
              </w:rPr>
              <w:t>Knovio</w:t>
            </w:r>
            <w:proofErr w:type="spellEnd"/>
          </w:p>
        </w:tc>
        <w:tc>
          <w:tcPr>
            <w:tcW w:w="1276" w:type="dxa"/>
            <w:tcBorders>
              <w:top w:val="nil"/>
              <w:left w:val="nil"/>
              <w:bottom w:val="single" w:sz="4" w:space="0" w:color="auto"/>
              <w:right w:val="single" w:sz="4" w:space="0" w:color="auto"/>
            </w:tcBorders>
            <w:shd w:val="clear" w:color="auto" w:fill="auto"/>
            <w:noWrap/>
            <w:vAlign w:val="bottom"/>
            <w:hideMark/>
          </w:tcPr>
          <w:p w14:paraId="35E95336" w14:textId="7D16436E" w:rsidR="006072AD" w:rsidRPr="00B9796B" w:rsidRDefault="006072AD" w:rsidP="00847CCC">
            <w:pPr>
              <w:spacing w:after="0" w:line="360" w:lineRule="auto"/>
              <w:jc w:val="right"/>
              <w:rPr>
                <w:rFonts w:ascii="Times New Roman" w:eastAsia="Times New Roman" w:hAnsi="Times New Roman"/>
                <w:color w:val="000000"/>
                <w:sz w:val="24"/>
                <w:szCs w:val="24"/>
                <w:lang w:eastAsia="es-MX"/>
              </w:rPr>
            </w:pPr>
            <w:r w:rsidRPr="00B9796B">
              <w:rPr>
                <w:rFonts w:ascii="Times New Roman" w:eastAsia="Times New Roman" w:hAnsi="Times New Roman"/>
                <w:color w:val="000000"/>
                <w:sz w:val="24"/>
                <w:szCs w:val="24"/>
                <w:lang w:eastAsia="es-MX"/>
              </w:rPr>
              <w:t>0</w:t>
            </w:r>
            <w:r w:rsidR="00545130">
              <w:rPr>
                <w:rFonts w:ascii="Times New Roman" w:eastAsia="Times New Roman" w:hAnsi="Times New Roman"/>
                <w:color w:val="000000"/>
                <w:sz w:val="24"/>
                <w:szCs w:val="24"/>
                <w:lang w:eastAsia="es-MX"/>
              </w:rPr>
              <w:t xml:space="preserve"> </w:t>
            </w:r>
            <w:r w:rsidRPr="00B9796B">
              <w:rPr>
                <w:rFonts w:ascii="Times New Roman" w:eastAsia="Times New Roman" w:hAnsi="Times New Roman"/>
                <w:color w:val="000000"/>
                <w:sz w:val="24"/>
                <w:szCs w:val="24"/>
                <w:lang w:eastAsia="es-MX"/>
              </w:rPr>
              <w:t>%</w:t>
            </w:r>
          </w:p>
        </w:tc>
      </w:tr>
      <w:tr w:rsidR="006072AD" w:rsidRPr="00545130" w14:paraId="75B10DA9" w14:textId="77777777" w:rsidTr="00B9796B">
        <w:trPr>
          <w:trHeight w:val="255"/>
          <w:jc w:val="center"/>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14:paraId="10131C86" w14:textId="77777777" w:rsidR="006072AD" w:rsidRPr="00B9796B" w:rsidRDefault="006072AD" w:rsidP="00847CCC">
            <w:pPr>
              <w:spacing w:after="0" w:line="360" w:lineRule="auto"/>
              <w:rPr>
                <w:rFonts w:ascii="Times New Roman" w:eastAsia="Times New Roman" w:hAnsi="Times New Roman"/>
                <w:color w:val="000000"/>
                <w:sz w:val="24"/>
                <w:szCs w:val="24"/>
                <w:lang w:eastAsia="es-MX"/>
              </w:rPr>
            </w:pPr>
            <w:proofErr w:type="spellStart"/>
            <w:r w:rsidRPr="00B9796B">
              <w:rPr>
                <w:rFonts w:ascii="Times New Roman" w:eastAsia="Times New Roman" w:hAnsi="Times New Roman"/>
                <w:color w:val="000000"/>
                <w:sz w:val="24"/>
                <w:szCs w:val="24"/>
                <w:lang w:eastAsia="es-MX"/>
              </w:rPr>
              <w:t>Slides</w:t>
            </w:r>
            <w:proofErr w:type="spellEnd"/>
          </w:p>
        </w:tc>
        <w:tc>
          <w:tcPr>
            <w:tcW w:w="1276" w:type="dxa"/>
            <w:tcBorders>
              <w:top w:val="nil"/>
              <w:left w:val="nil"/>
              <w:bottom w:val="single" w:sz="4" w:space="0" w:color="auto"/>
              <w:right w:val="single" w:sz="4" w:space="0" w:color="auto"/>
            </w:tcBorders>
            <w:shd w:val="clear" w:color="auto" w:fill="auto"/>
            <w:noWrap/>
            <w:vAlign w:val="bottom"/>
            <w:hideMark/>
          </w:tcPr>
          <w:p w14:paraId="483A0A7C" w14:textId="18A4D107" w:rsidR="006072AD" w:rsidRPr="00B9796B" w:rsidRDefault="006072AD" w:rsidP="00847CCC">
            <w:pPr>
              <w:spacing w:after="0" w:line="360" w:lineRule="auto"/>
              <w:jc w:val="right"/>
              <w:rPr>
                <w:rFonts w:ascii="Times New Roman" w:eastAsia="Times New Roman" w:hAnsi="Times New Roman"/>
                <w:color w:val="000000"/>
                <w:sz w:val="24"/>
                <w:szCs w:val="24"/>
                <w:lang w:eastAsia="es-MX"/>
              </w:rPr>
            </w:pPr>
            <w:r w:rsidRPr="00B9796B">
              <w:rPr>
                <w:rFonts w:ascii="Times New Roman" w:eastAsia="Times New Roman" w:hAnsi="Times New Roman"/>
                <w:color w:val="000000"/>
                <w:sz w:val="24"/>
                <w:szCs w:val="24"/>
                <w:lang w:eastAsia="es-MX"/>
              </w:rPr>
              <w:t>3</w:t>
            </w:r>
            <w:r w:rsidR="00545130">
              <w:rPr>
                <w:rFonts w:ascii="Times New Roman" w:eastAsia="Times New Roman" w:hAnsi="Times New Roman"/>
                <w:color w:val="000000"/>
                <w:sz w:val="24"/>
                <w:szCs w:val="24"/>
                <w:lang w:eastAsia="es-MX"/>
              </w:rPr>
              <w:t xml:space="preserve"> </w:t>
            </w:r>
            <w:r w:rsidRPr="00B9796B">
              <w:rPr>
                <w:rFonts w:ascii="Times New Roman" w:eastAsia="Times New Roman" w:hAnsi="Times New Roman"/>
                <w:color w:val="000000"/>
                <w:sz w:val="24"/>
                <w:szCs w:val="24"/>
                <w:lang w:eastAsia="es-MX"/>
              </w:rPr>
              <w:t>%</w:t>
            </w:r>
          </w:p>
        </w:tc>
      </w:tr>
      <w:tr w:rsidR="006072AD" w:rsidRPr="00545130" w14:paraId="791E4F2F" w14:textId="77777777" w:rsidTr="00B9796B">
        <w:trPr>
          <w:trHeight w:val="255"/>
          <w:jc w:val="center"/>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14:paraId="24660BB3" w14:textId="77777777" w:rsidR="006072AD" w:rsidRPr="00B9796B" w:rsidRDefault="006072AD" w:rsidP="00847CCC">
            <w:pPr>
              <w:spacing w:after="0" w:line="360" w:lineRule="auto"/>
              <w:rPr>
                <w:rFonts w:ascii="Times New Roman" w:eastAsia="Times New Roman" w:hAnsi="Times New Roman"/>
                <w:color w:val="000000"/>
                <w:sz w:val="24"/>
                <w:szCs w:val="24"/>
                <w:lang w:eastAsia="es-MX"/>
              </w:rPr>
            </w:pPr>
            <w:proofErr w:type="spellStart"/>
            <w:r w:rsidRPr="00B9796B">
              <w:rPr>
                <w:rFonts w:ascii="Times New Roman" w:eastAsia="Times New Roman" w:hAnsi="Times New Roman"/>
                <w:color w:val="000000"/>
                <w:sz w:val="24"/>
                <w:szCs w:val="24"/>
                <w:lang w:eastAsia="es-MX"/>
              </w:rPr>
              <w:t>PowToon</w:t>
            </w:r>
            <w:proofErr w:type="spellEnd"/>
          </w:p>
        </w:tc>
        <w:tc>
          <w:tcPr>
            <w:tcW w:w="1276" w:type="dxa"/>
            <w:tcBorders>
              <w:top w:val="nil"/>
              <w:left w:val="nil"/>
              <w:bottom w:val="single" w:sz="4" w:space="0" w:color="auto"/>
              <w:right w:val="single" w:sz="4" w:space="0" w:color="auto"/>
            </w:tcBorders>
            <w:shd w:val="clear" w:color="auto" w:fill="auto"/>
            <w:noWrap/>
            <w:vAlign w:val="bottom"/>
            <w:hideMark/>
          </w:tcPr>
          <w:p w14:paraId="79DB9CE1" w14:textId="6FE0980A" w:rsidR="006072AD" w:rsidRPr="00B9796B" w:rsidRDefault="006072AD" w:rsidP="00847CCC">
            <w:pPr>
              <w:spacing w:after="0" w:line="360" w:lineRule="auto"/>
              <w:jc w:val="right"/>
              <w:rPr>
                <w:rFonts w:ascii="Times New Roman" w:eastAsia="Times New Roman" w:hAnsi="Times New Roman"/>
                <w:color w:val="000000"/>
                <w:sz w:val="24"/>
                <w:szCs w:val="24"/>
                <w:lang w:eastAsia="es-MX"/>
              </w:rPr>
            </w:pPr>
            <w:r w:rsidRPr="00B9796B">
              <w:rPr>
                <w:rFonts w:ascii="Times New Roman" w:eastAsia="Times New Roman" w:hAnsi="Times New Roman"/>
                <w:color w:val="000000"/>
                <w:sz w:val="24"/>
                <w:szCs w:val="24"/>
                <w:lang w:eastAsia="es-MX"/>
              </w:rPr>
              <w:t>3</w:t>
            </w:r>
            <w:r w:rsidR="00545130">
              <w:rPr>
                <w:rFonts w:ascii="Times New Roman" w:eastAsia="Times New Roman" w:hAnsi="Times New Roman"/>
                <w:color w:val="000000"/>
                <w:sz w:val="24"/>
                <w:szCs w:val="24"/>
                <w:lang w:eastAsia="es-MX"/>
              </w:rPr>
              <w:t xml:space="preserve"> </w:t>
            </w:r>
            <w:r w:rsidRPr="00B9796B">
              <w:rPr>
                <w:rFonts w:ascii="Times New Roman" w:eastAsia="Times New Roman" w:hAnsi="Times New Roman"/>
                <w:color w:val="000000"/>
                <w:sz w:val="24"/>
                <w:szCs w:val="24"/>
                <w:lang w:eastAsia="es-MX"/>
              </w:rPr>
              <w:t>%</w:t>
            </w:r>
          </w:p>
        </w:tc>
      </w:tr>
      <w:tr w:rsidR="006072AD" w:rsidRPr="00545130" w14:paraId="687962CA" w14:textId="77777777" w:rsidTr="00B9796B">
        <w:trPr>
          <w:trHeight w:val="255"/>
          <w:jc w:val="center"/>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14:paraId="1AD0AA33" w14:textId="77777777" w:rsidR="006072AD" w:rsidRPr="00B9796B" w:rsidRDefault="006072AD" w:rsidP="00847CCC">
            <w:pPr>
              <w:spacing w:after="0" w:line="360" w:lineRule="auto"/>
              <w:rPr>
                <w:rFonts w:ascii="Times New Roman" w:eastAsia="Times New Roman" w:hAnsi="Times New Roman"/>
                <w:color w:val="000000"/>
                <w:sz w:val="24"/>
                <w:szCs w:val="24"/>
                <w:lang w:eastAsia="es-MX"/>
              </w:rPr>
            </w:pPr>
            <w:r w:rsidRPr="00B9796B">
              <w:rPr>
                <w:rFonts w:ascii="Times New Roman" w:eastAsia="Times New Roman" w:hAnsi="Times New Roman"/>
                <w:color w:val="000000"/>
                <w:sz w:val="24"/>
                <w:szCs w:val="24"/>
                <w:lang w:eastAsia="es-MX"/>
              </w:rPr>
              <w:t>Otra</w:t>
            </w:r>
          </w:p>
        </w:tc>
        <w:tc>
          <w:tcPr>
            <w:tcW w:w="1276" w:type="dxa"/>
            <w:tcBorders>
              <w:top w:val="nil"/>
              <w:left w:val="nil"/>
              <w:bottom w:val="single" w:sz="4" w:space="0" w:color="auto"/>
              <w:right w:val="single" w:sz="4" w:space="0" w:color="auto"/>
            </w:tcBorders>
            <w:shd w:val="clear" w:color="auto" w:fill="auto"/>
            <w:noWrap/>
            <w:vAlign w:val="bottom"/>
            <w:hideMark/>
          </w:tcPr>
          <w:p w14:paraId="521E1E33" w14:textId="08BE8280" w:rsidR="006072AD" w:rsidRPr="00B9796B" w:rsidRDefault="006072AD" w:rsidP="00847CCC">
            <w:pPr>
              <w:spacing w:after="0" w:line="360" w:lineRule="auto"/>
              <w:jc w:val="right"/>
              <w:rPr>
                <w:rFonts w:ascii="Times New Roman" w:eastAsia="Times New Roman" w:hAnsi="Times New Roman"/>
                <w:color w:val="000000"/>
                <w:sz w:val="24"/>
                <w:szCs w:val="24"/>
                <w:lang w:eastAsia="es-MX"/>
              </w:rPr>
            </w:pPr>
            <w:r w:rsidRPr="00B9796B">
              <w:rPr>
                <w:rFonts w:ascii="Times New Roman" w:eastAsia="Times New Roman" w:hAnsi="Times New Roman"/>
                <w:color w:val="000000"/>
                <w:sz w:val="24"/>
                <w:szCs w:val="24"/>
                <w:lang w:eastAsia="es-MX"/>
              </w:rPr>
              <w:t>4</w:t>
            </w:r>
            <w:r w:rsidR="00545130">
              <w:rPr>
                <w:rFonts w:ascii="Times New Roman" w:eastAsia="Times New Roman" w:hAnsi="Times New Roman"/>
                <w:color w:val="000000"/>
                <w:sz w:val="24"/>
                <w:szCs w:val="24"/>
                <w:lang w:eastAsia="es-MX"/>
              </w:rPr>
              <w:t xml:space="preserve"> </w:t>
            </w:r>
            <w:r w:rsidRPr="00B9796B">
              <w:rPr>
                <w:rFonts w:ascii="Times New Roman" w:eastAsia="Times New Roman" w:hAnsi="Times New Roman"/>
                <w:color w:val="000000"/>
                <w:sz w:val="24"/>
                <w:szCs w:val="24"/>
                <w:lang w:eastAsia="es-MX"/>
              </w:rPr>
              <w:t>%</w:t>
            </w:r>
          </w:p>
        </w:tc>
      </w:tr>
      <w:tr w:rsidR="006072AD" w:rsidRPr="00545130" w14:paraId="132D0D2E" w14:textId="77777777" w:rsidTr="00B9796B">
        <w:trPr>
          <w:trHeight w:val="255"/>
          <w:jc w:val="center"/>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14:paraId="13CFDE8A" w14:textId="77777777" w:rsidR="006072AD" w:rsidRPr="00B9796B" w:rsidRDefault="006072AD" w:rsidP="00847CCC">
            <w:pPr>
              <w:spacing w:after="0" w:line="360" w:lineRule="auto"/>
              <w:rPr>
                <w:rFonts w:ascii="Times New Roman" w:eastAsia="Times New Roman" w:hAnsi="Times New Roman"/>
                <w:color w:val="000000"/>
                <w:sz w:val="24"/>
                <w:szCs w:val="24"/>
                <w:lang w:eastAsia="es-MX"/>
              </w:rPr>
            </w:pPr>
            <w:proofErr w:type="spellStart"/>
            <w:r w:rsidRPr="00B9796B">
              <w:rPr>
                <w:rFonts w:ascii="Times New Roman" w:eastAsia="Times New Roman" w:hAnsi="Times New Roman"/>
                <w:color w:val="000000"/>
                <w:sz w:val="24"/>
                <w:szCs w:val="24"/>
                <w:lang w:eastAsia="es-MX"/>
              </w:rPr>
              <w:t>Prezzi</w:t>
            </w:r>
            <w:proofErr w:type="spellEnd"/>
          </w:p>
        </w:tc>
        <w:tc>
          <w:tcPr>
            <w:tcW w:w="1276" w:type="dxa"/>
            <w:tcBorders>
              <w:top w:val="nil"/>
              <w:left w:val="nil"/>
              <w:bottom w:val="single" w:sz="4" w:space="0" w:color="auto"/>
              <w:right w:val="single" w:sz="4" w:space="0" w:color="auto"/>
            </w:tcBorders>
            <w:shd w:val="clear" w:color="auto" w:fill="auto"/>
            <w:noWrap/>
            <w:vAlign w:val="bottom"/>
            <w:hideMark/>
          </w:tcPr>
          <w:p w14:paraId="289910FA" w14:textId="51E05053" w:rsidR="006072AD" w:rsidRPr="00B9796B" w:rsidRDefault="006072AD" w:rsidP="00847CCC">
            <w:pPr>
              <w:spacing w:after="0" w:line="360" w:lineRule="auto"/>
              <w:jc w:val="right"/>
              <w:rPr>
                <w:rFonts w:ascii="Times New Roman" w:eastAsia="Times New Roman" w:hAnsi="Times New Roman"/>
                <w:color w:val="000000"/>
                <w:sz w:val="24"/>
                <w:szCs w:val="24"/>
                <w:lang w:eastAsia="es-MX"/>
              </w:rPr>
            </w:pPr>
            <w:r w:rsidRPr="00B9796B">
              <w:rPr>
                <w:rFonts w:ascii="Times New Roman" w:eastAsia="Times New Roman" w:hAnsi="Times New Roman"/>
                <w:color w:val="000000"/>
                <w:sz w:val="24"/>
                <w:szCs w:val="24"/>
                <w:lang w:eastAsia="es-MX"/>
              </w:rPr>
              <w:t>16</w:t>
            </w:r>
            <w:r w:rsidR="00545130">
              <w:rPr>
                <w:rFonts w:ascii="Times New Roman" w:eastAsia="Times New Roman" w:hAnsi="Times New Roman"/>
                <w:color w:val="000000"/>
                <w:sz w:val="24"/>
                <w:szCs w:val="24"/>
                <w:lang w:eastAsia="es-MX"/>
              </w:rPr>
              <w:t xml:space="preserve"> </w:t>
            </w:r>
            <w:r w:rsidRPr="00B9796B">
              <w:rPr>
                <w:rFonts w:ascii="Times New Roman" w:eastAsia="Times New Roman" w:hAnsi="Times New Roman"/>
                <w:color w:val="000000"/>
                <w:sz w:val="24"/>
                <w:szCs w:val="24"/>
                <w:lang w:eastAsia="es-MX"/>
              </w:rPr>
              <w:t>%</w:t>
            </w:r>
          </w:p>
        </w:tc>
      </w:tr>
      <w:tr w:rsidR="006072AD" w:rsidRPr="00545130" w14:paraId="755C722E" w14:textId="77777777" w:rsidTr="00B9796B">
        <w:trPr>
          <w:trHeight w:val="255"/>
          <w:jc w:val="center"/>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14:paraId="425F66B1" w14:textId="64174D00" w:rsidR="006072AD" w:rsidRPr="00B9796B" w:rsidRDefault="00545130" w:rsidP="00847CCC">
            <w:pPr>
              <w:spacing w:after="0" w:line="360" w:lineRule="auto"/>
              <w:rPr>
                <w:rFonts w:ascii="Times New Roman" w:eastAsia="Times New Roman" w:hAnsi="Times New Roman"/>
                <w:color w:val="000000"/>
                <w:sz w:val="24"/>
                <w:szCs w:val="24"/>
                <w:lang w:eastAsia="es-MX"/>
              </w:rPr>
            </w:pPr>
            <w:r w:rsidRPr="00B9796B">
              <w:rPr>
                <w:rFonts w:ascii="Times New Roman" w:eastAsia="Times New Roman" w:hAnsi="Times New Roman"/>
                <w:color w:val="000000"/>
                <w:sz w:val="24"/>
                <w:szCs w:val="24"/>
                <w:lang w:eastAsia="es-MX"/>
              </w:rPr>
              <w:t>Power</w:t>
            </w:r>
            <w:r>
              <w:rPr>
                <w:rFonts w:ascii="Times New Roman" w:eastAsia="Times New Roman" w:hAnsi="Times New Roman"/>
                <w:color w:val="000000"/>
                <w:sz w:val="24"/>
                <w:szCs w:val="24"/>
                <w:lang w:eastAsia="es-MX"/>
              </w:rPr>
              <w:t>P</w:t>
            </w:r>
            <w:r w:rsidRPr="00B9796B">
              <w:rPr>
                <w:rFonts w:ascii="Times New Roman" w:eastAsia="Times New Roman" w:hAnsi="Times New Roman"/>
                <w:color w:val="000000"/>
                <w:sz w:val="24"/>
                <w:szCs w:val="24"/>
                <w:lang w:eastAsia="es-MX"/>
              </w:rPr>
              <w:t>oint</w:t>
            </w:r>
          </w:p>
        </w:tc>
        <w:tc>
          <w:tcPr>
            <w:tcW w:w="1276" w:type="dxa"/>
            <w:tcBorders>
              <w:top w:val="nil"/>
              <w:left w:val="nil"/>
              <w:bottom w:val="single" w:sz="4" w:space="0" w:color="auto"/>
              <w:right w:val="single" w:sz="4" w:space="0" w:color="auto"/>
            </w:tcBorders>
            <w:shd w:val="clear" w:color="auto" w:fill="auto"/>
            <w:noWrap/>
            <w:vAlign w:val="bottom"/>
            <w:hideMark/>
          </w:tcPr>
          <w:p w14:paraId="60F36AFE" w14:textId="33861310" w:rsidR="006072AD" w:rsidRPr="00B9796B" w:rsidRDefault="006072AD" w:rsidP="00847CCC">
            <w:pPr>
              <w:spacing w:after="0" w:line="360" w:lineRule="auto"/>
              <w:jc w:val="right"/>
              <w:rPr>
                <w:rFonts w:ascii="Times New Roman" w:eastAsia="Times New Roman" w:hAnsi="Times New Roman"/>
                <w:color w:val="000000"/>
                <w:sz w:val="24"/>
                <w:szCs w:val="24"/>
                <w:lang w:eastAsia="es-MX"/>
              </w:rPr>
            </w:pPr>
            <w:r w:rsidRPr="00B9796B">
              <w:rPr>
                <w:rFonts w:ascii="Times New Roman" w:eastAsia="Times New Roman" w:hAnsi="Times New Roman"/>
                <w:color w:val="000000"/>
                <w:sz w:val="24"/>
                <w:szCs w:val="24"/>
                <w:lang w:eastAsia="es-MX"/>
              </w:rPr>
              <w:t>95</w:t>
            </w:r>
            <w:r w:rsidR="00545130">
              <w:rPr>
                <w:rFonts w:ascii="Times New Roman" w:eastAsia="Times New Roman" w:hAnsi="Times New Roman"/>
                <w:color w:val="000000"/>
                <w:sz w:val="24"/>
                <w:szCs w:val="24"/>
                <w:lang w:eastAsia="es-MX"/>
              </w:rPr>
              <w:t xml:space="preserve"> </w:t>
            </w:r>
            <w:r w:rsidRPr="00B9796B">
              <w:rPr>
                <w:rFonts w:ascii="Times New Roman" w:eastAsia="Times New Roman" w:hAnsi="Times New Roman"/>
                <w:color w:val="000000"/>
                <w:sz w:val="24"/>
                <w:szCs w:val="24"/>
                <w:lang w:eastAsia="es-MX"/>
              </w:rPr>
              <w:t>%</w:t>
            </w:r>
          </w:p>
        </w:tc>
      </w:tr>
    </w:tbl>
    <w:p w14:paraId="28A6C5FE" w14:textId="77777777" w:rsidR="00545130" w:rsidRPr="00152674" w:rsidRDefault="00545130" w:rsidP="00545130">
      <w:pPr>
        <w:spacing w:after="0" w:line="360" w:lineRule="auto"/>
        <w:jc w:val="center"/>
        <w:rPr>
          <w:rFonts w:ascii="Times New Roman" w:hAnsi="Times New Roman"/>
          <w:bCs/>
          <w:sz w:val="24"/>
          <w:szCs w:val="24"/>
        </w:rPr>
      </w:pPr>
      <w:r>
        <w:rPr>
          <w:rFonts w:ascii="Times New Roman" w:hAnsi="Times New Roman"/>
          <w:bCs/>
          <w:sz w:val="24"/>
          <w:szCs w:val="24"/>
        </w:rPr>
        <w:t>Fuente: Elaboración propia</w:t>
      </w:r>
    </w:p>
    <w:p w14:paraId="76953BBB" w14:textId="77777777" w:rsidR="006072AD" w:rsidRDefault="006072AD" w:rsidP="00847CCC">
      <w:pPr>
        <w:spacing w:after="0" w:line="360" w:lineRule="auto"/>
        <w:jc w:val="both"/>
        <w:rPr>
          <w:rFonts w:ascii="Times New Roman" w:hAnsi="Times New Roman"/>
          <w:sz w:val="24"/>
          <w:szCs w:val="24"/>
        </w:rPr>
      </w:pPr>
    </w:p>
    <w:p w14:paraId="562159DC" w14:textId="57FF39E2" w:rsidR="006072AD" w:rsidRDefault="005C29AD" w:rsidP="00911C9C">
      <w:pPr>
        <w:spacing w:after="0" w:line="360" w:lineRule="auto"/>
        <w:ind w:firstLine="708"/>
        <w:jc w:val="both"/>
        <w:rPr>
          <w:rFonts w:ascii="Times New Roman" w:hAnsi="Times New Roman"/>
          <w:sz w:val="24"/>
          <w:szCs w:val="24"/>
        </w:rPr>
      </w:pPr>
      <w:r>
        <w:rPr>
          <w:rFonts w:ascii="Times New Roman" w:hAnsi="Times New Roman"/>
          <w:sz w:val="24"/>
          <w:szCs w:val="24"/>
        </w:rPr>
        <w:lastRenderedPageBreak/>
        <w:t>En la figura 11</w:t>
      </w:r>
      <w:r w:rsidR="00156862">
        <w:rPr>
          <w:rFonts w:ascii="Times New Roman" w:hAnsi="Times New Roman"/>
          <w:sz w:val="24"/>
          <w:szCs w:val="24"/>
        </w:rPr>
        <w:t xml:space="preserve"> se puntualiza que la herramienta más utilizada en las presentaciones es </w:t>
      </w:r>
      <w:r w:rsidR="00545130">
        <w:rPr>
          <w:rFonts w:ascii="Times New Roman" w:hAnsi="Times New Roman"/>
          <w:sz w:val="24"/>
          <w:szCs w:val="24"/>
        </w:rPr>
        <w:t>Microsoft PowerPoint</w:t>
      </w:r>
      <w:r w:rsidR="00156862">
        <w:rPr>
          <w:rFonts w:ascii="Times New Roman" w:hAnsi="Times New Roman"/>
          <w:sz w:val="24"/>
          <w:szCs w:val="24"/>
        </w:rPr>
        <w:t>, a pesar de que existen otras muy dinámicas</w:t>
      </w:r>
      <w:r w:rsidR="00545130">
        <w:rPr>
          <w:rFonts w:ascii="Times New Roman" w:hAnsi="Times New Roman"/>
          <w:sz w:val="24"/>
          <w:szCs w:val="24"/>
        </w:rPr>
        <w:t>,</w:t>
      </w:r>
      <w:r w:rsidR="00156862">
        <w:rPr>
          <w:rFonts w:ascii="Times New Roman" w:hAnsi="Times New Roman"/>
          <w:sz w:val="24"/>
          <w:szCs w:val="24"/>
        </w:rPr>
        <w:t xml:space="preserve"> como la de </w:t>
      </w:r>
      <w:proofErr w:type="spellStart"/>
      <w:r w:rsidR="00545130">
        <w:rPr>
          <w:rFonts w:ascii="Times New Roman" w:hAnsi="Times New Roman"/>
          <w:sz w:val="24"/>
          <w:szCs w:val="24"/>
        </w:rPr>
        <w:t>PowToon</w:t>
      </w:r>
      <w:proofErr w:type="spellEnd"/>
      <w:r w:rsidR="00156862">
        <w:rPr>
          <w:rFonts w:ascii="Times New Roman" w:hAnsi="Times New Roman"/>
          <w:sz w:val="24"/>
          <w:szCs w:val="24"/>
        </w:rPr>
        <w:t>.</w:t>
      </w:r>
    </w:p>
    <w:p w14:paraId="086ECDAA" w14:textId="0DCC3E9B" w:rsidR="00911C9C" w:rsidRDefault="00911C9C" w:rsidP="00545130">
      <w:pPr>
        <w:spacing w:after="0" w:line="360" w:lineRule="auto"/>
        <w:jc w:val="both"/>
        <w:rPr>
          <w:rFonts w:ascii="Times New Roman" w:hAnsi="Times New Roman"/>
          <w:sz w:val="24"/>
          <w:szCs w:val="24"/>
        </w:rPr>
      </w:pPr>
    </w:p>
    <w:p w14:paraId="6F8A85C4" w14:textId="77337B0E" w:rsidR="00545130" w:rsidRDefault="005C29AD" w:rsidP="00B9796B">
      <w:pPr>
        <w:spacing w:after="0" w:line="360" w:lineRule="auto"/>
        <w:jc w:val="center"/>
        <w:rPr>
          <w:rFonts w:ascii="Times New Roman" w:hAnsi="Times New Roman"/>
          <w:sz w:val="24"/>
          <w:szCs w:val="24"/>
        </w:rPr>
      </w:pPr>
      <w:r>
        <w:rPr>
          <w:rFonts w:ascii="Times New Roman" w:hAnsi="Times New Roman"/>
          <w:b/>
          <w:sz w:val="24"/>
          <w:szCs w:val="24"/>
        </w:rPr>
        <w:t>Figura 11</w:t>
      </w:r>
      <w:r w:rsidR="00545130">
        <w:rPr>
          <w:rFonts w:ascii="Times New Roman" w:hAnsi="Times New Roman"/>
          <w:b/>
          <w:sz w:val="24"/>
          <w:szCs w:val="24"/>
        </w:rPr>
        <w:t xml:space="preserve">. </w:t>
      </w:r>
      <w:r w:rsidR="00545130">
        <w:rPr>
          <w:rFonts w:ascii="Times New Roman" w:hAnsi="Times New Roman"/>
          <w:sz w:val="24"/>
          <w:szCs w:val="24"/>
        </w:rPr>
        <w:t>Herramienta utilizada por los estudiantes para las presentaciones</w:t>
      </w:r>
    </w:p>
    <w:p w14:paraId="58814089" w14:textId="77777777" w:rsidR="00987784" w:rsidRDefault="00156862" w:rsidP="008330AC">
      <w:pPr>
        <w:spacing w:after="0" w:line="360" w:lineRule="auto"/>
        <w:jc w:val="center"/>
        <w:rPr>
          <w:rFonts w:ascii="Times New Roman" w:hAnsi="Times New Roman"/>
          <w:sz w:val="24"/>
          <w:szCs w:val="24"/>
        </w:rPr>
      </w:pPr>
      <w:r>
        <w:rPr>
          <w:noProof/>
          <w:lang w:eastAsia="es-MX"/>
        </w:rPr>
        <w:drawing>
          <wp:inline distT="0" distB="0" distL="0" distR="0" wp14:anchorId="1D1ECB58" wp14:editId="5C29777F">
            <wp:extent cx="5743575" cy="3367885"/>
            <wp:effectExtent l="0" t="0" r="0" b="4445"/>
            <wp:docPr id="11" name="Imagen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43"/>
                    <pic:cNvPicPr>
                      <a:picLocks noChangeAspect="1"/>
                      <a:extLst>
                        <a:ext uri="smNativeData">
                          <sm:smNativeData xmlns:sm="smNativeData" xmlns:w="http://schemas.openxmlformats.org/wordprocessingml/2006/main" xmlns:w10="urn:schemas-microsoft-com:office:word" xmlns:v="urn:schemas-microsoft-com:vml" xmlns:o="urn:schemas-microsoft-com:office:office" xmlns="" val="SMDATA_16_jYTTXB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DAAAABAAAAAAAAAAAAAAAAA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BeAAAAB6AAAAAAAAAAAAAAAAAAAAAAAAAAAAAAAAAAAAAAAAAAAAAAkyIAAO0TAAAAAAAAAAAAAAAAAAA="/>
                        </a:ext>
                      </a:extLst>
                    </pic:cNvPicPr>
                  </pic:nvPicPr>
                  <pic:blipFill>
                    <a:blip r:embed="rId20"/>
                    <a:stretch>
                      <a:fillRect/>
                    </a:stretch>
                  </pic:blipFill>
                  <pic:spPr>
                    <a:xfrm>
                      <a:off x="0" y="0"/>
                      <a:ext cx="5746466" cy="3369580"/>
                    </a:xfrm>
                    <a:prstGeom prst="rect">
                      <a:avLst/>
                    </a:prstGeom>
                    <a:noFill/>
                    <a:ln w="9525">
                      <a:noFill/>
                    </a:ln>
                  </pic:spPr>
                </pic:pic>
              </a:graphicData>
            </a:graphic>
          </wp:inline>
        </w:drawing>
      </w:r>
    </w:p>
    <w:p w14:paraId="171D53C4" w14:textId="77777777" w:rsidR="006C3F70" w:rsidRPr="00152674" w:rsidRDefault="006C3F70" w:rsidP="006C3F70">
      <w:pPr>
        <w:spacing w:after="0" w:line="360" w:lineRule="auto"/>
        <w:jc w:val="center"/>
        <w:rPr>
          <w:rFonts w:ascii="Times New Roman" w:hAnsi="Times New Roman"/>
          <w:bCs/>
          <w:sz w:val="24"/>
          <w:szCs w:val="24"/>
        </w:rPr>
      </w:pPr>
      <w:r>
        <w:rPr>
          <w:rFonts w:ascii="Times New Roman" w:hAnsi="Times New Roman"/>
          <w:bCs/>
          <w:sz w:val="24"/>
          <w:szCs w:val="24"/>
        </w:rPr>
        <w:t>Fuente: Elaboración propia</w:t>
      </w:r>
    </w:p>
    <w:p w14:paraId="15F53D5F" w14:textId="77777777" w:rsidR="006072AD" w:rsidRDefault="006072AD" w:rsidP="00847CCC">
      <w:pPr>
        <w:spacing w:after="0" w:line="360" w:lineRule="auto"/>
        <w:jc w:val="both"/>
        <w:rPr>
          <w:rFonts w:ascii="Times New Roman" w:hAnsi="Times New Roman"/>
          <w:sz w:val="24"/>
          <w:szCs w:val="24"/>
        </w:rPr>
      </w:pPr>
    </w:p>
    <w:p w14:paraId="7C401B3B" w14:textId="0900AD9A" w:rsidR="00987784" w:rsidRDefault="005C29AD" w:rsidP="00545130">
      <w:pPr>
        <w:spacing w:after="0" w:line="360" w:lineRule="auto"/>
        <w:ind w:firstLine="708"/>
        <w:jc w:val="both"/>
        <w:rPr>
          <w:rFonts w:ascii="Times New Roman" w:hAnsi="Times New Roman"/>
          <w:sz w:val="24"/>
          <w:szCs w:val="24"/>
        </w:rPr>
      </w:pPr>
      <w:r>
        <w:rPr>
          <w:rFonts w:ascii="Times New Roman" w:hAnsi="Times New Roman"/>
          <w:sz w:val="24"/>
          <w:szCs w:val="24"/>
        </w:rPr>
        <w:t>En la figura 12</w:t>
      </w:r>
      <w:r w:rsidR="00545130">
        <w:rPr>
          <w:rFonts w:ascii="Times New Roman" w:hAnsi="Times New Roman"/>
          <w:sz w:val="24"/>
          <w:szCs w:val="24"/>
        </w:rPr>
        <w:t>, mientras tanto,</w:t>
      </w:r>
      <w:r w:rsidR="00156862">
        <w:rPr>
          <w:rFonts w:ascii="Times New Roman" w:hAnsi="Times New Roman"/>
          <w:sz w:val="24"/>
          <w:szCs w:val="24"/>
        </w:rPr>
        <w:t xml:space="preserve"> se detalla que la herramienta más sobresaliente para ejercicios estadísticos es la de Excel, seguido por la de Minitab.</w:t>
      </w:r>
    </w:p>
    <w:p w14:paraId="6FDBEFBE" w14:textId="2CD50257" w:rsidR="006C3F70" w:rsidRDefault="006C3F70" w:rsidP="006C3F70">
      <w:pPr>
        <w:spacing w:after="0" w:line="360" w:lineRule="auto"/>
        <w:jc w:val="both"/>
        <w:rPr>
          <w:rFonts w:ascii="Times New Roman" w:hAnsi="Times New Roman"/>
          <w:sz w:val="24"/>
          <w:szCs w:val="24"/>
        </w:rPr>
      </w:pPr>
    </w:p>
    <w:p w14:paraId="02C79AFA" w14:textId="3E91145B" w:rsidR="008302E7" w:rsidRDefault="008302E7" w:rsidP="006C3F70">
      <w:pPr>
        <w:spacing w:after="0" w:line="360" w:lineRule="auto"/>
        <w:jc w:val="both"/>
        <w:rPr>
          <w:rFonts w:ascii="Times New Roman" w:hAnsi="Times New Roman"/>
          <w:sz w:val="24"/>
          <w:szCs w:val="24"/>
        </w:rPr>
      </w:pPr>
    </w:p>
    <w:p w14:paraId="5EC6AEFE" w14:textId="77777777" w:rsidR="008302E7" w:rsidRDefault="008302E7" w:rsidP="006C3F70">
      <w:pPr>
        <w:spacing w:after="0" w:line="360" w:lineRule="auto"/>
        <w:jc w:val="both"/>
        <w:rPr>
          <w:rFonts w:ascii="Times New Roman" w:hAnsi="Times New Roman"/>
          <w:sz w:val="24"/>
          <w:szCs w:val="24"/>
        </w:rPr>
      </w:pPr>
    </w:p>
    <w:p w14:paraId="6DE2CA0A" w14:textId="77777777" w:rsidR="0080761D" w:rsidRDefault="0080761D" w:rsidP="006C3F70">
      <w:pPr>
        <w:spacing w:after="0" w:line="360" w:lineRule="auto"/>
        <w:jc w:val="both"/>
        <w:rPr>
          <w:rFonts w:ascii="Times New Roman" w:hAnsi="Times New Roman"/>
          <w:sz w:val="24"/>
          <w:szCs w:val="24"/>
        </w:rPr>
      </w:pPr>
    </w:p>
    <w:p w14:paraId="306DD5D9" w14:textId="77777777" w:rsidR="0080761D" w:rsidRDefault="0080761D" w:rsidP="006C3F70">
      <w:pPr>
        <w:spacing w:after="0" w:line="360" w:lineRule="auto"/>
        <w:jc w:val="both"/>
        <w:rPr>
          <w:rFonts w:ascii="Times New Roman" w:hAnsi="Times New Roman"/>
          <w:sz w:val="24"/>
          <w:szCs w:val="24"/>
        </w:rPr>
      </w:pPr>
    </w:p>
    <w:p w14:paraId="00B1B52F" w14:textId="77777777" w:rsidR="0080761D" w:rsidRDefault="0080761D" w:rsidP="006C3F70">
      <w:pPr>
        <w:spacing w:after="0" w:line="360" w:lineRule="auto"/>
        <w:jc w:val="both"/>
        <w:rPr>
          <w:rFonts w:ascii="Times New Roman" w:hAnsi="Times New Roman"/>
          <w:sz w:val="24"/>
          <w:szCs w:val="24"/>
        </w:rPr>
      </w:pPr>
    </w:p>
    <w:p w14:paraId="3C808D43" w14:textId="77777777" w:rsidR="0080761D" w:rsidRDefault="0080761D" w:rsidP="006C3F70">
      <w:pPr>
        <w:spacing w:after="0" w:line="360" w:lineRule="auto"/>
        <w:jc w:val="both"/>
        <w:rPr>
          <w:rFonts w:ascii="Times New Roman" w:hAnsi="Times New Roman"/>
          <w:sz w:val="24"/>
          <w:szCs w:val="24"/>
        </w:rPr>
      </w:pPr>
    </w:p>
    <w:p w14:paraId="2AB81E3B" w14:textId="77777777" w:rsidR="0080761D" w:rsidRDefault="0080761D" w:rsidP="006C3F70">
      <w:pPr>
        <w:spacing w:after="0" w:line="360" w:lineRule="auto"/>
        <w:jc w:val="both"/>
        <w:rPr>
          <w:rFonts w:ascii="Times New Roman" w:hAnsi="Times New Roman"/>
          <w:sz w:val="24"/>
          <w:szCs w:val="24"/>
        </w:rPr>
      </w:pPr>
    </w:p>
    <w:p w14:paraId="5FEF4A6D" w14:textId="6C3D3184" w:rsidR="006C3F70" w:rsidRDefault="005C29AD" w:rsidP="00B9796B">
      <w:pPr>
        <w:spacing w:after="0" w:line="360" w:lineRule="auto"/>
        <w:jc w:val="center"/>
        <w:rPr>
          <w:rFonts w:ascii="Times New Roman" w:hAnsi="Times New Roman"/>
          <w:sz w:val="24"/>
          <w:szCs w:val="24"/>
        </w:rPr>
      </w:pPr>
      <w:r>
        <w:rPr>
          <w:rFonts w:ascii="Times New Roman" w:hAnsi="Times New Roman"/>
          <w:b/>
          <w:sz w:val="24"/>
          <w:szCs w:val="24"/>
        </w:rPr>
        <w:lastRenderedPageBreak/>
        <w:t>Figura 12</w:t>
      </w:r>
      <w:r w:rsidR="006C3F70">
        <w:rPr>
          <w:rFonts w:ascii="Times New Roman" w:hAnsi="Times New Roman"/>
          <w:b/>
          <w:sz w:val="24"/>
          <w:szCs w:val="24"/>
        </w:rPr>
        <w:t xml:space="preserve">. </w:t>
      </w:r>
      <w:r w:rsidR="006C3F70">
        <w:rPr>
          <w:rFonts w:ascii="Times New Roman" w:hAnsi="Times New Roman"/>
          <w:sz w:val="24"/>
          <w:szCs w:val="24"/>
        </w:rPr>
        <w:t>Herramienta más utilizada por los estudiantes para ejercicios estadísticos</w:t>
      </w:r>
    </w:p>
    <w:p w14:paraId="1AF0B510" w14:textId="384E1605" w:rsidR="006C3F70" w:rsidRDefault="00156862" w:rsidP="008330AC">
      <w:pPr>
        <w:spacing w:after="0" w:line="360" w:lineRule="auto"/>
        <w:jc w:val="center"/>
        <w:rPr>
          <w:rFonts w:ascii="Times New Roman" w:hAnsi="Times New Roman"/>
          <w:sz w:val="24"/>
          <w:szCs w:val="24"/>
        </w:rPr>
      </w:pPr>
      <w:r>
        <w:rPr>
          <w:noProof/>
          <w:lang w:eastAsia="es-MX"/>
        </w:rPr>
        <w:drawing>
          <wp:inline distT="0" distB="0" distL="0" distR="0" wp14:anchorId="5C012187" wp14:editId="4E5C183D">
            <wp:extent cx="5362575" cy="2705161"/>
            <wp:effectExtent l="0" t="0" r="0" b="0"/>
            <wp:docPr id="12" name="Imagen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44"/>
                    <pic:cNvPicPr>
                      <a:picLocks noChangeAspect="1"/>
                      <a:extLst>
                        <a:ext uri="smNativeData">
                          <sm:smNativeData xmlns:sm="smNativeData" xmlns:w="http://schemas.openxmlformats.org/wordprocessingml/2006/main" xmlns:w10="urn:schemas-microsoft-com:office:word" xmlns:v="urn:schemas-microsoft-com:vml" xmlns:o="urn:schemas-microsoft-com:office:office" xmlns="" val="SMDATA_16_jYTTXB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DAAAABAAAAAAAAAAAAAAAAA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BhAAAAB6AAAAAAAAAAAAAAAAAAAAAAAAAAAAAAAAAAAAAAAAAAAAAAhCIAAKMSAAAAAAAAAAAAAAAAAAA="/>
                        </a:ext>
                      </a:extLst>
                    </pic:cNvPicPr>
                  </pic:nvPicPr>
                  <pic:blipFill>
                    <a:blip r:embed="rId21"/>
                    <a:stretch>
                      <a:fillRect/>
                    </a:stretch>
                  </pic:blipFill>
                  <pic:spPr>
                    <a:xfrm>
                      <a:off x="0" y="0"/>
                      <a:ext cx="5381733" cy="2714825"/>
                    </a:xfrm>
                    <a:prstGeom prst="rect">
                      <a:avLst/>
                    </a:prstGeom>
                    <a:noFill/>
                    <a:ln w="9525">
                      <a:noFill/>
                    </a:ln>
                  </pic:spPr>
                </pic:pic>
              </a:graphicData>
            </a:graphic>
          </wp:inline>
        </w:drawing>
      </w:r>
    </w:p>
    <w:p w14:paraId="060B5A58" w14:textId="77777777" w:rsidR="006C3F70" w:rsidRPr="00152674" w:rsidRDefault="006C3F70" w:rsidP="006C3F70">
      <w:pPr>
        <w:spacing w:after="0" w:line="360" w:lineRule="auto"/>
        <w:jc w:val="center"/>
        <w:rPr>
          <w:rFonts w:ascii="Times New Roman" w:hAnsi="Times New Roman"/>
          <w:bCs/>
          <w:sz w:val="24"/>
          <w:szCs w:val="24"/>
        </w:rPr>
      </w:pPr>
      <w:r>
        <w:rPr>
          <w:rFonts w:ascii="Times New Roman" w:hAnsi="Times New Roman"/>
          <w:bCs/>
          <w:sz w:val="24"/>
          <w:szCs w:val="24"/>
        </w:rPr>
        <w:t>Fuente: Elaboración propia</w:t>
      </w:r>
    </w:p>
    <w:p w14:paraId="389E5D3D" w14:textId="77777777" w:rsidR="00987784" w:rsidRDefault="00987784" w:rsidP="00847CCC">
      <w:pPr>
        <w:spacing w:after="0" w:line="360" w:lineRule="auto"/>
        <w:jc w:val="both"/>
        <w:rPr>
          <w:rFonts w:ascii="Times New Roman" w:hAnsi="Times New Roman"/>
          <w:sz w:val="16"/>
          <w:szCs w:val="24"/>
        </w:rPr>
      </w:pPr>
    </w:p>
    <w:p w14:paraId="2E6BC6A0" w14:textId="0754E5CA" w:rsidR="00987784" w:rsidRDefault="005C29AD" w:rsidP="00B9796B">
      <w:pPr>
        <w:spacing w:after="0" w:line="360" w:lineRule="auto"/>
        <w:ind w:firstLine="708"/>
        <w:jc w:val="both"/>
        <w:rPr>
          <w:rFonts w:ascii="Times New Roman" w:hAnsi="Times New Roman"/>
          <w:sz w:val="24"/>
          <w:szCs w:val="24"/>
        </w:rPr>
      </w:pPr>
      <w:r>
        <w:rPr>
          <w:rFonts w:ascii="Times New Roman" w:hAnsi="Times New Roman"/>
          <w:sz w:val="24"/>
          <w:szCs w:val="24"/>
        </w:rPr>
        <w:t>La figura 13</w:t>
      </w:r>
      <w:r w:rsidR="00156862">
        <w:rPr>
          <w:rFonts w:ascii="Times New Roman" w:hAnsi="Times New Roman"/>
          <w:sz w:val="24"/>
          <w:szCs w:val="24"/>
        </w:rPr>
        <w:t xml:space="preserve"> especifica que el antivirus más utilizado por los estudiantes es Avast</w:t>
      </w:r>
      <w:r w:rsidR="006C3F70">
        <w:rPr>
          <w:rFonts w:ascii="Times New Roman" w:hAnsi="Times New Roman"/>
          <w:sz w:val="24"/>
          <w:szCs w:val="24"/>
        </w:rPr>
        <w:t>;</w:t>
      </w:r>
      <w:r w:rsidR="00156862">
        <w:rPr>
          <w:rFonts w:ascii="Times New Roman" w:hAnsi="Times New Roman"/>
          <w:sz w:val="24"/>
          <w:szCs w:val="24"/>
        </w:rPr>
        <w:t xml:space="preserve"> Norton </w:t>
      </w:r>
      <w:r w:rsidR="006C3F70">
        <w:rPr>
          <w:rFonts w:ascii="Times New Roman" w:hAnsi="Times New Roman"/>
          <w:sz w:val="24"/>
          <w:szCs w:val="24"/>
        </w:rPr>
        <w:t>y</w:t>
      </w:r>
      <w:r w:rsidR="00156862">
        <w:rPr>
          <w:rFonts w:ascii="Times New Roman" w:hAnsi="Times New Roman"/>
          <w:sz w:val="24"/>
          <w:szCs w:val="24"/>
        </w:rPr>
        <w:t xml:space="preserve"> </w:t>
      </w:r>
      <w:r w:rsidR="00CD012A">
        <w:rPr>
          <w:rFonts w:ascii="Times New Roman" w:hAnsi="Times New Roman"/>
          <w:sz w:val="24"/>
          <w:szCs w:val="24"/>
        </w:rPr>
        <w:t xml:space="preserve">McAfee </w:t>
      </w:r>
      <w:r w:rsidR="006C3F70">
        <w:rPr>
          <w:rFonts w:ascii="Times New Roman" w:hAnsi="Times New Roman"/>
          <w:sz w:val="24"/>
          <w:szCs w:val="24"/>
        </w:rPr>
        <w:t>se posicionaron en segundo y tercer lugar respectivamente</w:t>
      </w:r>
      <w:r w:rsidR="00156862">
        <w:rPr>
          <w:rFonts w:ascii="Times New Roman" w:hAnsi="Times New Roman"/>
          <w:sz w:val="24"/>
          <w:szCs w:val="24"/>
        </w:rPr>
        <w:t>.</w:t>
      </w:r>
    </w:p>
    <w:p w14:paraId="35FF5000" w14:textId="54DAE30D" w:rsidR="006C3F70" w:rsidRDefault="006C3F70" w:rsidP="00847CCC">
      <w:pPr>
        <w:spacing w:after="0" w:line="360" w:lineRule="auto"/>
        <w:jc w:val="both"/>
        <w:rPr>
          <w:rFonts w:ascii="Times New Roman" w:hAnsi="Times New Roman"/>
          <w:sz w:val="24"/>
          <w:szCs w:val="24"/>
        </w:rPr>
      </w:pPr>
    </w:p>
    <w:p w14:paraId="6C455ED5" w14:textId="2313B3F2" w:rsidR="006C3F70" w:rsidRDefault="005C29AD" w:rsidP="00B9796B">
      <w:pPr>
        <w:spacing w:after="0" w:line="360" w:lineRule="auto"/>
        <w:jc w:val="center"/>
        <w:rPr>
          <w:rFonts w:ascii="Times New Roman" w:hAnsi="Times New Roman"/>
          <w:sz w:val="24"/>
          <w:szCs w:val="24"/>
        </w:rPr>
      </w:pPr>
      <w:r>
        <w:rPr>
          <w:rFonts w:ascii="Times New Roman" w:hAnsi="Times New Roman"/>
          <w:b/>
          <w:sz w:val="24"/>
          <w:szCs w:val="24"/>
        </w:rPr>
        <w:t>Figura 13</w:t>
      </w:r>
      <w:r w:rsidR="006C3F70">
        <w:rPr>
          <w:rFonts w:ascii="Times New Roman" w:hAnsi="Times New Roman"/>
          <w:b/>
          <w:sz w:val="24"/>
          <w:szCs w:val="24"/>
        </w:rPr>
        <w:t>.</w:t>
      </w:r>
      <w:r w:rsidR="006C3F70">
        <w:rPr>
          <w:rFonts w:ascii="Times New Roman" w:hAnsi="Times New Roman"/>
          <w:sz w:val="24"/>
          <w:szCs w:val="24"/>
        </w:rPr>
        <w:t xml:space="preserve"> Antivirus más utilizado por los estudiantes</w:t>
      </w:r>
    </w:p>
    <w:p w14:paraId="77AFBD51" w14:textId="77777777" w:rsidR="00987784" w:rsidRDefault="00156862" w:rsidP="008330AC">
      <w:pPr>
        <w:spacing w:after="0" w:line="360" w:lineRule="auto"/>
        <w:jc w:val="center"/>
        <w:rPr>
          <w:rFonts w:ascii="Times New Roman" w:hAnsi="Times New Roman"/>
          <w:sz w:val="24"/>
          <w:szCs w:val="24"/>
        </w:rPr>
      </w:pPr>
      <w:r>
        <w:rPr>
          <w:noProof/>
          <w:lang w:eastAsia="es-MX"/>
        </w:rPr>
        <w:drawing>
          <wp:inline distT="0" distB="0" distL="0" distR="0" wp14:anchorId="14E2E94E" wp14:editId="099DD2F4">
            <wp:extent cx="5323354" cy="2905125"/>
            <wp:effectExtent l="0" t="0" r="0" b="0"/>
            <wp:docPr id="13" name="Imagen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n 45"/>
                    <pic:cNvPicPr>
                      <a:picLocks noChangeAspect="1"/>
                      <a:extLst>
                        <a:ext uri="smNativeData">
                          <sm:smNativeData xmlns:sm="smNativeData" xmlns:w="http://schemas.openxmlformats.org/wordprocessingml/2006/main" xmlns:w10="urn:schemas-microsoft-com:office:word" xmlns:v="urn:schemas-microsoft-com:vml" xmlns:o="urn:schemas-microsoft-com:office:office" xmlns="" val="SMDATA_16_jYTTXB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DAAAABAAAAAAAAAAAAAAAAA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BkAAAAB6AAAAAAAAAAAAAAAAAAAAAAAAAAAAAAAAAAAAAAAAAAAAAAhCIAAIQTAAAAAAAAAAAAAAAAAAA="/>
                        </a:ext>
                      </a:extLst>
                    </pic:cNvPicPr>
                  </pic:nvPicPr>
                  <pic:blipFill>
                    <a:blip r:embed="rId22"/>
                    <a:stretch>
                      <a:fillRect/>
                    </a:stretch>
                  </pic:blipFill>
                  <pic:spPr>
                    <a:xfrm>
                      <a:off x="0" y="0"/>
                      <a:ext cx="5353363" cy="2921502"/>
                    </a:xfrm>
                    <a:prstGeom prst="rect">
                      <a:avLst/>
                    </a:prstGeom>
                    <a:noFill/>
                    <a:ln w="9525">
                      <a:noFill/>
                    </a:ln>
                  </pic:spPr>
                </pic:pic>
              </a:graphicData>
            </a:graphic>
          </wp:inline>
        </w:drawing>
      </w:r>
    </w:p>
    <w:p w14:paraId="162CB9C6" w14:textId="77777777" w:rsidR="006C3F70" w:rsidRPr="00152674" w:rsidRDefault="006C3F70" w:rsidP="006C3F70">
      <w:pPr>
        <w:spacing w:after="0" w:line="360" w:lineRule="auto"/>
        <w:jc w:val="center"/>
        <w:rPr>
          <w:rFonts w:ascii="Times New Roman" w:hAnsi="Times New Roman"/>
          <w:bCs/>
          <w:sz w:val="24"/>
          <w:szCs w:val="24"/>
        </w:rPr>
      </w:pPr>
      <w:r>
        <w:rPr>
          <w:rFonts w:ascii="Times New Roman" w:hAnsi="Times New Roman"/>
          <w:bCs/>
          <w:sz w:val="24"/>
          <w:szCs w:val="24"/>
        </w:rPr>
        <w:t>Fuente: Elaboración propia</w:t>
      </w:r>
    </w:p>
    <w:p w14:paraId="66428D96" w14:textId="64C641A2" w:rsidR="00987784" w:rsidRDefault="00CD012A" w:rsidP="00B9796B">
      <w:pPr>
        <w:spacing w:after="0" w:line="360" w:lineRule="auto"/>
        <w:ind w:firstLine="708"/>
        <w:jc w:val="both"/>
        <w:rPr>
          <w:rFonts w:ascii="Times New Roman" w:hAnsi="Times New Roman"/>
          <w:sz w:val="24"/>
          <w:szCs w:val="24"/>
        </w:rPr>
      </w:pPr>
      <w:r>
        <w:rPr>
          <w:rFonts w:ascii="Times New Roman" w:hAnsi="Times New Roman"/>
          <w:sz w:val="24"/>
          <w:szCs w:val="24"/>
        </w:rPr>
        <w:lastRenderedPageBreak/>
        <w:t xml:space="preserve">En la </w:t>
      </w:r>
      <w:r w:rsidR="005C29AD">
        <w:rPr>
          <w:rFonts w:ascii="Times New Roman" w:hAnsi="Times New Roman"/>
          <w:sz w:val="24"/>
          <w:szCs w:val="24"/>
        </w:rPr>
        <w:t>figura 14</w:t>
      </w:r>
      <w:r w:rsidR="00156862">
        <w:rPr>
          <w:rFonts w:ascii="Times New Roman" w:hAnsi="Times New Roman"/>
          <w:sz w:val="24"/>
          <w:szCs w:val="24"/>
        </w:rPr>
        <w:t xml:space="preserve"> </w:t>
      </w:r>
      <w:r>
        <w:rPr>
          <w:rFonts w:ascii="Times New Roman" w:hAnsi="Times New Roman"/>
          <w:sz w:val="24"/>
          <w:szCs w:val="24"/>
        </w:rPr>
        <w:t>sobresale</w:t>
      </w:r>
      <w:r w:rsidR="00156862">
        <w:rPr>
          <w:rFonts w:ascii="Times New Roman" w:hAnsi="Times New Roman"/>
          <w:sz w:val="24"/>
          <w:szCs w:val="24"/>
        </w:rPr>
        <w:t xml:space="preserve"> Facebook como la red</w:t>
      </w:r>
      <w:r>
        <w:rPr>
          <w:rFonts w:ascii="Times New Roman" w:hAnsi="Times New Roman"/>
          <w:sz w:val="24"/>
          <w:szCs w:val="24"/>
        </w:rPr>
        <w:t xml:space="preserve"> social</w:t>
      </w:r>
      <w:r w:rsidR="00156862">
        <w:rPr>
          <w:rFonts w:ascii="Times New Roman" w:hAnsi="Times New Roman"/>
          <w:sz w:val="24"/>
          <w:szCs w:val="24"/>
        </w:rPr>
        <w:t xml:space="preserve"> más </w:t>
      </w:r>
      <w:r>
        <w:rPr>
          <w:rFonts w:ascii="Times New Roman" w:hAnsi="Times New Roman"/>
          <w:sz w:val="24"/>
          <w:szCs w:val="24"/>
        </w:rPr>
        <w:t>utilizada</w:t>
      </w:r>
      <w:r w:rsidR="00156862">
        <w:rPr>
          <w:rFonts w:ascii="Times New Roman" w:hAnsi="Times New Roman"/>
          <w:sz w:val="24"/>
          <w:szCs w:val="24"/>
        </w:rPr>
        <w:t xml:space="preserve">, seguida </w:t>
      </w:r>
      <w:r>
        <w:rPr>
          <w:rFonts w:ascii="Times New Roman" w:hAnsi="Times New Roman"/>
          <w:sz w:val="24"/>
          <w:szCs w:val="24"/>
        </w:rPr>
        <w:t xml:space="preserve">de </w:t>
      </w:r>
      <w:proofErr w:type="spellStart"/>
      <w:r w:rsidR="00156862">
        <w:rPr>
          <w:rFonts w:ascii="Times New Roman" w:hAnsi="Times New Roman"/>
          <w:sz w:val="24"/>
          <w:szCs w:val="24"/>
        </w:rPr>
        <w:t>Youtube</w:t>
      </w:r>
      <w:proofErr w:type="spellEnd"/>
      <w:r w:rsidR="00156862">
        <w:rPr>
          <w:rFonts w:ascii="Times New Roman" w:hAnsi="Times New Roman"/>
          <w:sz w:val="24"/>
          <w:szCs w:val="24"/>
        </w:rPr>
        <w:t>.</w:t>
      </w:r>
    </w:p>
    <w:p w14:paraId="29943D44" w14:textId="784F25F4" w:rsidR="006C3F70" w:rsidRDefault="006C3F70" w:rsidP="00847CCC">
      <w:pPr>
        <w:spacing w:after="0" w:line="360" w:lineRule="auto"/>
        <w:jc w:val="both"/>
        <w:rPr>
          <w:rFonts w:ascii="Times New Roman" w:hAnsi="Times New Roman"/>
          <w:sz w:val="24"/>
          <w:szCs w:val="24"/>
        </w:rPr>
      </w:pPr>
    </w:p>
    <w:p w14:paraId="0F6FEC58" w14:textId="7B42D058" w:rsidR="006C3F70" w:rsidRDefault="005C29AD" w:rsidP="00B9796B">
      <w:pPr>
        <w:spacing w:after="0" w:line="360" w:lineRule="auto"/>
        <w:jc w:val="center"/>
        <w:rPr>
          <w:rFonts w:ascii="Times New Roman" w:hAnsi="Times New Roman"/>
          <w:sz w:val="24"/>
          <w:szCs w:val="24"/>
        </w:rPr>
      </w:pPr>
      <w:r>
        <w:rPr>
          <w:rFonts w:ascii="Times New Roman" w:hAnsi="Times New Roman"/>
          <w:b/>
          <w:sz w:val="24"/>
          <w:szCs w:val="24"/>
        </w:rPr>
        <w:t>Figura 14</w:t>
      </w:r>
      <w:r w:rsidR="006C3F70">
        <w:rPr>
          <w:rFonts w:ascii="Times New Roman" w:hAnsi="Times New Roman"/>
          <w:b/>
          <w:sz w:val="24"/>
          <w:szCs w:val="24"/>
        </w:rPr>
        <w:t>.</w:t>
      </w:r>
      <w:r w:rsidR="006C3F70">
        <w:rPr>
          <w:rFonts w:ascii="Times New Roman" w:hAnsi="Times New Roman"/>
          <w:sz w:val="24"/>
          <w:szCs w:val="24"/>
        </w:rPr>
        <w:t xml:space="preserve"> Redes sociales utilizadas por los estudiantes</w:t>
      </w:r>
    </w:p>
    <w:p w14:paraId="223E90DB" w14:textId="77777777" w:rsidR="00987784" w:rsidRDefault="00156862" w:rsidP="008330AC">
      <w:pPr>
        <w:spacing w:after="0" w:line="360" w:lineRule="auto"/>
        <w:jc w:val="center"/>
        <w:rPr>
          <w:rFonts w:ascii="Times New Roman" w:hAnsi="Times New Roman"/>
          <w:sz w:val="24"/>
          <w:szCs w:val="24"/>
        </w:rPr>
      </w:pPr>
      <w:r>
        <w:rPr>
          <w:noProof/>
          <w:lang w:eastAsia="es-MX"/>
        </w:rPr>
        <w:drawing>
          <wp:inline distT="0" distB="0" distL="0" distR="0" wp14:anchorId="5640D5B7" wp14:editId="1AA50331">
            <wp:extent cx="5336540" cy="2628900"/>
            <wp:effectExtent l="0" t="0" r="0" b="0"/>
            <wp:docPr id="14" name="Imagen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n 46"/>
                    <pic:cNvPicPr>
                      <a:picLocks noChangeAspect="1"/>
                      <a:extLst>
                        <a:ext uri="smNativeData">
                          <sm:smNativeData xmlns:sm="smNativeData" xmlns:w="http://schemas.openxmlformats.org/wordprocessingml/2006/main" xmlns:w10="urn:schemas-microsoft-com:office:word" xmlns:v="urn:schemas-microsoft-com:vml" xmlns:o="urn:schemas-microsoft-com:office:office" xmlns="" val="SMDATA_16_jYTTXB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DAAAABAAAAAAAAAAAAAAAAA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BnAAAAB6AAAAAAAAAAAAAAAAAAAAAAAAAAAAAAAAAAAAAAAAAAAAAA7iEAAO4SAAAAAAAAAAAAAAAAAAA="/>
                        </a:ext>
                      </a:extLst>
                    </pic:cNvPicPr>
                  </pic:nvPicPr>
                  <pic:blipFill>
                    <a:blip r:embed="rId23"/>
                    <a:stretch>
                      <a:fillRect/>
                    </a:stretch>
                  </pic:blipFill>
                  <pic:spPr>
                    <a:xfrm>
                      <a:off x="0" y="0"/>
                      <a:ext cx="5336796" cy="2629026"/>
                    </a:xfrm>
                    <a:prstGeom prst="rect">
                      <a:avLst/>
                    </a:prstGeom>
                    <a:noFill/>
                    <a:ln w="9525">
                      <a:noFill/>
                    </a:ln>
                  </pic:spPr>
                </pic:pic>
              </a:graphicData>
            </a:graphic>
          </wp:inline>
        </w:drawing>
      </w:r>
    </w:p>
    <w:p w14:paraId="78181E00" w14:textId="77777777" w:rsidR="006C3F70" w:rsidRPr="00152674" w:rsidRDefault="006C3F70" w:rsidP="006C3F70">
      <w:pPr>
        <w:spacing w:after="0" w:line="360" w:lineRule="auto"/>
        <w:jc w:val="center"/>
        <w:rPr>
          <w:rFonts w:ascii="Times New Roman" w:hAnsi="Times New Roman"/>
          <w:bCs/>
          <w:sz w:val="24"/>
          <w:szCs w:val="24"/>
        </w:rPr>
      </w:pPr>
      <w:r>
        <w:rPr>
          <w:rFonts w:ascii="Times New Roman" w:hAnsi="Times New Roman"/>
          <w:bCs/>
          <w:sz w:val="24"/>
          <w:szCs w:val="24"/>
        </w:rPr>
        <w:t>Fuente: Elaboración propia</w:t>
      </w:r>
    </w:p>
    <w:p w14:paraId="41A1B679" w14:textId="77777777" w:rsidR="00987784" w:rsidRDefault="00987784" w:rsidP="00847CCC">
      <w:pPr>
        <w:spacing w:after="0" w:line="360" w:lineRule="auto"/>
        <w:jc w:val="both"/>
        <w:rPr>
          <w:rFonts w:ascii="Times New Roman" w:hAnsi="Times New Roman"/>
          <w:sz w:val="16"/>
          <w:szCs w:val="24"/>
        </w:rPr>
      </w:pPr>
    </w:p>
    <w:p w14:paraId="73E21FCA" w14:textId="1F6C0460" w:rsidR="00987784" w:rsidRDefault="005C29AD" w:rsidP="00B9796B">
      <w:pPr>
        <w:spacing w:after="0" w:line="360" w:lineRule="auto"/>
        <w:ind w:firstLine="708"/>
        <w:jc w:val="both"/>
        <w:rPr>
          <w:rFonts w:ascii="Times New Roman" w:hAnsi="Times New Roman"/>
          <w:sz w:val="24"/>
          <w:szCs w:val="24"/>
        </w:rPr>
      </w:pPr>
      <w:r>
        <w:rPr>
          <w:rFonts w:ascii="Times New Roman" w:hAnsi="Times New Roman"/>
          <w:sz w:val="24"/>
          <w:szCs w:val="24"/>
        </w:rPr>
        <w:t>La figura 15</w:t>
      </w:r>
      <w:r w:rsidR="00156862">
        <w:rPr>
          <w:rFonts w:ascii="Times New Roman" w:hAnsi="Times New Roman"/>
          <w:sz w:val="24"/>
          <w:szCs w:val="24"/>
        </w:rPr>
        <w:t xml:space="preserve"> muestra que la herramienta más utilizada para chatear es Whats</w:t>
      </w:r>
      <w:r w:rsidR="00114680">
        <w:rPr>
          <w:rFonts w:ascii="Times New Roman" w:hAnsi="Times New Roman"/>
          <w:sz w:val="24"/>
          <w:szCs w:val="24"/>
        </w:rPr>
        <w:t>A</w:t>
      </w:r>
      <w:r w:rsidR="00156862">
        <w:rPr>
          <w:rFonts w:ascii="Times New Roman" w:hAnsi="Times New Roman"/>
          <w:sz w:val="24"/>
          <w:szCs w:val="24"/>
        </w:rPr>
        <w:t xml:space="preserve">pp, </w:t>
      </w:r>
      <w:r w:rsidR="00114680">
        <w:rPr>
          <w:rFonts w:ascii="Times New Roman" w:hAnsi="Times New Roman"/>
          <w:sz w:val="24"/>
          <w:szCs w:val="24"/>
        </w:rPr>
        <w:t xml:space="preserve">seguida </w:t>
      </w:r>
      <w:r w:rsidR="00156862">
        <w:rPr>
          <w:rFonts w:ascii="Times New Roman" w:hAnsi="Times New Roman"/>
          <w:sz w:val="24"/>
          <w:szCs w:val="24"/>
        </w:rPr>
        <w:t>por Messenger de Facebook.</w:t>
      </w:r>
    </w:p>
    <w:p w14:paraId="3B9ECA1E" w14:textId="1BB4E915" w:rsidR="006C3F70" w:rsidRDefault="006C3F70" w:rsidP="00847CCC">
      <w:pPr>
        <w:spacing w:after="0" w:line="360" w:lineRule="auto"/>
        <w:jc w:val="both"/>
        <w:rPr>
          <w:rFonts w:ascii="Times New Roman" w:hAnsi="Times New Roman"/>
          <w:sz w:val="24"/>
          <w:szCs w:val="24"/>
        </w:rPr>
      </w:pPr>
    </w:p>
    <w:p w14:paraId="065E84ED" w14:textId="61B03C94" w:rsidR="006C3F70" w:rsidRDefault="005C29AD" w:rsidP="00B9796B">
      <w:pPr>
        <w:spacing w:after="0" w:line="360" w:lineRule="auto"/>
        <w:jc w:val="center"/>
        <w:rPr>
          <w:rFonts w:ascii="Times New Roman" w:hAnsi="Times New Roman"/>
          <w:sz w:val="24"/>
          <w:szCs w:val="24"/>
        </w:rPr>
      </w:pPr>
      <w:r>
        <w:rPr>
          <w:rFonts w:ascii="Times New Roman" w:hAnsi="Times New Roman"/>
          <w:b/>
          <w:sz w:val="24"/>
          <w:szCs w:val="24"/>
        </w:rPr>
        <w:t>Figura 15</w:t>
      </w:r>
      <w:r w:rsidR="006C3F70">
        <w:rPr>
          <w:rFonts w:ascii="Times New Roman" w:hAnsi="Times New Roman"/>
          <w:b/>
          <w:sz w:val="24"/>
          <w:szCs w:val="24"/>
        </w:rPr>
        <w:t>.</w:t>
      </w:r>
      <w:r w:rsidR="006C3F70">
        <w:rPr>
          <w:rFonts w:ascii="Times New Roman" w:hAnsi="Times New Roman"/>
          <w:sz w:val="24"/>
          <w:szCs w:val="24"/>
        </w:rPr>
        <w:t xml:space="preserve"> Herramientas utilizadas por los estudiantes para chatear</w:t>
      </w:r>
    </w:p>
    <w:p w14:paraId="44EA6E6F" w14:textId="66C026DE" w:rsidR="00987784" w:rsidRDefault="00156862" w:rsidP="008330AC">
      <w:pPr>
        <w:spacing w:after="0" w:line="360" w:lineRule="auto"/>
        <w:jc w:val="center"/>
        <w:rPr>
          <w:rFonts w:ascii="Times New Roman" w:hAnsi="Times New Roman"/>
          <w:sz w:val="24"/>
          <w:szCs w:val="24"/>
        </w:rPr>
      </w:pPr>
      <w:r>
        <w:rPr>
          <w:noProof/>
          <w:lang w:eastAsia="es-MX"/>
        </w:rPr>
        <w:drawing>
          <wp:inline distT="0" distB="0" distL="0" distR="0" wp14:anchorId="74D67FFE" wp14:editId="2759B7EB">
            <wp:extent cx="5496560" cy="2400300"/>
            <wp:effectExtent l="0" t="0" r="8890" b="0"/>
            <wp:docPr id="15" name="Imagen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n 47"/>
                    <pic:cNvPicPr>
                      <a:picLocks noChangeAspect="1"/>
                      <a:extLst>
                        <a:ext uri="smNativeData">
                          <sm:smNativeData xmlns:sm="smNativeData" xmlns:w="http://schemas.openxmlformats.org/wordprocessingml/2006/main" xmlns:w10="urn:schemas-microsoft-com:office:word" xmlns:v="urn:schemas-microsoft-com:vml" xmlns:o="urn:schemas-microsoft-com:office:office" xmlns="" val="SMDATA_16_jYTTXB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DAAAABAAAAAAAAAAAAAAAAA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BrAAAAB6AAAAAAAAAAAAAAAAAAAAAAAAAAAAAAAAAAAAAAAAAAAAAAhCIAAO4SAAAAAAAAAAAAAAAAAAA="/>
                        </a:ext>
                      </a:extLst>
                    </pic:cNvPicPr>
                  </pic:nvPicPr>
                  <pic:blipFill>
                    <a:blip r:embed="rId24"/>
                    <a:stretch>
                      <a:fillRect/>
                    </a:stretch>
                  </pic:blipFill>
                  <pic:spPr>
                    <a:xfrm>
                      <a:off x="0" y="0"/>
                      <a:ext cx="5556958" cy="2426675"/>
                    </a:xfrm>
                    <a:prstGeom prst="rect">
                      <a:avLst/>
                    </a:prstGeom>
                    <a:noFill/>
                    <a:ln w="9525">
                      <a:noFill/>
                    </a:ln>
                  </pic:spPr>
                </pic:pic>
              </a:graphicData>
            </a:graphic>
          </wp:inline>
        </w:drawing>
      </w:r>
    </w:p>
    <w:p w14:paraId="1F172493" w14:textId="77777777" w:rsidR="006C3F70" w:rsidRPr="00152674" w:rsidRDefault="006C3F70" w:rsidP="006C3F70">
      <w:pPr>
        <w:spacing w:after="0" w:line="360" w:lineRule="auto"/>
        <w:jc w:val="center"/>
        <w:rPr>
          <w:rFonts w:ascii="Times New Roman" w:hAnsi="Times New Roman"/>
          <w:bCs/>
          <w:sz w:val="24"/>
          <w:szCs w:val="24"/>
        </w:rPr>
      </w:pPr>
      <w:r>
        <w:rPr>
          <w:rFonts w:ascii="Times New Roman" w:hAnsi="Times New Roman"/>
          <w:bCs/>
          <w:sz w:val="24"/>
          <w:szCs w:val="24"/>
        </w:rPr>
        <w:t>Fuente: Elaboración propia</w:t>
      </w:r>
    </w:p>
    <w:p w14:paraId="7FE91696" w14:textId="40C02E62" w:rsidR="006C3F70" w:rsidRDefault="00114680" w:rsidP="00B9796B">
      <w:pPr>
        <w:spacing w:after="0" w:line="360" w:lineRule="auto"/>
        <w:ind w:firstLine="708"/>
        <w:jc w:val="both"/>
        <w:rPr>
          <w:rFonts w:ascii="Times New Roman" w:hAnsi="Times New Roman"/>
          <w:sz w:val="24"/>
          <w:szCs w:val="24"/>
        </w:rPr>
      </w:pPr>
      <w:r>
        <w:rPr>
          <w:rFonts w:ascii="Times New Roman" w:hAnsi="Times New Roman"/>
          <w:sz w:val="24"/>
          <w:szCs w:val="24"/>
        </w:rPr>
        <w:lastRenderedPageBreak/>
        <w:t>L</w:t>
      </w:r>
      <w:r w:rsidR="005C29AD">
        <w:rPr>
          <w:rFonts w:ascii="Times New Roman" w:hAnsi="Times New Roman"/>
          <w:sz w:val="24"/>
          <w:szCs w:val="24"/>
        </w:rPr>
        <w:t>a figura 16</w:t>
      </w:r>
      <w:r>
        <w:rPr>
          <w:rFonts w:ascii="Times New Roman" w:hAnsi="Times New Roman"/>
          <w:sz w:val="24"/>
          <w:szCs w:val="24"/>
        </w:rPr>
        <w:t xml:space="preserve"> </w:t>
      </w:r>
      <w:r w:rsidR="00156862">
        <w:rPr>
          <w:rFonts w:ascii="Times New Roman" w:hAnsi="Times New Roman"/>
          <w:sz w:val="24"/>
          <w:szCs w:val="24"/>
        </w:rPr>
        <w:t>muestra si los estudiantes han utilizado o no videoconferencia en sus clases</w:t>
      </w:r>
      <w:r>
        <w:rPr>
          <w:rFonts w:ascii="Times New Roman" w:hAnsi="Times New Roman"/>
          <w:sz w:val="24"/>
          <w:szCs w:val="24"/>
        </w:rPr>
        <w:t>. S</w:t>
      </w:r>
      <w:r w:rsidR="00156862">
        <w:rPr>
          <w:rFonts w:ascii="Times New Roman" w:hAnsi="Times New Roman"/>
          <w:sz w:val="24"/>
          <w:szCs w:val="24"/>
        </w:rPr>
        <w:t>obresale que la mayoría no la ha utilizado</w:t>
      </w:r>
      <w:r w:rsidR="00021BF8">
        <w:rPr>
          <w:rFonts w:ascii="Times New Roman" w:hAnsi="Times New Roman"/>
          <w:sz w:val="24"/>
          <w:szCs w:val="24"/>
        </w:rPr>
        <w:t>. En efecto,</w:t>
      </w:r>
      <w:r w:rsidR="00156862">
        <w:rPr>
          <w:rFonts w:ascii="Times New Roman" w:hAnsi="Times New Roman"/>
          <w:sz w:val="24"/>
          <w:szCs w:val="24"/>
        </w:rPr>
        <w:t xml:space="preserve"> </w:t>
      </w:r>
      <w:r w:rsidR="00021BF8">
        <w:rPr>
          <w:rFonts w:ascii="Times New Roman" w:hAnsi="Times New Roman"/>
          <w:sz w:val="24"/>
          <w:szCs w:val="24"/>
        </w:rPr>
        <w:t xml:space="preserve">solo </w:t>
      </w:r>
      <w:r w:rsidR="00156862">
        <w:rPr>
          <w:rFonts w:ascii="Times New Roman" w:hAnsi="Times New Roman"/>
          <w:sz w:val="24"/>
          <w:szCs w:val="24"/>
        </w:rPr>
        <w:t>7</w:t>
      </w:r>
      <w:r w:rsidR="00021BF8">
        <w:rPr>
          <w:rFonts w:ascii="Times New Roman" w:hAnsi="Times New Roman"/>
          <w:sz w:val="24"/>
          <w:szCs w:val="24"/>
        </w:rPr>
        <w:t xml:space="preserve"> </w:t>
      </w:r>
      <w:r w:rsidR="00156862">
        <w:rPr>
          <w:rFonts w:ascii="Times New Roman" w:hAnsi="Times New Roman"/>
          <w:sz w:val="24"/>
          <w:szCs w:val="24"/>
        </w:rPr>
        <w:t>% la ha utilizado.</w:t>
      </w:r>
    </w:p>
    <w:p w14:paraId="6F602C4A" w14:textId="26BF83CD" w:rsidR="006C3F70" w:rsidRDefault="006C3F70" w:rsidP="00847CCC">
      <w:pPr>
        <w:spacing w:after="0" w:line="360" w:lineRule="auto"/>
        <w:jc w:val="both"/>
        <w:rPr>
          <w:rFonts w:ascii="Times New Roman" w:hAnsi="Times New Roman"/>
          <w:sz w:val="24"/>
          <w:szCs w:val="24"/>
        </w:rPr>
      </w:pPr>
    </w:p>
    <w:p w14:paraId="1C300666" w14:textId="12F01F03" w:rsidR="006C3F70" w:rsidRDefault="005C29AD" w:rsidP="00B9796B">
      <w:pPr>
        <w:spacing w:after="0" w:line="360" w:lineRule="auto"/>
        <w:jc w:val="center"/>
        <w:rPr>
          <w:rFonts w:ascii="Times New Roman" w:hAnsi="Times New Roman"/>
          <w:sz w:val="24"/>
          <w:szCs w:val="24"/>
        </w:rPr>
      </w:pPr>
      <w:r>
        <w:rPr>
          <w:rFonts w:ascii="Times New Roman" w:hAnsi="Times New Roman"/>
          <w:b/>
          <w:sz w:val="24"/>
          <w:szCs w:val="24"/>
        </w:rPr>
        <w:t>Figura 16</w:t>
      </w:r>
      <w:r w:rsidR="006C3F70">
        <w:rPr>
          <w:rFonts w:ascii="Times New Roman" w:hAnsi="Times New Roman"/>
          <w:b/>
          <w:sz w:val="24"/>
          <w:szCs w:val="24"/>
        </w:rPr>
        <w:t>.</w:t>
      </w:r>
      <w:r w:rsidR="006C3F70">
        <w:rPr>
          <w:rFonts w:ascii="Times New Roman" w:hAnsi="Times New Roman"/>
          <w:sz w:val="24"/>
          <w:szCs w:val="24"/>
        </w:rPr>
        <w:t xml:space="preserve"> Videoconferencia utilizada en clases por los estudiantes</w:t>
      </w:r>
    </w:p>
    <w:p w14:paraId="709B8172" w14:textId="35C8B1F7" w:rsidR="00987784" w:rsidRDefault="00156862" w:rsidP="008330AC">
      <w:pPr>
        <w:spacing w:after="0" w:line="360" w:lineRule="auto"/>
        <w:jc w:val="center"/>
        <w:rPr>
          <w:rFonts w:ascii="Times New Roman" w:hAnsi="Times New Roman"/>
          <w:sz w:val="24"/>
          <w:szCs w:val="24"/>
        </w:rPr>
      </w:pPr>
      <w:r>
        <w:rPr>
          <w:noProof/>
          <w:lang w:eastAsia="es-MX"/>
        </w:rPr>
        <w:drawing>
          <wp:inline distT="0" distB="0" distL="0" distR="0" wp14:anchorId="68053A6A" wp14:editId="7CF320A5">
            <wp:extent cx="4847517" cy="2428875"/>
            <wp:effectExtent l="0" t="0" r="0" b="0"/>
            <wp:docPr id="16" name="Imagen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n 48"/>
                    <pic:cNvPicPr>
                      <a:picLocks noChangeAspect="1"/>
                      <a:extLst>
                        <a:ext uri="smNativeData">
                          <sm:smNativeData xmlns:sm="smNativeData" xmlns:w="http://schemas.openxmlformats.org/wordprocessingml/2006/main" xmlns:w10="urn:schemas-microsoft-com:office:word" xmlns:v="urn:schemas-microsoft-com:vml" xmlns:o="urn:schemas-microsoft-com:office:office" xmlns="" val="SMDATA_16_jYTTXB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DAAAABAAAAAAAAAAAAAAAAA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BsAAAAB6AAAAAAAAAAAAAAAAAAAAAAAAAAAAAAAAAAAAAAAAAAAAAAhCIAAIUSAAAAAAAAAAAAAAAAAAA="/>
                        </a:ext>
                      </a:extLst>
                    </pic:cNvPicPr>
                  </pic:nvPicPr>
                  <pic:blipFill>
                    <a:blip r:embed="rId25"/>
                    <a:stretch>
                      <a:fillRect/>
                    </a:stretch>
                  </pic:blipFill>
                  <pic:spPr>
                    <a:xfrm>
                      <a:off x="0" y="0"/>
                      <a:ext cx="4898497" cy="2454419"/>
                    </a:xfrm>
                    <a:prstGeom prst="rect">
                      <a:avLst/>
                    </a:prstGeom>
                    <a:noFill/>
                    <a:ln w="9525">
                      <a:noFill/>
                    </a:ln>
                  </pic:spPr>
                </pic:pic>
              </a:graphicData>
            </a:graphic>
          </wp:inline>
        </w:drawing>
      </w:r>
    </w:p>
    <w:p w14:paraId="0CA65BD3" w14:textId="77777777" w:rsidR="006C3F70" w:rsidRPr="00152674" w:rsidRDefault="006C3F70" w:rsidP="006C3F70">
      <w:pPr>
        <w:spacing w:after="0" w:line="360" w:lineRule="auto"/>
        <w:jc w:val="center"/>
        <w:rPr>
          <w:rFonts w:ascii="Times New Roman" w:hAnsi="Times New Roman"/>
          <w:bCs/>
          <w:sz w:val="24"/>
          <w:szCs w:val="24"/>
        </w:rPr>
      </w:pPr>
      <w:r>
        <w:rPr>
          <w:rFonts w:ascii="Times New Roman" w:hAnsi="Times New Roman"/>
          <w:bCs/>
          <w:sz w:val="24"/>
          <w:szCs w:val="24"/>
        </w:rPr>
        <w:t>Fuente: Elaboración propia</w:t>
      </w:r>
    </w:p>
    <w:p w14:paraId="629C93B2" w14:textId="77777777" w:rsidR="00987784" w:rsidRDefault="00987784" w:rsidP="00847CCC">
      <w:pPr>
        <w:spacing w:after="0" w:line="360" w:lineRule="auto"/>
        <w:jc w:val="both"/>
        <w:rPr>
          <w:rFonts w:ascii="Times New Roman" w:hAnsi="Times New Roman"/>
          <w:sz w:val="24"/>
          <w:szCs w:val="24"/>
        </w:rPr>
      </w:pPr>
    </w:p>
    <w:p w14:paraId="2BDAEF87" w14:textId="2CBBA606" w:rsidR="00987784" w:rsidRDefault="005C29AD" w:rsidP="00B9796B">
      <w:pPr>
        <w:spacing w:after="0" w:line="360" w:lineRule="auto"/>
        <w:ind w:firstLine="708"/>
        <w:jc w:val="both"/>
        <w:rPr>
          <w:rFonts w:ascii="Times New Roman" w:hAnsi="Times New Roman"/>
          <w:sz w:val="24"/>
          <w:szCs w:val="24"/>
        </w:rPr>
      </w:pPr>
      <w:r>
        <w:rPr>
          <w:rFonts w:ascii="Times New Roman" w:hAnsi="Times New Roman"/>
          <w:sz w:val="24"/>
          <w:szCs w:val="24"/>
        </w:rPr>
        <w:t>La figura 17</w:t>
      </w:r>
      <w:r w:rsidR="00156862">
        <w:rPr>
          <w:rFonts w:ascii="Times New Roman" w:hAnsi="Times New Roman"/>
          <w:sz w:val="24"/>
          <w:szCs w:val="24"/>
        </w:rPr>
        <w:t xml:space="preserve"> especifica el programa que utilizan los estudiantes para videoconferencia</w:t>
      </w:r>
      <w:r w:rsidR="00021BF8">
        <w:rPr>
          <w:rFonts w:ascii="Times New Roman" w:hAnsi="Times New Roman"/>
          <w:sz w:val="24"/>
          <w:szCs w:val="24"/>
        </w:rPr>
        <w:t>.</w:t>
      </w:r>
      <w:r w:rsidR="00156862">
        <w:rPr>
          <w:rFonts w:ascii="Times New Roman" w:hAnsi="Times New Roman"/>
          <w:sz w:val="24"/>
          <w:szCs w:val="24"/>
        </w:rPr>
        <w:t xml:space="preserve"> Skype</w:t>
      </w:r>
      <w:r w:rsidR="00021BF8">
        <w:rPr>
          <w:rFonts w:ascii="Times New Roman" w:hAnsi="Times New Roman"/>
          <w:sz w:val="24"/>
          <w:szCs w:val="24"/>
        </w:rPr>
        <w:t xml:space="preserve"> se coloca en primer lugar</w:t>
      </w:r>
      <w:r w:rsidR="00156862">
        <w:rPr>
          <w:rFonts w:ascii="Times New Roman" w:hAnsi="Times New Roman"/>
          <w:sz w:val="24"/>
          <w:szCs w:val="24"/>
        </w:rPr>
        <w:t>.</w:t>
      </w:r>
    </w:p>
    <w:p w14:paraId="42189055" w14:textId="30E125AC" w:rsidR="006C3F70" w:rsidRDefault="006C3F70" w:rsidP="00847CCC">
      <w:pPr>
        <w:spacing w:after="0" w:line="360" w:lineRule="auto"/>
        <w:jc w:val="both"/>
        <w:rPr>
          <w:rFonts w:ascii="Times New Roman" w:hAnsi="Times New Roman"/>
          <w:sz w:val="24"/>
          <w:szCs w:val="24"/>
        </w:rPr>
      </w:pPr>
    </w:p>
    <w:p w14:paraId="486EF53A" w14:textId="7C72875B" w:rsidR="006C3F70" w:rsidRDefault="005C29AD" w:rsidP="00B9796B">
      <w:pPr>
        <w:spacing w:after="0" w:line="360" w:lineRule="auto"/>
        <w:jc w:val="center"/>
        <w:rPr>
          <w:rFonts w:ascii="Times New Roman" w:hAnsi="Times New Roman"/>
          <w:sz w:val="24"/>
          <w:szCs w:val="24"/>
        </w:rPr>
      </w:pPr>
      <w:r>
        <w:rPr>
          <w:rFonts w:ascii="Times New Roman" w:hAnsi="Times New Roman"/>
          <w:b/>
          <w:sz w:val="24"/>
          <w:szCs w:val="24"/>
        </w:rPr>
        <w:t>Figura 17</w:t>
      </w:r>
      <w:r w:rsidR="006C3F70">
        <w:rPr>
          <w:rFonts w:ascii="Times New Roman" w:hAnsi="Times New Roman"/>
          <w:b/>
          <w:sz w:val="24"/>
          <w:szCs w:val="24"/>
        </w:rPr>
        <w:t>.</w:t>
      </w:r>
      <w:r w:rsidR="006C3F70">
        <w:rPr>
          <w:rFonts w:ascii="Times New Roman" w:hAnsi="Times New Roman"/>
          <w:sz w:val="24"/>
          <w:szCs w:val="24"/>
        </w:rPr>
        <w:t xml:space="preserve"> </w:t>
      </w:r>
      <w:r w:rsidR="006C3F70" w:rsidRPr="00B9796B">
        <w:rPr>
          <w:rFonts w:ascii="Times New Roman" w:hAnsi="Times New Roman"/>
          <w:i/>
          <w:iCs/>
          <w:sz w:val="24"/>
          <w:szCs w:val="24"/>
        </w:rPr>
        <w:t>Software</w:t>
      </w:r>
      <w:r w:rsidR="006C3F70">
        <w:rPr>
          <w:rFonts w:ascii="Times New Roman" w:hAnsi="Times New Roman"/>
          <w:sz w:val="24"/>
          <w:szCs w:val="24"/>
        </w:rPr>
        <w:t xml:space="preserve"> utilizado para videoconferencia por los estudiantes</w:t>
      </w:r>
    </w:p>
    <w:p w14:paraId="0923DC0C" w14:textId="77777777" w:rsidR="00987784" w:rsidRDefault="00156862" w:rsidP="008330AC">
      <w:pPr>
        <w:spacing w:after="0" w:line="360" w:lineRule="auto"/>
        <w:jc w:val="center"/>
        <w:rPr>
          <w:rFonts w:ascii="Times New Roman" w:hAnsi="Times New Roman"/>
          <w:sz w:val="24"/>
          <w:szCs w:val="24"/>
        </w:rPr>
      </w:pPr>
      <w:r>
        <w:rPr>
          <w:noProof/>
          <w:lang w:eastAsia="es-MX"/>
        </w:rPr>
        <w:drawing>
          <wp:inline distT="0" distB="0" distL="0" distR="0" wp14:anchorId="07A98F23" wp14:editId="55BBDB7A">
            <wp:extent cx="5160010" cy="2305050"/>
            <wp:effectExtent l="0" t="0" r="2540" b="0"/>
            <wp:docPr id="17" name="Imagen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n 49"/>
                    <pic:cNvPicPr>
                      <a:picLocks noChangeAspect="1"/>
                      <a:extLst>
                        <a:ext uri="smNativeData">
                          <sm:smNativeData xmlns:sm="smNativeData" xmlns:w="http://schemas.openxmlformats.org/wordprocessingml/2006/main" xmlns:w10="urn:schemas-microsoft-com:office:word" xmlns:v="urn:schemas-microsoft-com:vml" xmlns:o="urn:schemas-microsoft-com:office:office" xmlns="" val="SMDATA_16_jYTTXB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DAAAABAAAAAAAAAAAAAAAAA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BwAAAAB6AAAAAAAAAAAAAAAAAAAAAAAAAAAAAAAAAAAAAAAAAAAAAAhCIAAO8RAAAAAAAAAAAAAAAAAAA="/>
                        </a:ext>
                      </a:extLst>
                    </pic:cNvPicPr>
                  </pic:nvPicPr>
                  <pic:blipFill>
                    <a:blip r:embed="rId26"/>
                    <a:stretch>
                      <a:fillRect/>
                    </a:stretch>
                  </pic:blipFill>
                  <pic:spPr>
                    <a:xfrm>
                      <a:off x="0" y="0"/>
                      <a:ext cx="5175083" cy="2311783"/>
                    </a:xfrm>
                    <a:prstGeom prst="rect">
                      <a:avLst/>
                    </a:prstGeom>
                    <a:noFill/>
                    <a:ln w="9525">
                      <a:noFill/>
                    </a:ln>
                  </pic:spPr>
                </pic:pic>
              </a:graphicData>
            </a:graphic>
          </wp:inline>
        </w:drawing>
      </w:r>
    </w:p>
    <w:p w14:paraId="4096A355" w14:textId="77777777" w:rsidR="006C3F70" w:rsidRPr="00152674" w:rsidRDefault="006C3F70" w:rsidP="006C3F70">
      <w:pPr>
        <w:spacing w:after="0" w:line="360" w:lineRule="auto"/>
        <w:jc w:val="center"/>
        <w:rPr>
          <w:rFonts w:ascii="Times New Roman" w:hAnsi="Times New Roman"/>
          <w:bCs/>
          <w:sz w:val="24"/>
          <w:szCs w:val="24"/>
        </w:rPr>
      </w:pPr>
      <w:r>
        <w:rPr>
          <w:rFonts w:ascii="Times New Roman" w:hAnsi="Times New Roman"/>
          <w:bCs/>
          <w:sz w:val="24"/>
          <w:szCs w:val="24"/>
        </w:rPr>
        <w:t>Fuente: Elaboración propia</w:t>
      </w:r>
    </w:p>
    <w:p w14:paraId="18E619A5" w14:textId="63DDBA0C" w:rsidR="006C3F70" w:rsidRDefault="006C3F70" w:rsidP="00847CCC">
      <w:pPr>
        <w:spacing w:after="0" w:line="360" w:lineRule="auto"/>
        <w:jc w:val="both"/>
        <w:rPr>
          <w:rFonts w:ascii="Times New Roman" w:hAnsi="Times New Roman"/>
          <w:sz w:val="24"/>
          <w:szCs w:val="24"/>
        </w:rPr>
      </w:pPr>
      <w:r>
        <w:rPr>
          <w:rFonts w:ascii="Times New Roman" w:hAnsi="Times New Roman"/>
          <w:b/>
          <w:sz w:val="24"/>
          <w:szCs w:val="24"/>
        </w:rPr>
        <w:lastRenderedPageBreak/>
        <w:tab/>
      </w:r>
      <w:r w:rsidR="005C29AD">
        <w:rPr>
          <w:rFonts w:ascii="Times New Roman" w:hAnsi="Times New Roman"/>
          <w:sz w:val="24"/>
          <w:szCs w:val="24"/>
        </w:rPr>
        <w:t>La figura 18</w:t>
      </w:r>
      <w:r w:rsidR="00156862">
        <w:rPr>
          <w:rFonts w:ascii="Times New Roman" w:hAnsi="Times New Roman"/>
          <w:sz w:val="24"/>
          <w:szCs w:val="24"/>
        </w:rPr>
        <w:t xml:space="preserve"> detalla si los estudiantes utilizan </w:t>
      </w:r>
      <w:r w:rsidR="0011059D">
        <w:rPr>
          <w:rFonts w:ascii="Times New Roman" w:hAnsi="Times New Roman"/>
          <w:sz w:val="24"/>
          <w:szCs w:val="24"/>
        </w:rPr>
        <w:t>alguna</w:t>
      </w:r>
      <w:r w:rsidR="00021BF8">
        <w:rPr>
          <w:rFonts w:ascii="Times New Roman" w:hAnsi="Times New Roman"/>
          <w:sz w:val="24"/>
          <w:szCs w:val="24"/>
        </w:rPr>
        <w:t xml:space="preserve"> </w:t>
      </w:r>
      <w:r w:rsidR="00156862">
        <w:rPr>
          <w:rFonts w:ascii="Times New Roman" w:hAnsi="Times New Roman"/>
          <w:sz w:val="24"/>
          <w:szCs w:val="24"/>
        </w:rPr>
        <w:t>plataforma educativa en la escuela</w:t>
      </w:r>
      <w:r w:rsidR="00021BF8">
        <w:rPr>
          <w:rFonts w:ascii="Times New Roman" w:hAnsi="Times New Roman"/>
          <w:sz w:val="24"/>
          <w:szCs w:val="24"/>
        </w:rPr>
        <w:t>:</w:t>
      </w:r>
      <w:r w:rsidR="00156862">
        <w:rPr>
          <w:rFonts w:ascii="Times New Roman" w:hAnsi="Times New Roman"/>
          <w:sz w:val="24"/>
          <w:szCs w:val="24"/>
        </w:rPr>
        <w:t xml:space="preserve"> 53</w:t>
      </w:r>
      <w:r w:rsidR="00021BF8">
        <w:rPr>
          <w:rFonts w:ascii="Times New Roman" w:hAnsi="Times New Roman"/>
          <w:sz w:val="24"/>
          <w:szCs w:val="24"/>
        </w:rPr>
        <w:t xml:space="preserve"> </w:t>
      </w:r>
      <w:r w:rsidR="00156862">
        <w:rPr>
          <w:rFonts w:ascii="Times New Roman" w:hAnsi="Times New Roman"/>
          <w:sz w:val="24"/>
          <w:szCs w:val="24"/>
        </w:rPr>
        <w:t xml:space="preserve">% </w:t>
      </w:r>
      <w:r w:rsidR="0011059D">
        <w:rPr>
          <w:rFonts w:ascii="Times New Roman" w:hAnsi="Times New Roman"/>
          <w:sz w:val="24"/>
          <w:szCs w:val="24"/>
        </w:rPr>
        <w:t xml:space="preserve">lo hace </w:t>
      </w:r>
      <w:r w:rsidR="00156862">
        <w:rPr>
          <w:rFonts w:ascii="Times New Roman" w:hAnsi="Times New Roman"/>
          <w:sz w:val="24"/>
          <w:szCs w:val="24"/>
        </w:rPr>
        <w:t>regularmente, mientras que 15</w:t>
      </w:r>
      <w:r w:rsidR="00021BF8">
        <w:rPr>
          <w:rFonts w:ascii="Times New Roman" w:hAnsi="Times New Roman"/>
          <w:sz w:val="24"/>
          <w:szCs w:val="24"/>
        </w:rPr>
        <w:t xml:space="preserve"> </w:t>
      </w:r>
      <w:r w:rsidR="00156862">
        <w:rPr>
          <w:rFonts w:ascii="Times New Roman" w:hAnsi="Times New Roman"/>
          <w:sz w:val="24"/>
          <w:szCs w:val="24"/>
        </w:rPr>
        <w:t xml:space="preserve">% </w:t>
      </w:r>
      <w:r w:rsidR="00021BF8">
        <w:rPr>
          <w:rFonts w:ascii="Times New Roman" w:hAnsi="Times New Roman"/>
          <w:sz w:val="24"/>
          <w:szCs w:val="24"/>
        </w:rPr>
        <w:t xml:space="preserve">solo </w:t>
      </w:r>
      <w:r w:rsidR="00156862">
        <w:rPr>
          <w:rFonts w:ascii="Times New Roman" w:hAnsi="Times New Roman"/>
          <w:sz w:val="24"/>
          <w:szCs w:val="24"/>
        </w:rPr>
        <w:t>eventualmente.</w:t>
      </w:r>
    </w:p>
    <w:p w14:paraId="61EA46B3" w14:textId="7F21DA1E" w:rsidR="006C3F70" w:rsidRDefault="006C3F70" w:rsidP="00847CCC">
      <w:pPr>
        <w:spacing w:after="0" w:line="360" w:lineRule="auto"/>
        <w:jc w:val="both"/>
        <w:rPr>
          <w:rFonts w:ascii="Times New Roman" w:hAnsi="Times New Roman"/>
          <w:sz w:val="24"/>
          <w:szCs w:val="24"/>
        </w:rPr>
      </w:pPr>
    </w:p>
    <w:p w14:paraId="50B99F31" w14:textId="02A6B253" w:rsidR="006C3F70" w:rsidRDefault="005C29AD" w:rsidP="00B9796B">
      <w:pPr>
        <w:spacing w:after="0" w:line="360" w:lineRule="auto"/>
        <w:jc w:val="center"/>
        <w:rPr>
          <w:rFonts w:ascii="Times New Roman" w:hAnsi="Times New Roman"/>
          <w:sz w:val="24"/>
          <w:szCs w:val="24"/>
        </w:rPr>
      </w:pPr>
      <w:r>
        <w:rPr>
          <w:rFonts w:ascii="Times New Roman" w:hAnsi="Times New Roman"/>
          <w:b/>
          <w:sz w:val="24"/>
          <w:szCs w:val="24"/>
        </w:rPr>
        <w:t>Figura 18</w:t>
      </w:r>
      <w:r w:rsidR="006C3F70">
        <w:rPr>
          <w:rFonts w:ascii="Times New Roman" w:hAnsi="Times New Roman"/>
          <w:b/>
          <w:sz w:val="24"/>
          <w:szCs w:val="24"/>
        </w:rPr>
        <w:t>.</w:t>
      </w:r>
      <w:r w:rsidR="006C3F70">
        <w:rPr>
          <w:rFonts w:ascii="Times New Roman" w:hAnsi="Times New Roman"/>
          <w:sz w:val="24"/>
          <w:szCs w:val="24"/>
        </w:rPr>
        <w:t xml:space="preserve"> Frecuencia de uso de plataforma educativa en la escuela por los estudiantes</w:t>
      </w:r>
    </w:p>
    <w:p w14:paraId="61601C98" w14:textId="77E01322" w:rsidR="00987784" w:rsidRDefault="00156862" w:rsidP="008330AC">
      <w:pPr>
        <w:spacing w:after="0" w:line="360" w:lineRule="auto"/>
        <w:jc w:val="center"/>
        <w:rPr>
          <w:rFonts w:ascii="Times New Roman" w:hAnsi="Times New Roman"/>
          <w:sz w:val="24"/>
          <w:szCs w:val="24"/>
        </w:rPr>
      </w:pPr>
      <w:r>
        <w:rPr>
          <w:noProof/>
          <w:lang w:eastAsia="es-MX"/>
        </w:rPr>
        <w:drawing>
          <wp:inline distT="0" distB="0" distL="0" distR="0" wp14:anchorId="7C1FD2A7" wp14:editId="385389DA">
            <wp:extent cx="4694554" cy="2181225"/>
            <wp:effectExtent l="0" t="0" r="0" b="0"/>
            <wp:docPr id="18" name="Imagen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n 50"/>
                    <pic:cNvPicPr>
                      <a:picLocks noChangeAspect="1"/>
                      <a:extLst>
                        <a:ext uri="smNativeData">
                          <sm:smNativeData xmlns:sm="smNativeData" xmlns:w="http://schemas.openxmlformats.org/wordprocessingml/2006/main" xmlns:w10="urn:schemas-microsoft-com:office:word" xmlns:v="urn:schemas-microsoft-com:vml" xmlns:o="urn:schemas-microsoft-com:office:office" xmlns="" val="SMDATA_16_jYTTXB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DAAAABAAAAAAAAAAAAAAAAA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ByAAAAB6AAAAAAAAAAAAAAAAAAAAAAAAAAAAAAAAAAAAAAAAAAAAAA3yEAABwSAAAAAAAAAAAAAAAAAAA="/>
                        </a:ext>
                      </a:extLst>
                    </pic:cNvPicPr>
                  </pic:nvPicPr>
                  <pic:blipFill>
                    <a:blip r:embed="rId27"/>
                    <a:stretch>
                      <a:fillRect/>
                    </a:stretch>
                  </pic:blipFill>
                  <pic:spPr>
                    <a:xfrm>
                      <a:off x="0" y="0"/>
                      <a:ext cx="4766722" cy="2214756"/>
                    </a:xfrm>
                    <a:prstGeom prst="rect">
                      <a:avLst/>
                    </a:prstGeom>
                    <a:noFill/>
                    <a:ln w="9525">
                      <a:noFill/>
                    </a:ln>
                  </pic:spPr>
                </pic:pic>
              </a:graphicData>
            </a:graphic>
          </wp:inline>
        </w:drawing>
      </w:r>
    </w:p>
    <w:p w14:paraId="35185132" w14:textId="77777777" w:rsidR="006C3F70" w:rsidRPr="00152674" w:rsidRDefault="006C3F70" w:rsidP="006C3F70">
      <w:pPr>
        <w:spacing w:after="0" w:line="360" w:lineRule="auto"/>
        <w:jc w:val="center"/>
        <w:rPr>
          <w:rFonts w:ascii="Times New Roman" w:hAnsi="Times New Roman"/>
          <w:bCs/>
          <w:sz w:val="24"/>
          <w:szCs w:val="24"/>
        </w:rPr>
      </w:pPr>
      <w:r>
        <w:rPr>
          <w:rFonts w:ascii="Times New Roman" w:hAnsi="Times New Roman"/>
          <w:bCs/>
          <w:sz w:val="24"/>
          <w:szCs w:val="24"/>
        </w:rPr>
        <w:t>Fuente: Elaboración propia</w:t>
      </w:r>
    </w:p>
    <w:p w14:paraId="0EEB9FE8" w14:textId="77777777" w:rsidR="00987784" w:rsidRDefault="00987784" w:rsidP="00847CCC">
      <w:pPr>
        <w:spacing w:after="0" w:line="360" w:lineRule="auto"/>
        <w:jc w:val="both"/>
        <w:rPr>
          <w:rFonts w:ascii="Times New Roman" w:hAnsi="Times New Roman"/>
          <w:sz w:val="24"/>
          <w:szCs w:val="24"/>
        </w:rPr>
      </w:pPr>
    </w:p>
    <w:p w14:paraId="00624E05" w14:textId="24373A7B" w:rsidR="00987784" w:rsidRDefault="005C29AD" w:rsidP="00B9796B">
      <w:pPr>
        <w:spacing w:after="0" w:line="360" w:lineRule="auto"/>
        <w:ind w:firstLine="708"/>
        <w:jc w:val="both"/>
        <w:rPr>
          <w:rFonts w:ascii="Times New Roman" w:hAnsi="Times New Roman"/>
          <w:sz w:val="24"/>
          <w:szCs w:val="24"/>
        </w:rPr>
      </w:pPr>
      <w:r>
        <w:rPr>
          <w:rFonts w:ascii="Times New Roman" w:hAnsi="Times New Roman"/>
          <w:sz w:val="24"/>
          <w:szCs w:val="24"/>
        </w:rPr>
        <w:t>La figura 19</w:t>
      </w:r>
      <w:r w:rsidR="00156862">
        <w:rPr>
          <w:rFonts w:ascii="Times New Roman" w:hAnsi="Times New Roman"/>
          <w:sz w:val="24"/>
          <w:szCs w:val="24"/>
        </w:rPr>
        <w:t xml:space="preserve"> muestra el tipo de plataforma educativa que utilizan los estudiantes</w:t>
      </w:r>
      <w:r w:rsidR="0011059D">
        <w:rPr>
          <w:rFonts w:ascii="Times New Roman" w:hAnsi="Times New Roman"/>
          <w:sz w:val="24"/>
          <w:szCs w:val="24"/>
        </w:rPr>
        <w:t>. C</w:t>
      </w:r>
      <w:r w:rsidR="00156862">
        <w:rPr>
          <w:rFonts w:ascii="Times New Roman" w:hAnsi="Times New Roman"/>
          <w:sz w:val="24"/>
          <w:szCs w:val="24"/>
        </w:rPr>
        <w:t>ampus virtual</w:t>
      </w:r>
      <w:r w:rsidR="0011059D">
        <w:rPr>
          <w:rFonts w:ascii="Times New Roman" w:hAnsi="Times New Roman"/>
          <w:sz w:val="24"/>
          <w:szCs w:val="24"/>
        </w:rPr>
        <w:t>,</w:t>
      </w:r>
      <w:r w:rsidR="00156862">
        <w:rPr>
          <w:rFonts w:ascii="Times New Roman" w:hAnsi="Times New Roman"/>
          <w:sz w:val="24"/>
          <w:szCs w:val="24"/>
        </w:rPr>
        <w:t xml:space="preserve"> que es la plataforma institucional,</w:t>
      </w:r>
      <w:r w:rsidR="0011059D">
        <w:rPr>
          <w:rFonts w:ascii="Times New Roman" w:hAnsi="Times New Roman"/>
          <w:sz w:val="24"/>
          <w:szCs w:val="24"/>
        </w:rPr>
        <w:t xml:space="preserve"> está por encima del resto.</w:t>
      </w:r>
      <w:r w:rsidR="00156862">
        <w:rPr>
          <w:rFonts w:ascii="Times New Roman" w:hAnsi="Times New Roman"/>
          <w:sz w:val="24"/>
          <w:szCs w:val="24"/>
        </w:rPr>
        <w:t xml:space="preserve"> </w:t>
      </w:r>
      <w:r w:rsidR="0011059D">
        <w:rPr>
          <w:rFonts w:ascii="Times New Roman" w:hAnsi="Times New Roman"/>
          <w:sz w:val="24"/>
          <w:szCs w:val="24"/>
        </w:rPr>
        <w:t>Sin embargo, es importante no</w:t>
      </w:r>
      <w:r w:rsidR="00156862">
        <w:rPr>
          <w:rFonts w:ascii="Times New Roman" w:hAnsi="Times New Roman"/>
          <w:sz w:val="24"/>
          <w:szCs w:val="24"/>
        </w:rPr>
        <w:t xml:space="preserve"> dejar de mencionar que también utilizan </w:t>
      </w:r>
      <w:r w:rsidR="0011059D">
        <w:rPr>
          <w:rFonts w:ascii="Times New Roman" w:hAnsi="Times New Roman"/>
          <w:sz w:val="24"/>
          <w:szCs w:val="24"/>
        </w:rPr>
        <w:t xml:space="preserve">alternativas </w:t>
      </w:r>
      <w:r w:rsidR="00156862">
        <w:rPr>
          <w:rFonts w:ascii="Times New Roman" w:hAnsi="Times New Roman"/>
          <w:sz w:val="24"/>
          <w:szCs w:val="24"/>
        </w:rPr>
        <w:t xml:space="preserve">como </w:t>
      </w:r>
      <w:proofErr w:type="spellStart"/>
      <w:r w:rsidR="00156862">
        <w:rPr>
          <w:rFonts w:ascii="Times New Roman" w:hAnsi="Times New Roman"/>
          <w:sz w:val="24"/>
          <w:szCs w:val="24"/>
        </w:rPr>
        <w:t>Canvas</w:t>
      </w:r>
      <w:proofErr w:type="spellEnd"/>
      <w:r w:rsidR="00156862">
        <w:rPr>
          <w:rFonts w:ascii="Times New Roman" w:hAnsi="Times New Roman"/>
          <w:sz w:val="24"/>
          <w:szCs w:val="24"/>
        </w:rPr>
        <w:t>.</w:t>
      </w:r>
    </w:p>
    <w:p w14:paraId="47B29D7A" w14:textId="69045E6C" w:rsidR="006C3F70" w:rsidRDefault="006C3F70" w:rsidP="00847CCC">
      <w:pPr>
        <w:spacing w:after="0" w:line="360" w:lineRule="auto"/>
        <w:jc w:val="both"/>
        <w:rPr>
          <w:rFonts w:ascii="Times New Roman" w:hAnsi="Times New Roman"/>
          <w:sz w:val="24"/>
          <w:szCs w:val="24"/>
        </w:rPr>
      </w:pPr>
    </w:p>
    <w:p w14:paraId="67A7458D" w14:textId="13CFEA34" w:rsidR="0011059D" w:rsidRDefault="0011059D" w:rsidP="00B9796B">
      <w:pPr>
        <w:spacing w:after="0" w:line="360" w:lineRule="auto"/>
        <w:jc w:val="center"/>
        <w:rPr>
          <w:rFonts w:ascii="Times New Roman" w:hAnsi="Times New Roman"/>
          <w:sz w:val="24"/>
          <w:szCs w:val="24"/>
        </w:rPr>
      </w:pPr>
      <w:r>
        <w:rPr>
          <w:rFonts w:ascii="Times New Roman" w:hAnsi="Times New Roman"/>
          <w:b/>
          <w:sz w:val="24"/>
          <w:szCs w:val="24"/>
        </w:rPr>
        <w:t>Figura 1</w:t>
      </w:r>
      <w:r w:rsidR="005C29AD">
        <w:rPr>
          <w:rFonts w:ascii="Times New Roman" w:hAnsi="Times New Roman"/>
          <w:b/>
          <w:sz w:val="24"/>
          <w:szCs w:val="24"/>
        </w:rPr>
        <w:t>9</w:t>
      </w:r>
      <w:r>
        <w:rPr>
          <w:rFonts w:ascii="Times New Roman" w:hAnsi="Times New Roman"/>
          <w:b/>
          <w:sz w:val="24"/>
          <w:szCs w:val="24"/>
        </w:rPr>
        <w:t>.</w:t>
      </w:r>
      <w:r>
        <w:rPr>
          <w:rFonts w:ascii="Times New Roman" w:hAnsi="Times New Roman"/>
          <w:sz w:val="24"/>
          <w:szCs w:val="24"/>
        </w:rPr>
        <w:t xml:space="preserve"> Plataformas educativas utilizadas en la escuela por los estudiantes</w:t>
      </w:r>
    </w:p>
    <w:p w14:paraId="5657B4E9" w14:textId="0629AD48" w:rsidR="00987784" w:rsidRDefault="00156862" w:rsidP="00B9796B">
      <w:pPr>
        <w:spacing w:after="0" w:line="360" w:lineRule="auto"/>
        <w:jc w:val="center"/>
        <w:rPr>
          <w:rFonts w:ascii="Times New Roman" w:hAnsi="Times New Roman"/>
          <w:sz w:val="24"/>
          <w:szCs w:val="24"/>
        </w:rPr>
      </w:pPr>
      <w:r>
        <w:rPr>
          <w:noProof/>
          <w:lang w:eastAsia="es-MX"/>
        </w:rPr>
        <w:drawing>
          <wp:inline distT="0" distB="0" distL="0" distR="0" wp14:anchorId="3E5867CA" wp14:editId="57F65573">
            <wp:extent cx="4685665" cy="2286000"/>
            <wp:effectExtent l="0" t="0" r="635" b="0"/>
            <wp:docPr id="19" name="Imagen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n 51"/>
                    <pic:cNvPicPr>
                      <a:picLocks noChangeAspect="1"/>
                      <a:extLst>
                        <a:ext uri="smNativeData">
                          <sm:smNativeData xmlns:sm="smNativeData" xmlns:w="http://schemas.openxmlformats.org/wordprocessingml/2006/main" xmlns:w10="urn:schemas-microsoft-com:office:word" xmlns:v="urn:schemas-microsoft-com:vml" xmlns:o="urn:schemas-microsoft-com:office:office" xmlns="" val="SMDATA_16_jYTTXB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DAAAABAAAAAAAAAAAAAAAAA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B2AAAAB6AAAAAAAAAAAAAAAAAAAAAAAAAAAAAAAAAAAAAAAAAAAAAAHCEAANIQAAAAAAAAAAAAAAAAAAA="/>
                        </a:ext>
                      </a:extLst>
                    </pic:cNvPicPr>
                  </pic:nvPicPr>
                  <pic:blipFill>
                    <a:blip r:embed="rId28"/>
                    <a:stretch>
                      <a:fillRect/>
                    </a:stretch>
                  </pic:blipFill>
                  <pic:spPr>
                    <a:xfrm>
                      <a:off x="0" y="0"/>
                      <a:ext cx="4748179" cy="2316499"/>
                    </a:xfrm>
                    <a:prstGeom prst="rect">
                      <a:avLst/>
                    </a:prstGeom>
                    <a:noFill/>
                    <a:ln w="9525">
                      <a:noFill/>
                    </a:ln>
                  </pic:spPr>
                </pic:pic>
              </a:graphicData>
            </a:graphic>
          </wp:inline>
        </w:drawing>
      </w:r>
    </w:p>
    <w:p w14:paraId="308D93E6" w14:textId="77777777" w:rsidR="0011059D" w:rsidRPr="00152674" w:rsidRDefault="0011059D" w:rsidP="0011059D">
      <w:pPr>
        <w:spacing w:after="0" w:line="360" w:lineRule="auto"/>
        <w:jc w:val="center"/>
        <w:rPr>
          <w:rFonts w:ascii="Times New Roman" w:hAnsi="Times New Roman"/>
          <w:bCs/>
          <w:sz w:val="24"/>
          <w:szCs w:val="24"/>
        </w:rPr>
      </w:pPr>
      <w:r>
        <w:rPr>
          <w:rFonts w:ascii="Times New Roman" w:hAnsi="Times New Roman"/>
          <w:bCs/>
          <w:sz w:val="24"/>
          <w:szCs w:val="24"/>
        </w:rPr>
        <w:t>Fuente: Elaboración propia</w:t>
      </w:r>
    </w:p>
    <w:p w14:paraId="6B8283E2" w14:textId="470D19F8" w:rsidR="00987784" w:rsidRDefault="0011059D" w:rsidP="00847CCC">
      <w:pPr>
        <w:spacing w:after="0" w:line="360" w:lineRule="auto"/>
        <w:jc w:val="both"/>
        <w:rPr>
          <w:rFonts w:ascii="Times New Roman" w:hAnsi="Times New Roman"/>
          <w:sz w:val="24"/>
          <w:szCs w:val="24"/>
        </w:rPr>
      </w:pPr>
      <w:r>
        <w:rPr>
          <w:rFonts w:ascii="Times New Roman" w:hAnsi="Times New Roman"/>
          <w:b/>
          <w:sz w:val="24"/>
          <w:szCs w:val="24"/>
        </w:rPr>
        <w:lastRenderedPageBreak/>
        <w:tab/>
      </w:r>
      <w:r w:rsidR="005C29AD">
        <w:rPr>
          <w:rFonts w:ascii="Times New Roman" w:hAnsi="Times New Roman"/>
          <w:sz w:val="24"/>
          <w:szCs w:val="24"/>
        </w:rPr>
        <w:t>En la figura 20</w:t>
      </w:r>
      <w:r w:rsidR="00156862">
        <w:rPr>
          <w:rFonts w:ascii="Times New Roman" w:hAnsi="Times New Roman"/>
          <w:sz w:val="24"/>
          <w:szCs w:val="24"/>
        </w:rPr>
        <w:t xml:space="preserve"> se muestra el dispositivo que más utilizan los estudiantes en la escuela</w:t>
      </w:r>
      <w:r>
        <w:rPr>
          <w:rFonts w:ascii="Times New Roman" w:hAnsi="Times New Roman"/>
          <w:sz w:val="24"/>
          <w:szCs w:val="24"/>
        </w:rPr>
        <w:t>. L</w:t>
      </w:r>
      <w:r w:rsidR="00156862">
        <w:rPr>
          <w:rFonts w:ascii="Times New Roman" w:hAnsi="Times New Roman"/>
          <w:sz w:val="24"/>
          <w:szCs w:val="24"/>
        </w:rPr>
        <w:t>a computadora</w:t>
      </w:r>
      <w:r>
        <w:rPr>
          <w:rFonts w:ascii="Times New Roman" w:hAnsi="Times New Roman"/>
          <w:sz w:val="24"/>
          <w:szCs w:val="24"/>
        </w:rPr>
        <w:t xml:space="preserve"> y</w:t>
      </w:r>
      <w:r w:rsidR="00156862">
        <w:rPr>
          <w:rFonts w:ascii="Times New Roman" w:hAnsi="Times New Roman"/>
          <w:sz w:val="24"/>
          <w:szCs w:val="24"/>
        </w:rPr>
        <w:t xml:space="preserve"> el teléfono celular</w:t>
      </w:r>
      <w:r>
        <w:rPr>
          <w:rFonts w:ascii="Times New Roman" w:hAnsi="Times New Roman"/>
          <w:sz w:val="24"/>
          <w:szCs w:val="24"/>
        </w:rPr>
        <w:t xml:space="preserve"> se colocan en la punta</w:t>
      </w:r>
      <w:r w:rsidR="00156862">
        <w:rPr>
          <w:rFonts w:ascii="Times New Roman" w:hAnsi="Times New Roman"/>
          <w:sz w:val="24"/>
          <w:szCs w:val="24"/>
        </w:rPr>
        <w:t>.</w:t>
      </w:r>
    </w:p>
    <w:p w14:paraId="01C31A6A" w14:textId="4EAC0358" w:rsidR="0011059D" w:rsidRDefault="0011059D" w:rsidP="00847CCC">
      <w:pPr>
        <w:spacing w:after="0" w:line="360" w:lineRule="auto"/>
        <w:jc w:val="both"/>
        <w:rPr>
          <w:rFonts w:ascii="Times New Roman" w:hAnsi="Times New Roman"/>
          <w:sz w:val="24"/>
          <w:szCs w:val="24"/>
        </w:rPr>
      </w:pPr>
    </w:p>
    <w:p w14:paraId="3809309E" w14:textId="071ABD03" w:rsidR="0011059D" w:rsidRDefault="0011059D" w:rsidP="00B9796B">
      <w:pPr>
        <w:spacing w:after="0" w:line="360" w:lineRule="auto"/>
        <w:jc w:val="center"/>
        <w:rPr>
          <w:rFonts w:ascii="Times New Roman" w:hAnsi="Times New Roman"/>
          <w:sz w:val="24"/>
          <w:szCs w:val="24"/>
        </w:rPr>
      </w:pPr>
      <w:r>
        <w:rPr>
          <w:rFonts w:ascii="Times New Roman" w:hAnsi="Times New Roman"/>
          <w:b/>
          <w:sz w:val="24"/>
          <w:szCs w:val="24"/>
        </w:rPr>
        <w:t>Figur</w:t>
      </w:r>
      <w:r w:rsidR="005C29AD">
        <w:rPr>
          <w:rFonts w:ascii="Times New Roman" w:hAnsi="Times New Roman"/>
          <w:b/>
          <w:sz w:val="24"/>
          <w:szCs w:val="24"/>
        </w:rPr>
        <w:t>a 20</w:t>
      </w:r>
      <w:r>
        <w:rPr>
          <w:rFonts w:ascii="Times New Roman" w:hAnsi="Times New Roman"/>
          <w:b/>
          <w:sz w:val="24"/>
          <w:szCs w:val="24"/>
        </w:rPr>
        <w:t>.</w:t>
      </w:r>
      <w:r>
        <w:rPr>
          <w:rFonts w:ascii="Times New Roman" w:hAnsi="Times New Roman"/>
          <w:sz w:val="24"/>
          <w:szCs w:val="24"/>
        </w:rPr>
        <w:t xml:space="preserve"> Dispositivos utilizados en la escuela por los estudiantes</w:t>
      </w:r>
    </w:p>
    <w:p w14:paraId="090A7229" w14:textId="77777777" w:rsidR="00987784" w:rsidRDefault="00156862" w:rsidP="00B9796B">
      <w:pPr>
        <w:spacing w:after="0" w:line="360" w:lineRule="auto"/>
        <w:jc w:val="center"/>
        <w:rPr>
          <w:rFonts w:ascii="Times New Roman" w:hAnsi="Times New Roman"/>
          <w:sz w:val="24"/>
          <w:szCs w:val="24"/>
        </w:rPr>
      </w:pPr>
      <w:r>
        <w:rPr>
          <w:noProof/>
          <w:lang w:eastAsia="es-MX"/>
        </w:rPr>
        <w:drawing>
          <wp:inline distT="0" distB="0" distL="0" distR="0" wp14:anchorId="71BEF383" wp14:editId="3CAB4422">
            <wp:extent cx="4381334" cy="2238375"/>
            <wp:effectExtent l="0" t="0" r="635" b="0"/>
            <wp:docPr id="20" name="Imagen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n 52"/>
                    <pic:cNvPicPr>
                      <a:picLocks noChangeAspect="1"/>
                      <a:extLst>
                        <a:ext uri="smNativeData">
                          <sm:smNativeData xmlns:sm="smNativeData" xmlns:w="http://schemas.openxmlformats.org/wordprocessingml/2006/main" xmlns:w10="urn:schemas-microsoft-com:office:word" xmlns:v="urn:schemas-microsoft-com:vml" xmlns:o="urn:schemas-microsoft-com:office:office" xmlns="" val="SMDATA_16_jYTTXB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DAAAABAAAAAAAAAAAAAAAAA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B5AAAAB6AAAAAAAAAAAAAAAAAAAAAAAAAAAAAAAAAAAAAAAAAAAAAApR8AAEkSAAAAAAAAAAAAAAAAAAA="/>
                        </a:ext>
                      </a:extLst>
                    </pic:cNvPicPr>
                  </pic:nvPicPr>
                  <pic:blipFill>
                    <a:blip r:embed="rId29"/>
                    <a:stretch>
                      <a:fillRect/>
                    </a:stretch>
                  </pic:blipFill>
                  <pic:spPr>
                    <a:xfrm>
                      <a:off x="0" y="0"/>
                      <a:ext cx="4411326" cy="2253698"/>
                    </a:xfrm>
                    <a:prstGeom prst="rect">
                      <a:avLst/>
                    </a:prstGeom>
                    <a:noFill/>
                    <a:ln w="9525">
                      <a:noFill/>
                    </a:ln>
                  </pic:spPr>
                </pic:pic>
              </a:graphicData>
            </a:graphic>
          </wp:inline>
        </w:drawing>
      </w:r>
    </w:p>
    <w:p w14:paraId="46F24CFE" w14:textId="77777777" w:rsidR="0011059D" w:rsidRPr="00152674" w:rsidRDefault="0011059D" w:rsidP="0011059D">
      <w:pPr>
        <w:spacing w:after="0" w:line="360" w:lineRule="auto"/>
        <w:jc w:val="center"/>
        <w:rPr>
          <w:rFonts w:ascii="Times New Roman" w:hAnsi="Times New Roman"/>
          <w:bCs/>
          <w:sz w:val="24"/>
          <w:szCs w:val="24"/>
        </w:rPr>
      </w:pPr>
      <w:r>
        <w:rPr>
          <w:rFonts w:ascii="Times New Roman" w:hAnsi="Times New Roman"/>
          <w:bCs/>
          <w:sz w:val="24"/>
          <w:szCs w:val="24"/>
        </w:rPr>
        <w:t>Fuente: Elaboración propia</w:t>
      </w:r>
    </w:p>
    <w:p w14:paraId="1B4CBD95" w14:textId="77777777" w:rsidR="00987784" w:rsidRDefault="00987784" w:rsidP="00847CCC">
      <w:pPr>
        <w:spacing w:after="0" w:line="360" w:lineRule="auto"/>
        <w:jc w:val="both"/>
        <w:rPr>
          <w:rFonts w:ascii="Times New Roman" w:hAnsi="Times New Roman"/>
          <w:sz w:val="24"/>
          <w:szCs w:val="24"/>
        </w:rPr>
      </w:pPr>
    </w:p>
    <w:p w14:paraId="6A11B77F" w14:textId="2DAA24F0" w:rsidR="00987784" w:rsidRDefault="005C29AD" w:rsidP="00B9796B">
      <w:pPr>
        <w:spacing w:after="0" w:line="360" w:lineRule="auto"/>
        <w:ind w:firstLine="708"/>
        <w:jc w:val="both"/>
        <w:rPr>
          <w:rFonts w:ascii="Times New Roman" w:hAnsi="Times New Roman"/>
          <w:sz w:val="24"/>
          <w:szCs w:val="24"/>
        </w:rPr>
      </w:pPr>
      <w:r>
        <w:rPr>
          <w:rFonts w:ascii="Times New Roman" w:hAnsi="Times New Roman"/>
          <w:sz w:val="24"/>
          <w:szCs w:val="24"/>
        </w:rPr>
        <w:t>La figura 21</w:t>
      </w:r>
      <w:r w:rsidR="00156862">
        <w:rPr>
          <w:rFonts w:ascii="Times New Roman" w:hAnsi="Times New Roman"/>
          <w:sz w:val="24"/>
          <w:szCs w:val="24"/>
        </w:rPr>
        <w:t xml:space="preserve"> muestra que las herramientas más utilizadas en general por los estudiantes en la escuela son Drive, Facebook y </w:t>
      </w:r>
      <w:proofErr w:type="spellStart"/>
      <w:r w:rsidR="00156862">
        <w:rPr>
          <w:rFonts w:ascii="Times New Roman" w:hAnsi="Times New Roman"/>
          <w:sz w:val="24"/>
          <w:szCs w:val="24"/>
        </w:rPr>
        <w:t>Youtube</w:t>
      </w:r>
      <w:proofErr w:type="spellEnd"/>
      <w:r w:rsidR="00156862">
        <w:rPr>
          <w:rFonts w:ascii="Times New Roman" w:hAnsi="Times New Roman"/>
          <w:sz w:val="24"/>
          <w:szCs w:val="24"/>
        </w:rPr>
        <w:t>.</w:t>
      </w:r>
    </w:p>
    <w:p w14:paraId="4E43FEBD" w14:textId="2F3C0570" w:rsidR="0011059D" w:rsidRDefault="0011059D" w:rsidP="00847CCC">
      <w:pPr>
        <w:spacing w:after="0" w:line="360" w:lineRule="auto"/>
        <w:jc w:val="both"/>
        <w:rPr>
          <w:rFonts w:ascii="Times New Roman" w:hAnsi="Times New Roman"/>
          <w:sz w:val="24"/>
          <w:szCs w:val="24"/>
        </w:rPr>
      </w:pPr>
    </w:p>
    <w:p w14:paraId="2CA9534F" w14:textId="0A0BFC7C" w:rsidR="0011059D" w:rsidRDefault="005C29AD" w:rsidP="00B9796B">
      <w:pPr>
        <w:spacing w:after="0" w:line="360" w:lineRule="auto"/>
        <w:jc w:val="center"/>
        <w:rPr>
          <w:rFonts w:ascii="Times New Roman" w:hAnsi="Times New Roman"/>
          <w:sz w:val="24"/>
          <w:szCs w:val="24"/>
        </w:rPr>
      </w:pPr>
      <w:r>
        <w:rPr>
          <w:rFonts w:ascii="Times New Roman" w:hAnsi="Times New Roman"/>
          <w:b/>
          <w:sz w:val="24"/>
          <w:szCs w:val="24"/>
        </w:rPr>
        <w:t>Figura 21</w:t>
      </w:r>
      <w:r w:rsidR="0011059D">
        <w:rPr>
          <w:rFonts w:ascii="Times New Roman" w:hAnsi="Times New Roman"/>
          <w:b/>
          <w:sz w:val="24"/>
          <w:szCs w:val="24"/>
        </w:rPr>
        <w:t>.</w:t>
      </w:r>
      <w:r w:rsidR="0011059D">
        <w:rPr>
          <w:rFonts w:ascii="Times New Roman" w:hAnsi="Times New Roman"/>
          <w:sz w:val="24"/>
          <w:szCs w:val="24"/>
        </w:rPr>
        <w:t xml:space="preserve"> Herramientas utilizadas en general por los estudiantes en la escuela</w:t>
      </w:r>
    </w:p>
    <w:p w14:paraId="40641A3A" w14:textId="3CD0E333" w:rsidR="0011059D" w:rsidRDefault="00156862" w:rsidP="008330AC">
      <w:pPr>
        <w:spacing w:after="0" w:line="360" w:lineRule="auto"/>
        <w:jc w:val="center"/>
        <w:rPr>
          <w:rFonts w:ascii="Times New Roman" w:hAnsi="Times New Roman"/>
          <w:sz w:val="24"/>
          <w:szCs w:val="24"/>
        </w:rPr>
      </w:pPr>
      <w:r>
        <w:rPr>
          <w:noProof/>
          <w:lang w:eastAsia="es-MX"/>
        </w:rPr>
        <w:drawing>
          <wp:inline distT="0" distB="0" distL="0" distR="0" wp14:anchorId="630BC7D2" wp14:editId="158940F3">
            <wp:extent cx="5571490" cy="2495550"/>
            <wp:effectExtent l="0" t="0" r="0" b="0"/>
            <wp:docPr id="21" name="Imagen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53"/>
                    <pic:cNvPicPr>
                      <a:picLocks noChangeAspect="1"/>
                      <a:extLst>
                        <a:ext uri="smNativeData">
                          <sm:smNativeData xmlns:sm="smNativeData" xmlns:w="http://schemas.openxmlformats.org/wordprocessingml/2006/main" xmlns:w10="urn:schemas-microsoft-com:office:word" xmlns:v="urn:schemas-microsoft-com:vml" xmlns:o="urn:schemas-microsoft-com:office:office" xmlns="" val="SMDATA_16_jYTTXB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DAAAABAAAAAAAAAAAAAAAAA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B9AAAAB6AAAAAAAAAAAAAAAAAAAAAAAAAAAAAAAAAAAAAAAAAAAAAAgyMAAEkSAAAAAAAAAAAAAAAAAAA="/>
                        </a:ext>
                      </a:extLst>
                    </pic:cNvPicPr>
                  </pic:nvPicPr>
                  <pic:blipFill>
                    <a:blip r:embed="rId30"/>
                    <a:stretch>
                      <a:fillRect/>
                    </a:stretch>
                  </pic:blipFill>
                  <pic:spPr>
                    <a:xfrm>
                      <a:off x="0" y="0"/>
                      <a:ext cx="5588942" cy="2503367"/>
                    </a:xfrm>
                    <a:prstGeom prst="rect">
                      <a:avLst/>
                    </a:prstGeom>
                    <a:noFill/>
                    <a:ln w="9525">
                      <a:noFill/>
                    </a:ln>
                  </pic:spPr>
                </pic:pic>
              </a:graphicData>
            </a:graphic>
          </wp:inline>
        </w:drawing>
      </w:r>
    </w:p>
    <w:p w14:paraId="16C9756F" w14:textId="34A8F78A" w:rsidR="0011059D" w:rsidRPr="0011059D" w:rsidRDefault="0011059D" w:rsidP="0011059D">
      <w:pPr>
        <w:spacing w:after="0" w:line="360" w:lineRule="auto"/>
        <w:jc w:val="center"/>
        <w:rPr>
          <w:rFonts w:ascii="Times New Roman" w:hAnsi="Times New Roman"/>
          <w:sz w:val="24"/>
          <w:szCs w:val="24"/>
        </w:rPr>
      </w:pPr>
      <w:r>
        <w:rPr>
          <w:rFonts w:ascii="Times New Roman" w:hAnsi="Times New Roman"/>
          <w:bCs/>
          <w:sz w:val="24"/>
          <w:szCs w:val="24"/>
        </w:rPr>
        <w:t>Fuente: Elaboración propia</w:t>
      </w:r>
    </w:p>
    <w:p w14:paraId="190DB384" w14:textId="584185C4" w:rsidR="00987784" w:rsidRDefault="005C29AD" w:rsidP="00B9796B">
      <w:pPr>
        <w:spacing w:after="0" w:line="360" w:lineRule="auto"/>
        <w:ind w:firstLine="708"/>
        <w:jc w:val="both"/>
        <w:rPr>
          <w:rFonts w:ascii="Times New Roman" w:hAnsi="Times New Roman"/>
          <w:sz w:val="24"/>
          <w:szCs w:val="24"/>
        </w:rPr>
      </w:pPr>
      <w:r>
        <w:rPr>
          <w:rFonts w:ascii="Times New Roman" w:hAnsi="Times New Roman"/>
          <w:sz w:val="24"/>
          <w:szCs w:val="24"/>
        </w:rPr>
        <w:lastRenderedPageBreak/>
        <w:t>La figura 22</w:t>
      </w:r>
      <w:r w:rsidR="00156862">
        <w:rPr>
          <w:rFonts w:ascii="Times New Roman" w:hAnsi="Times New Roman"/>
          <w:sz w:val="24"/>
          <w:szCs w:val="24"/>
        </w:rPr>
        <w:t xml:space="preserve"> muestra las </w:t>
      </w:r>
      <w:r w:rsidR="0011059D" w:rsidRPr="00B9796B">
        <w:rPr>
          <w:rFonts w:ascii="Times New Roman" w:hAnsi="Times New Roman"/>
          <w:i/>
          <w:iCs/>
          <w:sz w:val="24"/>
          <w:szCs w:val="24"/>
        </w:rPr>
        <w:t>a</w:t>
      </w:r>
      <w:r w:rsidR="00156862" w:rsidRPr="00B9796B">
        <w:rPr>
          <w:rFonts w:ascii="Times New Roman" w:hAnsi="Times New Roman"/>
          <w:i/>
          <w:iCs/>
          <w:sz w:val="24"/>
          <w:szCs w:val="24"/>
        </w:rPr>
        <w:t>pp</w:t>
      </w:r>
      <w:r w:rsidR="0011059D" w:rsidRPr="00B9796B">
        <w:rPr>
          <w:rFonts w:ascii="Times New Roman" w:hAnsi="Times New Roman"/>
          <w:i/>
          <w:iCs/>
          <w:sz w:val="24"/>
          <w:szCs w:val="24"/>
        </w:rPr>
        <w:t>s</w:t>
      </w:r>
      <w:r w:rsidR="00156862">
        <w:rPr>
          <w:rFonts w:ascii="Times New Roman" w:hAnsi="Times New Roman"/>
          <w:sz w:val="24"/>
          <w:szCs w:val="24"/>
        </w:rPr>
        <w:t xml:space="preserve"> utilizadas en la escuela por los estudiantes</w:t>
      </w:r>
      <w:r w:rsidR="0011059D">
        <w:rPr>
          <w:rFonts w:ascii="Times New Roman" w:hAnsi="Times New Roman"/>
          <w:sz w:val="24"/>
          <w:szCs w:val="24"/>
        </w:rPr>
        <w:t>:</w:t>
      </w:r>
      <w:r w:rsidR="00156862">
        <w:rPr>
          <w:rFonts w:ascii="Times New Roman" w:hAnsi="Times New Roman"/>
          <w:sz w:val="24"/>
          <w:szCs w:val="24"/>
        </w:rPr>
        <w:t xml:space="preserve"> </w:t>
      </w:r>
      <w:proofErr w:type="spellStart"/>
      <w:r w:rsidR="00156862">
        <w:rPr>
          <w:rFonts w:ascii="Times New Roman" w:hAnsi="Times New Roman"/>
          <w:sz w:val="24"/>
          <w:szCs w:val="24"/>
        </w:rPr>
        <w:t>Whatsapp</w:t>
      </w:r>
      <w:proofErr w:type="spellEnd"/>
      <w:r w:rsidR="00156862">
        <w:rPr>
          <w:rFonts w:ascii="Times New Roman" w:hAnsi="Times New Roman"/>
          <w:sz w:val="24"/>
          <w:szCs w:val="24"/>
        </w:rPr>
        <w:t xml:space="preserve">, Facebook y </w:t>
      </w:r>
      <w:proofErr w:type="spellStart"/>
      <w:r w:rsidR="00156862">
        <w:rPr>
          <w:rFonts w:ascii="Times New Roman" w:hAnsi="Times New Roman"/>
          <w:sz w:val="24"/>
          <w:szCs w:val="24"/>
        </w:rPr>
        <w:t>Youtube</w:t>
      </w:r>
      <w:proofErr w:type="spellEnd"/>
      <w:r w:rsidR="0011059D">
        <w:rPr>
          <w:rFonts w:ascii="Times New Roman" w:hAnsi="Times New Roman"/>
          <w:sz w:val="24"/>
          <w:szCs w:val="24"/>
        </w:rPr>
        <w:t xml:space="preserve"> conforman el podio</w:t>
      </w:r>
      <w:r w:rsidR="00156862">
        <w:rPr>
          <w:rFonts w:ascii="Times New Roman" w:hAnsi="Times New Roman"/>
          <w:sz w:val="24"/>
          <w:szCs w:val="24"/>
        </w:rPr>
        <w:t>.</w:t>
      </w:r>
    </w:p>
    <w:p w14:paraId="518787F4" w14:textId="1C0BD87F" w:rsidR="0011059D" w:rsidRDefault="0011059D" w:rsidP="00847CCC">
      <w:pPr>
        <w:spacing w:after="0" w:line="360" w:lineRule="auto"/>
        <w:jc w:val="both"/>
        <w:rPr>
          <w:rFonts w:ascii="Times New Roman" w:hAnsi="Times New Roman"/>
          <w:sz w:val="24"/>
          <w:szCs w:val="24"/>
        </w:rPr>
      </w:pPr>
    </w:p>
    <w:p w14:paraId="0D7D4047" w14:textId="27DEA73C" w:rsidR="0011059D" w:rsidRDefault="005C29AD" w:rsidP="00B9796B">
      <w:pPr>
        <w:spacing w:after="0" w:line="360" w:lineRule="auto"/>
        <w:jc w:val="center"/>
        <w:rPr>
          <w:rFonts w:ascii="Times New Roman" w:hAnsi="Times New Roman"/>
          <w:sz w:val="24"/>
          <w:szCs w:val="24"/>
        </w:rPr>
      </w:pPr>
      <w:r>
        <w:rPr>
          <w:rFonts w:ascii="Times New Roman" w:hAnsi="Times New Roman"/>
          <w:b/>
          <w:sz w:val="24"/>
          <w:szCs w:val="24"/>
        </w:rPr>
        <w:t>Figura 22</w:t>
      </w:r>
      <w:r w:rsidR="0011059D">
        <w:rPr>
          <w:rFonts w:ascii="Times New Roman" w:hAnsi="Times New Roman"/>
          <w:b/>
          <w:sz w:val="24"/>
          <w:szCs w:val="24"/>
        </w:rPr>
        <w:t>.</w:t>
      </w:r>
      <w:r w:rsidR="0011059D">
        <w:rPr>
          <w:rFonts w:ascii="Times New Roman" w:hAnsi="Times New Roman"/>
          <w:sz w:val="24"/>
          <w:szCs w:val="24"/>
        </w:rPr>
        <w:t xml:space="preserve"> Apps más utilizadas por los estudiantes en la escuela</w:t>
      </w:r>
    </w:p>
    <w:p w14:paraId="3DAC9948" w14:textId="77777777" w:rsidR="00987784" w:rsidRDefault="00156862" w:rsidP="008330AC">
      <w:pPr>
        <w:spacing w:after="0" w:line="360" w:lineRule="auto"/>
        <w:jc w:val="center"/>
        <w:rPr>
          <w:rFonts w:ascii="Times New Roman" w:hAnsi="Times New Roman"/>
          <w:sz w:val="24"/>
          <w:szCs w:val="24"/>
        </w:rPr>
      </w:pPr>
      <w:r>
        <w:rPr>
          <w:noProof/>
          <w:lang w:eastAsia="es-MX"/>
        </w:rPr>
        <w:drawing>
          <wp:inline distT="0" distB="0" distL="0" distR="0" wp14:anchorId="7E1A25CD" wp14:editId="219670BB">
            <wp:extent cx="5285740" cy="2352675"/>
            <wp:effectExtent l="0" t="0" r="0" b="9525"/>
            <wp:docPr id="22" name="Imagen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n 54"/>
                    <pic:cNvPicPr>
                      <a:picLocks noChangeAspect="1"/>
                      <a:extLst>
                        <a:ext uri="smNativeData">
                          <sm:smNativeData xmlns:sm="smNativeData" xmlns:w="http://schemas.openxmlformats.org/wordprocessingml/2006/main" xmlns:w10="urn:schemas-microsoft-com:office:word" xmlns:v="urn:schemas-microsoft-com:vml" xmlns:o="urn:schemas-microsoft-com:office:office" xmlns="" val="SMDATA_16_jYTTXB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DAAAABAAAAAAAAAAAAAAAAA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B/AAAAB6AAAAAAAAAAAAAAAAAAAAAAAAAAAAAAAAAAAAAAAAAAAAAAhCIAANERAAAAAAAAAAAAAAAAAAA="/>
                        </a:ext>
                      </a:extLst>
                    </pic:cNvPicPr>
                  </pic:nvPicPr>
                  <pic:blipFill>
                    <a:blip r:embed="rId31"/>
                    <a:stretch>
                      <a:fillRect/>
                    </a:stretch>
                  </pic:blipFill>
                  <pic:spPr>
                    <a:xfrm>
                      <a:off x="0" y="0"/>
                      <a:ext cx="5332912" cy="2373671"/>
                    </a:xfrm>
                    <a:prstGeom prst="rect">
                      <a:avLst/>
                    </a:prstGeom>
                    <a:noFill/>
                    <a:ln w="9525">
                      <a:noFill/>
                    </a:ln>
                  </pic:spPr>
                </pic:pic>
              </a:graphicData>
            </a:graphic>
          </wp:inline>
        </w:drawing>
      </w:r>
    </w:p>
    <w:p w14:paraId="4737E9BA" w14:textId="77777777" w:rsidR="0011059D" w:rsidRPr="00152674" w:rsidRDefault="0011059D" w:rsidP="0011059D">
      <w:pPr>
        <w:spacing w:after="0" w:line="360" w:lineRule="auto"/>
        <w:jc w:val="center"/>
        <w:rPr>
          <w:rFonts w:ascii="Times New Roman" w:hAnsi="Times New Roman"/>
          <w:bCs/>
          <w:sz w:val="24"/>
          <w:szCs w:val="24"/>
        </w:rPr>
      </w:pPr>
      <w:r>
        <w:rPr>
          <w:rFonts w:ascii="Times New Roman" w:hAnsi="Times New Roman"/>
          <w:bCs/>
          <w:sz w:val="24"/>
          <w:szCs w:val="24"/>
        </w:rPr>
        <w:t>Fuente: Elaboración propia</w:t>
      </w:r>
    </w:p>
    <w:p w14:paraId="768853E4" w14:textId="77777777" w:rsidR="00987784" w:rsidRDefault="00987784" w:rsidP="00847CCC">
      <w:pPr>
        <w:spacing w:after="0" w:line="360" w:lineRule="auto"/>
        <w:jc w:val="both"/>
        <w:rPr>
          <w:rFonts w:ascii="Times New Roman" w:hAnsi="Times New Roman"/>
          <w:sz w:val="24"/>
          <w:szCs w:val="24"/>
        </w:rPr>
      </w:pPr>
    </w:p>
    <w:p w14:paraId="1B41A5D6" w14:textId="72E4B4E4" w:rsidR="0011059D" w:rsidRDefault="005C29AD" w:rsidP="00B9796B">
      <w:pPr>
        <w:spacing w:after="0" w:line="360" w:lineRule="auto"/>
        <w:ind w:firstLine="708"/>
        <w:jc w:val="both"/>
        <w:rPr>
          <w:rFonts w:ascii="Times New Roman" w:hAnsi="Times New Roman"/>
          <w:sz w:val="24"/>
          <w:szCs w:val="24"/>
        </w:rPr>
      </w:pPr>
      <w:r>
        <w:rPr>
          <w:rFonts w:ascii="Times New Roman" w:hAnsi="Times New Roman"/>
          <w:sz w:val="24"/>
          <w:szCs w:val="24"/>
        </w:rPr>
        <w:t>En la figura 23</w:t>
      </w:r>
      <w:r w:rsidR="00156862">
        <w:rPr>
          <w:rFonts w:ascii="Times New Roman" w:hAnsi="Times New Roman"/>
          <w:sz w:val="24"/>
          <w:szCs w:val="24"/>
        </w:rPr>
        <w:t xml:space="preserve"> se muestran las herramientas que utilizan los estudiantes para crear cómics</w:t>
      </w:r>
      <w:r w:rsidR="0011059D">
        <w:rPr>
          <w:rFonts w:ascii="Times New Roman" w:hAnsi="Times New Roman"/>
          <w:sz w:val="24"/>
          <w:szCs w:val="24"/>
        </w:rPr>
        <w:t>. Como se puede observar,</w:t>
      </w:r>
      <w:r w:rsidR="00156862">
        <w:rPr>
          <w:rFonts w:ascii="Times New Roman" w:hAnsi="Times New Roman"/>
          <w:sz w:val="24"/>
          <w:szCs w:val="24"/>
        </w:rPr>
        <w:t xml:space="preserve"> las utilizan muy poco</w:t>
      </w:r>
      <w:r w:rsidR="0011059D">
        <w:rPr>
          <w:rFonts w:ascii="Times New Roman" w:hAnsi="Times New Roman"/>
          <w:sz w:val="24"/>
          <w:szCs w:val="24"/>
        </w:rPr>
        <w:t xml:space="preserve">. A pesar de ello </w:t>
      </w:r>
      <w:r w:rsidR="00156862">
        <w:rPr>
          <w:rFonts w:ascii="Times New Roman" w:hAnsi="Times New Roman"/>
          <w:sz w:val="24"/>
          <w:szCs w:val="24"/>
        </w:rPr>
        <w:t xml:space="preserve">sobresalen </w:t>
      </w:r>
      <w:proofErr w:type="spellStart"/>
      <w:r w:rsidR="00156862">
        <w:rPr>
          <w:rFonts w:ascii="Times New Roman" w:hAnsi="Times New Roman"/>
          <w:sz w:val="24"/>
          <w:szCs w:val="24"/>
        </w:rPr>
        <w:t>ComicBook</w:t>
      </w:r>
      <w:proofErr w:type="spellEnd"/>
      <w:r w:rsidR="00156862">
        <w:rPr>
          <w:rFonts w:ascii="Times New Roman" w:hAnsi="Times New Roman"/>
          <w:sz w:val="24"/>
          <w:szCs w:val="24"/>
        </w:rPr>
        <w:t xml:space="preserve"> y </w:t>
      </w:r>
      <w:proofErr w:type="spellStart"/>
      <w:r w:rsidR="00156862">
        <w:rPr>
          <w:rFonts w:ascii="Times New Roman" w:hAnsi="Times New Roman"/>
          <w:sz w:val="24"/>
          <w:szCs w:val="24"/>
        </w:rPr>
        <w:t>Pixton</w:t>
      </w:r>
      <w:proofErr w:type="spellEnd"/>
      <w:r w:rsidR="00156862">
        <w:rPr>
          <w:rFonts w:ascii="Times New Roman" w:hAnsi="Times New Roman"/>
          <w:sz w:val="24"/>
          <w:szCs w:val="24"/>
        </w:rPr>
        <w:t>.</w:t>
      </w:r>
    </w:p>
    <w:p w14:paraId="149B7913" w14:textId="77777777" w:rsidR="0011059D" w:rsidRDefault="0011059D" w:rsidP="00847CCC">
      <w:pPr>
        <w:spacing w:after="0" w:line="360" w:lineRule="auto"/>
        <w:jc w:val="both"/>
        <w:rPr>
          <w:rFonts w:ascii="Times New Roman" w:hAnsi="Times New Roman"/>
          <w:sz w:val="24"/>
          <w:szCs w:val="24"/>
        </w:rPr>
      </w:pPr>
    </w:p>
    <w:p w14:paraId="4F19255C" w14:textId="5510C2C6" w:rsidR="0011059D" w:rsidRDefault="005C29AD" w:rsidP="00B9796B">
      <w:pPr>
        <w:spacing w:after="0" w:line="360" w:lineRule="auto"/>
        <w:jc w:val="center"/>
        <w:rPr>
          <w:rFonts w:ascii="Times New Roman" w:hAnsi="Times New Roman"/>
          <w:sz w:val="24"/>
          <w:szCs w:val="24"/>
        </w:rPr>
      </w:pPr>
      <w:r>
        <w:rPr>
          <w:rFonts w:ascii="Times New Roman" w:hAnsi="Times New Roman"/>
          <w:b/>
          <w:sz w:val="24"/>
          <w:szCs w:val="24"/>
        </w:rPr>
        <w:t>Figura 23</w:t>
      </w:r>
      <w:r w:rsidR="0011059D">
        <w:rPr>
          <w:rFonts w:ascii="Times New Roman" w:hAnsi="Times New Roman"/>
          <w:b/>
          <w:sz w:val="24"/>
          <w:szCs w:val="24"/>
        </w:rPr>
        <w:t>.</w:t>
      </w:r>
      <w:r w:rsidR="0011059D">
        <w:rPr>
          <w:rFonts w:ascii="Times New Roman" w:hAnsi="Times New Roman"/>
          <w:sz w:val="24"/>
          <w:szCs w:val="24"/>
        </w:rPr>
        <w:t xml:space="preserve"> Porcentaje de herramienta más utilizada por los estudiantes para crear cómics</w:t>
      </w:r>
    </w:p>
    <w:p w14:paraId="67074597" w14:textId="7A867DF7" w:rsidR="00987784" w:rsidRDefault="00156862" w:rsidP="00B9796B">
      <w:pPr>
        <w:spacing w:after="0" w:line="360" w:lineRule="auto"/>
        <w:jc w:val="center"/>
        <w:rPr>
          <w:rFonts w:ascii="Times New Roman" w:hAnsi="Times New Roman"/>
          <w:sz w:val="24"/>
          <w:szCs w:val="24"/>
        </w:rPr>
      </w:pPr>
      <w:r>
        <w:rPr>
          <w:noProof/>
          <w:lang w:eastAsia="es-MX"/>
        </w:rPr>
        <w:drawing>
          <wp:inline distT="0" distB="0" distL="0" distR="0" wp14:anchorId="63E2B024" wp14:editId="77F0C38D">
            <wp:extent cx="5009695" cy="2352675"/>
            <wp:effectExtent l="0" t="0" r="635" b="0"/>
            <wp:docPr id="23" name="Imagen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n 55"/>
                    <pic:cNvPicPr>
                      <a:picLocks noChangeAspect="1"/>
                      <a:extLst>
                        <a:ext uri="smNativeData">
                          <sm:smNativeData xmlns:sm="smNativeData" xmlns:w="http://schemas.openxmlformats.org/wordprocessingml/2006/main" xmlns:w10="urn:schemas-microsoft-com:office:word" xmlns:v="urn:schemas-microsoft-com:vml" xmlns:o="urn:schemas-microsoft-com:office:office" xmlns="" val="SMDATA_16_jYTTXB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DAAAABAAAAAAAAAAAAAAAAA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CCAAAAB6AAAAAAAAAAAAAAAAAAAAAAAAAAAAAAAAAAAAAAAAAAAAAAhCIAAEgTAAAAAAAAAAAAAAAAAAA="/>
                        </a:ext>
                      </a:extLst>
                    </pic:cNvPicPr>
                  </pic:nvPicPr>
                  <pic:blipFill>
                    <a:blip r:embed="rId32"/>
                    <a:stretch>
                      <a:fillRect/>
                    </a:stretch>
                  </pic:blipFill>
                  <pic:spPr>
                    <a:xfrm>
                      <a:off x="0" y="0"/>
                      <a:ext cx="5039418" cy="2366634"/>
                    </a:xfrm>
                    <a:prstGeom prst="rect">
                      <a:avLst/>
                    </a:prstGeom>
                    <a:noFill/>
                    <a:ln w="9525">
                      <a:noFill/>
                    </a:ln>
                  </pic:spPr>
                </pic:pic>
              </a:graphicData>
            </a:graphic>
          </wp:inline>
        </w:drawing>
      </w:r>
    </w:p>
    <w:p w14:paraId="11F886AB" w14:textId="78A9B51A" w:rsidR="0011059D" w:rsidRPr="00152674" w:rsidRDefault="0011059D" w:rsidP="0011059D">
      <w:pPr>
        <w:spacing w:after="0" w:line="360" w:lineRule="auto"/>
        <w:jc w:val="center"/>
        <w:rPr>
          <w:rFonts w:ascii="Times New Roman" w:hAnsi="Times New Roman"/>
          <w:bCs/>
          <w:sz w:val="24"/>
          <w:szCs w:val="24"/>
        </w:rPr>
      </w:pPr>
      <w:r>
        <w:rPr>
          <w:rFonts w:ascii="Times New Roman" w:hAnsi="Times New Roman"/>
          <w:bCs/>
          <w:sz w:val="24"/>
          <w:szCs w:val="24"/>
        </w:rPr>
        <w:t>Fuente: Elaboración propia</w:t>
      </w:r>
    </w:p>
    <w:p w14:paraId="7C76132C" w14:textId="3315BF36" w:rsidR="00987784" w:rsidRDefault="005C29AD" w:rsidP="00B9796B">
      <w:pPr>
        <w:spacing w:after="0" w:line="360" w:lineRule="auto"/>
        <w:ind w:firstLine="708"/>
        <w:jc w:val="both"/>
        <w:rPr>
          <w:rFonts w:ascii="Times New Roman" w:hAnsi="Times New Roman"/>
          <w:sz w:val="24"/>
          <w:szCs w:val="24"/>
        </w:rPr>
      </w:pPr>
      <w:r>
        <w:rPr>
          <w:rFonts w:ascii="Times New Roman" w:hAnsi="Times New Roman"/>
          <w:sz w:val="24"/>
          <w:szCs w:val="24"/>
        </w:rPr>
        <w:lastRenderedPageBreak/>
        <w:t>La figura 24</w:t>
      </w:r>
      <w:r w:rsidR="00156862">
        <w:rPr>
          <w:rFonts w:ascii="Times New Roman" w:hAnsi="Times New Roman"/>
          <w:sz w:val="24"/>
          <w:szCs w:val="24"/>
        </w:rPr>
        <w:t xml:space="preserve"> detalla el dispositivo que utilizan los estudiantes para algún juego</w:t>
      </w:r>
      <w:r w:rsidR="0011059D">
        <w:rPr>
          <w:rFonts w:ascii="Times New Roman" w:hAnsi="Times New Roman"/>
          <w:sz w:val="24"/>
          <w:szCs w:val="24"/>
        </w:rPr>
        <w:t>. S</w:t>
      </w:r>
      <w:r w:rsidR="00156862">
        <w:rPr>
          <w:rFonts w:ascii="Times New Roman" w:hAnsi="Times New Roman"/>
          <w:sz w:val="24"/>
          <w:szCs w:val="24"/>
        </w:rPr>
        <w:t>obresale el teléfono y le sigue la computadora.</w:t>
      </w:r>
    </w:p>
    <w:p w14:paraId="5AAF2075" w14:textId="0FCBDE44" w:rsidR="0011059D" w:rsidRDefault="0011059D" w:rsidP="00847CCC">
      <w:pPr>
        <w:spacing w:after="0" w:line="360" w:lineRule="auto"/>
        <w:jc w:val="both"/>
        <w:rPr>
          <w:rFonts w:ascii="Times New Roman" w:hAnsi="Times New Roman"/>
          <w:sz w:val="24"/>
          <w:szCs w:val="24"/>
        </w:rPr>
      </w:pPr>
    </w:p>
    <w:p w14:paraId="1B1A84A3" w14:textId="35EF7CB3" w:rsidR="0011059D" w:rsidRDefault="005C29AD" w:rsidP="00B9796B">
      <w:pPr>
        <w:spacing w:after="0" w:line="360" w:lineRule="auto"/>
        <w:jc w:val="center"/>
        <w:rPr>
          <w:rFonts w:ascii="Times New Roman" w:hAnsi="Times New Roman"/>
          <w:sz w:val="24"/>
          <w:szCs w:val="24"/>
        </w:rPr>
      </w:pPr>
      <w:r>
        <w:rPr>
          <w:rFonts w:ascii="Times New Roman" w:hAnsi="Times New Roman"/>
          <w:b/>
          <w:sz w:val="24"/>
          <w:szCs w:val="24"/>
        </w:rPr>
        <w:t>Figura 24</w:t>
      </w:r>
      <w:r w:rsidR="0011059D">
        <w:rPr>
          <w:rFonts w:ascii="Times New Roman" w:hAnsi="Times New Roman"/>
          <w:b/>
          <w:sz w:val="24"/>
          <w:szCs w:val="24"/>
        </w:rPr>
        <w:t>.</w:t>
      </w:r>
      <w:r w:rsidR="0011059D">
        <w:rPr>
          <w:rFonts w:ascii="Times New Roman" w:hAnsi="Times New Roman"/>
          <w:sz w:val="24"/>
          <w:szCs w:val="24"/>
        </w:rPr>
        <w:t xml:space="preserve"> Porcentaje de dispositivos más utilizados por los estudiantes para jugar</w:t>
      </w:r>
    </w:p>
    <w:p w14:paraId="58CA7DFD" w14:textId="3028CB79" w:rsidR="00987784" w:rsidRDefault="00156862" w:rsidP="008330AC">
      <w:pPr>
        <w:spacing w:after="0" w:line="360" w:lineRule="auto"/>
        <w:jc w:val="center"/>
        <w:rPr>
          <w:rFonts w:ascii="Times New Roman" w:hAnsi="Times New Roman"/>
          <w:sz w:val="24"/>
          <w:szCs w:val="24"/>
        </w:rPr>
      </w:pPr>
      <w:r>
        <w:rPr>
          <w:noProof/>
          <w:lang w:eastAsia="es-MX"/>
        </w:rPr>
        <w:drawing>
          <wp:inline distT="0" distB="0" distL="0" distR="0" wp14:anchorId="3FB15661" wp14:editId="7A140480">
            <wp:extent cx="5066899" cy="2276475"/>
            <wp:effectExtent l="0" t="0" r="635" b="0"/>
            <wp:docPr id="24" name="Imagen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n 56"/>
                    <pic:cNvPicPr>
                      <a:picLocks noChangeAspect="1"/>
                      <a:extLst>
                        <a:ext uri="smNativeData">
                          <sm:smNativeData xmlns:sm="smNativeData" xmlns:w="http://schemas.openxmlformats.org/wordprocessingml/2006/main" xmlns:w10="urn:schemas-microsoft-com:office:word" xmlns:v="urn:schemas-microsoft-com:vml" xmlns:o="urn:schemas-microsoft-com:office:office" xmlns="" val="SMDATA_16_jYTTXB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DAAAABAAAAAAAAAAAAAAAAA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CFAAAAB6AAAAAAAAAAAAAAAAAAAAAAAAAAAAAAAAAAAAAAAAAAAAAAhCIAAGgRAAAAAAAAAAAAAAAAAAA="/>
                        </a:ext>
                      </a:extLst>
                    </pic:cNvPicPr>
                  </pic:nvPicPr>
                  <pic:blipFill>
                    <a:blip r:embed="rId33"/>
                    <a:stretch>
                      <a:fillRect/>
                    </a:stretch>
                  </pic:blipFill>
                  <pic:spPr>
                    <a:xfrm>
                      <a:off x="0" y="0"/>
                      <a:ext cx="5095131" cy="2289159"/>
                    </a:xfrm>
                    <a:prstGeom prst="rect">
                      <a:avLst/>
                    </a:prstGeom>
                    <a:noFill/>
                    <a:ln w="9525">
                      <a:noFill/>
                    </a:ln>
                  </pic:spPr>
                </pic:pic>
              </a:graphicData>
            </a:graphic>
          </wp:inline>
        </w:drawing>
      </w:r>
    </w:p>
    <w:p w14:paraId="52E56107" w14:textId="77777777" w:rsidR="0011059D" w:rsidRPr="00152674" w:rsidRDefault="0011059D" w:rsidP="0011059D">
      <w:pPr>
        <w:spacing w:after="0" w:line="360" w:lineRule="auto"/>
        <w:jc w:val="center"/>
        <w:rPr>
          <w:rFonts w:ascii="Times New Roman" w:hAnsi="Times New Roman"/>
          <w:bCs/>
          <w:sz w:val="24"/>
          <w:szCs w:val="24"/>
        </w:rPr>
      </w:pPr>
      <w:r>
        <w:rPr>
          <w:rFonts w:ascii="Times New Roman" w:hAnsi="Times New Roman"/>
          <w:bCs/>
          <w:sz w:val="24"/>
          <w:szCs w:val="24"/>
        </w:rPr>
        <w:t>Fuente: Elaboración propia</w:t>
      </w:r>
    </w:p>
    <w:p w14:paraId="6B502840" w14:textId="77777777" w:rsidR="00987784" w:rsidRDefault="00987784" w:rsidP="00847CCC">
      <w:pPr>
        <w:spacing w:after="0" w:line="360" w:lineRule="auto"/>
        <w:jc w:val="both"/>
        <w:rPr>
          <w:rFonts w:ascii="Times New Roman" w:hAnsi="Times New Roman"/>
          <w:sz w:val="24"/>
          <w:szCs w:val="24"/>
        </w:rPr>
      </w:pPr>
    </w:p>
    <w:p w14:paraId="7D251B2E" w14:textId="03E85A09" w:rsidR="00987784" w:rsidRDefault="0011059D" w:rsidP="00B9796B">
      <w:pPr>
        <w:spacing w:after="0" w:line="360" w:lineRule="auto"/>
        <w:ind w:firstLine="708"/>
        <w:jc w:val="both"/>
        <w:rPr>
          <w:rFonts w:ascii="Times New Roman" w:hAnsi="Times New Roman"/>
          <w:sz w:val="24"/>
          <w:szCs w:val="24"/>
        </w:rPr>
      </w:pPr>
      <w:r>
        <w:rPr>
          <w:rFonts w:ascii="Times New Roman" w:hAnsi="Times New Roman"/>
          <w:sz w:val="24"/>
          <w:szCs w:val="24"/>
        </w:rPr>
        <w:t xml:space="preserve">Por último, la </w:t>
      </w:r>
      <w:r w:rsidR="005C29AD">
        <w:rPr>
          <w:rFonts w:ascii="Times New Roman" w:hAnsi="Times New Roman"/>
          <w:sz w:val="24"/>
          <w:szCs w:val="24"/>
        </w:rPr>
        <w:t>figura 25</w:t>
      </w:r>
      <w:r w:rsidR="00156862">
        <w:rPr>
          <w:rFonts w:ascii="Times New Roman" w:hAnsi="Times New Roman"/>
          <w:sz w:val="24"/>
          <w:szCs w:val="24"/>
        </w:rPr>
        <w:t xml:space="preserve"> muestra que 56.7</w:t>
      </w:r>
      <w:r>
        <w:rPr>
          <w:rFonts w:ascii="Times New Roman" w:hAnsi="Times New Roman"/>
          <w:sz w:val="24"/>
          <w:szCs w:val="24"/>
        </w:rPr>
        <w:t xml:space="preserve"> </w:t>
      </w:r>
      <w:r w:rsidR="00156862">
        <w:rPr>
          <w:rFonts w:ascii="Times New Roman" w:hAnsi="Times New Roman"/>
          <w:sz w:val="24"/>
          <w:szCs w:val="24"/>
        </w:rPr>
        <w:t xml:space="preserve">% pasa el tiempo con un juego que no está </w:t>
      </w:r>
      <w:r>
        <w:rPr>
          <w:rFonts w:ascii="Times New Roman" w:hAnsi="Times New Roman"/>
          <w:sz w:val="24"/>
          <w:szCs w:val="24"/>
        </w:rPr>
        <w:t xml:space="preserve">especificado </w:t>
      </w:r>
      <w:r w:rsidR="00156862">
        <w:rPr>
          <w:rFonts w:ascii="Times New Roman" w:hAnsi="Times New Roman"/>
          <w:sz w:val="24"/>
          <w:szCs w:val="24"/>
        </w:rPr>
        <w:t>en las respuestas, pero en general todos juegan.</w:t>
      </w:r>
    </w:p>
    <w:p w14:paraId="1E6F3288" w14:textId="3644FF74" w:rsidR="0011059D" w:rsidRDefault="0011059D" w:rsidP="00847CCC">
      <w:pPr>
        <w:spacing w:after="0" w:line="360" w:lineRule="auto"/>
        <w:jc w:val="both"/>
        <w:rPr>
          <w:rFonts w:ascii="Times New Roman" w:hAnsi="Times New Roman"/>
          <w:sz w:val="24"/>
          <w:szCs w:val="24"/>
        </w:rPr>
      </w:pPr>
    </w:p>
    <w:p w14:paraId="1008DF0F" w14:textId="48A16367" w:rsidR="0011059D" w:rsidRDefault="005C29AD" w:rsidP="00B9796B">
      <w:pPr>
        <w:spacing w:after="0" w:line="360" w:lineRule="auto"/>
        <w:jc w:val="center"/>
        <w:rPr>
          <w:rFonts w:ascii="Times New Roman" w:hAnsi="Times New Roman"/>
          <w:sz w:val="24"/>
          <w:szCs w:val="24"/>
        </w:rPr>
      </w:pPr>
      <w:r>
        <w:rPr>
          <w:rFonts w:ascii="Times New Roman" w:hAnsi="Times New Roman"/>
          <w:b/>
          <w:sz w:val="24"/>
          <w:szCs w:val="24"/>
        </w:rPr>
        <w:t>Figura 25</w:t>
      </w:r>
      <w:r w:rsidR="0011059D">
        <w:rPr>
          <w:rFonts w:ascii="Times New Roman" w:hAnsi="Times New Roman"/>
          <w:b/>
          <w:sz w:val="24"/>
          <w:szCs w:val="24"/>
        </w:rPr>
        <w:t>.</w:t>
      </w:r>
      <w:r w:rsidR="0011059D">
        <w:rPr>
          <w:rFonts w:ascii="Times New Roman" w:hAnsi="Times New Roman"/>
          <w:sz w:val="24"/>
          <w:szCs w:val="24"/>
        </w:rPr>
        <w:t xml:space="preserve"> Juego utilizado por los estudiantes</w:t>
      </w:r>
    </w:p>
    <w:p w14:paraId="13909E56" w14:textId="6CF840EC" w:rsidR="00987784" w:rsidRDefault="00156862" w:rsidP="008330AC">
      <w:pPr>
        <w:spacing w:after="0" w:line="360" w:lineRule="auto"/>
        <w:jc w:val="center"/>
        <w:rPr>
          <w:rFonts w:ascii="Times New Roman" w:hAnsi="Times New Roman"/>
          <w:sz w:val="24"/>
          <w:szCs w:val="24"/>
        </w:rPr>
      </w:pPr>
      <w:r>
        <w:rPr>
          <w:noProof/>
          <w:lang w:eastAsia="es-MX"/>
        </w:rPr>
        <w:drawing>
          <wp:inline distT="0" distB="0" distL="0" distR="0" wp14:anchorId="1C3BBBC7" wp14:editId="40D9CE58">
            <wp:extent cx="4695190" cy="2447925"/>
            <wp:effectExtent l="0" t="0" r="0" b="9525"/>
            <wp:docPr id="25" name="Imagen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n 57"/>
                    <pic:cNvPicPr>
                      <a:picLocks noChangeAspect="1"/>
                      <a:extLst>
                        <a:ext uri="smNativeData">
                          <sm:smNativeData xmlns:sm="smNativeData" xmlns:w="http://schemas.openxmlformats.org/wordprocessingml/2006/main" xmlns:w10="urn:schemas-microsoft-com:office:word" xmlns:v="urn:schemas-microsoft-com:vml" xmlns:o="urn:schemas-microsoft-com:office:office" xmlns="" val="SMDATA_16_jYTTXB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DAAAABAAAAAAAAAAAAAAAAA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CIAAAAB6AAAAAAAAAAAAAAAAAAAAAAAAAAAAAAAAAAAAAAAAAAAAAAhCIAAMATAAAAAAAAAAAAAAAAAAA="/>
                        </a:ext>
                      </a:extLst>
                    </pic:cNvPicPr>
                  </pic:nvPicPr>
                  <pic:blipFill>
                    <a:blip r:embed="rId34"/>
                    <a:stretch>
                      <a:fillRect/>
                    </a:stretch>
                  </pic:blipFill>
                  <pic:spPr>
                    <a:xfrm>
                      <a:off x="0" y="0"/>
                      <a:ext cx="4707953" cy="2454579"/>
                    </a:xfrm>
                    <a:prstGeom prst="rect">
                      <a:avLst/>
                    </a:prstGeom>
                    <a:noFill/>
                    <a:ln w="9525">
                      <a:noFill/>
                    </a:ln>
                  </pic:spPr>
                </pic:pic>
              </a:graphicData>
            </a:graphic>
          </wp:inline>
        </w:drawing>
      </w:r>
    </w:p>
    <w:p w14:paraId="1F11D850" w14:textId="3ACEE776" w:rsidR="0011059D" w:rsidRPr="00152674" w:rsidRDefault="0011059D" w:rsidP="0011059D">
      <w:pPr>
        <w:spacing w:after="0" w:line="360" w:lineRule="auto"/>
        <w:jc w:val="center"/>
        <w:rPr>
          <w:rFonts w:ascii="Times New Roman" w:hAnsi="Times New Roman"/>
          <w:bCs/>
          <w:sz w:val="24"/>
          <w:szCs w:val="24"/>
        </w:rPr>
      </w:pPr>
      <w:r>
        <w:rPr>
          <w:rFonts w:ascii="Times New Roman" w:hAnsi="Times New Roman"/>
          <w:bCs/>
          <w:sz w:val="24"/>
          <w:szCs w:val="24"/>
        </w:rPr>
        <w:t>Fuente: Elaboración propia</w:t>
      </w:r>
    </w:p>
    <w:p w14:paraId="45A750F6" w14:textId="243F1A92" w:rsidR="00987784" w:rsidRPr="00B9796B" w:rsidRDefault="00911C9C" w:rsidP="00B9796B">
      <w:pPr>
        <w:spacing w:after="0" w:line="360" w:lineRule="auto"/>
        <w:jc w:val="center"/>
        <w:rPr>
          <w:rFonts w:ascii="Times New Roman" w:hAnsi="Times New Roman"/>
          <w:b/>
          <w:sz w:val="32"/>
          <w:szCs w:val="32"/>
        </w:rPr>
      </w:pPr>
      <w:r w:rsidRPr="00B9796B">
        <w:rPr>
          <w:rFonts w:ascii="Times New Roman" w:hAnsi="Times New Roman"/>
          <w:b/>
          <w:sz w:val="32"/>
          <w:szCs w:val="32"/>
        </w:rPr>
        <w:lastRenderedPageBreak/>
        <w:t>Discusión</w:t>
      </w:r>
    </w:p>
    <w:p w14:paraId="3ED9BEAA" w14:textId="2EDF9E5A" w:rsidR="00987784" w:rsidRDefault="00156862" w:rsidP="00B9796B">
      <w:pPr>
        <w:spacing w:after="0" w:line="360" w:lineRule="auto"/>
        <w:ind w:firstLine="708"/>
        <w:jc w:val="both"/>
        <w:rPr>
          <w:rFonts w:ascii="Times New Roman" w:hAnsi="Times New Roman"/>
          <w:sz w:val="24"/>
          <w:szCs w:val="24"/>
        </w:rPr>
      </w:pPr>
      <w:r>
        <w:rPr>
          <w:rFonts w:ascii="Times New Roman" w:hAnsi="Times New Roman"/>
          <w:sz w:val="24"/>
          <w:szCs w:val="24"/>
        </w:rPr>
        <w:t xml:space="preserve">El presente trabajo de investigación tuvo la limitación de trabajar </w:t>
      </w:r>
      <w:r w:rsidR="0011059D">
        <w:rPr>
          <w:rFonts w:ascii="Times New Roman" w:hAnsi="Times New Roman"/>
          <w:sz w:val="24"/>
          <w:szCs w:val="24"/>
        </w:rPr>
        <w:t xml:space="preserve">solo </w:t>
      </w:r>
      <w:r>
        <w:rPr>
          <w:rFonts w:ascii="Times New Roman" w:hAnsi="Times New Roman"/>
          <w:sz w:val="24"/>
          <w:szCs w:val="24"/>
        </w:rPr>
        <w:t xml:space="preserve">con una universidad pública, por lo que el proyecto está abierto a realizarse en otras universidades </w:t>
      </w:r>
      <w:r w:rsidR="0011059D">
        <w:rPr>
          <w:rFonts w:ascii="Times New Roman" w:hAnsi="Times New Roman"/>
          <w:sz w:val="24"/>
          <w:szCs w:val="24"/>
        </w:rPr>
        <w:t xml:space="preserve">tanto </w:t>
      </w:r>
      <w:r w:rsidR="00EE1B3B">
        <w:rPr>
          <w:rFonts w:ascii="Times New Roman" w:hAnsi="Times New Roman"/>
          <w:sz w:val="24"/>
          <w:szCs w:val="24"/>
        </w:rPr>
        <w:t>públicas como</w:t>
      </w:r>
      <w:r>
        <w:rPr>
          <w:rFonts w:ascii="Times New Roman" w:hAnsi="Times New Roman"/>
          <w:sz w:val="24"/>
          <w:szCs w:val="24"/>
        </w:rPr>
        <w:t xml:space="preserve"> privadas</w:t>
      </w:r>
      <w:r w:rsidR="00EE1B3B">
        <w:rPr>
          <w:rFonts w:ascii="Times New Roman" w:hAnsi="Times New Roman"/>
          <w:sz w:val="24"/>
          <w:szCs w:val="24"/>
        </w:rPr>
        <w:t xml:space="preserve">. Por </w:t>
      </w:r>
      <w:r>
        <w:rPr>
          <w:rFonts w:ascii="Times New Roman" w:hAnsi="Times New Roman"/>
          <w:sz w:val="24"/>
          <w:szCs w:val="24"/>
        </w:rPr>
        <w:t>otro lado, los datos obtenidos en esta investigación servirán para que los profesores estén informados de las herramientas utilizadas por los estudiantes y</w:t>
      </w:r>
      <w:r w:rsidR="00EE1B3B">
        <w:rPr>
          <w:rFonts w:ascii="Times New Roman" w:hAnsi="Times New Roman"/>
          <w:sz w:val="24"/>
          <w:szCs w:val="24"/>
        </w:rPr>
        <w:t>,</w:t>
      </w:r>
      <w:r>
        <w:rPr>
          <w:rFonts w:ascii="Times New Roman" w:hAnsi="Times New Roman"/>
          <w:sz w:val="24"/>
          <w:szCs w:val="24"/>
        </w:rPr>
        <w:t xml:space="preserve"> </w:t>
      </w:r>
      <w:r w:rsidR="00EE1B3B">
        <w:rPr>
          <w:rFonts w:ascii="Times New Roman" w:hAnsi="Times New Roman"/>
          <w:sz w:val="24"/>
          <w:szCs w:val="24"/>
        </w:rPr>
        <w:t xml:space="preserve">una vez </w:t>
      </w:r>
      <w:r w:rsidR="000E2687">
        <w:rPr>
          <w:rFonts w:ascii="Times New Roman" w:hAnsi="Times New Roman"/>
          <w:sz w:val="24"/>
          <w:szCs w:val="24"/>
        </w:rPr>
        <w:t>procesada</w:t>
      </w:r>
      <w:r w:rsidR="00EE1B3B">
        <w:rPr>
          <w:rFonts w:ascii="Times New Roman" w:hAnsi="Times New Roman"/>
          <w:sz w:val="24"/>
          <w:szCs w:val="24"/>
        </w:rPr>
        <w:t xml:space="preserve"> esta información,</w:t>
      </w:r>
      <w:r>
        <w:rPr>
          <w:rFonts w:ascii="Times New Roman" w:hAnsi="Times New Roman"/>
          <w:sz w:val="24"/>
          <w:szCs w:val="24"/>
        </w:rPr>
        <w:t xml:space="preserve"> </w:t>
      </w:r>
      <w:r w:rsidR="00EE1B3B">
        <w:rPr>
          <w:rFonts w:ascii="Times New Roman" w:hAnsi="Times New Roman"/>
          <w:sz w:val="24"/>
          <w:szCs w:val="24"/>
        </w:rPr>
        <w:t xml:space="preserve">puedan </w:t>
      </w:r>
      <w:r>
        <w:rPr>
          <w:rFonts w:ascii="Times New Roman" w:hAnsi="Times New Roman"/>
          <w:sz w:val="24"/>
          <w:szCs w:val="24"/>
        </w:rPr>
        <w:t xml:space="preserve">solicitar los trabajos en dichas herramientas y así apoyarlos en su proceso de </w:t>
      </w:r>
      <w:r w:rsidR="000E2687">
        <w:rPr>
          <w:rFonts w:ascii="Times New Roman" w:hAnsi="Times New Roman"/>
          <w:sz w:val="24"/>
          <w:szCs w:val="24"/>
        </w:rPr>
        <w:t>enseñanza-</w:t>
      </w:r>
      <w:r>
        <w:rPr>
          <w:rFonts w:ascii="Times New Roman" w:hAnsi="Times New Roman"/>
          <w:sz w:val="24"/>
          <w:szCs w:val="24"/>
        </w:rPr>
        <w:t>aprendizaje</w:t>
      </w:r>
      <w:r w:rsidR="000E2687">
        <w:rPr>
          <w:rFonts w:ascii="Times New Roman" w:hAnsi="Times New Roman"/>
          <w:sz w:val="24"/>
          <w:szCs w:val="24"/>
        </w:rPr>
        <w:t>,</w:t>
      </w:r>
      <w:r>
        <w:rPr>
          <w:rFonts w:ascii="Times New Roman" w:hAnsi="Times New Roman"/>
          <w:sz w:val="24"/>
          <w:szCs w:val="24"/>
        </w:rPr>
        <w:t xml:space="preserve"> o bien como profesor comenzar a conocerlas, porque suele suceder que algunos profesores no están familiarizados con ciertas herramientas.</w:t>
      </w:r>
    </w:p>
    <w:p w14:paraId="42745CAB" w14:textId="58B810AD" w:rsidR="00987784" w:rsidRDefault="006B1F85" w:rsidP="00B9796B">
      <w:pPr>
        <w:spacing w:after="0" w:line="360" w:lineRule="auto"/>
        <w:ind w:firstLine="708"/>
        <w:jc w:val="both"/>
        <w:rPr>
          <w:rFonts w:ascii="Times New Roman" w:hAnsi="Times New Roman"/>
          <w:sz w:val="24"/>
          <w:szCs w:val="24"/>
        </w:rPr>
      </w:pPr>
      <w:r>
        <w:rPr>
          <w:rFonts w:ascii="Times New Roman" w:hAnsi="Times New Roman"/>
          <w:sz w:val="24"/>
          <w:szCs w:val="24"/>
        </w:rPr>
        <w:t>Es necesario tener en cuenta</w:t>
      </w:r>
      <w:r w:rsidR="00156862">
        <w:rPr>
          <w:rFonts w:ascii="Times New Roman" w:hAnsi="Times New Roman"/>
          <w:sz w:val="24"/>
          <w:szCs w:val="24"/>
        </w:rPr>
        <w:t xml:space="preserve"> que se preguntó por las herramientas utilizadas en ese tiempo y momento, </w:t>
      </w:r>
      <w:r w:rsidR="00E66C3A">
        <w:rPr>
          <w:rFonts w:ascii="Times New Roman" w:hAnsi="Times New Roman"/>
          <w:sz w:val="24"/>
          <w:szCs w:val="24"/>
        </w:rPr>
        <w:t xml:space="preserve">y </w:t>
      </w:r>
      <w:r w:rsidR="00156862">
        <w:rPr>
          <w:rFonts w:ascii="Times New Roman" w:hAnsi="Times New Roman"/>
          <w:sz w:val="24"/>
          <w:szCs w:val="24"/>
        </w:rPr>
        <w:t>que la tecnología va avanzando muy rápidamente</w:t>
      </w:r>
      <w:r>
        <w:rPr>
          <w:rFonts w:ascii="Times New Roman" w:hAnsi="Times New Roman"/>
          <w:sz w:val="24"/>
          <w:szCs w:val="24"/>
        </w:rPr>
        <w:t>; de hecho,</w:t>
      </w:r>
      <w:r w:rsidR="00156862">
        <w:rPr>
          <w:rFonts w:ascii="Times New Roman" w:hAnsi="Times New Roman"/>
          <w:sz w:val="24"/>
          <w:szCs w:val="24"/>
        </w:rPr>
        <w:t xml:space="preserve"> cada vez más rápido surgen aplicaciones tanto para la computadora como para el teléfono, lo cual hace que los estudiantes vayan utilizando herramientas diferentes </w:t>
      </w:r>
      <w:r w:rsidR="00E66C3A">
        <w:rPr>
          <w:rFonts w:ascii="Times New Roman" w:hAnsi="Times New Roman"/>
          <w:sz w:val="24"/>
          <w:szCs w:val="24"/>
        </w:rPr>
        <w:t xml:space="preserve">de </w:t>
      </w:r>
      <w:r w:rsidR="00156862">
        <w:rPr>
          <w:rFonts w:ascii="Times New Roman" w:hAnsi="Times New Roman"/>
          <w:sz w:val="24"/>
          <w:szCs w:val="24"/>
        </w:rPr>
        <w:t>un año</w:t>
      </w:r>
      <w:r w:rsidR="00E66C3A">
        <w:rPr>
          <w:rFonts w:ascii="Times New Roman" w:hAnsi="Times New Roman"/>
          <w:sz w:val="24"/>
          <w:szCs w:val="24"/>
        </w:rPr>
        <w:t xml:space="preserve"> a otro</w:t>
      </w:r>
      <w:r w:rsidR="00156862">
        <w:rPr>
          <w:rFonts w:ascii="Times New Roman" w:hAnsi="Times New Roman"/>
          <w:sz w:val="24"/>
          <w:szCs w:val="24"/>
        </w:rPr>
        <w:t>.</w:t>
      </w:r>
    </w:p>
    <w:p w14:paraId="0513EEF5" w14:textId="77777777" w:rsidR="00381BF0" w:rsidRDefault="00381BF0" w:rsidP="00847CCC">
      <w:pPr>
        <w:spacing w:after="0" w:line="360" w:lineRule="auto"/>
        <w:jc w:val="both"/>
        <w:rPr>
          <w:rFonts w:ascii="Times New Roman" w:hAnsi="Times New Roman"/>
          <w:b/>
          <w:sz w:val="24"/>
          <w:szCs w:val="24"/>
        </w:rPr>
      </w:pPr>
    </w:p>
    <w:p w14:paraId="68C2D085" w14:textId="0E4B51C1" w:rsidR="00987784" w:rsidRPr="00B9796B" w:rsidRDefault="00911C9C" w:rsidP="00B9796B">
      <w:pPr>
        <w:spacing w:after="0" w:line="360" w:lineRule="auto"/>
        <w:jc w:val="center"/>
        <w:rPr>
          <w:rFonts w:ascii="Times New Roman" w:hAnsi="Times New Roman"/>
          <w:b/>
          <w:sz w:val="32"/>
          <w:szCs w:val="32"/>
        </w:rPr>
      </w:pPr>
      <w:r w:rsidRPr="00B9796B">
        <w:rPr>
          <w:rFonts w:ascii="Times New Roman" w:hAnsi="Times New Roman"/>
          <w:b/>
          <w:sz w:val="32"/>
          <w:szCs w:val="32"/>
        </w:rPr>
        <w:t>Conclusiones</w:t>
      </w:r>
    </w:p>
    <w:p w14:paraId="14C65BE8" w14:textId="2864A5D3" w:rsidR="00987784" w:rsidRPr="00E96221" w:rsidRDefault="00156862" w:rsidP="00B9796B">
      <w:pPr>
        <w:spacing w:after="0" w:line="360" w:lineRule="auto"/>
        <w:ind w:firstLine="708"/>
        <w:jc w:val="both"/>
        <w:rPr>
          <w:rFonts w:ascii="Times New Roman" w:hAnsi="Times New Roman"/>
          <w:sz w:val="24"/>
          <w:szCs w:val="24"/>
        </w:rPr>
      </w:pPr>
      <w:r w:rsidRPr="00E96221">
        <w:rPr>
          <w:rFonts w:ascii="Times New Roman" w:hAnsi="Times New Roman"/>
          <w:sz w:val="24"/>
          <w:szCs w:val="24"/>
        </w:rPr>
        <w:t>Los estudiantes están relacionados con las herramientas tecnológicas, pues utilizan varias aplicaciones en la escuela y para su uso personal</w:t>
      </w:r>
      <w:r w:rsidR="006B1F85">
        <w:rPr>
          <w:rFonts w:ascii="Times New Roman" w:hAnsi="Times New Roman"/>
          <w:sz w:val="24"/>
          <w:szCs w:val="24"/>
        </w:rPr>
        <w:t>,</w:t>
      </w:r>
      <w:r w:rsidR="006B1F85" w:rsidRPr="00E96221">
        <w:rPr>
          <w:rFonts w:ascii="Times New Roman" w:hAnsi="Times New Roman"/>
          <w:sz w:val="24"/>
          <w:szCs w:val="24"/>
        </w:rPr>
        <w:t xml:space="preserve"> </w:t>
      </w:r>
      <w:r w:rsidRPr="00E96221">
        <w:rPr>
          <w:rFonts w:ascii="Times New Roman" w:hAnsi="Times New Roman"/>
          <w:sz w:val="24"/>
          <w:szCs w:val="24"/>
        </w:rPr>
        <w:t xml:space="preserve">así como dispositivos electrónicos como la computadora, teléfono y tableta. </w:t>
      </w:r>
    </w:p>
    <w:p w14:paraId="18C081BD" w14:textId="383A557C" w:rsidR="00987784" w:rsidRPr="00E96221" w:rsidRDefault="00156862" w:rsidP="00B9796B">
      <w:pPr>
        <w:spacing w:after="0" w:line="360" w:lineRule="auto"/>
        <w:ind w:firstLine="708"/>
        <w:jc w:val="both"/>
        <w:rPr>
          <w:rFonts w:ascii="Times New Roman" w:hAnsi="Times New Roman"/>
          <w:sz w:val="24"/>
          <w:szCs w:val="24"/>
        </w:rPr>
      </w:pPr>
      <w:r w:rsidRPr="00E96221">
        <w:rPr>
          <w:rFonts w:ascii="Times New Roman" w:hAnsi="Times New Roman"/>
          <w:sz w:val="24"/>
          <w:szCs w:val="24"/>
        </w:rPr>
        <w:t xml:space="preserve">El dispositivo que más utilizan los estudiantes en la escuela es la computadora, </w:t>
      </w:r>
      <w:r w:rsidR="006B1F85">
        <w:rPr>
          <w:rFonts w:ascii="Times New Roman" w:hAnsi="Times New Roman"/>
          <w:sz w:val="24"/>
          <w:szCs w:val="24"/>
        </w:rPr>
        <w:t>y</w:t>
      </w:r>
      <w:r w:rsidRPr="00E96221">
        <w:rPr>
          <w:rFonts w:ascii="Times New Roman" w:hAnsi="Times New Roman"/>
          <w:sz w:val="24"/>
          <w:szCs w:val="24"/>
        </w:rPr>
        <w:t xml:space="preserve"> las aplicaciones más usadas</w:t>
      </w:r>
      <w:r w:rsidR="006B1F85">
        <w:rPr>
          <w:rFonts w:ascii="Times New Roman" w:hAnsi="Times New Roman"/>
          <w:sz w:val="24"/>
          <w:szCs w:val="24"/>
        </w:rPr>
        <w:t xml:space="preserve"> allí</w:t>
      </w:r>
      <w:r w:rsidRPr="00E96221">
        <w:rPr>
          <w:rFonts w:ascii="Times New Roman" w:hAnsi="Times New Roman"/>
          <w:sz w:val="24"/>
          <w:szCs w:val="24"/>
        </w:rPr>
        <w:t xml:space="preserve"> son Drive, Facebook y YouTube. En cuanto a las redes sociales, las más sobresalientes son Facebook, YouTube e Instagram. Las aplicaciones más utilizadas en el teléfono celular</w:t>
      </w:r>
      <w:r w:rsidR="006B1F85">
        <w:rPr>
          <w:rFonts w:ascii="Times New Roman" w:hAnsi="Times New Roman"/>
          <w:sz w:val="24"/>
          <w:szCs w:val="24"/>
        </w:rPr>
        <w:t>, mientras tanto,</w:t>
      </w:r>
      <w:r w:rsidRPr="00E96221">
        <w:rPr>
          <w:rFonts w:ascii="Times New Roman" w:hAnsi="Times New Roman"/>
          <w:sz w:val="24"/>
          <w:szCs w:val="24"/>
        </w:rPr>
        <w:t xml:space="preserve"> son WhatsApp, Facebook y YouTube.</w:t>
      </w:r>
    </w:p>
    <w:p w14:paraId="2C3DFAD1" w14:textId="123BFBDF" w:rsidR="00987784" w:rsidRDefault="00156862" w:rsidP="00B9796B">
      <w:pPr>
        <w:spacing w:after="0" w:line="360" w:lineRule="auto"/>
        <w:ind w:firstLine="708"/>
        <w:jc w:val="both"/>
        <w:rPr>
          <w:rFonts w:ascii="Times New Roman" w:hAnsi="Times New Roman"/>
          <w:sz w:val="24"/>
          <w:szCs w:val="24"/>
        </w:rPr>
      </w:pPr>
      <w:r w:rsidRPr="00E96221">
        <w:rPr>
          <w:rFonts w:ascii="Times New Roman" w:hAnsi="Times New Roman"/>
          <w:sz w:val="24"/>
          <w:szCs w:val="24"/>
        </w:rPr>
        <w:t>Para las plataformas educativas, la más sobresaliente fue la institucional (</w:t>
      </w:r>
      <w:r w:rsidR="006B1F85">
        <w:rPr>
          <w:rFonts w:ascii="Times New Roman" w:hAnsi="Times New Roman"/>
          <w:sz w:val="24"/>
          <w:szCs w:val="24"/>
        </w:rPr>
        <w:t>C</w:t>
      </w:r>
      <w:r w:rsidR="006B1F85" w:rsidRPr="00E96221">
        <w:rPr>
          <w:rFonts w:ascii="Times New Roman" w:hAnsi="Times New Roman"/>
          <w:sz w:val="24"/>
          <w:szCs w:val="24"/>
        </w:rPr>
        <w:t xml:space="preserve">ampus </w:t>
      </w:r>
      <w:r w:rsidRPr="00E96221">
        <w:rPr>
          <w:rFonts w:ascii="Times New Roman" w:hAnsi="Times New Roman"/>
          <w:sz w:val="24"/>
          <w:szCs w:val="24"/>
        </w:rPr>
        <w:t>virtual</w:t>
      </w:r>
      <w:r w:rsidR="00B83EE1" w:rsidRPr="00E96221">
        <w:rPr>
          <w:rFonts w:ascii="Times New Roman" w:hAnsi="Times New Roman"/>
          <w:sz w:val="24"/>
          <w:szCs w:val="24"/>
        </w:rPr>
        <w:t>)</w:t>
      </w:r>
      <w:r w:rsidR="00B83EE1">
        <w:rPr>
          <w:rFonts w:ascii="Times New Roman" w:hAnsi="Times New Roman"/>
          <w:sz w:val="24"/>
          <w:szCs w:val="24"/>
        </w:rPr>
        <w:t>;</w:t>
      </w:r>
      <w:r w:rsidR="00B83EE1" w:rsidRPr="00E96221">
        <w:rPr>
          <w:rFonts w:ascii="Times New Roman" w:hAnsi="Times New Roman"/>
          <w:sz w:val="24"/>
          <w:szCs w:val="24"/>
        </w:rPr>
        <w:t xml:space="preserve"> </w:t>
      </w:r>
      <w:r w:rsidRPr="00E96221">
        <w:rPr>
          <w:rFonts w:ascii="Times New Roman" w:hAnsi="Times New Roman"/>
          <w:sz w:val="24"/>
          <w:szCs w:val="24"/>
        </w:rPr>
        <w:t xml:space="preserve">pero no </w:t>
      </w:r>
      <w:r w:rsidR="006B1F85" w:rsidRPr="00E96221">
        <w:rPr>
          <w:rFonts w:ascii="Times New Roman" w:hAnsi="Times New Roman"/>
          <w:sz w:val="24"/>
          <w:szCs w:val="24"/>
        </w:rPr>
        <w:t>s</w:t>
      </w:r>
      <w:r w:rsidR="006B1F85">
        <w:rPr>
          <w:rFonts w:ascii="Times New Roman" w:hAnsi="Times New Roman"/>
          <w:sz w:val="24"/>
          <w:szCs w:val="24"/>
        </w:rPr>
        <w:t>o</w:t>
      </w:r>
      <w:r w:rsidR="006B1F85" w:rsidRPr="00E96221">
        <w:rPr>
          <w:rFonts w:ascii="Times New Roman" w:hAnsi="Times New Roman"/>
          <w:sz w:val="24"/>
          <w:szCs w:val="24"/>
        </w:rPr>
        <w:t xml:space="preserve">lo </w:t>
      </w:r>
      <w:r w:rsidRPr="00E96221">
        <w:rPr>
          <w:rFonts w:ascii="Times New Roman" w:hAnsi="Times New Roman"/>
          <w:sz w:val="24"/>
          <w:szCs w:val="24"/>
        </w:rPr>
        <w:t xml:space="preserve">utilizan </w:t>
      </w:r>
      <w:r w:rsidR="006B1F85">
        <w:rPr>
          <w:rFonts w:ascii="Times New Roman" w:hAnsi="Times New Roman"/>
          <w:sz w:val="24"/>
          <w:szCs w:val="24"/>
        </w:rPr>
        <w:t>e</w:t>
      </w:r>
      <w:r w:rsidR="006B1F85" w:rsidRPr="00E96221">
        <w:rPr>
          <w:rFonts w:ascii="Times New Roman" w:hAnsi="Times New Roman"/>
          <w:sz w:val="24"/>
          <w:szCs w:val="24"/>
        </w:rPr>
        <w:t>sta</w:t>
      </w:r>
      <w:r w:rsidRPr="00E96221">
        <w:rPr>
          <w:rFonts w:ascii="Times New Roman" w:hAnsi="Times New Roman"/>
          <w:sz w:val="24"/>
          <w:szCs w:val="24"/>
        </w:rPr>
        <w:t xml:space="preserve">, sino que también han llegado a utilizar otras como </w:t>
      </w:r>
      <w:proofErr w:type="spellStart"/>
      <w:r w:rsidRPr="00E96221">
        <w:rPr>
          <w:rFonts w:ascii="Times New Roman" w:hAnsi="Times New Roman"/>
          <w:sz w:val="24"/>
          <w:szCs w:val="24"/>
        </w:rPr>
        <w:t>Canvas</w:t>
      </w:r>
      <w:proofErr w:type="spellEnd"/>
      <w:r w:rsidRPr="00E96221">
        <w:rPr>
          <w:rFonts w:ascii="Times New Roman" w:hAnsi="Times New Roman"/>
          <w:sz w:val="24"/>
          <w:szCs w:val="24"/>
        </w:rPr>
        <w:t xml:space="preserve"> y </w:t>
      </w:r>
      <w:proofErr w:type="spellStart"/>
      <w:r w:rsidRPr="00E96221">
        <w:rPr>
          <w:rFonts w:ascii="Times New Roman" w:hAnsi="Times New Roman"/>
          <w:sz w:val="24"/>
          <w:szCs w:val="24"/>
        </w:rPr>
        <w:t>Socrative</w:t>
      </w:r>
      <w:proofErr w:type="spellEnd"/>
      <w:r w:rsidRPr="00E96221">
        <w:rPr>
          <w:rFonts w:ascii="Times New Roman" w:hAnsi="Times New Roman"/>
          <w:sz w:val="24"/>
          <w:szCs w:val="24"/>
        </w:rPr>
        <w:t>. Y aunque la mayoría no ha</w:t>
      </w:r>
      <w:r w:rsidR="006B1F85">
        <w:rPr>
          <w:rFonts w:ascii="Times New Roman" w:hAnsi="Times New Roman"/>
          <w:sz w:val="24"/>
          <w:szCs w:val="24"/>
        </w:rPr>
        <w:t>n</w:t>
      </w:r>
      <w:r w:rsidRPr="00E96221">
        <w:rPr>
          <w:rFonts w:ascii="Times New Roman" w:hAnsi="Times New Roman"/>
          <w:sz w:val="24"/>
          <w:szCs w:val="24"/>
        </w:rPr>
        <w:t xml:space="preserve"> </w:t>
      </w:r>
      <w:r w:rsidR="006B1F85">
        <w:rPr>
          <w:rFonts w:ascii="Times New Roman" w:hAnsi="Times New Roman"/>
          <w:sz w:val="24"/>
          <w:szCs w:val="24"/>
        </w:rPr>
        <w:t>recurrido a las</w:t>
      </w:r>
      <w:r w:rsidR="006B1F85" w:rsidRPr="00E96221">
        <w:rPr>
          <w:rFonts w:ascii="Times New Roman" w:hAnsi="Times New Roman"/>
          <w:sz w:val="24"/>
          <w:szCs w:val="24"/>
        </w:rPr>
        <w:t xml:space="preserve"> </w:t>
      </w:r>
      <w:r w:rsidRPr="00E96221">
        <w:rPr>
          <w:rFonts w:ascii="Times New Roman" w:hAnsi="Times New Roman"/>
          <w:sz w:val="24"/>
          <w:szCs w:val="24"/>
        </w:rPr>
        <w:t>videoconferencia</w:t>
      </w:r>
      <w:r w:rsidR="006B1F85">
        <w:rPr>
          <w:rFonts w:ascii="Times New Roman" w:hAnsi="Times New Roman"/>
          <w:sz w:val="24"/>
          <w:szCs w:val="24"/>
        </w:rPr>
        <w:t>s</w:t>
      </w:r>
      <w:r w:rsidRPr="00E96221">
        <w:rPr>
          <w:rFonts w:ascii="Times New Roman" w:hAnsi="Times New Roman"/>
          <w:sz w:val="24"/>
          <w:szCs w:val="24"/>
        </w:rPr>
        <w:t xml:space="preserve"> para sus clases, entre los estudiantes que sí la han utilizado sobresalió la herramienta Skype, seguida por </w:t>
      </w:r>
      <w:proofErr w:type="spellStart"/>
      <w:r w:rsidRPr="00E96221">
        <w:rPr>
          <w:rFonts w:ascii="Times New Roman" w:hAnsi="Times New Roman"/>
          <w:sz w:val="24"/>
          <w:szCs w:val="24"/>
        </w:rPr>
        <w:t>Webex</w:t>
      </w:r>
      <w:proofErr w:type="spellEnd"/>
      <w:r w:rsidRPr="00E96221">
        <w:rPr>
          <w:rFonts w:ascii="Times New Roman" w:hAnsi="Times New Roman"/>
          <w:sz w:val="24"/>
          <w:szCs w:val="24"/>
        </w:rPr>
        <w:t>. En lo que se refiere a los navegadores de Internet más utilizados, el que sobresale es Google Chrome, con una gran ventaja sobre Mozilla y Safari.</w:t>
      </w:r>
    </w:p>
    <w:p w14:paraId="746C8909" w14:textId="77777777" w:rsidR="0080761D" w:rsidRPr="00E96221" w:rsidRDefault="0080761D" w:rsidP="00B9796B">
      <w:pPr>
        <w:spacing w:after="0" w:line="360" w:lineRule="auto"/>
        <w:ind w:firstLine="708"/>
        <w:jc w:val="both"/>
        <w:rPr>
          <w:rFonts w:ascii="Times New Roman" w:hAnsi="Times New Roman"/>
          <w:sz w:val="24"/>
          <w:szCs w:val="24"/>
        </w:rPr>
      </w:pPr>
    </w:p>
    <w:p w14:paraId="60CBDE85" w14:textId="6EDDF269" w:rsidR="00987784" w:rsidRPr="00E96221" w:rsidRDefault="00156862" w:rsidP="00B9796B">
      <w:pPr>
        <w:spacing w:after="0" w:line="360" w:lineRule="auto"/>
        <w:ind w:firstLine="708"/>
        <w:jc w:val="both"/>
        <w:rPr>
          <w:rFonts w:ascii="Times New Roman" w:hAnsi="Times New Roman"/>
          <w:sz w:val="24"/>
          <w:szCs w:val="24"/>
        </w:rPr>
      </w:pPr>
      <w:r w:rsidRPr="00E96221">
        <w:rPr>
          <w:rFonts w:ascii="Times New Roman" w:hAnsi="Times New Roman"/>
          <w:sz w:val="24"/>
          <w:szCs w:val="24"/>
        </w:rPr>
        <w:lastRenderedPageBreak/>
        <w:t>Cabe mencionar que</w:t>
      </w:r>
      <w:r w:rsidR="00B83EE1">
        <w:rPr>
          <w:rFonts w:ascii="Times New Roman" w:hAnsi="Times New Roman"/>
          <w:sz w:val="24"/>
          <w:szCs w:val="24"/>
        </w:rPr>
        <w:t>,</w:t>
      </w:r>
      <w:r w:rsidRPr="00E96221">
        <w:rPr>
          <w:rFonts w:ascii="Times New Roman" w:hAnsi="Times New Roman"/>
          <w:sz w:val="24"/>
          <w:szCs w:val="24"/>
        </w:rPr>
        <w:t xml:space="preserve"> a pesar del tiempo que ha pasado, los programas de</w:t>
      </w:r>
      <w:r w:rsidR="00B83EE1">
        <w:rPr>
          <w:rFonts w:ascii="Times New Roman" w:hAnsi="Times New Roman"/>
          <w:sz w:val="24"/>
          <w:szCs w:val="24"/>
        </w:rPr>
        <w:t xml:space="preserve"> Microsoft</w:t>
      </w:r>
      <w:r w:rsidRPr="00E96221">
        <w:rPr>
          <w:rFonts w:ascii="Times New Roman" w:hAnsi="Times New Roman"/>
          <w:sz w:val="24"/>
          <w:szCs w:val="24"/>
        </w:rPr>
        <w:t xml:space="preserve"> Office siguen siendo los preferidos por los estudiantes, ya que </w:t>
      </w:r>
      <w:r w:rsidR="00B83EE1">
        <w:rPr>
          <w:rFonts w:ascii="Times New Roman" w:hAnsi="Times New Roman"/>
          <w:sz w:val="24"/>
          <w:szCs w:val="24"/>
        </w:rPr>
        <w:t>el</w:t>
      </w:r>
      <w:r w:rsidR="00B83EE1" w:rsidRPr="00E96221">
        <w:rPr>
          <w:rFonts w:ascii="Times New Roman" w:hAnsi="Times New Roman"/>
          <w:sz w:val="24"/>
          <w:szCs w:val="24"/>
        </w:rPr>
        <w:t xml:space="preserve"> </w:t>
      </w:r>
      <w:r w:rsidRPr="00E96221">
        <w:rPr>
          <w:rFonts w:ascii="Times New Roman" w:hAnsi="Times New Roman"/>
          <w:sz w:val="24"/>
          <w:szCs w:val="24"/>
        </w:rPr>
        <w:t xml:space="preserve">procesador de texto que más se utiliza </w:t>
      </w:r>
      <w:r w:rsidR="00B83EE1">
        <w:rPr>
          <w:rFonts w:ascii="Times New Roman" w:hAnsi="Times New Roman"/>
          <w:sz w:val="24"/>
          <w:szCs w:val="24"/>
        </w:rPr>
        <w:t>es</w:t>
      </w:r>
      <w:r w:rsidRPr="00E96221">
        <w:rPr>
          <w:rFonts w:ascii="Times New Roman" w:hAnsi="Times New Roman"/>
          <w:sz w:val="24"/>
          <w:szCs w:val="24"/>
        </w:rPr>
        <w:t xml:space="preserve"> Word, seguido del procesador de texto en línea. Para los ejercicios estadísticos, el más utilizado es Excel, seguido por Minitab y el programa R. En lo que se refiere a las presentaciones, el que más sobresale es PowerPoint, seguido </w:t>
      </w:r>
      <w:r w:rsidR="00DF5FE2">
        <w:rPr>
          <w:rFonts w:ascii="Times New Roman" w:hAnsi="Times New Roman"/>
          <w:sz w:val="24"/>
          <w:szCs w:val="24"/>
        </w:rPr>
        <w:t>de</w:t>
      </w:r>
      <w:r w:rsidRPr="00E96221">
        <w:rPr>
          <w:rFonts w:ascii="Times New Roman" w:hAnsi="Times New Roman"/>
          <w:sz w:val="24"/>
          <w:szCs w:val="24"/>
        </w:rPr>
        <w:t xml:space="preserve"> </w:t>
      </w:r>
      <w:proofErr w:type="spellStart"/>
      <w:r w:rsidRPr="00E96221">
        <w:rPr>
          <w:rFonts w:ascii="Times New Roman" w:hAnsi="Times New Roman"/>
          <w:sz w:val="24"/>
          <w:szCs w:val="24"/>
        </w:rPr>
        <w:t>Prezzi</w:t>
      </w:r>
      <w:proofErr w:type="spellEnd"/>
      <w:r w:rsidRPr="00E96221">
        <w:rPr>
          <w:rFonts w:ascii="Times New Roman" w:hAnsi="Times New Roman"/>
          <w:sz w:val="24"/>
          <w:szCs w:val="24"/>
        </w:rPr>
        <w:t>. Para los documentos en PDF, el programa que más sobresalió fue Adobe Acrobat</w:t>
      </w:r>
      <w:r w:rsidR="00DF5FE2">
        <w:rPr>
          <w:rFonts w:ascii="Times New Roman" w:hAnsi="Times New Roman"/>
          <w:sz w:val="24"/>
          <w:szCs w:val="24"/>
        </w:rPr>
        <w:t xml:space="preserve"> y a continuación</w:t>
      </w:r>
      <w:r w:rsidRPr="00E96221">
        <w:rPr>
          <w:rFonts w:ascii="Times New Roman" w:hAnsi="Times New Roman"/>
          <w:sz w:val="24"/>
          <w:szCs w:val="24"/>
        </w:rPr>
        <w:t xml:space="preserve"> Nitro Pro.</w:t>
      </w:r>
    </w:p>
    <w:p w14:paraId="08246FCF" w14:textId="17B328C5" w:rsidR="00987784" w:rsidRPr="00E96221" w:rsidRDefault="00156862" w:rsidP="00B9796B">
      <w:pPr>
        <w:spacing w:after="0" w:line="360" w:lineRule="auto"/>
        <w:ind w:firstLine="708"/>
        <w:jc w:val="both"/>
        <w:rPr>
          <w:rFonts w:ascii="Times New Roman" w:hAnsi="Times New Roman"/>
          <w:sz w:val="24"/>
          <w:szCs w:val="24"/>
        </w:rPr>
      </w:pPr>
      <w:r w:rsidRPr="00E96221">
        <w:rPr>
          <w:rFonts w:ascii="Times New Roman" w:hAnsi="Times New Roman"/>
          <w:sz w:val="24"/>
          <w:szCs w:val="24"/>
        </w:rPr>
        <w:t>Esto conduce a pensar que los estudiantes están muy involucrados con las herramientas tecnológicas, ya que, aunque sigan apareciendo nuevas aplicaciones, ellos estarán dispuestos a utilizarlas. Una de las aplicaciones más recientes es WhatsApp</w:t>
      </w:r>
      <w:r w:rsidR="00DF5FE2">
        <w:rPr>
          <w:rFonts w:ascii="Times New Roman" w:hAnsi="Times New Roman"/>
          <w:sz w:val="24"/>
          <w:szCs w:val="24"/>
        </w:rPr>
        <w:t>,</w:t>
      </w:r>
      <w:r w:rsidRPr="00E96221">
        <w:rPr>
          <w:rFonts w:ascii="Times New Roman" w:hAnsi="Times New Roman"/>
          <w:sz w:val="24"/>
          <w:szCs w:val="24"/>
        </w:rPr>
        <w:t xml:space="preserve"> y es de las que más utilizan. Los profesores tienen que involucrarse también con dichas herramientas y aplicaciones, puesto que los nuevos </w:t>
      </w:r>
      <w:r w:rsidR="00055638">
        <w:rPr>
          <w:rFonts w:ascii="Times New Roman" w:hAnsi="Times New Roman"/>
          <w:sz w:val="24"/>
          <w:szCs w:val="24"/>
        </w:rPr>
        <w:t>desarrollos</w:t>
      </w:r>
      <w:r w:rsidR="00055638" w:rsidRPr="00E96221">
        <w:rPr>
          <w:rFonts w:ascii="Times New Roman" w:hAnsi="Times New Roman"/>
          <w:sz w:val="24"/>
          <w:szCs w:val="24"/>
        </w:rPr>
        <w:t xml:space="preserve"> </w:t>
      </w:r>
      <w:r w:rsidRPr="00E96221">
        <w:rPr>
          <w:rFonts w:ascii="Times New Roman" w:hAnsi="Times New Roman"/>
          <w:sz w:val="24"/>
          <w:szCs w:val="24"/>
        </w:rPr>
        <w:t xml:space="preserve">posibilitan clases amenas y dinámicas. Es importante subrayar que las herramientas tecnológicas no </w:t>
      </w:r>
      <w:r w:rsidR="00055638" w:rsidRPr="00E96221">
        <w:rPr>
          <w:rFonts w:ascii="Times New Roman" w:hAnsi="Times New Roman"/>
          <w:sz w:val="24"/>
          <w:szCs w:val="24"/>
        </w:rPr>
        <w:t>s</w:t>
      </w:r>
      <w:r w:rsidR="00055638">
        <w:rPr>
          <w:rFonts w:ascii="Times New Roman" w:hAnsi="Times New Roman"/>
          <w:sz w:val="24"/>
          <w:szCs w:val="24"/>
        </w:rPr>
        <w:t>o</w:t>
      </w:r>
      <w:r w:rsidR="00055638" w:rsidRPr="00E96221">
        <w:rPr>
          <w:rFonts w:ascii="Times New Roman" w:hAnsi="Times New Roman"/>
          <w:sz w:val="24"/>
          <w:szCs w:val="24"/>
        </w:rPr>
        <w:t xml:space="preserve">lo </w:t>
      </w:r>
      <w:r w:rsidRPr="00E96221">
        <w:rPr>
          <w:rFonts w:ascii="Times New Roman" w:hAnsi="Times New Roman"/>
          <w:sz w:val="24"/>
          <w:szCs w:val="24"/>
        </w:rPr>
        <w:t>les están brindando sopo</w:t>
      </w:r>
      <w:r w:rsidR="00E96221">
        <w:rPr>
          <w:rFonts w:ascii="Times New Roman" w:hAnsi="Times New Roman"/>
          <w:sz w:val="24"/>
          <w:szCs w:val="24"/>
        </w:rPr>
        <w:t>rte académico, sino que incluso podríamos vislumbrar</w:t>
      </w:r>
      <w:r w:rsidRPr="00E96221">
        <w:rPr>
          <w:rFonts w:ascii="Times New Roman" w:hAnsi="Times New Roman"/>
          <w:sz w:val="24"/>
          <w:szCs w:val="24"/>
        </w:rPr>
        <w:t xml:space="preserve"> un soporte emocional y de </w:t>
      </w:r>
      <w:proofErr w:type="spellStart"/>
      <w:r w:rsidRPr="00E96221">
        <w:rPr>
          <w:rFonts w:ascii="Times New Roman" w:hAnsi="Times New Roman"/>
          <w:sz w:val="24"/>
          <w:szCs w:val="24"/>
        </w:rPr>
        <w:t>entrenimiento</w:t>
      </w:r>
      <w:proofErr w:type="spellEnd"/>
      <w:r w:rsidRPr="00E96221">
        <w:rPr>
          <w:rFonts w:ascii="Times New Roman" w:hAnsi="Times New Roman"/>
          <w:sz w:val="24"/>
          <w:szCs w:val="24"/>
        </w:rPr>
        <w:t>. Este podría ser tema de investigaciones posteriores. Por lo pronto, la escuela puede ser una gran ganadora si observamos, planeamos y actuamos bien utilizando estrat</w:t>
      </w:r>
      <w:r w:rsidR="006D6F2C">
        <w:rPr>
          <w:rFonts w:ascii="Times New Roman" w:hAnsi="Times New Roman"/>
          <w:sz w:val="24"/>
          <w:szCs w:val="24"/>
        </w:rPr>
        <w:t>é</w:t>
      </w:r>
      <w:r w:rsidRPr="00E96221">
        <w:rPr>
          <w:rFonts w:ascii="Times New Roman" w:hAnsi="Times New Roman"/>
          <w:sz w:val="24"/>
          <w:szCs w:val="24"/>
        </w:rPr>
        <w:t>gicamente estas herramientas.</w:t>
      </w:r>
    </w:p>
    <w:p w14:paraId="78E2035B" w14:textId="1A8A9F9F" w:rsidR="00987784" w:rsidRPr="00E96221" w:rsidRDefault="00156862" w:rsidP="00B9796B">
      <w:pPr>
        <w:spacing w:after="0" w:line="360" w:lineRule="auto"/>
        <w:ind w:firstLine="708"/>
        <w:jc w:val="both"/>
        <w:rPr>
          <w:rFonts w:ascii="Times New Roman" w:hAnsi="Times New Roman"/>
          <w:sz w:val="24"/>
          <w:szCs w:val="24"/>
        </w:rPr>
      </w:pPr>
      <w:r w:rsidRPr="00E96221">
        <w:rPr>
          <w:rFonts w:ascii="Times New Roman" w:hAnsi="Times New Roman"/>
          <w:sz w:val="24"/>
          <w:szCs w:val="24"/>
        </w:rPr>
        <w:t xml:space="preserve">Con esto, los estudiantes pueden estar motivados durante su estancia en la universidad, además de que estarán involucrados en su formación al participar activamente en el proceso de </w:t>
      </w:r>
      <w:r w:rsidR="00055638" w:rsidRPr="00E96221">
        <w:rPr>
          <w:rFonts w:ascii="Times New Roman" w:hAnsi="Times New Roman"/>
          <w:sz w:val="24"/>
          <w:szCs w:val="24"/>
        </w:rPr>
        <w:t>enseñanza</w:t>
      </w:r>
      <w:r w:rsidR="00055638">
        <w:rPr>
          <w:rFonts w:ascii="Times New Roman" w:hAnsi="Times New Roman"/>
          <w:sz w:val="24"/>
          <w:szCs w:val="24"/>
        </w:rPr>
        <w:t>-</w:t>
      </w:r>
      <w:r w:rsidRPr="00E96221">
        <w:rPr>
          <w:rFonts w:ascii="Times New Roman" w:hAnsi="Times New Roman"/>
          <w:sz w:val="24"/>
          <w:szCs w:val="24"/>
        </w:rPr>
        <w:t>aprendizaje, utilizando y aplicando herramientas para lograr un máximo aprovechamiento escolar</w:t>
      </w:r>
      <w:r w:rsidR="00055638">
        <w:rPr>
          <w:rFonts w:ascii="Times New Roman" w:hAnsi="Times New Roman"/>
          <w:sz w:val="24"/>
          <w:szCs w:val="24"/>
        </w:rPr>
        <w:t>,</w:t>
      </w:r>
      <w:r w:rsidRPr="00E96221">
        <w:rPr>
          <w:rFonts w:ascii="Times New Roman" w:hAnsi="Times New Roman"/>
          <w:sz w:val="24"/>
          <w:szCs w:val="24"/>
        </w:rPr>
        <w:t xml:space="preserve"> a la vez que aumentan su espacio social. Si el docente las utiliza y les ayuda a utilizarlas adecuadamente</w:t>
      </w:r>
      <w:r w:rsidR="00055638">
        <w:rPr>
          <w:rFonts w:ascii="Times New Roman" w:hAnsi="Times New Roman"/>
          <w:sz w:val="24"/>
          <w:szCs w:val="24"/>
        </w:rPr>
        <w:t>,</w:t>
      </w:r>
      <w:r w:rsidRPr="00E96221">
        <w:rPr>
          <w:rFonts w:ascii="Times New Roman" w:hAnsi="Times New Roman"/>
          <w:sz w:val="24"/>
          <w:szCs w:val="24"/>
        </w:rPr>
        <w:t xml:space="preserve"> el aprovechamiento podrá ser mejor.</w:t>
      </w:r>
    </w:p>
    <w:p w14:paraId="00D4B6E4" w14:textId="77777777" w:rsidR="007C68DB" w:rsidRDefault="007C68DB" w:rsidP="00847CCC">
      <w:pPr>
        <w:spacing w:after="0" w:line="360" w:lineRule="auto"/>
        <w:jc w:val="both"/>
        <w:rPr>
          <w:rFonts w:ascii="Times New Roman" w:hAnsi="Times New Roman"/>
          <w:b/>
          <w:sz w:val="24"/>
          <w:szCs w:val="24"/>
        </w:rPr>
      </w:pPr>
    </w:p>
    <w:p w14:paraId="02D202AD" w14:textId="77777777" w:rsidR="0080761D" w:rsidRDefault="0080761D" w:rsidP="00847CCC">
      <w:pPr>
        <w:spacing w:after="0" w:line="360" w:lineRule="auto"/>
        <w:jc w:val="both"/>
        <w:rPr>
          <w:rFonts w:ascii="Times New Roman" w:hAnsi="Times New Roman"/>
          <w:b/>
          <w:sz w:val="24"/>
          <w:szCs w:val="24"/>
        </w:rPr>
      </w:pPr>
    </w:p>
    <w:p w14:paraId="4DBD699C" w14:textId="77777777" w:rsidR="0080761D" w:rsidRDefault="0080761D" w:rsidP="00847CCC">
      <w:pPr>
        <w:spacing w:after="0" w:line="360" w:lineRule="auto"/>
        <w:jc w:val="both"/>
        <w:rPr>
          <w:rFonts w:ascii="Times New Roman" w:hAnsi="Times New Roman"/>
          <w:b/>
          <w:sz w:val="24"/>
          <w:szCs w:val="24"/>
        </w:rPr>
      </w:pPr>
    </w:p>
    <w:p w14:paraId="76895971" w14:textId="77777777" w:rsidR="0080761D" w:rsidRDefault="0080761D" w:rsidP="00847CCC">
      <w:pPr>
        <w:spacing w:after="0" w:line="360" w:lineRule="auto"/>
        <w:jc w:val="both"/>
        <w:rPr>
          <w:rFonts w:ascii="Times New Roman" w:hAnsi="Times New Roman"/>
          <w:b/>
          <w:sz w:val="24"/>
          <w:szCs w:val="24"/>
        </w:rPr>
      </w:pPr>
    </w:p>
    <w:p w14:paraId="0E3937BE" w14:textId="77777777" w:rsidR="0080761D" w:rsidRDefault="0080761D" w:rsidP="00847CCC">
      <w:pPr>
        <w:spacing w:after="0" w:line="360" w:lineRule="auto"/>
        <w:jc w:val="both"/>
        <w:rPr>
          <w:rFonts w:ascii="Times New Roman" w:hAnsi="Times New Roman"/>
          <w:b/>
          <w:sz w:val="24"/>
          <w:szCs w:val="24"/>
        </w:rPr>
      </w:pPr>
    </w:p>
    <w:p w14:paraId="441C38E2" w14:textId="77777777" w:rsidR="0080761D" w:rsidRDefault="0080761D" w:rsidP="00847CCC">
      <w:pPr>
        <w:spacing w:after="0" w:line="360" w:lineRule="auto"/>
        <w:jc w:val="both"/>
        <w:rPr>
          <w:rFonts w:ascii="Times New Roman" w:hAnsi="Times New Roman"/>
          <w:b/>
          <w:sz w:val="24"/>
          <w:szCs w:val="24"/>
        </w:rPr>
      </w:pPr>
    </w:p>
    <w:p w14:paraId="09BF0D2C" w14:textId="77777777" w:rsidR="0080761D" w:rsidRDefault="0080761D" w:rsidP="00847CCC">
      <w:pPr>
        <w:spacing w:after="0" w:line="360" w:lineRule="auto"/>
        <w:jc w:val="both"/>
        <w:rPr>
          <w:rFonts w:ascii="Times New Roman" w:hAnsi="Times New Roman"/>
          <w:b/>
          <w:sz w:val="24"/>
          <w:szCs w:val="24"/>
        </w:rPr>
      </w:pPr>
    </w:p>
    <w:p w14:paraId="01690703" w14:textId="77777777" w:rsidR="0080761D" w:rsidRDefault="0080761D" w:rsidP="00847CCC">
      <w:pPr>
        <w:spacing w:after="0" w:line="360" w:lineRule="auto"/>
        <w:jc w:val="both"/>
        <w:rPr>
          <w:rFonts w:ascii="Times New Roman" w:hAnsi="Times New Roman"/>
          <w:b/>
          <w:sz w:val="24"/>
          <w:szCs w:val="24"/>
        </w:rPr>
      </w:pPr>
    </w:p>
    <w:p w14:paraId="353EB025" w14:textId="77777777" w:rsidR="0080761D" w:rsidRDefault="0080761D" w:rsidP="00847CCC">
      <w:pPr>
        <w:spacing w:after="0" w:line="360" w:lineRule="auto"/>
        <w:jc w:val="both"/>
        <w:rPr>
          <w:rFonts w:ascii="Times New Roman" w:hAnsi="Times New Roman"/>
          <w:b/>
          <w:sz w:val="24"/>
          <w:szCs w:val="24"/>
        </w:rPr>
      </w:pPr>
    </w:p>
    <w:p w14:paraId="11A7ABE1" w14:textId="531A4870" w:rsidR="00987784" w:rsidRPr="00B9796B" w:rsidRDefault="007C68DB" w:rsidP="00847CCC">
      <w:pPr>
        <w:spacing w:after="0" w:line="360" w:lineRule="auto"/>
        <w:jc w:val="both"/>
        <w:rPr>
          <w:rFonts w:eastAsiaTheme="minorHAnsi" w:cs="Calibri"/>
          <w:b/>
          <w:sz w:val="28"/>
          <w:szCs w:val="24"/>
          <w:lang w:val="es-ES" w:eastAsia="en-US"/>
        </w:rPr>
      </w:pPr>
      <w:r w:rsidRPr="00B9796B">
        <w:rPr>
          <w:rFonts w:eastAsiaTheme="minorHAnsi" w:cs="Calibri"/>
          <w:b/>
          <w:sz w:val="28"/>
          <w:szCs w:val="24"/>
          <w:lang w:val="es-ES" w:eastAsia="en-US"/>
        </w:rPr>
        <w:lastRenderedPageBreak/>
        <w:t>Referencias</w:t>
      </w:r>
    </w:p>
    <w:p w14:paraId="1939B758" w14:textId="6140DE37" w:rsidR="00987784" w:rsidRDefault="00156862" w:rsidP="00847CCC">
      <w:pPr>
        <w:spacing w:after="0" w:line="360" w:lineRule="auto"/>
        <w:ind w:left="709" w:hanging="709"/>
        <w:jc w:val="both"/>
        <w:rPr>
          <w:rFonts w:ascii="Times New Roman" w:hAnsi="Times New Roman"/>
          <w:sz w:val="24"/>
          <w:szCs w:val="24"/>
        </w:rPr>
      </w:pPr>
      <w:proofErr w:type="spellStart"/>
      <w:r>
        <w:rPr>
          <w:rFonts w:ascii="Times New Roman" w:hAnsi="Times New Roman"/>
          <w:sz w:val="24"/>
          <w:szCs w:val="24"/>
        </w:rPr>
        <w:t>Cabrol</w:t>
      </w:r>
      <w:proofErr w:type="spellEnd"/>
      <w:r>
        <w:rPr>
          <w:rFonts w:ascii="Times New Roman" w:hAnsi="Times New Roman"/>
          <w:sz w:val="24"/>
          <w:szCs w:val="24"/>
        </w:rPr>
        <w:t xml:space="preserve">, </w:t>
      </w:r>
      <w:r w:rsidR="00067545">
        <w:rPr>
          <w:rFonts w:ascii="Times New Roman" w:hAnsi="Times New Roman"/>
          <w:sz w:val="24"/>
          <w:szCs w:val="24"/>
        </w:rPr>
        <w:t xml:space="preserve">M. </w:t>
      </w:r>
      <w:r>
        <w:rPr>
          <w:rFonts w:ascii="Times New Roman" w:hAnsi="Times New Roman"/>
          <w:sz w:val="24"/>
          <w:szCs w:val="24"/>
        </w:rPr>
        <w:t xml:space="preserve">y </w:t>
      </w:r>
      <w:proofErr w:type="spellStart"/>
      <w:r>
        <w:rPr>
          <w:rFonts w:ascii="Times New Roman" w:hAnsi="Times New Roman"/>
          <w:sz w:val="24"/>
          <w:szCs w:val="24"/>
        </w:rPr>
        <w:t>Severin</w:t>
      </w:r>
      <w:proofErr w:type="spellEnd"/>
      <w:r>
        <w:rPr>
          <w:rFonts w:ascii="Times New Roman" w:hAnsi="Times New Roman"/>
          <w:sz w:val="24"/>
          <w:szCs w:val="24"/>
        </w:rPr>
        <w:t xml:space="preserve">, </w:t>
      </w:r>
      <w:r w:rsidR="00067545">
        <w:rPr>
          <w:rFonts w:ascii="Times New Roman" w:hAnsi="Times New Roman"/>
          <w:sz w:val="24"/>
          <w:szCs w:val="24"/>
        </w:rPr>
        <w:t xml:space="preserve">E. </w:t>
      </w:r>
      <w:r>
        <w:rPr>
          <w:rFonts w:ascii="Times New Roman" w:hAnsi="Times New Roman"/>
          <w:sz w:val="24"/>
          <w:szCs w:val="24"/>
        </w:rPr>
        <w:t xml:space="preserve">(2010). </w:t>
      </w:r>
      <w:proofErr w:type="spellStart"/>
      <w:r w:rsidRPr="00B9796B">
        <w:rPr>
          <w:rFonts w:ascii="Times New Roman" w:hAnsi="Times New Roman"/>
          <w:iCs/>
          <w:sz w:val="24"/>
          <w:szCs w:val="24"/>
        </w:rPr>
        <w:t>TICs</w:t>
      </w:r>
      <w:proofErr w:type="spellEnd"/>
      <w:r w:rsidRPr="00B9796B">
        <w:rPr>
          <w:rFonts w:ascii="Times New Roman" w:hAnsi="Times New Roman"/>
          <w:iCs/>
          <w:sz w:val="24"/>
          <w:szCs w:val="24"/>
        </w:rPr>
        <w:t xml:space="preserve"> en educación: una innovación disruptiva</w:t>
      </w:r>
      <w:r>
        <w:rPr>
          <w:rFonts w:ascii="Times New Roman" w:hAnsi="Times New Roman"/>
          <w:i/>
          <w:sz w:val="24"/>
          <w:szCs w:val="24"/>
        </w:rPr>
        <w:t>.</w:t>
      </w:r>
      <w:r>
        <w:rPr>
          <w:rFonts w:ascii="Times New Roman" w:hAnsi="Times New Roman"/>
          <w:sz w:val="24"/>
          <w:szCs w:val="24"/>
        </w:rPr>
        <w:t xml:space="preserve"> </w:t>
      </w:r>
      <w:r w:rsidR="00954A31" w:rsidRPr="00B9796B">
        <w:rPr>
          <w:rFonts w:ascii="Times New Roman" w:hAnsi="Times New Roman"/>
          <w:i/>
          <w:iCs/>
          <w:sz w:val="24"/>
          <w:szCs w:val="24"/>
        </w:rPr>
        <w:t>Aportes</w:t>
      </w:r>
      <w:r w:rsidR="00954A31">
        <w:rPr>
          <w:rFonts w:ascii="Times New Roman" w:hAnsi="Times New Roman"/>
          <w:sz w:val="24"/>
          <w:szCs w:val="24"/>
        </w:rPr>
        <w:t>, (2)</w:t>
      </w:r>
      <w:r w:rsidR="00032D35">
        <w:rPr>
          <w:rFonts w:ascii="Times New Roman" w:hAnsi="Times New Roman"/>
          <w:sz w:val="24"/>
          <w:szCs w:val="24"/>
        </w:rPr>
        <w:t xml:space="preserve">. Recuperado de </w:t>
      </w:r>
      <w:r w:rsidR="00032D35" w:rsidRPr="00032D35">
        <w:rPr>
          <w:rFonts w:ascii="Times New Roman" w:hAnsi="Times New Roman"/>
          <w:sz w:val="24"/>
          <w:szCs w:val="24"/>
        </w:rPr>
        <w:t>https://publications.iadb.org/es/publicacion/14676/tics-en-educacion-una-innovacion-disruptiva</w:t>
      </w:r>
      <w:r w:rsidR="00032D35">
        <w:rPr>
          <w:rFonts w:ascii="Times New Roman" w:hAnsi="Times New Roman"/>
          <w:sz w:val="24"/>
          <w:szCs w:val="24"/>
        </w:rPr>
        <w:t>.</w:t>
      </w:r>
    </w:p>
    <w:p w14:paraId="563B79DE" w14:textId="119000C8" w:rsidR="00987784" w:rsidRPr="00B9796B" w:rsidRDefault="00156862" w:rsidP="00847CCC">
      <w:pPr>
        <w:spacing w:after="0" w:line="360" w:lineRule="auto"/>
        <w:ind w:left="709" w:hanging="709"/>
        <w:jc w:val="both"/>
        <w:rPr>
          <w:rFonts w:ascii="Times New Roman" w:hAnsi="Times New Roman"/>
          <w:sz w:val="24"/>
          <w:szCs w:val="24"/>
          <w:shd w:val="clear" w:color="auto" w:fill="FFFFFF"/>
        </w:rPr>
      </w:pPr>
      <w:r>
        <w:rPr>
          <w:rFonts w:ascii="Times New Roman" w:hAnsi="Times New Roman"/>
          <w:sz w:val="24"/>
          <w:szCs w:val="24"/>
          <w:shd w:val="clear" w:color="auto" w:fill="FFFFFF"/>
        </w:rPr>
        <w:t>Cassany, D</w:t>
      </w:r>
      <w:r w:rsidR="00067545">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 xml:space="preserve">y </w:t>
      </w:r>
      <w:proofErr w:type="spellStart"/>
      <w:r>
        <w:rPr>
          <w:rFonts w:ascii="Times New Roman" w:hAnsi="Times New Roman"/>
          <w:sz w:val="24"/>
          <w:szCs w:val="24"/>
          <w:shd w:val="clear" w:color="auto" w:fill="FFFFFF"/>
        </w:rPr>
        <w:t>Castellà</w:t>
      </w:r>
      <w:proofErr w:type="spellEnd"/>
      <w:r>
        <w:rPr>
          <w:rFonts w:ascii="Times New Roman" w:hAnsi="Times New Roman"/>
          <w:sz w:val="24"/>
          <w:szCs w:val="24"/>
          <w:shd w:val="clear" w:color="auto" w:fill="FFFFFF"/>
        </w:rPr>
        <w:t>, J. M. (2011). Aproximación a la literacidad crítica. </w:t>
      </w:r>
      <w:r>
        <w:rPr>
          <w:rFonts w:ascii="Times New Roman" w:hAnsi="Times New Roman"/>
          <w:i/>
          <w:iCs/>
          <w:sz w:val="24"/>
          <w:szCs w:val="24"/>
          <w:shd w:val="clear" w:color="auto" w:fill="FFFFFF"/>
        </w:rPr>
        <w:t>Perspectiva</w:t>
      </w:r>
      <w:r w:rsidR="00067545">
        <w:rPr>
          <w:rFonts w:ascii="Times New Roman" w:hAnsi="Times New Roman"/>
          <w:i/>
          <w:iCs/>
          <w:sz w:val="24"/>
          <w:szCs w:val="24"/>
          <w:shd w:val="clear" w:color="auto" w:fill="FFFFFF"/>
        </w:rPr>
        <w:t>,</w:t>
      </w:r>
      <w:r>
        <w:rPr>
          <w:rFonts w:ascii="Times New Roman" w:hAnsi="Times New Roman"/>
          <w:i/>
          <w:iCs/>
          <w:sz w:val="24"/>
          <w:szCs w:val="24"/>
          <w:shd w:val="clear" w:color="auto" w:fill="FFFFFF"/>
        </w:rPr>
        <w:t xml:space="preserve"> 28</w:t>
      </w:r>
      <w:r w:rsidRPr="00B9796B">
        <w:rPr>
          <w:rFonts w:ascii="Times New Roman" w:hAnsi="Times New Roman"/>
          <w:sz w:val="24"/>
          <w:szCs w:val="24"/>
          <w:shd w:val="clear" w:color="auto" w:fill="FFFFFF"/>
        </w:rPr>
        <w:t>(2</w:t>
      </w:r>
      <w:r w:rsidR="00067545" w:rsidRPr="00B9796B">
        <w:rPr>
          <w:rFonts w:ascii="Times New Roman" w:hAnsi="Times New Roman"/>
          <w:sz w:val="24"/>
          <w:szCs w:val="24"/>
          <w:shd w:val="clear" w:color="auto" w:fill="FFFFFF"/>
        </w:rPr>
        <w:t xml:space="preserve">), </w:t>
      </w:r>
      <w:r w:rsidRPr="00B9796B">
        <w:rPr>
          <w:rFonts w:ascii="Times New Roman" w:hAnsi="Times New Roman"/>
          <w:sz w:val="24"/>
          <w:szCs w:val="24"/>
          <w:shd w:val="clear" w:color="auto" w:fill="FFFFFF"/>
        </w:rPr>
        <w:t>353-374.</w:t>
      </w:r>
    </w:p>
    <w:p w14:paraId="42BF1DC1" w14:textId="39C16501" w:rsidR="00987784" w:rsidRDefault="00156862" w:rsidP="00847CCC">
      <w:pPr>
        <w:spacing w:after="0" w:line="360" w:lineRule="auto"/>
        <w:ind w:left="709" w:hanging="709"/>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Cobo, C. y </w:t>
      </w:r>
      <w:proofErr w:type="spellStart"/>
      <w:r>
        <w:rPr>
          <w:rFonts w:ascii="Times New Roman" w:hAnsi="Times New Roman"/>
          <w:sz w:val="24"/>
          <w:szCs w:val="24"/>
          <w:shd w:val="clear" w:color="auto" w:fill="FFFFFF"/>
        </w:rPr>
        <w:t>Moravec</w:t>
      </w:r>
      <w:proofErr w:type="spellEnd"/>
      <w:r>
        <w:rPr>
          <w:rFonts w:ascii="Times New Roman" w:hAnsi="Times New Roman"/>
          <w:sz w:val="24"/>
          <w:szCs w:val="24"/>
          <w:shd w:val="clear" w:color="auto" w:fill="FFFFFF"/>
        </w:rPr>
        <w:t>, J. W. (2011). </w:t>
      </w:r>
      <w:r>
        <w:rPr>
          <w:rFonts w:ascii="Times New Roman" w:hAnsi="Times New Roman"/>
          <w:i/>
          <w:iCs/>
          <w:sz w:val="24"/>
          <w:szCs w:val="24"/>
          <w:shd w:val="clear" w:color="auto" w:fill="FFFFFF"/>
        </w:rPr>
        <w:t>Aprendizaje invisible. Hacia una nueva ecología de la educación</w:t>
      </w:r>
      <w:r>
        <w:rPr>
          <w:rFonts w:ascii="Times New Roman" w:hAnsi="Times New Roman"/>
          <w:sz w:val="24"/>
          <w:szCs w:val="24"/>
          <w:shd w:val="clear" w:color="auto" w:fill="FFFFFF"/>
        </w:rPr>
        <w:t xml:space="preserve">. </w:t>
      </w:r>
      <w:r w:rsidR="00067545">
        <w:rPr>
          <w:rFonts w:ascii="Times New Roman" w:hAnsi="Times New Roman"/>
          <w:sz w:val="24"/>
          <w:szCs w:val="24"/>
          <w:shd w:val="clear" w:color="auto" w:fill="FFFFFF"/>
        </w:rPr>
        <w:t>España:</w:t>
      </w:r>
      <w:r>
        <w:rPr>
          <w:rFonts w:ascii="Times New Roman" w:hAnsi="Times New Roman"/>
          <w:sz w:val="24"/>
          <w:szCs w:val="24"/>
          <w:shd w:val="clear" w:color="auto" w:fill="FFFFFF"/>
        </w:rPr>
        <w:t xml:space="preserve"> </w:t>
      </w:r>
      <w:proofErr w:type="spellStart"/>
      <w:r>
        <w:rPr>
          <w:rFonts w:ascii="Times New Roman" w:hAnsi="Times New Roman"/>
          <w:sz w:val="24"/>
          <w:szCs w:val="24"/>
          <w:shd w:val="clear" w:color="auto" w:fill="FFFFFF"/>
        </w:rPr>
        <w:t>Publicacions</w:t>
      </w:r>
      <w:proofErr w:type="spellEnd"/>
      <w:r>
        <w:rPr>
          <w:rFonts w:ascii="Times New Roman" w:hAnsi="Times New Roman"/>
          <w:sz w:val="24"/>
          <w:szCs w:val="24"/>
          <w:shd w:val="clear" w:color="auto" w:fill="FFFFFF"/>
        </w:rPr>
        <w:t xml:space="preserve"> i </w:t>
      </w:r>
      <w:proofErr w:type="spellStart"/>
      <w:r>
        <w:rPr>
          <w:rFonts w:ascii="Times New Roman" w:hAnsi="Times New Roman"/>
          <w:sz w:val="24"/>
          <w:szCs w:val="24"/>
          <w:shd w:val="clear" w:color="auto" w:fill="FFFFFF"/>
        </w:rPr>
        <w:t>Edicions</w:t>
      </w:r>
      <w:proofErr w:type="spellEnd"/>
      <w:r>
        <w:rPr>
          <w:rFonts w:ascii="Times New Roman" w:hAnsi="Times New Roman"/>
          <w:sz w:val="24"/>
          <w:szCs w:val="24"/>
          <w:shd w:val="clear" w:color="auto" w:fill="FFFFFF"/>
        </w:rPr>
        <w:t xml:space="preserve"> </w:t>
      </w:r>
      <w:proofErr w:type="spellStart"/>
      <w:r>
        <w:rPr>
          <w:rFonts w:ascii="Times New Roman" w:hAnsi="Times New Roman"/>
          <w:sz w:val="24"/>
          <w:szCs w:val="24"/>
          <w:shd w:val="clear" w:color="auto" w:fill="FFFFFF"/>
        </w:rPr>
        <w:t>Universitat</w:t>
      </w:r>
      <w:proofErr w:type="spellEnd"/>
      <w:r>
        <w:rPr>
          <w:rFonts w:ascii="Times New Roman" w:hAnsi="Times New Roman"/>
          <w:sz w:val="24"/>
          <w:szCs w:val="24"/>
          <w:shd w:val="clear" w:color="auto" w:fill="FFFFFF"/>
        </w:rPr>
        <w:t xml:space="preserve"> de Barcelona</w:t>
      </w:r>
      <w:r w:rsidR="00067545">
        <w:rPr>
          <w:rFonts w:ascii="Times New Roman" w:hAnsi="Times New Roman"/>
          <w:sz w:val="24"/>
          <w:szCs w:val="24"/>
          <w:shd w:val="clear" w:color="auto" w:fill="FFFFFF"/>
        </w:rPr>
        <w:t xml:space="preserve"> / </w:t>
      </w:r>
      <w:r>
        <w:rPr>
          <w:rFonts w:ascii="Times New Roman" w:hAnsi="Times New Roman"/>
          <w:sz w:val="24"/>
          <w:szCs w:val="24"/>
          <w:shd w:val="clear" w:color="auto" w:fill="FFFFFF"/>
        </w:rPr>
        <w:t>Universidad Internacional de Andalucía</w:t>
      </w:r>
      <w:r w:rsidR="00067545">
        <w:rPr>
          <w:rFonts w:ascii="Times New Roman" w:hAnsi="Times New Roman"/>
          <w:sz w:val="24"/>
          <w:szCs w:val="24"/>
          <w:shd w:val="clear" w:color="auto" w:fill="FFFFFF"/>
        </w:rPr>
        <w:t>.</w:t>
      </w:r>
    </w:p>
    <w:p w14:paraId="38E5425D" w14:textId="547F745E" w:rsidR="00987784" w:rsidRPr="00DA2073" w:rsidRDefault="00156862" w:rsidP="00847CCC">
      <w:pPr>
        <w:spacing w:after="0" w:line="360" w:lineRule="auto"/>
        <w:ind w:left="709" w:hanging="709"/>
        <w:jc w:val="both"/>
        <w:rPr>
          <w:rFonts w:ascii="Times New Roman" w:hAnsi="Times New Roman"/>
          <w:sz w:val="32"/>
          <w:szCs w:val="24"/>
        </w:rPr>
      </w:pPr>
      <w:r w:rsidRPr="00DA2073">
        <w:rPr>
          <w:rFonts w:ascii="Times New Roman" w:hAnsi="Times New Roman"/>
          <w:sz w:val="24"/>
          <w:szCs w:val="20"/>
          <w:shd w:val="clear" w:color="auto" w:fill="FFFFFF"/>
        </w:rPr>
        <w:t>Díaz, F. y Hernández, G. (2002). </w:t>
      </w:r>
      <w:r w:rsidRPr="00DA2073">
        <w:rPr>
          <w:rFonts w:ascii="Times New Roman" w:hAnsi="Times New Roman"/>
          <w:i/>
          <w:iCs/>
          <w:sz w:val="24"/>
          <w:szCs w:val="20"/>
          <w:shd w:val="clear" w:color="auto" w:fill="FFFFFF"/>
        </w:rPr>
        <w:t>Estrategias docentes para un aprendizaje significativo</w:t>
      </w:r>
      <w:r w:rsidRPr="00DA2073">
        <w:rPr>
          <w:rFonts w:ascii="Times New Roman" w:hAnsi="Times New Roman"/>
          <w:sz w:val="24"/>
          <w:szCs w:val="20"/>
          <w:shd w:val="clear" w:color="auto" w:fill="FFFFFF"/>
        </w:rPr>
        <w:t> (</w:t>
      </w:r>
      <w:r w:rsidR="00067545" w:rsidRPr="00DA2073">
        <w:rPr>
          <w:rFonts w:ascii="Times New Roman" w:hAnsi="Times New Roman"/>
          <w:sz w:val="24"/>
          <w:szCs w:val="20"/>
          <w:shd w:val="clear" w:color="auto" w:fill="FFFFFF"/>
        </w:rPr>
        <w:t>vol</w:t>
      </w:r>
      <w:r w:rsidRPr="00DA2073">
        <w:rPr>
          <w:rFonts w:ascii="Times New Roman" w:hAnsi="Times New Roman"/>
          <w:sz w:val="24"/>
          <w:szCs w:val="20"/>
          <w:shd w:val="clear" w:color="auto" w:fill="FFFFFF"/>
        </w:rPr>
        <w:t>. 2). México: McGraw-Hill.</w:t>
      </w:r>
    </w:p>
    <w:p w14:paraId="4E2FCE0A" w14:textId="734D9E7F" w:rsidR="00987784" w:rsidRDefault="00156862" w:rsidP="00847CCC">
      <w:pPr>
        <w:spacing w:after="0" w:line="360" w:lineRule="auto"/>
        <w:ind w:left="567" w:hanging="567"/>
        <w:jc w:val="both"/>
        <w:rPr>
          <w:rFonts w:ascii="Times New Roman" w:hAnsi="Times New Roman"/>
          <w:sz w:val="24"/>
          <w:szCs w:val="24"/>
          <w:shd w:val="clear" w:color="auto" w:fill="FFFFFF"/>
        </w:rPr>
      </w:pPr>
      <w:proofErr w:type="spellStart"/>
      <w:r>
        <w:rPr>
          <w:rFonts w:ascii="Times New Roman" w:hAnsi="Times New Roman"/>
          <w:sz w:val="24"/>
          <w:szCs w:val="24"/>
          <w:shd w:val="clear" w:color="auto" w:fill="FFFFFF"/>
        </w:rPr>
        <w:t>McMillan</w:t>
      </w:r>
      <w:proofErr w:type="spellEnd"/>
      <w:r>
        <w:rPr>
          <w:rFonts w:ascii="Times New Roman" w:hAnsi="Times New Roman"/>
          <w:sz w:val="24"/>
          <w:szCs w:val="24"/>
          <w:shd w:val="clear" w:color="auto" w:fill="FFFFFF"/>
        </w:rPr>
        <w:t>, J. H. y Schumacher, S. (2005). </w:t>
      </w:r>
      <w:r>
        <w:rPr>
          <w:rFonts w:ascii="Times New Roman" w:hAnsi="Times New Roman"/>
          <w:i/>
          <w:iCs/>
          <w:sz w:val="24"/>
          <w:szCs w:val="24"/>
          <w:shd w:val="clear" w:color="auto" w:fill="FFFFFF"/>
        </w:rPr>
        <w:t>Investigación educativa</w:t>
      </w:r>
      <w:r w:rsidR="00067545">
        <w:rPr>
          <w:rFonts w:ascii="Times New Roman" w:hAnsi="Times New Roman"/>
          <w:i/>
          <w:iCs/>
          <w:sz w:val="24"/>
          <w:szCs w:val="24"/>
          <w:shd w:val="clear" w:color="auto" w:fill="FFFFFF"/>
        </w:rPr>
        <w:t>:</w:t>
      </w:r>
      <w:r>
        <w:rPr>
          <w:rFonts w:ascii="Times New Roman" w:hAnsi="Times New Roman"/>
          <w:i/>
          <w:iCs/>
          <w:sz w:val="24"/>
          <w:szCs w:val="24"/>
          <w:shd w:val="clear" w:color="auto" w:fill="FFFFFF"/>
        </w:rPr>
        <w:t xml:space="preserve"> </w:t>
      </w:r>
      <w:r w:rsidR="00067545">
        <w:rPr>
          <w:rFonts w:ascii="Times New Roman" w:hAnsi="Times New Roman"/>
          <w:i/>
          <w:iCs/>
          <w:sz w:val="24"/>
          <w:szCs w:val="24"/>
          <w:shd w:val="clear" w:color="auto" w:fill="FFFFFF"/>
        </w:rPr>
        <w:t xml:space="preserve">Una </w:t>
      </w:r>
      <w:r>
        <w:rPr>
          <w:rFonts w:ascii="Times New Roman" w:hAnsi="Times New Roman"/>
          <w:i/>
          <w:iCs/>
          <w:sz w:val="24"/>
          <w:szCs w:val="24"/>
          <w:shd w:val="clear" w:color="auto" w:fill="FFFFFF"/>
        </w:rPr>
        <w:t>introducción conceptual</w:t>
      </w:r>
      <w:r>
        <w:rPr>
          <w:rFonts w:ascii="Times New Roman" w:hAnsi="Times New Roman"/>
          <w:sz w:val="24"/>
          <w:szCs w:val="24"/>
          <w:shd w:val="clear" w:color="auto" w:fill="FFFFFF"/>
        </w:rPr>
        <w:t xml:space="preserve">. </w:t>
      </w:r>
      <w:r w:rsidR="00067545">
        <w:rPr>
          <w:rFonts w:ascii="Times New Roman" w:hAnsi="Times New Roman"/>
          <w:sz w:val="24"/>
          <w:szCs w:val="24"/>
          <w:shd w:val="clear" w:color="auto" w:fill="FFFFFF"/>
        </w:rPr>
        <w:t>Madrid, España</w:t>
      </w:r>
      <w:r w:rsidR="00984965">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Pearson educación.</w:t>
      </w:r>
    </w:p>
    <w:p w14:paraId="1BBE54FC" w14:textId="77777777" w:rsidR="0031302F" w:rsidRDefault="0031302F" w:rsidP="0031302F">
      <w:pPr>
        <w:spacing w:after="0" w:line="360" w:lineRule="auto"/>
        <w:ind w:left="709" w:hanging="709"/>
        <w:jc w:val="both"/>
        <w:rPr>
          <w:rFonts w:ascii="Times New Roman" w:hAnsi="Times New Roman"/>
          <w:sz w:val="24"/>
          <w:szCs w:val="24"/>
        </w:rPr>
      </w:pPr>
      <w:r>
        <w:rPr>
          <w:rFonts w:ascii="Times New Roman" w:hAnsi="Times New Roman"/>
          <w:sz w:val="24"/>
          <w:szCs w:val="24"/>
        </w:rPr>
        <w:t>Ministerio de Educación y Ciencia</w:t>
      </w:r>
      <w:r>
        <w:rPr>
          <w:rFonts w:ascii="Times New Roman" w:hAnsi="Times New Roman"/>
          <w:i/>
          <w:sz w:val="24"/>
          <w:szCs w:val="24"/>
        </w:rPr>
        <w:t xml:space="preserve"> </w:t>
      </w:r>
      <w:r>
        <w:rPr>
          <w:rFonts w:ascii="Times New Roman" w:hAnsi="Times New Roman"/>
          <w:sz w:val="24"/>
          <w:szCs w:val="24"/>
        </w:rPr>
        <w:t>[MEC]. (2006). Real Decreto 1513/2006, de 7 de diciembre, por el que se establecen las enseñanzas mínimas de la Educación primaria. Recuperado de https://www.boe.es/boe/dias/2007/01/05/pdfs/A00677-00773.pdf.</w:t>
      </w:r>
    </w:p>
    <w:p w14:paraId="57BFAD45" w14:textId="77777777" w:rsidR="0031302F" w:rsidRDefault="0031302F" w:rsidP="0031302F">
      <w:pPr>
        <w:spacing w:after="0" w:line="360" w:lineRule="auto"/>
        <w:ind w:left="709" w:hanging="709"/>
        <w:jc w:val="both"/>
        <w:rPr>
          <w:rFonts w:ascii="Times New Roman" w:hAnsi="Times New Roman"/>
          <w:sz w:val="24"/>
          <w:szCs w:val="24"/>
        </w:rPr>
      </w:pPr>
      <w:r>
        <w:rPr>
          <w:rFonts w:ascii="Times New Roman" w:hAnsi="Times New Roman"/>
          <w:sz w:val="24"/>
          <w:szCs w:val="24"/>
          <w:lang w:val="en-US"/>
        </w:rPr>
        <w:t xml:space="preserve">Mishra, P. and Koehler, M. J. (2006). Technological Pedagogical Content Knowledge: A Framework for Teacher Knowledge. </w:t>
      </w:r>
      <w:r>
        <w:rPr>
          <w:rFonts w:ascii="Times New Roman" w:hAnsi="Times New Roman"/>
          <w:i/>
          <w:iCs/>
          <w:sz w:val="24"/>
          <w:szCs w:val="24"/>
          <w:lang w:val="en-US"/>
        </w:rPr>
        <w:t>Teachers College Record</w:t>
      </w:r>
      <w:r>
        <w:rPr>
          <w:rFonts w:ascii="Times New Roman" w:hAnsi="Times New Roman"/>
          <w:sz w:val="24"/>
          <w:szCs w:val="24"/>
          <w:lang w:val="en-US"/>
        </w:rPr>
        <w:t xml:space="preserve">, </w:t>
      </w:r>
      <w:r w:rsidRPr="00152674">
        <w:rPr>
          <w:rFonts w:ascii="Times New Roman" w:hAnsi="Times New Roman"/>
          <w:i/>
          <w:iCs/>
          <w:sz w:val="24"/>
          <w:szCs w:val="24"/>
          <w:lang w:val="en-US"/>
        </w:rPr>
        <w:t>108</w:t>
      </w:r>
      <w:r>
        <w:rPr>
          <w:rFonts w:ascii="Times New Roman" w:hAnsi="Times New Roman"/>
          <w:sz w:val="24"/>
          <w:szCs w:val="24"/>
          <w:lang w:val="en-US"/>
        </w:rPr>
        <w:t xml:space="preserve">(6), 1017-1054. </w:t>
      </w:r>
      <w:proofErr w:type="spellStart"/>
      <w:r>
        <w:rPr>
          <w:rFonts w:ascii="Times New Roman" w:hAnsi="Times New Roman"/>
          <w:sz w:val="24"/>
          <w:szCs w:val="24"/>
        </w:rPr>
        <w:t>Retrieved</w:t>
      </w:r>
      <w:proofErr w:type="spellEnd"/>
      <w:r>
        <w:rPr>
          <w:rFonts w:ascii="Times New Roman" w:hAnsi="Times New Roman"/>
          <w:sz w:val="24"/>
          <w:szCs w:val="24"/>
        </w:rPr>
        <w:t xml:space="preserve"> </w:t>
      </w:r>
      <w:proofErr w:type="spellStart"/>
      <w:r>
        <w:rPr>
          <w:rFonts w:ascii="Times New Roman" w:hAnsi="Times New Roman"/>
          <w:sz w:val="24"/>
          <w:szCs w:val="24"/>
        </w:rPr>
        <w:t>from</w:t>
      </w:r>
      <w:proofErr w:type="spellEnd"/>
      <w:r>
        <w:rPr>
          <w:rFonts w:ascii="Times New Roman" w:hAnsi="Times New Roman"/>
          <w:sz w:val="24"/>
          <w:szCs w:val="24"/>
        </w:rPr>
        <w:t xml:space="preserve"> http://citeseerx.ist.psu.edu/viewdoc/download?doi=10.1.1.91.7 990&amp;rep=rep1&amp;type=</w:t>
      </w:r>
      <w:proofErr w:type="spellStart"/>
      <w:r>
        <w:rPr>
          <w:rFonts w:ascii="Times New Roman" w:hAnsi="Times New Roman"/>
          <w:sz w:val="24"/>
          <w:szCs w:val="24"/>
        </w:rPr>
        <w:t>pdf</w:t>
      </w:r>
      <w:proofErr w:type="spellEnd"/>
      <w:r>
        <w:rPr>
          <w:rFonts w:ascii="Times New Roman" w:hAnsi="Times New Roman"/>
          <w:sz w:val="24"/>
          <w:szCs w:val="24"/>
        </w:rPr>
        <w:t>.</w:t>
      </w:r>
    </w:p>
    <w:p w14:paraId="1B0030D3" w14:textId="03C66F04" w:rsidR="00987784" w:rsidRDefault="00156862" w:rsidP="00847CCC">
      <w:pPr>
        <w:spacing w:after="0" w:line="360" w:lineRule="auto"/>
        <w:ind w:left="567" w:hanging="567"/>
        <w:jc w:val="both"/>
        <w:rPr>
          <w:rStyle w:val="Hipervnculo"/>
          <w:rFonts w:ascii="Times New Roman" w:hAnsi="Times New Roman"/>
          <w:color w:val="auto"/>
          <w:spacing w:val="5"/>
          <w:sz w:val="32"/>
          <w:szCs w:val="24"/>
          <w:shd w:val="clear" w:color="auto" w:fill="FFFFFF"/>
          <w:lang w:val="en-US"/>
        </w:rPr>
      </w:pPr>
      <w:proofErr w:type="spellStart"/>
      <w:r>
        <w:rPr>
          <w:rFonts w:ascii="Times New Roman" w:hAnsi="Times New Roman"/>
          <w:color w:val="222222"/>
          <w:sz w:val="24"/>
          <w:szCs w:val="20"/>
          <w:shd w:val="clear" w:color="auto" w:fill="FFFFFF"/>
        </w:rPr>
        <w:t>Moravec</w:t>
      </w:r>
      <w:proofErr w:type="spellEnd"/>
      <w:r>
        <w:rPr>
          <w:rFonts w:ascii="Times New Roman" w:hAnsi="Times New Roman"/>
          <w:color w:val="222222"/>
          <w:sz w:val="24"/>
          <w:szCs w:val="20"/>
          <w:shd w:val="clear" w:color="auto" w:fill="FFFFFF"/>
        </w:rPr>
        <w:t xml:space="preserve">, J. W. (2013). </w:t>
      </w:r>
      <w:proofErr w:type="spellStart"/>
      <w:r>
        <w:rPr>
          <w:rFonts w:ascii="Times New Roman" w:hAnsi="Times New Roman"/>
          <w:color w:val="222222"/>
          <w:sz w:val="24"/>
          <w:szCs w:val="20"/>
          <w:shd w:val="clear" w:color="auto" w:fill="FFFFFF"/>
        </w:rPr>
        <w:t>Knowmad</w:t>
      </w:r>
      <w:proofErr w:type="spellEnd"/>
      <w:r>
        <w:rPr>
          <w:rFonts w:ascii="Times New Roman" w:hAnsi="Times New Roman"/>
          <w:color w:val="222222"/>
          <w:sz w:val="24"/>
          <w:szCs w:val="20"/>
          <w:shd w:val="clear" w:color="auto" w:fill="FFFFFF"/>
        </w:rPr>
        <w:t xml:space="preserve"> </w:t>
      </w:r>
      <w:proofErr w:type="spellStart"/>
      <w:r>
        <w:rPr>
          <w:rFonts w:ascii="Times New Roman" w:hAnsi="Times New Roman"/>
          <w:color w:val="222222"/>
          <w:sz w:val="24"/>
          <w:szCs w:val="20"/>
          <w:shd w:val="clear" w:color="auto" w:fill="FFFFFF"/>
        </w:rPr>
        <w:t>society</w:t>
      </w:r>
      <w:proofErr w:type="spellEnd"/>
      <w:r>
        <w:rPr>
          <w:rFonts w:ascii="Times New Roman" w:hAnsi="Times New Roman"/>
          <w:color w:val="222222"/>
          <w:sz w:val="24"/>
          <w:szCs w:val="20"/>
          <w:shd w:val="clear" w:color="auto" w:fill="FFFFFF"/>
        </w:rPr>
        <w:t xml:space="preserve">: </w:t>
      </w:r>
      <w:proofErr w:type="spellStart"/>
      <w:r>
        <w:rPr>
          <w:rFonts w:ascii="Times New Roman" w:hAnsi="Times New Roman"/>
          <w:color w:val="222222"/>
          <w:sz w:val="24"/>
          <w:szCs w:val="20"/>
          <w:shd w:val="clear" w:color="auto" w:fill="FFFFFF"/>
        </w:rPr>
        <w:t>The</w:t>
      </w:r>
      <w:proofErr w:type="spellEnd"/>
      <w:r>
        <w:rPr>
          <w:rFonts w:ascii="Times New Roman" w:hAnsi="Times New Roman"/>
          <w:color w:val="222222"/>
          <w:sz w:val="24"/>
          <w:szCs w:val="20"/>
          <w:shd w:val="clear" w:color="auto" w:fill="FFFFFF"/>
        </w:rPr>
        <w:t xml:space="preserve"> “new” </w:t>
      </w:r>
      <w:proofErr w:type="spellStart"/>
      <w:r>
        <w:rPr>
          <w:rFonts w:ascii="Times New Roman" w:hAnsi="Times New Roman"/>
          <w:color w:val="222222"/>
          <w:sz w:val="24"/>
          <w:szCs w:val="20"/>
          <w:shd w:val="clear" w:color="auto" w:fill="FFFFFF"/>
        </w:rPr>
        <w:t>work</w:t>
      </w:r>
      <w:proofErr w:type="spellEnd"/>
      <w:r>
        <w:rPr>
          <w:rFonts w:ascii="Times New Roman" w:hAnsi="Times New Roman"/>
          <w:color w:val="222222"/>
          <w:sz w:val="24"/>
          <w:szCs w:val="20"/>
          <w:shd w:val="clear" w:color="auto" w:fill="FFFFFF"/>
        </w:rPr>
        <w:t xml:space="preserve"> and </w:t>
      </w:r>
      <w:proofErr w:type="spellStart"/>
      <w:r>
        <w:rPr>
          <w:rFonts w:ascii="Times New Roman" w:hAnsi="Times New Roman"/>
          <w:color w:val="222222"/>
          <w:sz w:val="24"/>
          <w:szCs w:val="20"/>
          <w:shd w:val="clear" w:color="auto" w:fill="FFFFFF"/>
        </w:rPr>
        <w:t>education</w:t>
      </w:r>
      <w:proofErr w:type="spellEnd"/>
      <w:r>
        <w:rPr>
          <w:rFonts w:ascii="Times New Roman" w:hAnsi="Times New Roman"/>
          <w:color w:val="222222"/>
          <w:sz w:val="24"/>
          <w:szCs w:val="20"/>
          <w:shd w:val="clear" w:color="auto" w:fill="FFFFFF"/>
        </w:rPr>
        <w:t>. </w:t>
      </w:r>
      <w:proofErr w:type="spellStart"/>
      <w:r>
        <w:rPr>
          <w:rFonts w:ascii="Times New Roman" w:hAnsi="Times New Roman"/>
          <w:i/>
          <w:iCs/>
          <w:color w:val="222222"/>
          <w:sz w:val="24"/>
          <w:szCs w:val="20"/>
          <w:shd w:val="clear" w:color="auto" w:fill="FFFFFF"/>
        </w:rPr>
        <w:t>On</w:t>
      </w:r>
      <w:proofErr w:type="spellEnd"/>
      <w:r>
        <w:rPr>
          <w:rFonts w:ascii="Times New Roman" w:hAnsi="Times New Roman"/>
          <w:i/>
          <w:iCs/>
          <w:color w:val="222222"/>
          <w:sz w:val="24"/>
          <w:szCs w:val="20"/>
          <w:shd w:val="clear" w:color="auto" w:fill="FFFFFF"/>
        </w:rPr>
        <w:t xml:space="preserve"> </w:t>
      </w:r>
      <w:proofErr w:type="spellStart"/>
      <w:r>
        <w:rPr>
          <w:rFonts w:ascii="Times New Roman" w:hAnsi="Times New Roman"/>
          <w:i/>
          <w:iCs/>
          <w:color w:val="222222"/>
          <w:sz w:val="24"/>
          <w:szCs w:val="20"/>
          <w:shd w:val="clear" w:color="auto" w:fill="FFFFFF"/>
        </w:rPr>
        <w:t>the</w:t>
      </w:r>
      <w:proofErr w:type="spellEnd"/>
      <w:r>
        <w:rPr>
          <w:rFonts w:ascii="Times New Roman" w:hAnsi="Times New Roman"/>
          <w:i/>
          <w:iCs/>
          <w:color w:val="222222"/>
          <w:sz w:val="24"/>
          <w:szCs w:val="20"/>
          <w:shd w:val="clear" w:color="auto" w:fill="FFFFFF"/>
        </w:rPr>
        <w:t xml:space="preserve"> </w:t>
      </w:r>
      <w:proofErr w:type="spellStart"/>
      <w:r>
        <w:rPr>
          <w:rFonts w:ascii="Times New Roman" w:hAnsi="Times New Roman"/>
          <w:i/>
          <w:iCs/>
          <w:color w:val="222222"/>
          <w:sz w:val="24"/>
          <w:szCs w:val="20"/>
          <w:shd w:val="clear" w:color="auto" w:fill="FFFFFF"/>
        </w:rPr>
        <w:t>Horizon</w:t>
      </w:r>
      <w:proofErr w:type="spellEnd"/>
      <w:r>
        <w:rPr>
          <w:rFonts w:ascii="Times New Roman" w:hAnsi="Times New Roman"/>
          <w:color w:val="222222"/>
          <w:sz w:val="24"/>
          <w:szCs w:val="20"/>
          <w:shd w:val="clear" w:color="auto" w:fill="FFFFFF"/>
        </w:rPr>
        <w:t>, </w:t>
      </w:r>
      <w:r>
        <w:rPr>
          <w:rFonts w:ascii="Times New Roman" w:hAnsi="Times New Roman"/>
          <w:i/>
          <w:iCs/>
          <w:color w:val="222222"/>
          <w:sz w:val="24"/>
          <w:szCs w:val="20"/>
          <w:shd w:val="clear" w:color="auto" w:fill="FFFFFF"/>
        </w:rPr>
        <w:t>21</w:t>
      </w:r>
      <w:r>
        <w:rPr>
          <w:rFonts w:ascii="Times New Roman" w:hAnsi="Times New Roman"/>
          <w:color w:val="222222"/>
          <w:sz w:val="24"/>
          <w:szCs w:val="20"/>
          <w:shd w:val="clear" w:color="auto" w:fill="FFFFFF"/>
        </w:rPr>
        <w:t>(2), 79-83</w:t>
      </w:r>
      <w:r w:rsidR="00984965">
        <w:rPr>
          <w:rFonts w:ascii="Times New Roman" w:hAnsi="Times New Roman"/>
          <w:color w:val="222222"/>
          <w:sz w:val="24"/>
          <w:szCs w:val="20"/>
          <w:shd w:val="clear" w:color="auto" w:fill="FFFFFF"/>
        </w:rPr>
        <w:t xml:space="preserve">. </w:t>
      </w:r>
      <w:proofErr w:type="spellStart"/>
      <w:r w:rsidR="00984965">
        <w:rPr>
          <w:rFonts w:ascii="Times New Roman" w:hAnsi="Times New Roman"/>
          <w:color w:val="222222"/>
          <w:sz w:val="24"/>
          <w:szCs w:val="20"/>
          <w:shd w:val="clear" w:color="auto" w:fill="FFFFFF"/>
        </w:rPr>
        <w:t>Retrieved</w:t>
      </w:r>
      <w:proofErr w:type="spellEnd"/>
      <w:r w:rsidR="00984965">
        <w:rPr>
          <w:rFonts w:ascii="Times New Roman" w:hAnsi="Times New Roman"/>
          <w:color w:val="222222"/>
          <w:sz w:val="24"/>
          <w:szCs w:val="20"/>
          <w:shd w:val="clear" w:color="auto" w:fill="FFFFFF"/>
        </w:rPr>
        <w:t xml:space="preserve"> </w:t>
      </w:r>
      <w:proofErr w:type="spellStart"/>
      <w:r w:rsidR="00984965">
        <w:rPr>
          <w:rFonts w:ascii="Times New Roman" w:hAnsi="Times New Roman"/>
          <w:color w:val="222222"/>
          <w:sz w:val="24"/>
          <w:szCs w:val="20"/>
          <w:shd w:val="clear" w:color="auto" w:fill="FFFFFF"/>
        </w:rPr>
        <w:t>from</w:t>
      </w:r>
      <w:proofErr w:type="spellEnd"/>
      <w:r w:rsidR="00984965">
        <w:rPr>
          <w:rFonts w:ascii="Times New Roman" w:hAnsi="Times New Roman"/>
          <w:color w:val="222222"/>
          <w:sz w:val="24"/>
          <w:szCs w:val="20"/>
          <w:shd w:val="clear" w:color="auto" w:fill="FFFFFF"/>
        </w:rPr>
        <w:t xml:space="preserve"> </w:t>
      </w:r>
      <w:hyperlink r:id="rId35" w:history="1">
        <w:r>
          <w:rPr>
            <w:rStyle w:val="Hipervnculo"/>
            <w:rFonts w:ascii="Times New Roman" w:hAnsi="Times New Roman"/>
            <w:color w:val="auto"/>
            <w:spacing w:val="5"/>
            <w:sz w:val="24"/>
            <w:szCs w:val="24"/>
            <w:shd w:val="clear" w:color="auto" w:fill="FFFFFF"/>
            <w:lang w:val="en-US"/>
          </w:rPr>
          <w:t>https://doi.org/10.1108/10748121311322978</w:t>
        </w:r>
      </w:hyperlink>
      <w:r w:rsidR="00984965">
        <w:rPr>
          <w:rStyle w:val="Hipervnculo"/>
          <w:rFonts w:ascii="Times New Roman" w:hAnsi="Times New Roman"/>
          <w:color w:val="auto"/>
          <w:spacing w:val="5"/>
          <w:sz w:val="24"/>
          <w:szCs w:val="24"/>
          <w:shd w:val="clear" w:color="auto" w:fill="FFFFFF"/>
          <w:lang w:val="en-US"/>
        </w:rPr>
        <w:t>.</w:t>
      </w:r>
    </w:p>
    <w:p w14:paraId="715DC44C" w14:textId="327A2333" w:rsidR="00987784" w:rsidRDefault="00156862" w:rsidP="00847CCC">
      <w:pPr>
        <w:spacing w:after="0" w:line="360" w:lineRule="auto"/>
        <w:ind w:left="709" w:hanging="709"/>
        <w:jc w:val="both"/>
        <w:rPr>
          <w:rFonts w:ascii="Times New Roman" w:hAnsi="Times New Roman"/>
          <w:b/>
          <w:sz w:val="24"/>
          <w:szCs w:val="24"/>
        </w:rPr>
      </w:pPr>
      <w:r>
        <w:rPr>
          <w:rFonts w:ascii="Times New Roman" w:hAnsi="Times New Roman"/>
          <w:sz w:val="24"/>
          <w:szCs w:val="24"/>
          <w:shd w:val="clear" w:color="auto" w:fill="FFFFFF"/>
        </w:rPr>
        <w:t>Moreira, M. A., Salvat, B. G. y García, M. Á. M. (2008). </w:t>
      </w:r>
      <w:r>
        <w:rPr>
          <w:rFonts w:ascii="Times New Roman" w:hAnsi="Times New Roman"/>
          <w:i/>
          <w:iCs/>
          <w:sz w:val="24"/>
          <w:szCs w:val="24"/>
          <w:shd w:val="clear" w:color="auto" w:fill="FFFFFF"/>
        </w:rPr>
        <w:t>Alfabetizaciones y tecnologías de la información y la comunicación</w:t>
      </w:r>
      <w:r>
        <w:rPr>
          <w:rFonts w:ascii="Times New Roman" w:hAnsi="Times New Roman"/>
          <w:sz w:val="24"/>
          <w:szCs w:val="24"/>
          <w:shd w:val="clear" w:color="auto" w:fill="FFFFFF"/>
        </w:rPr>
        <w:t xml:space="preserve">. </w:t>
      </w:r>
      <w:r w:rsidR="00984965">
        <w:rPr>
          <w:rFonts w:ascii="Times New Roman" w:hAnsi="Times New Roman"/>
          <w:sz w:val="24"/>
          <w:szCs w:val="24"/>
          <w:shd w:val="clear" w:color="auto" w:fill="FFFFFF"/>
        </w:rPr>
        <w:t xml:space="preserve">Madrid, España: </w:t>
      </w:r>
      <w:r>
        <w:rPr>
          <w:rFonts w:ascii="Times New Roman" w:hAnsi="Times New Roman"/>
          <w:sz w:val="24"/>
          <w:szCs w:val="24"/>
          <w:shd w:val="clear" w:color="auto" w:fill="FFFFFF"/>
        </w:rPr>
        <w:t>Síntesis.</w:t>
      </w:r>
    </w:p>
    <w:p w14:paraId="4ACAADF7" w14:textId="77777777" w:rsidR="0031302F" w:rsidRDefault="0031302F" w:rsidP="0031302F">
      <w:pPr>
        <w:spacing w:after="0" w:line="360" w:lineRule="auto"/>
        <w:ind w:left="709" w:hanging="709"/>
        <w:jc w:val="both"/>
        <w:rPr>
          <w:rFonts w:ascii="Times New Roman" w:hAnsi="Times New Roman"/>
          <w:b/>
          <w:sz w:val="24"/>
          <w:szCs w:val="24"/>
        </w:rPr>
      </w:pPr>
      <w:proofErr w:type="spellStart"/>
      <w:r>
        <w:rPr>
          <w:rFonts w:ascii="Times New Roman" w:hAnsi="Times New Roman"/>
          <w:sz w:val="24"/>
          <w:szCs w:val="24"/>
          <w:shd w:val="clear" w:color="auto" w:fill="FFFFFF"/>
        </w:rPr>
        <w:t>Necuzzi</w:t>
      </w:r>
      <w:proofErr w:type="spellEnd"/>
      <w:r>
        <w:rPr>
          <w:rFonts w:ascii="Times New Roman" w:hAnsi="Times New Roman"/>
          <w:sz w:val="24"/>
          <w:szCs w:val="24"/>
          <w:shd w:val="clear" w:color="auto" w:fill="FFFFFF"/>
        </w:rPr>
        <w:t>, C. (2013). </w:t>
      </w:r>
      <w:r>
        <w:rPr>
          <w:rFonts w:ascii="Times New Roman" w:hAnsi="Times New Roman"/>
          <w:i/>
          <w:iCs/>
          <w:sz w:val="24"/>
          <w:szCs w:val="24"/>
          <w:shd w:val="clear" w:color="auto" w:fill="FFFFFF"/>
        </w:rPr>
        <w:t>Estado del arte sobre el desarrollo cognitivo involucrado en los procesos de aprendizaje y enseñanza con integración de las TIC</w:t>
      </w:r>
      <w:r>
        <w:rPr>
          <w:rFonts w:ascii="Times New Roman" w:hAnsi="Times New Roman"/>
          <w:sz w:val="24"/>
          <w:szCs w:val="24"/>
          <w:shd w:val="clear" w:color="auto" w:fill="FFFFFF"/>
        </w:rPr>
        <w:t xml:space="preserve"> (vol. 8). Argentina: </w:t>
      </w:r>
      <w:r w:rsidRPr="0031302F">
        <w:rPr>
          <w:rFonts w:ascii="Times New Roman" w:hAnsi="Times New Roman"/>
          <w:sz w:val="24"/>
          <w:szCs w:val="24"/>
          <w:shd w:val="clear" w:color="auto" w:fill="FFFFFF"/>
        </w:rPr>
        <w:t>Fondo de las Naciones Unidas para la Infancia (Unicef)</w:t>
      </w:r>
      <w:r>
        <w:rPr>
          <w:rFonts w:ascii="Times New Roman" w:hAnsi="Times New Roman"/>
          <w:sz w:val="24"/>
          <w:szCs w:val="24"/>
          <w:shd w:val="clear" w:color="auto" w:fill="FFFFFF"/>
        </w:rPr>
        <w:t>.</w:t>
      </w:r>
    </w:p>
    <w:p w14:paraId="649D6A47" w14:textId="77777777" w:rsidR="0031302F" w:rsidRDefault="0031302F" w:rsidP="0031302F">
      <w:pPr>
        <w:spacing w:after="0" w:line="360" w:lineRule="auto"/>
        <w:ind w:left="708" w:hanging="708"/>
        <w:jc w:val="both"/>
        <w:rPr>
          <w:rFonts w:ascii="Times New Roman" w:hAnsi="Times New Roman"/>
          <w:sz w:val="24"/>
          <w:szCs w:val="24"/>
          <w:lang w:val="en-US"/>
        </w:rPr>
      </w:pPr>
      <w:r w:rsidRPr="00B428AC">
        <w:rPr>
          <w:rFonts w:ascii="Times New Roman" w:hAnsi="Times New Roman"/>
          <w:sz w:val="24"/>
          <w:szCs w:val="24"/>
        </w:rPr>
        <w:lastRenderedPageBreak/>
        <w:t>Organización de las Naciones Unidas para la Educación, la Ciencia y la Cultura</w:t>
      </w:r>
      <w:r>
        <w:rPr>
          <w:rFonts w:ascii="Times New Roman" w:hAnsi="Times New Roman"/>
          <w:sz w:val="24"/>
          <w:szCs w:val="24"/>
        </w:rPr>
        <w:t xml:space="preserve"> [Unesco]. </w:t>
      </w:r>
      <w:r>
        <w:rPr>
          <w:rFonts w:ascii="Times New Roman" w:hAnsi="Times New Roman"/>
          <w:sz w:val="24"/>
          <w:szCs w:val="24"/>
          <w:lang w:val="en-US"/>
        </w:rPr>
        <w:t xml:space="preserve">(2008). </w:t>
      </w:r>
      <w:r w:rsidRPr="00152674">
        <w:rPr>
          <w:rFonts w:ascii="Times New Roman" w:hAnsi="Times New Roman"/>
          <w:i/>
          <w:iCs/>
          <w:sz w:val="24"/>
          <w:szCs w:val="24"/>
          <w:lang w:val="en-US"/>
        </w:rPr>
        <w:t>ICT Competency Standards for Teachers</w:t>
      </w:r>
      <w:r>
        <w:rPr>
          <w:rFonts w:ascii="Times New Roman" w:hAnsi="Times New Roman"/>
          <w:sz w:val="24"/>
          <w:szCs w:val="24"/>
          <w:lang w:val="en-US"/>
        </w:rPr>
        <w:t xml:space="preserve">. </w:t>
      </w:r>
      <w:r w:rsidRPr="00B428AC">
        <w:rPr>
          <w:rFonts w:ascii="Times New Roman" w:hAnsi="Times New Roman"/>
          <w:sz w:val="24"/>
          <w:szCs w:val="24"/>
        </w:rPr>
        <w:t>Organización de las Naciones Unidas para la Educación, la Ciencia y la Cultura</w:t>
      </w:r>
      <w:r>
        <w:rPr>
          <w:rFonts w:ascii="Times New Roman" w:hAnsi="Times New Roman"/>
          <w:sz w:val="24"/>
          <w:szCs w:val="24"/>
          <w:lang w:val="en-US"/>
        </w:rPr>
        <w:t>.</w:t>
      </w:r>
    </w:p>
    <w:p w14:paraId="3986C3FF" w14:textId="3B5087D5" w:rsidR="00987784" w:rsidRDefault="00156862" w:rsidP="00847CCC">
      <w:pPr>
        <w:spacing w:after="0" w:line="360" w:lineRule="auto"/>
        <w:ind w:left="709" w:hanging="709"/>
        <w:jc w:val="both"/>
        <w:rPr>
          <w:rFonts w:ascii="Times New Roman" w:eastAsia="Times New Roman" w:hAnsi="Times New Roman"/>
          <w:i/>
          <w:iCs/>
          <w:sz w:val="24"/>
          <w:szCs w:val="24"/>
        </w:rPr>
      </w:pPr>
      <w:r>
        <w:rPr>
          <w:rFonts w:ascii="Times New Roman" w:eastAsia="Times New Roman" w:hAnsi="Times New Roman"/>
          <w:sz w:val="24"/>
          <w:szCs w:val="24"/>
        </w:rPr>
        <w:t xml:space="preserve">Pico, S. (2013). Formación TIC del profesorado para garantizar el éxito en la integración de la tecnología. </w:t>
      </w:r>
      <w:r w:rsidR="00125DB5" w:rsidRPr="00B9796B">
        <w:rPr>
          <w:rFonts w:ascii="Times New Roman" w:eastAsia="Times New Roman" w:hAnsi="Times New Roman"/>
          <w:i/>
          <w:iCs/>
          <w:sz w:val="24"/>
          <w:szCs w:val="24"/>
        </w:rPr>
        <w:t xml:space="preserve">Ítaca. Revista de </w:t>
      </w:r>
      <w:proofErr w:type="spellStart"/>
      <w:r w:rsidR="00125DB5" w:rsidRPr="00B9796B">
        <w:rPr>
          <w:rFonts w:ascii="Times New Roman" w:eastAsia="Times New Roman" w:hAnsi="Times New Roman"/>
          <w:i/>
          <w:iCs/>
          <w:sz w:val="24"/>
          <w:szCs w:val="24"/>
        </w:rPr>
        <w:t>Filologia</w:t>
      </w:r>
      <w:proofErr w:type="spellEnd"/>
      <w:r w:rsidR="00125DB5" w:rsidRPr="00125DB5">
        <w:rPr>
          <w:rFonts w:ascii="Times New Roman" w:eastAsia="Times New Roman" w:hAnsi="Times New Roman"/>
          <w:sz w:val="24"/>
          <w:szCs w:val="24"/>
        </w:rPr>
        <w:t xml:space="preserve">, </w:t>
      </w:r>
      <w:r w:rsidR="00125DB5" w:rsidRPr="00B9796B">
        <w:rPr>
          <w:rFonts w:ascii="Times New Roman" w:eastAsia="Times New Roman" w:hAnsi="Times New Roman"/>
          <w:i/>
          <w:iCs/>
          <w:sz w:val="24"/>
          <w:szCs w:val="24"/>
        </w:rPr>
        <w:t>4</w:t>
      </w:r>
      <w:r w:rsidR="00125DB5">
        <w:rPr>
          <w:rFonts w:ascii="Times New Roman" w:eastAsia="Times New Roman" w:hAnsi="Times New Roman"/>
          <w:sz w:val="24"/>
          <w:szCs w:val="24"/>
        </w:rPr>
        <w:t>,</w:t>
      </w:r>
      <w:r w:rsidR="00125DB5" w:rsidRPr="00125DB5">
        <w:rPr>
          <w:rFonts w:ascii="Times New Roman" w:eastAsia="Times New Roman" w:hAnsi="Times New Roman"/>
          <w:sz w:val="24"/>
          <w:szCs w:val="24"/>
        </w:rPr>
        <w:t xml:space="preserve"> 65-80.</w:t>
      </w:r>
    </w:p>
    <w:p w14:paraId="0219E23C" w14:textId="04C86012" w:rsidR="00987784" w:rsidRDefault="00156862" w:rsidP="00847CCC">
      <w:pPr>
        <w:spacing w:after="0" w:line="360" w:lineRule="auto"/>
        <w:ind w:left="708" w:hanging="708"/>
        <w:jc w:val="both"/>
        <w:rPr>
          <w:rFonts w:ascii="Times New Roman" w:hAnsi="Times New Roman"/>
          <w:sz w:val="24"/>
          <w:szCs w:val="24"/>
        </w:rPr>
      </w:pPr>
      <w:proofErr w:type="spellStart"/>
      <w:r>
        <w:rPr>
          <w:rFonts w:ascii="Times New Roman" w:hAnsi="Times New Roman"/>
          <w:sz w:val="24"/>
          <w:szCs w:val="24"/>
        </w:rPr>
        <w:t>Sangrá</w:t>
      </w:r>
      <w:proofErr w:type="spellEnd"/>
      <w:r>
        <w:rPr>
          <w:rFonts w:ascii="Times New Roman" w:hAnsi="Times New Roman"/>
          <w:sz w:val="24"/>
          <w:szCs w:val="24"/>
        </w:rPr>
        <w:t>, A. y González</w:t>
      </w:r>
      <w:r w:rsidR="00EA3716">
        <w:rPr>
          <w:rFonts w:ascii="Times New Roman" w:hAnsi="Times New Roman"/>
          <w:sz w:val="24"/>
          <w:szCs w:val="24"/>
        </w:rPr>
        <w:t>, M.</w:t>
      </w:r>
      <w:r>
        <w:rPr>
          <w:rFonts w:ascii="Times New Roman" w:hAnsi="Times New Roman"/>
          <w:sz w:val="24"/>
          <w:szCs w:val="24"/>
        </w:rPr>
        <w:t xml:space="preserve"> (</w:t>
      </w:r>
      <w:proofErr w:type="spellStart"/>
      <w:r>
        <w:rPr>
          <w:rFonts w:ascii="Times New Roman" w:hAnsi="Times New Roman"/>
          <w:sz w:val="24"/>
          <w:szCs w:val="24"/>
        </w:rPr>
        <w:t>coord</w:t>
      </w:r>
      <w:r w:rsidR="00EA3716">
        <w:rPr>
          <w:rFonts w:ascii="Times New Roman" w:hAnsi="Times New Roman"/>
          <w:sz w:val="24"/>
          <w:szCs w:val="24"/>
        </w:rPr>
        <w:t>s</w:t>
      </w:r>
      <w:proofErr w:type="spellEnd"/>
      <w:r>
        <w:rPr>
          <w:rFonts w:ascii="Times New Roman" w:hAnsi="Times New Roman"/>
          <w:sz w:val="24"/>
          <w:szCs w:val="24"/>
        </w:rPr>
        <w:t>.) (2004</w:t>
      </w:r>
      <w:r w:rsidR="00EA3716">
        <w:rPr>
          <w:rFonts w:ascii="Times New Roman" w:hAnsi="Times New Roman"/>
          <w:sz w:val="24"/>
          <w:szCs w:val="24"/>
        </w:rPr>
        <w:t xml:space="preserve">). </w:t>
      </w:r>
      <w:r>
        <w:rPr>
          <w:rFonts w:ascii="Times New Roman" w:hAnsi="Times New Roman"/>
          <w:i/>
          <w:sz w:val="24"/>
          <w:szCs w:val="24"/>
        </w:rPr>
        <w:t>La transformación de las universidades a través de las TIC: discursos y prácticas</w:t>
      </w:r>
      <w:r w:rsidR="00EA3716">
        <w:rPr>
          <w:rFonts w:ascii="Times New Roman" w:hAnsi="Times New Roman"/>
          <w:sz w:val="24"/>
          <w:szCs w:val="24"/>
        </w:rPr>
        <w:t xml:space="preserve">. </w:t>
      </w:r>
      <w:r>
        <w:rPr>
          <w:rFonts w:ascii="Times New Roman" w:hAnsi="Times New Roman"/>
          <w:sz w:val="24"/>
          <w:szCs w:val="24"/>
        </w:rPr>
        <w:t>Barcelona,</w:t>
      </w:r>
      <w:r w:rsidR="00EA3716">
        <w:rPr>
          <w:rFonts w:ascii="Times New Roman" w:hAnsi="Times New Roman"/>
          <w:sz w:val="24"/>
          <w:szCs w:val="24"/>
        </w:rPr>
        <w:t xml:space="preserve"> España:</w:t>
      </w:r>
      <w:r>
        <w:rPr>
          <w:rFonts w:ascii="Times New Roman" w:hAnsi="Times New Roman"/>
          <w:sz w:val="24"/>
          <w:szCs w:val="24"/>
        </w:rPr>
        <w:t xml:space="preserve"> Editorial UOC.</w:t>
      </w:r>
    </w:p>
    <w:p w14:paraId="3608CE0C" w14:textId="4AF7E618" w:rsidR="00987784" w:rsidRPr="00DA2073" w:rsidRDefault="00156862" w:rsidP="00847CCC">
      <w:pPr>
        <w:spacing w:after="0" w:line="360" w:lineRule="auto"/>
        <w:ind w:left="708" w:hanging="708"/>
        <w:jc w:val="both"/>
        <w:rPr>
          <w:rFonts w:ascii="Times New Roman" w:hAnsi="Times New Roman"/>
          <w:sz w:val="24"/>
          <w:szCs w:val="20"/>
          <w:shd w:val="clear" w:color="auto" w:fill="FFFFFF"/>
        </w:rPr>
      </w:pPr>
      <w:r w:rsidRPr="00DA2073">
        <w:rPr>
          <w:rFonts w:ascii="Times New Roman" w:hAnsi="Times New Roman"/>
          <w:sz w:val="24"/>
          <w:szCs w:val="20"/>
          <w:shd w:val="clear" w:color="auto" w:fill="FFFFFF"/>
        </w:rPr>
        <w:t xml:space="preserve">Siemens, G. (2014). </w:t>
      </w:r>
      <w:proofErr w:type="spellStart"/>
      <w:r w:rsidRPr="00DA2073">
        <w:rPr>
          <w:rFonts w:ascii="Times New Roman" w:hAnsi="Times New Roman"/>
          <w:sz w:val="24"/>
          <w:szCs w:val="20"/>
          <w:shd w:val="clear" w:color="auto" w:fill="FFFFFF"/>
        </w:rPr>
        <w:t>Connectivism</w:t>
      </w:r>
      <w:proofErr w:type="spellEnd"/>
      <w:r w:rsidRPr="00DA2073">
        <w:rPr>
          <w:rFonts w:ascii="Times New Roman" w:hAnsi="Times New Roman"/>
          <w:sz w:val="24"/>
          <w:szCs w:val="20"/>
          <w:shd w:val="clear" w:color="auto" w:fill="FFFFFF"/>
        </w:rPr>
        <w:t xml:space="preserve">: A </w:t>
      </w:r>
      <w:proofErr w:type="spellStart"/>
      <w:r w:rsidRPr="00DA2073">
        <w:rPr>
          <w:rFonts w:ascii="Times New Roman" w:hAnsi="Times New Roman"/>
          <w:sz w:val="24"/>
          <w:szCs w:val="20"/>
          <w:shd w:val="clear" w:color="auto" w:fill="FFFFFF"/>
        </w:rPr>
        <w:t>learning</w:t>
      </w:r>
      <w:proofErr w:type="spellEnd"/>
      <w:r w:rsidRPr="00DA2073">
        <w:rPr>
          <w:rFonts w:ascii="Times New Roman" w:hAnsi="Times New Roman"/>
          <w:sz w:val="24"/>
          <w:szCs w:val="20"/>
          <w:shd w:val="clear" w:color="auto" w:fill="FFFFFF"/>
        </w:rPr>
        <w:t xml:space="preserve"> </w:t>
      </w:r>
      <w:proofErr w:type="spellStart"/>
      <w:r w:rsidRPr="00DA2073">
        <w:rPr>
          <w:rFonts w:ascii="Times New Roman" w:hAnsi="Times New Roman"/>
          <w:sz w:val="24"/>
          <w:szCs w:val="20"/>
          <w:shd w:val="clear" w:color="auto" w:fill="FFFFFF"/>
        </w:rPr>
        <w:t>theory</w:t>
      </w:r>
      <w:proofErr w:type="spellEnd"/>
      <w:r w:rsidRPr="00DA2073">
        <w:rPr>
          <w:rFonts w:ascii="Times New Roman" w:hAnsi="Times New Roman"/>
          <w:sz w:val="24"/>
          <w:szCs w:val="20"/>
          <w:shd w:val="clear" w:color="auto" w:fill="FFFFFF"/>
        </w:rPr>
        <w:t xml:space="preserve"> </w:t>
      </w:r>
      <w:proofErr w:type="spellStart"/>
      <w:r w:rsidRPr="00DA2073">
        <w:rPr>
          <w:rFonts w:ascii="Times New Roman" w:hAnsi="Times New Roman"/>
          <w:sz w:val="24"/>
          <w:szCs w:val="20"/>
          <w:shd w:val="clear" w:color="auto" w:fill="FFFFFF"/>
        </w:rPr>
        <w:t>for</w:t>
      </w:r>
      <w:proofErr w:type="spellEnd"/>
      <w:r w:rsidRPr="00DA2073">
        <w:rPr>
          <w:rFonts w:ascii="Times New Roman" w:hAnsi="Times New Roman"/>
          <w:sz w:val="24"/>
          <w:szCs w:val="20"/>
          <w:shd w:val="clear" w:color="auto" w:fill="FFFFFF"/>
        </w:rPr>
        <w:t xml:space="preserve"> </w:t>
      </w:r>
      <w:proofErr w:type="spellStart"/>
      <w:r w:rsidRPr="00DA2073">
        <w:rPr>
          <w:rFonts w:ascii="Times New Roman" w:hAnsi="Times New Roman"/>
          <w:sz w:val="24"/>
          <w:szCs w:val="20"/>
          <w:shd w:val="clear" w:color="auto" w:fill="FFFFFF"/>
        </w:rPr>
        <w:t>the</w:t>
      </w:r>
      <w:proofErr w:type="spellEnd"/>
      <w:r w:rsidRPr="00DA2073">
        <w:rPr>
          <w:rFonts w:ascii="Times New Roman" w:hAnsi="Times New Roman"/>
          <w:sz w:val="24"/>
          <w:szCs w:val="20"/>
          <w:shd w:val="clear" w:color="auto" w:fill="FFFFFF"/>
        </w:rPr>
        <w:t xml:space="preserve"> digital </w:t>
      </w:r>
      <w:proofErr w:type="spellStart"/>
      <w:r w:rsidRPr="00DA2073">
        <w:rPr>
          <w:rFonts w:ascii="Times New Roman" w:hAnsi="Times New Roman"/>
          <w:sz w:val="24"/>
          <w:szCs w:val="20"/>
          <w:shd w:val="clear" w:color="auto" w:fill="FFFFFF"/>
        </w:rPr>
        <w:t>age</w:t>
      </w:r>
      <w:proofErr w:type="spellEnd"/>
      <w:r w:rsidRPr="00DA2073">
        <w:rPr>
          <w:rFonts w:ascii="Times New Roman" w:hAnsi="Times New Roman"/>
          <w:sz w:val="24"/>
          <w:szCs w:val="20"/>
          <w:shd w:val="clear" w:color="auto" w:fill="FFFFFF"/>
        </w:rPr>
        <w:t>.</w:t>
      </w:r>
      <w:r w:rsidR="00153969" w:rsidRPr="00DA2073">
        <w:rPr>
          <w:rFonts w:ascii="Times New Roman" w:hAnsi="Times New Roman"/>
          <w:sz w:val="24"/>
          <w:szCs w:val="20"/>
          <w:shd w:val="clear" w:color="auto" w:fill="FFFFFF"/>
        </w:rPr>
        <w:t xml:space="preserve"> International </w:t>
      </w:r>
      <w:proofErr w:type="spellStart"/>
      <w:r w:rsidR="00153969" w:rsidRPr="00DA2073">
        <w:rPr>
          <w:rFonts w:ascii="Times New Roman" w:hAnsi="Times New Roman"/>
          <w:sz w:val="24"/>
          <w:szCs w:val="20"/>
          <w:shd w:val="clear" w:color="auto" w:fill="FFFFFF"/>
        </w:rPr>
        <w:t>Journal</w:t>
      </w:r>
      <w:proofErr w:type="spellEnd"/>
      <w:r w:rsidR="00EA3716" w:rsidRPr="00DA2073">
        <w:rPr>
          <w:rFonts w:ascii="Times New Roman" w:hAnsi="Times New Roman"/>
          <w:sz w:val="24"/>
          <w:szCs w:val="20"/>
          <w:shd w:val="clear" w:color="auto" w:fill="FFFFFF"/>
        </w:rPr>
        <w:t xml:space="preserve"> </w:t>
      </w:r>
      <w:proofErr w:type="spellStart"/>
      <w:r w:rsidR="00EA3716" w:rsidRPr="00DA2073">
        <w:rPr>
          <w:rFonts w:ascii="Times New Roman" w:hAnsi="Times New Roman"/>
          <w:sz w:val="24"/>
          <w:szCs w:val="20"/>
          <w:shd w:val="clear" w:color="auto" w:fill="FFFFFF"/>
        </w:rPr>
        <w:t>of</w:t>
      </w:r>
      <w:proofErr w:type="spellEnd"/>
      <w:r w:rsidR="00EA3716" w:rsidRPr="00DA2073">
        <w:rPr>
          <w:rFonts w:ascii="Times New Roman" w:hAnsi="Times New Roman"/>
          <w:sz w:val="24"/>
          <w:szCs w:val="20"/>
          <w:shd w:val="clear" w:color="auto" w:fill="FFFFFF"/>
        </w:rPr>
        <w:t xml:space="preserve"> </w:t>
      </w:r>
      <w:proofErr w:type="spellStart"/>
      <w:r w:rsidR="00EA3716" w:rsidRPr="00DA2073">
        <w:rPr>
          <w:rFonts w:ascii="Times New Roman" w:hAnsi="Times New Roman"/>
          <w:sz w:val="24"/>
          <w:szCs w:val="20"/>
          <w:shd w:val="clear" w:color="auto" w:fill="FFFFFF"/>
        </w:rPr>
        <w:t>Instructional</w:t>
      </w:r>
      <w:proofErr w:type="spellEnd"/>
      <w:r w:rsidR="00EA3716" w:rsidRPr="00DA2073">
        <w:rPr>
          <w:rFonts w:ascii="Times New Roman" w:hAnsi="Times New Roman"/>
          <w:sz w:val="24"/>
          <w:szCs w:val="20"/>
          <w:shd w:val="clear" w:color="auto" w:fill="FFFFFF"/>
        </w:rPr>
        <w:t xml:space="preserve"> </w:t>
      </w:r>
      <w:proofErr w:type="spellStart"/>
      <w:r w:rsidR="00EA3716" w:rsidRPr="00DA2073">
        <w:rPr>
          <w:rFonts w:ascii="Times New Roman" w:hAnsi="Times New Roman"/>
          <w:sz w:val="24"/>
          <w:szCs w:val="20"/>
          <w:shd w:val="clear" w:color="auto" w:fill="FFFFFF"/>
        </w:rPr>
        <w:t>Technology</w:t>
      </w:r>
      <w:proofErr w:type="spellEnd"/>
      <w:r w:rsidR="00EA3716" w:rsidRPr="00DA2073">
        <w:rPr>
          <w:rFonts w:ascii="Times New Roman" w:hAnsi="Times New Roman"/>
          <w:sz w:val="24"/>
          <w:szCs w:val="20"/>
          <w:shd w:val="clear" w:color="auto" w:fill="FFFFFF"/>
        </w:rPr>
        <w:t xml:space="preserve"> &amp; </w:t>
      </w:r>
      <w:proofErr w:type="spellStart"/>
      <w:r w:rsidR="00EA3716" w:rsidRPr="00DA2073">
        <w:rPr>
          <w:rFonts w:ascii="Times New Roman" w:hAnsi="Times New Roman"/>
          <w:sz w:val="24"/>
          <w:szCs w:val="20"/>
          <w:shd w:val="clear" w:color="auto" w:fill="FFFFFF"/>
        </w:rPr>
        <w:t>Distance</w:t>
      </w:r>
      <w:proofErr w:type="spellEnd"/>
      <w:r w:rsidR="00EA3716" w:rsidRPr="00DA2073">
        <w:rPr>
          <w:rFonts w:ascii="Times New Roman" w:hAnsi="Times New Roman"/>
          <w:sz w:val="24"/>
          <w:szCs w:val="20"/>
          <w:shd w:val="clear" w:color="auto" w:fill="FFFFFF"/>
        </w:rPr>
        <w:t xml:space="preserve"> </w:t>
      </w:r>
      <w:proofErr w:type="spellStart"/>
      <w:r w:rsidR="00EA3716" w:rsidRPr="00DA2073">
        <w:rPr>
          <w:rFonts w:ascii="Times New Roman" w:hAnsi="Times New Roman"/>
          <w:sz w:val="24"/>
          <w:szCs w:val="20"/>
          <w:shd w:val="clear" w:color="auto" w:fill="FFFFFF"/>
        </w:rPr>
        <w:t>Learning</w:t>
      </w:r>
      <w:proofErr w:type="spellEnd"/>
      <w:r w:rsidR="00EA3716" w:rsidRPr="00DA2073">
        <w:rPr>
          <w:rFonts w:ascii="Times New Roman" w:hAnsi="Times New Roman"/>
          <w:sz w:val="24"/>
          <w:szCs w:val="20"/>
          <w:shd w:val="clear" w:color="auto" w:fill="FFFFFF"/>
        </w:rPr>
        <w:t xml:space="preserve">. </w:t>
      </w:r>
    </w:p>
    <w:p w14:paraId="0AD56953" w14:textId="161A457E" w:rsidR="00987784" w:rsidRDefault="00156862" w:rsidP="00847CCC">
      <w:pPr>
        <w:spacing w:after="0" w:line="360" w:lineRule="auto"/>
        <w:ind w:left="708" w:hanging="708"/>
        <w:jc w:val="both"/>
        <w:rPr>
          <w:rFonts w:ascii="Times New Roman" w:hAnsi="Times New Roman"/>
          <w:sz w:val="24"/>
          <w:szCs w:val="20"/>
          <w:shd w:val="clear" w:color="auto" w:fill="FFFFFF"/>
        </w:rPr>
      </w:pPr>
      <w:r w:rsidRPr="00DA2073">
        <w:rPr>
          <w:rFonts w:ascii="Times New Roman" w:hAnsi="Times New Roman"/>
          <w:sz w:val="24"/>
          <w:szCs w:val="20"/>
          <w:shd w:val="clear" w:color="auto" w:fill="FFFFFF"/>
        </w:rPr>
        <w:t>Tejedor, F. J. T., y Muñoz, A. G. V. (2006). Competencias de los profesores para el uso de las TIC en la enseñanza. Análisis de sus conocimientos y actitudes. </w:t>
      </w:r>
      <w:r w:rsidRPr="00DA2073">
        <w:rPr>
          <w:rFonts w:ascii="Times New Roman" w:hAnsi="Times New Roman"/>
          <w:i/>
          <w:iCs/>
          <w:sz w:val="24"/>
          <w:szCs w:val="20"/>
          <w:shd w:val="clear" w:color="auto" w:fill="FFFFFF"/>
        </w:rPr>
        <w:t>Revista española de pedagogía</w:t>
      </w:r>
      <w:r w:rsidRPr="00DA2073">
        <w:rPr>
          <w:rFonts w:ascii="Times New Roman" w:hAnsi="Times New Roman"/>
          <w:sz w:val="24"/>
          <w:szCs w:val="20"/>
          <w:shd w:val="clear" w:color="auto" w:fill="FFFFFF"/>
        </w:rPr>
        <w:t xml:space="preserve">, </w:t>
      </w:r>
      <w:r w:rsidR="00502468" w:rsidRPr="00DA2073">
        <w:rPr>
          <w:rFonts w:ascii="Times New Roman" w:hAnsi="Times New Roman"/>
          <w:i/>
          <w:iCs/>
          <w:sz w:val="24"/>
          <w:szCs w:val="20"/>
          <w:shd w:val="clear" w:color="auto" w:fill="FFFFFF"/>
        </w:rPr>
        <w:t>64</w:t>
      </w:r>
      <w:r w:rsidR="00502468" w:rsidRPr="00DA2073">
        <w:rPr>
          <w:rFonts w:ascii="Times New Roman" w:hAnsi="Times New Roman"/>
          <w:sz w:val="24"/>
          <w:szCs w:val="20"/>
          <w:shd w:val="clear" w:color="auto" w:fill="FFFFFF"/>
        </w:rPr>
        <w:t>(2</w:t>
      </w:r>
      <w:r w:rsidR="00A2037D" w:rsidRPr="00DA2073">
        <w:rPr>
          <w:rFonts w:ascii="Times New Roman" w:hAnsi="Times New Roman"/>
          <w:sz w:val="24"/>
          <w:szCs w:val="20"/>
          <w:shd w:val="clear" w:color="auto" w:fill="FFFFFF"/>
        </w:rPr>
        <w:t>3</w:t>
      </w:r>
      <w:r w:rsidR="00502468" w:rsidRPr="00DA2073">
        <w:rPr>
          <w:rFonts w:ascii="Times New Roman" w:hAnsi="Times New Roman"/>
          <w:sz w:val="24"/>
          <w:szCs w:val="20"/>
          <w:shd w:val="clear" w:color="auto" w:fill="FFFFFF"/>
        </w:rPr>
        <w:t xml:space="preserve">3), </w:t>
      </w:r>
      <w:r w:rsidRPr="00DA2073">
        <w:rPr>
          <w:rFonts w:ascii="Times New Roman" w:hAnsi="Times New Roman"/>
          <w:sz w:val="24"/>
          <w:szCs w:val="20"/>
          <w:shd w:val="clear" w:color="auto" w:fill="FFFFFF"/>
        </w:rPr>
        <w:t>21-43.</w:t>
      </w:r>
    </w:p>
    <w:p w14:paraId="677C9627" w14:textId="77777777" w:rsidR="0080761D" w:rsidRDefault="0080761D" w:rsidP="00847CCC">
      <w:pPr>
        <w:spacing w:after="0" w:line="360" w:lineRule="auto"/>
        <w:ind w:left="708" w:hanging="708"/>
        <w:jc w:val="both"/>
        <w:rPr>
          <w:rFonts w:ascii="Times New Roman" w:hAnsi="Times New Roman"/>
          <w:sz w:val="24"/>
          <w:szCs w:val="20"/>
          <w:shd w:val="clear" w:color="auto" w:fill="FFFFFF"/>
        </w:rPr>
      </w:pPr>
    </w:p>
    <w:p w14:paraId="31993999" w14:textId="77777777" w:rsidR="0080761D" w:rsidRDefault="0080761D" w:rsidP="00847CCC">
      <w:pPr>
        <w:spacing w:after="0" w:line="360" w:lineRule="auto"/>
        <w:ind w:left="708" w:hanging="708"/>
        <w:jc w:val="both"/>
        <w:rPr>
          <w:rFonts w:ascii="Times New Roman" w:hAnsi="Times New Roman"/>
          <w:sz w:val="24"/>
          <w:szCs w:val="20"/>
          <w:shd w:val="clear" w:color="auto" w:fill="FFFFFF"/>
        </w:rPr>
      </w:pPr>
    </w:p>
    <w:p w14:paraId="5E437DD8" w14:textId="77777777" w:rsidR="0080761D" w:rsidRDefault="0080761D" w:rsidP="00847CCC">
      <w:pPr>
        <w:spacing w:after="0" w:line="360" w:lineRule="auto"/>
        <w:ind w:left="708" w:hanging="708"/>
        <w:jc w:val="both"/>
        <w:rPr>
          <w:rFonts w:ascii="Times New Roman" w:hAnsi="Times New Roman"/>
          <w:sz w:val="24"/>
          <w:szCs w:val="20"/>
          <w:shd w:val="clear" w:color="auto" w:fill="FFFFFF"/>
        </w:rPr>
      </w:pPr>
    </w:p>
    <w:p w14:paraId="5E3FAA73" w14:textId="77777777" w:rsidR="0080761D" w:rsidRDefault="0080761D" w:rsidP="00847CCC">
      <w:pPr>
        <w:spacing w:after="0" w:line="360" w:lineRule="auto"/>
        <w:ind w:left="708" w:hanging="708"/>
        <w:jc w:val="both"/>
        <w:rPr>
          <w:rFonts w:ascii="Times New Roman" w:hAnsi="Times New Roman"/>
          <w:sz w:val="24"/>
          <w:szCs w:val="20"/>
          <w:shd w:val="clear" w:color="auto" w:fill="FFFFFF"/>
        </w:rPr>
      </w:pPr>
    </w:p>
    <w:p w14:paraId="4B7AD598" w14:textId="77777777" w:rsidR="0080761D" w:rsidRDefault="0080761D" w:rsidP="00847CCC">
      <w:pPr>
        <w:spacing w:after="0" w:line="360" w:lineRule="auto"/>
        <w:ind w:left="708" w:hanging="708"/>
        <w:jc w:val="both"/>
        <w:rPr>
          <w:rFonts w:ascii="Times New Roman" w:hAnsi="Times New Roman"/>
          <w:sz w:val="24"/>
          <w:szCs w:val="20"/>
          <w:shd w:val="clear" w:color="auto" w:fill="FFFFFF"/>
        </w:rPr>
      </w:pPr>
    </w:p>
    <w:p w14:paraId="4260FD90" w14:textId="77777777" w:rsidR="0080761D" w:rsidRDefault="0080761D" w:rsidP="00847CCC">
      <w:pPr>
        <w:spacing w:after="0" w:line="360" w:lineRule="auto"/>
        <w:ind w:left="708" w:hanging="708"/>
        <w:jc w:val="both"/>
        <w:rPr>
          <w:rFonts w:ascii="Times New Roman" w:hAnsi="Times New Roman"/>
          <w:sz w:val="24"/>
          <w:szCs w:val="20"/>
          <w:shd w:val="clear" w:color="auto" w:fill="FFFFFF"/>
        </w:rPr>
      </w:pPr>
    </w:p>
    <w:p w14:paraId="1DEC52E2" w14:textId="77777777" w:rsidR="0080761D" w:rsidRDefault="0080761D" w:rsidP="00847CCC">
      <w:pPr>
        <w:spacing w:after="0" w:line="360" w:lineRule="auto"/>
        <w:ind w:left="708" w:hanging="708"/>
        <w:jc w:val="both"/>
        <w:rPr>
          <w:rFonts w:ascii="Times New Roman" w:hAnsi="Times New Roman"/>
          <w:sz w:val="24"/>
          <w:szCs w:val="20"/>
          <w:shd w:val="clear" w:color="auto" w:fill="FFFFFF"/>
        </w:rPr>
      </w:pPr>
    </w:p>
    <w:p w14:paraId="0E346C37" w14:textId="77777777" w:rsidR="0080761D" w:rsidRDefault="0080761D" w:rsidP="00847CCC">
      <w:pPr>
        <w:spacing w:after="0" w:line="360" w:lineRule="auto"/>
        <w:ind w:left="708" w:hanging="708"/>
        <w:jc w:val="both"/>
        <w:rPr>
          <w:rFonts w:ascii="Times New Roman" w:hAnsi="Times New Roman"/>
          <w:sz w:val="24"/>
          <w:szCs w:val="20"/>
          <w:shd w:val="clear" w:color="auto" w:fill="FFFFFF"/>
        </w:rPr>
      </w:pPr>
    </w:p>
    <w:p w14:paraId="0C2831BB" w14:textId="77777777" w:rsidR="0080761D" w:rsidRDefault="0080761D" w:rsidP="00847CCC">
      <w:pPr>
        <w:spacing w:after="0" w:line="360" w:lineRule="auto"/>
        <w:ind w:left="708" w:hanging="708"/>
        <w:jc w:val="both"/>
        <w:rPr>
          <w:rFonts w:ascii="Times New Roman" w:hAnsi="Times New Roman"/>
          <w:sz w:val="24"/>
          <w:szCs w:val="20"/>
          <w:shd w:val="clear" w:color="auto" w:fill="FFFFFF"/>
        </w:rPr>
      </w:pPr>
    </w:p>
    <w:p w14:paraId="7D088BCD" w14:textId="77777777" w:rsidR="0080761D" w:rsidRDefault="0080761D" w:rsidP="00847CCC">
      <w:pPr>
        <w:spacing w:after="0" w:line="360" w:lineRule="auto"/>
        <w:ind w:left="708" w:hanging="708"/>
        <w:jc w:val="both"/>
        <w:rPr>
          <w:rFonts w:ascii="Times New Roman" w:hAnsi="Times New Roman"/>
          <w:sz w:val="24"/>
          <w:szCs w:val="20"/>
          <w:shd w:val="clear" w:color="auto" w:fill="FFFFFF"/>
        </w:rPr>
      </w:pPr>
    </w:p>
    <w:p w14:paraId="4BE83281" w14:textId="77777777" w:rsidR="0080761D" w:rsidRDefault="0080761D" w:rsidP="00847CCC">
      <w:pPr>
        <w:spacing w:after="0" w:line="360" w:lineRule="auto"/>
        <w:ind w:left="708" w:hanging="708"/>
        <w:jc w:val="both"/>
        <w:rPr>
          <w:rFonts w:ascii="Times New Roman" w:hAnsi="Times New Roman"/>
          <w:sz w:val="24"/>
          <w:szCs w:val="20"/>
          <w:shd w:val="clear" w:color="auto" w:fill="FFFFFF"/>
        </w:rPr>
      </w:pPr>
    </w:p>
    <w:p w14:paraId="25E66298" w14:textId="77777777" w:rsidR="0080761D" w:rsidRDefault="0080761D" w:rsidP="00847CCC">
      <w:pPr>
        <w:spacing w:after="0" w:line="360" w:lineRule="auto"/>
        <w:ind w:left="708" w:hanging="708"/>
        <w:jc w:val="both"/>
        <w:rPr>
          <w:rFonts w:ascii="Times New Roman" w:hAnsi="Times New Roman"/>
          <w:sz w:val="24"/>
          <w:szCs w:val="20"/>
          <w:shd w:val="clear" w:color="auto" w:fill="FFFFFF"/>
        </w:rPr>
      </w:pPr>
    </w:p>
    <w:p w14:paraId="126131FF" w14:textId="77777777" w:rsidR="0080761D" w:rsidRDefault="0080761D" w:rsidP="00847CCC">
      <w:pPr>
        <w:spacing w:after="0" w:line="360" w:lineRule="auto"/>
        <w:ind w:left="708" w:hanging="708"/>
        <w:jc w:val="both"/>
        <w:rPr>
          <w:rFonts w:ascii="Times New Roman" w:hAnsi="Times New Roman"/>
          <w:sz w:val="24"/>
          <w:szCs w:val="20"/>
          <w:shd w:val="clear" w:color="auto" w:fill="FFFFFF"/>
        </w:rPr>
      </w:pPr>
    </w:p>
    <w:p w14:paraId="35C7AFC5" w14:textId="77777777" w:rsidR="0080761D" w:rsidRDefault="0080761D" w:rsidP="00847CCC">
      <w:pPr>
        <w:spacing w:after="0" w:line="360" w:lineRule="auto"/>
        <w:ind w:left="708" w:hanging="708"/>
        <w:jc w:val="both"/>
        <w:rPr>
          <w:rFonts w:ascii="Times New Roman" w:hAnsi="Times New Roman"/>
          <w:sz w:val="24"/>
          <w:szCs w:val="20"/>
          <w:shd w:val="clear" w:color="auto" w:fill="FFFFFF"/>
        </w:rPr>
      </w:pPr>
    </w:p>
    <w:p w14:paraId="48AEF1E1" w14:textId="77777777" w:rsidR="0080761D" w:rsidRDefault="0080761D" w:rsidP="00847CCC">
      <w:pPr>
        <w:spacing w:after="0" w:line="360" w:lineRule="auto"/>
        <w:ind w:left="708" w:hanging="708"/>
        <w:jc w:val="both"/>
        <w:rPr>
          <w:rFonts w:ascii="Times New Roman" w:hAnsi="Times New Roman"/>
          <w:sz w:val="24"/>
          <w:szCs w:val="20"/>
          <w:shd w:val="clear" w:color="auto" w:fill="FFFFFF"/>
        </w:rPr>
      </w:pPr>
    </w:p>
    <w:p w14:paraId="7A82325B" w14:textId="77777777" w:rsidR="0080761D" w:rsidRPr="00DA2073" w:rsidRDefault="0080761D" w:rsidP="00847CCC">
      <w:pPr>
        <w:spacing w:after="0" w:line="360" w:lineRule="auto"/>
        <w:ind w:left="708" w:hanging="708"/>
        <w:jc w:val="both"/>
        <w:rPr>
          <w:rFonts w:ascii="Times New Roman" w:hAnsi="Times New Roman"/>
          <w:sz w:val="40"/>
          <w:szCs w:val="24"/>
        </w:rPr>
      </w:pPr>
    </w:p>
    <w:tbl>
      <w:tblPr>
        <w:tblW w:w="9671"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626"/>
      </w:tblGrid>
      <w:tr w:rsidR="0080761D" w:rsidRPr="0048642A" w14:paraId="317F821E" w14:textId="77777777" w:rsidTr="00F1618C">
        <w:tc>
          <w:tcPr>
            <w:tcW w:w="3045" w:type="dxa"/>
            <w:shd w:val="clear" w:color="auto" w:fill="auto"/>
            <w:tcMar>
              <w:top w:w="100" w:type="dxa"/>
              <w:left w:w="100" w:type="dxa"/>
              <w:bottom w:w="100" w:type="dxa"/>
              <w:right w:w="100" w:type="dxa"/>
            </w:tcMar>
          </w:tcPr>
          <w:p w14:paraId="2CAF1926" w14:textId="77777777" w:rsidR="0080761D" w:rsidRPr="0048642A" w:rsidRDefault="0080761D" w:rsidP="00F1618C">
            <w:pPr>
              <w:pStyle w:val="Ttulo3"/>
              <w:widowControl w:val="0"/>
              <w:spacing w:before="0" w:line="240" w:lineRule="auto"/>
              <w:ind w:left="0"/>
              <w:rPr>
                <w:sz w:val="20"/>
                <w:szCs w:val="20"/>
                <w:lang w:val="es-MX"/>
              </w:rPr>
            </w:pPr>
            <w:r>
              <w:rPr>
                <w:sz w:val="20"/>
                <w:szCs w:val="20"/>
                <w:lang w:val="es-MX"/>
              </w:rPr>
              <w:lastRenderedPageBreak/>
              <w:t>Rol de Contribución</w:t>
            </w:r>
          </w:p>
        </w:tc>
        <w:tc>
          <w:tcPr>
            <w:tcW w:w="6626" w:type="dxa"/>
            <w:shd w:val="clear" w:color="auto" w:fill="auto"/>
            <w:tcMar>
              <w:top w:w="100" w:type="dxa"/>
              <w:left w:w="100" w:type="dxa"/>
              <w:bottom w:w="100" w:type="dxa"/>
              <w:right w:w="100" w:type="dxa"/>
            </w:tcMar>
          </w:tcPr>
          <w:p w14:paraId="5464939B" w14:textId="50CBE856" w:rsidR="0080761D" w:rsidRPr="0048642A" w:rsidRDefault="0080761D" w:rsidP="00F1618C">
            <w:pPr>
              <w:pStyle w:val="Ttulo3"/>
              <w:widowControl w:val="0"/>
              <w:spacing w:before="0" w:line="240" w:lineRule="auto"/>
              <w:ind w:left="0"/>
              <w:rPr>
                <w:sz w:val="20"/>
                <w:szCs w:val="20"/>
                <w:lang w:val="es-MX"/>
              </w:rPr>
            </w:pPr>
            <w:bookmarkStart w:id="2" w:name="_btsjgdfgjwkr" w:colFirst="0" w:colLast="0"/>
            <w:bookmarkEnd w:id="2"/>
            <w:r>
              <w:rPr>
                <w:sz w:val="20"/>
                <w:szCs w:val="20"/>
                <w:lang w:val="es-MX"/>
              </w:rPr>
              <w:t>Autor (es)</w:t>
            </w:r>
          </w:p>
        </w:tc>
      </w:tr>
      <w:tr w:rsidR="0080761D" w:rsidRPr="0048642A" w14:paraId="60EB7633" w14:textId="77777777" w:rsidTr="00F1618C">
        <w:tc>
          <w:tcPr>
            <w:tcW w:w="3045" w:type="dxa"/>
            <w:shd w:val="clear" w:color="auto" w:fill="auto"/>
            <w:tcMar>
              <w:top w:w="100" w:type="dxa"/>
              <w:left w:w="100" w:type="dxa"/>
              <w:bottom w:w="100" w:type="dxa"/>
              <w:right w:w="100" w:type="dxa"/>
            </w:tcMar>
          </w:tcPr>
          <w:p w14:paraId="03AF8674" w14:textId="77777777" w:rsidR="0080761D" w:rsidRPr="0048642A" w:rsidRDefault="0080761D" w:rsidP="00F1618C">
            <w:pPr>
              <w:widowControl w:val="0"/>
              <w:spacing w:line="240" w:lineRule="auto"/>
              <w:rPr>
                <w:b/>
                <w:sz w:val="18"/>
                <w:szCs w:val="18"/>
              </w:rPr>
            </w:pPr>
            <w:r w:rsidRPr="0048642A">
              <w:rPr>
                <w:b/>
                <w:sz w:val="18"/>
                <w:szCs w:val="18"/>
              </w:rPr>
              <w:t>Conceptualización</w:t>
            </w:r>
          </w:p>
        </w:tc>
        <w:tc>
          <w:tcPr>
            <w:tcW w:w="6626" w:type="dxa"/>
            <w:shd w:val="clear" w:color="auto" w:fill="auto"/>
            <w:tcMar>
              <w:top w:w="100" w:type="dxa"/>
              <w:left w:w="100" w:type="dxa"/>
              <w:bottom w:w="100" w:type="dxa"/>
              <w:right w:w="100" w:type="dxa"/>
            </w:tcMar>
          </w:tcPr>
          <w:p w14:paraId="7FC5C38A" w14:textId="77777777" w:rsidR="0080761D" w:rsidRPr="0080761D" w:rsidRDefault="0080761D" w:rsidP="00F1618C">
            <w:pPr>
              <w:widowControl w:val="0"/>
              <w:spacing w:line="240" w:lineRule="auto"/>
              <w:rPr>
                <w:b/>
                <w:sz w:val="18"/>
                <w:szCs w:val="18"/>
              </w:rPr>
            </w:pPr>
            <w:r w:rsidRPr="0080761D">
              <w:rPr>
                <w:b/>
                <w:sz w:val="18"/>
                <w:szCs w:val="18"/>
              </w:rPr>
              <w:t xml:space="preserve">María del Carmen Molinero Bárcenas.  </w:t>
            </w:r>
          </w:p>
        </w:tc>
      </w:tr>
      <w:tr w:rsidR="0080761D" w:rsidRPr="0048642A" w14:paraId="7CE32735" w14:textId="77777777" w:rsidTr="00F1618C">
        <w:tc>
          <w:tcPr>
            <w:tcW w:w="3045" w:type="dxa"/>
            <w:shd w:val="clear" w:color="auto" w:fill="auto"/>
            <w:tcMar>
              <w:top w:w="100" w:type="dxa"/>
              <w:left w:w="100" w:type="dxa"/>
              <w:bottom w:w="100" w:type="dxa"/>
              <w:right w:w="100" w:type="dxa"/>
            </w:tcMar>
          </w:tcPr>
          <w:p w14:paraId="4422601D" w14:textId="77777777" w:rsidR="0080761D" w:rsidRPr="0048642A" w:rsidRDefault="0080761D" w:rsidP="00F1618C">
            <w:pPr>
              <w:widowControl w:val="0"/>
              <w:spacing w:line="240" w:lineRule="auto"/>
              <w:rPr>
                <w:b/>
                <w:sz w:val="18"/>
                <w:szCs w:val="18"/>
              </w:rPr>
            </w:pPr>
            <w:r w:rsidRPr="0048642A">
              <w:rPr>
                <w:b/>
                <w:sz w:val="18"/>
                <w:szCs w:val="18"/>
              </w:rPr>
              <w:t>Metodología</w:t>
            </w:r>
          </w:p>
        </w:tc>
        <w:tc>
          <w:tcPr>
            <w:tcW w:w="6626" w:type="dxa"/>
            <w:shd w:val="clear" w:color="auto" w:fill="auto"/>
            <w:tcMar>
              <w:top w:w="100" w:type="dxa"/>
              <w:left w:w="100" w:type="dxa"/>
              <w:bottom w:w="100" w:type="dxa"/>
              <w:right w:w="100" w:type="dxa"/>
            </w:tcMar>
          </w:tcPr>
          <w:p w14:paraId="75CE0D5A" w14:textId="77777777" w:rsidR="0080761D" w:rsidRPr="0080761D" w:rsidRDefault="0080761D" w:rsidP="00F1618C">
            <w:pPr>
              <w:widowControl w:val="0"/>
              <w:spacing w:line="240" w:lineRule="auto"/>
              <w:rPr>
                <w:b/>
                <w:sz w:val="18"/>
                <w:szCs w:val="18"/>
              </w:rPr>
            </w:pPr>
            <w:r w:rsidRPr="0080761D">
              <w:rPr>
                <w:b/>
                <w:sz w:val="18"/>
                <w:szCs w:val="18"/>
              </w:rPr>
              <w:t xml:space="preserve">María del Carmen Molinero Bárcenas.  </w:t>
            </w:r>
          </w:p>
        </w:tc>
      </w:tr>
      <w:tr w:rsidR="0080761D" w:rsidRPr="0048642A" w14:paraId="6526DB1C" w14:textId="77777777" w:rsidTr="00F1618C">
        <w:tc>
          <w:tcPr>
            <w:tcW w:w="3045" w:type="dxa"/>
            <w:shd w:val="clear" w:color="auto" w:fill="auto"/>
            <w:tcMar>
              <w:top w:w="100" w:type="dxa"/>
              <w:left w:w="100" w:type="dxa"/>
              <w:bottom w:w="100" w:type="dxa"/>
              <w:right w:w="100" w:type="dxa"/>
            </w:tcMar>
          </w:tcPr>
          <w:p w14:paraId="316423A7" w14:textId="77777777" w:rsidR="0080761D" w:rsidRPr="0048642A" w:rsidRDefault="0080761D" w:rsidP="00F1618C">
            <w:pPr>
              <w:widowControl w:val="0"/>
              <w:spacing w:line="240" w:lineRule="auto"/>
              <w:rPr>
                <w:b/>
                <w:sz w:val="18"/>
                <w:szCs w:val="18"/>
              </w:rPr>
            </w:pPr>
            <w:r w:rsidRPr="0048642A">
              <w:rPr>
                <w:b/>
                <w:sz w:val="18"/>
                <w:szCs w:val="18"/>
              </w:rPr>
              <w:t>Software</w:t>
            </w:r>
          </w:p>
        </w:tc>
        <w:tc>
          <w:tcPr>
            <w:tcW w:w="6626" w:type="dxa"/>
            <w:shd w:val="clear" w:color="auto" w:fill="auto"/>
            <w:tcMar>
              <w:top w:w="100" w:type="dxa"/>
              <w:left w:w="100" w:type="dxa"/>
              <w:bottom w:w="100" w:type="dxa"/>
              <w:right w:w="100" w:type="dxa"/>
            </w:tcMar>
          </w:tcPr>
          <w:p w14:paraId="69B879D5" w14:textId="77777777" w:rsidR="0080761D" w:rsidRPr="0080761D" w:rsidRDefault="0080761D" w:rsidP="00F1618C">
            <w:pPr>
              <w:widowControl w:val="0"/>
              <w:spacing w:line="240" w:lineRule="auto"/>
              <w:rPr>
                <w:b/>
                <w:sz w:val="18"/>
                <w:szCs w:val="18"/>
              </w:rPr>
            </w:pPr>
            <w:r w:rsidRPr="0080761D">
              <w:rPr>
                <w:b/>
                <w:sz w:val="18"/>
                <w:szCs w:val="18"/>
              </w:rPr>
              <w:t>N/A</w:t>
            </w:r>
          </w:p>
        </w:tc>
      </w:tr>
      <w:tr w:rsidR="0080761D" w:rsidRPr="0048642A" w14:paraId="557027B5" w14:textId="77777777" w:rsidTr="00F1618C">
        <w:tc>
          <w:tcPr>
            <w:tcW w:w="3045" w:type="dxa"/>
            <w:shd w:val="clear" w:color="auto" w:fill="auto"/>
            <w:tcMar>
              <w:top w:w="100" w:type="dxa"/>
              <w:left w:w="100" w:type="dxa"/>
              <w:bottom w:w="100" w:type="dxa"/>
              <w:right w:w="100" w:type="dxa"/>
            </w:tcMar>
          </w:tcPr>
          <w:p w14:paraId="1EB0AF3E" w14:textId="77777777" w:rsidR="0080761D" w:rsidRPr="0048642A" w:rsidRDefault="0080761D" w:rsidP="00F1618C">
            <w:pPr>
              <w:widowControl w:val="0"/>
              <w:spacing w:line="240" w:lineRule="auto"/>
              <w:rPr>
                <w:b/>
                <w:sz w:val="18"/>
                <w:szCs w:val="18"/>
              </w:rPr>
            </w:pPr>
            <w:r w:rsidRPr="0048642A">
              <w:rPr>
                <w:b/>
                <w:sz w:val="18"/>
                <w:szCs w:val="18"/>
              </w:rPr>
              <w:t>Validación</w:t>
            </w:r>
          </w:p>
        </w:tc>
        <w:tc>
          <w:tcPr>
            <w:tcW w:w="6626" w:type="dxa"/>
            <w:shd w:val="clear" w:color="auto" w:fill="auto"/>
            <w:tcMar>
              <w:top w:w="100" w:type="dxa"/>
              <w:left w:w="100" w:type="dxa"/>
              <w:bottom w:w="100" w:type="dxa"/>
              <w:right w:w="100" w:type="dxa"/>
            </w:tcMar>
          </w:tcPr>
          <w:p w14:paraId="7B3FB0D7" w14:textId="77777777" w:rsidR="0080761D" w:rsidRPr="0080761D" w:rsidRDefault="0080761D" w:rsidP="00F1618C">
            <w:pPr>
              <w:widowControl w:val="0"/>
              <w:spacing w:line="240" w:lineRule="auto"/>
              <w:rPr>
                <w:b/>
                <w:sz w:val="18"/>
                <w:szCs w:val="18"/>
              </w:rPr>
            </w:pPr>
            <w:r w:rsidRPr="0080761D">
              <w:rPr>
                <w:b/>
                <w:sz w:val="18"/>
                <w:szCs w:val="18"/>
              </w:rPr>
              <w:t>María del Carmen Molinero Bárcenas</w:t>
            </w:r>
          </w:p>
        </w:tc>
      </w:tr>
      <w:tr w:rsidR="0080761D" w:rsidRPr="0048642A" w14:paraId="61DCA569" w14:textId="77777777" w:rsidTr="00F1618C">
        <w:tc>
          <w:tcPr>
            <w:tcW w:w="3045" w:type="dxa"/>
            <w:shd w:val="clear" w:color="auto" w:fill="auto"/>
            <w:tcMar>
              <w:top w:w="100" w:type="dxa"/>
              <w:left w:w="100" w:type="dxa"/>
              <w:bottom w:w="100" w:type="dxa"/>
              <w:right w:w="100" w:type="dxa"/>
            </w:tcMar>
          </w:tcPr>
          <w:p w14:paraId="4AB0317B" w14:textId="77777777" w:rsidR="0080761D" w:rsidRPr="0048642A" w:rsidRDefault="0080761D" w:rsidP="00F1618C">
            <w:pPr>
              <w:widowControl w:val="0"/>
              <w:spacing w:line="240" w:lineRule="auto"/>
              <w:rPr>
                <w:b/>
                <w:sz w:val="18"/>
                <w:szCs w:val="18"/>
              </w:rPr>
            </w:pPr>
            <w:r>
              <w:rPr>
                <w:b/>
                <w:sz w:val="18"/>
                <w:szCs w:val="18"/>
              </w:rPr>
              <w:t>Análisis Formal</w:t>
            </w:r>
          </w:p>
        </w:tc>
        <w:tc>
          <w:tcPr>
            <w:tcW w:w="6626" w:type="dxa"/>
            <w:shd w:val="clear" w:color="auto" w:fill="auto"/>
            <w:tcMar>
              <w:top w:w="100" w:type="dxa"/>
              <w:left w:w="100" w:type="dxa"/>
              <w:bottom w:w="100" w:type="dxa"/>
              <w:right w:w="100" w:type="dxa"/>
            </w:tcMar>
          </w:tcPr>
          <w:p w14:paraId="646716A5" w14:textId="77777777" w:rsidR="0080761D" w:rsidRPr="0080761D" w:rsidRDefault="0080761D" w:rsidP="00F1618C">
            <w:pPr>
              <w:widowControl w:val="0"/>
              <w:spacing w:line="240" w:lineRule="auto"/>
              <w:rPr>
                <w:b/>
                <w:sz w:val="18"/>
                <w:szCs w:val="18"/>
              </w:rPr>
            </w:pPr>
            <w:r w:rsidRPr="0080761D">
              <w:rPr>
                <w:b/>
                <w:sz w:val="18"/>
                <w:szCs w:val="18"/>
              </w:rPr>
              <w:t xml:space="preserve">María del Carmen Molinero Bárcenas.  </w:t>
            </w:r>
          </w:p>
        </w:tc>
      </w:tr>
      <w:tr w:rsidR="0080761D" w:rsidRPr="0048642A" w14:paraId="795269A1" w14:textId="77777777" w:rsidTr="00F1618C">
        <w:tc>
          <w:tcPr>
            <w:tcW w:w="3045" w:type="dxa"/>
            <w:shd w:val="clear" w:color="auto" w:fill="auto"/>
            <w:tcMar>
              <w:top w:w="100" w:type="dxa"/>
              <w:left w:w="100" w:type="dxa"/>
              <w:bottom w:w="100" w:type="dxa"/>
              <w:right w:w="100" w:type="dxa"/>
            </w:tcMar>
          </w:tcPr>
          <w:p w14:paraId="68C29571" w14:textId="77777777" w:rsidR="0080761D" w:rsidRPr="0048642A" w:rsidRDefault="0080761D" w:rsidP="00F1618C">
            <w:pPr>
              <w:widowControl w:val="0"/>
              <w:spacing w:line="240" w:lineRule="auto"/>
              <w:rPr>
                <w:b/>
                <w:sz w:val="18"/>
                <w:szCs w:val="18"/>
              </w:rPr>
            </w:pPr>
            <w:r>
              <w:rPr>
                <w:b/>
                <w:sz w:val="18"/>
                <w:szCs w:val="18"/>
              </w:rPr>
              <w:t>Investigac</w:t>
            </w:r>
            <w:r w:rsidRPr="0048642A">
              <w:rPr>
                <w:b/>
                <w:sz w:val="18"/>
                <w:szCs w:val="18"/>
              </w:rPr>
              <w:t>ión</w:t>
            </w:r>
          </w:p>
        </w:tc>
        <w:tc>
          <w:tcPr>
            <w:tcW w:w="6626" w:type="dxa"/>
            <w:shd w:val="clear" w:color="auto" w:fill="auto"/>
            <w:tcMar>
              <w:top w:w="100" w:type="dxa"/>
              <w:left w:w="100" w:type="dxa"/>
              <w:bottom w:w="100" w:type="dxa"/>
              <w:right w:w="100" w:type="dxa"/>
            </w:tcMar>
          </w:tcPr>
          <w:p w14:paraId="0BEC0A43" w14:textId="77777777" w:rsidR="0080761D" w:rsidRPr="0080761D" w:rsidRDefault="0080761D" w:rsidP="00F1618C">
            <w:pPr>
              <w:widowControl w:val="0"/>
              <w:spacing w:line="240" w:lineRule="auto"/>
              <w:rPr>
                <w:b/>
                <w:sz w:val="18"/>
                <w:szCs w:val="18"/>
              </w:rPr>
            </w:pPr>
            <w:r w:rsidRPr="0080761D">
              <w:rPr>
                <w:b/>
                <w:sz w:val="18"/>
                <w:szCs w:val="18"/>
              </w:rPr>
              <w:t xml:space="preserve">María del Carmen Molinero Bárcenas.  </w:t>
            </w:r>
          </w:p>
        </w:tc>
      </w:tr>
      <w:tr w:rsidR="0080761D" w:rsidRPr="0048642A" w14:paraId="04F74D1F" w14:textId="77777777" w:rsidTr="00F1618C">
        <w:tc>
          <w:tcPr>
            <w:tcW w:w="3045" w:type="dxa"/>
            <w:shd w:val="clear" w:color="auto" w:fill="auto"/>
            <w:tcMar>
              <w:top w:w="100" w:type="dxa"/>
              <w:left w:w="100" w:type="dxa"/>
              <w:bottom w:w="100" w:type="dxa"/>
              <w:right w:w="100" w:type="dxa"/>
            </w:tcMar>
          </w:tcPr>
          <w:p w14:paraId="69AB35A7" w14:textId="77777777" w:rsidR="0080761D" w:rsidRPr="0048642A" w:rsidRDefault="0080761D" w:rsidP="00F1618C">
            <w:pPr>
              <w:widowControl w:val="0"/>
              <w:spacing w:line="240" w:lineRule="auto"/>
              <w:rPr>
                <w:b/>
                <w:sz w:val="18"/>
                <w:szCs w:val="18"/>
              </w:rPr>
            </w:pPr>
            <w:r>
              <w:rPr>
                <w:b/>
                <w:sz w:val="18"/>
                <w:szCs w:val="18"/>
              </w:rPr>
              <w:t>Recursos</w:t>
            </w:r>
          </w:p>
        </w:tc>
        <w:tc>
          <w:tcPr>
            <w:tcW w:w="6626" w:type="dxa"/>
            <w:shd w:val="clear" w:color="auto" w:fill="auto"/>
            <w:tcMar>
              <w:top w:w="100" w:type="dxa"/>
              <w:left w:w="100" w:type="dxa"/>
              <w:bottom w:w="100" w:type="dxa"/>
              <w:right w:w="100" w:type="dxa"/>
            </w:tcMar>
          </w:tcPr>
          <w:p w14:paraId="683644B9" w14:textId="77777777" w:rsidR="0080761D" w:rsidRPr="0080761D" w:rsidRDefault="0080761D" w:rsidP="00F1618C">
            <w:pPr>
              <w:widowControl w:val="0"/>
              <w:spacing w:line="240" w:lineRule="auto"/>
              <w:rPr>
                <w:b/>
                <w:sz w:val="18"/>
                <w:szCs w:val="18"/>
              </w:rPr>
            </w:pPr>
            <w:r w:rsidRPr="0080761D">
              <w:rPr>
                <w:b/>
                <w:sz w:val="18"/>
                <w:szCs w:val="18"/>
              </w:rPr>
              <w:t>María del Carmen Molinero Bárcenas (Principal) / Ubaldo Chávez Morales (Apoya)</w:t>
            </w:r>
          </w:p>
        </w:tc>
      </w:tr>
      <w:tr w:rsidR="0080761D" w:rsidRPr="0048642A" w14:paraId="488C5F42" w14:textId="77777777" w:rsidTr="00F1618C">
        <w:tc>
          <w:tcPr>
            <w:tcW w:w="3045" w:type="dxa"/>
            <w:shd w:val="clear" w:color="auto" w:fill="auto"/>
            <w:tcMar>
              <w:top w:w="100" w:type="dxa"/>
              <w:left w:w="100" w:type="dxa"/>
              <w:bottom w:w="100" w:type="dxa"/>
              <w:right w:w="100" w:type="dxa"/>
            </w:tcMar>
          </w:tcPr>
          <w:p w14:paraId="1E563E8F" w14:textId="77777777" w:rsidR="0080761D" w:rsidRPr="0048642A" w:rsidRDefault="0080761D" w:rsidP="00F1618C">
            <w:pPr>
              <w:widowControl w:val="0"/>
              <w:spacing w:line="240" w:lineRule="auto"/>
              <w:rPr>
                <w:b/>
                <w:sz w:val="18"/>
                <w:szCs w:val="18"/>
              </w:rPr>
            </w:pPr>
            <w:r w:rsidRPr="008B6945">
              <w:rPr>
                <w:b/>
                <w:sz w:val="18"/>
                <w:szCs w:val="18"/>
              </w:rPr>
              <w:t>Curación de datos</w:t>
            </w:r>
          </w:p>
        </w:tc>
        <w:tc>
          <w:tcPr>
            <w:tcW w:w="6626" w:type="dxa"/>
            <w:shd w:val="clear" w:color="auto" w:fill="auto"/>
            <w:tcMar>
              <w:top w:w="100" w:type="dxa"/>
              <w:left w:w="100" w:type="dxa"/>
              <w:bottom w:w="100" w:type="dxa"/>
              <w:right w:w="100" w:type="dxa"/>
            </w:tcMar>
          </w:tcPr>
          <w:p w14:paraId="6DAAB270" w14:textId="77777777" w:rsidR="0080761D" w:rsidRPr="0080761D" w:rsidRDefault="0080761D" w:rsidP="00F1618C">
            <w:pPr>
              <w:widowControl w:val="0"/>
              <w:spacing w:line="240" w:lineRule="auto"/>
              <w:rPr>
                <w:b/>
                <w:sz w:val="18"/>
                <w:szCs w:val="18"/>
              </w:rPr>
            </w:pPr>
            <w:r w:rsidRPr="0080761D">
              <w:rPr>
                <w:b/>
                <w:sz w:val="18"/>
                <w:szCs w:val="18"/>
              </w:rPr>
              <w:t xml:space="preserve">María del Carmen Molinero Bárcenas.  </w:t>
            </w:r>
          </w:p>
        </w:tc>
      </w:tr>
      <w:tr w:rsidR="0080761D" w:rsidRPr="0048642A" w14:paraId="6AC5EED1" w14:textId="77777777" w:rsidTr="00F1618C">
        <w:tc>
          <w:tcPr>
            <w:tcW w:w="3045" w:type="dxa"/>
            <w:shd w:val="clear" w:color="auto" w:fill="auto"/>
            <w:tcMar>
              <w:top w:w="100" w:type="dxa"/>
              <w:left w:w="100" w:type="dxa"/>
              <w:bottom w:w="100" w:type="dxa"/>
              <w:right w:w="100" w:type="dxa"/>
            </w:tcMar>
          </w:tcPr>
          <w:p w14:paraId="4C2F4875" w14:textId="77777777" w:rsidR="0080761D" w:rsidRPr="0048642A" w:rsidRDefault="0080761D" w:rsidP="00F1618C">
            <w:pPr>
              <w:widowControl w:val="0"/>
              <w:spacing w:line="240" w:lineRule="auto"/>
              <w:rPr>
                <w:b/>
                <w:sz w:val="18"/>
                <w:szCs w:val="18"/>
              </w:rPr>
            </w:pPr>
            <w:r w:rsidRPr="008B6945">
              <w:rPr>
                <w:b/>
                <w:sz w:val="18"/>
                <w:szCs w:val="18"/>
              </w:rPr>
              <w:t>Escritura - Preparación del borrador original</w:t>
            </w:r>
          </w:p>
        </w:tc>
        <w:tc>
          <w:tcPr>
            <w:tcW w:w="6626" w:type="dxa"/>
            <w:shd w:val="clear" w:color="auto" w:fill="auto"/>
            <w:tcMar>
              <w:top w:w="100" w:type="dxa"/>
              <w:left w:w="100" w:type="dxa"/>
              <w:bottom w:w="100" w:type="dxa"/>
              <w:right w:w="100" w:type="dxa"/>
            </w:tcMar>
          </w:tcPr>
          <w:p w14:paraId="4CFB9668" w14:textId="77777777" w:rsidR="0080761D" w:rsidRPr="0080761D" w:rsidRDefault="0080761D" w:rsidP="00F1618C">
            <w:pPr>
              <w:widowControl w:val="0"/>
              <w:spacing w:line="240" w:lineRule="auto"/>
              <w:rPr>
                <w:b/>
                <w:sz w:val="18"/>
                <w:szCs w:val="18"/>
              </w:rPr>
            </w:pPr>
            <w:r w:rsidRPr="0080761D">
              <w:rPr>
                <w:b/>
                <w:sz w:val="18"/>
                <w:szCs w:val="18"/>
              </w:rPr>
              <w:t xml:space="preserve">María del Carmen Molinero Bárcenas.  </w:t>
            </w:r>
          </w:p>
        </w:tc>
      </w:tr>
      <w:tr w:rsidR="0080761D" w:rsidRPr="0048642A" w14:paraId="1086DAB2" w14:textId="77777777" w:rsidTr="00F1618C">
        <w:tc>
          <w:tcPr>
            <w:tcW w:w="3045" w:type="dxa"/>
            <w:shd w:val="clear" w:color="auto" w:fill="auto"/>
            <w:tcMar>
              <w:top w:w="100" w:type="dxa"/>
              <w:left w:w="100" w:type="dxa"/>
              <w:bottom w:w="100" w:type="dxa"/>
              <w:right w:w="100" w:type="dxa"/>
            </w:tcMar>
          </w:tcPr>
          <w:p w14:paraId="4667BC5D" w14:textId="77777777" w:rsidR="0080761D" w:rsidRPr="0048642A" w:rsidRDefault="0080761D" w:rsidP="00F1618C">
            <w:pPr>
              <w:widowControl w:val="0"/>
              <w:spacing w:line="240" w:lineRule="auto"/>
              <w:rPr>
                <w:b/>
                <w:sz w:val="18"/>
                <w:szCs w:val="18"/>
              </w:rPr>
            </w:pPr>
            <w:r w:rsidRPr="008B6945">
              <w:rPr>
                <w:b/>
                <w:sz w:val="18"/>
                <w:szCs w:val="18"/>
              </w:rPr>
              <w:t>Escritura - Revisión y edición</w:t>
            </w:r>
          </w:p>
        </w:tc>
        <w:tc>
          <w:tcPr>
            <w:tcW w:w="6626" w:type="dxa"/>
            <w:shd w:val="clear" w:color="auto" w:fill="auto"/>
            <w:tcMar>
              <w:top w:w="100" w:type="dxa"/>
              <w:left w:w="100" w:type="dxa"/>
              <w:bottom w:w="100" w:type="dxa"/>
              <w:right w:w="100" w:type="dxa"/>
            </w:tcMar>
          </w:tcPr>
          <w:p w14:paraId="14B2201E" w14:textId="77777777" w:rsidR="0080761D" w:rsidRPr="0080761D" w:rsidRDefault="0080761D" w:rsidP="00F1618C">
            <w:pPr>
              <w:widowControl w:val="0"/>
              <w:spacing w:line="240" w:lineRule="auto"/>
              <w:rPr>
                <w:b/>
                <w:sz w:val="18"/>
                <w:szCs w:val="18"/>
              </w:rPr>
            </w:pPr>
            <w:r w:rsidRPr="0080761D">
              <w:rPr>
                <w:b/>
                <w:sz w:val="18"/>
                <w:szCs w:val="18"/>
              </w:rPr>
              <w:t>María del Carmen Molinero Bárcenas (Igual)/ Ubaldo Chávez Morales (Igual)</w:t>
            </w:r>
          </w:p>
        </w:tc>
      </w:tr>
      <w:tr w:rsidR="0080761D" w:rsidRPr="0048642A" w14:paraId="50611DFB" w14:textId="77777777" w:rsidTr="00F1618C">
        <w:tc>
          <w:tcPr>
            <w:tcW w:w="3045" w:type="dxa"/>
            <w:shd w:val="clear" w:color="auto" w:fill="auto"/>
            <w:tcMar>
              <w:top w:w="100" w:type="dxa"/>
              <w:left w:w="100" w:type="dxa"/>
              <w:bottom w:w="100" w:type="dxa"/>
              <w:right w:w="100" w:type="dxa"/>
            </w:tcMar>
          </w:tcPr>
          <w:p w14:paraId="20809032" w14:textId="77777777" w:rsidR="0080761D" w:rsidRPr="0048642A" w:rsidRDefault="0080761D" w:rsidP="00F1618C">
            <w:pPr>
              <w:widowControl w:val="0"/>
              <w:spacing w:line="240" w:lineRule="auto"/>
              <w:rPr>
                <w:b/>
                <w:sz w:val="18"/>
                <w:szCs w:val="18"/>
              </w:rPr>
            </w:pPr>
            <w:r w:rsidRPr="008B6945">
              <w:rPr>
                <w:b/>
                <w:sz w:val="18"/>
                <w:szCs w:val="18"/>
              </w:rPr>
              <w:t>Visualización</w:t>
            </w:r>
          </w:p>
        </w:tc>
        <w:tc>
          <w:tcPr>
            <w:tcW w:w="6626" w:type="dxa"/>
            <w:shd w:val="clear" w:color="auto" w:fill="auto"/>
            <w:tcMar>
              <w:top w:w="100" w:type="dxa"/>
              <w:left w:w="100" w:type="dxa"/>
              <w:bottom w:w="100" w:type="dxa"/>
              <w:right w:w="100" w:type="dxa"/>
            </w:tcMar>
          </w:tcPr>
          <w:p w14:paraId="7F28841C" w14:textId="77777777" w:rsidR="0080761D" w:rsidRPr="0080761D" w:rsidRDefault="0080761D" w:rsidP="00F1618C">
            <w:pPr>
              <w:widowControl w:val="0"/>
              <w:spacing w:line="240" w:lineRule="auto"/>
              <w:rPr>
                <w:b/>
                <w:sz w:val="18"/>
                <w:szCs w:val="18"/>
              </w:rPr>
            </w:pPr>
            <w:r w:rsidRPr="0080761D">
              <w:rPr>
                <w:b/>
                <w:sz w:val="18"/>
                <w:szCs w:val="18"/>
              </w:rPr>
              <w:t xml:space="preserve">María del Carmen Molinero Bárcenas.  </w:t>
            </w:r>
          </w:p>
        </w:tc>
      </w:tr>
      <w:tr w:rsidR="0080761D" w:rsidRPr="0048642A" w14:paraId="6C114EA7" w14:textId="77777777" w:rsidTr="00F1618C">
        <w:tc>
          <w:tcPr>
            <w:tcW w:w="3045" w:type="dxa"/>
            <w:shd w:val="clear" w:color="auto" w:fill="auto"/>
            <w:tcMar>
              <w:top w:w="100" w:type="dxa"/>
              <w:left w:w="100" w:type="dxa"/>
              <w:bottom w:w="100" w:type="dxa"/>
              <w:right w:w="100" w:type="dxa"/>
            </w:tcMar>
          </w:tcPr>
          <w:p w14:paraId="38C8111B" w14:textId="77777777" w:rsidR="0080761D" w:rsidRPr="0048642A" w:rsidRDefault="0080761D" w:rsidP="00F1618C">
            <w:pPr>
              <w:widowControl w:val="0"/>
              <w:spacing w:line="240" w:lineRule="auto"/>
              <w:rPr>
                <w:b/>
                <w:sz w:val="18"/>
                <w:szCs w:val="18"/>
              </w:rPr>
            </w:pPr>
            <w:r w:rsidRPr="0048642A">
              <w:rPr>
                <w:b/>
                <w:sz w:val="18"/>
                <w:szCs w:val="18"/>
              </w:rPr>
              <w:t>Supervisión</w:t>
            </w:r>
          </w:p>
        </w:tc>
        <w:tc>
          <w:tcPr>
            <w:tcW w:w="6626" w:type="dxa"/>
            <w:shd w:val="clear" w:color="auto" w:fill="auto"/>
            <w:tcMar>
              <w:top w:w="100" w:type="dxa"/>
              <w:left w:w="100" w:type="dxa"/>
              <w:bottom w:w="100" w:type="dxa"/>
              <w:right w:w="100" w:type="dxa"/>
            </w:tcMar>
          </w:tcPr>
          <w:p w14:paraId="6E451A5D" w14:textId="77777777" w:rsidR="0080761D" w:rsidRPr="0080761D" w:rsidRDefault="0080761D" w:rsidP="00F1618C">
            <w:pPr>
              <w:widowControl w:val="0"/>
              <w:spacing w:line="240" w:lineRule="auto"/>
              <w:rPr>
                <w:b/>
                <w:sz w:val="18"/>
                <w:szCs w:val="18"/>
              </w:rPr>
            </w:pPr>
            <w:r w:rsidRPr="0080761D">
              <w:rPr>
                <w:b/>
                <w:sz w:val="18"/>
                <w:szCs w:val="18"/>
              </w:rPr>
              <w:t>Dr. Ubaldo Chávez Morales</w:t>
            </w:r>
          </w:p>
        </w:tc>
      </w:tr>
      <w:tr w:rsidR="0080761D" w:rsidRPr="0048642A" w14:paraId="41F94310" w14:textId="77777777" w:rsidTr="00F1618C">
        <w:tc>
          <w:tcPr>
            <w:tcW w:w="3045" w:type="dxa"/>
            <w:shd w:val="clear" w:color="auto" w:fill="auto"/>
            <w:tcMar>
              <w:top w:w="100" w:type="dxa"/>
              <w:left w:w="100" w:type="dxa"/>
              <w:bottom w:w="100" w:type="dxa"/>
              <w:right w:w="100" w:type="dxa"/>
            </w:tcMar>
          </w:tcPr>
          <w:p w14:paraId="6F035A05" w14:textId="77777777" w:rsidR="0080761D" w:rsidRPr="0048642A" w:rsidRDefault="0080761D" w:rsidP="00F1618C">
            <w:pPr>
              <w:widowControl w:val="0"/>
              <w:spacing w:line="240" w:lineRule="auto"/>
              <w:rPr>
                <w:b/>
                <w:sz w:val="18"/>
                <w:szCs w:val="18"/>
              </w:rPr>
            </w:pPr>
            <w:r w:rsidRPr="008B6945">
              <w:rPr>
                <w:b/>
                <w:sz w:val="18"/>
                <w:szCs w:val="18"/>
              </w:rPr>
              <w:t>Administración de Proyectos</w:t>
            </w:r>
          </w:p>
        </w:tc>
        <w:tc>
          <w:tcPr>
            <w:tcW w:w="6626" w:type="dxa"/>
            <w:shd w:val="clear" w:color="auto" w:fill="auto"/>
            <w:tcMar>
              <w:top w:w="100" w:type="dxa"/>
              <w:left w:w="100" w:type="dxa"/>
              <w:bottom w:w="100" w:type="dxa"/>
              <w:right w:w="100" w:type="dxa"/>
            </w:tcMar>
          </w:tcPr>
          <w:p w14:paraId="6EA16DAC" w14:textId="77777777" w:rsidR="0080761D" w:rsidRPr="0080761D" w:rsidRDefault="0080761D" w:rsidP="00F1618C">
            <w:pPr>
              <w:widowControl w:val="0"/>
              <w:spacing w:line="240" w:lineRule="auto"/>
              <w:rPr>
                <w:b/>
                <w:sz w:val="18"/>
                <w:szCs w:val="18"/>
              </w:rPr>
            </w:pPr>
            <w:r w:rsidRPr="0080761D">
              <w:rPr>
                <w:b/>
                <w:sz w:val="18"/>
                <w:szCs w:val="18"/>
              </w:rPr>
              <w:t>María del Carmen Molinero Bárcenas (Igual)/ Ubaldo Chávez Morales (Igual)</w:t>
            </w:r>
          </w:p>
        </w:tc>
      </w:tr>
      <w:tr w:rsidR="0080761D" w:rsidRPr="0048642A" w14:paraId="13445679" w14:textId="77777777" w:rsidTr="00F1618C">
        <w:tc>
          <w:tcPr>
            <w:tcW w:w="3045" w:type="dxa"/>
            <w:shd w:val="clear" w:color="auto" w:fill="auto"/>
            <w:tcMar>
              <w:top w:w="100" w:type="dxa"/>
              <w:left w:w="100" w:type="dxa"/>
              <w:bottom w:w="100" w:type="dxa"/>
              <w:right w:w="100" w:type="dxa"/>
            </w:tcMar>
          </w:tcPr>
          <w:p w14:paraId="128EA617" w14:textId="77777777" w:rsidR="0080761D" w:rsidRPr="0048642A" w:rsidRDefault="0080761D" w:rsidP="00F1618C">
            <w:pPr>
              <w:widowControl w:val="0"/>
              <w:spacing w:line="240" w:lineRule="auto"/>
              <w:rPr>
                <w:b/>
                <w:sz w:val="18"/>
                <w:szCs w:val="18"/>
              </w:rPr>
            </w:pPr>
            <w:r w:rsidRPr="008B6945">
              <w:rPr>
                <w:b/>
                <w:sz w:val="18"/>
                <w:szCs w:val="18"/>
              </w:rPr>
              <w:t>Adquisición de fondos</w:t>
            </w:r>
          </w:p>
        </w:tc>
        <w:tc>
          <w:tcPr>
            <w:tcW w:w="6626" w:type="dxa"/>
            <w:shd w:val="clear" w:color="auto" w:fill="auto"/>
            <w:tcMar>
              <w:top w:w="100" w:type="dxa"/>
              <w:left w:w="100" w:type="dxa"/>
              <w:bottom w:w="100" w:type="dxa"/>
              <w:right w:w="100" w:type="dxa"/>
            </w:tcMar>
          </w:tcPr>
          <w:p w14:paraId="05867BB4" w14:textId="77777777" w:rsidR="0080761D" w:rsidRPr="0080761D" w:rsidRDefault="0080761D" w:rsidP="00F1618C">
            <w:pPr>
              <w:widowControl w:val="0"/>
              <w:spacing w:line="240" w:lineRule="auto"/>
              <w:rPr>
                <w:b/>
                <w:sz w:val="18"/>
                <w:szCs w:val="18"/>
              </w:rPr>
            </w:pPr>
            <w:r w:rsidRPr="0080761D">
              <w:rPr>
                <w:b/>
                <w:sz w:val="18"/>
                <w:szCs w:val="18"/>
              </w:rPr>
              <w:t>María del Carmen Molinero Bárcenas (Principal) / Ubaldo Chávez Morales (Apoya)</w:t>
            </w:r>
          </w:p>
        </w:tc>
      </w:tr>
    </w:tbl>
    <w:p w14:paraId="383639CB" w14:textId="5E456D45" w:rsidR="00987784" w:rsidRDefault="00987784" w:rsidP="0031302F">
      <w:pPr>
        <w:spacing w:after="0" w:line="360" w:lineRule="auto"/>
        <w:ind w:left="708" w:hanging="708"/>
        <w:jc w:val="both"/>
        <w:rPr>
          <w:rFonts w:ascii="Times New Roman" w:hAnsi="Times New Roman"/>
          <w:sz w:val="24"/>
          <w:szCs w:val="24"/>
          <w:lang w:val="en-US"/>
        </w:rPr>
      </w:pPr>
    </w:p>
    <w:sectPr w:rsidR="00987784" w:rsidSect="00B9796B">
      <w:headerReference w:type="default" r:id="rId36"/>
      <w:footerReference w:type="default" r:id="rId37"/>
      <w:endnotePr>
        <w:numFmt w:val="decimal"/>
      </w:endnotePr>
      <w:pgSz w:w="12240" w:h="15840"/>
      <w:pgMar w:top="1843" w:right="1418" w:bottom="1843" w:left="1418" w:header="720"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838BA9" w14:textId="77777777" w:rsidR="00725390" w:rsidRDefault="00725390">
      <w:pPr>
        <w:spacing w:after="0" w:line="240" w:lineRule="auto"/>
      </w:pPr>
      <w:r>
        <w:separator/>
      </w:r>
    </w:p>
  </w:endnote>
  <w:endnote w:type="continuationSeparator" w:id="0">
    <w:p w14:paraId="68DD8144" w14:textId="77777777" w:rsidR="00725390" w:rsidRDefault="00725390">
      <w:pPr>
        <w:spacing w:after="0" w:line="240" w:lineRule="auto"/>
      </w:pPr>
      <w:r>
        <w:continuationSeparator/>
      </w:r>
    </w:p>
  </w:endnote>
  <w:endnote w:type="continuationNotice" w:id="1">
    <w:p w14:paraId="7F06246B" w14:textId="77777777" w:rsidR="00725390" w:rsidRDefault="007253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24F535" w14:textId="460014FC" w:rsidR="00987784" w:rsidRDefault="00EB65B2" w:rsidP="0080761D">
    <w:pPr>
      <w:pStyle w:val="Piedepgina"/>
    </w:pPr>
    <w:r>
      <w:t xml:space="preserve">         </w:t>
    </w:r>
    <w:r>
      <w:rPr>
        <w:noProof/>
      </w:rPr>
      <w:drawing>
        <wp:inline distT="0" distB="0" distL="0" distR="0" wp14:anchorId="453811FB" wp14:editId="1316A4DA">
          <wp:extent cx="1600200" cy="419100"/>
          <wp:effectExtent l="0" t="0" r="0" b="0"/>
          <wp:docPr id="1" name="Imagen 1"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rsidR="00B9796B">
      <w:t xml:space="preserve"> </w:t>
    </w:r>
    <w:r w:rsidR="0080761D">
      <w:t xml:space="preserve">                     </w:t>
    </w:r>
    <w:r w:rsidR="00B9796B">
      <w:rPr>
        <w:rFonts w:cstheme="minorHAnsi"/>
        <w:b/>
      </w:rPr>
      <w:t>Vol. 10, Núm.</w:t>
    </w:r>
    <w:r w:rsidR="0080761D">
      <w:rPr>
        <w:rFonts w:cstheme="minorHAnsi"/>
        <w:b/>
      </w:rPr>
      <w:t xml:space="preserve"> 19 Julio - Diciembre 2019, e005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A8DA8F" w14:textId="77777777" w:rsidR="00725390" w:rsidRDefault="00725390">
      <w:pPr>
        <w:spacing w:after="0" w:line="240" w:lineRule="auto"/>
      </w:pPr>
      <w:r>
        <w:separator/>
      </w:r>
    </w:p>
  </w:footnote>
  <w:footnote w:type="continuationSeparator" w:id="0">
    <w:p w14:paraId="54B01273" w14:textId="77777777" w:rsidR="00725390" w:rsidRDefault="00725390">
      <w:pPr>
        <w:spacing w:after="0" w:line="240" w:lineRule="auto"/>
      </w:pPr>
      <w:r>
        <w:continuationSeparator/>
      </w:r>
    </w:p>
  </w:footnote>
  <w:footnote w:type="continuationNotice" w:id="1">
    <w:p w14:paraId="573690DE" w14:textId="77777777" w:rsidR="00725390" w:rsidRDefault="0072539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AAD9DA" w14:textId="22C582C8" w:rsidR="00B9796B" w:rsidRDefault="00B9796B" w:rsidP="00B9796B">
    <w:pPr>
      <w:pStyle w:val="Encabezado"/>
      <w:jc w:val="center"/>
    </w:pPr>
    <w:r w:rsidRPr="005A563C">
      <w:rPr>
        <w:noProof/>
        <w:lang w:eastAsia="es-MX"/>
      </w:rPr>
      <w:drawing>
        <wp:inline distT="0" distB="0" distL="0" distR="0" wp14:anchorId="0E370468" wp14:editId="6FB0C3C6">
          <wp:extent cx="5610225" cy="657225"/>
          <wp:effectExtent l="0" t="0" r="0" b="0"/>
          <wp:docPr id="42" name="Imagen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0225" cy="6572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550D90"/>
    <w:multiLevelType w:val="hybridMultilevel"/>
    <w:tmpl w:val="DA4E7548"/>
    <w:lvl w:ilvl="0" w:tplc="CA70C96A">
      <w:numFmt w:val="none"/>
      <w:lvlText w:val=""/>
      <w:lvlJc w:val="left"/>
      <w:pPr>
        <w:tabs>
          <w:tab w:val="num" w:pos="360"/>
        </w:tabs>
        <w:ind w:left="360" w:hanging="360"/>
      </w:pPr>
    </w:lvl>
    <w:lvl w:ilvl="1" w:tplc="5FAA90A6">
      <w:numFmt w:val="none"/>
      <w:lvlText w:val=""/>
      <w:lvlJc w:val="left"/>
      <w:pPr>
        <w:tabs>
          <w:tab w:val="num" w:pos="360"/>
        </w:tabs>
        <w:ind w:left="360" w:hanging="360"/>
      </w:pPr>
    </w:lvl>
    <w:lvl w:ilvl="2" w:tplc="B040F71A">
      <w:numFmt w:val="none"/>
      <w:lvlText w:val=""/>
      <w:lvlJc w:val="left"/>
      <w:pPr>
        <w:tabs>
          <w:tab w:val="num" w:pos="360"/>
        </w:tabs>
        <w:ind w:left="360" w:hanging="360"/>
      </w:pPr>
    </w:lvl>
    <w:lvl w:ilvl="3" w:tplc="596ACC76">
      <w:numFmt w:val="none"/>
      <w:lvlText w:val=""/>
      <w:lvlJc w:val="left"/>
      <w:pPr>
        <w:tabs>
          <w:tab w:val="num" w:pos="360"/>
        </w:tabs>
        <w:ind w:left="360" w:hanging="360"/>
      </w:pPr>
    </w:lvl>
    <w:lvl w:ilvl="4" w:tplc="7A50EABA">
      <w:numFmt w:val="none"/>
      <w:lvlText w:val=""/>
      <w:lvlJc w:val="left"/>
      <w:pPr>
        <w:tabs>
          <w:tab w:val="num" w:pos="360"/>
        </w:tabs>
        <w:ind w:left="360" w:hanging="360"/>
      </w:pPr>
    </w:lvl>
    <w:lvl w:ilvl="5" w:tplc="8E1A255A">
      <w:numFmt w:val="none"/>
      <w:lvlText w:val=""/>
      <w:lvlJc w:val="left"/>
      <w:pPr>
        <w:tabs>
          <w:tab w:val="num" w:pos="360"/>
        </w:tabs>
        <w:ind w:left="360" w:hanging="360"/>
      </w:pPr>
    </w:lvl>
    <w:lvl w:ilvl="6" w:tplc="5EE4C882">
      <w:numFmt w:val="none"/>
      <w:lvlText w:val=""/>
      <w:lvlJc w:val="left"/>
      <w:pPr>
        <w:tabs>
          <w:tab w:val="num" w:pos="360"/>
        </w:tabs>
        <w:ind w:left="360" w:hanging="360"/>
      </w:pPr>
    </w:lvl>
    <w:lvl w:ilvl="7" w:tplc="BFAA63DE">
      <w:numFmt w:val="none"/>
      <w:lvlText w:val=""/>
      <w:lvlJc w:val="left"/>
      <w:pPr>
        <w:tabs>
          <w:tab w:val="num" w:pos="360"/>
        </w:tabs>
        <w:ind w:left="360" w:hanging="360"/>
      </w:pPr>
    </w:lvl>
    <w:lvl w:ilvl="8" w:tplc="D988B410">
      <w:numFmt w:val="none"/>
      <w:lvlText w:val=""/>
      <w:lvlJc w:val="left"/>
      <w:pPr>
        <w:tabs>
          <w:tab w:val="num" w:pos="360"/>
        </w:tabs>
        <w:ind w:left="360" w:hanging="360"/>
      </w:pPr>
    </w:lvl>
  </w:abstractNum>
  <w:abstractNum w:abstractNumId="1" w15:restartNumberingAfterBreak="0">
    <w:nsid w:val="24EF2686"/>
    <w:multiLevelType w:val="hybridMultilevel"/>
    <w:tmpl w:val="4A7AA0AE"/>
    <w:lvl w:ilvl="0" w:tplc="BBD445CC">
      <w:numFmt w:val="bullet"/>
      <w:lvlText w:val=""/>
      <w:lvlJc w:val="left"/>
      <w:pPr>
        <w:ind w:left="360" w:firstLine="0"/>
      </w:pPr>
      <w:rPr>
        <w:rFonts w:ascii="Symbol" w:hAnsi="Symbol"/>
      </w:rPr>
    </w:lvl>
    <w:lvl w:ilvl="1" w:tplc="2314311C">
      <w:numFmt w:val="bullet"/>
      <w:lvlText w:val="o"/>
      <w:lvlJc w:val="left"/>
      <w:pPr>
        <w:ind w:left="1080" w:firstLine="0"/>
      </w:pPr>
      <w:rPr>
        <w:rFonts w:ascii="Courier New" w:hAnsi="Courier New" w:cs="Courier New"/>
      </w:rPr>
    </w:lvl>
    <w:lvl w:ilvl="2" w:tplc="7AC0AF0E">
      <w:numFmt w:val="bullet"/>
      <w:lvlText w:val=""/>
      <w:lvlJc w:val="left"/>
      <w:pPr>
        <w:ind w:left="1800" w:firstLine="0"/>
      </w:pPr>
      <w:rPr>
        <w:rFonts w:ascii="Wingdings" w:eastAsia="Wingdings" w:hAnsi="Wingdings" w:cs="Wingdings"/>
      </w:rPr>
    </w:lvl>
    <w:lvl w:ilvl="3" w:tplc="30CED274">
      <w:numFmt w:val="bullet"/>
      <w:lvlText w:val=""/>
      <w:lvlJc w:val="left"/>
      <w:pPr>
        <w:ind w:left="2520" w:firstLine="0"/>
      </w:pPr>
      <w:rPr>
        <w:rFonts w:ascii="Symbol" w:hAnsi="Symbol"/>
      </w:rPr>
    </w:lvl>
    <w:lvl w:ilvl="4" w:tplc="6C929A24">
      <w:numFmt w:val="bullet"/>
      <w:lvlText w:val="o"/>
      <w:lvlJc w:val="left"/>
      <w:pPr>
        <w:ind w:left="3240" w:firstLine="0"/>
      </w:pPr>
      <w:rPr>
        <w:rFonts w:ascii="Courier New" w:hAnsi="Courier New" w:cs="Courier New"/>
      </w:rPr>
    </w:lvl>
    <w:lvl w:ilvl="5" w:tplc="D390F29A">
      <w:numFmt w:val="bullet"/>
      <w:lvlText w:val=""/>
      <w:lvlJc w:val="left"/>
      <w:pPr>
        <w:ind w:left="3960" w:firstLine="0"/>
      </w:pPr>
      <w:rPr>
        <w:rFonts w:ascii="Wingdings" w:eastAsia="Wingdings" w:hAnsi="Wingdings" w:cs="Wingdings"/>
      </w:rPr>
    </w:lvl>
    <w:lvl w:ilvl="6" w:tplc="9AD45F96">
      <w:numFmt w:val="bullet"/>
      <w:lvlText w:val=""/>
      <w:lvlJc w:val="left"/>
      <w:pPr>
        <w:ind w:left="4680" w:firstLine="0"/>
      </w:pPr>
      <w:rPr>
        <w:rFonts w:ascii="Symbol" w:hAnsi="Symbol"/>
      </w:rPr>
    </w:lvl>
    <w:lvl w:ilvl="7" w:tplc="6AB40518">
      <w:numFmt w:val="bullet"/>
      <w:lvlText w:val="o"/>
      <w:lvlJc w:val="left"/>
      <w:pPr>
        <w:ind w:left="5400" w:firstLine="0"/>
      </w:pPr>
      <w:rPr>
        <w:rFonts w:ascii="Courier New" w:hAnsi="Courier New" w:cs="Courier New"/>
      </w:rPr>
    </w:lvl>
    <w:lvl w:ilvl="8" w:tplc="AE1AAAF8">
      <w:numFmt w:val="bullet"/>
      <w:lvlText w:val=""/>
      <w:lvlJc w:val="left"/>
      <w:pPr>
        <w:ind w:left="6120" w:firstLine="0"/>
      </w:pPr>
      <w:rPr>
        <w:rFonts w:ascii="Wingdings" w:eastAsia="Wingdings" w:hAnsi="Wingdings" w:cs="Wingdings"/>
      </w:rPr>
    </w:lvl>
  </w:abstractNum>
  <w:abstractNum w:abstractNumId="2" w15:restartNumberingAfterBreak="0">
    <w:nsid w:val="268F7333"/>
    <w:multiLevelType w:val="hybridMultilevel"/>
    <w:tmpl w:val="0AAA6A68"/>
    <w:name w:val="Lista numerada 1"/>
    <w:lvl w:ilvl="0" w:tplc="86285736">
      <w:start w:val="1"/>
      <w:numFmt w:val="lowerLetter"/>
      <w:lvlText w:val="%1)"/>
      <w:lvlJc w:val="left"/>
      <w:pPr>
        <w:ind w:left="360" w:firstLine="0"/>
      </w:pPr>
      <w:rPr>
        <w:i/>
        <w:iCs/>
      </w:rPr>
    </w:lvl>
    <w:lvl w:ilvl="1" w:tplc="9E0A8534">
      <w:start w:val="1"/>
      <w:numFmt w:val="lowerLetter"/>
      <w:lvlText w:val="%2."/>
      <w:lvlJc w:val="left"/>
      <w:pPr>
        <w:ind w:left="1080" w:firstLine="0"/>
      </w:pPr>
    </w:lvl>
    <w:lvl w:ilvl="2" w:tplc="93E063B6">
      <w:start w:val="1"/>
      <w:numFmt w:val="lowerRoman"/>
      <w:lvlText w:val="%3."/>
      <w:lvlJc w:val="left"/>
      <w:pPr>
        <w:ind w:left="1980" w:firstLine="0"/>
      </w:pPr>
    </w:lvl>
    <w:lvl w:ilvl="3" w:tplc="D0F2491A">
      <w:start w:val="1"/>
      <w:numFmt w:val="decimal"/>
      <w:lvlText w:val="%4."/>
      <w:lvlJc w:val="left"/>
      <w:pPr>
        <w:ind w:left="2520" w:firstLine="0"/>
      </w:pPr>
    </w:lvl>
    <w:lvl w:ilvl="4" w:tplc="B7C6DDC4">
      <w:start w:val="1"/>
      <w:numFmt w:val="lowerLetter"/>
      <w:lvlText w:val="%5."/>
      <w:lvlJc w:val="left"/>
      <w:pPr>
        <w:ind w:left="3240" w:firstLine="0"/>
      </w:pPr>
    </w:lvl>
    <w:lvl w:ilvl="5" w:tplc="27C893FE">
      <w:start w:val="1"/>
      <w:numFmt w:val="lowerRoman"/>
      <w:lvlText w:val="%6."/>
      <w:lvlJc w:val="left"/>
      <w:pPr>
        <w:ind w:left="4140" w:firstLine="0"/>
      </w:pPr>
    </w:lvl>
    <w:lvl w:ilvl="6" w:tplc="E272CD10">
      <w:start w:val="1"/>
      <w:numFmt w:val="decimal"/>
      <w:lvlText w:val="%7."/>
      <w:lvlJc w:val="left"/>
      <w:pPr>
        <w:ind w:left="4680" w:firstLine="0"/>
      </w:pPr>
    </w:lvl>
    <w:lvl w:ilvl="7" w:tplc="990874D8">
      <w:start w:val="1"/>
      <w:numFmt w:val="lowerLetter"/>
      <w:lvlText w:val="%8."/>
      <w:lvlJc w:val="left"/>
      <w:pPr>
        <w:ind w:left="5400" w:firstLine="0"/>
      </w:pPr>
    </w:lvl>
    <w:lvl w:ilvl="8" w:tplc="22A695C0">
      <w:start w:val="1"/>
      <w:numFmt w:val="lowerRoman"/>
      <w:lvlText w:val="%9."/>
      <w:lvlJc w:val="left"/>
      <w:pPr>
        <w:ind w:left="6300" w:firstLine="0"/>
      </w:pPr>
    </w:lvl>
  </w:abstractNum>
  <w:abstractNum w:abstractNumId="3" w15:restartNumberingAfterBreak="0">
    <w:nsid w:val="361A2F35"/>
    <w:multiLevelType w:val="hybridMultilevel"/>
    <w:tmpl w:val="695EC518"/>
    <w:name w:val="Lista numerada 9"/>
    <w:lvl w:ilvl="0" w:tplc="BE205CDA">
      <w:numFmt w:val="bullet"/>
      <w:lvlText w:val=""/>
      <w:lvlJc w:val="left"/>
      <w:pPr>
        <w:ind w:left="360" w:firstLine="0"/>
      </w:pPr>
      <w:rPr>
        <w:rFonts w:ascii="Symbol" w:hAnsi="Symbol"/>
      </w:rPr>
    </w:lvl>
    <w:lvl w:ilvl="1" w:tplc="8D3A91B0">
      <w:numFmt w:val="bullet"/>
      <w:lvlText w:val="o"/>
      <w:lvlJc w:val="left"/>
      <w:pPr>
        <w:ind w:left="1080" w:firstLine="0"/>
      </w:pPr>
      <w:rPr>
        <w:rFonts w:ascii="Courier New" w:hAnsi="Courier New" w:cs="Courier New"/>
      </w:rPr>
    </w:lvl>
    <w:lvl w:ilvl="2" w:tplc="722EEBA2">
      <w:numFmt w:val="bullet"/>
      <w:lvlText w:val=""/>
      <w:lvlJc w:val="left"/>
      <w:pPr>
        <w:ind w:left="1800" w:firstLine="0"/>
      </w:pPr>
      <w:rPr>
        <w:rFonts w:ascii="Wingdings" w:eastAsia="Wingdings" w:hAnsi="Wingdings" w:cs="Wingdings"/>
      </w:rPr>
    </w:lvl>
    <w:lvl w:ilvl="3" w:tplc="63AAF276">
      <w:numFmt w:val="bullet"/>
      <w:lvlText w:val=""/>
      <w:lvlJc w:val="left"/>
      <w:pPr>
        <w:ind w:left="2520" w:firstLine="0"/>
      </w:pPr>
      <w:rPr>
        <w:rFonts w:ascii="Symbol" w:hAnsi="Symbol"/>
      </w:rPr>
    </w:lvl>
    <w:lvl w:ilvl="4" w:tplc="43C414DE">
      <w:numFmt w:val="bullet"/>
      <w:lvlText w:val="o"/>
      <w:lvlJc w:val="left"/>
      <w:pPr>
        <w:ind w:left="3240" w:firstLine="0"/>
      </w:pPr>
      <w:rPr>
        <w:rFonts w:ascii="Courier New" w:hAnsi="Courier New" w:cs="Courier New"/>
      </w:rPr>
    </w:lvl>
    <w:lvl w:ilvl="5" w:tplc="F42268EA">
      <w:numFmt w:val="bullet"/>
      <w:lvlText w:val=""/>
      <w:lvlJc w:val="left"/>
      <w:pPr>
        <w:ind w:left="3960" w:firstLine="0"/>
      </w:pPr>
      <w:rPr>
        <w:rFonts w:ascii="Wingdings" w:eastAsia="Wingdings" w:hAnsi="Wingdings" w:cs="Wingdings"/>
      </w:rPr>
    </w:lvl>
    <w:lvl w:ilvl="6" w:tplc="76703E58">
      <w:numFmt w:val="bullet"/>
      <w:lvlText w:val=""/>
      <w:lvlJc w:val="left"/>
      <w:pPr>
        <w:ind w:left="4680" w:firstLine="0"/>
      </w:pPr>
      <w:rPr>
        <w:rFonts w:ascii="Symbol" w:hAnsi="Symbol"/>
      </w:rPr>
    </w:lvl>
    <w:lvl w:ilvl="7" w:tplc="449EBD46">
      <w:numFmt w:val="bullet"/>
      <w:lvlText w:val="o"/>
      <w:lvlJc w:val="left"/>
      <w:pPr>
        <w:ind w:left="5400" w:firstLine="0"/>
      </w:pPr>
      <w:rPr>
        <w:rFonts w:ascii="Courier New" w:hAnsi="Courier New" w:cs="Courier New"/>
      </w:rPr>
    </w:lvl>
    <w:lvl w:ilvl="8" w:tplc="9C5E4DBE">
      <w:numFmt w:val="bullet"/>
      <w:lvlText w:val=""/>
      <w:lvlJc w:val="left"/>
      <w:pPr>
        <w:ind w:left="6120" w:firstLine="0"/>
      </w:pPr>
      <w:rPr>
        <w:rFonts w:ascii="Wingdings" w:eastAsia="Wingdings" w:hAnsi="Wingdings" w:cs="Wingdings"/>
      </w:rPr>
    </w:lvl>
  </w:abstractNum>
  <w:abstractNum w:abstractNumId="4" w15:restartNumberingAfterBreak="0">
    <w:nsid w:val="6B365570"/>
    <w:multiLevelType w:val="hybridMultilevel"/>
    <w:tmpl w:val="ED045F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drawingGridHorizontalSpacing w:val="283"/>
  <w:drawingGridVerticalSpacing w:val="283"/>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7784"/>
    <w:rsid w:val="000124ED"/>
    <w:rsid w:val="00021BF8"/>
    <w:rsid w:val="00027396"/>
    <w:rsid w:val="00027B1E"/>
    <w:rsid w:val="0003070A"/>
    <w:rsid w:val="00032D35"/>
    <w:rsid w:val="00043413"/>
    <w:rsid w:val="00043957"/>
    <w:rsid w:val="00055638"/>
    <w:rsid w:val="00067545"/>
    <w:rsid w:val="000727C4"/>
    <w:rsid w:val="000A0F58"/>
    <w:rsid w:val="000A6516"/>
    <w:rsid w:val="000E2687"/>
    <w:rsid w:val="000F5110"/>
    <w:rsid w:val="000F76BC"/>
    <w:rsid w:val="001019B2"/>
    <w:rsid w:val="00103D1D"/>
    <w:rsid w:val="0011059D"/>
    <w:rsid w:val="00114680"/>
    <w:rsid w:val="0011561C"/>
    <w:rsid w:val="001176A4"/>
    <w:rsid w:val="00125DB5"/>
    <w:rsid w:val="0013752D"/>
    <w:rsid w:val="00153969"/>
    <w:rsid w:val="00156862"/>
    <w:rsid w:val="00197203"/>
    <w:rsid w:val="001C62DE"/>
    <w:rsid w:val="001D313D"/>
    <w:rsid w:val="001F251C"/>
    <w:rsid w:val="00231A8B"/>
    <w:rsid w:val="002512CA"/>
    <w:rsid w:val="00261A4F"/>
    <w:rsid w:val="00282677"/>
    <w:rsid w:val="00283EAF"/>
    <w:rsid w:val="00285343"/>
    <w:rsid w:val="002A1BD4"/>
    <w:rsid w:val="002A3074"/>
    <w:rsid w:val="002E39A2"/>
    <w:rsid w:val="002E6B84"/>
    <w:rsid w:val="0031302F"/>
    <w:rsid w:val="0032099D"/>
    <w:rsid w:val="00322C3D"/>
    <w:rsid w:val="0034485C"/>
    <w:rsid w:val="00355CF7"/>
    <w:rsid w:val="003631BC"/>
    <w:rsid w:val="00377162"/>
    <w:rsid w:val="0037727B"/>
    <w:rsid w:val="00381BF0"/>
    <w:rsid w:val="003845AA"/>
    <w:rsid w:val="00392A80"/>
    <w:rsid w:val="003B6362"/>
    <w:rsid w:val="003D50CF"/>
    <w:rsid w:val="003D6BFA"/>
    <w:rsid w:val="003E1812"/>
    <w:rsid w:val="003F6485"/>
    <w:rsid w:val="00402A10"/>
    <w:rsid w:val="00406CA3"/>
    <w:rsid w:val="0040757E"/>
    <w:rsid w:val="00416FDE"/>
    <w:rsid w:val="004261DB"/>
    <w:rsid w:val="00452270"/>
    <w:rsid w:val="004536C8"/>
    <w:rsid w:val="00460E47"/>
    <w:rsid w:val="004773B6"/>
    <w:rsid w:val="004907B3"/>
    <w:rsid w:val="00495176"/>
    <w:rsid w:val="004D1AC5"/>
    <w:rsid w:val="004E1F53"/>
    <w:rsid w:val="004E5F22"/>
    <w:rsid w:val="00502468"/>
    <w:rsid w:val="005028A1"/>
    <w:rsid w:val="0051073F"/>
    <w:rsid w:val="00525D67"/>
    <w:rsid w:val="00534040"/>
    <w:rsid w:val="00545130"/>
    <w:rsid w:val="00545E6F"/>
    <w:rsid w:val="00550384"/>
    <w:rsid w:val="005532FA"/>
    <w:rsid w:val="005A7D47"/>
    <w:rsid w:val="005B1E52"/>
    <w:rsid w:val="005C29AD"/>
    <w:rsid w:val="005F13CE"/>
    <w:rsid w:val="006072AD"/>
    <w:rsid w:val="006821D9"/>
    <w:rsid w:val="006A169B"/>
    <w:rsid w:val="006B1F85"/>
    <w:rsid w:val="006B5E47"/>
    <w:rsid w:val="006B7FB4"/>
    <w:rsid w:val="006C3D81"/>
    <w:rsid w:val="006C3F70"/>
    <w:rsid w:val="006C4325"/>
    <w:rsid w:val="006D6F2C"/>
    <w:rsid w:val="006F380D"/>
    <w:rsid w:val="007005A4"/>
    <w:rsid w:val="00703B1F"/>
    <w:rsid w:val="007125CC"/>
    <w:rsid w:val="00725390"/>
    <w:rsid w:val="007347D6"/>
    <w:rsid w:val="00746874"/>
    <w:rsid w:val="007538AD"/>
    <w:rsid w:val="00771CA7"/>
    <w:rsid w:val="007948EE"/>
    <w:rsid w:val="007C0C1B"/>
    <w:rsid w:val="007C68DB"/>
    <w:rsid w:val="007C6D72"/>
    <w:rsid w:val="007D5273"/>
    <w:rsid w:val="007F6E48"/>
    <w:rsid w:val="0080761D"/>
    <w:rsid w:val="00823C2D"/>
    <w:rsid w:val="008302E7"/>
    <w:rsid w:val="00830850"/>
    <w:rsid w:val="008330AC"/>
    <w:rsid w:val="00847CCC"/>
    <w:rsid w:val="008508DA"/>
    <w:rsid w:val="0085229E"/>
    <w:rsid w:val="008B5BF8"/>
    <w:rsid w:val="008C284E"/>
    <w:rsid w:val="00911C9C"/>
    <w:rsid w:val="00916CDB"/>
    <w:rsid w:val="00921DC3"/>
    <w:rsid w:val="00954A31"/>
    <w:rsid w:val="00976CF2"/>
    <w:rsid w:val="00984965"/>
    <w:rsid w:val="00987784"/>
    <w:rsid w:val="00992076"/>
    <w:rsid w:val="009B2F06"/>
    <w:rsid w:val="009E450A"/>
    <w:rsid w:val="00A2037D"/>
    <w:rsid w:val="00A211C9"/>
    <w:rsid w:val="00A363C7"/>
    <w:rsid w:val="00A600BE"/>
    <w:rsid w:val="00A63A59"/>
    <w:rsid w:val="00A86A69"/>
    <w:rsid w:val="00A91EB2"/>
    <w:rsid w:val="00A92E8B"/>
    <w:rsid w:val="00AF3D2C"/>
    <w:rsid w:val="00B05822"/>
    <w:rsid w:val="00B123A5"/>
    <w:rsid w:val="00B40211"/>
    <w:rsid w:val="00B428AC"/>
    <w:rsid w:val="00B5275B"/>
    <w:rsid w:val="00B54EC2"/>
    <w:rsid w:val="00B56311"/>
    <w:rsid w:val="00B81CE2"/>
    <w:rsid w:val="00B83EE1"/>
    <w:rsid w:val="00B92FA0"/>
    <w:rsid w:val="00B9796B"/>
    <w:rsid w:val="00BA08E5"/>
    <w:rsid w:val="00BA7558"/>
    <w:rsid w:val="00BB0A4C"/>
    <w:rsid w:val="00BB3AE3"/>
    <w:rsid w:val="00BB3EE0"/>
    <w:rsid w:val="00BB52C3"/>
    <w:rsid w:val="00BD5DEE"/>
    <w:rsid w:val="00BF14BF"/>
    <w:rsid w:val="00BF48DD"/>
    <w:rsid w:val="00C012D8"/>
    <w:rsid w:val="00C1575A"/>
    <w:rsid w:val="00C21312"/>
    <w:rsid w:val="00C268D1"/>
    <w:rsid w:val="00C57BE5"/>
    <w:rsid w:val="00C65701"/>
    <w:rsid w:val="00C674F5"/>
    <w:rsid w:val="00C84C98"/>
    <w:rsid w:val="00C902A3"/>
    <w:rsid w:val="00CB6B32"/>
    <w:rsid w:val="00CD012A"/>
    <w:rsid w:val="00CF0909"/>
    <w:rsid w:val="00CF09C1"/>
    <w:rsid w:val="00D026A8"/>
    <w:rsid w:val="00D22E00"/>
    <w:rsid w:val="00D3286B"/>
    <w:rsid w:val="00D56C31"/>
    <w:rsid w:val="00D57C8D"/>
    <w:rsid w:val="00DA2073"/>
    <w:rsid w:val="00DA773D"/>
    <w:rsid w:val="00DA7DC8"/>
    <w:rsid w:val="00DE282F"/>
    <w:rsid w:val="00DF5FE2"/>
    <w:rsid w:val="00E306FE"/>
    <w:rsid w:val="00E33FEB"/>
    <w:rsid w:val="00E500F2"/>
    <w:rsid w:val="00E66C3A"/>
    <w:rsid w:val="00E6751F"/>
    <w:rsid w:val="00E96221"/>
    <w:rsid w:val="00EA3716"/>
    <w:rsid w:val="00EA6136"/>
    <w:rsid w:val="00EB4980"/>
    <w:rsid w:val="00EB65B2"/>
    <w:rsid w:val="00EE1B3B"/>
    <w:rsid w:val="00EF1680"/>
    <w:rsid w:val="00EF3AE4"/>
    <w:rsid w:val="00F12B87"/>
    <w:rsid w:val="00F15814"/>
    <w:rsid w:val="00F32352"/>
    <w:rsid w:val="00F41CC6"/>
    <w:rsid w:val="00F628C0"/>
    <w:rsid w:val="00F93F2D"/>
    <w:rsid w:val="00FC7E56"/>
    <w:rsid w:val="00FD417B"/>
    <w:rsid w:val="00FD4B44"/>
    <w:rsid w:val="00FD66F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020AD"/>
  <w15:docId w15:val="{3C2A340C-2D23-4E80-8F6E-006F26711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s-MX"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paragraph" w:styleId="Ttulo3">
    <w:name w:val="heading 3"/>
    <w:basedOn w:val="Normal"/>
    <w:next w:val="Normal"/>
    <w:link w:val="Ttulo3Car"/>
    <w:rsid w:val="0080761D"/>
    <w:pPr>
      <w:pBdr>
        <w:top w:val="nil"/>
        <w:left w:val="nil"/>
        <w:bottom w:val="nil"/>
        <w:right w:val="nil"/>
        <w:between w:val="nil"/>
      </w:pBdr>
      <w:spacing w:before="200" w:after="0" w:line="360" w:lineRule="auto"/>
      <w:ind w:left="-15"/>
      <w:outlineLvl w:val="2"/>
    </w:pPr>
    <w:rPr>
      <w:rFonts w:ascii="Open Sans" w:eastAsia="Open Sans" w:hAnsi="Open Sans" w:cs="Open Sans"/>
      <w:b/>
      <w:color w:val="8C7252"/>
      <w:sz w:val="24"/>
      <w:szCs w:val="24"/>
      <w:lang w:val="en"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qFormat/>
    <w:pPr>
      <w:spacing w:after="0" w:line="276" w:lineRule="auto"/>
      <w:ind w:left="720"/>
      <w:contextualSpacing/>
      <w:jc w:val="both"/>
    </w:pPr>
  </w:style>
  <w:style w:type="paragraph" w:styleId="Textodeglobo">
    <w:name w:val="Balloon Text"/>
    <w:basedOn w:val="Normal"/>
    <w:qFormat/>
    <w:pPr>
      <w:spacing w:after="0" w:line="240" w:lineRule="auto"/>
    </w:pPr>
    <w:rPr>
      <w:rFonts w:ascii="Tahoma" w:hAnsi="Tahoma" w:cs="Tahoma"/>
      <w:sz w:val="16"/>
      <w:szCs w:val="16"/>
    </w:rPr>
  </w:style>
  <w:style w:type="paragraph" w:styleId="Encabezado">
    <w:name w:val="header"/>
    <w:basedOn w:val="Normal"/>
    <w:qFormat/>
    <w:pPr>
      <w:tabs>
        <w:tab w:val="center" w:pos="4419"/>
        <w:tab w:val="right" w:pos="8838"/>
      </w:tabs>
      <w:spacing w:after="0" w:line="240" w:lineRule="auto"/>
    </w:pPr>
  </w:style>
  <w:style w:type="paragraph" w:styleId="Piedepgina">
    <w:name w:val="footer"/>
    <w:basedOn w:val="Normal"/>
    <w:qFormat/>
    <w:pPr>
      <w:tabs>
        <w:tab w:val="center" w:pos="4419"/>
        <w:tab w:val="right" w:pos="8838"/>
      </w:tabs>
      <w:spacing w:after="0" w:line="240" w:lineRule="auto"/>
    </w:pPr>
  </w:style>
  <w:style w:type="paragraph" w:styleId="Textonotaalfinal">
    <w:name w:val="endnote text"/>
    <w:basedOn w:val="Normal"/>
    <w:qFormat/>
    <w:pPr>
      <w:spacing w:after="0" w:line="240" w:lineRule="auto"/>
    </w:pPr>
    <w:rPr>
      <w:sz w:val="20"/>
      <w:szCs w:val="20"/>
    </w:rPr>
  </w:style>
  <w:style w:type="paragraph" w:styleId="Textonotapie">
    <w:name w:val="footnote text"/>
    <w:basedOn w:val="Normal"/>
    <w:uiPriority w:val="99"/>
    <w:qFormat/>
    <w:pPr>
      <w:spacing w:after="0" w:line="240" w:lineRule="auto"/>
    </w:pPr>
    <w:rPr>
      <w:sz w:val="20"/>
      <w:szCs w:val="20"/>
    </w:rPr>
  </w:style>
  <w:style w:type="character" w:styleId="Hipervnculo">
    <w:name w:val="Hyperlink"/>
    <w:basedOn w:val="Fuentedeprrafopredeter"/>
    <w:uiPriority w:val="99"/>
    <w:rPr>
      <w:color w:val="0563C1"/>
      <w:u w:val="single"/>
    </w:rPr>
  </w:style>
  <w:style w:type="character" w:customStyle="1" w:styleId="TextodegloboCar">
    <w:name w:val="Texto de globo Car"/>
    <w:basedOn w:val="Fuentedeprrafopredeter"/>
    <w:rPr>
      <w:rFonts w:ascii="Tahoma" w:hAnsi="Tahoma" w:cs="Tahoma"/>
      <w:sz w:val="16"/>
      <w:szCs w:val="16"/>
    </w:rPr>
  </w:style>
  <w:style w:type="character" w:customStyle="1" w:styleId="EncabezadoCar">
    <w:name w:val="Encabezado Car"/>
    <w:basedOn w:val="Fuentedeprrafopredeter"/>
  </w:style>
  <w:style w:type="character" w:customStyle="1" w:styleId="PiedepginaCar">
    <w:name w:val="Pie de página Car"/>
    <w:basedOn w:val="Fuentedeprrafopredeter"/>
  </w:style>
  <w:style w:type="character" w:styleId="Hipervnculovisitado">
    <w:name w:val="FollowedHyperlink"/>
    <w:basedOn w:val="Fuentedeprrafopredeter"/>
    <w:rPr>
      <w:color w:val="954F72"/>
      <w:u w:val="single"/>
    </w:rPr>
  </w:style>
  <w:style w:type="character" w:customStyle="1" w:styleId="TextonotaalfinalCar">
    <w:name w:val="Texto nota al final Car"/>
    <w:basedOn w:val="Fuentedeprrafopredeter"/>
    <w:rPr>
      <w:sz w:val="20"/>
      <w:szCs w:val="20"/>
    </w:rPr>
  </w:style>
  <w:style w:type="character" w:styleId="Refdenotaalfinal">
    <w:name w:val="endnote reference"/>
    <w:basedOn w:val="Fuentedeprrafopredeter"/>
    <w:rPr>
      <w:vertAlign w:val="superscript"/>
    </w:rPr>
  </w:style>
  <w:style w:type="character" w:customStyle="1" w:styleId="TextonotapieCar">
    <w:name w:val="Texto nota pie Car"/>
    <w:basedOn w:val="Fuentedeprrafopredeter"/>
    <w:uiPriority w:val="99"/>
    <w:rPr>
      <w:sz w:val="20"/>
      <w:szCs w:val="20"/>
    </w:rPr>
  </w:style>
  <w:style w:type="character" w:styleId="Refdenotaalpie">
    <w:name w:val="footnote reference"/>
    <w:basedOn w:val="Fuentedeprrafopredeter"/>
    <w:rPr>
      <w:vertAlign w:val="superscript"/>
    </w:rPr>
  </w:style>
  <w:style w:type="paragraph" w:styleId="HTMLconformatoprevio">
    <w:name w:val="HTML Preformatted"/>
    <w:basedOn w:val="Normal"/>
    <w:link w:val="HTMLconformatoprevioCar"/>
    <w:uiPriority w:val="99"/>
    <w:unhideWhenUsed/>
    <w:rsid w:val="00416F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rsid w:val="00416FDE"/>
    <w:rPr>
      <w:rFonts w:ascii="Courier New" w:eastAsia="Times New Roman" w:hAnsi="Courier New" w:cs="Courier New"/>
      <w:sz w:val="20"/>
      <w:szCs w:val="20"/>
      <w:lang w:eastAsia="es-MX"/>
    </w:rPr>
  </w:style>
  <w:style w:type="character" w:customStyle="1" w:styleId="Mencinsinresolver1">
    <w:name w:val="Mención sin resolver1"/>
    <w:basedOn w:val="Fuentedeprrafopredeter"/>
    <w:uiPriority w:val="99"/>
    <w:semiHidden/>
    <w:unhideWhenUsed/>
    <w:rsid w:val="003F6485"/>
    <w:rPr>
      <w:color w:val="605E5C"/>
      <w:shd w:val="clear" w:color="auto" w:fill="E1DFDD"/>
    </w:rPr>
  </w:style>
  <w:style w:type="paragraph" w:styleId="Revisin">
    <w:name w:val="Revision"/>
    <w:hidden/>
    <w:uiPriority w:val="99"/>
    <w:semiHidden/>
    <w:rsid w:val="00B05822"/>
  </w:style>
  <w:style w:type="character" w:customStyle="1" w:styleId="Ttulo3Car">
    <w:name w:val="Título 3 Car"/>
    <w:basedOn w:val="Fuentedeprrafopredeter"/>
    <w:link w:val="Ttulo3"/>
    <w:rsid w:val="0080761D"/>
    <w:rPr>
      <w:rFonts w:ascii="Open Sans" w:eastAsia="Open Sans" w:hAnsi="Open Sans" w:cs="Open Sans"/>
      <w:b/>
      <w:color w:val="8C7252"/>
      <w:sz w:val="24"/>
      <w:szCs w:val="24"/>
      <w:lang w:val="en"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217725">
      <w:bodyDiv w:val="1"/>
      <w:marLeft w:val="0"/>
      <w:marRight w:val="0"/>
      <w:marTop w:val="0"/>
      <w:marBottom w:val="0"/>
      <w:divBdr>
        <w:top w:val="none" w:sz="0" w:space="0" w:color="auto"/>
        <w:left w:val="none" w:sz="0" w:space="0" w:color="auto"/>
        <w:bottom w:val="none" w:sz="0" w:space="0" w:color="auto"/>
        <w:right w:val="none" w:sz="0" w:space="0" w:color="auto"/>
      </w:divBdr>
    </w:div>
    <w:div w:id="163932924">
      <w:bodyDiv w:val="1"/>
      <w:marLeft w:val="0"/>
      <w:marRight w:val="0"/>
      <w:marTop w:val="0"/>
      <w:marBottom w:val="0"/>
      <w:divBdr>
        <w:top w:val="none" w:sz="0" w:space="0" w:color="auto"/>
        <w:left w:val="none" w:sz="0" w:space="0" w:color="auto"/>
        <w:bottom w:val="none" w:sz="0" w:space="0" w:color="auto"/>
        <w:right w:val="none" w:sz="0" w:space="0" w:color="auto"/>
      </w:divBdr>
    </w:div>
    <w:div w:id="235360753">
      <w:bodyDiv w:val="1"/>
      <w:marLeft w:val="0"/>
      <w:marRight w:val="0"/>
      <w:marTop w:val="0"/>
      <w:marBottom w:val="0"/>
      <w:divBdr>
        <w:top w:val="none" w:sz="0" w:space="0" w:color="auto"/>
        <w:left w:val="none" w:sz="0" w:space="0" w:color="auto"/>
        <w:bottom w:val="none" w:sz="0" w:space="0" w:color="auto"/>
        <w:right w:val="none" w:sz="0" w:space="0" w:color="auto"/>
      </w:divBdr>
    </w:div>
    <w:div w:id="410086872">
      <w:bodyDiv w:val="1"/>
      <w:marLeft w:val="0"/>
      <w:marRight w:val="0"/>
      <w:marTop w:val="0"/>
      <w:marBottom w:val="0"/>
      <w:divBdr>
        <w:top w:val="none" w:sz="0" w:space="0" w:color="auto"/>
        <w:left w:val="none" w:sz="0" w:space="0" w:color="auto"/>
        <w:bottom w:val="none" w:sz="0" w:space="0" w:color="auto"/>
        <w:right w:val="none" w:sz="0" w:space="0" w:color="auto"/>
      </w:divBdr>
    </w:div>
    <w:div w:id="416174484">
      <w:bodyDiv w:val="1"/>
      <w:marLeft w:val="0"/>
      <w:marRight w:val="0"/>
      <w:marTop w:val="0"/>
      <w:marBottom w:val="0"/>
      <w:divBdr>
        <w:top w:val="none" w:sz="0" w:space="0" w:color="auto"/>
        <w:left w:val="none" w:sz="0" w:space="0" w:color="auto"/>
        <w:bottom w:val="none" w:sz="0" w:space="0" w:color="auto"/>
        <w:right w:val="none" w:sz="0" w:space="0" w:color="auto"/>
      </w:divBdr>
    </w:div>
    <w:div w:id="595136737">
      <w:bodyDiv w:val="1"/>
      <w:marLeft w:val="0"/>
      <w:marRight w:val="0"/>
      <w:marTop w:val="0"/>
      <w:marBottom w:val="0"/>
      <w:divBdr>
        <w:top w:val="none" w:sz="0" w:space="0" w:color="auto"/>
        <w:left w:val="none" w:sz="0" w:space="0" w:color="auto"/>
        <w:bottom w:val="none" w:sz="0" w:space="0" w:color="auto"/>
        <w:right w:val="none" w:sz="0" w:space="0" w:color="auto"/>
      </w:divBdr>
    </w:div>
    <w:div w:id="759179039">
      <w:bodyDiv w:val="1"/>
      <w:marLeft w:val="0"/>
      <w:marRight w:val="0"/>
      <w:marTop w:val="0"/>
      <w:marBottom w:val="0"/>
      <w:divBdr>
        <w:top w:val="none" w:sz="0" w:space="0" w:color="auto"/>
        <w:left w:val="none" w:sz="0" w:space="0" w:color="auto"/>
        <w:bottom w:val="none" w:sz="0" w:space="0" w:color="auto"/>
        <w:right w:val="none" w:sz="0" w:space="0" w:color="auto"/>
      </w:divBdr>
    </w:div>
    <w:div w:id="900404049">
      <w:bodyDiv w:val="1"/>
      <w:marLeft w:val="0"/>
      <w:marRight w:val="0"/>
      <w:marTop w:val="0"/>
      <w:marBottom w:val="0"/>
      <w:divBdr>
        <w:top w:val="none" w:sz="0" w:space="0" w:color="auto"/>
        <w:left w:val="none" w:sz="0" w:space="0" w:color="auto"/>
        <w:bottom w:val="none" w:sz="0" w:space="0" w:color="auto"/>
        <w:right w:val="none" w:sz="0" w:space="0" w:color="auto"/>
      </w:divBdr>
    </w:div>
    <w:div w:id="926110030">
      <w:bodyDiv w:val="1"/>
      <w:marLeft w:val="0"/>
      <w:marRight w:val="0"/>
      <w:marTop w:val="0"/>
      <w:marBottom w:val="0"/>
      <w:divBdr>
        <w:top w:val="none" w:sz="0" w:space="0" w:color="auto"/>
        <w:left w:val="none" w:sz="0" w:space="0" w:color="auto"/>
        <w:bottom w:val="none" w:sz="0" w:space="0" w:color="auto"/>
        <w:right w:val="none" w:sz="0" w:space="0" w:color="auto"/>
      </w:divBdr>
    </w:div>
    <w:div w:id="1147430269">
      <w:bodyDiv w:val="1"/>
      <w:marLeft w:val="0"/>
      <w:marRight w:val="0"/>
      <w:marTop w:val="0"/>
      <w:marBottom w:val="0"/>
      <w:divBdr>
        <w:top w:val="none" w:sz="0" w:space="0" w:color="auto"/>
        <w:left w:val="none" w:sz="0" w:space="0" w:color="auto"/>
        <w:bottom w:val="none" w:sz="0" w:space="0" w:color="auto"/>
        <w:right w:val="none" w:sz="0" w:space="0" w:color="auto"/>
      </w:divBdr>
    </w:div>
    <w:div w:id="1203056329">
      <w:bodyDiv w:val="1"/>
      <w:marLeft w:val="0"/>
      <w:marRight w:val="0"/>
      <w:marTop w:val="0"/>
      <w:marBottom w:val="0"/>
      <w:divBdr>
        <w:top w:val="none" w:sz="0" w:space="0" w:color="auto"/>
        <w:left w:val="none" w:sz="0" w:space="0" w:color="auto"/>
        <w:bottom w:val="none" w:sz="0" w:space="0" w:color="auto"/>
        <w:right w:val="none" w:sz="0" w:space="0" w:color="auto"/>
      </w:divBdr>
    </w:div>
    <w:div w:id="1383407726">
      <w:bodyDiv w:val="1"/>
      <w:marLeft w:val="0"/>
      <w:marRight w:val="0"/>
      <w:marTop w:val="0"/>
      <w:marBottom w:val="0"/>
      <w:divBdr>
        <w:top w:val="none" w:sz="0" w:space="0" w:color="auto"/>
        <w:left w:val="none" w:sz="0" w:space="0" w:color="auto"/>
        <w:bottom w:val="none" w:sz="0" w:space="0" w:color="auto"/>
        <w:right w:val="none" w:sz="0" w:space="0" w:color="auto"/>
      </w:divBdr>
    </w:div>
    <w:div w:id="1504080923">
      <w:bodyDiv w:val="1"/>
      <w:marLeft w:val="0"/>
      <w:marRight w:val="0"/>
      <w:marTop w:val="0"/>
      <w:marBottom w:val="0"/>
      <w:divBdr>
        <w:top w:val="none" w:sz="0" w:space="0" w:color="auto"/>
        <w:left w:val="none" w:sz="0" w:space="0" w:color="auto"/>
        <w:bottom w:val="none" w:sz="0" w:space="0" w:color="auto"/>
        <w:right w:val="none" w:sz="0" w:space="0" w:color="auto"/>
      </w:divBdr>
    </w:div>
    <w:div w:id="1945647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png"/><Relationship Id="rId39" Type="http://schemas.openxmlformats.org/officeDocument/2006/relationships/theme" Target="theme/theme1.xml"/><Relationship Id="rId21" Type="http://schemas.openxmlformats.org/officeDocument/2006/relationships/image" Target="media/image12.png"/><Relationship Id="rId34" Type="http://schemas.openxmlformats.org/officeDocument/2006/relationships/image" Target="media/image25.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image" Target="media/image24.png"/><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image" Target="media/image2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15.png"/><Relationship Id="rId32" Type="http://schemas.openxmlformats.org/officeDocument/2006/relationships/image" Target="media/image23.png"/><Relationship Id="rId37"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9.png"/><Relationship Id="rId36"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image" Target="media/image10.png"/><Relationship Id="rId31" Type="http://schemas.openxmlformats.org/officeDocument/2006/relationships/image" Target="media/image22.png"/><Relationship Id="rId4" Type="http://schemas.openxmlformats.org/officeDocument/2006/relationships/settings" Target="settings.xml"/><Relationship Id="rId9" Type="http://schemas.openxmlformats.org/officeDocument/2006/relationships/hyperlink" Target="https://orcid.org/0000-0001-5753-8934" TargetMode="Externa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image" Target="media/image21.png"/><Relationship Id="rId35" Type="http://schemas.openxmlformats.org/officeDocument/2006/relationships/hyperlink" Target="https://doi.org/10.1108/10748121311322978" TargetMode="External"/><Relationship Id="rId8" Type="http://schemas.openxmlformats.org/officeDocument/2006/relationships/hyperlink" Target="https://orcid.org/0000-0001-5915-9225" TargetMode="External"/><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7.png"/></Relationships>
</file>

<file path=word/_rels/header1.xml.rels><?xml version="1.0" encoding="UTF-8" standalone="yes"?>
<Relationships xmlns="http://schemas.openxmlformats.org/package/2006/relationships"><Relationship Id="rId1" Type="http://schemas.openxmlformats.org/officeDocument/2006/relationships/image" Target="media/image2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Calibri"/>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650314-7EC9-4179-A584-EBD0D6260A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31</Pages>
  <Words>5567</Words>
  <Characters>30620</Characters>
  <Application>Microsoft Office Word</Application>
  <DocSecurity>0</DocSecurity>
  <Lines>255</Lines>
  <Paragraphs>72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36115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CARMENMB</dc:creator>
  <cp:keywords/>
  <dc:description/>
  <cp:lastModifiedBy>elsom</cp:lastModifiedBy>
  <cp:revision>23</cp:revision>
  <dcterms:created xsi:type="dcterms:W3CDTF">2019-06-24T02:59:00Z</dcterms:created>
  <dcterms:modified xsi:type="dcterms:W3CDTF">2020-03-12T21:11:00Z</dcterms:modified>
</cp:coreProperties>
</file>