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E5D87" w14:textId="59643BC8" w:rsidR="00473D67" w:rsidRPr="00591AD4" w:rsidRDefault="00DB2DF9" w:rsidP="00591AD4">
      <w:pPr>
        <w:pStyle w:val="Abstract"/>
        <w:spacing w:before="0" w:line="276" w:lineRule="auto"/>
        <w:ind w:firstLine="0"/>
        <w:jc w:val="right"/>
        <w:rPr>
          <w:rFonts w:ascii="Calibri" w:hAnsi="Calibri" w:cs="Calibri"/>
          <w:color w:val="000000" w:themeColor="text1"/>
          <w:sz w:val="36"/>
          <w:szCs w:val="36"/>
          <w:lang w:val="es-MX" w:eastAsia="es-MX"/>
        </w:rPr>
      </w:pPr>
      <w:r w:rsidRPr="00591AD4">
        <w:rPr>
          <w:rFonts w:ascii="Calibri" w:hAnsi="Calibri" w:cs="Calibri"/>
          <w:color w:val="000000" w:themeColor="text1"/>
          <w:sz w:val="36"/>
          <w:szCs w:val="36"/>
          <w:lang w:val="es-MX" w:eastAsia="es-MX"/>
        </w:rPr>
        <w:t xml:space="preserve">Participación de los </w:t>
      </w:r>
      <w:r w:rsidR="004F11BE" w:rsidRPr="00591AD4">
        <w:rPr>
          <w:rFonts w:ascii="Calibri" w:hAnsi="Calibri" w:cs="Calibri"/>
          <w:color w:val="000000" w:themeColor="text1"/>
          <w:sz w:val="36"/>
          <w:szCs w:val="36"/>
          <w:lang w:val="es-MX" w:eastAsia="es-MX"/>
        </w:rPr>
        <w:t>padres en el rendimiento académico de alumnos de primaria</w:t>
      </w:r>
      <w:r w:rsidR="00EC5BAB" w:rsidRPr="00591AD4">
        <w:rPr>
          <w:rFonts w:ascii="Calibri" w:hAnsi="Calibri" w:cs="Calibri"/>
          <w:color w:val="000000" w:themeColor="text1"/>
          <w:sz w:val="36"/>
          <w:szCs w:val="36"/>
          <w:lang w:val="es-MX" w:eastAsia="es-MX"/>
        </w:rPr>
        <w:t xml:space="preserve">. Revisión de </w:t>
      </w:r>
      <w:r w:rsidR="004F11BE" w:rsidRPr="00591AD4">
        <w:rPr>
          <w:rFonts w:ascii="Calibri" w:hAnsi="Calibri" w:cs="Calibri"/>
          <w:color w:val="000000" w:themeColor="text1"/>
          <w:sz w:val="36"/>
          <w:szCs w:val="36"/>
          <w:lang w:val="es-MX" w:eastAsia="es-MX"/>
        </w:rPr>
        <w:t>l</w:t>
      </w:r>
      <w:r w:rsidR="00EC5BAB" w:rsidRPr="00591AD4">
        <w:rPr>
          <w:rFonts w:ascii="Calibri" w:hAnsi="Calibri" w:cs="Calibri"/>
          <w:color w:val="000000" w:themeColor="text1"/>
          <w:sz w:val="36"/>
          <w:szCs w:val="36"/>
          <w:lang w:val="es-MX" w:eastAsia="es-MX"/>
        </w:rPr>
        <w:t>iteratura</w:t>
      </w:r>
    </w:p>
    <w:p w14:paraId="7C6679ED" w14:textId="29E3C693" w:rsidR="009763D1" w:rsidRPr="00591AD4" w:rsidRDefault="00591AD4" w:rsidP="00591AD4">
      <w:pPr>
        <w:pStyle w:val="Abstract"/>
        <w:spacing w:before="0" w:line="276" w:lineRule="auto"/>
        <w:ind w:firstLine="0"/>
        <w:jc w:val="right"/>
        <w:rPr>
          <w:rFonts w:ascii="Calibri" w:hAnsi="Calibri" w:cs="Calibri"/>
          <w:i/>
          <w:color w:val="000000" w:themeColor="text1"/>
          <w:sz w:val="28"/>
          <w:szCs w:val="36"/>
          <w:lang w:val="es-MX" w:eastAsia="es-MX"/>
        </w:rPr>
      </w:pPr>
      <w:r>
        <w:rPr>
          <w:rFonts w:ascii="Calibri" w:hAnsi="Calibri" w:cs="Calibri"/>
          <w:color w:val="000000" w:themeColor="text1"/>
          <w:sz w:val="36"/>
          <w:szCs w:val="36"/>
          <w:lang w:val="es-MX" w:eastAsia="es-MX"/>
        </w:rPr>
        <w:br/>
      </w:r>
      <w:r w:rsidR="00DB2DF9" w:rsidRPr="00591AD4">
        <w:rPr>
          <w:rFonts w:ascii="Calibri" w:hAnsi="Calibri" w:cs="Calibri"/>
          <w:i/>
          <w:color w:val="000000" w:themeColor="text1"/>
          <w:sz w:val="28"/>
          <w:szCs w:val="36"/>
          <w:lang w:val="es-MX" w:eastAsia="es-MX"/>
        </w:rPr>
        <w:t>Parental Involvement in Academic Achievement of Elementary School Students. A Literature R</w:t>
      </w:r>
      <w:r w:rsidR="00BD40D1" w:rsidRPr="00591AD4">
        <w:rPr>
          <w:rFonts w:ascii="Calibri" w:hAnsi="Calibri" w:cs="Calibri"/>
          <w:i/>
          <w:color w:val="000000" w:themeColor="text1"/>
          <w:sz w:val="28"/>
          <w:szCs w:val="36"/>
          <w:lang w:val="es-MX" w:eastAsia="es-MX"/>
        </w:rPr>
        <w:t>eview</w:t>
      </w:r>
    </w:p>
    <w:p w14:paraId="4C5C7144" w14:textId="77777777" w:rsidR="00591AD4" w:rsidRPr="00591AD4" w:rsidRDefault="00591AD4" w:rsidP="00591AD4">
      <w:pPr>
        <w:rPr>
          <w:i/>
          <w:sz w:val="20"/>
          <w:lang w:val="es-MX" w:eastAsia="es-MX"/>
        </w:rPr>
      </w:pPr>
    </w:p>
    <w:p w14:paraId="1172240F" w14:textId="7B6EBBBF" w:rsidR="00591AD4" w:rsidRPr="00591AD4" w:rsidRDefault="00591AD4" w:rsidP="00591AD4">
      <w:pPr>
        <w:jc w:val="right"/>
        <w:rPr>
          <w:rFonts w:ascii="Calibri" w:eastAsia="Times New Roman" w:hAnsi="Calibri" w:cs="Calibri"/>
          <w:b/>
          <w:i/>
          <w:color w:val="000000" w:themeColor="text1"/>
          <w:sz w:val="28"/>
          <w:szCs w:val="36"/>
          <w:lang w:val="es-MX" w:eastAsia="es-MX"/>
        </w:rPr>
      </w:pPr>
      <w:r w:rsidRPr="00591AD4">
        <w:rPr>
          <w:rFonts w:ascii="Calibri" w:eastAsia="Times New Roman" w:hAnsi="Calibri" w:cs="Calibri"/>
          <w:b/>
          <w:i/>
          <w:color w:val="000000" w:themeColor="text1"/>
          <w:sz w:val="28"/>
          <w:szCs w:val="36"/>
          <w:lang w:val="es-MX" w:eastAsia="es-MX"/>
        </w:rPr>
        <w:t>Participação dos pais no desempenho acadêmico dos alunos do ensino fundamental. Revisão de literatura</w:t>
      </w:r>
    </w:p>
    <w:p w14:paraId="4546B6C5" w14:textId="77777777" w:rsidR="00473D67" w:rsidRPr="00473D67" w:rsidRDefault="00473D67" w:rsidP="004F11BE">
      <w:pPr>
        <w:spacing w:line="360" w:lineRule="auto"/>
      </w:pPr>
    </w:p>
    <w:p w14:paraId="1D6FB164" w14:textId="2DFF9D6C" w:rsidR="00DC339F" w:rsidRPr="00591AD4" w:rsidRDefault="00EC5BAB" w:rsidP="00591AD4">
      <w:pPr>
        <w:pStyle w:val="Abstract"/>
        <w:spacing w:before="0" w:line="276" w:lineRule="auto"/>
        <w:ind w:firstLine="0"/>
        <w:jc w:val="right"/>
        <w:rPr>
          <w:rFonts w:asciiTheme="minorHAnsi" w:eastAsiaTheme="minorHAnsi" w:hAnsiTheme="minorHAnsi" w:cstheme="minorHAnsi"/>
          <w:sz w:val="24"/>
          <w:szCs w:val="24"/>
          <w:lang w:val="es-ES_tradnl"/>
        </w:rPr>
      </w:pPr>
      <w:r w:rsidRPr="00591AD4">
        <w:rPr>
          <w:rFonts w:asciiTheme="minorHAnsi" w:eastAsiaTheme="minorHAnsi" w:hAnsiTheme="minorHAnsi" w:cstheme="minorHAnsi"/>
          <w:sz w:val="24"/>
          <w:szCs w:val="24"/>
          <w:lang w:val="es-ES_tradnl"/>
        </w:rPr>
        <w:t>Edwin Alexis Mayorquín Reyes</w:t>
      </w:r>
    </w:p>
    <w:p w14:paraId="0C5B2781" w14:textId="7267ED40" w:rsidR="00591AD4" w:rsidRPr="00591AD4" w:rsidRDefault="00591AD4" w:rsidP="00591AD4">
      <w:pPr>
        <w:pStyle w:val="Textonotapie"/>
        <w:spacing w:line="276" w:lineRule="auto"/>
        <w:ind w:firstLine="0"/>
        <w:jc w:val="right"/>
        <w:rPr>
          <w:rFonts w:eastAsiaTheme="minorHAnsi"/>
          <w:sz w:val="24"/>
          <w:szCs w:val="24"/>
          <w:lang w:val="es-MX"/>
        </w:rPr>
      </w:pPr>
      <w:r w:rsidRPr="00591AD4">
        <w:rPr>
          <w:rFonts w:eastAsiaTheme="minorHAnsi"/>
          <w:sz w:val="24"/>
          <w:szCs w:val="24"/>
          <w:lang w:val="es-MX"/>
        </w:rPr>
        <w:t>Universidad del Pacífico Norte, México</w:t>
      </w:r>
    </w:p>
    <w:p w14:paraId="7D379088" w14:textId="20073FA1" w:rsidR="00591AD4" w:rsidRDefault="00591AD4" w:rsidP="00591AD4">
      <w:pPr>
        <w:pStyle w:val="Textonotapie"/>
        <w:spacing w:line="276" w:lineRule="auto"/>
        <w:ind w:firstLine="0"/>
        <w:jc w:val="right"/>
        <w:rPr>
          <w:rFonts w:asciiTheme="minorHAnsi" w:eastAsiaTheme="minorHAnsi" w:hAnsiTheme="minorHAnsi" w:cstheme="minorHAnsi"/>
          <w:color w:val="FF0000"/>
          <w:sz w:val="24"/>
          <w:szCs w:val="22"/>
          <w:lang w:val="es-ES_tradnl" w:eastAsia="es-ES_tradnl"/>
        </w:rPr>
      </w:pPr>
      <w:r w:rsidRPr="00591AD4">
        <w:rPr>
          <w:rFonts w:asciiTheme="minorHAnsi" w:eastAsiaTheme="minorHAnsi" w:hAnsiTheme="minorHAnsi" w:cstheme="minorHAnsi"/>
          <w:color w:val="FF0000"/>
          <w:sz w:val="24"/>
          <w:szCs w:val="22"/>
          <w:lang w:val="es-ES_tradnl" w:eastAsia="es-ES_tradnl"/>
        </w:rPr>
        <w:t>mareea_10@hotmail.com</w:t>
      </w:r>
    </w:p>
    <w:p w14:paraId="50A9E645" w14:textId="1E8FA363" w:rsidR="00DA0AE2" w:rsidRPr="00644233" w:rsidRDefault="00DA0AE2" w:rsidP="00591AD4">
      <w:pPr>
        <w:pStyle w:val="Textonotapie"/>
        <w:spacing w:line="276" w:lineRule="auto"/>
        <w:ind w:firstLine="0"/>
        <w:jc w:val="right"/>
        <w:rPr>
          <w:rFonts w:eastAsiaTheme="minorHAnsi"/>
          <w:sz w:val="24"/>
          <w:szCs w:val="24"/>
          <w:lang w:val="es-MX"/>
        </w:rPr>
      </w:pPr>
      <w:r w:rsidRPr="00644233">
        <w:rPr>
          <w:rFonts w:eastAsiaTheme="minorHAnsi"/>
          <w:sz w:val="24"/>
          <w:szCs w:val="24"/>
          <w:lang w:val="es-MX"/>
        </w:rPr>
        <w:t>https://orcid.org/0000-0002-7105-0051</w:t>
      </w:r>
    </w:p>
    <w:p w14:paraId="2D9AD9F4" w14:textId="376717BF" w:rsidR="007B736B" w:rsidRDefault="00591AD4" w:rsidP="00591AD4">
      <w:pPr>
        <w:pStyle w:val="Abstract"/>
        <w:spacing w:before="0" w:line="276" w:lineRule="auto"/>
        <w:ind w:firstLine="0"/>
        <w:jc w:val="right"/>
        <w:rPr>
          <w:bCs/>
        </w:rPr>
      </w:pPr>
      <w:r>
        <w:rPr>
          <w:bCs/>
        </w:rPr>
        <w:br/>
      </w:r>
      <w:r w:rsidR="007B736B" w:rsidRPr="00591AD4">
        <w:rPr>
          <w:rFonts w:asciiTheme="minorHAnsi" w:eastAsiaTheme="minorHAnsi" w:hAnsiTheme="minorHAnsi" w:cstheme="minorHAnsi"/>
          <w:sz w:val="24"/>
          <w:szCs w:val="24"/>
          <w:lang w:val="es-ES_tradnl"/>
        </w:rPr>
        <w:t>Aníbal Zaldívar Colado</w:t>
      </w:r>
    </w:p>
    <w:p w14:paraId="2CE0252D" w14:textId="6FCF4FC3" w:rsidR="00591AD4" w:rsidRPr="00591AD4" w:rsidRDefault="00591AD4" w:rsidP="00591AD4">
      <w:pPr>
        <w:pStyle w:val="Textonotapie"/>
        <w:spacing w:line="276" w:lineRule="auto"/>
        <w:ind w:firstLine="0"/>
        <w:jc w:val="right"/>
        <w:rPr>
          <w:rFonts w:eastAsiaTheme="minorHAnsi"/>
          <w:sz w:val="24"/>
          <w:szCs w:val="24"/>
          <w:lang w:val="es-MX"/>
        </w:rPr>
      </w:pPr>
      <w:r w:rsidRPr="00591AD4">
        <w:rPr>
          <w:rFonts w:eastAsiaTheme="minorHAnsi"/>
          <w:sz w:val="24"/>
          <w:szCs w:val="24"/>
          <w:lang w:val="es-MX"/>
        </w:rPr>
        <w:t xml:space="preserve">Universidad </w:t>
      </w:r>
      <w:r w:rsidR="003A6036">
        <w:rPr>
          <w:rFonts w:eastAsiaTheme="minorHAnsi"/>
          <w:sz w:val="24"/>
          <w:szCs w:val="24"/>
          <w:lang w:val="es-MX"/>
        </w:rPr>
        <w:t>Autónoma de Sinaloa</w:t>
      </w:r>
      <w:r w:rsidRPr="00591AD4">
        <w:rPr>
          <w:rFonts w:eastAsiaTheme="minorHAnsi"/>
          <w:sz w:val="24"/>
          <w:szCs w:val="24"/>
          <w:lang w:val="es-MX"/>
        </w:rPr>
        <w:t>, México</w:t>
      </w:r>
    </w:p>
    <w:p w14:paraId="0FF4A4E8" w14:textId="77777777" w:rsidR="00591AD4" w:rsidRDefault="00591AD4" w:rsidP="00591AD4">
      <w:pPr>
        <w:pStyle w:val="Textonotapie"/>
        <w:spacing w:line="276" w:lineRule="auto"/>
        <w:ind w:firstLine="0"/>
        <w:jc w:val="right"/>
        <w:rPr>
          <w:rFonts w:asciiTheme="minorHAnsi" w:eastAsiaTheme="minorHAnsi" w:hAnsiTheme="minorHAnsi" w:cstheme="minorHAnsi"/>
          <w:color w:val="FF0000"/>
          <w:sz w:val="24"/>
          <w:szCs w:val="22"/>
          <w:lang w:val="es-ES_tradnl" w:eastAsia="es-ES_tradnl"/>
        </w:rPr>
      </w:pPr>
      <w:r w:rsidRPr="00591AD4">
        <w:rPr>
          <w:rFonts w:asciiTheme="minorHAnsi" w:eastAsiaTheme="minorHAnsi" w:hAnsiTheme="minorHAnsi" w:cstheme="minorHAnsi"/>
          <w:color w:val="FF0000"/>
          <w:sz w:val="24"/>
          <w:szCs w:val="22"/>
          <w:lang w:val="es-ES_tradnl" w:eastAsia="es-ES_tradnl"/>
        </w:rPr>
        <w:t>azaldivar@uas.edu.mx</w:t>
      </w:r>
    </w:p>
    <w:p w14:paraId="077BC23E" w14:textId="3DD24515" w:rsidR="00DA0AE2" w:rsidRPr="00DA0AE2" w:rsidRDefault="00DA0AE2" w:rsidP="00591AD4">
      <w:pPr>
        <w:pStyle w:val="Textonotapie"/>
        <w:spacing w:line="276" w:lineRule="auto"/>
        <w:ind w:firstLine="0"/>
        <w:jc w:val="right"/>
        <w:rPr>
          <w:rFonts w:asciiTheme="minorHAnsi" w:eastAsiaTheme="minorHAnsi" w:hAnsiTheme="minorHAnsi" w:cstheme="minorHAnsi"/>
          <w:sz w:val="24"/>
          <w:szCs w:val="22"/>
          <w:lang w:val="es-ES_tradnl" w:eastAsia="es-ES_tradnl"/>
        </w:rPr>
      </w:pPr>
      <w:r w:rsidRPr="00644233">
        <w:rPr>
          <w:rFonts w:eastAsiaTheme="minorHAnsi"/>
          <w:sz w:val="24"/>
          <w:szCs w:val="24"/>
          <w:lang w:val="es-MX"/>
        </w:rPr>
        <w:t>https://orcid.org/0000-0002-6622-6630</w:t>
      </w:r>
    </w:p>
    <w:p w14:paraId="751A607D" w14:textId="77777777" w:rsidR="00591AD4" w:rsidRPr="004F11BE" w:rsidRDefault="00591AD4" w:rsidP="00591AD4">
      <w:pPr>
        <w:spacing w:line="276" w:lineRule="auto"/>
        <w:jc w:val="right"/>
        <w:rPr>
          <w:bCs/>
        </w:rPr>
      </w:pPr>
    </w:p>
    <w:p w14:paraId="221CD642" w14:textId="67A59C5D" w:rsidR="007B736B" w:rsidRPr="00591AD4" w:rsidRDefault="00DC7793" w:rsidP="004F11BE">
      <w:pPr>
        <w:pStyle w:val="Abstract"/>
        <w:spacing w:before="0" w:line="360" w:lineRule="auto"/>
        <w:ind w:firstLine="0"/>
        <w:rPr>
          <w:rFonts w:ascii="Calibri" w:hAnsi="Calibri" w:cs="Calibri"/>
          <w:color w:val="000000" w:themeColor="text1"/>
          <w:sz w:val="28"/>
          <w:szCs w:val="28"/>
          <w:lang w:val="es-ES_tradnl" w:eastAsia="es-MX"/>
        </w:rPr>
      </w:pPr>
      <w:r w:rsidRPr="00591AD4">
        <w:rPr>
          <w:rFonts w:ascii="Calibri" w:hAnsi="Calibri" w:cs="Calibri"/>
          <w:color w:val="000000" w:themeColor="text1"/>
          <w:sz w:val="28"/>
          <w:szCs w:val="28"/>
          <w:lang w:val="es-ES_tradnl" w:eastAsia="es-MX"/>
        </w:rPr>
        <w:t>Resumen</w:t>
      </w:r>
    </w:p>
    <w:p w14:paraId="2BA6694B" w14:textId="17A68ACC" w:rsidR="00330D87" w:rsidRDefault="00BF4721" w:rsidP="004F11BE">
      <w:pPr>
        <w:pStyle w:val="Abstract"/>
        <w:spacing w:before="0" w:line="360" w:lineRule="auto"/>
        <w:ind w:firstLine="0"/>
        <w:rPr>
          <w:b w:val="0"/>
          <w:sz w:val="24"/>
          <w:szCs w:val="24"/>
          <w:lang w:val="es-ES_tradnl"/>
        </w:rPr>
      </w:pPr>
      <w:r w:rsidRPr="00D661F3">
        <w:rPr>
          <w:b w:val="0"/>
          <w:sz w:val="24"/>
          <w:szCs w:val="24"/>
          <w:lang w:val="es-ES_tradnl"/>
        </w:rPr>
        <w:t>La educación es la base de la sociedad</w:t>
      </w:r>
      <w:r w:rsidR="003E3D90">
        <w:rPr>
          <w:b w:val="0"/>
          <w:sz w:val="24"/>
          <w:szCs w:val="24"/>
          <w:lang w:val="es-ES_tradnl"/>
        </w:rPr>
        <w:t>.</w:t>
      </w:r>
      <w:r w:rsidR="003E3D90" w:rsidRPr="00D661F3">
        <w:rPr>
          <w:b w:val="0"/>
          <w:sz w:val="24"/>
          <w:szCs w:val="24"/>
          <w:lang w:val="es-ES_tradnl"/>
        </w:rPr>
        <w:t xml:space="preserve"> </w:t>
      </w:r>
      <w:r w:rsidR="003A16E6">
        <w:rPr>
          <w:b w:val="0"/>
          <w:sz w:val="24"/>
          <w:szCs w:val="24"/>
          <w:lang w:val="es-ES_tradnl"/>
        </w:rPr>
        <w:t>A</w:t>
      </w:r>
      <w:r w:rsidR="009669FD">
        <w:rPr>
          <w:b w:val="0"/>
          <w:sz w:val="24"/>
          <w:szCs w:val="24"/>
          <w:lang w:val="es-ES_tradnl"/>
        </w:rPr>
        <w:t>u</w:t>
      </w:r>
      <w:r w:rsidR="003A16E6">
        <w:rPr>
          <w:b w:val="0"/>
          <w:sz w:val="24"/>
          <w:szCs w:val="24"/>
          <w:lang w:val="es-ES_tradnl"/>
        </w:rPr>
        <w:t>n así</w:t>
      </w:r>
      <w:r w:rsidR="003E3D90">
        <w:rPr>
          <w:b w:val="0"/>
          <w:sz w:val="24"/>
          <w:szCs w:val="24"/>
          <w:lang w:val="es-ES_tradnl"/>
        </w:rPr>
        <w:t xml:space="preserve">, </w:t>
      </w:r>
      <w:r w:rsidRPr="00D661F3">
        <w:rPr>
          <w:b w:val="0"/>
          <w:sz w:val="24"/>
          <w:szCs w:val="24"/>
          <w:lang w:val="es-ES_tradnl"/>
        </w:rPr>
        <w:t>es frecuentemente confun</w:t>
      </w:r>
      <w:r>
        <w:rPr>
          <w:b w:val="0"/>
          <w:sz w:val="24"/>
          <w:szCs w:val="24"/>
          <w:lang w:val="es-ES_tradnl"/>
        </w:rPr>
        <w:t>dida con adiestrar y adoctrinar;</w:t>
      </w:r>
      <w:r w:rsidR="003E3D90">
        <w:rPr>
          <w:b w:val="0"/>
          <w:sz w:val="24"/>
          <w:szCs w:val="24"/>
          <w:lang w:val="es-ES_tradnl"/>
        </w:rPr>
        <w:t xml:space="preserve"> aunado a que</w:t>
      </w:r>
      <w:r w:rsidRPr="00D661F3">
        <w:rPr>
          <w:b w:val="0"/>
          <w:sz w:val="24"/>
          <w:szCs w:val="24"/>
          <w:lang w:val="es-ES_tradnl"/>
        </w:rPr>
        <w:t xml:space="preserve"> sufre el desinterés de la familia, lo que facilita el fracaso escolar y provoca una creciente problemática en el </w:t>
      </w:r>
      <w:r>
        <w:rPr>
          <w:b w:val="0"/>
          <w:sz w:val="24"/>
          <w:szCs w:val="24"/>
          <w:lang w:val="es-ES_tradnl"/>
        </w:rPr>
        <w:t>rendimiento</w:t>
      </w:r>
      <w:r w:rsidRPr="00D661F3">
        <w:rPr>
          <w:b w:val="0"/>
          <w:sz w:val="24"/>
          <w:szCs w:val="24"/>
          <w:lang w:val="es-ES_tradnl"/>
        </w:rPr>
        <w:t xml:space="preserve"> de los estudiantes desde hace años en </w:t>
      </w:r>
      <w:r w:rsidR="00330D87">
        <w:rPr>
          <w:b w:val="0"/>
          <w:sz w:val="24"/>
          <w:szCs w:val="24"/>
          <w:lang w:val="es-ES_tradnl"/>
        </w:rPr>
        <w:t>México</w:t>
      </w:r>
      <w:r>
        <w:rPr>
          <w:b w:val="0"/>
          <w:sz w:val="24"/>
          <w:szCs w:val="24"/>
          <w:lang w:val="es-ES_tradnl"/>
        </w:rPr>
        <w:t xml:space="preserve">. </w:t>
      </w:r>
      <w:r w:rsidR="00330D87">
        <w:rPr>
          <w:b w:val="0"/>
          <w:sz w:val="24"/>
          <w:szCs w:val="24"/>
          <w:lang w:val="es-ES_tradnl"/>
        </w:rPr>
        <w:t>Principalmente conformada por el triángulo</w:t>
      </w:r>
      <w:r w:rsidRPr="00D661F3">
        <w:rPr>
          <w:b w:val="0"/>
          <w:sz w:val="24"/>
          <w:szCs w:val="24"/>
          <w:lang w:val="es-ES_tradnl"/>
        </w:rPr>
        <w:t xml:space="preserve"> maestro</w:t>
      </w:r>
      <w:r w:rsidR="003E3D90">
        <w:rPr>
          <w:b w:val="0"/>
          <w:sz w:val="24"/>
          <w:szCs w:val="24"/>
          <w:lang w:val="es-ES_tradnl"/>
        </w:rPr>
        <w:t>-</w:t>
      </w:r>
      <w:r w:rsidRPr="00371D9E">
        <w:rPr>
          <w:b w:val="0"/>
          <w:sz w:val="24"/>
          <w:szCs w:val="24"/>
          <w:lang w:val="es-ES_tradnl"/>
        </w:rPr>
        <w:t>alumno</w:t>
      </w:r>
      <w:r w:rsidR="003E3D90">
        <w:rPr>
          <w:b w:val="0"/>
          <w:sz w:val="24"/>
          <w:szCs w:val="24"/>
          <w:lang w:val="es-ES_tradnl"/>
        </w:rPr>
        <w:t>-</w:t>
      </w:r>
      <w:r w:rsidRPr="00371D9E">
        <w:rPr>
          <w:b w:val="0"/>
          <w:sz w:val="24"/>
          <w:szCs w:val="24"/>
          <w:lang w:val="es-ES_tradnl"/>
        </w:rPr>
        <w:t xml:space="preserve">padre de familia, requiere que estos elementos se desempeñen de manera adecuada para lograr el éxito académico. </w:t>
      </w:r>
      <w:r w:rsidR="00330D87">
        <w:rPr>
          <w:b w:val="0"/>
          <w:sz w:val="24"/>
          <w:szCs w:val="24"/>
          <w:lang w:val="es-ES_tradnl"/>
        </w:rPr>
        <w:t>En el contexto mexicano, no obstante, l</w:t>
      </w:r>
      <w:r w:rsidR="00330D87" w:rsidRPr="00371D9E">
        <w:rPr>
          <w:b w:val="0"/>
          <w:sz w:val="24"/>
          <w:szCs w:val="24"/>
          <w:lang w:val="es-ES_tradnl"/>
        </w:rPr>
        <w:t xml:space="preserve">a </w:t>
      </w:r>
      <w:r w:rsidRPr="00371D9E">
        <w:rPr>
          <w:b w:val="0"/>
          <w:sz w:val="24"/>
          <w:szCs w:val="24"/>
          <w:lang w:val="es-ES_tradnl"/>
        </w:rPr>
        <w:t xml:space="preserve">armonía entre las tres partes frecuentemente está corrompida y es ahí dónde surge el problema. </w:t>
      </w:r>
    </w:p>
    <w:p w14:paraId="5748FF90" w14:textId="6B2771B3" w:rsidR="00D10763" w:rsidRPr="00371D9E" w:rsidRDefault="00007821" w:rsidP="00AF71F0">
      <w:pPr>
        <w:pStyle w:val="Abstract"/>
        <w:spacing w:before="0" w:line="360" w:lineRule="auto"/>
        <w:ind w:firstLine="708"/>
        <w:rPr>
          <w:b w:val="0"/>
          <w:sz w:val="24"/>
          <w:szCs w:val="24"/>
          <w:lang w:val="es-ES_tradnl"/>
        </w:rPr>
      </w:pPr>
      <w:r w:rsidRPr="00371D9E">
        <w:rPr>
          <w:b w:val="0"/>
          <w:sz w:val="24"/>
          <w:szCs w:val="24"/>
          <w:lang w:val="es-ES_tradnl"/>
        </w:rPr>
        <w:t>Este artículo revisa la literatura de investigación sobre la relación entre la participación de los padres y el rendimiento académico en estudiantes de educación primar</w:t>
      </w:r>
      <w:r w:rsidR="00C2401A">
        <w:rPr>
          <w:b w:val="0"/>
          <w:sz w:val="24"/>
          <w:szCs w:val="24"/>
          <w:lang w:val="es-ES_tradnl"/>
        </w:rPr>
        <w:t>i</w:t>
      </w:r>
      <w:r w:rsidRPr="00371D9E">
        <w:rPr>
          <w:b w:val="0"/>
          <w:sz w:val="24"/>
          <w:szCs w:val="24"/>
          <w:lang w:val="es-ES_tradnl"/>
        </w:rPr>
        <w:t>a</w:t>
      </w:r>
      <w:r w:rsidR="00330D87">
        <w:rPr>
          <w:b w:val="0"/>
          <w:sz w:val="24"/>
          <w:szCs w:val="24"/>
          <w:lang w:val="es-ES_tradnl"/>
        </w:rPr>
        <w:t>. Se trata de una revisión de</w:t>
      </w:r>
      <w:r w:rsidRPr="00371D9E">
        <w:rPr>
          <w:b w:val="0"/>
          <w:sz w:val="24"/>
          <w:szCs w:val="24"/>
          <w:lang w:val="es-ES_tradnl"/>
        </w:rPr>
        <w:t xml:space="preserve"> </w:t>
      </w:r>
      <w:r w:rsidR="00494E4F">
        <w:rPr>
          <w:b w:val="0"/>
          <w:sz w:val="24"/>
          <w:szCs w:val="24"/>
          <w:lang w:val="es-ES_tradnl"/>
        </w:rPr>
        <w:t>41 estudios publicados entre 2011</w:t>
      </w:r>
      <w:r w:rsidRPr="00371D9E">
        <w:rPr>
          <w:b w:val="0"/>
          <w:sz w:val="24"/>
          <w:szCs w:val="24"/>
          <w:lang w:val="es-ES_tradnl"/>
        </w:rPr>
        <w:t xml:space="preserve"> y 2019</w:t>
      </w:r>
      <w:r w:rsidR="00D10763" w:rsidRPr="00371D9E">
        <w:rPr>
          <w:b w:val="0"/>
          <w:sz w:val="24"/>
          <w:szCs w:val="24"/>
          <w:lang w:val="es-ES_tradnl"/>
        </w:rPr>
        <w:t>. Los resultados</w:t>
      </w:r>
      <w:bookmarkStart w:id="0" w:name="_GoBack"/>
      <w:bookmarkEnd w:id="0"/>
      <w:r w:rsidR="00D10763" w:rsidRPr="00371D9E">
        <w:rPr>
          <w:b w:val="0"/>
          <w:sz w:val="24"/>
          <w:szCs w:val="24"/>
          <w:lang w:val="es-ES_tradnl"/>
        </w:rPr>
        <w:t xml:space="preserve"> se </w:t>
      </w:r>
      <w:r w:rsidR="005C0E19" w:rsidRPr="00371D9E">
        <w:rPr>
          <w:b w:val="0"/>
          <w:sz w:val="24"/>
          <w:szCs w:val="24"/>
          <w:lang w:val="es-ES_tradnl"/>
        </w:rPr>
        <w:t>clasifican</w:t>
      </w:r>
      <w:r w:rsidR="00D10763" w:rsidRPr="00371D9E">
        <w:rPr>
          <w:b w:val="0"/>
          <w:sz w:val="24"/>
          <w:szCs w:val="24"/>
          <w:lang w:val="es-ES_tradnl"/>
        </w:rPr>
        <w:t xml:space="preserve"> en una tabla que incluye lugar y fecha de publicación, autor y principal contribución al área de estudio. </w:t>
      </w:r>
      <w:r w:rsidR="00BF4721" w:rsidRPr="00371D9E">
        <w:rPr>
          <w:b w:val="0"/>
          <w:sz w:val="24"/>
          <w:szCs w:val="24"/>
          <w:lang w:val="es-ES_tradnl"/>
        </w:rPr>
        <w:t>Se</w:t>
      </w:r>
      <w:r w:rsidR="00D10763" w:rsidRPr="00371D9E">
        <w:rPr>
          <w:b w:val="0"/>
          <w:sz w:val="24"/>
          <w:szCs w:val="24"/>
          <w:lang w:val="es-ES_tradnl"/>
        </w:rPr>
        <w:t xml:space="preserve"> discut</w:t>
      </w:r>
      <w:r w:rsidR="00BF4721" w:rsidRPr="00371D9E">
        <w:rPr>
          <w:b w:val="0"/>
          <w:sz w:val="24"/>
          <w:szCs w:val="24"/>
          <w:lang w:val="es-ES_tradnl"/>
        </w:rPr>
        <w:t>en</w:t>
      </w:r>
      <w:r w:rsidR="00D10763" w:rsidRPr="00371D9E">
        <w:rPr>
          <w:b w:val="0"/>
          <w:sz w:val="24"/>
          <w:szCs w:val="24"/>
          <w:lang w:val="es-ES_tradnl"/>
        </w:rPr>
        <w:t xml:space="preserve"> </w:t>
      </w:r>
      <w:r w:rsidR="00BF4721" w:rsidRPr="00371D9E">
        <w:rPr>
          <w:b w:val="0"/>
          <w:sz w:val="24"/>
          <w:szCs w:val="24"/>
          <w:lang w:val="es-ES_tradnl"/>
        </w:rPr>
        <w:t xml:space="preserve">las coincidencias y divergencias de las publicaciones incluidas en este </w:t>
      </w:r>
      <w:r w:rsidR="005C0E19" w:rsidRPr="00371D9E">
        <w:rPr>
          <w:b w:val="0"/>
          <w:sz w:val="24"/>
          <w:szCs w:val="24"/>
          <w:lang w:val="es-ES_tradnl"/>
        </w:rPr>
        <w:t>artículo</w:t>
      </w:r>
      <w:r w:rsidR="00BF4721" w:rsidRPr="00371D9E">
        <w:rPr>
          <w:b w:val="0"/>
          <w:sz w:val="24"/>
          <w:szCs w:val="24"/>
          <w:lang w:val="es-ES_tradnl"/>
        </w:rPr>
        <w:t>; así como las tendencias futuras en esta línea de investigación</w:t>
      </w:r>
      <w:r w:rsidR="00D10763" w:rsidRPr="00371D9E">
        <w:rPr>
          <w:b w:val="0"/>
          <w:sz w:val="24"/>
          <w:szCs w:val="24"/>
          <w:lang w:val="es-ES_tradnl"/>
        </w:rPr>
        <w:t>.</w:t>
      </w:r>
    </w:p>
    <w:p w14:paraId="28C1EA37" w14:textId="20E6E976" w:rsidR="00EC4225" w:rsidRPr="004F11BE" w:rsidRDefault="00EC4225" w:rsidP="004F11BE">
      <w:pPr>
        <w:pStyle w:val="IndexTerms"/>
        <w:spacing w:line="360" w:lineRule="auto"/>
        <w:ind w:firstLine="0"/>
        <w:rPr>
          <w:b w:val="0"/>
          <w:sz w:val="24"/>
          <w:szCs w:val="24"/>
          <w:lang w:val="es-ES_tradnl"/>
        </w:rPr>
      </w:pPr>
      <w:r w:rsidRPr="00591AD4">
        <w:rPr>
          <w:rFonts w:ascii="Calibri" w:hAnsi="Calibri" w:cs="Calibri"/>
          <w:color w:val="000000" w:themeColor="text1"/>
          <w:sz w:val="28"/>
          <w:szCs w:val="28"/>
          <w:lang w:val="es-ES_tradnl" w:eastAsia="es-MX"/>
        </w:rPr>
        <w:lastRenderedPageBreak/>
        <w:t>Palabras clave</w:t>
      </w:r>
      <w:r w:rsidR="00815EA4" w:rsidRPr="00591AD4">
        <w:rPr>
          <w:rFonts w:ascii="Calibri" w:hAnsi="Calibri" w:cs="Calibri"/>
          <w:color w:val="000000" w:themeColor="text1"/>
          <w:sz w:val="28"/>
          <w:szCs w:val="28"/>
          <w:lang w:val="es-ES_tradnl" w:eastAsia="es-MX"/>
        </w:rPr>
        <w:t>:</w:t>
      </w:r>
      <w:r w:rsidR="008C508F" w:rsidRPr="00D661F3">
        <w:rPr>
          <w:b w:val="0"/>
          <w:sz w:val="24"/>
          <w:szCs w:val="24"/>
          <w:lang w:val="es-ES_tradnl"/>
        </w:rPr>
        <w:t xml:space="preserve"> </w:t>
      </w:r>
      <w:r w:rsidR="004F11BE">
        <w:rPr>
          <w:b w:val="0"/>
          <w:sz w:val="24"/>
          <w:szCs w:val="24"/>
          <w:lang w:val="es-ES_tradnl"/>
        </w:rPr>
        <w:t>a</w:t>
      </w:r>
      <w:r w:rsidR="00E91542" w:rsidRPr="00E91542">
        <w:rPr>
          <w:b w:val="0"/>
          <w:sz w:val="24"/>
          <w:szCs w:val="24"/>
          <w:lang w:val="es-ES_tradnl"/>
        </w:rPr>
        <w:t>nálisis documental</w:t>
      </w:r>
      <w:r w:rsidR="00E91542">
        <w:rPr>
          <w:b w:val="0"/>
          <w:sz w:val="24"/>
          <w:szCs w:val="24"/>
          <w:lang w:val="es-ES_tradnl"/>
        </w:rPr>
        <w:t xml:space="preserve">, </w:t>
      </w:r>
      <w:r w:rsidR="004F11BE" w:rsidRPr="00E91542">
        <w:rPr>
          <w:b w:val="0"/>
          <w:sz w:val="24"/>
          <w:szCs w:val="24"/>
          <w:lang w:val="es-ES_tradnl"/>
        </w:rPr>
        <w:t>educación básica</w:t>
      </w:r>
      <w:r w:rsidR="004F11BE" w:rsidRPr="00D661F3">
        <w:rPr>
          <w:b w:val="0"/>
          <w:sz w:val="24"/>
          <w:szCs w:val="24"/>
          <w:lang w:val="es-ES_tradnl"/>
        </w:rPr>
        <w:t xml:space="preserve">, padres, </w:t>
      </w:r>
      <w:r w:rsidR="004F11BE" w:rsidRPr="00E91542">
        <w:rPr>
          <w:b w:val="0"/>
          <w:sz w:val="24"/>
          <w:szCs w:val="24"/>
          <w:lang w:val="es-ES_tradnl"/>
        </w:rPr>
        <w:t xml:space="preserve">rendimiento </w:t>
      </w:r>
      <w:r w:rsidR="00E91542" w:rsidRPr="00E91542">
        <w:rPr>
          <w:b w:val="0"/>
          <w:sz w:val="24"/>
          <w:szCs w:val="24"/>
          <w:lang w:val="es-ES_tradnl"/>
        </w:rPr>
        <w:t>escolar</w:t>
      </w:r>
      <w:r w:rsidR="001B7FE2" w:rsidRPr="00D661F3">
        <w:rPr>
          <w:b w:val="0"/>
          <w:sz w:val="24"/>
          <w:szCs w:val="24"/>
          <w:lang w:val="es-ES_tradnl"/>
        </w:rPr>
        <w:t>.</w:t>
      </w:r>
    </w:p>
    <w:p w14:paraId="591E7AF1" w14:textId="77777777" w:rsidR="0085059C" w:rsidRDefault="0085059C" w:rsidP="004F11BE">
      <w:pPr>
        <w:spacing w:line="360" w:lineRule="auto"/>
      </w:pPr>
    </w:p>
    <w:p w14:paraId="6D98AE8D" w14:textId="5159B4F2" w:rsidR="00EC4225" w:rsidRPr="00CD5FCC" w:rsidRDefault="00EC4225" w:rsidP="004F11BE">
      <w:pPr>
        <w:pStyle w:val="Abstract"/>
        <w:spacing w:before="0" w:line="360" w:lineRule="auto"/>
        <w:ind w:firstLine="0"/>
        <w:rPr>
          <w:rFonts w:ascii="Calibri" w:hAnsi="Calibri" w:cs="Calibri"/>
          <w:color w:val="000000" w:themeColor="text1"/>
          <w:sz w:val="28"/>
          <w:szCs w:val="28"/>
          <w:lang w:eastAsia="es-MX"/>
        </w:rPr>
      </w:pPr>
      <w:r w:rsidRPr="00CD5FCC">
        <w:rPr>
          <w:rFonts w:ascii="Calibri" w:hAnsi="Calibri" w:cs="Calibri"/>
          <w:color w:val="000000" w:themeColor="text1"/>
          <w:sz w:val="28"/>
          <w:szCs w:val="28"/>
          <w:lang w:eastAsia="es-MX"/>
        </w:rPr>
        <w:t>Abstract</w:t>
      </w:r>
    </w:p>
    <w:p w14:paraId="2591C947" w14:textId="127168A0" w:rsidR="00D07D73" w:rsidRPr="00CD5FCC" w:rsidRDefault="00BC0F7D" w:rsidP="004F11BE">
      <w:pPr>
        <w:pStyle w:val="Abstract"/>
        <w:spacing w:before="0" w:line="360" w:lineRule="auto"/>
        <w:ind w:firstLine="0"/>
        <w:rPr>
          <w:b w:val="0"/>
          <w:sz w:val="24"/>
          <w:szCs w:val="24"/>
        </w:rPr>
      </w:pPr>
      <w:r w:rsidRPr="00CD5FCC">
        <w:rPr>
          <w:b w:val="0"/>
          <w:sz w:val="24"/>
          <w:szCs w:val="24"/>
        </w:rPr>
        <w:t>E</w:t>
      </w:r>
      <w:r w:rsidR="008F4D9B" w:rsidRPr="00CD5FCC">
        <w:rPr>
          <w:b w:val="0"/>
          <w:sz w:val="24"/>
          <w:szCs w:val="24"/>
        </w:rPr>
        <w:t>ven though e</w:t>
      </w:r>
      <w:r w:rsidRPr="00CD5FCC">
        <w:rPr>
          <w:b w:val="0"/>
          <w:sz w:val="24"/>
          <w:szCs w:val="24"/>
        </w:rPr>
        <w:t>ducation is the basis of society, it is often confused with training and indoctrination</w:t>
      </w:r>
      <w:r w:rsidR="00DB2EAD" w:rsidRPr="00CD5FCC">
        <w:rPr>
          <w:b w:val="0"/>
          <w:sz w:val="24"/>
          <w:szCs w:val="24"/>
        </w:rPr>
        <w:t>, and</w:t>
      </w:r>
      <w:r w:rsidRPr="00CD5FCC">
        <w:rPr>
          <w:b w:val="0"/>
          <w:sz w:val="24"/>
          <w:szCs w:val="24"/>
        </w:rPr>
        <w:t xml:space="preserve"> suffers the disinterest of the family, which facilitates school failure and causes a growing problem in the performance of students for years in our country. </w:t>
      </w:r>
      <w:r w:rsidR="00D07D73" w:rsidRPr="00CD5FCC">
        <w:rPr>
          <w:b w:val="0"/>
          <w:sz w:val="24"/>
          <w:szCs w:val="24"/>
        </w:rPr>
        <w:t>Mainly c</w:t>
      </w:r>
      <w:r w:rsidR="00DB2EAD" w:rsidRPr="00CD5FCC">
        <w:rPr>
          <w:b w:val="0"/>
          <w:sz w:val="24"/>
          <w:szCs w:val="24"/>
        </w:rPr>
        <w:t>onformed</w:t>
      </w:r>
      <w:r w:rsidRPr="00CD5FCC">
        <w:rPr>
          <w:b w:val="0"/>
          <w:sz w:val="24"/>
          <w:szCs w:val="24"/>
        </w:rPr>
        <w:t xml:space="preserve"> by</w:t>
      </w:r>
      <w:r w:rsidR="00DB2EAD" w:rsidRPr="00CD5FCC">
        <w:rPr>
          <w:b w:val="0"/>
          <w:sz w:val="24"/>
          <w:szCs w:val="24"/>
        </w:rPr>
        <w:t xml:space="preserve"> the </w:t>
      </w:r>
      <w:r w:rsidRPr="00CD5FCC">
        <w:rPr>
          <w:b w:val="0"/>
          <w:sz w:val="24"/>
          <w:szCs w:val="24"/>
        </w:rPr>
        <w:t>teacher</w:t>
      </w:r>
      <w:r w:rsidR="00DB2EAD" w:rsidRPr="00CD5FCC">
        <w:rPr>
          <w:b w:val="0"/>
          <w:sz w:val="24"/>
          <w:szCs w:val="24"/>
        </w:rPr>
        <w:t>-</w:t>
      </w:r>
      <w:r w:rsidRPr="00CD5FCC">
        <w:rPr>
          <w:b w:val="0"/>
          <w:sz w:val="24"/>
          <w:szCs w:val="24"/>
        </w:rPr>
        <w:t>student</w:t>
      </w:r>
      <w:r w:rsidR="00DB2EAD" w:rsidRPr="00CD5FCC">
        <w:rPr>
          <w:b w:val="0"/>
          <w:sz w:val="24"/>
          <w:szCs w:val="24"/>
        </w:rPr>
        <w:t>-</w:t>
      </w:r>
      <w:r w:rsidRPr="00CD5FCC">
        <w:rPr>
          <w:b w:val="0"/>
          <w:sz w:val="24"/>
          <w:szCs w:val="24"/>
        </w:rPr>
        <w:t>parent</w:t>
      </w:r>
      <w:r w:rsidR="00D07D73" w:rsidRPr="00CD5FCC">
        <w:rPr>
          <w:b w:val="0"/>
          <w:sz w:val="24"/>
          <w:szCs w:val="24"/>
        </w:rPr>
        <w:t xml:space="preserve"> triangle</w:t>
      </w:r>
      <w:r w:rsidRPr="00CD5FCC">
        <w:rPr>
          <w:b w:val="0"/>
          <w:sz w:val="24"/>
          <w:szCs w:val="24"/>
        </w:rPr>
        <w:t xml:space="preserve">, </w:t>
      </w:r>
      <w:r w:rsidR="00D07D73" w:rsidRPr="00CD5FCC">
        <w:rPr>
          <w:b w:val="0"/>
          <w:sz w:val="24"/>
          <w:szCs w:val="24"/>
        </w:rPr>
        <w:t xml:space="preserve">it </w:t>
      </w:r>
      <w:r w:rsidRPr="00CD5FCC">
        <w:rPr>
          <w:b w:val="0"/>
          <w:sz w:val="24"/>
          <w:szCs w:val="24"/>
        </w:rPr>
        <w:t xml:space="preserve">requires that these elements perform adequately to achieve academic success. </w:t>
      </w:r>
      <w:r w:rsidR="00D07D73" w:rsidRPr="00CD5FCC">
        <w:rPr>
          <w:b w:val="0"/>
          <w:sz w:val="24"/>
          <w:szCs w:val="24"/>
        </w:rPr>
        <w:t xml:space="preserve">In Mexico, however, the </w:t>
      </w:r>
      <w:r w:rsidRPr="00CD5FCC">
        <w:rPr>
          <w:b w:val="0"/>
          <w:sz w:val="24"/>
          <w:szCs w:val="24"/>
        </w:rPr>
        <w:t>harmony between the three parts is often corrupted</w:t>
      </w:r>
      <w:r w:rsidR="00D07D73" w:rsidRPr="00CD5FCC">
        <w:rPr>
          <w:b w:val="0"/>
          <w:sz w:val="24"/>
          <w:szCs w:val="24"/>
        </w:rPr>
        <w:t>,</w:t>
      </w:r>
      <w:r w:rsidRPr="00CD5FCC">
        <w:rPr>
          <w:b w:val="0"/>
          <w:sz w:val="24"/>
          <w:szCs w:val="24"/>
        </w:rPr>
        <w:t xml:space="preserve"> and that is where the problem arises. </w:t>
      </w:r>
    </w:p>
    <w:p w14:paraId="156D36C2" w14:textId="23C77A19" w:rsidR="00EC4225" w:rsidRPr="00CD5FCC" w:rsidRDefault="00114F3D" w:rsidP="00AF71F0">
      <w:pPr>
        <w:pStyle w:val="Abstract"/>
        <w:spacing w:before="0" w:line="360" w:lineRule="auto"/>
        <w:ind w:firstLine="708"/>
        <w:rPr>
          <w:b w:val="0"/>
          <w:sz w:val="24"/>
          <w:szCs w:val="24"/>
        </w:rPr>
      </w:pPr>
      <w:r w:rsidRPr="00CD5FCC">
        <w:rPr>
          <w:b w:val="0"/>
          <w:sz w:val="24"/>
          <w:szCs w:val="24"/>
        </w:rPr>
        <w:t xml:space="preserve">This article reviews the research literature on the relationship between parental involvement and academic performance in </w:t>
      </w:r>
      <w:r w:rsidR="00494E4F" w:rsidRPr="00CD5FCC">
        <w:rPr>
          <w:b w:val="0"/>
          <w:sz w:val="24"/>
          <w:szCs w:val="24"/>
        </w:rPr>
        <w:t>primary education students</w:t>
      </w:r>
      <w:r w:rsidR="00D07D73" w:rsidRPr="00CD5FCC">
        <w:rPr>
          <w:b w:val="0"/>
          <w:sz w:val="24"/>
          <w:szCs w:val="24"/>
        </w:rPr>
        <w:t>.</w:t>
      </w:r>
      <w:r w:rsidR="00494E4F" w:rsidRPr="00CD5FCC">
        <w:rPr>
          <w:b w:val="0"/>
          <w:sz w:val="24"/>
          <w:szCs w:val="24"/>
        </w:rPr>
        <w:t xml:space="preserve"> </w:t>
      </w:r>
      <w:r w:rsidR="00162B92" w:rsidRPr="00CD5FCC">
        <w:rPr>
          <w:b w:val="0"/>
          <w:sz w:val="24"/>
          <w:szCs w:val="24"/>
        </w:rPr>
        <w:t xml:space="preserve">It is a review of </w:t>
      </w:r>
      <w:r w:rsidR="00494E4F" w:rsidRPr="00CD5FCC">
        <w:rPr>
          <w:b w:val="0"/>
          <w:sz w:val="24"/>
          <w:szCs w:val="24"/>
        </w:rPr>
        <w:t>41 studies published between 2011</w:t>
      </w:r>
      <w:r w:rsidRPr="00CD5FCC">
        <w:rPr>
          <w:b w:val="0"/>
          <w:sz w:val="24"/>
          <w:szCs w:val="24"/>
        </w:rPr>
        <w:t xml:space="preserve"> and 2019</w:t>
      </w:r>
      <w:r w:rsidR="00BC0F7D" w:rsidRPr="00CD5FCC">
        <w:rPr>
          <w:b w:val="0"/>
          <w:sz w:val="24"/>
          <w:szCs w:val="24"/>
        </w:rPr>
        <w:t>. The results are classified in a table that includes place and date of publication, author and main contribution to the study area. The coincidences and divergences of the authors included in this article are discussed; as well as future trends in this line of research</w:t>
      </w:r>
      <w:r w:rsidR="00EC4225" w:rsidRPr="00CD5FCC">
        <w:rPr>
          <w:b w:val="0"/>
          <w:sz w:val="24"/>
          <w:szCs w:val="24"/>
        </w:rPr>
        <w:t>.</w:t>
      </w:r>
    </w:p>
    <w:p w14:paraId="728EDBF1" w14:textId="0B4292D6" w:rsidR="00EC4225" w:rsidRPr="00CD5FCC" w:rsidRDefault="00EC4225" w:rsidP="004F11BE">
      <w:pPr>
        <w:spacing w:line="360" w:lineRule="auto"/>
        <w:rPr>
          <w:lang w:val="en-US"/>
        </w:rPr>
      </w:pPr>
      <w:r w:rsidRPr="00CD5FCC">
        <w:rPr>
          <w:rFonts w:ascii="Calibri" w:eastAsia="Times New Roman" w:hAnsi="Calibri" w:cs="Calibri"/>
          <w:b/>
          <w:color w:val="000000" w:themeColor="text1"/>
          <w:sz w:val="28"/>
          <w:szCs w:val="28"/>
          <w:lang w:val="en-US" w:eastAsia="es-MX"/>
        </w:rPr>
        <w:t>Keywords:</w:t>
      </w:r>
      <w:r w:rsidRPr="00CD5FCC">
        <w:rPr>
          <w:lang w:val="en-US"/>
        </w:rPr>
        <w:t xml:space="preserve"> </w:t>
      </w:r>
      <w:r w:rsidR="004F11BE" w:rsidRPr="00CD5FCC">
        <w:rPr>
          <w:lang w:val="en-US"/>
        </w:rPr>
        <w:t>documentary analysis, basic education, parents, academic achievement.</w:t>
      </w:r>
    </w:p>
    <w:p w14:paraId="64FDE2AB" w14:textId="77777777" w:rsidR="00591AD4" w:rsidRDefault="00591AD4" w:rsidP="004F11BE">
      <w:pPr>
        <w:spacing w:line="360" w:lineRule="auto"/>
        <w:rPr>
          <w:lang w:val="en-US"/>
        </w:rPr>
      </w:pPr>
    </w:p>
    <w:p w14:paraId="7AEDB2AD" w14:textId="0BECA105" w:rsidR="00591AD4" w:rsidRPr="00591AD4" w:rsidRDefault="00591AD4" w:rsidP="004F11BE">
      <w:pPr>
        <w:spacing w:line="360" w:lineRule="auto"/>
        <w:rPr>
          <w:rFonts w:ascii="Calibri" w:eastAsia="Times New Roman" w:hAnsi="Calibri" w:cs="Calibri"/>
          <w:b/>
          <w:color w:val="000000" w:themeColor="text1"/>
          <w:sz w:val="28"/>
          <w:szCs w:val="28"/>
          <w:lang w:eastAsia="es-MX"/>
        </w:rPr>
      </w:pPr>
      <w:r w:rsidRPr="00591AD4">
        <w:rPr>
          <w:rFonts w:ascii="Calibri" w:eastAsia="Times New Roman" w:hAnsi="Calibri" w:cs="Calibri"/>
          <w:b/>
          <w:color w:val="000000" w:themeColor="text1"/>
          <w:sz w:val="28"/>
          <w:szCs w:val="28"/>
          <w:lang w:eastAsia="es-MX"/>
        </w:rPr>
        <w:t>Resumo</w:t>
      </w:r>
    </w:p>
    <w:p w14:paraId="7038B3F7" w14:textId="77777777" w:rsidR="00591AD4" w:rsidRPr="00CD5FCC" w:rsidRDefault="00591AD4" w:rsidP="00591AD4">
      <w:pPr>
        <w:spacing w:line="360" w:lineRule="auto"/>
        <w:rPr>
          <w:lang w:val="pt-BR"/>
        </w:rPr>
      </w:pPr>
      <w:r w:rsidRPr="00CD5FCC">
        <w:rPr>
          <w:lang w:val="pt-BR"/>
        </w:rPr>
        <w:t>A educação é a base da sociedade. Mesmo assim, muitas vezes é confundido com treinamento e doutrinação; juntamente com a falta de interesse da família, o que facilita o fracasso escolar e causa um problema crescente no desempenho dos alunos durante anos no México. Principalmente moldado pelo triângulo professor-aluno-pai, requer que esses elementos tenham um desempenho adequado para alcançar o sucesso acadêmico. No contexto mexicano, no entanto, a harmonia entre as três partes é muitas vezes corrupta e é aí que o problema surge.</w:t>
      </w:r>
    </w:p>
    <w:p w14:paraId="4A5CFE1F" w14:textId="77777777" w:rsidR="00591AD4" w:rsidRPr="00CD5FCC" w:rsidRDefault="00591AD4" w:rsidP="00591AD4">
      <w:pPr>
        <w:spacing w:line="360" w:lineRule="auto"/>
        <w:rPr>
          <w:lang w:val="pt-BR"/>
        </w:rPr>
      </w:pPr>
      <w:r w:rsidRPr="00CD5FCC">
        <w:rPr>
          <w:lang w:val="pt-BR"/>
        </w:rPr>
        <w:t>Este artigo revisa a literatura de pesquisa sobre a relação entre o envolvimento dos pais e o desempenho acadêmico em estudantes do ensino fundamental. Esta é uma revisão de 41 estudos publicados entre 2011 e 2019. Os resultados são classificados em uma tabela que inclui local e data de publicação, autor e contribuição principal para a área de estudo. As coincidências e divergências das publicações incluídas neste artigo são discutidas; bem como as tendências futuras nesta linha de pesquisa.</w:t>
      </w:r>
    </w:p>
    <w:p w14:paraId="719A6B3E" w14:textId="143CDA3A" w:rsidR="00591AD4" w:rsidRPr="00CD5FCC" w:rsidRDefault="00591AD4" w:rsidP="00591AD4">
      <w:pPr>
        <w:spacing w:line="360" w:lineRule="auto"/>
        <w:rPr>
          <w:lang w:val="pt-BR"/>
        </w:rPr>
      </w:pPr>
      <w:r w:rsidRPr="00CD5FCC">
        <w:rPr>
          <w:rFonts w:ascii="Calibri" w:eastAsia="Times New Roman" w:hAnsi="Calibri" w:cs="Calibri"/>
          <w:b/>
          <w:color w:val="000000" w:themeColor="text1"/>
          <w:sz w:val="28"/>
          <w:szCs w:val="28"/>
          <w:lang w:val="pt-BR" w:eastAsia="es-MX"/>
        </w:rPr>
        <w:lastRenderedPageBreak/>
        <w:t>Palavras-chave:</w:t>
      </w:r>
      <w:r w:rsidRPr="00CD5FCC">
        <w:rPr>
          <w:lang w:val="pt-BR"/>
        </w:rPr>
        <w:t xml:space="preserve"> análise documental, educação básica, pais, desempenho escolar.</w:t>
      </w:r>
    </w:p>
    <w:p w14:paraId="0EEAA4E3" w14:textId="4FF565B5" w:rsidR="00E02334" w:rsidRPr="00FC594F" w:rsidRDefault="00E02334" w:rsidP="00E02334">
      <w:pPr>
        <w:spacing w:line="360" w:lineRule="auto"/>
        <w:ind w:right="38"/>
        <w:jc w:val="both"/>
        <w:rPr>
          <w:rFonts w:eastAsia="Palatino Linotype"/>
          <w:color w:val="000000" w:themeColor="text1"/>
          <w:position w:val="1"/>
          <w:lang w:val="es-ES"/>
        </w:rPr>
      </w:pPr>
      <w:r w:rsidRPr="00FC594F">
        <w:rPr>
          <w:b/>
          <w:color w:val="000000" w:themeColor="text1"/>
          <w:lang w:val="es-ES"/>
        </w:rPr>
        <w:t>Fecha Recepción:</w:t>
      </w:r>
      <w:r w:rsidRPr="00FC594F">
        <w:rPr>
          <w:color w:val="000000" w:themeColor="text1"/>
          <w:lang w:val="es-ES"/>
        </w:rPr>
        <w:t xml:space="preserve"> </w:t>
      </w:r>
      <w:r>
        <w:rPr>
          <w:color w:val="000000" w:themeColor="text1"/>
          <w:lang w:val="es-ES"/>
        </w:rPr>
        <w:t>Junio</w:t>
      </w:r>
      <w:r w:rsidRPr="00FC594F">
        <w:rPr>
          <w:color w:val="000000" w:themeColor="text1"/>
          <w:lang w:val="es-ES"/>
        </w:rPr>
        <w:t xml:space="preserve"> 2018                                 </w:t>
      </w:r>
      <w:r w:rsidRPr="00FC594F">
        <w:rPr>
          <w:b/>
          <w:color w:val="000000" w:themeColor="text1"/>
          <w:lang w:val="es-ES"/>
        </w:rPr>
        <w:t>Fecha Aceptación:</w:t>
      </w:r>
      <w:r w:rsidRPr="00FC594F">
        <w:rPr>
          <w:color w:val="000000" w:themeColor="text1"/>
          <w:lang w:val="es-ES"/>
        </w:rPr>
        <w:t xml:space="preserve"> Noviembre 2018</w:t>
      </w:r>
      <w:r w:rsidRPr="00FC594F">
        <w:rPr>
          <w:color w:val="000000" w:themeColor="text1"/>
          <w:lang w:val="es-ES"/>
        </w:rPr>
        <w:br/>
      </w:r>
      <w:r w:rsidR="00CF1D36">
        <w:rPr>
          <w:color w:val="000000" w:themeColor="text1"/>
        </w:rPr>
        <w:pict w14:anchorId="66A2CEF6">
          <v:rect id="_x0000_i1025" style="width:446.5pt;height:1.5pt" o:hralign="center" o:hrstd="t" o:hr="t" fillcolor="#a0a0a0" stroked="f"/>
        </w:pict>
      </w:r>
    </w:p>
    <w:p w14:paraId="14012B1E" w14:textId="1407C6AE" w:rsidR="009763D1" w:rsidRDefault="009763D1" w:rsidP="004F11BE">
      <w:pPr>
        <w:spacing w:line="360" w:lineRule="auto"/>
        <w:rPr>
          <w:rFonts w:eastAsia="Times New Roman"/>
          <w:caps/>
          <w:kern w:val="28"/>
          <w:lang w:val="pt-BR" w:eastAsia="en-US"/>
        </w:rPr>
      </w:pPr>
    </w:p>
    <w:p w14:paraId="17D42F5F" w14:textId="77777777" w:rsidR="00634A72" w:rsidRPr="00591AD4" w:rsidRDefault="00634A72" w:rsidP="004F11BE">
      <w:pPr>
        <w:pStyle w:val="Text"/>
        <w:spacing w:line="360" w:lineRule="auto"/>
        <w:ind w:firstLine="0"/>
        <w:rPr>
          <w:rFonts w:ascii="Calibri" w:hAnsi="Calibri" w:cs="Calibri"/>
          <w:b/>
          <w:color w:val="000000" w:themeColor="text1"/>
          <w:sz w:val="28"/>
          <w:szCs w:val="28"/>
          <w:lang w:val="es-ES_tradnl" w:eastAsia="es-MX"/>
        </w:rPr>
      </w:pPr>
      <w:r w:rsidRPr="00591AD4">
        <w:rPr>
          <w:rFonts w:ascii="Calibri" w:hAnsi="Calibri" w:cs="Calibri"/>
          <w:b/>
          <w:color w:val="000000" w:themeColor="text1"/>
          <w:sz w:val="28"/>
          <w:szCs w:val="28"/>
          <w:lang w:val="es-ES_tradnl" w:eastAsia="es-MX"/>
        </w:rPr>
        <w:t>Introducción</w:t>
      </w:r>
    </w:p>
    <w:p w14:paraId="0F58E4A3" w14:textId="78086603" w:rsidR="0049083E" w:rsidRPr="0073203F" w:rsidRDefault="0049083E" w:rsidP="004F11BE">
      <w:pPr>
        <w:pStyle w:val="Text"/>
        <w:spacing w:line="360" w:lineRule="auto"/>
        <w:ind w:firstLine="708"/>
        <w:rPr>
          <w:sz w:val="24"/>
          <w:szCs w:val="24"/>
          <w:lang w:val="es-ES_tradnl"/>
        </w:rPr>
      </w:pPr>
      <w:r w:rsidRPr="0073203F">
        <w:rPr>
          <w:sz w:val="24"/>
          <w:szCs w:val="24"/>
          <w:lang w:val="es-ES_tradnl"/>
        </w:rPr>
        <w:t xml:space="preserve">Un tema importante en la identificación de puntos de influencia para mejorar el rendimiento académico de los estudiantes </w:t>
      </w:r>
      <w:r w:rsidR="00C330A6" w:rsidRPr="0073203F">
        <w:rPr>
          <w:sz w:val="24"/>
          <w:szCs w:val="24"/>
          <w:lang w:val="es-ES_tradnl"/>
        </w:rPr>
        <w:t xml:space="preserve">en el nivel básico </w:t>
      </w:r>
      <w:r w:rsidRPr="0073203F">
        <w:rPr>
          <w:sz w:val="24"/>
          <w:szCs w:val="24"/>
          <w:lang w:val="es-ES_tradnl"/>
        </w:rPr>
        <w:t>es determinar cómo y en qué medida la p</w:t>
      </w:r>
      <w:r w:rsidR="00C330A6" w:rsidRPr="0073203F">
        <w:rPr>
          <w:sz w:val="24"/>
          <w:szCs w:val="24"/>
          <w:lang w:val="es-ES_tradnl"/>
        </w:rPr>
        <w:t xml:space="preserve">articipación de sus padres </w:t>
      </w:r>
      <w:r w:rsidRPr="0073203F">
        <w:rPr>
          <w:sz w:val="24"/>
          <w:szCs w:val="24"/>
          <w:lang w:val="es-ES_tradnl"/>
        </w:rPr>
        <w:t xml:space="preserve">afecta el rendimiento del alumno. Tal conocimiento podría </w:t>
      </w:r>
      <w:r w:rsidR="0067237D">
        <w:rPr>
          <w:sz w:val="24"/>
          <w:szCs w:val="24"/>
          <w:lang w:val="es-ES_tradnl"/>
        </w:rPr>
        <w:t xml:space="preserve">contribuir </w:t>
      </w:r>
      <w:r w:rsidR="009D7302">
        <w:rPr>
          <w:sz w:val="24"/>
          <w:szCs w:val="24"/>
          <w:lang w:val="es-ES_tradnl"/>
        </w:rPr>
        <w:t>en la reestructuración de</w:t>
      </w:r>
      <w:r w:rsidR="0067237D" w:rsidRPr="0073203F">
        <w:rPr>
          <w:sz w:val="24"/>
          <w:szCs w:val="24"/>
          <w:lang w:val="es-ES_tradnl"/>
        </w:rPr>
        <w:t xml:space="preserve"> </w:t>
      </w:r>
      <w:r w:rsidRPr="0073203F">
        <w:rPr>
          <w:sz w:val="24"/>
          <w:szCs w:val="24"/>
          <w:lang w:val="es-ES_tradnl"/>
        </w:rPr>
        <w:t>las prácticas de c</w:t>
      </w:r>
      <w:r w:rsidR="00C330A6" w:rsidRPr="0073203F">
        <w:rPr>
          <w:sz w:val="24"/>
          <w:szCs w:val="24"/>
          <w:lang w:val="es-ES_tradnl"/>
        </w:rPr>
        <w:t>rianza, así como</w:t>
      </w:r>
      <w:r w:rsidR="00C2401A">
        <w:rPr>
          <w:sz w:val="24"/>
          <w:szCs w:val="24"/>
          <w:lang w:val="es-ES_tradnl"/>
        </w:rPr>
        <w:t xml:space="preserve"> en</w:t>
      </w:r>
      <w:r w:rsidR="00C330A6" w:rsidRPr="0073203F">
        <w:rPr>
          <w:sz w:val="24"/>
          <w:szCs w:val="24"/>
          <w:lang w:val="es-ES_tradnl"/>
        </w:rPr>
        <w:t xml:space="preserve"> las políticas </w:t>
      </w:r>
      <w:r w:rsidRPr="0073203F">
        <w:rPr>
          <w:sz w:val="24"/>
          <w:szCs w:val="24"/>
          <w:lang w:val="es-ES_tradnl"/>
        </w:rPr>
        <w:t>e intervenciones basadas en la escuela</w:t>
      </w:r>
      <w:r w:rsidR="008636C2">
        <w:rPr>
          <w:sz w:val="24"/>
          <w:szCs w:val="24"/>
          <w:lang w:val="es-ES_tradnl"/>
        </w:rPr>
        <w:t>, en específico aquellas</w:t>
      </w:r>
      <w:r w:rsidRPr="0073203F">
        <w:rPr>
          <w:sz w:val="24"/>
          <w:szCs w:val="24"/>
          <w:lang w:val="es-ES_tradnl"/>
        </w:rPr>
        <w:t xml:space="preserve"> que implican trabajar con los padres. </w:t>
      </w:r>
      <w:r w:rsidR="008636C2">
        <w:rPr>
          <w:sz w:val="24"/>
          <w:szCs w:val="24"/>
          <w:lang w:val="es-ES_tradnl"/>
        </w:rPr>
        <w:t>En efecto, una</w:t>
      </w:r>
      <w:r w:rsidR="008636C2" w:rsidRPr="0073203F">
        <w:rPr>
          <w:sz w:val="24"/>
          <w:szCs w:val="24"/>
          <w:lang w:val="es-ES_tradnl"/>
        </w:rPr>
        <w:t xml:space="preserve"> </w:t>
      </w:r>
      <w:r w:rsidRPr="0073203F">
        <w:rPr>
          <w:sz w:val="24"/>
          <w:szCs w:val="24"/>
          <w:lang w:val="es-ES_tradnl"/>
        </w:rPr>
        <w:t xml:space="preserve">investigación </w:t>
      </w:r>
      <w:r w:rsidR="00606BB5" w:rsidRPr="0073203F">
        <w:rPr>
          <w:sz w:val="24"/>
          <w:szCs w:val="24"/>
          <w:lang w:val="es-ES_tradnl"/>
        </w:rPr>
        <w:t xml:space="preserve">de estas características </w:t>
      </w:r>
      <w:r w:rsidRPr="0073203F">
        <w:rPr>
          <w:sz w:val="24"/>
          <w:szCs w:val="24"/>
          <w:lang w:val="es-ES_tradnl"/>
        </w:rPr>
        <w:t>ayudar</w:t>
      </w:r>
      <w:r w:rsidR="00606BB5" w:rsidRPr="0073203F">
        <w:rPr>
          <w:sz w:val="24"/>
          <w:szCs w:val="24"/>
          <w:lang w:val="es-ES_tradnl"/>
        </w:rPr>
        <w:t>ía</w:t>
      </w:r>
      <w:r w:rsidRPr="0073203F">
        <w:rPr>
          <w:sz w:val="24"/>
          <w:szCs w:val="24"/>
          <w:lang w:val="es-ES_tradnl"/>
        </w:rPr>
        <w:t xml:space="preserve"> en el diseño </w:t>
      </w:r>
      <w:r w:rsidR="00CF1C3A">
        <w:rPr>
          <w:sz w:val="24"/>
          <w:szCs w:val="24"/>
          <w:lang w:val="es-ES_tradnl"/>
        </w:rPr>
        <w:t>e implementación</w:t>
      </w:r>
      <w:r w:rsidRPr="0073203F">
        <w:rPr>
          <w:sz w:val="24"/>
          <w:szCs w:val="24"/>
          <w:lang w:val="es-ES_tradnl"/>
        </w:rPr>
        <w:t xml:space="preserve"> de intervenciones que maximicen la participación de los padres</w:t>
      </w:r>
      <w:r w:rsidR="00CF1C3A">
        <w:rPr>
          <w:sz w:val="24"/>
          <w:szCs w:val="24"/>
          <w:lang w:val="es-ES_tradnl"/>
        </w:rPr>
        <w:t xml:space="preserve">, </w:t>
      </w:r>
      <w:r w:rsidR="00E6261C">
        <w:rPr>
          <w:sz w:val="24"/>
          <w:szCs w:val="24"/>
          <w:lang w:val="es-ES_tradnl"/>
        </w:rPr>
        <w:t xml:space="preserve">con el objetivo de </w:t>
      </w:r>
      <w:r w:rsidR="00CF1C3A">
        <w:rPr>
          <w:sz w:val="24"/>
          <w:szCs w:val="24"/>
          <w:lang w:val="es-ES_tradnl"/>
        </w:rPr>
        <w:t xml:space="preserve">tener un </w:t>
      </w:r>
      <w:r w:rsidRPr="0073203F">
        <w:rPr>
          <w:sz w:val="24"/>
          <w:szCs w:val="24"/>
          <w:lang w:val="es-ES_tradnl"/>
        </w:rPr>
        <w:t xml:space="preserve">efecto positivo </w:t>
      </w:r>
      <w:r w:rsidR="00CF1C3A">
        <w:rPr>
          <w:sz w:val="24"/>
          <w:szCs w:val="24"/>
          <w:lang w:val="es-ES_tradnl"/>
        </w:rPr>
        <w:t>en el aprendizaje de los niños</w:t>
      </w:r>
      <w:r w:rsidRPr="0073203F">
        <w:rPr>
          <w:sz w:val="24"/>
          <w:szCs w:val="24"/>
          <w:lang w:val="es-ES_tradnl"/>
        </w:rPr>
        <w:t xml:space="preserve">. </w:t>
      </w:r>
      <w:r w:rsidR="00577737" w:rsidRPr="0073203F">
        <w:rPr>
          <w:sz w:val="24"/>
          <w:szCs w:val="24"/>
          <w:lang w:val="es-ES_tradnl"/>
        </w:rPr>
        <w:t xml:space="preserve">En este </w:t>
      </w:r>
      <w:r w:rsidR="00CF1C3A">
        <w:rPr>
          <w:sz w:val="24"/>
          <w:szCs w:val="24"/>
          <w:lang w:val="es-ES_tradnl"/>
        </w:rPr>
        <w:t>trabajo</w:t>
      </w:r>
      <w:r w:rsidR="00577737" w:rsidRPr="0073203F">
        <w:rPr>
          <w:sz w:val="24"/>
          <w:szCs w:val="24"/>
          <w:lang w:val="es-ES_tradnl"/>
        </w:rPr>
        <w:t xml:space="preserve"> se revisó</w:t>
      </w:r>
      <w:r w:rsidRPr="0073203F">
        <w:rPr>
          <w:sz w:val="24"/>
          <w:szCs w:val="24"/>
          <w:lang w:val="es-ES_tradnl"/>
        </w:rPr>
        <w:t xml:space="preserve"> la literatura </w:t>
      </w:r>
      <w:r w:rsidR="00CF1C3A">
        <w:rPr>
          <w:sz w:val="24"/>
          <w:szCs w:val="24"/>
          <w:lang w:val="es-ES_tradnl"/>
        </w:rPr>
        <w:t xml:space="preserve">actual </w:t>
      </w:r>
      <w:r w:rsidRPr="0073203F">
        <w:rPr>
          <w:sz w:val="24"/>
          <w:szCs w:val="24"/>
          <w:lang w:val="es-ES_tradnl"/>
        </w:rPr>
        <w:t xml:space="preserve">sobre </w:t>
      </w:r>
      <w:r w:rsidR="00577737" w:rsidRPr="0073203F">
        <w:rPr>
          <w:sz w:val="24"/>
          <w:szCs w:val="24"/>
          <w:lang w:val="es-ES_tradnl"/>
        </w:rPr>
        <w:t>la influencia de los padres</w:t>
      </w:r>
      <w:r w:rsidR="00D75205" w:rsidRPr="0073203F">
        <w:rPr>
          <w:sz w:val="24"/>
          <w:szCs w:val="24"/>
          <w:lang w:val="es-ES_tradnl"/>
        </w:rPr>
        <w:t xml:space="preserve"> en el rendimiento de los alumnos</w:t>
      </w:r>
      <w:r w:rsidR="00E6261C">
        <w:rPr>
          <w:sz w:val="24"/>
          <w:szCs w:val="24"/>
          <w:lang w:val="es-ES_tradnl"/>
        </w:rPr>
        <w:t xml:space="preserve">. </w:t>
      </w:r>
      <w:r w:rsidR="0008037F">
        <w:rPr>
          <w:sz w:val="24"/>
          <w:szCs w:val="24"/>
          <w:lang w:val="es-ES_tradnl"/>
        </w:rPr>
        <w:t>Por ahora tan solo se puede adelantar</w:t>
      </w:r>
      <w:r w:rsidRPr="0073203F">
        <w:rPr>
          <w:sz w:val="24"/>
          <w:szCs w:val="24"/>
          <w:lang w:val="es-ES_tradnl"/>
        </w:rPr>
        <w:t xml:space="preserve"> </w:t>
      </w:r>
      <w:r w:rsidR="00D75205" w:rsidRPr="0073203F">
        <w:rPr>
          <w:sz w:val="24"/>
          <w:szCs w:val="24"/>
          <w:lang w:val="es-ES_tradnl"/>
        </w:rPr>
        <w:t xml:space="preserve">que las publicaciones son complejas </w:t>
      </w:r>
      <w:r w:rsidRPr="0073203F">
        <w:rPr>
          <w:sz w:val="24"/>
          <w:szCs w:val="24"/>
          <w:lang w:val="es-ES_tradnl"/>
        </w:rPr>
        <w:t>y</w:t>
      </w:r>
      <w:r w:rsidR="00D75205" w:rsidRPr="0073203F">
        <w:rPr>
          <w:sz w:val="24"/>
          <w:szCs w:val="24"/>
          <w:lang w:val="es-ES_tradnl"/>
        </w:rPr>
        <w:t>, en ocasiones, contradictorias</w:t>
      </w:r>
      <w:r w:rsidRPr="0073203F">
        <w:rPr>
          <w:sz w:val="24"/>
          <w:szCs w:val="24"/>
          <w:lang w:val="es-ES_tradnl"/>
        </w:rPr>
        <w:t>. E</w:t>
      </w:r>
      <w:r w:rsidR="0008037F">
        <w:rPr>
          <w:sz w:val="24"/>
          <w:szCs w:val="24"/>
          <w:lang w:val="es-ES_tradnl"/>
        </w:rPr>
        <w:t>n síntesis, e</w:t>
      </w:r>
      <w:r w:rsidRPr="0073203F">
        <w:rPr>
          <w:sz w:val="24"/>
          <w:szCs w:val="24"/>
          <w:lang w:val="es-ES_tradnl"/>
        </w:rPr>
        <w:t xml:space="preserve">ste documento </w:t>
      </w:r>
      <w:r w:rsidR="00D75205" w:rsidRPr="0073203F">
        <w:rPr>
          <w:sz w:val="24"/>
          <w:szCs w:val="24"/>
          <w:lang w:val="es-ES_tradnl"/>
        </w:rPr>
        <w:t>pretende</w:t>
      </w:r>
      <w:r w:rsidRPr="0073203F">
        <w:rPr>
          <w:sz w:val="24"/>
          <w:szCs w:val="24"/>
          <w:lang w:val="es-ES_tradnl"/>
        </w:rPr>
        <w:t xml:space="preserve"> </w:t>
      </w:r>
      <w:r w:rsidR="00AC0A8D" w:rsidRPr="0073203F">
        <w:rPr>
          <w:sz w:val="24"/>
          <w:szCs w:val="24"/>
          <w:lang w:val="es-ES_tradnl"/>
        </w:rPr>
        <w:t>desentra</w:t>
      </w:r>
      <w:r w:rsidR="00AC0A8D">
        <w:rPr>
          <w:sz w:val="24"/>
          <w:szCs w:val="24"/>
          <w:lang w:val="es-ES_tradnl"/>
        </w:rPr>
        <w:t>ñ</w:t>
      </w:r>
      <w:r w:rsidR="00AC0A8D" w:rsidRPr="0073203F">
        <w:rPr>
          <w:sz w:val="24"/>
          <w:szCs w:val="24"/>
          <w:lang w:val="es-ES_tradnl"/>
        </w:rPr>
        <w:t xml:space="preserve">ar </w:t>
      </w:r>
      <w:r w:rsidR="00D75205" w:rsidRPr="0073203F">
        <w:rPr>
          <w:sz w:val="24"/>
          <w:szCs w:val="24"/>
          <w:lang w:val="es-ES_tradnl"/>
        </w:rPr>
        <w:t>el fenómeno al examinar de cerca resultados de investigación</w:t>
      </w:r>
      <w:r w:rsidRPr="0073203F">
        <w:rPr>
          <w:sz w:val="24"/>
          <w:szCs w:val="24"/>
          <w:lang w:val="es-ES_tradnl"/>
        </w:rPr>
        <w:t xml:space="preserve"> </w:t>
      </w:r>
      <w:r w:rsidR="00CF1C3A">
        <w:rPr>
          <w:sz w:val="24"/>
          <w:szCs w:val="24"/>
          <w:lang w:val="es-ES_tradnl"/>
        </w:rPr>
        <w:t>pertinentes</w:t>
      </w:r>
      <w:r w:rsidRPr="0073203F">
        <w:rPr>
          <w:sz w:val="24"/>
          <w:szCs w:val="24"/>
          <w:lang w:val="es-ES_tradnl"/>
        </w:rPr>
        <w:t xml:space="preserve"> sobre la relación </w:t>
      </w:r>
      <w:r w:rsidR="00CF1C3A">
        <w:rPr>
          <w:sz w:val="24"/>
          <w:szCs w:val="24"/>
          <w:lang w:val="es-ES_tradnl"/>
        </w:rPr>
        <w:t xml:space="preserve">de </w:t>
      </w:r>
      <w:r w:rsidR="00D75205" w:rsidRPr="0073203F">
        <w:rPr>
          <w:sz w:val="24"/>
          <w:szCs w:val="24"/>
          <w:lang w:val="es-ES_tradnl"/>
        </w:rPr>
        <w:t>los padres</w:t>
      </w:r>
      <w:r w:rsidRPr="0073203F">
        <w:rPr>
          <w:sz w:val="24"/>
          <w:szCs w:val="24"/>
          <w:lang w:val="es-ES_tradnl"/>
        </w:rPr>
        <w:t xml:space="preserve"> y el rendimiento académico </w:t>
      </w:r>
      <w:r w:rsidR="00E70A33" w:rsidRPr="00E70A33">
        <w:rPr>
          <w:sz w:val="24"/>
          <w:szCs w:val="24"/>
          <w:lang w:val="es-ES_tradnl"/>
        </w:rPr>
        <w:t>de sus hijos</w:t>
      </w:r>
      <w:r w:rsidR="00E70A33">
        <w:rPr>
          <w:sz w:val="24"/>
          <w:szCs w:val="24"/>
          <w:lang w:val="es-ES_tradnl"/>
        </w:rPr>
        <w:t xml:space="preserve"> </w:t>
      </w:r>
      <w:r w:rsidRPr="0073203F">
        <w:rPr>
          <w:sz w:val="24"/>
          <w:szCs w:val="24"/>
          <w:lang w:val="es-ES_tradnl"/>
        </w:rPr>
        <w:t xml:space="preserve">en </w:t>
      </w:r>
      <w:r w:rsidR="00D75205" w:rsidRPr="0073203F">
        <w:rPr>
          <w:sz w:val="24"/>
          <w:szCs w:val="24"/>
          <w:lang w:val="es-ES_tradnl"/>
        </w:rPr>
        <w:t>la escuela primaria</w:t>
      </w:r>
      <w:r w:rsidRPr="0073203F">
        <w:rPr>
          <w:sz w:val="24"/>
          <w:szCs w:val="24"/>
          <w:lang w:val="es-ES_tradnl"/>
        </w:rPr>
        <w:t>.</w:t>
      </w:r>
    </w:p>
    <w:p w14:paraId="45ADC303" w14:textId="16E9CC08" w:rsidR="0049083E" w:rsidRPr="0073203F" w:rsidRDefault="0049083E" w:rsidP="004F11BE">
      <w:pPr>
        <w:pStyle w:val="Text"/>
        <w:spacing w:line="360" w:lineRule="auto"/>
        <w:ind w:firstLine="708"/>
        <w:rPr>
          <w:sz w:val="24"/>
          <w:szCs w:val="24"/>
          <w:lang w:val="es-ES_tradnl"/>
        </w:rPr>
      </w:pPr>
      <w:r w:rsidRPr="0073203F">
        <w:rPr>
          <w:sz w:val="24"/>
          <w:szCs w:val="24"/>
          <w:lang w:val="es-ES_tradnl"/>
        </w:rPr>
        <w:t xml:space="preserve">La idea de que la participación de los </w:t>
      </w:r>
      <w:r w:rsidR="00CF1C3A">
        <w:rPr>
          <w:sz w:val="24"/>
          <w:szCs w:val="24"/>
          <w:lang w:val="es-ES_tradnl"/>
        </w:rPr>
        <w:t>progenitores</w:t>
      </w:r>
      <w:r w:rsidRPr="0073203F">
        <w:rPr>
          <w:sz w:val="24"/>
          <w:szCs w:val="24"/>
          <w:lang w:val="es-ES_tradnl"/>
        </w:rPr>
        <w:t xml:space="preserve"> engendra los logros académicos de los estudiantes es intuitivamente atractiva</w:t>
      </w:r>
      <w:r w:rsidR="00465F84">
        <w:rPr>
          <w:sz w:val="24"/>
          <w:szCs w:val="24"/>
          <w:lang w:val="es-ES_tradnl"/>
        </w:rPr>
        <w:t>.</w:t>
      </w:r>
      <w:r w:rsidRPr="0073203F">
        <w:rPr>
          <w:sz w:val="24"/>
          <w:szCs w:val="24"/>
          <w:lang w:val="es-ES_tradnl"/>
        </w:rPr>
        <w:t xml:space="preserve"> </w:t>
      </w:r>
      <w:r w:rsidR="00076546">
        <w:rPr>
          <w:sz w:val="24"/>
          <w:szCs w:val="24"/>
          <w:lang w:val="es-ES_tradnl"/>
        </w:rPr>
        <w:t>A tal grado de que</w:t>
      </w:r>
      <w:r w:rsidRPr="0073203F">
        <w:rPr>
          <w:sz w:val="24"/>
          <w:szCs w:val="24"/>
          <w:lang w:val="es-ES_tradnl"/>
        </w:rPr>
        <w:t xml:space="preserve"> la sociedad en general,</w:t>
      </w:r>
      <w:r w:rsidR="00CF1C3A">
        <w:rPr>
          <w:sz w:val="24"/>
          <w:szCs w:val="24"/>
          <w:lang w:val="es-ES_tradnl"/>
        </w:rPr>
        <w:t xml:space="preserve"> y los educadores en particular</w:t>
      </w:r>
      <w:r w:rsidR="00A423C9">
        <w:rPr>
          <w:sz w:val="24"/>
          <w:szCs w:val="24"/>
          <w:lang w:val="es-ES_tradnl"/>
        </w:rPr>
        <w:t>,</w:t>
      </w:r>
      <w:r w:rsidRPr="0073203F">
        <w:rPr>
          <w:sz w:val="24"/>
          <w:szCs w:val="24"/>
          <w:lang w:val="es-ES_tradnl"/>
        </w:rPr>
        <w:t xml:space="preserve"> </w:t>
      </w:r>
      <w:r w:rsidR="00465F84">
        <w:rPr>
          <w:sz w:val="24"/>
          <w:szCs w:val="24"/>
          <w:lang w:val="es-ES_tradnl"/>
        </w:rPr>
        <w:t>han considerado</w:t>
      </w:r>
      <w:r w:rsidR="00076546">
        <w:rPr>
          <w:sz w:val="24"/>
          <w:szCs w:val="24"/>
          <w:lang w:val="es-ES_tradnl"/>
        </w:rPr>
        <w:t xml:space="preserve"> a aquellos, a los padres,</w:t>
      </w:r>
      <w:r w:rsidR="005A29BA">
        <w:rPr>
          <w:sz w:val="24"/>
          <w:szCs w:val="24"/>
          <w:lang w:val="es-ES_tradnl"/>
        </w:rPr>
        <w:t xml:space="preserve"> como</w:t>
      </w:r>
      <w:r w:rsidRPr="0073203F">
        <w:rPr>
          <w:sz w:val="24"/>
          <w:szCs w:val="24"/>
          <w:lang w:val="es-ES_tradnl"/>
        </w:rPr>
        <w:t xml:space="preserve"> un ingrediente importante para el remedio de muchos males en la educación</w:t>
      </w:r>
      <w:r w:rsidR="00465F84">
        <w:rPr>
          <w:sz w:val="24"/>
          <w:szCs w:val="24"/>
          <w:lang w:val="es-ES_tradnl"/>
        </w:rPr>
        <w:t>.</w:t>
      </w:r>
      <w:r w:rsidR="0055425A">
        <w:rPr>
          <w:sz w:val="24"/>
          <w:szCs w:val="24"/>
          <w:lang w:val="es-ES_tradnl"/>
        </w:rPr>
        <w:t xml:space="preserve"> </w:t>
      </w:r>
      <w:r w:rsidR="00076546">
        <w:rPr>
          <w:sz w:val="24"/>
          <w:szCs w:val="24"/>
          <w:lang w:val="es-ES_tradnl"/>
        </w:rPr>
        <w:t xml:space="preserve">Ya </w:t>
      </w:r>
      <w:r w:rsidR="0055425A">
        <w:rPr>
          <w:sz w:val="24"/>
          <w:szCs w:val="24"/>
          <w:lang w:val="es-ES_tradnl"/>
        </w:rPr>
        <w:t xml:space="preserve">lo expusieron </w:t>
      </w:r>
      <w:proofErr w:type="spellStart"/>
      <w:r w:rsidR="007C4A16" w:rsidRPr="0073203F">
        <w:rPr>
          <w:sz w:val="24"/>
          <w:szCs w:val="24"/>
          <w:lang w:val="es-ES_tradnl"/>
        </w:rPr>
        <w:t>Shu</w:t>
      </w:r>
      <w:r w:rsidR="0055425A">
        <w:rPr>
          <w:sz w:val="24"/>
          <w:szCs w:val="24"/>
          <w:lang w:val="es-ES_tradnl"/>
        </w:rPr>
        <w:t>te</w:t>
      </w:r>
      <w:proofErr w:type="spellEnd"/>
      <w:r w:rsidR="0055425A">
        <w:rPr>
          <w:sz w:val="24"/>
          <w:szCs w:val="24"/>
          <w:lang w:val="es-ES_tradnl"/>
        </w:rPr>
        <w:t xml:space="preserve">, Hansen, </w:t>
      </w:r>
      <w:proofErr w:type="spellStart"/>
      <w:r w:rsidR="0055425A">
        <w:rPr>
          <w:sz w:val="24"/>
          <w:szCs w:val="24"/>
          <w:lang w:val="es-ES_tradnl"/>
        </w:rPr>
        <w:t>Underwood</w:t>
      </w:r>
      <w:proofErr w:type="spellEnd"/>
      <w:r w:rsidR="0055425A">
        <w:rPr>
          <w:sz w:val="24"/>
          <w:szCs w:val="24"/>
          <w:lang w:val="es-ES_tradnl"/>
        </w:rPr>
        <w:t xml:space="preserve"> y </w:t>
      </w:r>
      <w:proofErr w:type="spellStart"/>
      <w:r w:rsidR="0055425A">
        <w:rPr>
          <w:sz w:val="24"/>
          <w:szCs w:val="24"/>
          <w:lang w:val="es-ES_tradnl"/>
        </w:rPr>
        <w:t>Razzouk</w:t>
      </w:r>
      <w:proofErr w:type="spellEnd"/>
      <w:r w:rsidR="007C4A16" w:rsidRPr="0073203F">
        <w:rPr>
          <w:sz w:val="24"/>
          <w:szCs w:val="24"/>
          <w:lang w:val="es-ES_tradnl"/>
        </w:rPr>
        <w:t xml:space="preserve"> </w:t>
      </w:r>
      <w:r w:rsidR="00076546">
        <w:rPr>
          <w:sz w:val="24"/>
          <w:szCs w:val="24"/>
          <w:lang w:val="es-ES_tradnl"/>
        </w:rPr>
        <w:t>(</w:t>
      </w:r>
      <w:r w:rsidR="007C4A16" w:rsidRPr="0073203F">
        <w:rPr>
          <w:sz w:val="24"/>
          <w:szCs w:val="24"/>
          <w:lang w:val="es-ES_tradnl"/>
        </w:rPr>
        <w:t>2011</w:t>
      </w:r>
      <w:r w:rsidR="00076546">
        <w:rPr>
          <w:sz w:val="24"/>
          <w:szCs w:val="24"/>
          <w:lang w:val="es-ES_tradnl"/>
        </w:rPr>
        <w:t xml:space="preserve">) </w:t>
      </w:r>
      <w:r w:rsidR="0055425A">
        <w:rPr>
          <w:sz w:val="24"/>
          <w:szCs w:val="24"/>
          <w:lang w:val="es-ES_tradnl"/>
        </w:rPr>
        <w:t xml:space="preserve">y más recientemente </w:t>
      </w:r>
      <w:proofErr w:type="spellStart"/>
      <w:r w:rsidR="004F685D">
        <w:rPr>
          <w:sz w:val="24"/>
          <w:szCs w:val="24"/>
          <w:lang w:val="es-ES_tradnl"/>
        </w:rPr>
        <w:t>Jh</w:t>
      </w:r>
      <w:r w:rsidR="0055425A">
        <w:rPr>
          <w:sz w:val="24"/>
          <w:szCs w:val="24"/>
          <w:lang w:val="es-ES_tradnl"/>
        </w:rPr>
        <w:t>ang</w:t>
      </w:r>
      <w:proofErr w:type="spellEnd"/>
      <w:r w:rsidR="0055425A">
        <w:rPr>
          <w:sz w:val="24"/>
          <w:szCs w:val="24"/>
          <w:lang w:val="es-ES_tradnl"/>
        </w:rPr>
        <w:t xml:space="preserve"> y Lee</w:t>
      </w:r>
      <w:r w:rsidR="005F71D2">
        <w:rPr>
          <w:sz w:val="24"/>
          <w:szCs w:val="24"/>
          <w:lang w:val="es-ES_tradnl"/>
        </w:rPr>
        <w:t xml:space="preserve"> </w:t>
      </w:r>
      <w:r w:rsidR="0055425A">
        <w:rPr>
          <w:sz w:val="24"/>
          <w:szCs w:val="24"/>
          <w:lang w:val="es-ES_tradnl"/>
        </w:rPr>
        <w:t>(</w:t>
      </w:r>
      <w:r w:rsidR="005F71D2">
        <w:rPr>
          <w:sz w:val="24"/>
          <w:szCs w:val="24"/>
          <w:lang w:val="es-ES_tradnl"/>
        </w:rPr>
        <w:t>2018</w:t>
      </w:r>
      <w:r w:rsidR="007C4A16" w:rsidRPr="0073203F">
        <w:rPr>
          <w:sz w:val="24"/>
          <w:szCs w:val="24"/>
          <w:lang w:val="es-ES_tradnl"/>
        </w:rPr>
        <w:t>)</w:t>
      </w:r>
      <w:r w:rsidR="004732FC" w:rsidRPr="0073203F">
        <w:rPr>
          <w:sz w:val="24"/>
          <w:szCs w:val="24"/>
          <w:lang w:val="es-ES_tradnl"/>
        </w:rPr>
        <w:t xml:space="preserve">. </w:t>
      </w:r>
      <w:r w:rsidR="001F0745">
        <w:rPr>
          <w:sz w:val="24"/>
          <w:szCs w:val="24"/>
          <w:lang w:val="es-ES_tradnl"/>
        </w:rPr>
        <w:t xml:space="preserve">Pero desde </w:t>
      </w:r>
      <w:r w:rsidR="004732FC" w:rsidRPr="0073203F">
        <w:rPr>
          <w:sz w:val="24"/>
          <w:szCs w:val="24"/>
          <w:lang w:val="es-ES_tradnl"/>
        </w:rPr>
        <w:t>los</w:t>
      </w:r>
      <w:r w:rsidRPr="0073203F">
        <w:rPr>
          <w:sz w:val="24"/>
          <w:szCs w:val="24"/>
          <w:lang w:val="es-ES_tradnl"/>
        </w:rPr>
        <w:t xml:space="preserve"> 80 </w:t>
      </w:r>
      <w:r w:rsidR="00A01B9B">
        <w:rPr>
          <w:sz w:val="24"/>
          <w:szCs w:val="24"/>
          <w:lang w:val="es-ES_tradnl"/>
        </w:rPr>
        <w:t xml:space="preserve">(Stevenson y Baker, 1987; </w:t>
      </w:r>
      <w:r w:rsidR="008B23D5">
        <w:rPr>
          <w:sz w:val="24"/>
          <w:szCs w:val="24"/>
          <w:lang w:val="es-ES_tradnl"/>
        </w:rPr>
        <w:t xml:space="preserve">Keith, </w:t>
      </w:r>
      <w:proofErr w:type="spellStart"/>
      <w:r w:rsidR="008B23D5">
        <w:rPr>
          <w:sz w:val="24"/>
          <w:szCs w:val="24"/>
          <w:lang w:val="es-ES_tradnl"/>
        </w:rPr>
        <w:t>Reimers</w:t>
      </w:r>
      <w:proofErr w:type="spellEnd"/>
      <w:r w:rsidR="008B23D5">
        <w:rPr>
          <w:sz w:val="24"/>
          <w:szCs w:val="24"/>
          <w:lang w:val="es-ES_tradnl"/>
        </w:rPr>
        <w:t xml:space="preserve">, </w:t>
      </w:r>
      <w:proofErr w:type="spellStart"/>
      <w:r w:rsidR="008B23D5">
        <w:rPr>
          <w:sz w:val="24"/>
          <w:szCs w:val="24"/>
          <w:lang w:val="es-ES_tradnl"/>
        </w:rPr>
        <w:t>Fehrmann</w:t>
      </w:r>
      <w:proofErr w:type="spellEnd"/>
      <w:r w:rsidR="008B23D5">
        <w:rPr>
          <w:sz w:val="24"/>
          <w:szCs w:val="24"/>
          <w:lang w:val="es-ES_tradnl"/>
        </w:rPr>
        <w:t xml:space="preserve">, </w:t>
      </w:r>
      <w:proofErr w:type="spellStart"/>
      <w:r w:rsidR="008B23D5">
        <w:rPr>
          <w:sz w:val="24"/>
          <w:szCs w:val="24"/>
          <w:lang w:val="es-ES_tradnl"/>
        </w:rPr>
        <w:t>Pottebaum</w:t>
      </w:r>
      <w:proofErr w:type="spellEnd"/>
      <w:r w:rsidR="008B23D5">
        <w:rPr>
          <w:sz w:val="24"/>
          <w:szCs w:val="24"/>
          <w:lang w:val="es-ES_tradnl"/>
        </w:rPr>
        <w:t xml:space="preserve">, y </w:t>
      </w:r>
      <w:proofErr w:type="spellStart"/>
      <w:r w:rsidR="008B23D5">
        <w:rPr>
          <w:sz w:val="24"/>
          <w:szCs w:val="24"/>
          <w:lang w:val="es-ES_tradnl"/>
        </w:rPr>
        <w:t>Aubey</w:t>
      </w:r>
      <w:proofErr w:type="spellEnd"/>
      <w:r w:rsidR="008B23D5">
        <w:rPr>
          <w:sz w:val="24"/>
          <w:szCs w:val="24"/>
          <w:lang w:val="es-ES_tradnl"/>
        </w:rPr>
        <w:t>, 1986</w:t>
      </w:r>
      <w:r w:rsidR="00A01B9B">
        <w:rPr>
          <w:sz w:val="24"/>
          <w:szCs w:val="24"/>
          <w:lang w:val="es-ES_tradnl"/>
        </w:rPr>
        <w:t xml:space="preserve">) </w:t>
      </w:r>
      <w:r w:rsidRPr="0073203F">
        <w:rPr>
          <w:sz w:val="24"/>
          <w:szCs w:val="24"/>
          <w:lang w:val="es-ES_tradnl"/>
        </w:rPr>
        <w:t>y principios de la década de 1990</w:t>
      </w:r>
      <w:r w:rsidR="008B23D5">
        <w:rPr>
          <w:sz w:val="24"/>
          <w:szCs w:val="24"/>
          <w:lang w:val="es-ES_tradnl"/>
        </w:rPr>
        <w:t xml:space="preserve"> (</w:t>
      </w:r>
      <w:r w:rsidR="00764ED5" w:rsidRPr="00764ED5">
        <w:rPr>
          <w:sz w:val="24"/>
          <w:szCs w:val="24"/>
          <w:lang w:val="es-ES_tradnl"/>
        </w:rPr>
        <w:t>Epstein</w:t>
      </w:r>
      <w:r w:rsidR="00764ED5">
        <w:rPr>
          <w:sz w:val="24"/>
          <w:szCs w:val="24"/>
          <w:lang w:val="es-ES_tradnl"/>
        </w:rPr>
        <w:t>, 1991</w:t>
      </w:r>
      <w:r w:rsidR="00007032">
        <w:rPr>
          <w:sz w:val="24"/>
          <w:szCs w:val="24"/>
          <w:lang w:val="es-ES_tradnl"/>
        </w:rPr>
        <w:t xml:space="preserve">; Epstein y </w:t>
      </w:r>
      <w:proofErr w:type="spellStart"/>
      <w:r w:rsidR="00007032">
        <w:rPr>
          <w:sz w:val="24"/>
          <w:szCs w:val="24"/>
          <w:lang w:val="es-ES_tradnl"/>
        </w:rPr>
        <w:t>Dauber</w:t>
      </w:r>
      <w:proofErr w:type="spellEnd"/>
      <w:r w:rsidR="00633154">
        <w:rPr>
          <w:sz w:val="24"/>
          <w:szCs w:val="24"/>
          <w:lang w:val="es-ES_tradnl"/>
        </w:rPr>
        <w:t>, 1991</w:t>
      </w:r>
      <w:r w:rsidR="008B23D5">
        <w:rPr>
          <w:sz w:val="24"/>
          <w:szCs w:val="24"/>
          <w:lang w:val="es-ES_tradnl"/>
        </w:rPr>
        <w:t>)</w:t>
      </w:r>
      <w:r w:rsidRPr="0073203F">
        <w:rPr>
          <w:sz w:val="24"/>
          <w:szCs w:val="24"/>
          <w:lang w:val="es-ES_tradnl"/>
        </w:rPr>
        <w:t xml:space="preserve"> se publicaron estudios que sugerían la importancia de la participación de los padres en la escuela. A mediados de 1990, </w:t>
      </w:r>
      <w:r w:rsidR="00B500F0">
        <w:rPr>
          <w:sz w:val="24"/>
          <w:szCs w:val="24"/>
          <w:lang w:val="es-ES_tradnl"/>
        </w:rPr>
        <w:t xml:space="preserve">los investigadores educativos </w:t>
      </w:r>
      <w:r w:rsidR="00A711A2" w:rsidRPr="0073203F">
        <w:rPr>
          <w:sz w:val="24"/>
          <w:szCs w:val="24"/>
          <w:lang w:val="es-ES_tradnl"/>
        </w:rPr>
        <w:t>defendieron activamente la influencia de los padres en la educación</w:t>
      </w:r>
      <w:r w:rsidR="008305A4">
        <w:rPr>
          <w:sz w:val="24"/>
          <w:szCs w:val="24"/>
          <w:lang w:val="es-ES_tradnl"/>
        </w:rPr>
        <w:t xml:space="preserve"> (</w:t>
      </w:r>
      <w:r w:rsidR="002A640C">
        <w:rPr>
          <w:sz w:val="24"/>
          <w:szCs w:val="24"/>
          <w:lang w:val="es-ES_tradnl"/>
        </w:rPr>
        <w:t>Sui-</w:t>
      </w:r>
      <w:proofErr w:type="spellStart"/>
      <w:r w:rsidR="002A640C">
        <w:rPr>
          <w:sz w:val="24"/>
          <w:szCs w:val="24"/>
          <w:lang w:val="es-ES_tradnl"/>
        </w:rPr>
        <w:t>Chu</w:t>
      </w:r>
      <w:proofErr w:type="spellEnd"/>
      <w:r w:rsidR="002A640C" w:rsidRPr="002A640C">
        <w:rPr>
          <w:sz w:val="24"/>
          <w:szCs w:val="24"/>
          <w:lang w:val="es-ES_tradnl"/>
        </w:rPr>
        <w:t xml:space="preserve"> y </w:t>
      </w:r>
      <w:proofErr w:type="spellStart"/>
      <w:r w:rsidR="002A640C" w:rsidRPr="002A640C">
        <w:rPr>
          <w:sz w:val="24"/>
          <w:szCs w:val="24"/>
          <w:lang w:val="es-ES_tradnl"/>
        </w:rPr>
        <w:t>Willms</w:t>
      </w:r>
      <w:proofErr w:type="spellEnd"/>
      <w:r w:rsidR="002A640C">
        <w:rPr>
          <w:sz w:val="24"/>
          <w:szCs w:val="24"/>
          <w:lang w:val="es-ES_tradnl"/>
        </w:rPr>
        <w:t xml:space="preserve">, </w:t>
      </w:r>
      <w:r w:rsidR="002A640C" w:rsidRPr="002A640C">
        <w:rPr>
          <w:sz w:val="24"/>
          <w:szCs w:val="24"/>
          <w:lang w:val="es-ES_tradnl"/>
        </w:rPr>
        <w:t>1996</w:t>
      </w:r>
      <w:r w:rsidR="002A640C">
        <w:rPr>
          <w:sz w:val="24"/>
          <w:szCs w:val="24"/>
          <w:lang w:val="es-ES_tradnl"/>
        </w:rPr>
        <w:t xml:space="preserve">; </w:t>
      </w:r>
      <w:r w:rsidR="00FB0FAD">
        <w:rPr>
          <w:sz w:val="24"/>
          <w:szCs w:val="24"/>
          <w:lang w:val="es-ES_tradnl"/>
        </w:rPr>
        <w:t xml:space="preserve">Halle, </w:t>
      </w:r>
      <w:proofErr w:type="spellStart"/>
      <w:r w:rsidR="00FB0FAD">
        <w:rPr>
          <w:sz w:val="24"/>
          <w:szCs w:val="24"/>
          <w:lang w:val="es-ES_tradnl"/>
        </w:rPr>
        <w:t>Kurtz</w:t>
      </w:r>
      <w:proofErr w:type="spellEnd"/>
      <w:r w:rsidR="00FB0FAD">
        <w:rPr>
          <w:sz w:val="24"/>
          <w:szCs w:val="24"/>
          <w:lang w:val="es-ES_tradnl"/>
        </w:rPr>
        <w:t>-Costes</w:t>
      </w:r>
      <w:r w:rsidR="00907201">
        <w:rPr>
          <w:sz w:val="24"/>
          <w:szCs w:val="24"/>
          <w:lang w:val="es-ES_tradnl"/>
        </w:rPr>
        <w:t xml:space="preserve"> y </w:t>
      </w:r>
      <w:proofErr w:type="spellStart"/>
      <w:r w:rsidR="00907201">
        <w:rPr>
          <w:sz w:val="24"/>
          <w:szCs w:val="24"/>
          <w:lang w:val="es-ES_tradnl"/>
        </w:rPr>
        <w:t>Mahoney</w:t>
      </w:r>
      <w:proofErr w:type="spellEnd"/>
      <w:r w:rsidR="00907201">
        <w:rPr>
          <w:sz w:val="24"/>
          <w:szCs w:val="24"/>
          <w:lang w:val="es-ES_tradnl"/>
        </w:rPr>
        <w:t xml:space="preserve">, </w:t>
      </w:r>
      <w:r w:rsidR="00907201" w:rsidRPr="00907201">
        <w:rPr>
          <w:sz w:val="24"/>
          <w:szCs w:val="24"/>
          <w:lang w:val="es-ES_tradnl"/>
        </w:rPr>
        <w:t>1997</w:t>
      </w:r>
      <w:r w:rsidR="008305A4">
        <w:rPr>
          <w:sz w:val="24"/>
          <w:szCs w:val="24"/>
          <w:lang w:val="es-ES_tradnl"/>
        </w:rPr>
        <w:t>)</w:t>
      </w:r>
      <w:r w:rsidRPr="0073203F">
        <w:rPr>
          <w:sz w:val="24"/>
          <w:szCs w:val="24"/>
          <w:lang w:val="es-ES_tradnl"/>
        </w:rPr>
        <w:t xml:space="preserve">. Se promulgaron leyes como la </w:t>
      </w:r>
      <w:proofErr w:type="spellStart"/>
      <w:r w:rsidRPr="00AF71F0">
        <w:rPr>
          <w:iCs/>
          <w:sz w:val="24"/>
          <w:szCs w:val="24"/>
          <w:lang w:val="es-ES_tradnl"/>
        </w:rPr>
        <w:t>Goals</w:t>
      </w:r>
      <w:proofErr w:type="spellEnd"/>
      <w:r w:rsidRPr="00AF71F0">
        <w:rPr>
          <w:iCs/>
          <w:sz w:val="24"/>
          <w:szCs w:val="24"/>
          <w:lang w:val="es-ES_tradnl"/>
        </w:rPr>
        <w:t xml:space="preserve"> 2000: </w:t>
      </w:r>
      <w:proofErr w:type="spellStart"/>
      <w:r w:rsidRPr="00AF71F0">
        <w:rPr>
          <w:iCs/>
          <w:sz w:val="24"/>
          <w:szCs w:val="24"/>
          <w:lang w:val="es-ES_tradnl"/>
        </w:rPr>
        <w:t>Educate</w:t>
      </w:r>
      <w:proofErr w:type="spellEnd"/>
      <w:r w:rsidRPr="00AF71F0">
        <w:rPr>
          <w:iCs/>
          <w:sz w:val="24"/>
          <w:szCs w:val="24"/>
          <w:lang w:val="es-ES_tradnl"/>
        </w:rPr>
        <w:t xml:space="preserve"> </w:t>
      </w:r>
      <w:proofErr w:type="spellStart"/>
      <w:r w:rsidRPr="00AF71F0">
        <w:rPr>
          <w:iCs/>
          <w:sz w:val="24"/>
          <w:szCs w:val="24"/>
          <w:lang w:val="es-ES_tradnl"/>
        </w:rPr>
        <w:t>America</w:t>
      </w:r>
      <w:proofErr w:type="spellEnd"/>
      <w:r w:rsidRPr="00AF71F0">
        <w:rPr>
          <w:iCs/>
          <w:sz w:val="24"/>
          <w:szCs w:val="24"/>
          <w:lang w:val="es-ES_tradnl"/>
        </w:rPr>
        <w:t xml:space="preserve"> </w:t>
      </w:r>
      <w:proofErr w:type="spellStart"/>
      <w:r w:rsidR="00435D88">
        <w:rPr>
          <w:iCs/>
          <w:sz w:val="24"/>
          <w:szCs w:val="24"/>
          <w:lang w:val="es-ES_tradnl"/>
        </w:rPr>
        <w:t>Act</w:t>
      </w:r>
      <w:proofErr w:type="spellEnd"/>
      <w:r w:rsidR="00435D88">
        <w:rPr>
          <w:iCs/>
          <w:sz w:val="24"/>
          <w:szCs w:val="24"/>
          <w:lang w:val="es-ES_tradnl"/>
        </w:rPr>
        <w:t xml:space="preserve"> </w:t>
      </w:r>
      <w:r w:rsidRPr="00AF71F0">
        <w:rPr>
          <w:iCs/>
          <w:sz w:val="24"/>
          <w:szCs w:val="24"/>
          <w:lang w:val="es-ES_tradnl"/>
        </w:rPr>
        <w:t>y</w:t>
      </w:r>
      <w:r w:rsidRPr="0073203F">
        <w:rPr>
          <w:sz w:val="24"/>
          <w:szCs w:val="24"/>
          <w:lang w:val="es-ES_tradnl"/>
        </w:rPr>
        <w:t xml:space="preserve"> la </w:t>
      </w:r>
      <w:r w:rsidRPr="00AF71F0">
        <w:rPr>
          <w:iCs/>
          <w:sz w:val="24"/>
          <w:szCs w:val="24"/>
          <w:lang w:val="es-ES_tradnl"/>
        </w:rPr>
        <w:t>Ley de Educ</w:t>
      </w:r>
      <w:r w:rsidR="00A711A2" w:rsidRPr="00AF71F0">
        <w:rPr>
          <w:iCs/>
          <w:sz w:val="24"/>
          <w:szCs w:val="24"/>
          <w:lang w:val="es-ES_tradnl"/>
        </w:rPr>
        <w:t>ación Primaria y Secundaria</w:t>
      </w:r>
      <w:r w:rsidR="00435D88">
        <w:rPr>
          <w:iCs/>
          <w:sz w:val="24"/>
          <w:szCs w:val="24"/>
          <w:lang w:val="es-ES_tradnl"/>
        </w:rPr>
        <w:t>,</w:t>
      </w:r>
      <w:r w:rsidRPr="0073203F">
        <w:rPr>
          <w:sz w:val="24"/>
          <w:szCs w:val="24"/>
          <w:lang w:val="es-ES_tradnl"/>
        </w:rPr>
        <w:t xml:space="preserve"> reautorizada en Estados Unidos, que ha convertido la participación de los padres en la educación de sus hij</w:t>
      </w:r>
      <w:r w:rsidR="00A711A2" w:rsidRPr="0073203F">
        <w:rPr>
          <w:sz w:val="24"/>
          <w:szCs w:val="24"/>
          <w:lang w:val="es-ES_tradnl"/>
        </w:rPr>
        <w:t>os en una prioridad nacional (</w:t>
      </w:r>
      <w:r w:rsidR="00656001" w:rsidRPr="0073203F">
        <w:rPr>
          <w:sz w:val="24"/>
          <w:szCs w:val="24"/>
          <w:lang w:val="es-ES_tradnl"/>
        </w:rPr>
        <w:t xml:space="preserve">Baker y </w:t>
      </w:r>
      <w:proofErr w:type="spellStart"/>
      <w:r w:rsidR="00656001" w:rsidRPr="0073203F">
        <w:rPr>
          <w:sz w:val="24"/>
          <w:szCs w:val="24"/>
          <w:lang w:val="es-ES_tradnl"/>
        </w:rPr>
        <w:t>Soden</w:t>
      </w:r>
      <w:proofErr w:type="spellEnd"/>
      <w:r w:rsidR="003F4AA5">
        <w:rPr>
          <w:sz w:val="24"/>
          <w:szCs w:val="24"/>
          <w:lang w:val="es-ES_tradnl"/>
        </w:rPr>
        <w:t>,</w:t>
      </w:r>
      <w:r w:rsidR="00656001" w:rsidRPr="0073203F">
        <w:rPr>
          <w:sz w:val="24"/>
          <w:szCs w:val="24"/>
          <w:lang w:val="es-ES_tradnl"/>
        </w:rPr>
        <w:t xml:space="preserve"> </w:t>
      </w:r>
      <w:r w:rsidR="00A711A2" w:rsidRPr="0073203F">
        <w:rPr>
          <w:sz w:val="24"/>
          <w:szCs w:val="24"/>
          <w:lang w:val="es-ES_tradnl"/>
        </w:rPr>
        <w:t>1998)</w:t>
      </w:r>
      <w:r w:rsidRPr="0073203F">
        <w:rPr>
          <w:sz w:val="24"/>
          <w:szCs w:val="24"/>
          <w:lang w:val="es-ES_tradnl"/>
        </w:rPr>
        <w:t xml:space="preserve">. Se ha alentado a las escuelas a reexaminar sus políticas y programas de </w:t>
      </w:r>
      <w:r w:rsidRPr="0073203F">
        <w:rPr>
          <w:sz w:val="24"/>
          <w:szCs w:val="24"/>
          <w:lang w:val="es-ES_tradnl"/>
        </w:rPr>
        <w:lastRenderedPageBreak/>
        <w:t xml:space="preserve">participación de los padres y a </w:t>
      </w:r>
      <w:r w:rsidR="00D6137A" w:rsidRPr="0073203F">
        <w:rPr>
          <w:sz w:val="24"/>
          <w:szCs w:val="24"/>
          <w:lang w:val="es-ES_tradnl"/>
        </w:rPr>
        <w:t>utilizar</w:t>
      </w:r>
      <w:r w:rsidRPr="0073203F">
        <w:rPr>
          <w:sz w:val="24"/>
          <w:szCs w:val="24"/>
          <w:lang w:val="es-ES_tradnl"/>
        </w:rPr>
        <w:t xml:space="preserve"> enfoques innovadores para obtener </w:t>
      </w:r>
      <w:r w:rsidR="00D6137A" w:rsidRPr="0073203F">
        <w:rPr>
          <w:sz w:val="24"/>
          <w:szCs w:val="24"/>
          <w:lang w:val="es-ES_tradnl"/>
        </w:rPr>
        <w:t xml:space="preserve">financiamiento para la educación a través de programas federales y estatales </w:t>
      </w:r>
      <w:r w:rsidR="00980001">
        <w:rPr>
          <w:sz w:val="24"/>
          <w:szCs w:val="24"/>
          <w:lang w:val="es-ES_tradnl"/>
        </w:rPr>
        <w:t>—</w:t>
      </w:r>
      <w:r w:rsidR="00980001" w:rsidRPr="0073203F">
        <w:rPr>
          <w:sz w:val="24"/>
          <w:szCs w:val="24"/>
          <w:lang w:val="es-ES_tradnl"/>
        </w:rPr>
        <w:t>consejos de participación social en las escuelas</w:t>
      </w:r>
      <w:r w:rsidRPr="0073203F">
        <w:rPr>
          <w:sz w:val="24"/>
          <w:szCs w:val="24"/>
          <w:lang w:val="es-ES_tradnl"/>
        </w:rPr>
        <w:t>.</w:t>
      </w:r>
    </w:p>
    <w:p w14:paraId="5BF019B7" w14:textId="429B2AED" w:rsidR="0049083E" w:rsidRPr="0073203F" w:rsidRDefault="0049083E" w:rsidP="004F11BE">
      <w:pPr>
        <w:pStyle w:val="Text"/>
        <w:spacing w:line="360" w:lineRule="auto"/>
        <w:ind w:firstLine="708"/>
        <w:rPr>
          <w:sz w:val="24"/>
          <w:szCs w:val="24"/>
          <w:lang w:val="es-ES_tradnl"/>
        </w:rPr>
      </w:pPr>
      <w:r w:rsidRPr="0073203F">
        <w:rPr>
          <w:sz w:val="24"/>
          <w:szCs w:val="24"/>
          <w:lang w:val="es-ES_tradnl"/>
        </w:rPr>
        <w:t>Muchos profesionales e investigadores apoyan la direcci</w:t>
      </w:r>
      <w:r w:rsidR="004F2AA3" w:rsidRPr="0073203F">
        <w:rPr>
          <w:sz w:val="24"/>
          <w:szCs w:val="24"/>
          <w:lang w:val="es-ES_tradnl"/>
        </w:rPr>
        <w:t>ón de políticas de aumento de injerencia de los padres</w:t>
      </w:r>
      <w:r w:rsidRPr="0073203F">
        <w:rPr>
          <w:sz w:val="24"/>
          <w:szCs w:val="24"/>
          <w:lang w:val="es-ES_tradnl"/>
        </w:rPr>
        <w:t xml:space="preserve"> en la vida académica de sus hijos, pero persiste la confusión en cuanto a una definición adecuada y las actividades, objetivos y resultados</w:t>
      </w:r>
      <w:r w:rsidR="004F2AA3" w:rsidRPr="0073203F">
        <w:rPr>
          <w:sz w:val="24"/>
          <w:szCs w:val="24"/>
          <w:lang w:val="es-ES_tradnl"/>
        </w:rPr>
        <w:t xml:space="preserve"> deseados</w:t>
      </w:r>
      <w:r w:rsidRPr="0073203F">
        <w:rPr>
          <w:sz w:val="24"/>
          <w:szCs w:val="24"/>
          <w:lang w:val="es-ES_tradnl"/>
        </w:rPr>
        <w:t xml:space="preserve">. </w:t>
      </w:r>
      <w:r w:rsidR="00672C4D" w:rsidRPr="0073203F">
        <w:rPr>
          <w:sz w:val="24"/>
          <w:szCs w:val="24"/>
          <w:lang w:val="es-ES_tradnl"/>
        </w:rPr>
        <w:t>Poco se sabe sobre</w:t>
      </w:r>
      <w:r w:rsidR="00A21DBD" w:rsidRPr="0073203F">
        <w:rPr>
          <w:sz w:val="24"/>
          <w:szCs w:val="24"/>
          <w:lang w:val="es-ES_tradnl"/>
        </w:rPr>
        <w:t xml:space="preserve"> la incidencia de los padres en el rendimiento académico de sus hijos; l</w:t>
      </w:r>
      <w:r w:rsidRPr="0073203F">
        <w:rPr>
          <w:sz w:val="24"/>
          <w:szCs w:val="24"/>
          <w:lang w:val="es-ES_tradnl"/>
        </w:rPr>
        <w:t xml:space="preserve">os primeros estudios que sugieren </w:t>
      </w:r>
      <w:r w:rsidR="00A21DBD" w:rsidRPr="0073203F">
        <w:rPr>
          <w:sz w:val="24"/>
          <w:szCs w:val="24"/>
          <w:lang w:val="es-ES_tradnl"/>
        </w:rPr>
        <w:t xml:space="preserve">su importancia, </w:t>
      </w:r>
      <w:r w:rsidRPr="0073203F">
        <w:rPr>
          <w:sz w:val="24"/>
          <w:szCs w:val="24"/>
          <w:lang w:val="es-ES_tradnl"/>
        </w:rPr>
        <w:t xml:space="preserve">desafortunadamente, se tratan como definitivos, independientemente de la naturaleza equívoca de los datos, y se utilizan para respaldar la posición de que prácticamente </w:t>
      </w:r>
      <w:r w:rsidR="00A21DBD" w:rsidRPr="0073203F">
        <w:rPr>
          <w:sz w:val="24"/>
          <w:szCs w:val="24"/>
          <w:lang w:val="es-ES_tradnl"/>
        </w:rPr>
        <w:t>cualquier tipo de influencia de los padres en la educación de sus hijos es importante</w:t>
      </w:r>
      <w:r w:rsidRPr="0073203F">
        <w:rPr>
          <w:sz w:val="24"/>
          <w:szCs w:val="24"/>
          <w:lang w:val="es-ES_tradnl"/>
        </w:rPr>
        <w:t xml:space="preserve">. </w:t>
      </w:r>
      <w:r w:rsidR="00A21DBD" w:rsidRPr="0073203F">
        <w:rPr>
          <w:sz w:val="24"/>
          <w:szCs w:val="24"/>
          <w:lang w:val="es-ES_tradnl"/>
        </w:rPr>
        <w:t>Esta influencia ha sido tratada d</w:t>
      </w:r>
      <w:r w:rsidRPr="0073203F">
        <w:rPr>
          <w:sz w:val="24"/>
          <w:szCs w:val="24"/>
          <w:lang w:val="es-ES_tradnl"/>
        </w:rPr>
        <w:t>urante mucho tiempo como una construcción unidimensional</w:t>
      </w:r>
      <w:r w:rsidR="00664EA4" w:rsidRPr="0073203F">
        <w:rPr>
          <w:sz w:val="24"/>
          <w:szCs w:val="24"/>
          <w:lang w:val="es-ES_tradnl"/>
        </w:rPr>
        <w:t xml:space="preserve"> (Sui-</w:t>
      </w:r>
      <w:proofErr w:type="spellStart"/>
      <w:r w:rsidR="00664EA4" w:rsidRPr="0073203F">
        <w:rPr>
          <w:sz w:val="24"/>
          <w:szCs w:val="24"/>
          <w:lang w:val="es-ES_tradnl"/>
        </w:rPr>
        <w:t>Chu</w:t>
      </w:r>
      <w:proofErr w:type="spellEnd"/>
      <w:r w:rsidR="00664EA4" w:rsidRPr="0073203F">
        <w:rPr>
          <w:sz w:val="24"/>
          <w:szCs w:val="24"/>
          <w:lang w:val="es-ES_tradnl"/>
        </w:rPr>
        <w:t xml:space="preserve"> y </w:t>
      </w:r>
      <w:proofErr w:type="spellStart"/>
      <w:r w:rsidR="00664EA4" w:rsidRPr="0073203F">
        <w:rPr>
          <w:sz w:val="24"/>
          <w:szCs w:val="24"/>
          <w:lang w:val="es-ES_tradnl"/>
        </w:rPr>
        <w:t>Willms</w:t>
      </w:r>
      <w:proofErr w:type="spellEnd"/>
      <w:r w:rsidR="00664EA4" w:rsidRPr="0073203F">
        <w:rPr>
          <w:sz w:val="24"/>
          <w:szCs w:val="24"/>
          <w:lang w:val="es-ES_tradnl"/>
        </w:rPr>
        <w:t>, 1996)</w:t>
      </w:r>
      <w:r w:rsidRPr="0073203F">
        <w:rPr>
          <w:sz w:val="24"/>
          <w:szCs w:val="24"/>
          <w:lang w:val="es-ES_tradnl"/>
        </w:rPr>
        <w:t>.</w:t>
      </w:r>
    </w:p>
    <w:p w14:paraId="7F3C9226" w14:textId="509B0BAE" w:rsidR="009F3C86" w:rsidRPr="00586692" w:rsidRDefault="00EA3E78" w:rsidP="004F11BE">
      <w:pPr>
        <w:pStyle w:val="Text"/>
        <w:spacing w:line="360" w:lineRule="auto"/>
        <w:ind w:firstLine="708"/>
        <w:rPr>
          <w:sz w:val="24"/>
          <w:szCs w:val="24"/>
          <w:lang w:val="es-ES_tradnl"/>
        </w:rPr>
      </w:pPr>
      <w:r>
        <w:rPr>
          <w:sz w:val="24"/>
          <w:szCs w:val="24"/>
          <w:lang w:val="es-ES_tradnl"/>
        </w:rPr>
        <w:t>Recientemente se ha vivido</w:t>
      </w:r>
      <w:r w:rsidR="009F3C86" w:rsidRPr="00586692">
        <w:rPr>
          <w:sz w:val="24"/>
          <w:szCs w:val="24"/>
          <w:lang w:val="es-ES_tradnl"/>
        </w:rPr>
        <w:t xml:space="preserve"> dentro de la escuela primaria en </w:t>
      </w:r>
      <w:r>
        <w:rPr>
          <w:sz w:val="24"/>
          <w:szCs w:val="24"/>
          <w:lang w:val="es-ES_tradnl"/>
        </w:rPr>
        <w:t>México</w:t>
      </w:r>
      <w:r w:rsidR="009F3C86" w:rsidRPr="00586692">
        <w:rPr>
          <w:sz w:val="24"/>
          <w:szCs w:val="24"/>
          <w:lang w:val="es-ES_tradnl"/>
        </w:rPr>
        <w:t xml:space="preserve"> una problemática </w:t>
      </w:r>
      <w:r w:rsidR="00F42CD4">
        <w:rPr>
          <w:sz w:val="24"/>
          <w:szCs w:val="24"/>
          <w:lang w:val="es-ES_tradnl"/>
        </w:rPr>
        <w:t>respecto al</w:t>
      </w:r>
      <w:r w:rsidR="009F3C86" w:rsidRPr="00586692">
        <w:rPr>
          <w:sz w:val="24"/>
          <w:szCs w:val="24"/>
          <w:lang w:val="es-ES_tradnl"/>
        </w:rPr>
        <w:t xml:space="preserve"> aprovechamiento escolar del alumnado</w:t>
      </w:r>
      <w:r w:rsidR="00A4339F">
        <w:rPr>
          <w:sz w:val="24"/>
          <w:szCs w:val="24"/>
          <w:lang w:val="es-ES_tradnl"/>
        </w:rPr>
        <w:t xml:space="preserve"> (</w:t>
      </w:r>
      <w:r w:rsidR="007639FD" w:rsidRPr="007639FD">
        <w:rPr>
          <w:sz w:val="24"/>
          <w:szCs w:val="24"/>
          <w:lang w:val="es-ES_tradnl"/>
        </w:rPr>
        <w:t>Instituto Nacional para la Evaluación de la Educación</w:t>
      </w:r>
      <w:r w:rsidR="007639FD">
        <w:rPr>
          <w:sz w:val="24"/>
          <w:szCs w:val="24"/>
          <w:lang w:val="es-ES_tradnl"/>
        </w:rPr>
        <w:t xml:space="preserve"> [</w:t>
      </w:r>
      <w:r w:rsidR="00A4339F">
        <w:rPr>
          <w:sz w:val="24"/>
          <w:szCs w:val="24"/>
          <w:lang w:val="es-ES_tradnl"/>
        </w:rPr>
        <w:t>INEE</w:t>
      </w:r>
      <w:r w:rsidR="007639FD">
        <w:rPr>
          <w:sz w:val="24"/>
          <w:szCs w:val="24"/>
          <w:lang w:val="es-ES_tradnl"/>
        </w:rPr>
        <w:t>]</w:t>
      </w:r>
      <w:r w:rsidR="00A4339F">
        <w:rPr>
          <w:sz w:val="24"/>
          <w:szCs w:val="24"/>
          <w:lang w:val="es-ES_tradnl"/>
        </w:rPr>
        <w:t>, 2018</w:t>
      </w:r>
      <w:r w:rsidR="00CB49BE">
        <w:rPr>
          <w:sz w:val="24"/>
          <w:szCs w:val="24"/>
          <w:lang w:val="es-ES_tradnl"/>
        </w:rPr>
        <w:t xml:space="preserve">; </w:t>
      </w:r>
      <w:proofErr w:type="spellStart"/>
      <w:r w:rsidR="00CB49BE" w:rsidRPr="00CB49BE">
        <w:rPr>
          <w:sz w:val="24"/>
          <w:szCs w:val="24"/>
          <w:lang w:val="es-ES_tradnl"/>
        </w:rPr>
        <w:t>Backoff</w:t>
      </w:r>
      <w:proofErr w:type="spellEnd"/>
      <w:r w:rsidR="00CB49BE">
        <w:rPr>
          <w:sz w:val="24"/>
          <w:szCs w:val="24"/>
          <w:lang w:val="es-ES_tradnl"/>
        </w:rPr>
        <w:t>, 2016</w:t>
      </w:r>
      <w:r w:rsidR="00A4339F">
        <w:rPr>
          <w:sz w:val="24"/>
          <w:szCs w:val="24"/>
          <w:lang w:val="es-ES_tradnl"/>
        </w:rPr>
        <w:t>)</w:t>
      </w:r>
      <w:r w:rsidR="009F3C86" w:rsidRPr="00586692">
        <w:rPr>
          <w:sz w:val="24"/>
          <w:szCs w:val="24"/>
          <w:lang w:val="es-ES_tradnl"/>
        </w:rPr>
        <w:t xml:space="preserve">. </w:t>
      </w:r>
      <w:r w:rsidR="002C52E3" w:rsidRPr="002C52E3">
        <w:rPr>
          <w:sz w:val="24"/>
          <w:szCs w:val="24"/>
          <w:lang w:val="es-ES_tradnl"/>
        </w:rPr>
        <w:t>No es un fenómeno nuevo, sino que la calidad educativa viene deteriorándose desde hace una década o más</w:t>
      </w:r>
      <w:r w:rsidR="00D575E1">
        <w:rPr>
          <w:sz w:val="24"/>
          <w:szCs w:val="24"/>
          <w:lang w:val="es-ES_tradnl"/>
        </w:rPr>
        <w:t xml:space="preserve"> (Gómez, 2017)</w:t>
      </w:r>
      <w:r w:rsidR="009F3C86" w:rsidRPr="00586692">
        <w:rPr>
          <w:sz w:val="24"/>
          <w:szCs w:val="24"/>
          <w:lang w:val="es-ES_tradnl"/>
        </w:rPr>
        <w:t>.</w:t>
      </w:r>
      <w:r w:rsidR="00270A6C">
        <w:rPr>
          <w:sz w:val="24"/>
          <w:szCs w:val="24"/>
          <w:lang w:val="es-ES_tradnl"/>
        </w:rPr>
        <w:t xml:space="preserve"> </w:t>
      </w:r>
      <w:r w:rsidR="009F3C86" w:rsidRPr="00586692">
        <w:rPr>
          <w:sz w:val="24"/>
          <w:szCs w:val="24"/>
          <w:lang w:val="es-ES_tradnl"/>
        </w:rPr>
        <w:t>Lo ideal sería contar con el interés, apoyo, responsabilidad y motivación de los padres de familia p</w:t>
      </w:r>
      <w:r w:rsidR="00973EF0" w:rsidRPr="00586692">
        <w:rPr>
          <w:sz w:val="24"/>
          <w:szCs w:val="24"/>
          <w:lang w:val="es-ES_tradnl"/>
        </w:rPr>
        <w:t xml:space="preserve">or </w:t>
      </w:r>
      <w:r w:rsidR="00070CAC">
        <w:rPr>
          <w:sz w:val="24"/>
          <w:szCs w:val="24"/>
          <w:lang w:val="es-ES_tradnl"/>
        </w:rPr>
        <w:t>la capacitación</w:t>
      </w:r>
      <w:r w:rsidR="00973EF0" w:rsidRPr="00586692">
        <w:rPr>
          <w:sz w:val="24"/>
          <w:szCs w:val="24"/>
          <w:lang w:val="es-ES_tradnl"/>
        </w:rPr>
        <w:t xml:space="preserve"> de sus hijos</w:t>
      </w:r>
      <w:r w:rsidR="009F3C86" w:rsidRPr="00586692">
        <w:rPr>
          <w:sz w:val="24"/>
          <w:szCs w:val="24"/>
          <w:lang w:val="es-ES_tradnl"/>
        </w:rPr>
        <w:t xml:space="preserve">. </w:t>
      </w:r>
      <w:r w:rsidR="001B5107">
        <w:rPr>
          <w:sz w:val="24"/>
          <w:szCs w:val="24"/>
          <w:lang w:val="es-ES_tradnl"/>
        </w:rPr>
        <w:t>Que</w:t>
      </w:r>
      <w:r w:rsidR="009F3C86" w:rsidRPr="00586692">
        <w:rPr>
          <w:sz w:val="24"/>
          <w:szCs w:val="24"/>
          <w:lang w:val="es-ES_tradnl"/>
        </w:rPr>
        <w:t xml:space="preserve"> </w:t>
      </w:r>
      <w:r w:rsidR="001B5107">
        <w:rPr>
          <w:sz w:val="24"/>
          <w:szCs w:val="24"/>
          <w:lang w:val="es-ES_tradnl"/>
        </w:rPr>
        <w:t>ellos</w:t>
      </w:r>
      <w:r w:rsidR="009F3C86" w:rsidRPr="00586692">
        <w:rPr>
          <w:sz w:val="24"/>
          <w:szCs w:val="24"/>
          <w:lang w:val="es-ES_tradnl"/>
        </w:rPr>
        <w:t xml:space="preserve"> fueran los primeros en percatarse de lo</w:t>
      </w:r>
      <w:r w:rsidR="00973EF0" w:rsidRPr="00586692">
        <w:rPr>
          <w:sz w:val="24"/>
          <w:szCs w:val="24"/>
          <w:lang w:val="es-ES_tradnl"/>
        </w:rPr>
        <w:t>s obstáculos</w:t>
      </w:r>
      <w:r w:rsidR="009F3C86" w:rsidRPr="00586692">
        <w:rPr>
          <w:sz w:val="24"/>
          <w:szCs w:val="24"/>
          <w:lang w:val="es-ES_tradnl"/>
        </w:rPr>
        <w:t xml:space="preserve"> en el aprendizaje que ti</w:t>
      </w:r>
      <w:r w:rsidR="00973EF0" w:rsidRPr="00586692">
        <w:rPr>
          <w:sz w:val="24"/>
          <w:szCs w:val="24"/>
          <w:lang w:val="es-ES_tradnl"/>
        </w:rPr>
        <w:t xml:space="preserve">enen sus </w:t>
      </w:r>
      <w:r w:rsidR="001B5107">
        <w:rPr>
          <w:sz w:val="24"/>
          <w:szCs w:val="24"/>
          <w:lang w:val="es-ES_tradnl"/>
        </w:rPr>
        <w:t>hijos</w:t>
      </w:r>
      <w:r w:rsidR="00973EF0" w:rsidRPr="00586692">
        <w:rPr>
          <w:sz w:val="24"/>
          <w:szCs w:val="24"/>
          <w:lang w:val="es-ES_tradnl"/>
        </w:rPr>
        <w:t>, así como en la</w:t>
      </w:r>
      <w:r w:rsidR="009F3C86" w:rsidRPr="00586692">
        <w:rPr>
          <w:sz w:val="24"/>
          <w:szCs w:val="24"/>
          <w:lang w:val="es-ES_tradnl"/>
        </w:rPr>
        <w:t xml:space="preserve"> formación </w:t>
      </w:r>
      <w:r w:rsidR="00973EF0" w:rsidRPr="00586692">
        <w:rPr>
          <w:sz w:val="24"/>
          <w:szCs w:val="24"/>
          <w:lang w:val="es-ES_tradnl"/>
        </w:rPr>
        <w:t>como individuo (personalidad)</w:t>
      </w:r>
      <w:r w:rsidR="009F3C86" w:rsidRPr="00586692">
        <w:rPr>
          <w:sz w:val="24"/>
          <w:szCs w:val="24"/>
          <w:lang w:val="es-ES_tradnl"/>
        </w:rPr>
        <w:t xml:space="preserve">; y además, llevaran la batuta del accionar para superar </w:t>
      </w:r>
      <w:r w:rsidR="00070CAC">
        <w:rPr>
          <w:sz w:val="24"/>
          <w:szCs w:val="24"/>
          <w:lang w:val="es-ES_tradnl"/>
        </w:rPr>
        <w:t>trabas,</w:t>
      </w:r>
      <w:r w:rsidR="009F3C86" w:rsidRPr="00586692">
        <w:rPr>
          <w:sz w:val="24"/>
          <w:szCs w:val="24"/>
          <w:lang w:val="es-ES_tradnl"/>
        </w:rPr>
        <w:t xml:space="preserve"> o al menos </w:t>
      </w:r>
      <w:r w:rsidR="00973EF0" w:rsidRPr="00586692">
        <w:rPr>
          <w:sz w:val="24"/>
          <w:szCs w:val="24"/>
          <w:lang w:val="es-ES_tradnl"/>
        </w:rPr>
        <w:t>intentarlo</w:t>
      </w:r>
      <w:r w:rsidR="00E85D79" w:rsidRPr="00586692">
        <w:rPr>
          <w:sz w:val="24"/>
          <w:szCs w:val="24"/>
          <w:lang w:val="es-ES_tradnl"/>
        </w:rPr>
        <w:t>.</w:t>
      </w:r>
    </w:p>
    <w:p w14:paraId="51BFB710" w14:textId="37DC2222" w:rsidR="00191661" w:rsidRPr="00586692" w:rsidRDefault="00973EF0" w:rsidP="004F11BE">
      <w:pPr>
        <w:pStyle w:val="Text"/>
        <w:spacing w:line="360" w:lineRule="auto"/>
        <w:ind w:firstLine="708"/>
        <w:rPr>
          <w:sz w:val="24"/>
          <w:szCs w:val="24"/>
          <w:lang w:val="es-ES"/>
        </w:rPr>
      </w:pPr>
      <w:r w:rsidRPr="00586692">
        <w:rPr>
          <w:sz w:val="24"/>
          <w:szCs w:val="24"/>
          <w:lang w:val="es-ES_tradnl"/>
        </w:rPr>
        <w:t>Esta investigación tie</w:t>
      </w:r>
      <w:r w:rsidR="006E2B80">
        <w:rPr>
          <w:sz w:val="24"/>
          <w:szCs w:val="24"/>
          <w:lang w:val="es-ES_tradnl"/>
        </w:rPr>
        <w:t>ne como finalidad</w:t>
      </w:r>
      <w:r w:rsidRPr="00586692">
        <w:rPr>
          <w:sz w:val="24"/>
          <w:szCs w:val="24"/>
          <w:lang w:val="es-ES_tradnl"/>
        </w:rPr>
        <w:t xml:space="preserve"> el análisis </w:t>
      </w:r>
      <w:r w:rsidR="006E2B80">
        <w:rPr>
          <w:sz w:val="24"/>
          <w:szCs w:val="24"/>
          <w:lang w:val="es-ES_tradnl"/>
        </w:rPr>
        <w:t>de</w:t>
      </w:r>
      <w:r w:rsidR="00DF4093">
        <w:rPr>
          <w:sz w:val="24"/>
          <w:szCs w:val="24"/>
          <w:lang w:val="es-ES_tradnl"/>
        </w:rPr>
        <w:t xml:space="preserve"> una parte de la</w:t>
      </w:r>
      <w:r w:rsidR="006E2B80">
        <w:rPr>
          <w:sz w:val="24"/>
          <w:szCs w:val="24"/>
          <w:lang w:val="es-ES_tradnl"/>
        </w:rPr>
        <w:t xml:space="preserve"> literatura sobre</w:t>
      </w:r>
      <w:r w:rsidRPr="00586692">
        <w:rPr>
          <w:sz w:val="24"/>
          <w:szCs w:val="24"/>
          <w:lang w:val="es-ES_tradnl"/>
        </w:rPr>
        <w:t xml:space="preserve"> las características del apoyo presentado por los padres de familia </w:t>
      </w:r>
      <w:r w:rsidR="006E2B80">
        <w:rPr>
          <w:sz w:val="24"/>
          <w:szCs w:val="24"/>
          <w:lang w:val="es-ES_tradnl"/>
        </w:rPr>
        <w:t xml:space="preserve">y su relación con </w:t>
      </w:r>
      <w:r w:rsidRPr="00586692">
        <w:rPr>
          <w:sz w:val="24"/>
          <w:szCs w:val="24"/>
          <w:lang w:val="es-ES_tradnl"/>
        </w:rPr>
        <w:t>el aprovechamie</w:t>
      </w:r>
      <w:r w:rsidR="006E2B80">
        <w:rPr>
          <w:sz w:val="24"/>
          <w:szCs w:val="24"/>
          <w:lang w:val="es-ES_tradnl"/>
        </w:rPr>
        <w:t>nto escolar de los estudiantes</w:t>
      </w:r>
      <w:r w:rsidR="004339D6">
        <w:rPr>
          <w:sz w:val="24"/>
          <w:szCs w:val="24"/>
          <w:lang w:val="es-ES_tradnl"/>
        </w:rPr>
        <w:t>,</w:t>
      </w:r>
      <w:r w:rsidR="006E2B80">
        <w:rPr>
          <w:sz w:val="24"/>
          <w:szCs w:val="24"/>
          <w:lang w:val="es-ES_tradnl"/>
        </w:rPr>
        <w:t xml:space="preserve"> </w:t>
      </w:r>
      <w:r w:rsidR="004339D6">
        <w:rPr>
          <w:sz w:val="24"/>
          <w:szCs w:val="24"/>
          <w:lang w:val="es-ES_tradnl"/>
        </w:rPr>
        <w:t>con el objetivo de</w:t>
      </w:r>
      <w:r w:rsidR="004339D6" w:rsidRPr="00586692">
        <w:rPr>
          <w:sz w:val="24"/>
          <w:szCs w:val="24"/>
          <w:lang w:val="es-ES_tradnl"/>
        </w:rPr>
        <w:t xml:space="preserve"> </w:t>
      </w:r>
      <w:r w:rsidRPr="00586692">
        <w:rPr>
          <w:sz w:val="24"/>
          <w:szCs w:val="24"/>
          <w:lang w:val="es-ES_tradnl"/>
        </w:rPr>
        <w:t>ayudar a la mejora de las prácticas docentes y sus relaciones con el entorno inmedi</w:t>
      </w:r>
      <w:r w:rsidR="00CA57B0">
        <w:rPr>
          <w:sz w:val="24"/>
          <w:szCs w:val="24"/>
          <w:lang w:val="es-ES_tradnl"/>
        </w:rPr>
        <w:t>ato de la institución educativa; además de a</w:t>
      </w:r>
      <w:r w:rsidRPr="00586692">
        <w:rPr>
          <w:sz w:val="24"/>
          <w:szCs w:val="24"/>
          <w:lang w:val="es-ES_tradnl"/>
        </w:rPr>
        <w:t>yudar a comprender la realidad que se vive en la relación padre</w:t>
      </w:r>
      <w:r w:rsidR="004339D6">
        <w:rPr>
          <w:sz w:val="24"/>
          <w:szCs w:val="24"/>
          <w:lang w:val="es-ES_tradnl"/>
        </w:rPr>
        <w:t>-</w:t>
      </w:r>
      <w:r w:rsidRPr="00586692">
        <w:rPr>
          <w:sz w:val="24"/>
          <w:szCs w:val="24"/>
          <w:lang w:val="es-ES_tradnl"/>
        </w:rPr>
        <w:t>hijo dentro de la educación primaria.</w:t>
      </w:r>
    </w:p>
    <w:p w14:paraId="42DEB302" w14:textId="589B4F4D" w:rsidR="00191661" w:rsidRDefault="002443F9" w:rsidP="004F11BE">
      <w:pPr>
        <w:pStyle w:val="Text"/>
        <w:spacing w:line="360" w:lineRule="auto"/>
        <w:ind w:firstLine="708"/>
        <w:rPr>
          <w:sz w:val="24"/>
          <w:szCs w:val="24"/>
          <w:lang w:val="es-ES_tradnl"/>
        </w:rPr>
      </w:pPr>
      <w:r w:rsidRPr="00586692">
        <w:rPr>
          <w:sz w:val="24"/>
          <w:szCs w:val="24"/>
          <w:lang w:val="es-ES_tradnl"/>
        </w:rPr>
        <w:t xml:space="preserve">El resto del trabajo se estructura de la siguiente manera: </w:t>
      </w:r>
      <w:r w:rsidR="00CA57B0">
        <w:rPr>
          <w:sz w:val="24"/>
          <w:szCs w:val="24"/>
          <w:lang w:val="es-ES_tradnl"/>
        </w:rPr>
        <w:t xml:space="preserve">en la segunda sección </w:t>
      </w:r>
      <w:r w:rsidR="00485C6A">
        <w:rPr>
          <w:sz w:val="24"/>
          <w:szCs w:val="24"/>
          <w:lang w:val="es-ES_tradnl"/>
        </w:rPr>
        <w:t>se</w:t>
      </w:r>
      <w:r w:rsidR="00BC6E27" w:rsidRPr="00586692">
        <w:rPr>
          <w:sz w:val="24"/>
          <w:szCs w:val="24"/>
          <w:lang w:val="es-ES_tradnl"/>
        </w:rPr>
        <w:t xml:space="preserve"> </w:t>
      </w:r>
      <w:r w:rsidR="009219CA">
        <w:rPr>
          <w:sz w:val="24"/>
          <w:szCs w:val="24"/>
          <w:lang w:val="es-ES_tradnl"/>
        </w:rPr>
        <w:t>detalla</w:t>
      </w:r>
      <w:r w:rsidR="00485C6A">
        <w:rPr>
          <w:sz w:val="24"/>
          <w:szCs w:val="24"/>
          <w:lang w:val="es-ES_tradnl"/>
        </w:rPr>
        <w:t xml:space="preserve"> </w:t>
      </w:r>
      <w:r w:rsidR="009219CA">
        <w:rPr>
          <w:sz w:val="24"/>
          <w:szCs w:val="24"/>
          <w:lang w:val="es-ES_tradnl"/>
        </w:rPr>
        <w:t>la metodología para realizar la</w:t>
      </w:r>
      <w:r w:rsidR="00485C6A">
        <w:rPr>
          <w:sz w:val="24"/>
          <w:szCs w:val="24"/>
          <w:lang w:val="es-ES_tradnl"/>
        </w:rPr>
        <w:t xml:space="preserve"> propuesta de</w:t>
      </w:r>
      <w:r w:rsidRPr="00586692">
        <w:rPr>
          <w:sz w:val="24"/>
          <w:szCs w:val="24"/>
          <w:lang w:val="es-ES_tradnl"/>
        </w:rPr>
        <w:t xml:space="preserve"> clasificación de los trabajos analizados </w:t>
      </w:r>
      <w:r w:rsidR="00CA57B0">
        <w:rPr>
          <w:sz w:val="24"/>
          <w:szCs w:val="24"/>
          <w:lang w:val="es-ES_tradnl"/>
        </w:rPr>
        <w:t>en</w:t>
      </w:r>
      <w:r w:rsidRPr="00586692">
        <w:rPr>
          <w:sz w:val="24"/>
          <w:szCs w:val="24"/>
          <w:lang w:val="es-ES_tradnl"/>
        </w:rPr>
        <w:t xml:space="preserve"> esta investigación,</w:t>
      </w:r>
      <w:r w:rsidR="008C2CA4" w:rsidRPr="00586692">
        <w:rPr>
          <w:sz w:val="24"/>
          <w:szCs w:val="24"/>
          <w:lang w:val="es-ES_tradnl"/>
        </w:rPr>
        <w:t xml:space="preserve"> considerando a los autores que abordan </w:t>
      </w:r>
      <w:r w:rsidR="00485C6A">
        <w:rPr>
          <w:sz w:val="24"/>
          <w:szCs w:val="24"/>
          <w:lang w:val="es-ES_tradnl"/>
        </w:rPr>
        <w:t>el tema</w:t>
      </w:r>
      <w:r w:rsidR="00973EDD">
        <w:rPr>
          <w:sz w:val="24"/>
          <w:szCs w:val="24"/>
          <w:lang w:val="es-ES_tradnl"/>
        </w:rPr>
        <w:t xml:space="preserve"> y</w:t>
      </w:r>
      <w:r w:rsidR="00973EDD" w:rsidRPr="00586692">
        <w:rPr>
          <w:sz w:val="24"/>
          <w:szCs w:val="24"/>
          <w:lang w:val="es-ES_tradnl"/>
        </w:rPr>
        <w:t xml:space="preserve"> </w:t>
      </w:r>
      <w:r w:rsidR="008C2CA4" w:rsidRPr="00586692">
        <w:rPr>
          <w:sz w:val="24"/>
          <w:szCs w:val="24"/>
          <w:lang w:val="es-ES_tradnl"/>
        </w:rPr>
        <w:t>aportando informa</w:t>
      </w:r>
      <w:r w:rsidR="00CA57B0">
        <w:rPr>
          <w:sz w:val="24"/>
          <w:szCs w:val="24"/>
          <w:lang w:val="es-ES_tradnl"/>
        </w:rPr>
        <w:t>ción útil tanto para apoyar este</w:t>
      </w:r>
      <w:r w:rsidR="008C2CA4" w:rsidRPr="00586692">
        <w:rPr>
          <w:sz w:val="24"/>
          <w:szCs w:val="24"/>
          <w:lang w:val="es-ES_tradnl"/>
        </w:rPr>
        <w:t xml:space="preserve"> </w:t>
      </w:r>
      <w:r w:rsidR="00CA57B0">
        <w:rPr>
          <w:sz w:val="24"/>
          <w:szCs w:val="24"/>
          <w:lang w:val="es-ES_tradnl"/>
        </w:rPr>
        <w:t>estudio</w:t>
      </w:r>
      <w:r w:rsidR="008C2CA4" w:rsidRPr="00586692">
        <w:rPr>
          <w:sz w:val="24"/>
          <w:szCs w:val="24"/>
          <w:lang w:val="es-ES_tradnl"/>
        </w:rPr>
        <w:t xml:space="preserve"> como para contrastar</w:t>
      </w:r>
      <w:r w:rsidR="004339D6">
        <w:rPr>
          <w:sz w:val="24"/>
          <w:szCs w:val="24"/>
          <w:lang w:val="es-ES_tradnl"/>
        </w:rPr>
        <w:t xml:space="preserve"> la</w:t>
      </w:r>
      <w:r w:rsidR="008C2CA4" w:rsidRPr="00586692">
        <w:rPr>
          <w:sz w:val="24"/>
          <w:szCs w:val="24"/>
          <w:lang w:val="es-ES_tradnl"/>
        </w:rPr>
        <w:t xml:space="preserve"> información obtenida. </w:t>
      </w:r>
      <w:r w:rsidR="00485C6A">
        <w:rPr>
          <w:sz w:val="24"/>
          <w:szCs w:val="24"/>
          <w:lang w:val="es-ES_tradnl"/>
        </w:rPr>
        <w:t>Enseguida s</w:t>
      </w:r>
      <w:r w:rsidR="00BC6E27" w:rsidRPr="00586692">
        <w:rPr>
          <w:sz w:val="24"/>
          <w:szCs w:val="24"/>
          <w:lang w:val="es-ES_tradnl"/>
        </w:rPr>
        <w:t>e expone</w:t>
      </w:r>
      <w:r w:rsidR="009219CA">
        <w:rPr>
          <w:sz w:val="24"/>
          <w:szCs w:val="24"/>
          <w:lang w:val="es-ES_tradnl"/>
        </w:rPr>
        <w:t>n</w:t>
      </w:r>
      <w:r w:rsidR="00BC6E27" w:rsidRPr="00586692">
        <w:rPr>
          <w:sz w:val="24"/>
          <w:szCs w:val="24"/>
          <w:lang w:val="es-ES_tradnl"/>
        </w:rPr>
        <w:t xml:space="preserve"> </w:t>
      </w:r>
      <w:r w:rsidR="009219CA">
        <w:rPr>
          <w:sz w:val="24"/>
          <w:szCs w:val="24"/>
          <w:lang w:val="es-ES_tradnl"/>
        </w:rPr>
        <w:t xml:space="preserve">los resultados en formato de </w:t>
      </w:r>
      <w:r w:rsidR="00BC6E27" w:rsidRPr="00586692">
        <w:rPr>
          <w:sz w:val="24"/>
          <w:szCs w:val="24"/>
          <w:lang w:val="es-ES_tradnl"/>
        </w:rPr>
        <w:t>tabla</w:t>
      </w:r>
      <w:r w:rsidR="009219CA">
        <w:rPr>
          <w:sz w:val="24"/>
          <w:szCs w:val="24"/>
          <w:lang w:val="es-ES_tradnl"/>
        </w:rPr>
        <w:t>, donde se clasifican</w:t>
      </w:r>
      <w:r w:rsidR="00485C6A">
        <w:rPr>
          <w:sz w:val="24"/>
          <w:szCs w:val="24"/>
          <w:lang w:val="es-ES_tradnl"/>
        </w:rPr>
        <w:t xml:space="preserve"> las publicaciones analizadas</w:t>
      </w:r>
      <w:r w:rsidR="00BC6E27" w:rsidRPr="00586692">
        <w:rPr>
          <w:sz w:val="24"/>
          <w:szCs w:val="24"/>
          <w:lang w:val="es-ES_tradnl"/>
        </w:rPr>
        <w:t xml:space="preserve"> </w:t>
      </w:r>
      <w:r w:rsidR="00485C6A">
        <w:rPr>
          <w:sz w:val="24"/>
          <w:szCs w:val="24"/>
          <w:lang w:val="es-ES_tradnl"/>
        </w:rPr>
        <w:t xml:space="preserve">y con base en la </w:t>
      </w:r>
      <w:r w:rsidR="00485C6A">
        <w:rPr>
          <w:sz w:val="24"/>
          <w:szCs w:val="24"/>
          <w:lang w:val="es-ES_tradnl"/>
        </w:rPr>
        <w:lastRenderedPageBreak/>
        <w:t>propuesta de la segunda sección</w:t>
      </w:r>
      <w:r w:rsidR="00BC6E27" w:rsidRPr="00586692">
        <w:rPr>
          <w:sz w:val="24"/>
          <w:szCs w:val="24"/>
          <w:lang w:val="es-ES_tradnl"/>
        </w:rPr>
        <w:t>.</w:t>
      </w:r>
      <w:r w:rsidR="00205975" w:rsidRPr="00586692">
        <w:rPr>
          <w:sz w:val="24"/>
          <w:szCs w:val="24"/>
          <w:lang w:val="es-ES_tradnl"/>
        </w:rPr>
        <w:t xml:space="preserve"> </w:t>
      </w:r>
      <w:r w:rsidR="00825AD4">
        <w:rPr>
          <w:sz w:val="24"/>
          <w:szCs w:val="24"/>
          <w:lang w:val="es-ES_tradnl"/>
        </w:rPr>
        <w:t>Después se</w:t>
      </w:r>
      <w:r w:rsidR="00205975" w:rsidRPr="00586692">
        <w:rPr>
          <w:sz w:val="24"/>
          <w:szCs w:val="24"/>
          <w:lang w:val="es-ES_tradnl"/>
        </w:rPr>
        <w:t xml:space="preserve"> mencion</w:t>
      </w:r>
      <w:r w:rsidR="00C17734" w:rsidRPr="00586692">
        <w:rPr>
          <w:sz w:val="24"/>
          <w:szCs w:val="24"/>
          <w:lang w:val="es-ES_tradnl"/>
        </w:rPr>
        <w:t>a</w:t>
      </w:r>
      <w:r w:rsidR="00825AD4">
        <w:rPr>
          <w:sz w:val="24"/>
          <w:szCs w:val="24"/>
          <w:lang w:val="es-ES_tradnl"/>
        </w:rPr>
        <w:t>n</w:t>
      </w:r>
      <w:r w:rsidR="00205975" w:rsidRPr="00586692">
        <w:rPr>
          <w:sz w:val="24"/>
          <w:szCs w:val="24"/>
          <w:lang w:val="es-ES_tradnl"/>
        </w:rPr>
        <w:t xml:space="preserve"> las tendencias futuras de esta línea de investigación</w:t>
      </w:r>
      <w:r w:rsidRPr="00586692">
        <w:rPr>
          <w:sz w:val="24"/>
          <w:szCs w:val="24"/>
          <w:lang w:val="es-ES_tradnl"/>
        </w:rPr>
        <w:t>.</w:t>
      </w:r>
      <w:r w:rsidR="00C17734" w:rsidRPr="00586692">
        <w:rPr>
          <w:sz w:val="24"/>
          <w:szCs w:val="24"/>
          <w:lang w:val="es-ES_tradnl"/>
        </w:rPr>
        <w:t xml:space="preserve"> Finalmente, </w:t>
      </w:r>
      <w:r w:rsidR="00205975" w:rsidRPr="00586692">
        <w:rPr>
          <w:sz w:val="24"/>
          <w:szCs w:val="24"/>
          <w:lang w:val="es-ES_tradnl"/>
        </w:rPr>
        <w:t xml:space="preserve">se </w:t>
      </w:r>
      <w:r w:rsidR="00825AD4">
        <w:rPr>
          <w:sz w:val="24"/>
          <w:szCs w:val="24"/>
          <w:lang w:val="es-ES_tradnl"/>
        </w:rPr>
        <w:t>discuten las conclusiones de</w:t>
      </w:r>
      <w:r w:rsidR="000C10BA" w:rsidRPr="00586692">
        <w:rPr>
          <w:sz w:val="24"/>
          <w:szCs w:val="24"/>
          <w:lang w:val="es-ES_tradnl"/>
        </w:rPr>
        <w:t xml:space="preserve"> este trabajo.</w:t>
      </w:r>
    </w:p>
    <w:p w14:paraId="54E7123A" w14:textId="77777777" w:rsidR="00BB0937" w:rsidRDefault="00BB0937" w:rsidP="004F11BE">
      <w:pPr>
        <w:pStyle w:val="Text"/>
        <w:spacing w:line="360" w:lineRule="auto"/>
        <w:ind w:firstLine="0"/>
        <w:rPr>
          <w:sz w:val="24"/>
          <w:szCs w:val="24"/>
          <w:lang w:val="es-ES_tradnl"/>
        </w:rPr>
      </w:pPr>
    </w:p>
    <w:p w14:paraId="57BCAEB6" w14:textId="4EEF5DF1" w:rsidR="00BB0937" w:rsidRPr="003B2393" w:rsidRDefault="002A7C49" w:rsidP="004F11BE">
      <w:pPr>
        <w:spacing w:line="360" w:lineRule="auto"/>
        <w:jc w:val="both"/>
        <w:rPr>
          <w:rFonts w:eastAsia="Times New Roman"/>
          <w:b/>
        </w:rPr>
      </w:pPr>
      <w:r w:rsidRPr="003B2393">
        <w:rPr>
          <w:rFonts w:eastAsia="Times New Roman"/>
          <w:b/>
        </w:rPr>
        <w:t>Involucramiento</w:t>
      </w:r>
      <w:r w:rsidR="00BB0937" w:rsidRPr="003B2393">
        <w:rPr>
          <w:rFonts w:eastAsia="Times New Roman"/>
          <w:b/>
        </w:rPr>
        <w:t xml:space="preserve"> de los padres en el rendimiento académico</w:t>
      </w:r>
    </w:p>
    <w:p w14:paraId="738BE44F" w14:textId="3EDE3126" w:rsidR="0007051B" w:rsidRPr="00122F52" w:rsidRDefault="002A7C49" w:rsidP="004F11BE">
      <w:pPr>
        <w:spacing w:line="360" w:lineRule="auto"/>
        <w:ind w:firstLine="708"/>
        <w:jc w:val="both"/>
        <w:rPr>
          <w:rFonts w:eastAsia="Times New Roman"/>
        </w:rPr>
      </w:pPr>
      <w:r>
        <w:rPr>
          <w:rFonts w:eastAsia="Times New Roman"/>
        </w:rPr>
        <w:t xml:space="preserve">Una gran cantidad de estudios analizan aspectos relacionados al involucramiento </w:t>
      </w:r>
      <w:r w:rsidR="00BB0937" w:rsidRPr="00DF7CF2">
        <w:rPr>
          <w:rFonts w:eastAsia="Times New Roman"/>
        </w:rPr>
        <w:t>de los padres</w:t>
      </w:r>
      <w:r>
        <w:rPr>
          <w:rFonts w:eastAsia="Times New Roman"/>
        </w:rPr>
        <w:t xml:space="preserve"> en el rendimiento académico de sus hijos</w:t>
      </w:r>
      <w:r w:rsidR="00BB0937" w:rsidRPr="00DF7CF2">
        <w:rPr>
          <w:rFonts w:eastAsia="Times New Roman"/>
        </w:rPr>
        <w:t xml:space="preserve">, pero </w:t>
      </w:r>
      <w:r w:rsidR="006052E6">
        <w:rPr>
          <w:rFonts w:eastAsia="Times New Roman"/>
        </w:rPr>
        <w:t xml:space="preserve">son </w:t>
      </w:r>
      <w:r w:rsidR="00BB0937" w:rsidRPr="00DF7CF2">
        <w:rPr>
          <w:rFonts w:eastAsia="Times New Roman"/>
        </w:rPr>
        <w:t xml:space="preserve">pocos </w:t>
      </w:r>
      <w:r w:rsidR="006052E6">
        <w:rPr>
          <w:rFonts w:eastAsia="Times New Roman"/>
        </w:rPr>
        <w:t>los que coinciden al correlacionar estas variables</w:t>
      </w:r>
      <w:r w:rsidR="00BB0937" w:rsidRPr="00DF7CF2">
        <w:rPr>
          <w:rFonts w:eastAsia="Times New Roman"/>
        </w:rPr>
        <w:t xml:space="preserve">. Estas diferencias </w:t>
      </w:r>
      <w:r w:rsidR="00D54C9A">
        <w:rPr>
          <w:rFonts w:eastAsia="Times New Roman"/>
        </w:rPr>
        <w:t>conducen</w:t>
      </w:r>
      <w:r w:rsidR="00BB0937" w:rsidRPr="00DF7CF2">
        <w:rPr>
          <w:rFonts w:eastAsia="Times New Roman"/>
        </w:rPr>
        <w:t xml:space="preserve"> a hallazgos contradictorios</w:t>
      </w:r>
      <w:r w:rsidR="00D54C9A">
        <w:rPr>
          <w:rFonts w:eastAsia="Times New Roman"/>
        </w:rPr>
        <w:t xml:space="preserve"> o evitan la evolución en el conocimiento sobre el área de estudio</w:t>
      </w:r>
      <w:r w:rsidR="00BB0937" w:rsidRPr="00DF7CF2">
        <w:rPr>
          <w:rFonts w:eastAsia="Times New Roman"/>
        </w:rPr>
        <w:t xml:space="preserve">. </w:t>
      </w:r>
      <w:r w:rsidR="00FC28C3">
        <w:rPr>
          <w:rFonts w:eastAsia="Times New Roman"/>
        </w:rPr>
        <w:t xml:space="preserve">Al analizar las publicaciones relacionadas, </w:t>
      </w:r>
      <w:r w:rsidR="00913164">
        <w:rPr>
          <w:rFonts w:eastAsia="Times New Roman"/>
        </w:rPr>
        <w:t xml:space="preserve">se </w:t>
      </w:r>
      <w:r w:rsidR="009B52D1">
        <w:rPr>
          <w:rFonts w:eastAsia="Times New Roman"/>
        </w:rPr>
        <w:t>detectaron</w:t>
      </w:r>
      <w:r w:rsidR="00913164">
        <w:rPr>
          <w:rFonts w:eastAsia="Times New Roman"/>
        </w:rPr>
        <w:t xml:space="preserve"> </w:t>
      </w:r>
      <w:r w:rsidR="009B52D1">
        <w:rPr>
          <w:rFonts w:eastAsia="Times New Roman"/>
        </w:rPr>
        <w:t>al menos</w:t>
      </w:r>
      <w:r w:rsidR="00913164">
        <w:rPr>
          <w:rFonts w:eastAsia="Times New Roman"/>
        </w:rPr>
        <w:t xml:space="preserve"> dos categorías</w:t>
      </w:r>
      <w:r w:rsidR="002556E2">
        <w:rPr>
          <w:rFonts w:eastAsia="Times New Roman"/>
        </w:rPr>
        <w:t xml:space="preserve">: </w:t>
      </w:r>
      <w:r w:rsidR="00E35881" w:rsidRPr="00AF71F0">
        <w:rPr>
          <w:rFonts w:eastAsia="Times New Roman"/>
          <w:i/>
          <w:iCs/>
        </w:rPr>
        <w:t>1)</w:t>
      </w:r>
      <w:r w:rsidR="00E35881">
        <w:rPr>
          <w:rFonts w:eastAsia="Times New Roman"/>
        </w:rPr>
        <w:t xml:space="preserve"> </w:t>
      </w:r>
      <w:r w:rsidR="002556E2">
        <w:rPr>
          <w:rFonts w:eastAsia="Times New Roman"/>
        </w:rPr>
        <w:t>intervención en el hogar</w:t>
      </w:r>
      <w:r w:rsidR="00B20B5F">
        <w:rPr>
          <w:rFonts w:eastAsia="Times New Roman"/>
        </w:rPr>
        <w:t xml:space="preserve"> (</w:t>
      </w:r>
      <w:r w:rsidR="00B20B5F" w:rsidRPr="0049762B">
        <w:rPr>
          <w:rFonts w:eastAsia="Times New Roman"/>
        </w:rPr>
        <w:t>se refiere</w:t>
      </w:r>
      <w:r w:rsidR="00B20B5F" w:rsidRPr="00DF7CF2">
        <w:rPr>
          <w:rFonts w:eastAsia="Times New Roman"/>
        </w:rPr>
        <w:t xml:space="preserve"> a lo que hacen los padres en el hogar para promover el aprendizaje de sus hijos</w:t>
      </w:r>
      <w:r w:rsidR="00B20B5F">
        <w:rPr>
          <w:rFonts w:eastAsia="Times New Roman"/>
        </w:rPr>
        <w:t xml:space="preserve">) </w:t>
      </w:r>
      <w:r w:rsidR="00E35881">
        <w:rPr>
          <w:rFonts w:eastAsia="Times New Roman"/>
        </w:rPr>
        <w:t xml:space="preserve">y </w:t>
      </w:r>
      <w:r w:rsidR="00E35881" w:rsidRPr="00AF71F0">
        <w:rPr>
          <w:rFonts w:eastAsia="Times New Roman"/>
          <w:i/>
          <w:iCs/>
        </w:rPr>
        <w:t>2)</w:t>
      </w:r>
      <w:r w:rsidR="00E35881">
        <w:rPr>
          <w:rFonts w:eastAsia="Times New Roman"/>
        </w:rPr>
        <w:t xml:space="preserve"> </w:t>
      </w:r>
      <w:r w:rsidR="00B20B5F" w:rsidRPr="00A72EBF">
        <w:rPr>
          <w:rFonts w:eastAsia="Times New Roman"/>
        </w:rPr>
        <w:t xml:space="preserve">intervención en la escuela (actividades de participación de los padres en la escuela); </w:t>
      </w:r>
      <w:r w:rsidR="002556E2" w:rsidRPr="00A72EBF">
        <w:rPr>
          <w:rFonts w:eastAsia="Times New Roman"/>
        </w:rPr>
        <w:t xml:space="preserve">ningún autor menciona la </w:t>
      </w:r>
      <w:r w:rsidR="00B20B5F" w:rsidRPr="00A72EBF">
        <w:rPr>
          <w:rFonts w:eastAsia="Times New Roman"/>
        </w:rPr>
        <w:t>comunicación</w:t>
      </w:r>
      <w:r w:rsidR="00DF3669">
        <w:rPr>
          <w:rFonts w:eastAsia="Times New Roman"/>
        </w:rPr>
        <w:t xml:space="preserve"> a través de Internet</w:t>
      </w:r>
      <w:r w:rsidR="002556E2" w:rsidRPr="00A72EBF">
        <w:rPr>
          <w:rFonts w:eastAsia="Times New Roman"/>
        </w:rPr>
        <w:t>,</w:t>
      </w:r>
      <w:r w:rsidR="00913164" w:rsidRPr="00A72EBF">
        <w:rPr>
          <w:rFonts w:eastAsia="Times New Roman"/>
        </w:rPr>
        <w:t xml:space="preserve"> el involucramiento de los padres de familia en el rendimiento </w:t>
      </w:r>
      <w:r w:rsidR="00913164" w:rsidRPr="00122F52">
        <w:rPr>
          <w:rFonts w:eastAsia="Times New Roman"/>
        </w:rPr>
        <w:t xml:space="preserve">de sus hijos en nivel primaria. </w:t>
      </w:r>
      <w:r w:rsidR="009444CA" w:rsidRPr="00122F52">
        <w:rPr>
          <w:rFonts w:eastAsia="Times New Roman"/>
        </w:rPr>
        <w:t>Enseguida</w:t>
      </w:r>
      <w:r w:rsidR="00BB0937" w:rsidRPr="00122F52">
        <w:rPr>
          <w:rFonts w:eastAsia="Times New Roman"/>
        </w:rPr>
        <w:t xml:space="preserve"> </w:t>
      </w:r>
      <w:r w:rsidR="002556E2" w:rsidRPr="00122F52">
        <w:rPr>
          <w:rFonts w:eastAsia="Times New Roman"/>
        </w:rPr>
        <w:t xml:space="preserve">se </w:t>
      </w:r>
      <w:r w:rsidR="004A269B">
        <w:rPr>
          <w:rFonts w:eastAsia="Times New Roman"/>
        </w:rPr>
        <w:t>en</w:t>
      </w:r>
      <w:r w:rsidR="009444CA" w:rsidRPr="00122F52">
        <w:rPr>
          <w:rFonts w:eastAsia="Times New Roman"/>
        </w:rPr>
        <w:t>listan</w:t>
      </w:r>
      <w:r w:rsidR="00BB0937" w:rsidRPr="00122F52">
        <w:rPr>
          <w:rFonts w:eastAsia="Times New Roman"/>
        </w:rPr>
        <w:t xml:space="preserve"> </w:t>
      </w:r>
      <w:r w:rsidR="002556E2" w:rsidRPr="00122F52">
        <w:rPr>
          <w:rFonts w:eastAsia="Times New Roman"/>
        </w:rPr>
        <w:t>los rubros</w:t>
      </w:r>
      <w:r w:rsidR="00BB0937" w:rsidRPr="00122F52">
        <w:rPr>
          <w:rFonts w:eastAsia="Times New Roman"/>
        </w:rPr>
        <w:t xml:space="preserve"> más </w:t>
      </w:r>
      <w:r w:rsidR="002556E2" w:rsidRPr="00122F52">
        <w:rPr>
          <w:rFonts w:eastAsia="Times New Roman"/>
        </w:rPr>
        <w:t>importantes contenidos en las categorías ya mencionadas</w:t>
      </w:r>
      <w:r w:rsidR="008A368F" w:rsidRPr="00122F52">
        <w:rPr>
          <w:rFonts w:eastAsia="Times New Roman"/>
        </w:rPr>
        <w:t>.</w:t>
      </w:r>
    </w:p>
    <w:p w14:paraId="36D47590" w14:textId="0719289F" w:rsidR="0007051B" w:rsidRPr="00122F52" w:rsidRDefault="0007051B" w:rsidP="004F11BE">
      <w:pPr>
        <w:spacing w:line="360" w:lineRule="auto"/>
        <w:ind w:firstLine="708"/>
        <w:jc w:val="both"/>
        <w:rPr>
          <w:rFonts w:eastAsia="Times New Roman"/>
        </w:rPr>
      </w:pPr>
      <w:r w:rsidRPr="00122F52">
        <w:rPr>
          <w:rFonts w:eastAsia="Times New Roman"/>
        </w:rPr>
        <w:t>En la escuela</w:t>
      </w:r>
      <w:r w:rsidR="00E35881">
        <w:rPr>
          <w:rFonts w:eastAsia="Times New Roman"/>
        </w:rPr>
        <w:t>:</w:t>
      </w:r>
    </w:p>
    <w:p w14:paraId="0FAEDF45" w14:textId="77777777" w:rsidR="0007051B" w:rsidRPr="00122F52" w:rsidRDefault="0007051B" w:rsidP="004F11BE">
      <w:pPr>
        <w:pStyle w:val="Prrafodelista"/>
        <w:numPr>
          <w:ilvl w:val="0"/>
          <w:numId w:val="40"/>
        </w:numPr>
        <w:spacing w:after="0" w:line="360" w:lineRule="auto"/>
        <w:ind w:hanging="11"/>
        <w:jc w:val="both"/>
        <w:rPr>
          <w:rFonts w:ascii="Times New Roman" w:eastAsia="Times New Roman" w:hAnsi="Times New Roman"/>
          <w:sz w:val="24"/>
          <w:szCs w:val="24"/>
          <w:lang w:val="es-ES_tradnl"/>
        </w:rPr>
      </w:pPr>
      <w:r w:rsidRPr="00122F52">
        <w:rPr>
          <w:rFonts w:ascii="Times New Roman" w:eastAsia="Times New Roman" w:hAnsi="Times New Roman"/>
          <w:sz w:val="24"/>
          <w:szCs w:val="24"/>
          <w:lang w:val="es-ES_tradnl"/>
        </w:rPr>
        <w:t>Pláticas con el docente.</w:t>
      </w:r>
    </w:p>
    <w:p w14:paraId="42B81842" w14:textId="77777777" w:rsidR="0007051B" w:rsidRPr="00122F52" w:rsidRDefault="0007051B" w:rsidP="004F11BE">
      <w:pPr>
        <w:pStyle w:val="Prrafodelista"/>
        <w:numPr>
          <w:ilvl w:val="0"/>
          <w:numId w:val="40"/>
        </w:numPr>
        <w:spacing w:after="0" w:line="360" w:lineRule="auto"/>
        <w:ind w:hanging="11"/>
        <w:jc w:val="both"/>
        <w:rPr>
          <w:rFonts w:ascii="Times New Roman" w:eastAsia="Times New Roman" w:hAnsi="Times New Roman"/>
          <w:sz w:val="24"/>
          <w:szCs w:val="24"/>
          <w:lang w:val="es-ES_tradnl"/>
        </w:rPr>
      </w:pPr>
      <w:r w:rsidRPr="00122F52">
        <w:rPr>
          <w:rFonts w:ascii="Times New Roman" w:eastAsia="Times New Roman" w:hAnsi="Times New Roman"/>
          <w:sz w:val="24"/>
          <w:szCs w:val="24"/>
          <w:lang w:val="es-ES_tradnl"/>
        </w:rPr>
        <w:t>Pláticas con director y otros administrativos.</w:t>
      </w:r>
    </w:p>
    <w:p w14:paraId="2B876CAD" w14:textId="0AE6B79E" w:rsidR="0007051B" w:rsidRPr="00122F52" w:rsidRDefault="0007051B" w:rsidP="004F11BE">
      <w:pPr>
        <w:pStyle w:val="Prrafodelista"/>
        <w:numPr>
          <w:ilvl w:val="0"/>
          <w:numId w:val="40"/>
        </w:numPr>
        <w:spacing w:after="0" w:line="360" w:lineRule="auto"/>
        <w:ind w:hanging="11"/>
        <w:jc w:val="both"/>
        <w:rPr>
          <w:rFonts w:ascii="Times New Roman" w:eastAsia="Times New Roman" w:hAnsi="Times New Roman"/>
          <w:sz w:val="24"/>
          <w:szCs w:val="24"/>
          <w:lang w:val="es-ES_tradnl"/>
        </w:rPr>
      </w:pPr>
      <w:r w:rsidRPr="00122F52">
        <w:rPr>
          <w:rFonts w:ascii="Times New Roman" w:eastAsia="Times New Roman" w:hAnsi="Times New Roman"/>
          <w:sz w:val="24"/>
          <w:szCs w:val="24"/>
          <w:lang w:val="es-ES_tradnl"/>
        </w:rPr>
        <w:t>Asistencia</w:t>
      </w:r>
      <w:r w:rsidR="00A13C03">
        <w:rPr>
          <w:rFonts w:ascii="Times New Roman" w:eastAsia="Times New Roman" w:hAnsi="Times New Roman"/>
          <w:sz w:val="24"/>
          <w:szCs w:val="24"/>
          <w:lang w:val="es-ES_tradnl"/>
        </w:rPr>
        <w:t xml:space="preserve"> a</w:t>
      </w:r>
      <w:r w:rsidRPr="00122F52">
        <w:rPr>
          <w:rFonts w:ascii="Times New Roman" w:eastAsia="Times New Roman" w:hAnsi="Times New Roman"/>
          <w:sz w:val="24"/>
          <w:szCs w:val="24"/>
          <w:lang w:val="es-ES_tradnl"/>
        </w:rPr>
        <w:t xml:space="preserve"> juntas de padres.</w:t>
      </w:r>
    </w:p>
    <w:p w14:paraId="0560F461" w14:textId="77777777" w:rsidR="0007051B" w:rsidRPr="00122F52" w:rsidRDefault="0007051B" w:rsidP="004F11BE">
      <w:pPr>
        <w:pStyle w:val="Prrafodelista"/>
        <w:numPr>
          <w:ilvl w:val="0"/>
          <w:numId w:val="40"/>
        </w:numPr>
        <w:spacing w:after="0" w:line="360" w:lineRule="auto"/>
        <w:ind w:hanging="11"/>
        <w:jc w:val="both"/>
        <w:rPr>
          <w:rFonts w:ascii="Times New Roman" w:eastAsia="Times New Roman" w:hAnsi="Times New Roman"/>
          <w:sz w:val="24"/>
          <w:szCs w:val="24"/>
          <w:lang w:val="es-ES_tradnl"/>
        </w:rPr>
      </w:pPr>
      <w:r w:rsidRPr="00122F52">
        <w:rPr>
          <w:rFonts w:ascii="Times New Roman" w:eastAsia="Times New Roman" w:hAnsi="Times New Roman"/>
          <w:sz w:val="24"/>
          <w:szCs w:val="24"/>
          <w:lang w:val="es-ES_tradnl"/>
        </w:rPr>
        <w:t>Asistencia informal al aula de clase.</w:t>
      </w:r>
    </w:p>
    <w:p w14:paraId="43499A50" w14:textId="6B381155" w:rsidR="005C7C88" w:rsidRPr="00122F52" w:rsidRDefault="008A368F" w:rsidP="004F11BE">
      <w:pPr>
        <w:spacing w:line="360" w:lineRule="auto"/>
        <w:ind w:firstLine="708"/>
        <w:jc w:val="both"/>
        <w:rPr>
          <w:rFonts w:eastAsia="Times New Roman"/>
        </w:rPr>
      </w:pPr>
      <w:r w:rsidRPr="00122F52">
        <w:rPr>
          <w:rFonts w:eastAsia="Times New Roman"/>
        </w:rPr>
        <w:t>En el hogar</w:t>
      </w:r>
      <w:r w:rsidR="00E35881">
        <w:rPr>
          <w:rFonts w:eastAsia="Times New Roman"/>
        </w:rPr>
        <w:t>:</w:t>
      </w:r>
    </w:p>
    <w:p w14:paraId="35DA4E6B" w14:textId="77777777" w:rsidR="00C05375" w:rsidRDefault="001B6464" w:rsidP="004F11BE">
      <w:pPr>
        <w:pStyle w:val="Prrafodelista"/>
        <w:numPr>
          <w:ilvl w:val="0"/>
          <w:numId w:val="39"/>
        </w:numPr>
        <w:spacing w:after="0" w:line="360" w:lineRule="auto"/>
        <w:ind w:left="0" w:firstLine="709"/>
        <w:jc w:val="both"/>
        <w:rPr>
          <w:rFonts w:ascii="Times New Roman" w:eastAsia="Times New Roman" w:hAnsi="Times New Roman"/>
          <w:sz w:val="24"/>
          <w:szCs w:val="24"/>
          <w:lang w:val="es-ES_tradnl"/>
        </w:rPr>
      </w:pPr>
      <w:r w:rsidRPr="00122F52">
        <w:rPr>
          <w:rFonts w:ascii="Times New Roman" w:eastAsia="Times New Roman" w:hAnsi="Times New Roman"/>
          <w:sz w:val="24"/>
          <w:szCs w:val="24"/>
          <w:lang w:val="es-ES_tradnl"/>
        </w:rPr>
        <w:t xml:space="preserve">Restricción de </w:t>
      </w:r>
      <w:r w:rsidR="00B44739" w:rsidRPr="00122F52">
        <w:rPr>
          <w:rFonts w:ascii="Times New Roman" w:eastAsia="Times New Roman" w:hAnsi="Times New Roman"/>
          <w:sz w:val="24"/>
          <w:szCs w:val="24"/>
          <w:lang w:val="es-ES_tradnl"/>
        </w:rPr>
        <w:t xml:space="preserve">televisión, </w:t>
      </w:r>
      <w:r w:rsidRPr="00122F52">
        <w:rPr>
          <w:rFonts w:ascii="Times New Roman" w:eastAsia="Times New Roman" w:hAnsi="Times New Roman"/>
          <w:sz w:val="24"/>
          <w:szCs w:val="24"/>
          <w:lang w:val="es-ES_tradnl"/>
        </w:rPr>
        <w:t>videojuegos, tabletas,</w:t>
      </w:r>
      <w:r w:rsidR="00C05375">
        <w:rPr>
          <w:rFonts w:ascii="Times New Roman" w:eastAsia="Times New Roman" w:hAnsi="Times New Roman"/>
          <w:sz w:val="24"/>
          <w:szCs w:val="24"/>
          <w:lang w:val="es-ES_tradnl"/>
        </w:rPr>
        <w:t xml:space="preserve"> teléfonos y otros dispositivos</w:t>
      </w:r>
    </w:p>
    <w:p w14:paraId="154F4B93" w14:textId="62552520" w:rsidR="001B6464" w:rsidRPr="00122F52" w:rsidRDefault="001B6464" w:rsidP="00C05375">
      <w:pPr>
        <w:pStyle w:val="Prrafodelista"/>
        <w:spacing w:after="0" w:line="360" w:lineRule="auto"/>
        <w:ind w:left="709" w:firstLine="707"/>
        <w:jc w:val="both"/>
        <w:rPr>
          <w:rFonts w:ascii="Times New Roman" w:eastAsia="Times New Roman" w:hAnsi="Times New Roman"/>
          <w:sz w:val="24"/>
          <w:szCs w:val="24"/>
          <w:lang w:val="es-ES_tradnl"/>
        </w:rPr>
      </w:pPr>
      <w:r w:rsidRPr="00122F52">
        <w:rPr>
          <w:rFonts w:ascii="Times New Roman" w:eastAsia="Times New Roman" w:hAnsi="Times New Roman"/>
          <w:sz w:val="24"/>
          <w:szCs w:val="24"/>
          <w:lang w:val="es-ES_tradnl"/>
        </w:rPr>
        <w:t>electrónicos.</w:t>
      </w:r>
    </w:p>
    <w:p w14:paraId="0BE0E854" w14:textId="6B083B29" w:rsidR="00B44739" w:rsidRPr="00122F52" w:rsidRDefault="00B44739" w:rsidP="004F11BE">
      <w:pPr>
        <w:pStyle w:val="Prrafodelista"/>
        <w:numPr>
          <w:ilvl w:val="0"/>
          <w:numId w:val="39"/>
        </w:numPr>
        <w:spacing w:after="0" w:line="360" w:lineRule="auto"/>
        <w:ind w:left="0" w:firstLine="709"/>
        <w:jc w:val="both"/>
        <w:rPr>
          <w:rFonts w:ascii="Times New Roman" w:eastAsia="Times New Roman" w:hAnsi="Times New Roman"/>
          <w:sz w:val="24"/>
          <w:szCs w:val="24"/>
          <w:lang w:val="es-ES_tradnl"/>
        </w:rPr>
      </w:pPr>
      <w:r w:rsidRPr="00122F52">
        <w:rPr>
          <w:rFonts w:ascii="Times New Roman" w:eastAsia="Times New Roman" w:hAnsi="Times New Roman"/>
          <w:sz w:val="24"/>
          <w:szCs w:val="24"/>
          <w:lang w:val="es-ES_tradnl"/>
        </w:rPr>
        <w:t>Supervisión de tareas escolares a realizar en el hogar.</w:t>
      </w:r>
    </w:p>
    <w:p w14:paraId="7F048250" w14:textId="66218786" w:rsidR="00B44739" w:rsidRPr="00122F52" w:rsidRDefault="00B44739" w:rsidP="004F11BE">
      <w:pPr>
        <w:pStyle w:val="Prrafodelista"/>
        <w:numPr>
          <w:ilvl w:val="0"/>
          <w:numId w:val="39"/>
        </w:numPr>
        <w:spacing w:after="0" w:line="360" w:lineRule="auto"/>
        <w:ind w:left="0" w:firstLine="709"/>
        <w:jc w:val="both"/>
        <w:rPr>
          <w:rFonts w:ascii="Times New Roman" w:eastAsia="Times New Roman" w:hAnsi="Times New Roman"/>
          <w:sz w:val="24"/>
          <w:szCs w:val="24"/>
          <w:lang w:val="es-ES_tradnl"/>
        </w:rPr>
      </w:pPr>
      <w:r w:rsidRPr="00122F52">
        <w:rPr>
          <w:rFonts w:ascii="Times New Roman" w:eastAsia="Times New Roman" w:hAnsi="Times New Roman"/>
          <w:sz w:val="24"/>
          <w:szCs w:val="24"/>
          <w:lang w:val="es-ES_tradnl"/>
        </w:rPr>
        <w:t>Actividades de lectura durante el ocio.</w:t>
      </w:r>
    </w:p>
    <w:p w14:paraId="35D276BA" w14:textId="05044280" w:rsidR="00B44739" w:rsidRPr="00122F52" w:rsidRDefault="00B44739" w:rsidP="004F11BE">
      <w:pPr>
        <w:pStyle w:val="Prrafodelista"/>
        <w:numPr>
          <w:ilvl w:val="0"/>
          <w:numId w:val="39"/>
        </w:numPr>
        <w:spacing w:after="0" w:line="360" w:lineRule="auto"/>
        <w:ind w:left="0" w:firstLine="709"/>
        <w:jc w:val="both"/>
        <w:rPr>
          <w:rFonts w:ascii="Times New Roman" w:eastAsia="Times New Roman" w:hAnsi="Times New Roman"/>
          <w:sz w:val="24"/>
          <w:szCs w:val="24"/>
          <w:lang w:val="es-ES_tradnl"/>
        </w:rPr>
      </w:pPr>
      <w:r w:rsidRPr="00122F52">
        <w:rPr>
          <w:rFonts w:ascii="Times New Roman" w:eastAsia="Times New Roman" w:hAnsi="Times New Roman"/>
          <w:sz w:val="24"/>
          <w:szCs w:val="24"/>
          <w:lang w:val="es-ES_tradnl"/>
        </w:rPr>
        <w:t>Asistencia a museos.</w:t>
      </w:r>
    </w:p>
    <w:p w14:paraId="2F59043C" w14:textId="775B32AC" w:rsidR="00B44739" w:rsidRPr="00122F52" w:rsidRDefault="00B44739" w:rsidP="004F11BE">
      <w:pPr>
        <w:pStyle w:val="Prrafodelista"/>
        <w:numPr>
          <w:ilvl w:val="0"/>
          <w:numId w:val="39"/>
        </w:numPr>
        <w:spacing w:after="0" w:line="360" w:lineRule="auto"/>
        <w:ind w:left="0" w:firstLine="709"/>
        <w:jc w:val="both"/>
        <w:rPr>
          <w:rFonts w:ascii="Times New Roman" w:eastAsia="Times New Roman" w:hAnsi="Times New Roman"/>
          <w:sz w:val="24"/>
          <w:szCs w:val="24"/>
          <w:lang w:val="es-ES_tradnl"/>
        </w:rPr>
      </w:pPr>
      <w:r w:rsidRPr="00122F52">
        <w:rPr>
          <w:rFonts w:ascii="Times New Roman" w:eastAsia="Times New Roman" w:hAnsi="Times New Roman"/>
          <w:sz w:val="24"/>
          <w:szCs w:val="24"/>
          <w:lang w:val="es-ES_tradnl"/>
        </w:rPr>
        <w:t>Motivación y estímulo sobre logros académicos y aprendizaje.</w:t>
      </w:r>
    </w:p>
    <w:p w14:paraId="3FB32C71" w14:textId="41AAA1A8" w:rsidR="00BB0937" w:rsidRPr="00122F52" w:rsidRDefault="00B44739" w:rsidP="004F11BE">
      <w:pPr>
        <w:pStyle w:val="Prrafodelista"/>
        <w:numPr>
          <w:ilvl w:val="0"/>
          <w:numId w:val="39"/>
        </w:numPr>
        <w:spacing w:after="0" w:line="360" w:lineRule="auto"/>
        <w:ind w:left="0" w:firstLine="709"/>
        <w:jc w:val="both"/>
        <w:rPr>
          <w:rFonts w:ascii="Times New Roman" w:eastAsia="Times New Roman" w:hAnsi="Times New Roman"/>
          <w:sz w:val="24"/>
          <w:szCs w:val="24"/>
          <w:lang w:val="es-ES_tradnl"/>
        </w:rPr>
      </w:pPr>
      <w:r w:rsidRPr="00122F52">
        <w:rPr>
          <w:rFonts w:ascii="Times New Roman" w:eastAsia="Times New Roman" w:hAnsi="Times New Roman"/>
          <w:sz w:val="24"/>
          <w:szCs w:val="24"/>
          <w:lang w:val="es-ES_tradnl"/>
        </w:rPr>
        <w:t>Pláticas sobre experiencia en la escuela.</w:t>
      </w:r>
    </w:p>
    <w:p w14:paraId="74863787" w14:textId="77777777" w:rsidR="00181D39" w:rsidRDefault="00181D39" w:rsidP="004F11BE">
      <w:pPr>
        <w:pStyle w:val="Text"/>
        <w:spacing w:line="360" w:lineRule="auto"/>
        <w:ind w:firstLine="0"/>
        <w:rPr>
          <w:sz w:val="24"/>
          <w:szCs w:val="24"/>
          <w:lang w:val="es-ES_tradnl"/>
        </w:rPr>
      </w:pPr>
    </w:p>
    <w:p w14:paraId="40C0F009" w14:textId="77777777" w:rsidR="00644233" w:rsidRDefault="00644233" w:rsidP="004F11BE">
      <w:pPr>
        <w:pStyle w:val="Text"/>
        <w:spacing w:line="360" w:lineRule="auto"/>
        <w:ind w:firstLine="0"/>
        <w:rPr>
          <w:sz w:val="24"/>
          <w:szCs w:val="24"/>
          <w:lang w:val="es-ES_tradnl"/>
        </w:rPr>
      </w:pPr>
    </w:p>
    <w:p w14:paraId="44C5571F" w14:textId="77777777" w:rsidR="00644233" w:rsidRPr="00122F52" w:rsidRDefault="00644233" w:rsidP="004F11BE">
      <w:pPr>
        <w:pStyle w:val="Text"/>
        <w:spacing w:line="360" w:lineRule="auto"/>
        <w:ind w:firstLine="0"/>
        <w:rPr>
          <w:sz w:val="24"/>
          <w:szCs w:val="24"/>
          <w:lang w:val="es-ES_tradnl"/>
        </w:rPr>
      </w:pPr>
    </w:p>
    <w:p w14:paraId="5C0D3425" w14:textId="4B3C3111" w:rsidR="00181D39" w:rsidRPr="003B2393" w:rsidRDefault="009219CA" w:rsidP="004F11BE">
      <w:pPr>
        <w:pStyle w:val="Text"/>
        <w:spacing w:line="360" w:lineRule="auto"/>
        <w:ind w:firstLine="0"/>
        <w:rPr>
          <w:rFonts w:ascii="Calibri" w:hAnsi="Calibri" w:cs="Calibri"/>
          <w:b/>
          <w:color w:val="000000" w:themeColor="text1"/>
          <w:sz w:val="28"/>
          <w:szCs w:val="28"/>
          <w:lang w:val="es-ES_tradnl" w:eastAsia="es-MX"/>
        </w:rPr>
      </w:pPr>
      <w:r w:rsidRPr="003B2393">
        <w:rPr>
          <w:rFonts w:ascii="Calibri" w:hAnsi="Calibri" w:cs="Calibri"/>
          <w:b/>
          <w:color w:val="000000" w:themeColor="text1"/>
          <w:sz w:val="28"/>
          <w:szCs w:val="28"/>
          <w:lang w:val="es-ES_tradnl" w:eastAsia="es-MX"/>
        </w:rPr>
        <w:lastRenderedPageBreak/>
        <w:t>Metodología</w:t>
      </w:r>
    </w:p>
    <w:p w14:paraId="10AE4875" w14:textId="72718CF3" w:rsidR="00D84CA6" w:rsidRDefault="008D7995" w:rsidP="004F11BE">
      <w:pPr>
        <w:spacing w:line="360" w:lineRule="auto"/>
        <w:ind w:firstLine="708"/>
        <w:jc w:val="both"/>
        <w:rPr>
          <w:rFonts w:eastAsia="Times New Roman"/>
        </w:rPr>
      </w:pPr>
      <w:r w:rsidRPr="00A72EBF">
        <w:rPr>
          <w:rFonts w:eastAsia="Times New Roman"/>
        </w:rPr>
        <w:t>Se inició el</w:t>
      </w:r>
      <w:r w:rsidR="009219CA" w:rsidRPr="00A72EBF">
        <w:rPr>
          <w:rFonts w:eastAsia="Times New Roman"/>
        </w:rPr>
        <w:t xml:space="preserve"> proceso de revisión de la literatura reuniendo y </w:t>
      </w:r>
      <w:r w:rsidRPr="00A72EBF">
        <w:rPr>
          <w:rFonts w:eastAsia="Times New Roman"/>
        </w:rPr>
        <w:t>analizando</w:t>
      </w:r>
      <w:r w:rsidR="009219CA" w:rsidRPr="00A72EBF">
        <w:rPr>
          <w:rFonts w:eastAsia="Times New Roman"/>
        </w:rPr>
        <w:t xml:space="preserve"> libros, </w:t>
      </w:r>
      <w:r w:rsidR="0010746C" w:rsidRPr="00A72EBF">
        <w:rPr>
          <w:rFonts w:eastAsia="Times New Roman"/>
        </w:rPr>
        <w:t xml:space="preserve">capítulos, </w:t>
      </w:r>
      <w:r w:rsidRPr="00A72EBF">
        <w:rPr>
          <w:rFonts w:eastAsia="Times New Roman"/>
        </w:rPr>
        <w:t>artículos de investigación</w:t>
      </w:r>
      <w:r w:rsidR="009219CA" w:rsidRPr="00A72EBF">
        <w:rPr>
          <w:rFonts w:eastAsia="Times New Roman"/>
        </w:rPr>
        <w:t xml:space="preserve">, </w:t>
      </w:r>
      <w:r w:rsidRPr="00A72EBF">
        <w:rPr>
          <w:rFonts w:eastAsia="Times New Roman"/>
        </w:rPr>
        <w:t>ponencias</w:t>
      </w:r>
      <w:r w:rsidR="009219CA" w:rsidRPr="00A72EBF">
        <w:rPr>
          <w:rFonts w:eastAsia="Times New Roman"/>
        </w:rPr>
        <w:t xml:space="preserve"> y </w:t>
      </w:r>
      <w:r w:rsidRPr="00A72EBF">
        <w:rPr>
          <w:rFonts w:eastAsia="Times New Roman"/>
        </w:rPr>
        <w:t>tesis</w:t>
      </w:r>
      <w:r w:rsidR="009219CA" w:rsidRPr="00A72EBF">
        <w:rPr>
          <w:rFonts w:eastAsia="Times New Roman"/>
        </w:rPr>
        <w:t xml:space="preserve"> rela</w:t>
      </w:r>
      <w:r w:rsidRPr="00A72EBF">
        <w:rPr>
          <w:rFonts w:eastAsia="Times New Roman"/>
        </w:rPr>
        <w:t>cionados con la influencia de los padres en el rendimiento académico de alumnos de escuela primaria</w:t>
      </w:r>
      <w:r w:rsidR="009219CA" w:rsidRPr="00A72EBF">
        <w:rPr>
          <w:rFonts w:eastAsia="Times New Roman"/>
        </w:rPr>
        <w:t>. Las siguientes bases de datos en línea se emplearon para b</w:t>
      </w:r>
      <w:r w:rsidRPr="00A72EBF">
        <w:rPr>
          <w:rFonts w:eastAsia="Times New Roman"/>
        </w:rPr>
        <w:t>uscar y recopilar estas fuentes:</w:t>
      </w:r>
      <w:r w:rsidR="009219CA" w:rsidRPr="00A72EBF">
        <w:rPr>
          <w:rFonts w:eastAsia="Times New Roman"/>
        </w:rPr>
        <w:t xml:space="preserve"> </w:t>
      </w:r>
      <w:proofErr w:type="spellStart"/>
      <w:r w:rsidRPr="00AF71F0">
        <w:rPr>
          <w:rFonts w:eastAsia="Times New Roman"/>
          <w:iCs/>
        </w:rPr>
        <w:t>Scopus</w:t>
      </w:r>
      <w:proofErr w:type="spellEnd"/>
      <w:r w:rsidRPr="00A72EBF">
        <w:rPr>
          <w:rFonts w:eastAsia="Times New Roman"/>
        </w:rPr>
        <w:t>, base de datos bibliográfica de resúmenes y citas de artículos de revistas científicas de las áreas de tecnología, medicina y ciencias sociales, incluyendo artes y humanidades</w:t>
      </w:r>
      <w:r w:rsidR="009A0B6B" w:rsidRPr="00A72EBF">
        <w:rPr>
          <w:rFonts w:eastAsia="Times New Roman"/>
        </w:rPr>
        <w:t>;</w:t>
      </w:r>
      <w:r w:rsidRPr="00A72EBF">
        <w:rPr>
          <w:rFonts w:eastAsia="Times New Roman"/>
        </w:rPr>
        <w:t xml:space="preserve"> </w:t>
      </w:r>
      <w:proofErr w:type="spellStart"/>
      <w:r w:rsidR="005608E1" w:rsidRPr="00AF71F0">
        <w:rPr>
          <w:rFonts w:eastAsia="Times New Roman"/>
          <w:iCs/>
        </w:rPr>
        <w:t>Elsevier</w:t>
      </w:r>
      <w:proofErr w:type="spellEnd"/>
      <w:r w:rsidR="005608E1">
        <w:rPr>
          <w:rFonts w:eastAsia="Times New Roman"/>
        </w:rPr>
        <w:t>,</w:t>
      </w:r>
      <w:r w:rsidR="005608E1" w:rsidRPr="005608E1">
        <w:rPr>
          <w:rFonts w:eastAsia="Times New Roman"/>
        </w:rPr>
        <w:t xml:space="preserve"> la </w:t>
      </w:r>
      <w:r w:rsidR="00072441">
        <w:rPr>
          <w:rFonts w:eastAsia="Times New Roman"/>
        </w:rPr>
        <w:t xml:space="preserve">más grande </w:t>
      </w:r>
      <w:r w:rsidR="005608E1" w:rsidRPr="005608E1">
        <w:rPr>
          <w:rFonts w:eastAsia="Times New Roman"/>
        </w:rPr>
        <w:t xml:space="preserve">editorial de </w:t>
      </w:r>
      <w:r w:rsidR="00072441">
        <w:rPr>
          <w:rFonts w:eastAsia="Times New Roman"/>
        </w:rPr>
        <w:t>acervo</w:t>
      </w:r>
      <w:r w:rsidR="005608E1" w:rsidRPr="005608E1">
        <w:rPr>
          <w:rFonts w:eastAsia="Times New Roman"/>
        </w:rPr>
        <w:t xml:space="preserve"> </w:t>
      </w:r>
      <w:r w:rsidR="00072441">
        <w:rPr>
          <w:rFonts w:eastAsia="Times New Roman"/>
        </w:rPr>
        <w:t>sobre</w:t>
      </w:r>
      <w:r w:rsidR="005608E1" w:rsidRPr="005608E1">
        <w:rPr>
          <w:rFonts w:eastAsia="Times New Roman"/>
        </w:rPr>
        <w:t xml:space="preserve"> medicina y literatura científica del mundo</w:t>
      </w:r>
      <w:r w:rsidR="005608E1">
        <w:rPr>
          <w:rFonts w:eastAsia="Times New Roman"/>
        </w:rPr>
        <w:t xml:space="preserve">. </w:t>
      </w:r>
      <w:r w:rsidR="009219CA" w:rsidRPr="00AF71F0">
        <w:rPr>
          <w:rFonts w:eastAsia="Times New Roman"/>
          <w:iCs/>
        </w:rPr>
        <w:t>ERIC</w:t>
      </w:r>
      <w:r w:rsidR="009219CA" w:rsidRPr="00A72EBF">
        <w:rPr>
          <w:rFonts w:eastAsia="Times New Roman"/>
        </w:rPr>
        <w:t xml:space="preserve"> </w:t>
      </w:r>
      <w:r w:rsidRPr="00A72EBF">
        <w:rPr>
          <w:rFonts w:eastAsia="Times New Roman"/>
        </w:rPr>
        <w:t>es la mayor base de datos especializada en educación disponible en línea</w:t>
      </w:r>
      <w:r w:rsidR="009A0B6B" w:rsidRPr="00A72EBF">
        <w:rPr>
          <w:rFonts w:eastAsia="Times New Roman"/>
        </w:rPr>
        <w:t>;</w:t>
      </w:r>
      <w:r w:rsidR="009219CA" w:rsidRPr="00A72EBF">
        <w:rPr>
          <w:rFonts w:eastAsia="Times New Roman"/>
        </w:rPr>
        <w:t xml:space="preserve"> </w:t>
      </w:r>
      <w:proofErr w:type="spellStart"/>
      <w:r w:rsidR="009219CA" w:rsidRPr="00AF71F0">
        <w:rPr>
          <w:rFonts w:eastAsia="Times New Roman"/>
          <w:iCs/>
        </w:rPr>
        <w:t>PsycInfo</w:t>
      </w:r>
      <w:proofErr w:type="spellEnd"/>
      <w:r w:rsidR="00875B81" w:rsidRPr="00A72EBF">
        <w:rPr>
          <w:rFonts w:eastAsia="Times New Roman"/>
        </w:rPr>
        <w:t>,</w:t>
      </w:r>
      <w:r w:rsidR="009219CA" w:rsidRPr="00A72EBF">
        <w:rPr>
          <w:rFonts w:eastAsia="Times New Roman"/>
        </w:rPr>
        <w:t xml:space="preserve"> </w:t>
      </w:r>
      <w:r w:rsidR="00875B81" w:rsidRPr="00A72EBF">
        <w:rPr>
          <w:rFonts w:eastAsia="Times New Roman"/>
        </w:rPr>
        <w:t>v</w:t>
      </w:r>
      <w:r w:rsidR="009219CA" w:rsidRPr="00A72EBF">
        <w:rPr>
          <w:rFonts w:eastAsia="Times New Roman"/>
        </w:rPr>
        <w:t xml:space="preserve">ersión en línea de </w:t>
      </w:r>
      <w:proofErr w:type="spellStart"/>
      <w:r w:rsidR="009219CA" w:rsidRPr="00AF71F0">
        <w:rPr>
          <w:rFonts w:eastAsia="Times New Roman"/>
          <w:iCs/>
        </w:rPr>
        <w:t>Psychological</w:t>
      </w:r>
      <w:proofErr w:type="spellEnd"/>
      <w:r w:rsidR="009219CA" w:rsidRPr="00AF71F0">
        <w:rPr>
          <w:rFonts w:eastAsia="Times New Roman"/>
          <w:iCs/>
        </w:rPr>
        <w:t xml:space="preserve"> </w:t>
      </w:r>
      <w:proofErr w:type="spellStart"/>
      <w:r w:rsidR="009219CA" w:rsidRPr="00AF71F0">
        <w:rPr>
          <w:rFonts w:eastAsia="Times New Roman"/>
          <w:iCs/>
        </w:rPr>
        <w:t>Abstracts</w:t>
      </w:r>
      <w:proofErr w:type="spellEnd"/>
      <w:r w:rsidR="00A13C03">
        <w:rPr>
          <w:rFonts w:eastAsia="Times New Roman"/>
          <w:i/>
        </w:rPr>
        <w:t xml:space="preserve"> </w:t>
      </w:r>
      <w:r w:rsidR="009219CA" w:rsidRPr="00A72EBF">
        <w:rPr>
          <w:rFonts w:eastAsia="Times New Roman"/>
        </w:rPr>
        <w:t>que cubre artículos de revistas, capítulos de libros, libros, informes técnicos y disertaciones en psicología y aspectos psicológi</w:t>
      </w:r>
      <w:r w:rsidR="009A0B6B" w:rsidRPr="00A72EBF">
        <w:rPr>
          <w:rFonts w:eastAsia="Times New Roman"/>
        </w:rPr>
        <w:t>cos de disciplinas relacionadas;</w:t>
      </w:r>
      <w:r w:rsidR="009219CA" w:rsidRPr="00A72EBF">
        <w:rPr>
          <w:rFonts w:eastAsia="Times New Roman"/>
        </w:rPr>
        <w:t xml:space="preserve"> </w:t>
      </w:r>
      <w:proofErr w:type="spellStart"/>
      <w:r w:rsidR="009219CA" w:rsidRPr="00AF71F0">
        <w:rPr>
          <w:rFonts w:eastAsia="Times New Roman"/>
          <w:iCs/>
        </w:rPr>
        <w:t>EBSCOhost</w:t>
      </w:r>
      <w:proofErr w:type="spellEnd"/>
      <w:r w:rsidR="00807FE7" w:rsidRPr="00A72EBF">
        <w:rPr>
          <w:rFonts w:eastAsia="Times New Roman"/>
        </w:rPr>
        <w:t>,</w:t>
      </w:r>
      <w:r w:rsidR="009219CA" w:rsidRPr="00A72EBF">
        <w:rPr>
          <w:rFonts w:eastAsia="Times New Roman"/>
        </w:rPr>
        <w:t xml:space="preserve"> sistema en línea que proporciona acceso a índic</w:t>
      </w:r>
      <w:r w:rsidR="00807FE7" w:rsidRPr="00A72EBF">
        <w:rPr>
          <w:rFonts w:eastAsia="Times New Roman"/>
        </w:rPr>
        <w:t xml:space="preserve">es periódicos o bases de datos de </w:t>
      </w:r>
      <w:r w:rsidR="009219CA" w:rsidRPr="00A72EBF">
        <w:rPr>
          <w:rFonts w:eastAsia="Times New Roman"/>
        </w:rPr>
        <w:t>citas, resúmenes y artículos de texto completo de re</w:t>
      </w:r>
      <w:r w:rsidR="00807FE7" w:rsidRPr="00A72EBF">
        <w:rPr>
          <w:rFonts w:eastAsia="Times New Roman"/>
        </w:rPr>
        <w:t>vistas</w:t>
      </w:r>
      <w:r w:rsidR="009219CA" w:rsidRPr="00A72EBF">
        <w:rPr>
          <w:rFonts w:eastAsia="Times New Roman"/>
        </w:rPr>
        <w:t xml:space="preserve">. Además de estas bases de datos, </w:t>
      </w:r>
      <w:r w:rsidR="00FB2DF1" w:rsidRPr="00A72EBF">
        <w:rPr>
          <w:rFonts w:eastAsia="Times New Roman"/>
        </w:rPr>
        <w:t>el Sistema de Clasificación de Revistas Mexicanas de Ciencia y Tecnología del</w:t>
      </w:r>
      <w:r w:rsidR="004F0509">
        <w:rPr>
          <w:rFonts w:eastAsia="Times New Roman"/>
        </w:rPr>
        <w:t xml:space="preserve"> </w:t>
      </w:r>
      <w:r w:rsidR="004F0509" w:rsidRPr="004F0509">
        <w:rPr>
          <w:rFonts w:eastAsia="Times New Roman"/>
        </w:rPr>
        <w:t>Consejo Nacional de Ciencia y Tecnología</w:t>
      </w:r>
      <w:r w:rsidR="00FB2DF1" w:rsidRPr="00A72EBF">
        <w:rPr>
          <w:rFonts w:eastAsia="Times New Roman"/>
        </w:rPr>
        <w:t xml:space="preserve"> </w:t>
      </w:r>
      <w:r w:rsidR="004F0509">
        <w:rPr>
          <w:rFonts w:eastAsia="Times New Roman"/>
        </w:rPr>
        <w:t>(</w:t>
      </w:r>
      <w:proofErr w:type="spellStart"/>
      <w:r w:rsidR="00736794" w:rsidRPr="00A72EBF">
        <w:rPr>
          <w:rFonts w:eastAsia="Times New Roman"/>
        </w:rPr>
        <w:t>Conacyt</w:t>
      </w:r>
      <w:proofErr w:type="spellEnd"/>
      <w:r w:rsidR="004F0509">
        <w:rPr>
          <w:rFonts w:eastAsia="Times New Roman"/>
        </w:rPr>
        <w:t>)</w:t>
      </w:r>
      <w:r w:rsidR="00FB2DF1" w:rsidRPr="00A72EBF">
        <w:rPr>
          <w:rFonts w:eastAsia="Times New Roman"/>
        </w:rPr>
        <w:t xml:space="preserve">, </w:t>
      </w:r>
      <w:r w:rsidR="005E5942" w:rsidRPr="00AF71F0">
        <w:rPr>
          <w:rFonts w:eastAsia="Times New Roman"/>
          <w:iCs/>
        </w:rPr>
        <w:t xml:space="preserve">Google </w:t>
      </w:r>
      <w:proofErr w:type="spellStart"/>
      <w:r w:rsidR="005E5942" w:rsidRPr="00AF71F0">
        <w:rPr>
          <w:rFonts w:eastAsia="Times New Roman"/>
          <w:iCs/>
        </w:rPr>
        <w:t>Scholar</w:t>
      </w:r>
      <w:proofErr w:type="spellEnd"/>
      <w:r w:rsidR="005E5942" w:rsidRPr="00A72EBF">
        <w:rPr>
          <w:rFonts w:eastAsia="Times New Roman"/>
        </w:rPr>
        <w:t xml:space="preserve"> y</w:t>
      </w:r>
      <w:r w:rsidR="009219CA" w:rsidRPr="00A72EBF">
        <w:rPr>
          <w:rFonts w:eastAsia="Times New Roman"/>
        </w:rPr>
        <w:t xml:space="preserve"> la </w:t>
      </w:r>
      <w:r w:rsidR="009219CA" w:rsidRPr="00AF71F0">
        <w:rPr>
          <w:rFonts w:eastAsia="Times New Roman"/>
          <w:iCs/>
        </w:rPr>
        <w:t xml:space="preserve">Biblioteca </w:t>
      </w:r>
      <w:proofErr w:type="spellStart"/>
      <w:r w:rsidR="009219CA" w:rsidRPr="00AF71F0">
        <w:rPr>
          <w:rFonts w:eastAsia="Times New Roman"/>
          <w:iCs/>
        </w:rPr>
        <w:t>Brigham</w:t>
      </w:r>
      <w:proofErr w:type="spellEnd"/>
      <w:r w:rsidR="009219CA" w:rsidRPr="00A72EBF">
        <w:rPr>
          <w:rFonts w:eastAsia="Times New Roman"/>
        </w:rPr>
        <w:t xml:space="preserve"> en el </w:t>
      </w:r>
      <w:proofErr w:type="spellStart"/>
      <w:r w:rsidR="009219CA" w:rsidRPr="00AF71F0">
        <w:rPr>
          <w:rFonts w:eastAsia="Times New Roman"/>
          <w:iCs/>
        </w:rPr>
        <w:t>Educational</w:t>
      </w:r>
      <w:proofErr w:type="spellEnd"/>
      <w:r w:rsidR="009219CA" w:rsidRPr="00AF71F0">
        <w:rPr>
          <w:rFonts w:eastAsia="Times New Roman"/>
          <w:iCs/>
        </w:rPr>
        <w:t xml:space="preserve"> </w:t>
      </w:r>
      <w:proofErr w:type="spellStart"/>
      <w:r w:rsidR="009219CA" w:rsidRPr="00AF71F0">
        <w:rPr>
          <w:rFonts w:eastAsia="Times New Roman"/>
          <w:iCs/>
        </w:rPr>
        <w:t>Testing</w:t>
      </w:r>
      <w:proofErr w:type="spellEnd"/>
      <w:r w:rsidR="009219CA" w:rsidRPr="00AF71F0">
        <w:rPr>
          <w:rFonts w:eastAsia="Times New Roman"/>
          <w:iCs/>
        </w:rPr>
        <w:t xml:space="preserve"> </w:t>
      </w:r>
      <w:proofErr w:type="spellStart"/>
      <w:r w:rsidR="009219CA" w:rsidRPr="00AF71F0">
        <w:rPr>
          <w:rFonts w:eastAsia="Times New Roman"/>
          <w:iCs/>
        </w:rPr>
        <w:t>Service</w:t>
      </w:r>
      <w:proofErr w:type="spellEnd"/>
      <w:r w:rsidR="009219CA" w:rsidRPr="00A72EBF">
        <w:rPr>
          <w:rFonts w:eastAsia="Times New Roman"/>
        </w:rPr>
        <w:t xml:space="preserve"> se utilizaron para buscar y adquirir referencias específicas.</w:t>
      </w:r>
      <w:r w:rsidR="00236BE9" w:rsidRPr="00A72EBF">
        <w:rPr>
          <w:rFonts w:eastAsia="Times New Roman"/>
        </w:rPr>
        <w:t xml:space="preserve"> </w:t>
      </w:r>
      <w:r w:rsidR="004F0509">
        <w:rPr>
          <w:rFonts w:eastAsia="Times New Roman"/>
        </w:rPr>
        <w:t>Al respecto, e</w:t>
      </w:r>
      <w:r w:rsidR="004F0509" w:rsidRPr="00A72EBF">
        <w:rPr>
          <w:rFonts w:eastAsia="Times New Roman"/>
        </w:rPr>
        <w:t xml:space="preserve">l </w:t>
      </w:r>
      <w:r w:rsidR="00236BE9" w:rsidRPr="00A72EBF">
        <w:rPr>
          <w:rFonts w:eastAsia="Times New Roman"/>
        </w:rPr>
        <w:t xml:space="preserve">Sistema de Clasificación de Revistas Mexicanas de Ciencia y Tecnología del </w:t>
      </w:r>
      <w:proofErr w:type="spellStart"/>
      <w:r w:rsidR="00736794" w:rsidRPr="00A72EBF">
        <w:rPr>
          <w:rFonts w:eastAsia="Times New Roman"/>
        </w:rPr>
        <w:t>Conacyt</w:t>
      </w:r>
      <w:proofErr w:type="spellEnd"/>
      <w:r w:rsidR="00736794">
        <w:rPr>
          <w:rFonts w:eastAsia="Times New Roman"/>
        </w:rPr>
        <w:t xml:space="preserve"> </w:t>
      </w:r>
      <w:r w:rsidR="00B81842">
        <w:rPr>
          <w:rFonts w:eastAsia="Times New Roman"/>
        </w:rPr>
        <w:t>agrupa las revistas reconocidas por su calidad evaluadas el año anterior en las diferentes áreas del conocimiento</w:t>
      </w:r>
      <w:r w:rsidR="00236BE9">
        <w:rPr>
          <w:rFonts w:eastAsia="Times New Roman"/>
        </w:rPr>
        <w:t>;</w:t>
      </w:r>
      <w:r w:rsidR="009219CA" w:rsidRPr="009219CA">
        <w:rPr>
          <w:rFonts w:eastAsia="Times New Roman"/>
        </w:rPr>
        <w:t xml:space="preserve"> </w:t>
      </w:r>
      <w:r w:rsidR="009219CA" w:rsidRPr="00AF71F0">
        <w:rPr>
          <w:rFonts w:eastAsia="Times New Roman"/>
          <w:iCs/>
        </w:rPr>
        <w:t xml:space="preserve">Google </w:t>
      </w:r>
      <w:proofErr w:type="spellStart"/>
      <w:r w:rsidR="009219CA" w:rsidRPr="00AF71F0">
        <w:rPr>
          <w:rFonts w:eastAsia="Times New Roman"/>
          <w:iCs/>
        </w:rPr>
        <w:t>Scholar</w:t>
      </w:r>
      <w:proofErr w:type="spellEnd"/>
      <w:r w:rsidR="009219CA" w:rsidRPr="009219CA">
        <w:rPr>
          <w:rFonts w:eastAsia="Times New Roman"/>
        </w:rPr>
        <w:t xml:space="preserve"> es un sitio </w:t>
      </w:r>
      <w:r w:rsidR="004F0509">
        <w:rPr>
          <w:rFonts w:eastAsia="Times New Roman"/>
        </w:rPr>
        <w:t>w</w:t>
      </w:r>
      <w:r w:rsidR="004F0509" w:rsidRPr="009219CA">
        <w:rPr>
          <w:rFonts w:eastAsia="Times New Roman"/>
        </w:rPr>
        <w:t xml:space="preserve">eb </w:t>
      </w:r>
      <w:r w:rsidR="009219CA" w:rsidRPr="009219CA">
        <w:rPr>
          <w:rFonts w:eastAsia="Times New Roman"/>
        </w:rPr>
        <w:t>que pr</w:t>
      </w:r>
      <w:r w:rsidR="00236BE9">
        <w:rPr>
          <w:rFonts w:eastAsia="Times New Roman"/>
        </w:rPr>
        <w:t>oporciona artículos revisados</w:t>
      </w:r>
      <w:r w:rsidR="009219CA" w:rsidRPr="009219CA">
        <w:rPr>
          <w:rFonts w:eastAsia="Times New Roman"/>
        </w:rPr>
        <w:t xml:space="preserve">, libros, resúmenes y artículos de editoriales académicas, sociedades profesionales, universidades y </w:t>
      </w:r>
      <w:r w:rsidR="009A0B6B">
        <w:rPr>
          <w:rFonts w:eastAsia="Times New Roman"/>
        </w:rPr>
        <w:t>otras organizaciones académicas; l</w:t>
      </w:r>
      <w:r w:rsidR="009219CA" w:rsidRPr="009219CA">
        <w:rPr>
          <w:rFonts w:eastAsia="Times New Roman"/>
        </w:rPr>
        <w:t xml:space="preserve">a </w:t>
      </w:r>
      <w:r w:rsidR="009219CA" w:rsidRPr="00AF71F0">
        <w:rPr>
          <w:rFonts w:eastAsia="Times New Roman"/>
          <w:iCs/>
        </w:rPr>
        <w:t xml:space="preserve">Biblioteca </w:t>
      </w:r>
      <w:proofErr w:type="spellStart"/>
      <w:r w:rsidR="009219CA" w:rsidRPr="00AF71F0">
        <w:rPr>
          <w:rFonts w:eastAsia="Times New Roman"/>
          <w:iCs/>
        </w:rPr>
        <w:t>Brigham</w:t>
      </w:r>
      <w:proofErr w:type="spellEnd"/>
      <w:r w:rsidR="009219CA" w:rsidRPr="00AF71F0">
        <w:rPr>
          <w:rFonts w:eastAsia="Times New Roman"/>
          <w:iCs/>
        </w:rPr>
        <w:t xml:space="preserve"> en </w:t>
      </w:r>
      <w:proofErr w:type="spellStart"/>
      <w:r w:rsidR="009219CA" w:rsidRPr="00AF71F0">
        <w:rPr>
          <w:rFonts w:eastAsia="Times New Roman"/>
          <w:iCs/>
        </w:rPr>
        <w:t>Educational</w:t>
      </w:r>
      <w:proofErr w:type="spellEnd"/>
      <w:r w:rsidR="009219CA" w:rsidRPr="00AF71F0">
        <w:rPr>
          <w:rFonts w:eastAsia="Times New Roman"/>
          <w:iCs/>
        </w:rPr>
        <w:t xml:space="preserve"> </w:t>
      </w:r>
      <w:proofErr w:type="spellStart"/>
      <w:r w:rsidR="009219CA" w:rsidRPr="00AF71F0">
        <w:rPr>
          <w:rFonts w:eastAsia="Times New Roman"/>
          <w:iCs/>
        </w:rPr>
        <w:t>Testing</w:t>
      </w:r>
      <w:proofErr w:type="spellEnd"/>
      <w:r w:rsidR="009219CA" w:rsidRPr="00AF71F0">
        <w:rPr>
          <w:rFonts w:eastAsia="Times New Roman"/>
          <w:iCs/>
        </w:rPr>
        <w:t xml:space="preserve"> </w:t>
      </w:r>
      <w:proofErr w:type="spellStart"/>
      <w:r w:rsidR="009219CA" w:rsidRPr="00AF71F0">
        <w:rPr>
          <w:rFonts w:eastAsia="Times New Roman"/>
          <w:iCs/>
        </w:rPr>
        <w:t>Service</w:t>
      </w:r>
      <w:proofErr w:type="spellEnd"/>
      <w:r w:rsidR="009219CA" w:rsidRPr="00AF71F0">
        <w:rPr>
          <w:rFonts w:eastAsia="Times New Roman"/>
          <w:iCs/>
        </w:rPr>
        <w:t xml:space="preserve"> </w:t>
      </w:r>
      <w:r w:rsidR="00236BE9">
        <w:rPr>
          <w:rFonts w:eastAsia="Times New Roman"/>
        </w:rPr>
        <w:t>alberga</w:t>
      </w:r>
      <w:r w:rsidR="009219CA" w:rsidRPr="009219CA">
        <w:rPr>
          <w:rFonts w:eastAsia="Times New Roman"/>
        </w:rPr>
        <w:t xml:space="preserve"> colecciones completas de literatura educativa, psicoló</w:t>
      </w:r>
      <w:r w:rsidR="00D84CA6">
        <w:rPr>
          <w:rFonts w:eastAsia="Times New Roman"/>
        </w:rPr>
        <w:t>gica, sociológica y de pruebas.</w:t>
      </w:r>
    </w:p>
    <w:p w14:paraId="1591BA26" w14:textId="77777777" w:rsidR="00DF7CF2" w:rsidRDefault="00DF7CF2" w:rsidP="004F11BE">
      <w:pPr>
        <w:spacing w:line="360" w:lineRule="auto"/>
        <w:jc w:val="both"/>
        <w:rPr>
          <w:rFonts w:eastAsia="Times New Roman"/>
        </w:rPr>
      </w:pPr>
    </w:p>
    <w:p w14:paraId="129F072B" w14:textId="5002BB11" w:rsidR="00DF7CF2" w:rsidRPr="003B2393" w:rsidRDefault="00DF7CF2" w:rsidP="004F11BE">
      <w:pPr>
        <w:spacing w:line="360" w:lineRule="auto"/>
        <w:jc w:val="both"/>
        <w:rPr>
          <w:rFonts w:eastAsia="Times New Roman"/>
          <w:b/>
        </w:rPr>
      </w:pPr>
      <w:r w:rsidRPr="003B2393">
        <w:rPr>
          <w:rFonts w:eastAsia="Times New Roman"/>
          <w:b/>
        </w:rPr>
        <w:t>Criterios de inclusión</w:t>
      </w:r>
    </w:p>
    <w:p w14:paraId="3A6B0B0D" w14:textId="66DB37A1" w:rsidR="00BA662E" w:rsidRDefault="00425E99" w:rsidP="004F11BE">
      <w:pPr>
        <w:spacing w:line="360" w:lineRule="auto"/>
        <w:ind w:firstLine="708"/>
        <w:jc w:val="both"/>
        <w:rPr>
          <w:rFonts w:eastAsia="Times New Roman"/>
        </w:rPr>
      </w:pPr>
      <w:r>
        <w:rPr>
          <w:rFonts w:eastAsia="Times New Roman"/>
        </w:rPr>
        <w:t>Se emplearon en</w:t>
      </w:r>
      <w:r w:rsidR="009219CA" w:rsidRPr="009219CA">
        <w:rPr>
          <w:rFonts w:eastAsia="Times New Roman"/>
        </w:rPr>
        <w:t xml:space="preserve"> la búsqueda </w:t>
      </w:r>
      <w:r w:rsidR="003D131E">
        <w:rPr>
          <w:rFonts w:eastAsia="Times New Roman"/>
        </w:rPr>
        <w:t>de</w:t>
      </w:r>
      <w:r w:rsidR="009219CA" w:rsidRPr="009219CA">
        <w:rPr>
          <w:rFonts w:eastAsia="Times New Roman"/>
        </w:rPr>
        <w:t xml:space="preserve"> documentos completo</w:t>
      </w:r>
      <w:r w:rsidR="003D131E">
        <w:rPr>
          <w:rFonts w:eastAsia="Times New Roman"/>
        </w:rPr>
        <w:t>s</w:t>
      </w:r>
      <w:r w:rsidR="009219CA" w:rsidRPr="009219CA">
        <w:rPr>
          <w:rFonts w:eastAsia="Times New Roman"/>
        </w:rPr>
        <w:t xml:space="preserve"> </w:t>
      </w:r>
      <w:r>
        <w:rPr>
          <w:rFonts w:eastAsia="Times New Roman"/>
        </w:rPr>
        <w:t xml:space="preserve">las </w:t>
      </w:r>
      <w:r w:rsidR="004F0509">
        <w:rPr>
          <w:rFonts w:eastAsia="Times New Roman"/>
        </w:rPr>
        <w:t xml:space="preserve">siguientes </w:t>
      </w:r>
      <w:r>
        <w:rPr>
          <w:rFonts w:eastAsia="Times New Roman"/>
        </w:rPr>
        <w:t>cadenas de texto</w:t>
      </w:r>
      <w:r w:rsidR="004F0509">
        <w:rPr>
          <w:rFonts w:eastAsia="Times New Roman"/>
        </w:rPr>
        <w:t>:</w:t>
      </w:r>
      <w:r>
        <w:rPr>
          <w:rFonts w:eastAsia="Times New Roman"/>
        </w:rPr>
        <w:t xml:space="preserve"> </w:t>
      </w:r>
      <w:r w:rsidR="009219CA" w:rsidRPr="00425E99">
        <w:rPr>
          <w:rFonts w:eastAsia="Times New Roman"/>
          <w:i/>
        </w:rPr>
        <w:t>participación de los padres</w:t>
      </w:r>
      <w:r w:rsidRPr="00425E99">
        <w:rPr>
          <w:rFonts w:eastAsia="Times New Roman"/>
          <w:i/>
        </w:rPr>
        <w:t xml:space="preserve"> y rendimientos académico</w:t>
      </w:r>
      <w:r w:rsidR="009219CA" w:rsidRPr="009219CA">
        <w:rPr>
          <w:rFonts w:eastAsia="Times New Roman"/>
        </w:rPr>
        <w:t xml:space="preserve">, </w:t>
      </w:r>
      <w:r w:rsidR="009219CA" w:rsidRPr="00425E99">
        <w:rPr>
          <w:rFonts w:eastAsia="Times New Roman"/>
          <w:i/>
        </w:rPr>
        <w:t xml:space="preserve">la influencia de </w:t>
      </w:r>
      <w:r w:rsidRPr="00425E99">
        <w:rPr>
          <w:rFonts w:eastAsia="Times New Roman"/>
          <w:i/>
        </w:rPr>
        <w:t>los padres y rendimientos académico</w:t>
      </w:r>
      <w:r>
        <w:rPr>
          <w:rFonts w:eastAsia="Times New Roman"/>
        </w:rPr>
        <w:t xml:space="preserve">, </w:t>
      </w:r>
      <w:r w:rsidRPr="00425E99">
        <w:rPr>
          <w:rFonts w:eastAsia="Times New Roman"/>
          <w:i/>
        </w:rPr>
        <w:t>la influencia de la</w:t>
      </w:r>
      <w:r w:rsidR="009219CA" w:rsidRPr="00425E99">
        <w:rPr>
          <w:rFonts w:eastAsia="Times New Roman"/>
          <w:i/>
        </w:rPr>
        <w:t xml:space="preserve"> </w:t>
      </w:r>
      <w:r w:rsidRPr="00425E99">
        <w:rPr>
          <w:rFonts w:eastAsia="Times New Roman"/>
          <w:i/>
        </w:rPr>
        <w:t>familia y rendimientos académico</w:t>
      </w:r>
      <w:r w:rsidR="009219CA" w:rsidRPr="009219CA">
        <w:rPr>
          <w:rFonts w:eastAsia="Times New Roman"/>
        </w:rPr>
        <w:t xml:space="preserve">, </w:t>
      </w:r>
      <w:r w:rsidR="009219CA" w:rsidRPr="00425E99">
        <w:rPr>
          <w:rFonts w:eastAsia="Times New Roman"/>
          <w:i/>
        </w:rPr>
        <w:t xml:space="preserve">el rendimiento académico </w:t>
      </w:r>
      <w:r w:rsidRPr="00425E99">
        <w:rPr>
          <w:rFonts w:eastAsia="Times New Roman"/>
          <w:i/>
        </w:rPr>
        <w:t>en primaria</w:t>
      </w:r>
      <w:r w:rsidR="00C85B39">
        <w:rPr>
          <w:rFonts w:eastAsia="Times New Roman"/>
        </w:rPr>
        <w:t>,</w:t>
      </w:r>
      <w:r w:rsidR="009219CA" w:rsidRPr="009219CA">
        <w:rPr>
          <w:rFonts w:eastAsia="Times New Roman"/>
        </w:rPr>
        <w:t xml:space="preserve"> </w:t>
      </w:r>
      <w:r w:rsidR="00BA662E">
        <w:rPr>
          <w:rFonts w:eastAsia="Times New Roman"/>
        </w:rPr>
        <w:t>en español</w:t>
      </w:r>
      <w:r w:rsidR="0041219B">
        <w:rPr>
          <w:rFonts w:eastAsia="Times New Roman"/>
        </w:rPr>
        <w:t>,</w:t>
      </w:r>
      <w:r w:rsidR="00BA662E">
        <w:rPr>
          <w:rFonts w:eastAsia="Times New Roman"/>
        </w:rPr>
        <w:t xml:space="preserve"> inglés</w:t>
      </w:r>
      <w:r w:rsidR="0041219B">
        <w:rPr>
          <w:rFonts w:eastAsia="Times New Roman"/>
        </w:rPr>
        <w:t xml:space="preserve"> y francés</w:t>
      </w:r>
      <w:r w:rsidR="00BA662E">
        <w:rPr>
          <w:rFonts w:eastAsia="Times New Roman"/>
        </w:rPr>
        <w:t>.</w:t>
      </w:r>
      <w:r w:rsidR="00C16805">
        <w:rPr>
          <w:rFonts w:eastAsia="Times New Roman"/>
        </w:rPr>
        <w:t xml:space="preserve"> </w:t>
      </w:r>
      <w:r w:rsidR="00BA662E" w:rsidRPr="00BA662E">
        <w:rPr>
          <w:rFonts w:eastAsia="Times New Roman"/>
        </w:rPr>
        <w:t xml:space="preserve">Para su inclusión en esta revisión, </w:t>
      </w:r>
      <w:r w:rsidR="00EE118C">
        <w:rPr>
          <w:rFonts w:eastAsia="Times New Roman"/>
        </w:rPr>
        <w:t>una publicación</w:t>
      </w:r>
      <w:r w:rsidR="00BA662E" w:rsidRPr="00BA662E">
        <w:rPr>
          <w:rFonts w:eastAsia="Times New Roman"/>
        </w:rPr>
        <w:t xml:space="preserve"> debía investigar la participación de los padres y su relación con el rendimiento ac</w:t>
      </w:r>
      <w:r w:rsidR="001B3AC2">
        <w:rPr>
          <w:rFonts w:eastAsia="Times New Roman"/>
        </w:rPr>
        <w:t xml:space="preserve">adémico de los alumnos de </w:t>
      </w:r>
      <w:r w:rsidR="004F0509">
        <w:rPr>
          <w:rFonts w:eastAsia="Times New Roman"/>
        </w:rPr>
        <w:t xml:space="preserve">6 </w:t>
      </w:r>
      <w:r w:rsidR="00EE118C">
        <w:rPr>
          <w:rFonts w:eastAsia="Times New Roman"/>
        </w:rPr>
        <w:t xml:space="preserve">a </w:t>
      </w:r>
      <w:r w:rsidR="004F0509">
        <w:rPr>
          <w:rFonts w:eastAsia="Times New Roman"/>
        </w:rPr>
        <w:t>12</w:t>
      </w:r>
      <w:r w:rsidR="004F0509" w:rsidRPr="00BA662E">
        <w:rPr>
          <w:rFonts w:eastAsia="Times New Roman"/>
        </w:rPr>
        <w:t xml:space="preserve"> </w:t>
      </w:r>
      <w:r w:rsidR="00BA662E" w:rsidRPr="00BA662E">
        <w:rPr>
          <w:rFonts w:eastAsia="Times New Roman"/>
        </w:rPr>
        <w:t>años</w:t>
      </w:r>
      <w:r w:rsidR="00EE118C">
        <w:rPr>
          <w:rFonts w:eastAsia="Times New Roman"/>
        </w:rPr>
        <w:t xml:space="preserve"> (nivel primaria); </w:t>
      </w:r>
      <w:r w:rsidR="00BA662E" w:rsidRPr="00BA662E">
        <w:rPr>
          <w:rFonts w:eastAsia="Times New Roman"/>
        </w:rPr>
        <w:t xml:space="preserve">proporcionar descripciones claras de la estructura y las medidas de </w:t>
      </w:r>
      <w:r w:rsidR="00BA662E" w:rsidRPr="00BA662E">
        <w:rPr>
          <w:rFonts w:eastAsia="Times New Roman"/>
        </w:rPr>
        <w:lastRenderedPageBreak/>
        <w:t xml:space="preserve">participación de los padres y el tipo de resultado académico; </w:t>
      </w:r>
      <w:r w:rsidR="00EE118C">
        <w:rPr>
          <w:rFonts w:eastAsia="Times New Roman"/>
        </w:rPr>
        <w:t>habe</w:t>
      </w:r>
      <w:r w:rsidR="00D22BF0">
        <w:rPr>
          <w:rFonts w:eastAsia="Times New Roman"/>
        </w:rPr>
        <w:t>rse publicado en el período 20</w:t>
      </w:r>
      <w:r w:rsidR="00383483">
        <w:rPr>
          <w:rFonts w:eastAsia="Times New Roman"/>
        </w:rPr>
        <w:t>11</w:t>
      </w:r>
      <w:r w:rsidR="00EE118C">
        <w:rPr>
          <w:rFonts w:eastAsia="Times New Roman"/>
        </w:rPr>
        <w:t xml:space="preserve"> y 2019</w:t>
      </w:r>
      <w:r w:rsidR="00BA662E" w:rsidRPr="00BA662E">
        <w:rPr>
          <w:rFonts w:eastAsia="Times New Roman"/>
        </w:rPr>
        <w:t xml:space="preserve">. </w:t>
      </w:r>
      <w:r w:rsidR="00C16805">
        <w:rPr>
          <w:rFonts w:eastAsia="Times New Roman"/>
        </w:rPr>
        <w:t>Se excluyeron</w:t>
      </w:r>
      <w:r w:rsidR="00BA662E" w:rsidRPr="00BA662E">
        <w:rPr>
          <w:rFonts w:eastAsia="Times New Roman"/>
        </w:rPr>
        <w:t xml:space="preserve"> estudios que investigaron</w:t>
      </w:r>
      <w:r w:rsidR="00366A36">
        <w:rPr>
          <w:rFonts w:eastAsia="Times New Roman"/>
        </w:rPr>
        <w:t>, únicamente,</w:t>
      </w:r>
      <w:r w:rsidR="00BA662E" w:rsidRPr="00BA662E">
        <w:rPr>
          <w:rFonts w:eastAsia="Times New Roman"/>
        </w:rPr>
        <w:t xml:space="preserve"> los efectos de la participación de los padres en el comportamiento inadaptado de los estudiantes, como las publicaciones que incluyeron medidas de agresión, </w:t>
      </w:r>
      <w:r w:rsidR="00C16805">
        <w:rPr>
          <w:rFonts w:eastAsia="Times New Roman"/>
        </w:rPr>
        <w:t xml:space="preserve">acoso escolar, delincuencia </w:t>
      </w:r>
      <w:r w:rsidR="004F0509">
        <w:rPr>
          <w:rFonts w:eastAsia="Times New Roman"/>
        </w:rPr>
        <w:t>o</w:t>
      </w:r>
      <w:r w:rsidR="00BA662E" w:rsidRPr="00BA662E">
        <w:rPr>
          <w:rFonts w:eastAsia="Times New Roman"/>
        </w:rPr>
        <w:t xml:space="preserve"> depresión de los </w:t>
      </w:r>
      <w:r w:rsidR="00C16805">
        <w:rPr>
          <w:rFonts w:eastAsia="Times New Roman"/>
        </w:rPr>
        <w:t>alumnos</w:t>
      </w:r>
      <w:r w:rsidR="00BA662E" w:rsidRPr="00BA662E">
        <w:rPr>
          <w:rFonts w:eastAsia="Times New Roman"/>
        </w:rPr>
        <w:t xml:space="preserve">, </w:t>
      </w:r>
      <w:r w:rsidR="00C16805">
        <w:rPr>
          <w:rFonts w:eastAsia="Times New Roman"/>
        </w:rPr>
        <w:t>debido a</w:t>
      </w:r>
      <w:r w:rsidR="00BA662E" w:rsidRPr="00BA662E">
        <w:rPr>
          <w:rFonts w:eastAsia="Times New Roman"/>
        </w:rPr>
        <w:t xml:space="preserve"> que esta revisión se centró en las expresiones de participación que los padres utilizan para fomentar el rendimiento acad</w:t>
      </w:r>
      <w:r w:rsidR="00C16805">
        <w:rPr>
          <w:rFonts w:eastAsia="Times New Roman"/>
        </w:rPr>
        <w:t>émico de sus hijos</w:t>
      </w:r>
      <w:r w:rsidR="00BA662E" w:rsidRPr="00BA662E">
        <w:rPr>
          <w:rFonts w:eastAsia="Times New Roman"/>
        </w:rPr>
        <w:t>.</w:t>
      </w:r>
    </w:p>
    <w:p w14:paraId="30AB270C" w14:textId="1AD5A13A" w:rsidR="004B016F" w:rsidRPr="003D4D74" w:rsidRDefault="00C16805" w:rsidP="004F11BE">
      <w:pPr>
        <w:spacing w:line="360" w:lineRule="auto"/>
        <w:ind w:firstLine="708"/>
        <w:jc w:val="both"/>
        <w:rPr>
          <w:rFonts w:eastAsia="Times New Roman"/>
        </w:rPr>
      </w:pPr>
      <w:r w:rsidRPr="009219CA">
        <w:rPr>
          <w:rFonts w:eastAsia="Times New Roman"/>
        </w:rPr>
        <w:t xml:space="preserve">La mayoría de los </w:t>
      </w:r>
      <w:r>
        <w:rPr>
          <w:rFonts w:eastAsia="Times New Roman"/>
        </w:rPr>
        <w:t>resultados arrojados por las bases de da</w:t>
      </w:r>
      <w:r w:rsidR="00D870DE">
        <w:rPr>
          <w:rFonts w:eastAsia="Times New Roman"/>
        </w:rPr>
        <w:t>t</w:t>
      </w:r>
      <w:r>
        <w:rPr>
          <w:rFonts w:eastAsia="Times New Roman"/>
        </w:rPr>
        <w:t>os mencionadas</w:t>
      </w:r>
      <w:r w:rsidRPr="009219CA">
        <w:rPr>
          <w:rFonts w:eastAsia="Times New Roman"/>
        </w:rPr>
        <w:t xml:space="preserve"> fueron artículos de revistas, capítulos de libros e informes de investigación, </w:t>
      </w:r>
      <w:r w:rsidRPr="003D4D74">
        <w:rPr>
          <w:rFonts w:eastAsia="Times New Roman"/>
        </w:rPr>
        <w:t>seguidos por libros. Se excluyeron</w:t>
      </w:r>
      <w:r w:rsidR="00D870DE">
        <w:rPr>
          <w:rFonts w:eastAsia="Times New Roman"/>
        </w:rPr>
        <w:t xml:space="preserve"> </w:t>
      </w:r>
      <w:r w:rsidR="008C497D">
        <w:rPr>
          <w:rFonts w:eastAsia="Times New Roman"/>
        </w:rPr>
        <w:t>revisiones de literatura y estados del arte</w:t>
      </w:r>
      <w:r w:rsidR="005C682F">
        <w:rPr>
          <w:rFonts w:eastAsia="Times New Roman"/>
        </w:rPr>
        <w:t xml:space="preserve"> que no se combinaban con</w:t>
      </w:r>
      <w:r w:rsidR="00BB5261">
        <w:rPr>
          <w:rFonts w:eastAsia="Times New Roman"/>
        </w:rPr>
        <w:t xml:space="preserve"> ningún</w:t>
      </w:r>
      <w:r w:rsidR="005C682F">
        <w:rPr>
          <w:rFonts w:eastAsia="Times New Roman"/>
        </w:rPr>
        <w:t xml:space="preserve"> análisis de los datos recabados para realizar nuevas conclusiones</w:t>
      </w:r>
      <w:r w:rsidR="008C497D">
        <w:rPr>
          <w:rFonts w:eastAsia="Times New Roman"/>
        </w:rPr>
        <w:t xml:space="preserve">, además de </w:t>
      </w:r>
      <w:r w:rsidRPr="003D4D74">
        <w:rPr>
          <w:rFonts w:eastAsia="Times New Roman"/>
        </w:rPr>
        <w:t>estudios que no cumplieron con los criterios especificados.</w:t>
      </w:r>
      <w:r>
        <w:rPr>
          <w:rFonts w:eastAsia="Times New Roman"/>
        </w:rPr>
        <w:t xml:space="preserve"> </w:t>
      </w:r>
      <w:r w:rsidR="00BA662E" w:rsidRPr="00BA662E">
        <w:rPr>
          <w:rFonts w:eastAsia="Times New Roman"/>
        </w:rPr>
        <w:t xml:space="preserve">Estos criterios se utilizaron en una </w:t>
      </w:r>
      <w:r w:rsidR="00BA662E" w:rsidRPr="00D22BF0">
        <w:rPr>
          <w:rFonts w:eastAsia="Times New Roman"/>
        </w:rPr>
        <w:t>selección in</w:t>
      </w:r>
      <w:r w:rsidR="005C682F">
        <w:rPr>
          <w:rFonts w:eastAsia="Times New Roman"/>
        </w:rPr>
        <w:t>icial de los resúmenes de la</w:t>
      </w:r>
      <w:r w:rsidR="00BA662E" w:rsidRPr="00D22BF0">
        <w:rPr>
          <w:rFonts w:eastAsia="Times New Roman"/>
        </w:rPr>
        <w:t xml:space="preserve">s </w:t>
      </w:r>
      <w:r w:rsidR="005C682F">
        <w:rPr>
          <w:rFonts w:eastAsia="Times New Roman"/>
        </w:rPr>
        <w:t>publicaciones</w:t>
      </w:r>
      <w:r w:rsidR="00BA662E" w:rsidRPr="00D22BF0">
        <w:rPr>
          <w:rFonts w:eastAsia="Times New Roman"/>
        </w:rPr>
        <w:t xml:space="preserve">. Si no había un resumen disponible, </w:t>
      </w:r>
      <w:r w:rsidR="00925802">
        <w:rPr>
          <w:rFonts w:eastAsia="Times New Roman"/>
        </w:rPr>
        <w:t xml:space="preserve">se </w:t>
      </w:r>
      <w:r w:rsidR="00BA662E" w:rsidRPr="00D22BF0">
        <w:rPr>
          <w:rFonts w:eastAsia="Times New Roman"/>
        </w:rPr>
        <w:t>examin</w:t>
      </w:r>
      <w:r w:rsidR="00DA7CCA" w:rsidRPr="00D22BF0">
        <w:rPr>
          <w:rFonts w:eastAsia="Times New Roman"/>
        </w:rPr>
        <w:t xml:space="preserve">ó la publicación completa. </w:t>
      </w:r>
      <w:r w:rsidR="004F0509">
        <w:rPr>
          <w:rFonts w:eastAsia="Times New Roman"/>
        </w:rPr>
        <w:t>U</w:t>
      </w:r>
      <w:r w:rsidR="00DA7CCA" w:rsidRPr="00D22BF0">
        <w:rPr>
          <w:rFonts w:eastAsia="Times New Roman"/>
        </w:rPr>
        <w:t xml:space="preserve">na primera </w:t>
      </w:r>
      <w:r w:rsidR="00BA662E" w:rsidRPr="00D22BF0">
        <w:rPr>
          <w:rFonts w:eastAsia="Times New Roman"/>
        </w:rPr>
        <w:t xml:space="preserve">selección resultó en la inclusión provisional de </w:t>
      </w:r>
      <w:r w:rsidR="00DA7CCA" w:rsidRPr="00D22BF0">
        <w:rPr>
          <w:rFonts w:eastAsia="Times New Roman"/>
        </w:rPr>
        <w:t xml:space="preserve">184 </w:t>
      </w:r>
      <w:r w:rsidR="0088769C">
        <w:rPr>
          <w:rFonts w:eastAsia="Times New Roman"/>
        </w:rPr>
        <w:t>publicaciones</w:t>
      </w:r>
      <w:r w:rsidR="00DA7CCA" w:rsidRPr="00D22BF0">
        <w:rPr>
          <w:rFonts w:eastAsia="Times New Roman"/>
        </w:rPr>
        <w:t xml:space="preserve">. </w:t>
      </w:r>
      <w:r w:rsidR="0088769C">
        <w:rPr>
          <w:rFonts w:eastAsia="Times New Roman"/>
        </w:rPr>
        <w:t>Lo</w:t>
      </w:r>
      <w:r w:rsidR="00BA662E" w:rsidRPr="00D22BF0">
        <w:rPr>
          <w:rFonts w:eastAsia="Times New Roman"/>
        </w:rPr>
        <w:t xml:space="preserve">s </w:t>
      </w:r>
      <w:r w:rsidR="00383483">
        <w:rPr>
          <w:rFonts w:eastAsia="Times New Roman"/>
        </w:rPr>
        <w:t>41</w:t>
      </w:r>
      <w:r w:rsidR="00BA662E" w:rsidRPr="00D22BF0">
        <w:rPr>
          <w:rFonts w:eastAsia="Times New Roman"/>
        </w:rPr>
        <w:t xml:space="preserve"> </w:t>
      </w:r>
      <w:r w:rsidR="0088769C">
        <w:rPr>
          <w:rFonts w:eastAsia="Times New Roman"/>
        </w:rPr>
        <w:t>estudios</w:t>
      </w:r>
      <w:r w:rsidR="00BA662E" w:rsidRPr="00D22BF0">
        <w:rPr>
          <w:rFonts w:eastAsia="Times New Roman"/>
        </w:rPr>
        <w:t xml:space="preserve"> que finalmente se obtuvieron </w:t>
      </w:r>
      <w:r w:rsidR="00DA7CCA" w:rsidRPr="00D22BF0">
        <w:rPr>
          <w:rFonts w:eastAsia="Times New Roman"/>
        </w:rPr>
        <w:t>d</w:t>
      </w:r>
      <w:r w:rsidR="00BA662E" w:rsidRPr="00D22BF0">
        <w:rPr>
          <w:rFonts w:eastAsia="Times New Roman"/>
        </w:rPr>
        <w:t>espués de una cuidadosa consideración</w:t>
      </w:r>
      <w:r w:rsidR="00233646">
        <w:rPr>
          <w:rFonts w:eastAsia="Times New Roman"/>
        </w:rPr>
        <w:t xml:space="preserve"> y análisis</w:t>
      </w:r>
      <w:r w:rsidR="00BA662E" w:rsidRPr="00D22BF0">
        <w:rPr>
          <w:rFonts w:eastAsia="Times New Roman"/>
        </w:rPr>
        <w:t xml:space="preserve"> </w:t>
      </w:r>
      <w:r w:rsidR="000E14DF">
        <w:rPr>
          <w:rFonts w:eastAsia="Times New Roman"/>
        </w:rPr>
        <w:t>reflejan</w:t>
      </w:r>
      <w:r w:rsidR="00BA662E" w:rsidRPr="00D22BF0">
        <w:rPr>
          <w:rFonts w:eastAsia="Times New Roman"/>
        </w:rPr>
        <w:t xml:space="preserve"> todos los cri</w:t>
      </w:r>
      <w:r w:rsidR="00943396" w:rsidRPr="00D22BF0">
        <w:rPr>
          <w:rFonts w:eastAsia="Times New Roman"/>
        </w:rPr>
        <w:t>terios</w:t>
      </w:r>
      <w:r w:rsidR="00943396">
        <w:rPr>
          <w:rFonts w:eastAsia="Times New Roman"/>
        </w:rPr>
        <w:t xml:space="preserve"> de inclusión y exclusión</w:t>
      </w:r>
      <w:r w:rsidR="00BA662E" w:rsidRPr="00BA662E">
        <w:rPr>
          <w:rFonts w:eastAsia="Times New Roman"/>
        </w:rPr>
        <w:t>.</w:t>
      </w:r>
    </w:p>
    <w:p w14:paraId="3105BE81" w14:textId="77777777" w:rsidR="00D35A6C" w:rsidRPr="003D4D74" w:rsidRDefault="00D35A6C" w:rsidP="004F11BE">
      <w:pPr>
        <w:pStyle w:val="Text"/>
        <w:spacing w:line="360" w:lineRule="auto"/>
        <w:ind w:firstLine="0"/>
        <w:rPr>
          <w:sz w:val="24"/>
          <w:szCs w:val="24"/>
          <w:lang w:val="es-ES_tradnl"/>
        </w:rPr>
      </w:pPr>
    </w:p>
    <w:p w14:paraId="446A1C77" w14:textId="16630F9B" w:rsidR="00D35A6C" w:rsidRPr="003B2393" w:rsidRDefault="008A7025" w:rsidP="004F11BE">
      <w:pPr>
        <w:pStyle w:val="Text"/>
        <w:spacing w:line="360" w:lineRule="auto"/>
        <w:ind w:firstLine="0"/>
        <w:rPr>
          <w:rFonts w:ascii="Calibri" w:hAnsi="Calibri" w:cs="Calibri"/>
          <w:b/>
          <w:color w:val="000000" w:themeColor="text1"/>
          <w:sz w:val="28"/>
          <w:szCs w:val="28"/>
          <w:lang w:val="es-ES_tradnl" w:eastAsia="es-MX"/>
        </w:rPr>
      </w:pPr>
      <w:r w:rsidRPr="003B2393">
        <w:rPr>
          <w:rFonts w:ascii="Calibri" w:hAnsi="Calibri" w:cs="Calibri"/>
          <w:b/>
          <w:color w:val="000000" w:themeColor="text1"/>
          <w:sz w:val="28"/>
          <w:szCs w:val="28"/>
          <w:lang w:val="es-ES_tradnl" w:eastAsia="es-MX"/>
        </w:rPr>
        <w:t>Resultados</w:t>
      </w:r>
    </w:p>
    <w:p w14:paraId="7272029B" w14:textId="6D4C38E4" w:rsidR="008C508F" w:rsidRDefault="0085667D" w:rsidP="004F11BE">
      <w:pPr>
        <w:pStyle w:val="Text"/>
        <w:spacing w:line="360" w:lineRule="auto"/>
        <w:ind w:firstLine="708"/>
        <w:rPr>
          <w:sz w:val="24"/>
          <w:szCs w:val="24"/>
          <w:lang w:val="es-ES_tradnl"/>
        </w:rPr>
      </w:pPr>
      <w:r w:rsidRPr="00586692">
        <w:rPr>
          <w:sz w:val="24"/>
          <w:szCs w:val="24"/>
          <w:lang w:val="es-ES_tradnl"/>
        </w:rPr>
        <w:t xml:space="preserve">En este apartado se </w:t>
      </w:r>
      <w:r w:rsidR="00FA04E3" w:rsidRPr="00586692">
        <w:rPr>
          <w:sz w:val="24"/>
          <w:szCs w:val="24"/>
          <w:lang w:val="es-ES_tradnl"/>
        </w:rPr>
        <w:t xml:space="preserve">analizan y </w:t>
      </w:r>
      <w:r w:rsidRPr="00586692">
        <w:rPr>
          <w:sz w:val="24"/>
          <w:szCs w:val="24"/>
          <w:lang w:val="es-ES_tradnl"/>
        </w:rPr>
        <w:t xml:space="preserve">discuten </w:t>
      </w:r>
      <w:r w:rsidR="00546700">
        <w:rPr>
          <w:sz w:val="24"/>
          <w:szCs w:val="24"/>
          <w:lang w:val="es-ES_tradnl"/>
        </w:rPr>
        <w:t>las publicaciones</w:t>
      </w:r>
      <w:r w:rsidR="00D34EE5" w:rsidRPr="00586692">
        <w:rPr>
          <w:sz w:val="24"/>
          <w:szCs w:val="24"/>
          <w:lang w:val="es-ES_tradnl"/>
        </w:rPr>
        <w:t xml:space="preserve"> que </w:t>
      </w:r>
      <w:r w:rsidR="00352CF3" w:rsidRPr="00586692">
        <w:rPr>
          <w:sz w:val="24"/>
          <w:szCs w:val="24"/>
          <w:lang w:val="es-ES_tradnl"/>
        </w:rPr>
        <w:t>tratan sobre la influencia de los padres de familia en el aprovechamiento escolar de sus hijos en nivel primaria</w:t>
      </w:r>
      <w:r w:rsidRPr="00586692">
        <w:rPr>
          <w:sz w:val="24"/>
          <w:szCs w:val="24"/>
          <w:lang w:val="es-ES_tradnl"/>
        </w:rPr>
        <w:t>.</w:t>
      </w:r>
      <w:r w:rsidR="00FA04E3" w:rsidRPr="00586692">
        <w:rPr>
          <w:sz w:val="24"/>
          <w:szCs w:val="24"/>
          <w:lang w:val="es-ES_tradnl"/>
        </w:rPr>
        <w:t xml:space="preserve"> </w:t>
      </w:r>
      <w:r w:rsidR="00902F4A" w:rsidRPr="00586692">
        <w:rPr>
          <w:sz w:val="24"/>
          <w:szCs w:val="24"/>
          <w:lang w:val="es-ES_tradnl"/>
        </w:rPr>
        <w:t xml:space="preserve">Enseguida se muestra la clasificación de </w:t>
      </w:r>
      <w:r w:rsidR="00FA04E3" w:rsidRPr="00586692">
        <w:rPr>
          <w:sz w:val="24"/>
          <w:szCs w:val="24"/>
          <w:lang w:val="es-ES_tradnl"/>
        </w:rPr>
        <w:t xml:space="preserve">estos </w:t>
      </w:r>
      <w:r w:rsidR="007943DD">
        <w:rPr>
          <w:sz w:val="24"/>
          <w:szCs w:val="24"/>
          <w:lang w:val="es-ES_tradnl"/>
        </w:rPr>
        <w:t>documentos</w:t>
      </w:r>
      <w:r w:rsidR="00262C1C" w:rsidRPr="00586692">
        <w:rPr>
          <w:sz w:val="24"/>
          <w:szCs w:val="24"/>
          <w:lang w:val="es-ES_tradnl"/>
        </w:rPr>
        <w:t>.</w:t>
      </w:r>
      <w:r w:rsidR="005D049A">
        <w:rPr>
          <w:sz w:val="24"/>
          <w:szCs w:val="24"/>
          <w:lang w:val="es-ES_tradnl"/>
        </w:rPr>
        <w:t xml:space="preserve"> </w:t>
      </w:r>
      <w:r w:rsidR="00902F4A" w:rsidRPr="00586692">
        <w:rPr>
          <w:sz w:val="24"/>
          <w:szCs w:val="24"/>
          <w:lang w:val="es-ES_tradnl"/>
        </w:rPr>
        <w:t xml:space="preserve">La </w:t>
      </w:r>
      <w:r w:rsidR="007066EC">
        <w:rPr>
          <w:sz w:val="24"/>
          <w:szCs w:val="24"/>
          <w:lang w:val="es-ES_tradnl"/>
        </w:rPr>
        <w:t>t</w:t>
      </w:r>
      <w:r w:rsidR="00D22BF0">
        <w:rPr>
          <w:sz w:val="24"/>
          <w:szCs w:val="24"/>
          <w:lang w:val="es-ES_tradnl"/>
        </w:rPr>
        <w:t>abla 1</w:t>
      </w:r>
      <w:r w:rsidR="00902F4A" w:rsidRPr="00586692">
        <w:rPr>
          <w:sz w:val="24"/>
          <w:szCs w:val="24"/>
          <w:lang w:val="es-ES_tradnl"/>
        </w:rPr>
        <w:t xml:space="preserve"> clasifica </w:t>
      </w:r>
      <w:r w:rsidR="00352CF3" w:rsidRPr="00586692">
        <w:rPr>
          <w:sz w:val="24"/>
          <w:szCs w:val="24"/>
          <w:lang w:val="es-ES_tradnl"/>
        </w:rPr>
        <w:t>las investigaciones</w:t>
      </w:r>
      <w:r w:rsidR="00902F4A" w:rsidRPr="00586692">
        <w:rPr>
          <w:sz w:val="24"/>
          <w:szCs w:val="24"/>
          <w:lang w:val="es-ES_tradnl"/>
        </w:rPr>
        <w:t xml:space="preserve"> </w:t>
      </w:r>
      <w:r w:rsidR="000330EA" w:rsidRPr="00586692">
        <w:rPr>
          <w:sz w:val="24"/>
          <w:szCs w:val="24"/>
          <w:lang w:val="es-ES_tradnl"/>
        </w:rPr>
        <w:t xml:space="preserve">de acuerdo </w:t>
      </w:r>
      <w:r w:rsidR="004F0509">
        <w:rPr>
          <w:sz w:val="24"/>
          <w:szCs w:val="24"/>
          <w:lang w:val="es-ES_tradnl"/>
        </w:rPr>
        <w:t>con</w:t>
      </w:r>
      <w:r w:rsidR="004F0509" w:rsidRPr="00586692">
        <w:rPr>
          <w:sz w:val="24"/>
          <w:szCs w:val="24"/>
          <w:lang w:val="es-ES_tradnl"/>
        </w:rPr>
        <w:t xml:space="preserve"> </w:t>
      </w:r>
      <w:r w:rsidR="0042200B" w:rsidRPr="00586692">
        <w:rPr>
          <w:sz w:val="24"/>
          <w:szCs w:val="24"/>
          <w:lang w:val="es-ES_tradnl"/>
        </w:rPr>
        <w:t xml:space="preserve">la </w:t>
      </w:r>
      <w:r w:rsidR="00657091">
        <w:rPr>
          <w:sz w:val="24"/>
          <w:szCs w:val="24"/>
          <w:lang w:val="es-ES_tradnl"/>
        </w:rPr>
        <w:t>fecha y lugar de publicación, autor y título del artículo, principal contribución al área de estudio, diseño utilizado en la investigación y tamaño de la muestra o cantidad de los sujetos de estudio (</w:t>
      </w:r>
      <w:r w:rsidR="00657091" w:rsidRPr="00AF71F0">
        <w:rPr>
          <w:i/>
          <w:iCs/>
          <w:sz w:val="24"/>
          <w:szCs w:val="24"/>
          <w:lang w:val="es-ES_tradnl"/>
        </w:rPr>
        <w:t>N</w:t>
      </w:r>
      <w:r w:rsidR="004F0509">
        <w:rPr>
          <w:sz w:val="24"/>
          <w:szCs w:val="24"/>
          <w:lang w:val="es-ES_tradnl"/>
        </w:rPr>
        <w:t>); aspectos</w:t>
      </w:r>
      <w:r w:rsidR="004F0509" w:rsidRPr="00586692">
        <w:rPr>
          <w:sz w:val="24"/>
          <w:szCs w:val="24"/>
          <w:lang w:val="es-ES_tradnl"/>
        </w:rPr>
        <w:t xml:space="preserve"> </w:t>
      </w:r>
      <w:r w:rsidR="00EF44CE">
        <w:rPr>
          <w:sz w:val="24"/>
          <w:szCs w:val="24"/>
          <w:lang w:val="es-ES_tradnl"/>
        </w:rPr>
        <w:t>listados</w:t>
      </w:r>
      <w:r w:rsidR="00064D7F" w:rsidRPr="00586692">
        <w:rPr>
          <w:sz w:val="24"/>
          <w:szCs w:val="24"/>
          <w:lang w:val="es-ES_tradnl"/>
        </w:rPr>
        <w:t xml:space="preserve"> de manera </w:t>
      </w:r>
      <w:r w:rsidR="00143452" w:rsidRPr="00586692">
        <w:rPr>
          <w:sz w:val="24"/>
          <w:szCs w:val="24"/>
          <w:lang w:val="es-ES_tradnl"/>
        </w:rPr>
        <w:t>descendente</w:t>
      </w:r>
      <w:r w:rsidR="00064D7F" w:rsidRPr="00586692">
        <w:rPr>
          <w:sz w:val="24"/>
          <w:szCs w:val="24"/>
          <w:lang w:val="es-ES_tradnl"/>
        </w:rPr>
        <w:t xml:space="preserve"> por fecha de publicación</w:t>
      </w:r>
      <w:r w:rsidR="00F873E6" w:rsidRPr="00586692">
        <w:rPr>
          <w:sz w:val="24"/>
          <w:szCs w:val="24"/>
          <w:lang w:val="es-ES_tradnl"/>
        </w:rPr>
        <w:t>.</w:t>
      </w:r>
    </w:p>
    <w:p w14:paraId="61AC0F89" w14:textId="77777777" w:rsidR="00644233" w:rsidRDefault="00644233" w:rsidP="004F11BE">
      <w:pPr>
        <w:pStyle w:val="Text"/>
        <w:spacing w:line="360" w:lineRule="auto"/>
        <w:ind w:firstLine="708"/>
        <w:rPr>
          <w:sz w:val="24"/>
          <w:szCs w:val="24"/>
          <w:lang w:val="es-ES_tradnl"/>
        </w:rPr>
      </w:pPr>
    </w:p>
    <w:p w14:paraId="20DCDB5B" w14:textId="77777777" w:rsidR="00644233" w:rsidRDefault="00644233" w:rsidP="004F11BE">
      <w:pPr>
        <w:pStyle w:val="Text"/>
        <w:spacing w:line="360" w:lineRule="auto"/>
        <w:ind w:firstLine="708"/>
        <w:rPr>
          <w:sz w:val="24"/>
          <w:szCs w:val="24"/>
          <w:lang w:val="es-ES_tradnl"/>
        </w:rPr>
      </w:pPr>
    </w:p>
    <w:p w14:paraId="53D7EAB4" w14:textId="77777777" w:rsidR="00644233" w:rsidRDefault="00644233" w:rsidP="004F11BE">
      <w:pPr>
        <w:pStyle w:val="Text"/>
        <w:spacing w:line="360" w:lineRule="auto"/>
        <w:ind w:firstLine="708"/>
        <w:rPr>
          <w:sz w:val="24"/>
          <w:szCs w:val="24"/>
          <w:lang w:val="es-ES_tradnl"/>
        </w:rPr>
      </w:pPr>
    </w:p>
    <w:p w14:paraId="1D53E185" w14:textId="77777777" w:rsidR="00644233" w:rsidRDefault="00644233" w:rsidP="004F11BE">
      <w:pPr>
        <w:pStyle w:val="Text"/>
        <w:spacing w:line="360" w:lineRule="auto"/>
        <w:ind w:firstLine="708"/>
        <w:rPr>
          <w:sz w:val="24"/>
          <w:szCs w:val="24"/>
          <w:lang w:val="es-ES_tradnl"/>
        </w:rPr>
      </w:pPr>
    </w:p>
    <w:p w14:paraId="35FF74E6" w14:textId="77777777" w:rsidR="00644233" w:rsidRDefault="00644233" w:rsidP="004F11BE">
      <w:pPr>
        <w:pStyle w:val="Text"/>
        <w:spacing w:line="360" w:lineRule="auto"/>
        <w:ind w:firstLine="708"/>
        <w:rPr>
          <w:sz w:val="24"/>
          <w:szCs w:val="24"/>
          <w:lang w:val="es-ES_tradnl"/>
        </w:rPr>
      </w:pPr>
    </w:p>
    <w:p w14:paraId="24345D45" w14:textId="77777777" w:rsidR="00644233" w:rsidRDefault="00644233" w:rsidP="004F11BE">
      <w:pPr>
        <w:pStyle w:val="Text"/>
        <w:spacing w:line="360" w:lineRule="auto"/>
        <w:ind w:firstLine="708"/>
        <w:rPr>
          <w:sz w:val="24"/>
          <w:szCs w:val="24"/>
          <w:lang w:val="es-ES_tradnl"/>
        </w:rPr>
      </w:pPr>
    </w:p>
    <w:p w14:paraId="0EC2F0BB" w14:textId="77777777" w:rsidR="00397C39" w:rsidRDefault="00397C39" w:rsidP="004F11BE">
      <w:pPr>
        <w:pStyle w:val="Text"/>
        <w:spacing w:line="360" w:lineRule="auto"/>
        <w:ind w:firstLine="0"/>
        <w:rPr>
          <w:lang w:val="es-ES_tradnl"/>
        </w:rPr>
      </w:pPr>
    </w:p>
    <w:p w14:paraId="781A7946" w14:textId="202F6A02" w:rsidR="00CF5FD7" w:rsidRPr="00AF71F0" w:rsidRDefault="003F7DC4" w:rsidP="001C0678">
      <w:pPr>
        <w:pStyle w:val="Text"/>
        <w:spacing w:line="240" w:lineRule="auto"/>
        <w:ind w:firstLine="0"/>
        <w:jc w:val="center"/>
        <w:rPr>
          <w:sz w:val="24"/>
          <w:szCs w:val="24"/>
          <w:lang w:val="es-ES_tradnl"/>
        </w:rPr>
      </w:pPr>
      <w:r w:rsidRPr="00AF71F0">
        <w:rPr>
          <w:b/>
          <w:bCs/>
          <w:sz w:val="24"/>
          <w:szCs w:val="24"/>
          <w:lang w:val="es-ES_tradnl"/>
        </w:rPr>
        <w:lastRenderedPageBreak/>
        <w:t>Tabla 1</w:t>
      </w:r>
      <w:r w:rsidR="005A0F8D" w:rsidRPr="00AF71F0">
        <w:rPr>
          <w:sz w:val="24"/>
          <w:szCs w:val="24"/>
          <w:lang w:val="es-ES_tradnl"/>
        </w:rPr>
        <w:t xml:space="preserve">. </w:t>
      </w:r>
      <w:r w:rsidRPr="00AF71F0">
        <w:rPr>
          <w:sz w:val="24"/>
          <w:szCs w:val="24"/>
          <w:lang w:val="es-ES_tradnl"/>
        </w:rPr>
        <w:t>Publicaciones</w:t>
      </w:r>
      <w:r w:rsidR="00F5265E" w:rsidRPr="00AF71F0">
        <w:rPr>
          <w:sz w:val="24"/>
          <w:szCs w:val="24"/>
          <w:lang w:val="es-ES_tradnl"/>
        </w:rPr>
        <w:t xml:space="preserve"> sobre la participación de pa</w:t>
      </w:r>
      <w:r w:rsidR="000F58C3" w:rsidRPr="00AF71F0">
        <w:rPr>
          <w:sz w:val="24"/>
          <w:szCs w:val="24"/>
          <w:lang w:val="es-ES_tradnl"/>
        </w:rPr>
        <w:t>dres en</w:t>
      </w:r>
      <w:r w:rsidR="00F5265E" w:rsidRPr="00AF71F0">
        <w:rPr>
          <w:sz w:val="24"/>
          <w:szCs w:val="24"/>
          <w:lang w:val="es-ES_tradnl"/>
        </w:rPr>
        <w:t xml:space="preserve"> el rendimiento académico de sus hijos en nivel primaria</w:t>
      </w:r>
    </w:p>
    <w:tbl>
      <w:tblPr>
        <w:tblStyle w:val="Tablanormal2"/>
        <w:tblW w:w="0" w:type="auto"/>
        <w:tblLook w:val="04A0" w:firstRow="1" w:lastRow="0" w:firstColumn="1" w:lastColumn="0" w:noHBand="0" w:noVBand="1"/>
      </w:tblPr>
      <w:tblGrid>
        <w:gridCol w:w="1144"/>
        <w:gridCol w:w="2476"/>
        <w:gridCol w:w="3220"/>
        <w:gridCol w:w="1863"/>
        <w:gridCol w:w="701"/>
      </w:tblGrid>
      <w:tr w:rsidR="001C10EC" w:rsidRPr="0023737F" w14:paraId="64C8A98A" w14:textId="27D6B9C6" w:rsidTr="00AF71F0">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2AAB7D59" w14:textId="560286D9" w:rsidR="00C5233F" w:rsidRPr="00AF71F0" w:rsidRDefault="00C5233F" w:rsidP="001C0678">
            <w:pPr>
              <w:contextualSpacing/>
              <w:jc w:val="center"/>
              <w:rPr>
                <w:b w:val="0"/>
              </w:rPr>
            </w:pPr>
            <w:r w:rsidRPr="00AF71F0">
              <w:t xml:space="preserve">Fecha y </w:t>
            </w:r>
            <w:r w:rsidR="0023737F" w:rsidRPr="00AF71F0">
              <w:t>lugar</w:t>
            </w:r>
          </w:p>
        </w:tc>
        <w:tc>
          <w:tcPr>
            <w:tcW w:w="2476" w:type="dxa"/>
            <w:vAlign w:val="center"/>
          </w:tcPr>
          <w:p w14:paraId="0FF4902F" w14:textId="39FC0E8C" w:rsidR="00C5233F" w:rsidRPr="00AF71F0" w:rsidRDefault="00C5233F" w:rsidP="001C0678">
            <w:pPr>
              <w:contextualSpacing/>
              <w:jc w:val="center"/>
              <w:cnfStyle w:val="100000000000" w:firstRow="1" w:lastRow="0" w:firstColumn="0" w:lastColumn="0" w:oddVBand="0" w:evenVBand="0" w:oddHBand="0" w:evenHBand="0" w:firstRowFirstColumn="0" w:firstRowLastColumn="0" w:lastRowFirstColumn="0" w:lastRowLastColumn="0"/>
              <w:rPr>
                <w:b w:val="0"/>
                <w:spacing w:val="20"/>
              </w:rPr>
            </w:pPr>
            <w:r w:rsidRPr="00AF71F0">
              <w:rPr>
                <w:spacing w:val="20"/>
              </w:rPr>
              <w:t xml:space="preserve">Autor y </w:t>
            </w:r>
            <w:r w:rsidR="0023737F" w:rsidRPr="00AF71F0">
              <w:rPr>
                <w:spacing w:val="20"/>
              </w:rPr>
              <w:t>título</w:t>
            </w:r>
          </w:p>
        </w:tc>
        <w:tc>
          <w:tcPr>
            <w:tcW w:w="3220" w:type="dxa"/>
            <w:vAlign w:val="center"/>
          </w:tcPr>
          <w:p w14:paraId="344C0E2D" w14:textId="77777777" w:rsidR="00C5233F" w:rsidRPr="00AF71F0" w:rsidRDefault="00C5233F" w:rsidP="001C0678">
            <w:pPr>
              <w:contextualSpacing/>
              <w:jc w:val="center"/>
              <w:cnfStyle w:val="100000000000" w:firstRow="1" w:lastRow="0" w:firstColumn="0" w:lastColumn="0" w:oddVBand="0" w:evenVBand="0" w:oddHBand="0" w:evenHBand="0" w:firstRowFirstColumn="0" w:firstRowLastColumn="0" w:lastRowFirstColumn="0" w:lastRowLastColumn="0"/>
              <w:rPr>
                <w:b w:val="0"/>
                <w:spacing w:val="40"/>
              </w:rPr>
            </w:pPr>
            <w:r w:rsidRPr="00AF71F0">
              <w:rPr>
                <w:spacing w:val="40"/>
              </w:rPr>
              <w:t>Contribución</w:t>
            </w:r>
          </w:p>
        </w:tc>
        <w:tc>
          <w:tcPr>
            <w:tcW w:w="0" w:type="auto"/>
            <w:vAlign w:val="center"/>
          </w:tcPr>
          <w:p w14:paraId="57FD6141" w14:textId="4CDE465C" w:rsidR="00C5233F" w:rsidRPr="00AF71F0" w:rsidRDefault="00C5233F" w:rsidP="001C0678">
            <w:pPr>
              <w:contextualSpacing/>
              <w:jc w:val="center"/>
              <w:cnfStyle w:val="100000000000" w:firstRow="1" w:lastRow="0" w:firstColumn="0" w:lastColumn="0" w:oddVBand="0" w:evenVBand="0" w:oddHBand="0" w:evenHBand="0" w:firstRowFirstColumn="0" w:firstRowLastColumn="0" w:lastRowFirstColumn="0" w:lastRowLastColumn="0"/>
              <w:rPr>
                <w:spacing w:val="40"/>
              </w:rPr>
            </w:pPr>
            <w:r w:rsidRPr="00AF71F0">
              <w:rPr>
                <w:spacing w:val="40"/>
              </w:rPr>
              <w:t>Diseño de estudio</w:t>
            </w:r>
          </w:p>
        </w:tc>
        <w:tc>
          <w:tcPr>
            <w:tcW w:w="0" w:type="auto"/>
            <w:vAlign w:val="center"/>
          </w:tcPr>
          <w:p w14:paraId="73A1B585" w14:textId="063E153C" w:rsidR="00C5233F" w:rsidRPr="00AF71F0" w:rsidRDefault="00C5233F" w:rsidP="001C0678">
            <w:pPr>
              <w:contextualSpacing/>
              <w:jc w:val="center"/>
              <w:cnfStyle w:val="100000000000" w:firstRow="1" w:lastRow="0" w:firstColumn="0" w:lastColumn="0" w:oddVBand="0" w:evenVBand="0" w:oddHBand="0" w:evenHBand="0" w:firstRowFirstColumn="0" w:firstRowLastColumn="0" w:lastRowFirstColumn="0" w:lastRowLastColumn="0"/>
              <w:rPr>
                <w:i/>
                <w:iCs/>
                <w:spacing w:val="40"/>
              </w:rPr>
            </w:pPr>
            <w:r w:rsidRPr="00AF71F0">
              <w:rPr>
                <w:i/>
                <w:iCs/>
                <w:spacing w:val="40"/>
              </w:rPr>
              <w:t>N</w:t>
            </w:r>
          </w:p>
        </w:tc>
      </w:tr>
      <w:tr w:rsidR="001C10EC" w:rsidRPr="0023737F" w14:paraId="21CDABD2" w14:textId="1DBDB24B" w:rsidTr="00AF71F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78D1CA00" w14:textId="77777777" w:rsidR="00C5233F" w:rsidRPr="00AF71F0" w:rsidRDefault="00C5233F" w:rsidP="001C0678">
            <w:pPr>
              <w:contextualSpacing/>
              <w:jc w:val="center"/>
            </w:pPr>
            <w:r w:rsidRPr="00AF71F0">
              <w:t>2019</w:t>
            </w:r>
          </w:p>
          <w:p w14:paraId="231BB781" w14:textId="233F6C3F" w:rsidR="00C5233F" w:rsidRPr="00AF71F0" w:rsidRDefault="00C5233F" w:rsidP="001C0678">
            <w:pPr>
              <w:contextualSpacing/>
              <w:jc w:val="center"/>
            </w:pPr>
            <w:r w:rsidRPr="00AF71F0">
              <w:t>Holanda</w:t>
            </w:r>
          </w:p>
        </w:tc>
        <w:tc>
          <w:tcPr>
            <w:tcW w:w="2476" w:type="dxa"/>
            <w:vAlign w:val="center"/>
          </w:tcPr>
          <w:p w14:paraId="6CA2FD41" w14:textId="3778704E" w:rsidR="00E8281A" w:rsidRPr="00AF71F0" w:rsidRDefault="009B0A3C" w:rsidP="001C0678">
            <w:pPr>
              <w:contextualSpacing/>
              <w:jc w:val="center"/>
              <w:cnfStyle w:val="000000100000" w:firstRow="0" w:lastRow="0" w:firstColumn="0" w:lastColumn="0" w:oddVBand="0" w:evenVBand="0" w:oddHBand="1" w:evenHBand="0" w:firstRowFirstColumn="0" w:firstRowLastColumn="0" w:lastRowFirstColumn="0" w:lastRowLastColumn="0"/>
            </w:pPr>
            <w:proofErr w:type="spellStart"/>
            <w:r w:rsidRPr="00AF71F0">
              <w:t>Reparaz</w:t>
            </w:r>
            <w:proofErr w:type="spellEnd"/>
            <w:r w:rsidR="00F120A2" w:rsidRPr="00AF71F0">
              <w:t xml:space="preserve"> y </w:t>
            </w:r>
            <w:proofErr w:type="spellStart"/>
            <w:r w:rsidR="00F120A2" w:rsidRPr="00AF71F0">
              <w:t>Sotés</w:t>
            </w:r>
            <w:proofErr w:type="spellEnd"/>
            <w:r w:rsidR="00C5233F" w:rsidRPr="00AF71F0">
              <w:t>.</w:t>
            </w:r>
          </w:p>
          <w:p w14:paraId="795B9FBC" w14:textId="43DA9B80" w:rsidR="00C5233F" w:rsidRPr="00AF71F0" w:rsidRDefault="00C5233F" w:rsidP="001C0678">
            <w:pPr>
              <w:contextualSpacing/>
              <w:jc w:val="center"/>
              <w:cnfStyle w:val="000000100000" w:firstRow="0" w:lastRow="0" w:firstColumn="0" w:lastColumn="0" w:oddVBand="0" w:evenVBand="0" w:oddHBand="1" w:evenHBand="0" w:firstRowFirstColumn="0" w:firstRowLastColumn="0" w:lastRowFirstColumn="0" w:lastRowLastColumn="0"/>
              <w:rPr>
                <w:lang w:val="en-US"/>
              </w:rPr>
            </w:pPr>
            <w:r w:rsidRPr="00AF71F0">
              <w:rPr>
                <w:i/>
                <w:lang w:val="en-US"/>
              </w:rPr>
              <w:t>Parental involvement in schools in Spain and Germany: Evidence from PISA 2015</w:t>
            </w:r>
          </w:p>
        </w:tc>
        <w:tc>
          <w:tcPr>
            <w:tcW w:w="3220" w:type="dxa"/>
            <w:vAlign w:val="center"/>
          </w:tcPr>
          <w:p w14:paraId="4B0BE143" w14:textId="0749D331" w:rsidR="00C5233F" w:rsidRPr="00AF71F0" w:rsidRDefault="00C5233F" w:rsidP="001C0678">
            <w:pPr>
              <w:contextualSpacing/>
              <w:jc w:val="both"/>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Analiza la participación de los padres en las escuelas de Alemania y España basándose en los resultados de</w:t>
            </w:r>
            <w:r w:rsidR="00C23FC9">
              <w:rPr>
                <w:spacing w:val="-10"/>
              </w:rPr>
              <w:t xml:space="preserve">l </w:t>
            </w:r>
            <w:proofErr w:type="spellStart"/>
            <w:r w:rsidR="00C23FC9" w:rsidRPr="006824ED">
              <w:rPr>
                <w:i/>
                <w:spacing w:val="-10"/>
              </w:rPr>
              <w:t>Programme</w:t>
            </w:r>
            <w:proofErr w:type="spellEnd"/>
            <w:r w:rsidR="00C23FC9" w:rsidRPr="006824ED">
              <w:rPr>
                <w:i/>
                <w:spacing w:val="-10"/>
              </w:rPr>
              <w:t xml:space="preserve"> </w:t>
            </w:r>
            <w:proofErr w:type="spellStart"/>
            <w:r w:rsidR="00C23FC9" w:rsidRPr="006824ED">
              <w:rPr>
                <w:i/>
                <w:spacing w:val="-10"/>
              </w:rPr>
              <w:t>for</w:t>
            </w:r>
            <w:proofErr w:type="spellEnd"/>
            <w:r w:rsidR="00C23FC9" w:rsidRPr="006824ED">
              <w:rPr>
                <w:i/>
                <w:spacing w:val="-10"/>
              </w:rPr>
              <w:t xml:space="preserve"> International </w:t>
            </w:r>
            <w:proofErr w:type="spellStart"/>
            <w:r w:rsidR="00C23FC9" w:rsidRPr="006824ED">
              <w:rPr>
                <w:i/>
                <w:spacing w:val="-10"/>
              </w:rPr>
              <w:t>Student</w:t>
            </w:r>
            <w:proofErr w:type="spellEnd"/>
            <w:r w:rsidR="00C23FC9" w:rsidRPr="006824ED">
              <w:rPr>
                <w:i/>
                <w:spacing w:val="-10"/>
              </w:rPr>
              <w:t xml:space="preserve"> </w:t>
            </w:r>
            <w:proofErr w:type="spellStart"/>
            <w:r w:rsidR="00C23FC9" w:rsidRPr="006824ED">
              <w:rPr>
                <w:i/>
                <w:spacing w:val="-10"/>
              </w:rPr>
              <w:t>Assessment</w:t>
            </w:r>
            <w:proofErr w:type="spellEnd"/>
            <w:r w:rsidRPr="00AF71F0">
              <w:rPr>
                <w:spacing w:val="-10"/>
              </w:rPr>
              <w:t xml:space="preserve"> </w:t>
            </w:r>
            <w:r w:rsidR="00C23FC9">
              <w:rPr>
                <w:spacing w:val="-10"/>
              </w:rPr>
              <w:t>(</w:t>
            </w:r>
            <w:r w:rsidRPr="00AF71F0">
              <w:rPr>
                <w:spacing w:val="-10"/>
              </w:rPr>
              <w:t>PISA</w:t>
            </w:r>
            <w:r w:rsidR="00C23FC9">
              <w:rPr>
                <w:spacing w:val="-10"/>
              </w:rPr>
              <w:t>)</w:t>
            </w:r>
            <w:r w:rsidRPr="00AF71F0">
              <w:rPr>
                <w:spacing w:val="-10"/>
              </w:rPr>
              <w:t xml:space="preserve"> 2015. Los resultados muestran los grandes esfuerzos realizados en las escuelas para involucrar a los padres, según los directores entrevistados. Con respecto al desempeño en ciencia, se encuentra en España y en Alemania que no todos los factores analizados </w:t>
            </w:r>
            <w:r w:rsidR="0058024C">
              <w:rPr>
                <w:spacing w:val="-10"/>
              </w:rPr>
              <w:t>en</w:t>
            </w:r>
            <w:r w:rsidR="0058024C" w:rsidRPr="00AF71F0">
              <w:rPr>
                <w:spacing w:val="-10"/>
              </w:rPr>
              <w:t xml:space="preserve"> </w:t>
            </w:r>
            <w:r w:rsidRPr="00AF71F0">
              <w:rPr>
                <w:spacing w:val="-10"/>
              </w:rPr>
              <w:t xml:space="preserve">relación </w:t>
            </w:r>
            <w:r w:rsidR="0058024C">
              <w:rPr>
                <w:spacing w:val="-10"/>
              </w:rPr>
              <w:t>con</w:t>
            </w:r>
            <w:r w:rsidR="0058024C" w:rsidRPr="00AF71F0">
              <w:rPr>
                <w:spacing w:val="-10"/>
              </w:rPr>
              <w:t xml:space="preserve"> </w:t>
            </w:r>
            <w:r w:rsidRPr="00AF71F0">
              <w:rPr>
                <w:spacing w:val="-10"/>
              </w:rPr>
              <w:t>la participación de los padres favorecen un mayor logro.</w:t>
            </w:r>
          </w:p>
        </w:tc>
        <w:tc>
          <w:tcPr>
            <w:tcW w:w="0" w:type="auto"/>
            <w:vAlign w:val="center"/>
          </w:tcPr>
          <w:p w14:paraId="53E92530" w14:textId="246A6923" w:rsidR="00C5233F" w:rsidRPr="00AF71F0" w:rsidRDefault="00D025CB"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Descriptivo</w:t>
            </w:r>
            <w:r w:rsidR="004D5C56">
              <w:rPr>
                <w:spacing w:val="-10"/>
              </w:rPr>
              <w:t>,</w:t>
            </w:r>
            <w:r w:rsidRPr="00AF71F0">
              <w:rPr>
                <w:spacing w:val="-10"/>
              </w:rPr>
              <w:t xml:space="preserve"> </w:t>
            </w:r>
            <w:r w:rsidRPr="00AF71F0">
              <w:rPr>
                <w:i/>
                <w:iCs/>
                <w:spacing w:val="-10"/>
              </w:rPr>
              <w:t>ex post facto</w:t>
            </w:r>
          </w:p>
        </w:tc>
        <w:tc>
          <w:tcPr>
            <w:tcW w:w="0" w:type="auto"/>
            <w:vAlign w:val="center"/>
          </w:tcPr>
          <w:p w14:paraId="116DAE35" w14:textId="3637B008" w:rsidR="00C5233F" w:rsidRPr="00AF71F0" w:rsidRDefault="009A48B3"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540</w:t>
            </w:r>
            <w:r w:rsidR="0023737F" w:rsidRPr="00AF71F0">
              <w:rPr>
                <w:spacing w:val="-10"/>
              </w:rPr>
              <w:t xml:space="preserve"> </w:t>
            </w:r>
            <w:r w:rsidRPr="00AF71F0">
              <w:rPr>
                <w:spacing w:val="-10"/>
              </w:rPr>
              <w:t>000</w:t>
            </w:r>
          </w:p>
        </w:tc>
      </w:tr>
      <w:tr w:rsidR="001C10EC" w:rsidRPr="0023737F" w14:paraId="27A1A3C9" w14:textId="77777777" w:rsidTr="00AF71F0">
        <w:trPr>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52ADC26E" w14:textId="6F08CCE0" w:rsidR="0038342E" w:rsidRPr="00AF71F0" w:rsidRDefault="0038342E" w:rsidP="001C0678">
            <w:pPr>
              <w:contextualSpacing/>
              <w:jc w:val="center"/>
            </w:pPr>
            <w:r w:rsidRPr="00AF71F0">
              <w:t>2018</w:t>
            </w:r>
          </w:p>
          <w:p w14:paraId="005B57FB" w14:textId="3FA8A230" w:rsidR="0038342E" w:rsidRPr="00AF71F0" w:rsidRDefault="0038342E" w:rsidP="001C0678">
            <w:pPr>
              <w:contextualSpacing/>
              <w:jc w:val="center"/>
            </w:pPr>
            <w:r w:rsidRPr="00AF71F0">
              <w:t>Estados Unidos</w:t>
            </w:r>
          </w:p>
        </w:tc>
        <w:tc>
          <w:tcPr>
            <w:tcW w:w="2476" w:type="dxa"/>
            <w:vAlign w:val="center"/>
          </w:tcPr>
          <w:p w14:paraId="1E26FD30" w14:textId="621B3D89" w:rsidR="0038342E" w:rsidRPr="00AF71F0" w:rsidRDefault="0027205F" w:rsidP="001C0678">
            <w:pPr>
              <w:contextualSpacing/>
              <w:jc w:val="center"/>
              <w:cnfStyle w:val="000000000000" w:firstRow="0" w:lastRow="0" w:firstColumn="0" w:lastColumn="0" w:oddVBand="0" w:evenVBand="0" w:oddHBand="0" w:evenHBand="0" w:firstRowFirstColumn="0" w:firstRowLastColumn="0" w:lastRowFirstColumn="0" w:lastRowLastColumn="0"/>
            </w:pPr>
            <w:proofErr w:type="spellStart"/>
            <w:r w:rsidRPr="00AF71F0">
              <w:t>Dulay</w:t>
            </w:r>
            <w:proofErr w:type="spellEnd"/>
            <w:r w:rsidRPr="00AF71F0">
              <w:t xml:space="preserve">, </w:t>
            </w:r>
            <w:proofErr w:type="spellStart"/>
            <w:r w:rsidRPr="00AF71F0">
              <w:t>Cheung</w:t>
            </w:r>
            <w:proofErr w:type="spellEnd"/>
            <w:r w:rsidRPr="00AF71F0">
              <w:t>, Reyes</w:t>
            </w:r>
            <w:r w:rsidR="0038342E" w:rsidRPr="00AF71F0">
              <w:t xml:space="preserve"> y </w:t>
            </w:r>
            <w:proofErr w:type="spellStart"/>
            <w:r w:rsidR="0038342E" w:rsidRPr="00AF71F0">
              <w:t>McBride</w:t>
            </w:r>
            <w:proofErr w:type="spellEnd"/>
            <w:r w:rsidR="0038342E" w:rsidRPr="00AF71F0">
              <w:t>.</w:t>
            </w:r>
          </w:p>
          <w:p w14:paraId="4B4AEBE2" w14:textId="0D0861F3" w:rsidR="0038342E" w:rsidRPr="00AF71F0" w:rsidRDefault="00225174" w:rsidP="001C0678">
            <w:pPr>
              <w:contextualSpacing/>
              <w:jc w:val="center"/>
              <w:cnfStyle w:val="000000000000" w:firstRow="0" w:lastRow="0" w:firstColumn="0" w:lastColumn="0" w:oddVBand="0" w:evenVBand="0" w:oddHBand="0" w:evenHBand="0" w:firstRowFirstColumn="0" w:firstRowLastColumn="0" w:lastRowFirstColumn="0" w:lastRowLastColumn="0"/>
              <w:rPr>
                <w:i/>
                <w:lang w:val="en-US"/>
              </w:rPr>
            </w:pPr>
            <w:r w:rsidRPr="00AF71F0">
              <w:rPr>
                <w:i/>
                <w:lang w:val="en-US"/>
              </w:rPr>
              <w:t>Effects of parent coaching on Filipino children’s numeracy, language, and literacy skills</w:t>
            </w:r>
          </w:p>
        </w:tc>
        <w:tc>
          <w:tcPr>
            <w:tcW w:w="3220" w:type="dxa"/>
            <w:vAlign w:val="center"/>
          </w:tcPr>
          <w:p w14:paraId="144823AF" w14:textId="2096931D" w:rsidR="0038342E" w:rsidRPr="00AF71F0" w:rsidRDefault="00310526" w:rsidP="001C0678">
            <w:pPr>
              <w:contextualSpacing/>
              <w:jc w:val="both"/>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Se observaron evidencias de transferencia entre dominios de la capacitación en alfabetización temprana a algunas habilidades de cálculo numérico, así como variaciones según el estado socioeconómico, el nivel de participación de los padres y la asignación de maestros en el programa.</w:t>
            </w:r>
          </w:p>
        </w:tc>
        <w:tc>
          <w:tcPr>
            <w:tcW w:w="0" w:type="auto"/>
            <w:vAlign w:val="center"/>
          </w:tcPr>
          <w:p w14:paraId="2E8DA5A0" w14:textId="6A225995" w:rsidR="0038342E" w:rsidRPr="00AF71F0" w:rsidRDefault="00310526"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Experimental</w:t>
            </w:r>
          </w:p>
        </w:tc>
        <w:tc>
          <w:tcPr>
            <w:tcW w:w="0" w:type="auto"/>
            <w:vAlign w:val="center"/>
          </w:tcPr>
          <w:p w14:paraId="0B17B5AF" w14:textId="4B969015" w:rsidR="0038342E" w:rsidRPr="00AF71F0" w:rsidRDefault="00310526"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578</w:t>
            </w:r>
          </w:p>
        </w:tc>
      </w:tr>
      <w:tr w:rsidR="001C10EC" w:rsidRPr="0023737F" w14:paraId="4A09BB31" w14:textId="77777777" w:rsidTr="00AF71F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725F2223" w14:textId="46AD82AA" w:rsidR="00E32BB2" w:rsidRPr="00AF71F0" w:rsidRDefault="00E32BB2" w:rsidP="001C0678">
            <w:pPr>
              <w:contextualSpacing/>
              <w:jc w:val="center"/>
            </w:pPr>
            <w:r w:rsidRPr="00AF71F0">
              <w:t>2018</w:t>
            </w:r>
          </w:p>
          <w:p w14:paraId="2D71FFCF" w14:textId="3AA9341F" w:rsidR="00E32BB2" w:rsidRPr="00AF71F0" w:rsidRDefault="00B3135B" w:rsidP="001C0678">
            <w:pPr>
              <w:contextualSpacing/>
              <w:jc w:val="center"/>
            </w:pPr>
            <w:r w:rsidRPr="00AF71F0">
              <w:t>Suiza</w:t>
            </w:r>
          </w:p>
        </w:tc>
        <w:tc>
          <w:tcPr>
            <w:tcW w:w="2476" w:type="dxa"/>
            <w:vAlign w:val="center"/>
          </w:tcPr>
          <w:p w14:paraId="08415205" w14:textId="3E689E56" w:rsidR="00E32BB2" w:rsidRPr="00AF71F0" w:rsidRDefault="00D823D6" w:rsidP="001C0678">
            <w:pPr>
              <w:contextualSpacing/>
              <w:jc w:val="center"/>
              <w:cnfStyle w:val="000000100000" w:firstRow="0" w:lastRow="0" w:firstColumn="0" w:lastColumn="0" w:oddVBand="0" w:evenVBand="0" w:oddHBand="1" w:evenHBand="0" w:firstRowFirstColumn="0" w:firstRowLastColumn="0" w:lastRowFirstColumn="0" w:lastRowLastColumn="0"/>
            </w:pPr>
            <w:proofErr w:type="spellStart"/>
            <w:r w:rsidRPr="00AF71F0">
              <w:t>Guo</w:t>
            </w:r>
            <w:proofErr w:type="spellEnd"/>
            <w:r w:rsidRPr="00AF71F0">
              <w:t xml:space="preserve">, </w:t>
            </w:r>
            <w:proofErr w:type="spellStart"/>
            <w:r w:rsidRPr="00AF71F0">
              <w:t>Lv</w:t>
            </w:r>
            <w:proofErr w:type="spellEnd"/>
            <w:r w:rsidRPr="00AF71F0">
              <w:t xml:space="preserve">, </w:t>
            </w:r>
            <w:proofErr w:type="spellStart"/>
            <w:r w:rsidRPr="00AF71F0">
              <w:t>Zhou</w:t>
            </w:r>
            <w:proofErr w:type="spellEnd"/>
            <w:r w:rsidRPr="00AF71F0">
              <w:t xml:space="preserve">, </w:t>
            </w:r>
            <w:proofErr w:type="spellStart"/>
            <w:r w:rsidRPr="00AF71F0">
              <w:t>Liu</w:t>
            </w:r>
            <w:proofErr w:type="spellEnd"/>
            <w:r w:rsidRPr="00AF71F0">
              <w:t xml:space="preserve">, </w:t>
            </w:r>
            <w:proofErr w:type="spellStart"/>
            <w:r w:rsidRPr="00AF71F0">
              <w:t>Liu</w:t>
            </w:r>
            <w:proofErr w:type="spellEnd"/>
            <w:r w:rsidRPr="00AF71F0">
              <w:t xml:space="preserve">, </w:t>
            </w:r>
            <w:proofErr w:type="spellStart"/>
            <w:r w:rsidRPr="00AF71F0">
              <w:t>Jiang</w:t>
            </w:r>
            <w:proofErr w:type="spellEnd"/>
            <w:r w:rsidRPr="00AF71F0">
              <w:t xml:space="preserve"> y </w:t>
            </w:r>
            <w:proofErr w:type="spellStart"/>
            <w:r w:rsidRPr="00AF71F0">
              <w:t>Luo</w:t>
            </w:r>
            <w:proofErr w:type="spellEnd"/>
            <w:r w:rsidR="00B3135B" w:rsidRPr="00AF71F0">
              <w:t>.</w:t>
            </w:r>
          </w:p>
          <w:p w14:paraId="096F7621" w14:textId="2595DCCC" w:rsidR="00B3135B" w:rsidRPr="00AF71F0" w:rsidRDefault="00B3135B" w:rsidP="001C0678">
            <w:pPr>
              <w:contextualSpacing/>
              <w:jc w:val="center"/>
              <w:cnfStyle w:val="000000100000" w:firstRow="0" w:lastRow="0" w:firstColumn="0" w:lastColumn="0" w:oddVBand="0" w:evenVBand="0" w:oddHBand="1" w:evenHBand="0" w:firstRowFirstColumn="0" w:firstRowLastColumn="0" w:lastRowFirstColumn="0" w:lastRowLastColumn="0"/>
              <w:rPr>
                <w:i/>
                <w:lang w:val="en-US"/>
              </w:rPr>
            </w:pPr>
            <w:r w:rsidRPr="00AF71F0">
              <w:rPr>
                <w:i/>
                <w:lang w:val="en-US"/>
              </w:rPr>
              <w:t>Gender differences in how family income and parental education relate to reading achievement in China: The mediating role of parental expectation and parental involvement</w:t>
            </w:r>
          </w:p>
        </w:tc>
        <w:tc>
          <w:tcPr>
            <w:tcW w:w="3220" w:type="dxa"/>
            <w:vAlign w:val="center"/>
          </w:tcPr>
          <w:p w14:paraId="14137FDF" w14:textId="565F96A2" w:rsidR="00E32BB2" w:rsidRPr="00AF71F0" w:rsidRDefault="004D168E" w:rsidP="001C0678">
            <w:pPr>
              <w:contextualSpacing/>
              <w:jc w:val="both"/>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Estos hallazgos sugieren un proceso a través del cual los factores de estatus socioeconómico se relacionan con el desarrollo académico de los niños e identifican un contexto en el cual estas asociaciones pueden diferir. Se discuten las implicaciones prácticas de estos hallazgos, junto con posibles direcciones de investigación futuras.</w:t>
            </w:r>
          </w:p>
        </w:tc>
        <w:tc>
          <w:tcPr>
            <w:tcW w:w="0" w:type="auto"/>
            <w:vAlign w:val="center"/>
          </w:tcPr>
          <w:p w14:paraId="4B1D441C" w14:textId="0B21E255" w:rsidR="00E32BB2" w:rsidRPr="00AF71F0" w:rsidRDefault="00246013"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Estudio l</w:t>
            </w:r>
            <w:r w:rsidR="004D168E" w:rsidRPr="00AF71F0">
              <w:rPr>
                <w:spacing w:val="-10"/>
              </w:rPr>
              <w:t>ongitudinal</w:t>
            </w:r>
          </w:p>
        </w:tc>
        <w:tc>
          <w:tcPr>
            <w:tcW w:w="0" w:type="auto"/>
            <w:vAlign w:val="center"/>
          </w:tcPr>
          <w:p w14:paraId="3CCAC58E" w14:textId="06828F3E" w:rsidR="00E32BB2" w:rsidRPr="00AF71F0" w:rsidRDefault="00CF4E35"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598</w:t>
            </w:r>
          </w:p>
        </w:tc>
      </w:tr>
      <w:tr w:rsidR="001C10EC" w:rsidRPr="0023737F" w14:paraId="4FEFF5C9" w14:textId="77777777" w:rsidTr="00AF71F0">
        <w:trPr>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7EFE7000" w14:textId="4CF44B9A" w:rsidR="00BD1138" w:rsidRPr="00AF71F0" w:rsidRDefault="002C45E4" w:rsidP="001C0678">
            <w:pPr>
              <w:contextualSpacing/>
              <w:jc w:val="center"/>
            </w:pPr>
            <w:r w:rsidRPr="00AF71F0">
              <w:t>2018</w:t>
            </w:r>
          </w:p>
          <w:p w14:paraId="228908CC" w14:textId="021BBBD2" w:rsidR="002C45E4" w:rsidRPr="00AF71F0" w:rsidRDefault="002C45E4" w:rsidP="001C0678">
            <w:pPr>
              <w:contextualSpacing/>
              <w:jc w:val="center"/>
            </w:pPr>
            <w:r w:rsidRPr="00AF71F0">
              <w:t>Estados Unidos</w:t>
            </w:r>
          </w:p>
        </w:tc>
        <w:tc>
          <w:tcPr>
            <w:tcW w:w="2476" w:type="dxa"/>
            <w:vAlign w:val="center"/>
          </w:tcPr>
          <w:p w14:paraId="7D0118AA" w14:textId="77777777" w:rsidR="00BD1138" w:rsidRPr="00AF71F0" w:rsidRDefault="002C45E4" w:rsidP="001C0678">
            <w:pPr>
              <w:contextualSpacing/>
              <w:jc w:val="center"/>
              <w:cnfStyle w:val="000000000000" w:firstRow="0" w:lastRow="0" w:firstColumn="0" w:lastColumn="0" w:oddVBand="0" w:evenVBand="0" w:oddHBand="0" w:evenHBand="0" w:firstRowFirstColumn="0" w:firstRowLastColumn="0" w:lastRowFirstColumn="0" w:lastRowLastColumn="0"/>
            </w:pPr>
            <w:proofErr w:type="spellStart"/>
            <w:r w:rsidRPr="00AF71F0">
              <w:t>Schaeffer</w:t>
            </w:r>
            <w:proofErr w:type="spellEnd"/>
            <w:r w:rsidRPr="00AF71F0">
              <w:t xml:space="preserve">, </w:t>
            </w:r>
            <w:proofErr w:type="spellStart"/>
            <w:r w:rsidRPr="00AF71F0">
              <w:t>Rozek</w:t>
            </w:r>
            <w:proofErr w:type="spellEnd"/>
            <w:r w:rsidRPr="00AF71F0">
              <w:t xml:space="preserve">, </w:t>
            </w:r>
            <w:proofErr w:type="spellStart"/>
            <w:r w:rsidRPr="00AF71F0">
              <w:t>Berkowitz</w:t>
            </w:r>
            <w:proofErr w:type="spellEnd"/>
            <w:r w:rsidRPr="00AF71F0">
              <w:t xml:space="preserve">, </w:t>
            </w:r>
            <w:proofErr w:type="spellStart"/>
            <w:r w:rsidRPr="00AF71F0">
              <w:t>Levine</w:t>
            </w:r>
            <w:proofErr w:type="spellEnd"/>
            <w:r w:rsidRPr="00AF71F0">
              <w:t xml:space="preserve">, y </w:t>
            </w:r>
            <w:proofErr w:type="spellStart"/>
            <w:r w:rsidRPr="00AF71F0">
              <w:t>Beilock</w:t>
            </w:r>
            <w:proofErr w:type="spellEnd"/>
            <w:r w:rsidRPr="00AF71F0">
              <w:t>.</w:t>
            </w:r>
          </w:p>
          <w:p w14:paraId="7E234209" w14:textId="0AC473EC" w:rsidR="002C45E4" w:rsidRPr="00AF71F0" w:rsidRDefault="002C45E4" w:rsidP="001C0678">
            <w:pPr>
              <w:contextualSpacing/>
              <w:jc w:val="center"/>
              <w:cnfStyle w:val="000000000000" w:firstRow="0" w:lastRow="0" w:firstColumn="0" w:lastColumn="0" w:oddVBand="0" w:evenVBand="0" w:oddHBand="0" w:evenHBand="0" w:firstRowFirstColumn="0" w:firstRowLastColumn="0" w:lastRowFirstColumn="0" w:lastRowLastColumn="0"/>
              <w:rPr>
                <w:i/>
                <w:lang w:val="en-US"/>
              </w:rPr>
            </w:pPr>
            <w:r w:rsidRPr="00AF71F0">
              <w:rPr>
                <w:i/>
                <w:lang w:val="en-US"/>
              </w:rPr>
              <w:lastRenderedPageBreak/>
              <w:t>Disassociating the relation between parents’ math anxiety and children’s math achievement: Long-term effects of a math app intervention</w:t>
            </w:r>
          </w:p>
        </w:tc>
        <w:tc>
          <w:tcPr>
            <w:tcW w:w="3220" w:type="dxa"/>
            <w:vAlign w:val="center"/>
          </w:tcPr>
          <w:p w14:paraId="29A961DC" w14:textId="0E5E7FBF" w:rsidR="00BD1138" w:rsidRPr="00AF71F0" w:rsidRDefault="0063022A" w:rsidP="001C0678">
            <w:pPr>
              <w:contextualSpacing/>
              <w:jc w:val="both"/>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lastRenderedPageBreak/>
              <w:t>Los niños de padres con mayores niveles de matemáticas aprenden menos matemáticas durante los grados 1</w:t>
            </w:r>
            <w:r w:rsidR="004D5C56">
              <w:rPr>
                <w:spacing w:val="-10"/>
              </w:rPr>
              <w:t>.</w:t>
            </w:r>
            <w:r w:rsidRPr="00AF71F0">
              <w:rPr>
                <w:spacing w:val="-10"/>
              </w:rPr>
              <w:t>º y 3</w:t>
            </w:r>
            <w:r w:rsidR="004D5C56">
              <w:rPr>
                <w:spacing w:val="-10"/>
              </w:rPr>
              <w:t>.</w:t>
            </w:r>
            <w:r w:rsidRPr="00AF71F0">
              <w:rPr>
                <w:spacing w:val="-10"/>
              </w:rPr>
              <w:t xml:space="preserve">º, pero este no es el </w:t>
            </w:r>
            <w:r w:rsidRPr="00AF71F0">
              <w:rPr>
                <w:spacing w:val="-10"/>
              </w:rPr>
              <w:lastRenderedPageBreak/>
              <w:t>caso cuando a las familias se les da una aplicación de matemáticas (incluso después de que el uso de la aplicación disminuye notablemente). Reducir el vínculo entre la matemática de los padres y sus actitudes positivas sobre las matemáticas para sus hijos ayudó a explicar el beneficio sostenido de la aplicación de matemáticas.</w:t>
            </w:r>
          </w:p>
        </w:tc>
        <w:tc>
          <w:tcPr>
            <w:tcW w:w="0" w:type="auto"/>
            <w:vAlign w:val="center"/>
          </w:tcPr>
          <w:p w14:paraId="621C01DF" w14:textId="11016EA5" w:rsidR="00BD1138" w:rsidRPr="00AF71F0" w:rsidRDefault="002C45E4"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lastRenderedPageBreak/>
              <w:t>Encuesta</w:t>
            </w:r>
          </w:p>
        </w:tc>
        <w:tc>
          <w:tcPr>
            <w:tcW w:w="0" w:type="auto"/>
            <w:vAlign w:val="center"/>
          </w:tcPr>
          <w:p w14:paraId="6780B6C1" w14:textId="531613C6" w:rsidR="00BD1138" w:rsidRPr="00AF71F0" w:rsidRDefault="002C45E4"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587</w:t>
            </w:r>
          </w:p>
        </w:tc>
      </w:tr>
      <w:tr w:rsidR="001C10EC" w:rsidRPr="0023737F" w14:paraId="3050A871" w14:textId="77777777" w:rsidTr="00AF71F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215ABA30" w14:textId="30A593B0" w:rsidR="001E008E" w:rsidRPr="00AF71F0" w:rsidRDefault="001E008E" w:rsidP="001C0678">
            <w:pPr>
              <w:contextualSpacing/>
              <w:jc w:val="center"/>
            </w:pPr>
            <w:r w:rsidRPr="00AF71F0">
              <w:lastRenderedPageBreak/>
              <w:t>2018</w:t>
            </w:r>
          </w:p>
          <w:p w14:paraId="0E501856" w14:textId="5B1F8F04" w:rsidR="001E008E" w:rsidRPr="00AF71F0" w:rsidRDefault="001E008E" w:rsidP="001C0678">
            <w:pPr>
              <w:contextualSpacing/>
              <w:jc w:val="center"/>
            </w:pPr>
            <w:r w:rsidRPr="00AF71F0">
              <w:t>Estados Unidos</w:t>
            </w:r>
          </w:p>
        </w:tc>
        <w:tc>
          <w:tcPr>
            <w:tcW w:w="2476" w:type="dxa"/>
            <w:vAlign w:val="center"/>
          </w:tcPr>
          <w:p w14:paraId="242F3A65" w14:textId="5AADD668" w:rsidR="001E008E" w:rsidRPr="00AF71F0" w:rsidRDefault="00A812F4" w:rsidP="001C0678">
            <w:pPr>
              <w:contextualSpacing/>
              <w:jc w:val="center"/>
              <w:cnfStyle w:val="000000100000" w:firstRow="0" w:lastRow="0" w:firstColumn="0" w:lastColumn="0" w:oddVBand="0" w:evenVBand="0" w:oddHBand="1" w:evenHBand="0" w:firstRowFirstColumn="0" w:firstRowLastColumn="0" w:lastRowFirstColumn="0" w:lastRowLastColumn="0"/>
            </w:pPr>
            <w:r w:rsidRPr="00AF71F0">
              <w:t xml:space="preserve">Bryce, Bradley, </w:t>
            </w:r>
            <w:proofErr w:type="spellStart"/>
            <w:r w:rsidRPr="00AF71F0">
              <w:t>Abry</w:t>
            </w:r>
            <w:proofErr w:type="spellEnd"/>
            <w:r w:rsidRPr="00AF71F0">
              <w:t xml:space="preserve">, </w:t>
            </w:r>
            <w:proofErr w:type="spellStart"/>
            <w:r w:rsidRPr="00AF71F0">
              <w:t>Swanson</w:t>
            </w:r>
            <w:proofErr w:type="spellEnd"/>
            <w:r w:rsidRPr="00AF71F0">
              <w:t xml:space="preserve"> y Thompson</w:t>
            </w:r>
            <w:r w:rsidR="00553637" w:rsidRPr="00AF71F0">
              <w:t>.</w:t>
            </w:r>
          </w:p>
          <w:p w14:paraId="31C266C5" w14:textId="5F7622F2" w:rsidR="00553637" w:rsidRPr="00AF71F0" w:rsidRDefault="00553637" w:rsidP="001C0678">
            <w:pPr>
              <w:contextualSpacing/>
              <w:jc w:val="center"/>
              <w:cnfStyle w:val="000000100000" w:firstRow="0" w:lastRow="0" w:firstColumn="0" w:lastColumn="0" w:oddVBand="0" w:evenVBand="0" w:oddHBand="1" w:evenHBand="0" w:firstRowFirstColumn="0" w:firstRowLastColumn="0" w:lastRowFirstColumn="0" w:lastRowLastColumn="0"/>
              <w:rPr>
                <w:i/>
                <w:lang w:val="en-US"/>
              </w:rPr>
            </w:pPr>
            <w:r w:rsidRPr="00AF71F0">
              <w:rPr>
                <w:i/>
                <w:lang w:val="en-US"/>
              </w:rPr>
              <w:t>Parents’ and teachers’ academic influences, behavioral engagement, and first- and fifth-grade achievement</w:t>
            </w:r>
          </w:p>
        </w:tc>
        <w:tc>
          <w:tcPr>
            <w:tcW w:w="3220" w:type="dxa"/>
            <w:vAlign w:val="center"/>
          </w:tcPr>
          <w:p w14:paraId="09ED7101" w14:textId="1A0E2EBF" w:rsidR="001E008E" w:rsidRPr="00AF71F0" w:rsidRDefault="00DD6C91" w:rsidP="001C0678">
            <w:pPr>
              <w:contextualSpacing/>
              <w:jc w:val="both"/>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 xml:space="preserve">Los resultados indicaron asociaciones indirectas que vinculan la participación directa </w:t>
            </w:r>
            <w:r w:rsidR="007568FD" w:rsidRPr="00AF71F0">
              <w:rPr>
                <w:spacing w:val="-10"/>
              </w:rPr>
              <w:t xml:space="preserve">de los padres (positivamente, </w:t>
            </w:r>
            <w:r w:rsidR="004D5C56" w:rsidRPr="00AF71F0">
              <w:rPr>
                <w:spacing w:val="-10"/>
              </w:rPr>
              <w:t>s</w:t>
            </w:r>
            <w:r w:rsidR="004D5C56">
              <w:rPr>
                <w:spacing w:val="-10"/>
              </w:rPr>
              <w:t>o</w:t>
            </w:r>
            <w:r w:rsidR="004D5C56" w:rsidRPr="00AF71F0">
              <w:rPr>
                <w:spacing w:val="-10"/>
              </w:rPr>
              <w:t xml:space="preserve">lo </w:t>
            </w:r>
            <w:r w:rsidRPr="00AF71F0">
              <w:rPr>
                <w:spacing w:val="-10"/>
              </w:rPr>
              <w:t>1</w:t>
            </w:r>
            <w:r w:rsidR="004D5C56">
              <w:rPr>
                <w:spacing w:val="-10"/>
              </w:rPr>
              <w:t>.</w:t>
            </w:r>
            <w:r w:rsidRPr="00AF71F0">
              <w:rPr>
                <w:spacing w:val="-10"/>
                <w:vertAlign w:val="superscript"/>
              </w:rPr>
              <w:t>er</w:t>
            </w:r>
            <w:r w:rsidRPr="00AF71F0">
              <w:rPr>
                <w:spacing w:val="-10"/>
              </w:rPr>
              <w:t xml:space="preserve"> grado), el conflicto entre estudiantes y maestros (negativamente, ambas calificaciones) y el apoyo instructivo (positivamente, ambas calificaciones) con el logro a través del compromiso conductual, después de dar cuenta de la coocurrencia de </w:t>
            </w:r>
            <w:r w:rsidR="00FE2F88">
              <w:rPr>
                <w:spacing w:val="-10"/>
              </w:rPr>
              <w:t>i</w:t>
            </w:r>
            <w:r w:rsidRPr="00AF71F0">
              <w:rPr>
                <w:spacing w:val="-10"/>
              </w:rPr>
              <w:t>nfluencias académicas de padres y profesores y otras características del niño.</w:t>
            </w:r>
          </w:p>
        </w:tc>
        <w:tc>
          <w:tcPr>
            <w:tcW w:w="0" w:type="auto"/>
            <w:vAlign w:val="center"/>
          </w:tcPr>
          <w:p w14:paraId="7514FA3E" w14:textId="1B046FE1" w:rsidR="001E008E" w:rsidRPr="00AF71F0" w:rsidRDefault="00246013"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Estudio longitudinal</w:t>
            </w:r>
          </w:p>
        </w:tc>
        <w:tc>
          <w:tcPr>
            <w:tcW w:w="0" w:type="auto"/>
            <w:vAlign w:val="center"/>
          </w:tcPr>
          <w:p w14:paraId="40D11648" w14:textId="2D240D49" w:rsidR="001E008E" w:rsidRPr="00AF71F0" w:rsidRDefault="001E008E"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1031</w:t>
            </w:r>
          </w:p>
        </w:tc>
      </w:tr>
      <w:tr w:rsidR="001C10EC" w:rsidRPr="0023737F" w14:paraId="0DCE5CF4" w14:textId="37C0DB41" w:rsidTr="00AF71F0">
        <w:trPr>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40D0B4B0" w14:textId="42DFF07C" w:rsidR="00C5233F" w:rsidRPr="00AF71F0" w:rsidRDefault="00C5233F" w:rsidP="001C0678">
            <w:pPr>
              <w:contextualSpacing/>
              <w:jc w:val="center"/>
            </w:pPr>
            <w:r w:rsidRPr="00AF71F0">
              <w:t>2018</w:t>
            </w:r>
          </w:p>
          <w:p w14:paraId="0200A23B" w14:textId="0EDE35C3" w:rsidR="00C5233F" w:rsidRPr="00AF71F0" w:rsidRDefault="00C5233F" w:rsidP="001C0678">
            <w:pPr>
              <w:contextualSpacing/>
              <w:jc w:val="center"/>
            </w:pPr>
            <w:r w:rsidRPr="00AF71F0">
              <w:t>Holanda</w:t>
            </w:r>
          </w:p>
        </w:tc>
        <w:tc>
          <w:tcPr>
            <w:tcW w:w="2476" w:type="dxa"/>
            <w:vAlign w:val="center"/>
          </w:tcPr>
          <w:p w14:paraId="3E731CD8" w14:textId="3AD0EC45" w:rsidR="00C5233F" w:rsidRPr="00AF71F0" w:rsidRDefault="00C5233F" w:rsidP="001C0678">
            <w:pPr>
              <w:contextualSpacing/>
              <w:jc w:val="center"/>
              <w:cnfStyle w:val="000000000000" w:firstRow="0" w:lastRow="0" w:firstColumn="0" w:lastColumn="0" w:oddVBand="0" w:evenVBand="0" w:oddHBand="0" w:evenHBand="0" w:firstRowFirstColumn="0" w:firstRowLastColumn="0" w:lastRowFirstColumn="0" w:lastRowLastColumn="0"/>
            </w:pPr>
            <w:proofErr w:type="spellStart"/>
            <w:r w:rsidRPr="00AF71F0">
              <w:t>Jhang</w:t>
            </w:r>
            <w:proofErr w:type="spellEnd"/>
            <w:r w:rsidRPr="00AF71F0">
              <w:t xml:space="preserve"> y Lee.</w:t>
            </w:r>
          </w:p>
          <w:p w14:paraId="6D5C5938" w14:textId="21C284F3" w:rsidR="00C5233F" w:rsidRPr="00AF71F0" w:rsidRDefault="00C5233F" w:rsidP="001C0678">
            <w:pPr>
              <w:contextualSpacing/>
              <w:jc w:val="center"/>
              <w:cnfStyle w:val="000000000000" w:firstRow="0" w:lastRow="0" w:firstColumn="0" w:lastColumn="0" w:oddVBand="0" w:evenVBand="0" w:oddHBand="0" w:evenHBand="0" w:firstRowFirstColumn="0" w:firstRowLastColumn="0" w:lastRowFirstColumn="0" w:lastRowLastColumn="0"/>
              <w:rPr>
                <w:i/>
                <w:lang w:val="en-US"/>
              </w:rPr>
            </w:pPr>
            <w:r w:rsidRPr="00AF71F0">
              <w:rPr>
                <w:i/>
                <w:lang w:val="en-US"/>
              </w:rPr>
              <w:t>The role of parental involvement in academic achievement trajectories of elementary school children with Southeast Asian and Taiwanese mothers</w:t>
            </w:r>
          </w:p>
        </w:tc>
        <w:tc>
          <w:tcPr>
            <w:tcW w:w="3220" w:type="dxa"/>
            <w:vAlign w:val="center"/>
          </w:tcPr>
          <w:p w14:paraId="0AD7A47F" w14:textId="5D8D302E" w:rsidR="00C5233F" w:rsidRPr="00AF71F0" w:rsidRDefault="00C5233F" w:rsidP="001C0678">
            <w:pPr>
              <w:contextualSpacing/>
              <w:jc w:val="both"/>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 xml:space="preserve">Se demostró que los nuevos niños inmigrantes experimentaron menos participación de los padres que los niños nativos. El modelo jerárquico lineal reveló que cuatro de los cinco factores de participación de los padres estaban relacionados con el logro inicial, con la única excepción del cierre intergeneracional. La brecha inmigrante-nativa en el logro inicial se puede explicar en parte por la participación de los padres, mientras que las discrepancias en las tasas de crecimiento del rendimiento académico no se observaron entre los dos grupos. Además, se encontró un efecto negativo y duradero de las expectativas de los padres en el </w:t>
            </w:r>
            <w:r w:rsidRPr="00AF71F0">
              <w:rPr>
                <w:spacing w:val="-10"/>
              </w:rPr>
              <w:lastRenderedPageBreak/>
              <w:t>logro en la cultura confuciana, que se caracteriza por un énfasis en la importancia de la educación y los estándares académicos más altos establecidos por los padres chinos.</w:t>
            </w:r>
          </w:p>
        </w:tc>
        <w:tc>
          <w:tcPr>
            <w:tcW w:w="0" w:type="auto"/>
            <w:vAlign w:val="center"/>
          </w:tcPr>
          <w:p w14:paraId="0B5D1F11" w14:textId="2C6D33B7" w:rsidR="00C5233F" w:rsidRPr="00AF71F0" w:rsidRDefault="00246013"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lastRenderedPageBreak/>
              <w:t>Estudio longitudinal</w:t>
            </w:r>
          </w:p>
        </w:tc>
        <w:tc>
          <w:tcPr>
            <w:tcW w:w="0" w:type="auto"/>
            <w:vAlign w:val="center"/>
          </w:tcPr>
          <w:p w14:paraId="7CA828B2" w14:textId="5B1E7053" w:rsidR="00C5233F" w:rsidRPr="00AF71F0" w:rsidRDefault="003C3C56"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8810</w:t>
            </w:r>
          </w:p>
        </w:tc>
      </w:tr>
      <w:tr w:rsidR="001C10EC" w:rsidRPr="0023737F" w14:paraId="27738E8D" w14:textId="77777777" w:rsidTr="00AF71F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17308CDE" w14:textId="3C98EBBA" w:rsidR="002B3D1F" w:rsidRPr="00AF71F0" w:rsidRDefault="002B3D1F" w:rsidP="001C0678">
            <w:pPr>
              <w:contextualSpacing/>
              <w:jc w:val="center"/>
            </w:pPr>
            <w:r w:rsidRPr="00AF71F0">
              <w:lastRenderedPageBreak/>
              <w:t>2017</w:t>
            </w:r>
          </w:p>
          <w:p w14:paraId="51A372F9" w14:textId="5198188F" w:rsidR="002B3D1F" w:rsidRPr="00AF71F0" w:rsidRDefault="002B3D1F" w:rsidP="001C0678">
            <w:pPr>
              <w:contextualSpacing/>
              <w:jc w:val="center"/>
            </w:pPr>
            <w:r w:rsidRPr="00AF71F0">
              <w:t>España</w:t>
            </w:r>
          </w:p>
        </w:tc>
        <w:tc>
          <w:tcPr>
            <w:tcW w:w="2476" w:type="dxa"/>
            <w:vAlign w:val="center"/>
          </w:tcPr>
          <w:p w14:paraId="0EEFAAEB" w14:textId="0327C395" w:rsidR="002B3D1F" w:rsidRPr="00AF71F0" w:rsidRDefault="002B3D1F" w:rsidP="001C0678">
            <w:pPr>
              <w:contextualSpacing/>
              <w:jc w:val="center"/>
              <w:cnfStyle w:val="000000100000" w:firstRow="0" w:lastRow="0" w:firstColumn="0" w:lastColumn="0" w:oddVBand="0" w:evenVBand="0" w:oddHBand="1" w:evenHBand="0" w:firstRowFirstColumn="0" w:firstRowLastColumn="0" w:lastRowFirstColumn="0" w:lastRowLastColumn="0"/>
            </w:pPr>
            <w:r w:rsidRPr="00AF71F0">
              <w:t>Criado y Gómez.</w:t>
            </w:r>
          </w:p>
          <w:p w14:paraId="067E88B0" w14:textId="57DB30E5" w:rsidR="002B3D1F" w:rsidRPr="00AF71F0" w:rsidRDefault="002B3D1F" w:rsidP="001C0678">
            <w:pPr>
              <w:contextualSpacing/>
              <w:jc w:val="center"/>
              <w:cnfStyle w:val="000000100000" w:firstRow="0" w:lastRow="0" w:firstColumn="0" w:lastColumn="0" w:oddVBand="0" w:evenVBand="0" w:oddHBand="1" w:evenHBand="0" w:firstRowFirstColumn="0" w:firstRowLastColumn="0" w:lastRowFirstColumn="0" w:lastRowLastColumn="0"/>
              <w:rPr>
                <w:i/>
              </w:rPr>
            </w:pPr>
            <w:r w:rsidRPr="00AF71F0">
              <w:rPr>
                <w:i/>
              </w:rPr>
              <w:t>El mito de la dimisión parental. Implicación familiar, desigualdad social y éxito escolar</w:t>
            </w:r>
          </w:p>
        </w:tc>
        <w:tc>
          <w:tcPr>
            <w:tcW w:w="3220" w:type="dxa"/>
            <w:vAlign w:val="center"/>
          </w:tcPr>
          <w:p w14:paraId="3F4E6D54" w14:textId="39C812F1" w:rsidR="002B3D1F" w:rsidRPr="00AF71F0" w:rsidRDefault="002B3D1F" w:rsidP="001C0678">
            <w:pPr>
              <w:contextualSpacing/>
              <w:jc w:val="both"/>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 xml:space="preserve">Numerosas políticas públicas, así como docentes e investigadores, atribuyen el menor rendimiento escolar de las clases populares a la falta de implicación parental y </w:t>
            </w:r>
            <w:r w:rsidR="00FE2F88">
              <w:rPr>
                <w:spacing w:val="-10"/>
              </w:rPr>
              <w:t>e</w:t>
            </w:r>
            <w:r w:rsidR="00FE2F88" w:rsidRPr="00AF71F0">
              <w:rPr>
                <w:spacing w:val="-10"/>
              </w:rPr>
              <w:t xml:space="preserve">sta </w:t>
            </w:r>
            <w:r w:rsidRPr="00AF71F0">
              <w:rPr>
                <w:spacing w:val="-10"/>
              </w:rPr>
              <w:t>a su menor valoración de la escolaridad. Las clases populares valoran y se implican en la escolaridad filial, pero tienen menos recursos para promoverla.</w:t>
            </w:r>
          </w:p>
        </w:tc>
        <w:tc>
          <w:tcPr>
            <w:tcW w:w="0" w:type="auto"/>
            <w:vAlign w:val="center"/>
          </w:tcPr>
          <w:p w14:paraId="3EC4FB7E" w14:textId="58867E03" w:rsidR="002B3D1F" w:rsidRPr="00AF71F0" w:rsidRDefault="002B3D1F"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Encuesta</w:t>
            </w:r>
          </w:p>
        </w:tc>
        <w:tc>
          <w:tcPr>
            <w:tcW w:w="0" w:type="auto"/>
            <w:vAlign w:val="center"/>
          </w:tcPr>
          <w:p w14:paraId="25F0F1A8" w14:textId="4B8B8BE1" w:rsidR="002B3D1F" w:rsidRPr="00AF71F0" w:rsidRDefault="002B3D1F"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2802</w:t>
            </w:r>
          </w:p>
        </w:tc>
      </w:tr>
      <w:tr w:rsidR="001C10EC" w:rsidRPr="0023737F" w14:paraId="78ADD7A4" w14:textId="77777777" w:rsidTr="00AF71F0">
        <w:trPr>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4036B6A6" w14:textId="1B7CB82A" w:rsidR="005A3872" w:rsidRPr="00AF71F0" w:rsidRDefault="005A3872" w:rsidP="001C0678">
            <w:pPr>
              <w:contextualSpacing/>
              <w:jc w:val="center"/>
            </w:pPr>
            <w:r w:rsidRPr="00AF71F0">
              <w:t>2017</w:t>
            </w:r>
          </w:p>
          <w:p w14:paraId="0EA3903A" w14:textId="29E6DE6D" w:rsidR="005A3872" w:rsidRPr="00AF71F0" w:rsidRDefault="005A3872" w:rsidP="001C0678">
            <w:pPr>
              <w:contextualSpacing/>
              <w:jc w:val="center"/>
            </w:pPr>
            <w:r w:rsidRPr="00AF71F0">
              <w:t>Estados Unidos</w:t>
            </w:r>
          </w:p>
        </w:tc>
        <w:tc>
          <w:tcPr>
            <w:tcW w:w="2476" w:type="dxa"/>
            <w:vAlign w:val="center"/>
          </w:tcPr>
          <w:p w14:paraId="18EFCACD" w14:textId="46136474" w:rsidR="005A3872" w:rsidRPr="00AF71F0" w:rsidRDefault="0077262C" w:rsidP="001C0678">
            <w:pPr>
              <w:contextualSpacing/>
              <w:jc w:val="center"/>
              <w:cnfStyle w:val="000000000000" w:firstRow="0" w:lastRow="0" w:firstColumn="0" w:lastColumn="0" w:oddVBand="0" w:evenVBand="0" w:oddHBand="0" w:evenHBand="0" w:firstRowFirstColumn="0" w:firstRowLastColumn="0" w:lastRowFirstColumn="0" w:lastRowLastColumn="0"/>
            </w:pPr>
            <w:proofErr w:type="spellStart"/>
            <w:r w:rsidRPr="00AF71F0">
              <w:t>Borelli</w:t>
            </w:r>
            <w:proofErr w:type="spellEnd"/>
            <w:r w:rsidRPr="00AF71F0">
              <w:t xml:space="preserve">, Hong, </w:t>
            </w:r>
            <w:proofErr w:type="spellStart"/>
            <w:r w:rsidRPr="00AF71F0">
              <w:t>Rasmussen</w:t>
            </w:r>
            <w:proofErr w:type="spellEnd"/>
            <w:r w:rsidRPr="00AF71F0">
              <w:t xml:space="preserve"> y </w:t>
            </w:r>
            <w:proofErr w:type="spellStart"/>
            <w:r w:rsidRPr="00AF71F0">
              <w:t>Smiley</w:t>
            </w:r>
            <w:proofErr w:type="spellEnd"/>
            <w:r w:rsidRPr="00AF71F0">
              <w:t>.</w:t>
            </w:r>
          </w:p>
          <w:p w14:paraId="33E0A94F" w14:textId="08976A00" w:rsidR="005A3872" w:rsidRPr="00AF71F0" w:rsidRDefault="005A3872" w:rsidP="001C0678">
            <w:pPr>
              <w:contextualSpacing/>
              <w:jc w:val="center"/>
              <w:cnfStyle w:val="000000000000" w:firstRow="0" w:lastRow="0" w:firstColumn="0" w:lastColumn="0" w:oddVBand="0" w:evenVBand="0" w:oddHBand="0" w:evenHBand="0" w:firstRowFirstColumn="0" w:firstRowLastColumn="0" w:lastRowFirstColumn="0" w:lastRowLastColumn="0"/>
              <w:rPr>
                <w:i/>
                <w:lang w:val="en-US"/>
              </w:rPr>
            </w:pPr>
            <w:r w:rsidRPr="00AF71F0">
              <w:rPr>
                <w:i/>
                <w:lang w:val="en-US"/>
              </w:rPr>
              <w:t xml:space="preserve">Reflective functioning, physiological reactivity, and </w:t>
            </w:r>
            <w:proofErr w:type="spellStart"/>
            <w:r w:rsidRPr="00AF71F0">
              <w:rPr>
                <w:i/>
                <w:lang w:val="en-US"/>
              </w:rPr>
              <w:t>overcontrol</w:t>
            </w:r>
            <w:proofErr w:type="spellEnd"/>
            <w:r w:rsidRPr="00AF71F0">
              <w:rPr>
                <w:i/>
                <w:lang w:val="en-US"/>
              </w:rPr>
              <w:t xml:space="preserve"> in mothers: Links with school-aged children’s reflective functioning</w:t>
            </w:r>
          </w:p>
        </w:tc>
        <w:tc>
          <w:tcPr>
            <w:tcW w:w="3220" w:type="dxa"/>
            <w:vAlign w:val="center"/>
          </w:tcPr>
          <w:p w14:paraId="4CCC03EE" w14:textId="32CBB5BE" w:rsidR="005A3872" w:rsidRPr="00AF71F0" w:rsidRDefault="0077262C" w:rsidP="001C0678">
            <w:pPr>
              <w:contextualSpacing/>
              <w:jc w:val="both"/>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 xml:space="preserve">Los hallazgos proporcionan evidencia </w:t>
            </w:r>
            <w:r w:rsidR="0058692E" w:rsidRPr="00AF71F0">
              <w:rPr>
                <w:spacing w:val="-10"/>
              </w:rPr>
              <w:t>de</w:t>
            </w:r>
            <w:r w:rsidRPr="00AF71F0">
              <w:rPr>
                <w:spacing w:val="-10"/>
              </w:rPr>
              <w:t xml:space="preserve"> una función protectora de los padres y pueden apuntar hacia la importancia de promover el comportamiento reflexivo en los programas de intervención </w:t>
            </w:r>
            <w:r w:rsidR="0058692E" w:rsidRPr="00AF71F0">
              <w:rPr>
                <w:spacing w:val="-10"/>
              </w:rPr>
              <w:t xml:space="preserve">en nivel primaria </w:t>
            </w:r>
            <w:r w:rsidRPr="00AF71F0">
              <w:rPr>
                <w:spacing w:val="-10"/>
              </w:rPr>
              <w:t>para reducir el control excesivo de los padres</w:t>
            </w:r>
            <w:r w:rsidR="0058692E" w:rsidRPr="00AF71F0">
              <w:rPr>
                <w:spacing w:val="-10"/>
              </w:rPr>
              <w:t xml:space="preserve"> hacia sus hijos</w:t>
            </w:r>
            <w:r w:rsidRPr="00AF71F0">
              <w:rPr>
                <w:spacing w:val="-10"/>
              </w:rPr>
              <w:t>.</w:t>
            </w:r>
          </w:p>
        </w:tc>
        <w:tc>
          <w:tcPr>
            <w:tcW w:w="0" w:type="auto"/>
            <w:vAlign w:val="center"/>
          </w:tcPr>
          <w:p w14:paraId="49BF9F32" w14:textId="00B0A7DB" w:rsidR="005A3872" w:rsidRPr="00AF71F0" w:rsidRDefault="0077262C"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Entrevista</w:t>
            </w:r>
          </w:p>
        </w:tc>
        <w:tc>
          <w:tcPr>
            <w:tcW w:w="0" w:type="auto"/>
            <w:vAlign w:val="center"/>
          </w:tcPr>
          <w:p w14:paraId="574B23EB" w14:textId="7101978B" w:rsidR="005A3872" w:rsidRPr="00AF71F0" w:rsidRDefault="0077262C"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106</w:t>
            </w:r>
          </w:p>
        </w:tc>
      </w:tr>
      <w:tr w:rsidR="001C10EC" w:rsidRPr="0023737F" w14:paraId="3CED761F" w14:textId="5A2E3DEE" w:rsidTr="00AF71F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64012AF2" w14:textId="1BD96FDD" w:rsidR="00C5233F" w:rsidRPr="00AF71F0" w:rsidRDefault="00C5233F" w:rsidP="001C0678">
            <w:pPr>
              <w:contextualSpacing/>
              <w:jc w:val="center"/>
            </w:pPr>
            <w:r w:rsidRPr="00AF71F0">
              <w:t>2017</w:t>
            </w:r>
          </w:p>
          <w:p w14:paraId="484D071A" w14:textId="7FA544FA" w:rsidR="00C5233F" w:rsidRPr="00AF71F0" w:rsidRDefault="00C5233F" w:rsidP="001C0678">
            <w:pPr>
              <w:contextualSpacing/>
              <w:jc w:val="center"/>
            </w:pPr>
            <w:r w:rsidRPr="00AF71F0">
              <w:t>Holanda</w:t>
            </w:r>
          </w:p>
        </w:tc>
        <w:tc>
          <w:tcPr>
            <w:tcW w:w="2476" w:type="dxa"/>
            <w:vAlign w:val="center"/>
          </w:tcPr>
          <w:p w14:paraId="7F6214FE" w14:textId="77777777" w:rsidR="008079B1" w:rsidRPr="00AF71F0" w:rsidRDefault="00C5233F" w:rsidP="001C0678">
            <w:pPr>
              <w:contextualSpacing/>
              <w:jc w:val="center"/>
              <w:cnfStyle w:val="000000100000" w:firstRow="0" w:lastRow="0" w:firstColumn="0" w:lastColumn="0" w:oddVBand="0" w:evenVBand="0" w:oddHBand="1" w:evenHBand="0" w:firstRowFirstColumn="0" w:firstRowLastColumn="0" w:lastRowFirstColumn="0" w:lastRowLastColumn="0"/>
            </w:pPr>
            <w:r w:rsidRPr="00AF71F0">
              <w:t xml:space="preserve">Park, Stone y </w:t>
            </w:r>
            <w:proofErr w:type="spellStart"/>
            <w:r w:rsidRPr="00AF71F0">
              <w:t>Holloway</w:t>
            </w:r>
            <w:proofErr w:type="spellEnd"/>
            <w:r w:rsidRPr="00AF71F0">
              <w:t>.</w:t>
            </w:r>
          </w:p>
          <w:p w14:paraId="4E163933" w14:textId="70CC52C0" w:rsidR="00C5233F" w:rsidRPr="00AF71F0" w:rsidRDefault="00C5233F" w:rsidP="001C0678">
            <w:pPr>
              <w:contextualSpacing/>
              <w:jc w:val="center"/>
              <w:cnfStyle w:val="000000100000" w:firstRow="0" w:lastRow="0" w:firstColumn="0" w:lastColumn="0" w:oddVBand="0" w:evenVBand="0" w:oddHBand="1" w:evenHBand="0" w:firstRowFirstColumn="0" w:firstRowLastColumn="0" w:lastRowFirstColumn="0" w:lastRowLastColumn="0"/>
            </w:pPr>
            <w:r w:rsidRPr="00AF71F0">
              <w:rPr>
                <w:i/>
                <w:lang w:val="en-US"/>
              </w:rPr>
              <w:t>School-based parental involvement as a predictor of achievement and school learning environment: An elementary school-level analysis</w:t>
            </w:r>
          </w:p>
        </w:tc>
        <w:tc>
          <w:tcPr>
            <w:tcW w:w="3220" w:type="dxa"/>
            <w:vAlign w:val="center"/>
          </w:tcPr>
          <w:p w14:paraId="459D41AD" w14:textId="6D0E796F" w:rsidR="00C5233F" w:rsidRPr="00AF71F0" w:rsidRDefault="00C5233F" w:rsidP="001C0678">
            <w:pPr>
              <w:contextualSpacing/>
              <w:jc w:val="both"/>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Las escuelas con redes de comunicación entre los padres eran más propensas que otras escuelas a tener porcentajes más altos de estudiantes con logros altos en matemáticas y lectura y es más probable que muestren entornos de aprendizaje más positivos.</w:t>
            </w:r>
          </w:p>
        </w:tc>
        <w:tc>
          <w:tcPr>
            <w:tcW w:w="0" w:type="auto"/>
            <w:vAlign w:val="center"/>
          </w:tcPr>
          <w:p w14:paraId="026B76ED" w14:textId="3EDBF98C" w:rsidR="00C5233F" w:rsidRPr="00AF71F0" w:rsidRDefault="0056640B"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Estudio l</w:t>
            </w:r>
            <w:r w:rsidR="00572563" w:rsidRPr="00AF71F0">
              <w:rPr>
                <w:spacing w:val="-10"/>
              </w:rPr>
              <w:t>ongitudinal</w:t>
            </w:r>
          </w:p>
        </w:tc>
        <w:tc>
          <w:tcPr>
            <w:tcW w:w="0" w:type="auto"/>
            <w:vAlign w:val="center"/>
          </w:tcPr>
          <w:p w14:paraId="3B0ACAAC" w14:textId="10EF2756" w:rsidR="00C5233F" w:rsidRPr="00AF71F0" w:rsidRDefault="00572563"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914</w:t>
            </w:r>
          </w:p>
        </w:tc>
      </w:tr>
      <w:tr w:rsidR="001C10EC" w:rsidRPr="0023737F" w14:paraId="7E7A06D9" w14:textId="77777777" w:rsidTr="00AF71F0">
        <w:trPr>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380E93F1" w14:textId="224E5C5F" w:rsidR="000B3156" w:rsidRPr="00AF71F0" w:rsidRDefault="00597F98" w:rsidP="001C0678">
            <w:pPr>
              <w:contextualSpacing/>
              <w:jc w:val="center"/>
            </w:pPr>
            <w:r w:rsidRPr="00AF71F0">
              <w:t>2017</w:t>
            </w:r>
          </w:p>
          <w:p w14:paraId="2B731568" w14:textId="333A6E7F" w:rsidR="00597F98" w:rsidRPr="00AF71F0" w:rsidRDefault="00597F98" w:rsidP="001C0678">
            <w:pPr>
              <w:contextualSpacing/>
              <w:jc w:val="center"/>
            </w:pPr>
            <w:r w:rsidRPr="00AF71F0">
              <w:t>Estados Unidos</w:t>
            </w:r>
          </w:p>
        </w:tc>
        <w:tc>
          <w:tcPr>
            <w:tcW w:w="2476" w:type="dxa"/>
            <w:vAlign w:val="center"/>
          </w:tcPr>
          <w:p w14:paraId="61B85A39" w14:textId="77777777" w:rsidR="000B3156" w:rsidRPr="00AF71F0" w:rsidRDefault="0050719C" w:rsidP="001C0678">
            <w:pPr>
              <w:contextualSpacing/>
              <w:jc w:val="center"/>
              <w:cnfStyle w:val="000000000000" w:firstRow="0" w:lastRow="0" w:firstColumn="0" w:lastColumn="0" w:oddVBand="0" w:evenVBand="0" w:oddHBand="0" w:evenHBand="0" w:firstRowFirstColumn="0" w:firstRowLastColumn="0" w:lastRowFirstColumn="0" w:lastRowLastColumn="0"/>
            </w:pPr>
            <w:proofErr w:type="spellStart"/>
            <w:r w:rsidRPr="00AF71F0">
              <w:t>Loughlin-Presnal</w:t>
            </w:r>
            <w:proofErr w:type="spellEnd"/>
            <w:r w:rsidRPr="00AF71F0">
              <w:t xml:space="preserve"> y </w:t>
            </w:r>
            <w:proofErr w:type="spellStart"/>
            <w:r w:rsidRPr="00AF71F0">
              <w:t>Bierman</w:t>
            </w:r>
            <w:proofErr w:type="spellEnd"/>
            <w:r w:rsidRPr="00AF71F0">
              <w:t>.</w:t>
            </w:r>
          </w:p>
          <w:p w14:paraId="79091124" w14:textId="1969E1B8" w:rsidR="0050719C" w:rsidRPr="00AF71F0" w:rsidRDefault="0050719C" w:rsidP="001C0678">
            <w:pPr>
              <w:contextualSpacing/>
              <w:jc w:val="center"/>
              <w:cnfStyle w:val="000000000000" w:firstRow="0" w:lastRow="0" w:firstColumn="0" w:lastColumn="0" w:oddVBand="0" w:evenVBand="0" w:oddHBand="0" w:evenHBand="0" w:firstRowFirstColumn="0" w:firstRowLastColumn="0" w:lastRowFirstColumn="0" w:lastRowLastColumn="0"/>
              <w:rPr>
                <w:i/>
                <w:lang w:val="en-US"/>
              </w:rPr>
            </w:pPr>
            <w:r w:rsidRPr="00AF71F0">
              <w:rPr>
                <w:i/>
                <w:lang w:val="en-US"/>
              </w:rPr>
              <w:t>How do parent expectations promote child academic achievement in early elementary school? A test of three mediators</w:t>
            </w:r>
          </w:p>
        </w:tc>
        <w:tc>
          <w:tcPr>
            <w:tcW w:w="3220" w:type="dxa"/>
            <w:vAlign w:val="center"/>
          </w:tcPr>
          <w:p w14:paraId="6BE39487" w14:textId="0F316D92" w:rsidR="000B3156" w:rsidRPr="00AF71F0" w:rsidRDefault="005E1A3C" w:rsidP="001C0678">
            <w:pPr>
              <w:contextualSpacing/>
              <w:jc w:val="both"/>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 xml:space="preserve">Existen asociaciones longitudinales bidireccionales entre las expectativas académicas de los padres y los resultados académicos de los niños. Los comportamientos de aprendizaje del niño mediaron en esta asociación de primer a tercer grado, mientras que la competencia académica percibida </w:t>
            </w:r>
            <w:r w:rsidRPr="00AF71F0">
              <w:rPr>
                <w:spacing w:val="-10"/>
              </w:rPr>
              <w:lastRenderedPageBreak/>
              <w:t>por el niño fue mediada de segundo a quinto grado.</w:t>
            </w:r>
          </w:p>
        </w:tc>
        <w:tc>
          <w:tcPr>
            <w:tcW w:w="0" w:type="auto"/>
            <w:vAlign w:val="center"/>
          </w:tcPr>
          <w:p w14:paraId="14C5E207" w14:textId="7CED9DB6" w:rsidR="000B3156" w:rsidRPr="00AF71F0" w:rsidRDefault="00246013"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lastRenderedPageBreak/>
              <w:t>Estudio longitudinal</w:t>
            </w:r>
          </w:p>
        </w:tc>
        <w:tc>
          <w:tcPr>
            <w:tcW w:w="0" w:type="auto"/>
            <w:vAlign w:val="center"/>
          </w:tcPr>
          <w:p w14:paraId="067CD813" w14:textId="2A65AAA5" w:rsidR="000B3156" w:rsidRPr="00AF71F0" w:rsidRDefault="000B3156"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356</w:t>
            </w:r>
          </w:p>
        </w:tc>
      </w:tr>
      <w:tr w:rsidR="001C10EC" w:rsidRPr="0023737F" w14:paraId="6B8FED79" w14:textId="280E01F3" w:rsidTr="00AF71F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077918AF" w14:textId="786A2468" w:rsidR="00C5233F" w:rsidRPr="00AF71F0" w:rsidRDefault="00C5233F" w:rsidP="001C0678">
            <w:pPr>
              <w:contextualSpacing/>
              <w:jc w:val="center"/>
            </w:pPr>
            <w:r w:rsidRPr="00AF71F0">
              <w:lastRenderedPageBreak/>
              <w:t>2017</w:t>
            </w:r>
          </w:p>
          <w:p w14:paraId="6406F721" w14:textId="6D3249A0" w:rsidR="00C5233F" w:rsidRPr="00AF71F0" w:rsidRDefault="00C5233F" w:rsidP="001C0678">
            <w:pPr>
              <w:contextualSpacing/>
              <w:jc w:val="center"/>
            </w:pPr>
            <w:r w:rsidRPr="00AF71F0">
              <w:t>Inglaterra</w:t>
            </w:r>
          </w:p>
        </w:tc>
        <w:tc>
          <w:tcPr>
            <w:tcW w:w="2476" w:type="dxa"/>
            <w:vAlign w:val="center"/>
          </w:tcPr>
          <w:p w14:paraId="1352F33D" w14:textId="5EF7A5FE" w:rsidR="00C5233F" w:rsidRPr="00AF71F0" w:rsidRDefault="00C5233F" w:rsidP="001C0678">
            <w:pPr>
              <w:contextualSpacing/>
              <w:jc w:val="center"/>
              <w:cnfStyle w:val="000000100000" w:firstRow="0" w:lastRow="0" w:firstColumn="0" w:lastColumn="0" w:oddVBand="0" w:evenVBand="0" w:oddHBand="1" w:evenHBand="0" w:firstRowFirstColumn="0" w:firstRowLastColumn="0" w:lastRowFirstColumn="0" w:lastRowLastColumn="0"/>
            </w:pPr>
            <w:r w:rsidRPr="00AF71F0">
              <w:t xml:space="preserve">Park y </w:t>
            </w:r>
            <w:proofErr w:type="spellStart"/>
            <w:r w:rsidRPr="00AF71F0">
              <w:t>Holloway</w:t>
            </w:r>
            <w:proofErr w:type="spellEnd"/>
            <w:r w:rsidR="000324AE" w:rsidRPr="00AF71F0">
              <w:t>.</w:t>
            </w:r>
          </w:p>
          <w:p w14:paraId="7A4386D3" w14:textId="0815E1F5" w:rsidR="00C5233F" w:rsidRPr="00AF71F0" w:rsidRDefault="00C5233F" w:rsidP="001C0678">
            <w:pPr>
              <w:contextualSpacing/>
              <w:jc w:val="center"/>
              <w:cnfStyle w:val="000000100000" w:firstRow="0" w:lastRow="0" w:firstColumn="0" w:lastColumn="0" w:oddVBand="0" w:evenVBand="0" w:oddHBand="1" w:evenHBand="0" w:firstRowFirstColumn="0" w:firstRowLastColumn="0" w:lastRowFirstColumn="0" w:lastRowLastColumn="0"/>
              <w:rPr>
                <w:i/>
                <w:lang w:val="en-US"/>
              </w:rPr>
            </w:pPr>
            <w:r w:rsidRPr="00AF71F0">
              <w:rPr>
                <w:i/>
                <w:lang w:val="en-US"/>
              </w:rPr>
              <w:t>The effects of school-based parental involvement on academic achievement at the child and elementary school level: A longitudinal study</w:t>
            </w:r>
          </w:p>
        </w:tc>
        <w:tc>
          <w:tcPr>
            <w:tcW w:w="3220" w:type="dxa"/>
            <w:vAlign w:val="center"/>
          </w:tcPr>
          <w:p w14:paraId="0B9844B1" w14:textId="7101E114" w:rsidR="00C5233F" w:rsidRPr="00AF71F0" w:rsidRDefault="00C5233F" w:rsidP="001C0678">
            <w:pPr>
              <w:contextualSpacing/>
              <w:jc w:val="both"/>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 xml:space="preserve">Examina la influencia a largo plazo de los padres sobre el rendimiento de los estudiantes de primaria. </w:t>
            </w:r>
            <w:r w:rsidR="006E02BA">
              <w:rPr>
                <w:spacing w:val="-10"/>
              </w:rPr>
              <w:t>Y encuentra</w:t>
            </w:r>
            <w:r w:rsidR="006E02BA" w:rsidRPr="00AF71F0">
              <w:rPr>
                <w:spacing w:val="-10"/>
              </w:rPr>
              <w:t xml:space="preserve"> </w:t>
            </w:r>
            <w:r w:rsidRPr="00AF71F0">
              <w:rPr>
                <w:spacing w:val="-10"/>
              </w:rPr>
              <w:t xml:space="preserve">que su involucramiento eleva el rendimiento en matemáticas de los estudiantes, pero </w:t>
            </w:r>
            <w:r w:rsidR="006E02BA" w:rsidRPr="00AF71F0">
              <w:rPr>
                <w:spacing w:val="-10"/>
              </w:rPr>
              <w:t>s</w:t>
            </w:r>
            <w:r w:rsidR="006E02BA">
              <w:rPr>
                <w:spacing w:val="-10"/>
              </w:rPr>
              <w:t>o</w:t>
            </w:r>
            <w:r w:rsidR="006E02BA" w:rsidRPr="00AF71F0">
              <w:rPr>
                <w:spacing w:val="-10"/>
              </w:rPr>
              <w:t xml:space="preserve">lo </w:t>
            </w:r>
            <w:r w:rsidRPr="00AF71F0">
              <w:rPr>
                <w:spacing w:val="-10"/>
              </w:rPr>
              <w:t>el involucramiento muy elevado se asoció con mejora en el rendimiento en lectura.</w:t>
            </w:r>
          </w:p>
        </w:tc>
        <w:tc>
          <w:tcPr>
            <w:tcW w:w="0" w:type="auto"/>
            <w:vAlign w:val="center"/>
          </w:tcPr>
          <w:p w14:paraId="6B8AABD9" w14:textId="23597E62" w:rsidR="00C5233F" w:rsidRPr="00AF71F0" w:rsidRDefault="0090259C"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Estudio longitudinal</w:t>
            </w:r>
          </w:p>
        </w:tc>
        <w:tc>
          <w:tcPr>
            <w:tcW w:w="0" w:type="auto"/>
            <w:vAlign w:val="center"/>
          </w:tcPr>
          <w:p w14:paraId="3C6D9C79" w14:textId="7024BEF0" w:rsidR="00C5233F" w:rsidRPr="00AF71F0" w:rsidRDefault="0090259C"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21</w:t>
            </w:r>
            <w:r w:rsidR="0023737F" w:rsidRPr="00AF71F0">
              <w:rPr>
                <w:spacing w:val="-10"/>
              </w:rPr>
              <w:t xml:space="preserve"> </w:t>
            </w:r>
            <w:r w:rsidRPr="00AF71F0">
              <w:rPr>
                <w:spacing w:val="-10"/>
              </w:rPr>
              <w:t>409</w:t>
            </w:r>
          </w:p>
        </w:tc>
      </w:tr>
      <w:tr w:rsidR="001C10EC" w:rsidRPr="0023737F" w14:paraId="13EC6578" w14:textId="77777777" w:rsidTr="00AF71F0">
        <w:trPr>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6646815F" w14:textId="39DDF4DA" w:rsidR="003D2BBB" w:rsidRPr="00AF71F0" w:rsidRDefault="003D2BBB" w:rsidP="001C0678">
            <w:pPr>
              <w:contextualSpacing/>
              <w:jc w:val="center"/>
            </w:pPr>
            <w:r w:rsidRPr="00AF71F0">
              <w:t>2017</w:t>
            </w:r>
          </w:p>
          <w:p w14:paraId="3CC5F07D" w14:textId="130712C9" w:rsidR="003D2BBB" w:rsidRPr="00AF71F0" w:rsidRDefault="003D2BBB" w:rsidP="001C0678">
            <w:pPr>
              <w:contextualSpacing/>
              <w:jc w:val="center"/>
            </w:pPr>
            <w:r w:rsidRPr="00AF71F0">
              <w:t>Estados Unidos</w:t>
            </w:r>
          </w:p>
        </w:tc>
        <w:tc>
          <w:tcPr>
            <w:tcW w:w="2476" w:type="dxa"/>
            <w:vAlign w:val="center"/>
          </w:tcPr>
          <w:p w14:paraId="7C42BE42" w14:textId="36435513" w:rsidR="003D2BBB" w:rsidRPr="00AF71F0" w:rsidRDefault="00F00DBB" w:rsidP="001C0678">
            <w:pPr>
              <w:contextualSpacing/>
              <w:jc w:val="center"/>
              <w:cnfStyle w:val="000000000000" w:firstRow="0" w:lastRow="0" w:firstColumn="0" w:lastColumn="0" w:oddVBand="0" w:evenVBand="0" w:oddHBand="0" w:evenHBand="0" w:firstRowFirstColumn="0" w:firstRowLastColumn="0" w:lastRowFirstColumn="0" w:lastRowLastColumn="0"/>
            </w:pPr>
            <w:r w:rsidRPr="00AF71F0">
              <w:t xml:space="preserve">Tan, Kim, </w:t>
            </w:r>
            <w:proofErr w:type="spellStart"/>
            <w:r w:rsidRPr="00AF71F0">
              <w:t>Baggerly</w:t>
            </w:r>
            <w:proofErr w:type="spellEnd"/>
            <w:r w:rsidRPr="00AF71F0">
              <w:t xml:space="preserve">, </w:t>
            </w:r>
            <w:proofErr w:type="spellStart"/>
            <w:r w:rsidRPr="00AF71F0">
              <w:t>Mahoney</w:t>
            </w:r>
            <w:proofErr w:type="spellEnd"/>
            <w:r w:rsidRPr="00AF71F0">
              <w:t xml:space="preserve"> y Rice.</w:t>
            </w:r>
          </w:p>
          <w:p w14:paraId="10A7CB3F" w14:textId="516058F0" w:rsidR="00F00DBB" w:rsidRPr="00AF71F0" w:rsidRDefault="00F00DBB" w:rsidP="001C0678">
            <w:pPr>
              <w:contextualSpacing/>
              <w:jc w:val="center"/>
              <w:cnfStyle w:val="000000000000" w:firstRow="0" w:lastRow="0" w:firstColumn="0" w:lastColumn="0" w:oddVBand="0" w:evenVBand="0" w:oddHBand="0" w:evenHBand="0" w:firstRowFirstColumn="0" w:firstRowLastColumn="0" w:lastRowFirstColumn="0" w:lastRowLastColumn="0"/>
              <w:rPr>
                <w:i/>
                <w:lang w:val="en-US"/>
              </w:rPr>
            </w:pPr>
            <w:r w:rsidRPr="00AF71F0">
              <w:rPr>
                <w:i/>
                <w:lang w:val="en-US"/>
              </w:rPr>
              <w:t>Beyond adoption status: Post-adoptive parental involvement and children’s reading and math performance from kindergarten to first grade</w:t>
            </w:r>
          </w:p>
        </w:tc>
        <w:tc>
          <w:tcPr>
            <w:tcW w:w="3220" w:type="dxa"/>
            <w:vAlign w:val="center"/>
          </w:tcPr>
          <w:p w14:paraId="102CEF94" w14:textId="2AC863F7" w:rsidR="003D2BBB" w:rsidRPr="00AF71F0" w:rsidRDefault="001D68A1" w:rsidP="001C0678">
            <w:pPr>
              <w:contextualSpacing/>
              <w:jc w:val="both"/>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 xml:space="preserve">Los datos descriptivos no mostraron diferencias grupales en los puntajes de lectura, pero los niños adoptados obtuvieron calificaciones más bajas que los niños no adoptados en matemáticas. Sin embargo, </w:t>
            </w:r>
            <w:r w:rsidR="00815157" w:rsidRPr="00AF71F0">
              <w:rPr>
                <w:spacing w:val="-10"/>
              </w:rPr>
              <w:t>se</w:t>
            </w:r>
            <w:r w:rsidRPr="00AF71F0">
              <w:rPr>
                <w:spacing w:val="-10"/>
              </w:rPr>
              <w:t xml:space="preserve"> </w:t>
            </w:r>
            <w:r w:rsidR="00815157" w:rsidRPr="00AF71F0">
              <w:rPr>
                <w:spacing w:val="-10"/>
              </w:rPr>
              <w:t>de</w:t>
            </w:r>
            <w:r w:rsidRPr="00AF71F0">
              <w:rPr>
                <w:spacing w:val="-10"/>
              </w:rPr>
              <w:t>mostró que el estado de adopción no estaba relacionado con los puntajes de lectura y matemáticas.</w:t>
            </w:r>
          </w:p>
        </w:tc>
        <w:tc>
          <w:tcPr>
            <w:tcW w:w="0" w:type="auto"/>
            <w:vAlign w:val="center"/>
          </w:tcPr>
          <w:p w14:paraId="26EFC361" w14:textId="1B133D78" w:rsidR="003D2BBB" w:rsidRPr="00AF71F0" w:rsidRDefault="00246013"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Estudio longitudinal</w:t>
            </w:r>
          </w:p>
        </w:tc>
        <w:tc>
          <w:tcPr>
            <w:tcW w:w="0" w:type="auto"/>
            <w:vAlign w:val="center"/>
          </w:tcPr>
          <w:p w14:paraId="57272612" w14:textId="4CBDF4FF" w:rsidR="003D2BBB" w:rsidRPr="00AF71F0" w:rsidRDefault="001D68A1"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14</w:t>
            </w:r>
            <w:r w:rsidR="0023737F" w:rsidRPr="00AF71F0">
              <w:rPr>
                <w:spacing w:val="-10"/>
              </w:rPr>
              <w:t xml:space="preserve"> </w:t>
            </w:r>
            <w:r w:rsidRPr="00AF71F0">
              <w:rPr>
                <w:spacing w:val="-10"/>
              </w:rPr>
              <w:t>128</w:t>
            </w:r>
          </w:p>
        </w:tc>
      </w:tr>
      <w:tr w:rsidR="001C10EC" w:rsidRPr="0023737F" w14:paraId="1D563DF7" w14:textId="54189596" w:rsidTr="00AF71F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644FEB27" w14:textId="2789F27F" w:rsidR="00C5233F" w:rsidRPr="00AF71F0" w:rsidRDefault="00C5233F" w:rsidP="001C0678">
            <w:pPr>
              <w:contextualSpacing/>
              <w:jc w:val="center"/>
            </w:pPr>
            <w:r w:rsidRPr="00AF71F0">
              <w:t>2017</w:t>
            </w:r>
          </w:p>
          <w:p w14:paraId="78CE2CE6" w14:textId="53733E01" w:rsidR="00C5233F" w:rsidRPr="00AF71F0" w:rsidRDefault="00C5233F" w:rsidP="001C0678">
            <w:pPr>
              <w:contextualSpacing/>
              <w:jc w:val="center"/>
            </w:pPr>
            <w:r w:rsidRPr="00AF71F0">
              <w:t>Malasia</w:t>
            </w:r>
          </w:p>
        </w:tc>
        <w:tc>
          <w:tcPr>
            <w:tcW w:w="2476" w:type="dxa"/>
            <w:vAlign w:val="center"/>
          </w:tcPr>
          <w:p w14:paraId="42993E5D" w14:textId="5DA7E154" w:rsidR="00C5233F" w:rsidRPr="00AF71F0" w:rsidRDefault="00C5233F" w:rsidP="001C0678">
            <w:pPr>
              <w:contextualSpacing/>
              <w:jc w:val="center"/>
              <w:cnfStyle w:val="000000100000" w:firstRow="0" w:lastRow="0" w:firstColumn="0" w:lastColumn="0" w:oddVBand="0" w:evenVBand="0" w:oddHBand="1" w:evenHBand="0" w:firstRowFirstColumn="0" w:firstRowLastColumn="0" w:lastRowFirstColumn="0" w:lastRowLastColumn="0"/>
            </w:pPr>
            <w:proofErr w:type="spellStart"/>
            <w:r w:rsidRPr="00AF71F0">
              <w:t>Kuan</w:t>
            </w:r>
            <w:proofErr w:type="spellEnd"/>
            <w:r w:rsidRPr="00AF71F0">
              <w:t xml:space="preserve"> y </w:t>
            </w:r>
            <w:proofErr w:type="spellStart"/>
            <w:r w:rsidRPr="00AF71F0">
              <w:t>Chuen</w:t>
            </w:r>
            <w:proofErr w:type="spellEnd"/>
            <w:r w:rsidR="000324AE" w:rsidRPr="00AF71F0">
              <w:t>.</w:t>
            </w:r>
          </w:p>
          <w:p w14:paraId="189D7808" w14:textId="0BFA4463" w:rsidR="00C5233F" w:rsidRPr="00AF71F0" w:rsidRDefault="00C5233F" w:rsidP="001C0678">
            <w:pPr>
              <w:contextualSpacing/>
              <w:jc w:val="center"/>
              <w:cnfStyle w:val="000000100000" w:firstRow="0" w:lastRow="0" w:firstColumn="0" w:lastColumn="0" w:oddVBand="0" w:evenVBand="0" w:oddHBand="1" w:evenHBand="0" w:firstRowFirstColumn="0" w:firstRowLastColumn="0" w:lastRowFirstColumn="0" w:lastRowLastColumn="0"/>
              <w:rPr>
                <w:lang w:val="en-US"/>
              </w:rPr>
            </w:pPr>
            <w:r w:rsidRPr="00AF71F0">
              <w:rPr>
                <w:i/>
                <w:lang w:val="en-US"/>
              </w:rPr>
              <w:t>A Study on Parental Involvement and Academic Achievement in Elementary School Students</w:t>
            </w:r>
          </w:p>
        </w:tc>
        <w:tc>
          <w:tcPr>
            <w:tcW w:w="3220" w:type="dxa"/>
            <w:vAlign w:val="center"/>
          </w:tcPr>
          <w:p w14:paraId="6C1283C6" w14:textId="7F5F4D45" w:rsidR="00C5233F" w:rsidRPr="00AF71F0" w:rsidRDefault="00C5233F" w:rsidP="001C0678">
            <w:pPr>
              <w:contextualSpacing/>
              <w:jc w:val="both"/>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 xml:space="preserve">A través de un diseño de encuesta cuantitativa se analizaron 150 padres de estudiantes de primaria en Johor Bahru. La correlación </w:t>
            </w:r>
            <w:r w:rsidRPr="00AF71F0">
              <w:rPr>
                <w:i/>
                <w:iCs/>
                <w:spacing w:val="-10"/>
              </w:rPr>
              <w:t>r</w:t>
            </w:r>
            <w:r w:rsidRPr="00AF71F0">
              <w:rPr>
                <w:spacing w:val="-10"/>
              </w:rPr>
              <w:t xml:space="preserve"> de Pearson se utilizó para medir la relación entre la participación de los padres y el rendimiento académico del alumno. Sin embargo, contrariamente a los hallazgos previos, los resultados mostraron que no hubo una relación significativa entre la participación de los padres y el rendimiento académico del estudiante (</w:t>
            </w:r>
            <w:r w:rsidRPr="00AF71F0">
              <w:rPr>
                <w:i/>
                <w:iCs/>
                <w:spacing w:val="-10"/>
              </w:rPr>
              <w:t>n</w:t>
            </w:r>
            <w:r w:rsidRPr="00AF71F0">
              <w:rPr>
                <w:spacing w:val="-10"/>
              </w:rPr>
              <w:t xml:space="preserve"> = 110, </w:t>
            </w:r>
            <w:r w:rsidRPr="00AF71F0">
              <w:rPr>
                <w:i/>
                <w:iCs/>
                <w:spacing w:val="-10"/>
              </w:rPr>
              <w:t>r</w:t>
            </w:r>
            <w:r w:rsidRPr="00AF71F0">
              <w:rPr>
                <w:spacing w:val="-10"/>
              </w:rPr>
              <w:t xml:space="preserve"> = 0.175, </w:t>
            </w:r>
            <w:r w:rsidRPr="00AF71F0">
              <w:rPr>
                <w:i/>
                <w:iCs/>
                <w:spacing w:val="-10"/>
              </w:rPr>
              <w:t>p</w:t>
            </w:r>
            <w:r w:rsidR="006E02BA">
              <w:rPr>
                <w:spacing w:val="-10"/>
              </w:rPr>
              <w:t xml:space="preserve"> </w:t>
            </w:r>
            <w:r w:rsidRPr="00AF71F0">
              <w:rPr>
                <w:spacing w:val="-10"/>
              </w:rPr>
              <w:t>&gt; 0.05). A pesar de la inconsistencia, se encontró que existe una relación significativa entre el constructo de la autoeficacia de los padres y el rendimiento académico del alumno.</w:t>
            </w:r>
          </w:p>
        </w:tc>
        <w:tc>
          <w:tcPr>
            <w:tcW w:w="0" w:type="auto"/>
            <w:vAlign w:val="center"/>
          </w:tcPr>
          <w:p w14:paraId="20274E05" w14:textId="238B90DE" w:rsidR="00C5233F" w:rsidRPr="00AF71F0" w:rsidRDefault="00330175"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Encuesta</w:t>
            </w:r>
          </w:p>
        </w:tc>
        <w:tc>
          <w:tcPr>
            <w:tcW w:w="0" w:type="auto"/>
            <w:vAlign w:val="center"/>
          </w:tcPr>
          <w:p w14:paraId="4E2F8E35" w14:textId="3C41656C" w:rsidR="00C5233F" w:rsidRPr="00AF71F0" w:rsidRDefault="00330175"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150</w:t>
            </w:r>
          </w:p>
        </w:tc>
      </w:tr>
      <w:tr w:rsidR="001C10EC" w:rsidRPr="0023737F" w14:paraId="5DBC65F6" w14:textId="77777777" w:rsidTr="00AF71F0">
        <w:trPr>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1FA087E7" w14:textId="6C8A7438" w:rsidR="00C2519A" w:rsidRPr="00AF71F0" w:rsidRDefault="00C2519A" w:rsidP="001C0678">
            <w:pPr>
              <w:contextualSpacing/>
              <w:jc w:val="center"/>
            </w:pPr>
            <w:r w:rsidRPr="00AF71F0">
              <w:lastRenderedPageBreak/>
              <w:t>2017</w:t>
            </w:r>
          </w:p>
          <w:p w14:paraId="052EAA3D" w14:textId="1C13AAD0" w:rsidR="00C2519A" w:rsidRPr="00AF71F0" w:rsidRDefault="004F4BC5" w:rsidP="001C0678">
            <w:pPr>
              <w:contextualSpacing/>
              <w:jc w:val="center"/>
            </w:pPr>
            <w:r w:rsidRPr="00AF71F0">
              <w:t>Estados Unidos</w:t>
            </w:r>
          </w:p>
        </w:tc>
        <w:tc>
          <w:tcPr>
            <w:tcW w:w="2476" w:type="dxa"/>
            <w:vAlign w:val="center"/>
          </w:tcPr>
          <w:p w14:paraId="7DAF1371" w14:textId="60926A69" w:rsidR="00C2519A" w:rsidRPr="00AF71F0" w:rsidRDefault="000140B2" w:rsidP="001C0678">
            <w:pPr>
              <w:contextualSpacing/>
              <w:jc w:val="center"/>
              <w:cnfStyle w:val="000000000000" w:firstRow="0" w:lastRow="0" w:firstColumn="0" w:lastColumn="0" w:oddVBand="0" w:evenVBand="0" w:oddHBand="0" w:evenHBand="0" w:firstRowFirstColumn="0" w:firstRowLastColumn="0" w:lastRowFirstColumn="0" w:lastRowLastColumn="0"/>
            </w:pPr>
            <w:proofErr w:type="spellStart"/>
            <w:r w:rsidRPr="00AF71F0">
              <w:t>Ucus</w:t>
            </w:r>
            <w:proofErr w:type="spellEnd"/>
            <w:r w:rsidRPr="00AF71F0">
              <w:t xml:space="preserve">, </w:t>
            </w:r>
            <w:proofErr w:type="spellStart"/>
            <w:r w:rsidRPr="00AF71F0">
              <w:t>Garcia</w:t>
            </w:r>
            <w:proofErr w:type="spellEnd"/>
            <w:r w:rsidRPr="00AF71F0">
              <w:t xml:space="preserve">, </w:t>
            </w:r>
            <w:proofErr w:type="spellStart"/>
            <w:r w:rsidRPr="00AF71F0">
              <w:t>Esteraich</w:t>
            </w:r>
            <w:proofErr w:type="spellEnd"/>
            <w:r w:rsidRPr="00AF71F0">
              <w:t xml:space="preserve"> y </w:t>
            </w:r>
            <w:proofErr w:type="spellStart"/>
            <w:r w:rsidRPr="00AF71F0">
              <w:t>Raikes</w:t>
            </w:r>
            <w:proofErr w:type="spellEnd"/>
            <w:r w:rsidR="00C2519A" w:rsidRPr="00AF71F0">
              <w:t>.</w:t>
            </w:r>
          </w:p>
          <w:p w14:paraId="6A45973C" w14:textId="2603DFD7" w:rsidR="00C2519A" w:rsidRPr="00AF71F0" w:rsidRDefault="00C2519A" w:rsidP="001C0678">
            <w:pPr>
              <w:contextualSpacing/>
              <w:jc w:val="center"/>
              <w:cnfStyle w:val="000000000000" w:firstRow="0" w:lastRow="0" w:firstColumn="0" w:lastColumn="0" w:oddVBand="0" w:evenVBand="0" w:oddHBand="0" w:evenHBand="0" w:firstRowFirstColumn="0" w:firstRowLastColumn="0" w:lastRowFirstColumn="0" w:lastRowLastColumn="0"/>
              <w:rPr>
                <w:i/>
                <w:lang w:val="en-US"/>
              </w:rPr>
            </w:pPr>
            <w:r w:rsidRPr="00AF71F0">
              <w:rPr>
                <w:i/>
                <w:lang w:val="en-US"/>
              </w:rPr>
              <w:t>Predictors and behavioural outcomes of parental involvement among low-income families in elementary schools, United States</w:t>
            </w:r>
          </w:p>
        </w:tc>
        <w:tc>
          <w:tcPr>
            <w:tcW w:w="3220" w:type="dxa"/>
            <w:vAlign w:val="center"/>
          </w:tcPr>
          <w:p w14:paraId="0AC7D807" w14:textId="017F0827" w:rsidR="00C2519A" w:rsidRPr="00AF71F0" w:rsidRDefault="00517C5F" w:rsidP="001C0678">
            <w:pPr>
              <w:contextualSpacing/>
              <w:jc w:val="both"/>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El estudio destaca las características del hogar y el involucramiento de los padres de bajos ingresos con sus hijos estudiantes de quinto grado en su educación y demuestra el papel mediador de la de los progenitores en la reducción de los problemas de conducta de los niños.</w:t>
            </w:r>
          </w:p>
        </w:tc>
        <w:tc>
          <w:tcPr>
            <w:tcW w:w="0" w:type="auto"/>
            <w:vAlign w:val="center"/>
          </w:tcPr>
          <w:p w14:paraId="2FB7485B" w14:textId="21C4533B" w:rsidR="00C2519A" w:rsidRPr="00AF71F0" w:rsidRDefault="00517C5F"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Encuesta</w:t>
            </w:r>
          </w:p>
        </w:tc>
        <w:tc>
          <w:tcPr>
            <w:tcW w:w="0" w:type="auto"/>
            <w:vAlign w:val="center"/>
          </w:tcPr>
          <w:p w14:paraId="255F8D4C" w14:textId="2E6CC590" w:rsidR="00C2519A" w:rsidRPr="00AF71F0" w:rsidRDefault="00CC027F"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1354</w:t>
            </w:r>
          </w:p>
        </w:tc>
      </w:tr>
      <w:tr w:rsidR="001C10EC" w:rsidRPr="0023737F" w14:paraId="4ACF009D" w14:textId="77777777" w:rsidTr="00AF71F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02575809" w14:textId="6BD9124E" w:rsidR="009C0D50" w:rsidRPr="00AF71F0" w:rsidRDefault="009C0D50" w:rsidP="001C0678">
            <w:pPr>
              <w:contextualSpacing/>
              <w:jc w:val="center"/>
            </w:pPr>
            <w:r w:rsidRPr="00AF71F0">
              <w:t>2016</w:t>
            </w:r>
          </w:p>
          <w:p w14:paraId="204A302E" w14:textId="0C7B41D8" w:rsidR="009C0D50" w:rsidRPr="00AF71F0" w:rsidRDefault="004F4BC5" w:rsidP="001C0678">
            <w:pPr>
              <w:contextualSpacing/>
              <w:jc w:val="center"/>
            </w:pPr>
            <w:r w:rsidRPr="00AF71F0">
              <w:t>Holanda</w:t>
            </w:r>
          </w:p>
        </w:tc>
        <w:tc>
          <w:tcPr>
            <w:tcW w:w="2476" w:type="dxa"/>
            <w:vAlign w:val="center"/>
          </w:tcPr>
          <w:p w14:paraId="727F3EA6" w14:textId="02BC2197" w:rsidR="009C0D50" w:rsidRPr="00AF71F0" w:rsidRDefault="009C0D50" w:rsidP="001C0678">
            <w:pPr>
              <w:contextualSpacing/>
              <w:jc w:val="center"/>
              <w:cnfStyle w:val="000000100000" w:firstRow="0" w:lastRow="0" w:firstColumn="0" w:lastColumn="0" w:oddVBand="0" w:evenVBand="0" w:oddHBand="1" w:evenHBand="0" w:firstRowFirstColumn="0" w:firstRowLastColumn="0" w:lastRowFirstColumn="0" w:lastRowLastColumn="0"/>
              <w:rPr>
                <w:lang w:val="en-US"/>
              </w:rPr>
            </w:pPr>
            <w:r w:rsidRPr="00AF71F0">
              <w:rPr>
                <w:lang w:val="en-US"/>
              </w:rPr>
              <w:t>Tardif-</w:t>
            </w:r>
            <w:proofErr w:type="spellStart"/>
            <w:r w:rsidRPr="00AF71F0">
              <w:rPr>
                <w:lang w:val="en-US"/>
              </w:rPr>
              <w:t>Grenier</w:t>
            </w:r>
            <w:proofErr w:type="spellEnd"/>
            <w:r w:rsidRPr="00AF71F0">
              <w:rPr>
                <w:lang w:val="en-US"/>
              </w:rPr>
              <w:t xml:space="preserve"> y </w:t>
            </w:r>
            <w:proofErr w:type="spellStart"/>
            <w:r w:rsidRPr="00AF71F0">
              <w:rPr>
                <w:lang w:val="en-US"/>
              </w:rPr>
              <w:t>Archambault</w:t>
            </w:r>
            <w:proofErr w:type="spellEnd"/>
            <w:r w:rsidRPr="00AF71F0">
              <w:rPr>
                <w:lang w:val="en-US"/>
              </w:rPr>
              <w:t>.</w:t>
            </w:r>
          </w:p>
          <w:p w14:paraId="592706E9" w14:textId="565ABFDC" w:rsidR="009C0D50" w:rsidRPr="00AF71F0" w:rsidRDefault="009C0D50" w:rsidP="001C0678">
            <w:pPr>
              <w:contextualSpacing/>
              <w:jc w:val="center"/>
              <w:cnfStyle w:val="000000100000" w:firstRow="0" w:lastRow="0" w:firstColumn="0" w:lastColumn="0" w:oddVBand="0" w:evenVBand="0" w:oddHBand="1" w:evenHBand="0" w:firstRowFirstColumn="0" w:firstRowLastColumn="0" w:lastRowFirstColumn="0" w:lastRowLastColumn="0"/>
              <w:rPr>
                <w:i/>
                <w:lang w:val="fr-FR"/>
              </w:rPr>
            </w:pPr>
            <w:r w:rsidRPr="00AF71F0">
              <w:rPr>
                <w:i/>
                <w:lang w:val="fr-FR"/>
              </w:rPr>
              <w:t>Validation du Questionnaire sur l'implication parentale dans le suivi scolaire (QIPSS) chez des parents d'élèves du primaire en contexte défavorisé et pluriethnique</w:t>
            </w:r>
          </w:p>
        </w:tc>
        <w:tc>
          <w:tcPr>
            <w:tcW w:w="3220" w:type="dxa"/>
            <w:vAlign w:val="center"/>
          </w:tcPr>
          <w:p w14:paraId="49410D4F" w14:textId="3C64EBE2" w:rsidR="009C0D50" w:rsidRPr="00AF71F0" w:rsidRDefault="008349A2" w:rsidP="001C0678">
            <w:pPr>
              <w:contextualSpacing/>
              <w:jc w:val="both"/>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Se generó un modelo de participación de los padres que comprende cinco dimensiones para predecir el rendimiento académico de los estudiantes. Los hallazgos se discuten en comparación de estudios previos de participación de los padres.</w:t>
            </w:r>
          </w:p>
        </w:tc>
        <w:tc>
          <w:tcPr>
            <w:tcW w:w="0" w:type="auto"/>
            <w:vAlign w:val="center"/>
          </w:tcPr>
          <w:p w14:paraId="5FA8626B" w14:textId="5FB07423" w:rsidR="009C0D50" w:rsidRPr="00AF71F0" w:rsidRDefault="008349A2"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Análisis factorial</w:t>
            </w:r>
          </w:p>
        </w:tc>
        <w:tc>
          <w:tcPr>
            <w:tcW w:w="0" w:type="auto"/>
            <w:vAlign w:val="center"/>
          </w:tcPr>
          <w:p w14:paraId="59D49117" w14:textId="1AFECAB1" w:rsidR="009C0D50" w:rsidRPr="00AF71F0" w:rsidRDefault="008349A2"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711</w:t>
            </w:r>
          </w:p>
        </w:tc>
      </w:tr>
      <w:tr w:rsidR="00CF0E25" w:rsidRPr="0023737F" w14:paraId="1BDFAD40" w14:textId="77777777" w:rsidTr="00AF71F0">
        <w:trPr>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139E0ECA" w14:textId="31AA1827" w:rsidR="00CF0E25" w:rsidRPr="00AF71F0" w:rsidRDefault="00CF0E25" w:rsidP="001C0678">
            <w:pPr>
              <w:contextualSpacing/>
              <w:jc w:val="center"/>
            </w:pPr>
            <w:r w:rsidRPr="00AF71F0">
              <w:t>2016</w:t>
            </w:r>
          </w:p>
          <w:p w14:paraId="1F1867DE" w14:textId="4602B4B4" w:rsidR="00CF0E25" w:rsidRPr="00AF71F0" w:rsidRDefault="00826F76" w:rsidP="001C0678">
            <w:pPr>
              <w:contextualSpacing/>
              <w:jc w:val="center"/>
            </w:pPr>
            <w:r w:rsidRPr="00AF71F0">
              <w:t>Holanda</w:t>
            </w:r>
          </w:p>
        </w:tc>
        <w:tc>
          <w:tcPr>
            <w:tcW w:w="2476" w:type="dxa"/>
            <w:vAlign w:val="center"/>
          </w:tcPr>
          <w:p w14:paraId="73B25A6A" w14:textId="6A2A39F1" w:rsidR="001C10EC" w:rsidRPr="00AF71F0" w:rsidRDefault="001C10EC" w:rsidP="001C0678">
            <w:pPr>
              <w:contextualSpacing/>
              <w:jc w:val="center"/>
              <w:cnfStyle w:val="000000000000" w:firstRow="0" w:lastRow="0" w:firstColumn="0" w:lastColumn="0" w:oddVBand="0" w:evenVBand="0" w:oddHBand="0" w:evenHBand="0" w:firstRowFirstColumn="0" w:firstRowLastColumn="0" w:lastRowFirstColumn="0" w:lastRowLastColumn="0"/>
              <w:rPr>
                <w:lang w:val="en-US"/>
              </w:rPr>
            </w:pPr>
            <w:r w:rsidRPr="00AF71F0">
              <w:rPr>
                <w:lang w:val="en-US"/>
              </w:rPr>
              <w:t xml:space="preserve">Moon y </w:t>
            </w:r>
            <w:proofErr w:type="spellStart"/>
            <w:r w:rsidRPr="00AF71F0">
              <w:rPr>
                <w:lang w:val="en-US"/>
              </w:rPr>
              <w:t>Hofferth</w:t>
            </w:r>
            <w:proofErr w:type="spellEnd"/>
            <w:r w:rsidRPr="00AF71F0">
              <w:rPr>
                <w:lang w:val="en-US"/>
              </w:rPr>
              <w:t>.</w:t>
            </w:r>
          </w:p>
          <w:p w14:paraId="06557765" w14:textId="6FC50088" w:rsidR="00CF0E25" w:rsidRPr="00AF71F0" w:rsidRDefault="001C10EC" w:rsidP="001C0678">
            <w:pPr>
              <w:contextualSpacing/>
              <w:jc w:val="center"/>
              <w:cnfStyle w:val="000000000000" w:firstRow="0" w:lastRow="0" w:firstColumn="0" w:lastColumn="0" w:oddVBand="0" w:evenVBand="0" w:oddHBand="0" w:evenHBand="0" w:firstRowFirstColumn="0" w:firstRowLastColumn="0" w:lastRowFirstColumn="0" w:lastRowLastColumn="0"/>
              <w:rPr>
                <w:i/>
                <w:lang w:val="en-US"/>
              </w:rPr>
            </w:pPr>
            <w:r w:rsidRPr="00AF71F0">
              <w:rPr>
                <w:i/>
                <w:lang w:val="en-US"/>
              </w:rPr>
              <w:t>Parental involvement, child effort, and the development of immigrant boys' and girls' reading and mathematics skills: A latent difference score growth model</w:t>
            </w:r>
          </w:p>
        </w:tc>
        <w:tc>
          <w:tcPr>
            <w:tcW w:w="3220" w:type="dxa"/>
            <w:vAlign w:val="center"/>
          </w:tcPr>
          <w:p w14:paraId="17D22151" w14:textId="79F502B1" w:rsidR="00CF0E25" w:rsidRPr="00AF71F0" w:rsidRDefault="00CF0E25" w:rsidP="001C0678">
            <w:pPr>
              <w:contextualSpacing/>
              <w:jc w:val="both"/>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Se analizaron cómo las diferencias en la participación de los padres, el esfuerzo de niñas y niños y las características y recursos familiares contribuyen al rendimiento de niños inmigrantes desde el jardín de infantes hasta el quinto grado. Se encontró que la participación de los padres en el hogar benefició las habilidades de lectura y matemáticas de los niños durante todos los primeros años de escuela primaria, pero no tuvo el mismo beneficio para las niñas. Las asociaciones positivas de participación de los padres y el esfuerzo del niño con los puntajes de las pruebas fueron mayores durante los primeros años que en los últimos años para los niños, mientras que no hubo diferencias en la asociación a lo largo del tiempo para las niñas.</w:t>
            </w:r>
          </w:p>
        </w:tc>
        <w:tc>
          <w:tcPr>
            <w:tcW w:w="0" w:type="auto"/>
            <w:vAlign w:val="center"/>
          </w:tcPr>
          <w:p w14:paraId="7354E46C" w14:textId="7C449CDB" w:rsidR="00CF0E25" w:rsidRPr="00AF71F0" w:rsidRDefault="00246013"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Estudio longitudinal</w:t>
            </w:r>
          </w:p>
        </w:tc>
        <w:tc>
          <w:tcPr>
            <w:tcW w:w="0" w:type="auto"/>
            <w:vAlign w:val="center"/>
          </w:tcPr>
          <w:p w14:paraId="1ACBEA13" w14:textId="1DE3E082" w:rsidR="00CF0E25" w:rsidRPr="00AF71F0" w:rsidRDefault="00392948"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2613</w:t>
            </w:r>
          </w:p>
        </w:tc>
      </w:tr>
      <w:tr w:rsidR="001C10EC" w:rsidRPr="0023737F" w14:paraId="478AD0F5" w14:textId="77777777" w:rsidTr="00AF71F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40F71E32" w14:textId="1C437BD6" w:rsidR="00C755C3" w:rsidRPr="00AF71F0" w:rsidRDefault="00C755C3" w:rsidP="001C0678">
            <w:pPr>
              <w:contextualSpacing/>
              <w:jc w:val="center"/>
            </w:pPr>
            <w:r w:rsidRPr="00AF71F0">
              <w:lastRenderedPageBreak/>
              <w:t>2016</w:t>
            </w:r>
          </w:p>
          <w:p w14:paraId="1BF41A20" w14:textId="4DC9E5B9" w:rsidR="00C755C3" w:rsidRPr="00AF71F0" w:rsidRDefault="00C755C3" w:rsidP="001C0678">
            <w:pPr>
              <w:contextualSpacing/>
              <w:jc w:val="center"/>
            </w:pPr>
            <w:r w:rsidRPr="00AF71F0">
              <w:t>Suiza</w:t>
            </w:r>
          </w:p>
        </w:tc>
        <w:tc>
          <w:tcPr>
            <w:tcW w:w="2476" w:type="dxa"/>
            <w:vAlign w:val="center"/>
          </w:tcPr>
          <w:p w14:paraId="144583CA" w14:textId="77777777" w:rsidR="00C755C3" w:rsidRPr="00AF71F0" w:rsidRDefault="00C755C3" w:rsidP="001C0678">
            <w:pPr>
              <w:contextualSpacing/>
              <w:jc w:val="center"/>
              <w:cnfStyle w:val="000000100000" w:firstRow="0" w:lastRow="0" w:firstColumn="0" w:lastColumn="0" w:oddVBand="0" w:evenVBand="0" w:oddHBand="1" w:evenHBand="0" w:firstRowFirstColumn="0" w:firstRowLastColumn="0" w:lastRowFirstColumn="0" w:lastRowLastColumn="0"/>
              <w:rPr>
                <w:lang w:val="en-US"/>
              </w:rPr>
            </w:pPr>
            <w:proofErr w:type="spellStart"/>
            <w:r w:rsidRPr="00AF71F0">
              <w:rPr>
                <w:lang w:val="en-US"/>
              </w:rPr>
              <w:t>Lv</w:t>
            </w:r>
            <w:proofErr w:type="spellEnd"/>
            <w:r w:rsidRPr="00AF71F0">
              <w:rPr>
                <w:lang w:val="en-US"/>
              </w:rPr>
              <w:t xml:space="preserve">, Zhou, </w:t>
            </w:r>
            <w:proofErr w:type="spellStart"/>
            <w:r w:rsidRPr="00AF71F0">
              <w:rPr>
                <w:lang w:val="en-US"/>
              </w:rPr>
              <w:t>Guo</w:t>
            </w:r>
            <w:proofErr w:type="spellEnd"/>
            <w:r w:rsidRPr="00AF71F0">
              <w:rPr>
                <w:lang w:val="en-US"/>
              </w:rPr>
              <w:t>, Liu, Liu y Luo.</w:t>
            </w:r>
          </w:p>
          <w:p w14:paraId="7E9B039B" w14:textId="543538F9" w:rsidR="00C755C3" w:rsidRPr="00AF71F0" w:rsidRDefault="00C755C3" w:rsidP="001C0678">
            <w:pPr>
              <w:contextualSpacing/>
              <w:jc w:val="center"/>
              <w:cnfStyle w:val="000000100000" w:firstRow="0" w:lastRow="0" w:firstColumn="0" w:lastColumn="0" w:oddVBand="0" w:evenVBand="0" w:oddHBand="1" w:evenHBand="0" w:firstRowFirstColumn="0" w:firstRowLastColumn="0" w:lastRowFirstColumn="0" w:lastRowLastColumn="0"/>
              <w:rPr>
                <w:i/>
                <w:lang w:val="en-US"/>
              </w:rPr>
            </w:pPr>
            <w:r w:rsidRPr="00AF71F0">
              <w:rPr>
                <w:i/>
                <w:lang w:val="en-US"/>
              </w:rPr>
              <w:t>The relationship between academic achievement and the emotional well-being of elementary school children in China: The moderating role of parent-school communication</w:t>
            </w:r>
          </w:p>
        </w:tc>
        <w:tc>
          <w:tcPr>
            <w:tcW w:w="3220" w:type="dxa"/>
            <w:vAlign w:val="center"/>
          </w:tcPr>
          <w:p w14:paraId="1BE6442D" w14:textId="457F5CC6" w:rsidR="00C755C3" w:rsidRPr="00AF71F0" w:rsidRDefault="00A95F8B" w:rsidP="001C0678">
            <w:pPr>
              <w:contextualSpacing/>
              <w:jc w:val="both"/>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 xml:space="preserve">Este estudio investigó la relación entre el logro académico y el bienestar emocional (afecto positivo y negativo) de los niños de la escuela primaria en China y el efecto moderador de la comunicación entre padres y la escuela sobre esta relación. </w:t>
            </w:r>
            <w:r w:rsidR="00814EC0" w:rsidRPr="00AF71F0">
              <w:rPr>
                <w:spacing w:val="-10"/>
              </w:rPr>
              <w:t>El compromiso de los padres con la escuela afecta tanto los logros académicos como el bienestar subjetivo de los niños en China.</w:t>
            </w:r>
          </w:p>
        </w:tc>
        <w:tc>
          <w:tcPr>
            <w:tcW w:w="0" w:type="auto"/>
            <w:vAlign w:val="center"/>
          </w:tcPr>
          <w:p w14:paraId="6BD2375B" w14:textId="6224F2F0" w:rsidR="00C755C3" w:rsidRPr="00AF71F0" w:rsidRDefault="00246013"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Estudio longitudinal</w:t>
            </w:r>
          </w:p>
        </w:tc>
        <w:tc>
          <w:tcPr>
            <w:tcW w:w="0" w:type="auto"/>
            <w:vAlign w:val="center"/>
          </w:tcPr>
          <w:p w14:paraId="7AA2830F" w14:textId="22686AEC" w:rsidR="00C755C3" w:rsidRPr="00AF71F0" w:rsidRDefault="006B3B24"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419</w:t>
            </w:r>
          </w:p>
        </w:tc>
      </w:tr>
      <w:tr w:rsidR="001C10EC" w:rsidRPr="0023737F" w14:paraId="097B4CA6" w14:textId="77777777" w:rsidTr="00AF71F0">
        <w:trPr>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5A3820F2" w14:textId="3654C550" w:rsidR="00C3683D" w:rsidRPr="00AF71F0" w:rsidRDefault="00C3683D" w:rsidP="001C0678">
            <w:pPr>
              <w:contextualSpacing/>
              <w:jc w:val="center"/>
            </w:pPr>
            <w:r w:rsidRPr="00AF71F0">
              <w:t>2016</w:t>
            </w:r>
          </w:p>
          <w:p w14:paraId="6808A96C" w14:textId="5583B0B3" w:rsidR="00C3683D" w:rsidRPr="00AF71F0" w:rsidRDefault="00907F9C" w:rsidP="001C0678">
            <w:pPr>
              <w:contextualSpacing/>
              <w:jc w:val="center"/>
            </w:pPr>
            <w:r w:rsidRPr="00AF71F0">
              <w:t>Alemania</w:t>
            </w:r>
          </w:p>
        </w:tc>
        <w:tc>
          <w:tcPr>
            <w:tcW w:w="2476" w:type="dxa"/>
            <w:vAlign w:val="center"/>
          </w:tcPr>
          <w:p w14:paraId="5DEA538D" w14:textId="3A0FAD2B" w:rsidR="00C3683D" w:rsidRPr="00AF71F0" w:rsidRDefault="00C3683D" w:rsidP="001C0678">
            <w:pPr>
              <w:contextualSpacing/>
              <w:jc w:val="center"/>
              <w:cnfStyle w:val="000000000000" w:firstRow="0" w:lastRow="0" w:firstColumn="0" w:lastColumn="0" w:oddVBand="0" w:evenVBand="0" w:oddHBand="0" w:evenHBand="0" w:firstRowFirstColumn="0" w:firstRowLastColumn="0" w:lastRowFirstColumn="0" w:lastRowLastColumn="0"/>
              <w:rPr>
                <w:lang w:val="en-US"/>
              </w:rPr>
            </w:pPr>
            <w:r w:rsidRPr="00AF71F0">
              <w:rPr>
                <w:lang w:val="en-US"/>
              </w:rPr>
              <w:t xml:space="preserve">Ma, </w:t>
            </w:r>
            <w:proofErr w:type="spellStart"/>
            <w:r w:rsidRPr="00AF71F0">
              <w:rPr>
                <w:lang w:val="en-US"/>
              </w:rPr>
              <w:t>Shen</w:t>
            </w:r>
            <w:proofErr w:type="spellEnd"/>
            <w:r w:rsidRPr="00AF71F0">
              <w:rPr>
                <w:lang w:val="en-US"/>
              </w:rPr>
              <w:t xml:space="preserve">, </w:t>
            </w:r>
            <w:proofErr w:type="spellStart"/>
            <w:r w:rsidRPr="00AF71F0">
              <w:rPr>
                <w:lang w:val="en-US"/>
              </w:rPr>
              <w:t>Krenn</w:t>
            </w:r>
            <w:proofErr w:type="spellEnd"/>
            <w:r w:rsidRPr="00AF71F0">
              <w:rPr>
                <w:lang w:val="en-US"/>
              </w:rPr>
              <w:t>, Hu y Yuan.</w:t>
            </w:r>
          </w:p>
          <w:p w14:paraId="2F587CD6" w14:textId="6E7DE12B" w:rsidR="00C3683D" w:rsidRPr="00AF71F0" w:rsidRDefault="00C3683D" w:rsidP="001C0678">
            <w:pPr>
              <w:contextualSpacing/>
              <w:jc w:val="center"/>
              <w:cnfStyle w:val="000000000000" w:firstRow="0" w:lastRow="0" w:firstColumn="0" w:lastColumn="0" w:oddVBand="0" w:evenVBand="0" w:oddHBand="0" w:evenHBand="0" w:firstRowFirstColumn="0" w:firstRowLastColumn="0" w:lastRowFirstColumn="0" w:lastRowLastColumn="0"/>
              <w:rPr>
                <w:lang w:val="en-US"/>
              </w:rPr>
            </w:pPr>
            <w:r w:rsidRPr="00AF71F0">
              <w:rPr>
                <w:lang w:val="en-US"/>
              </w:rPr>
              <w:t xml:space="preserve">A Meta-Analysis of the </w:t>
            </w:r>
            <w:r w:rsidRPr="00AF71F0">
              <w:rPr>
                <w:i/>
                <w:lang w:val="en-US"/>
              </w:rPr>
              <w:t>Relationship Between Learning Outcomes and Parental Involvement During Early Childhood Education and Early Elementary Education</w:t>
            </w:r>
          </w:p>
        </w:tc>
        <w:tc>
          <w:tcPr>
            <w:tcW w:w="3220" w:type="dxa"/>
            <w:vAlign w:val="center"/>
          </w:tcPr>
          <w:p w14:paraId="70B9E718" w14:textId="217E9D97" w:rsidR="00C3683D" w:rsidRPr="00AF71F0" w:rsidRDefault="00FB47DF" w:rsidP="001C0678">
            <w:pPr>
              <w:contextualSpacing/>
              <w:jc w:val="both"/>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Los resultados del aprendizaje son logros académicos, y los marcos de participación de los padres miden la participación familiar y el desarrollo de asociaciones. La relación (con el ajuste sobre los marcos y las características del estudio) indicó una fuerte y positiva correlación (.509) entre los resultados de aprendizaje y la participación de los padres.</w:t>
            </w:r>
          </w:p>
        </w:tc>
        <w:tc>
          <w:tcPr>
            <w:tcW w:w="0" w:type="auto"/>
            <w:vAlign w:val="center"/>
          </w:tcPr>
          <w:p w14:paraId="26E37D41" w14:textId="4A28A1BC" w:rsidR="00C3683D" w:rsidRPr="00AF71F0" w:rsidRDefault="00E8281A"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proofErr w:type="spellStart"/>
            <w:r w:rsidRPr="00AF71F0">
              <w:rPr>
                <w:spacing w:val="-10"/>
              </w:rPr>
              <w:t>Meta</w:t>
            </w:r>
            <w:r w:rsidR="00B77560">
              <w:rPr>
                <w:spacing w:val="-10"/>
              </w:rPr>
              <w:t>a</w:t>
            </w:r>
            <w:r w:rsidRPr="00AF71F0">
              <w:rPr>
                <w:spacing w:val="-10"/>
              </w:rPr>
              <w:t>nálisis</w:t>
            </w:r>
            <w:proofErr w:type="spellEnd"/>
          </w:p>
        </w:tc>
        <w:tc>
          <w:tcPr>
            <w:tcW w:w="0" w:type="auto"/>
            <w:vAlign w:val="center"/>
          </w:tcPr>
          <w:p w14:paraId="0048F212" w14:textId="6D85BB3B" w:rsidR="00C3683D" w:rsidRPr="00AF71F0" w:rsidRDefault="00E8281A"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46</w:t>
            </w:r>
          </w:p>
        </w:tc>
      </w:tr>
      <w:tr w:rsidR="001C10EC" w:rsidRPr="0023737F" w14:paraId="07C8DFE0" w14:textId="77777777" w:rsidTr="00AF71F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40413F9C" w14:textId="22321618" w:rsidR="00BF74C9" w:rsidRPr="00AF71F0" w:rsidRDefault="00BF74C9" w:rsidP="001C0678">
            <w:pPr>
              <w:contextualSpacing/>
              <w:jc w:val="center"/>
            </w:pPr>
            <w:r w:rsidRPr="00AF71F0">
              <w:t>2016</w:t>
            </w:r>
          </w:p>
          <w:p w14:paraId="390A3A3B" w14:textId="76866910" w:rsidR="00BF74C9" w:rsidRPr="00AF71F0" w:rsidRDefault="00BF74C9" w:rsidP="001C0678">
            <w:pPr>
              <w:contextualSpacing/>
              <w:jc w:val="center"/>
            </w:pPr>
            <w:r w:rsidRPr="00AF71F0">
              <w:t>Inglaterra</w:t>
            </w:r>
          </w:p>
        </w:tc>
        <w:tc>
          <w:tcPr>
            <w:tcW w:w="2476" w:type="dxa"/>
            <w:vAlign w:val="center"/>
          </w:tcPr>
          <w:p w14:paraId="65B5E086" w14:textId="7ECED458" w:rsidR="00BF74C9" w:rsidRPr="00AF71F0" w:rsidRDefault="00BF74C9" w:rsidP="001C0678">
            <w:pPr>
              <w:contextualSpacing/>
              <w:jc w:val="center"/>
              <w:cnfStyle w:val="000000100000" w:firstRow="0" w:lastRow="0" w:firstColumn="0" w:lastColumn="0" w:oddVBand="0" w:evenVBand="0" w:oddHBand="1" w:evenHBand="0" w:firstRowFirstColumn="0" w:firstRowLastColumn="0" w:lastRowFirstColumn="0" w:lastRowLastColumn="0"/>
            </w:pPr>
            <w:proofErr w:type="spellStart"/>
            <w:r w:rsidRPr="00AF71F0">
              <w:t>Tazouti</w:t>
            </w:r>
            <w:proofErr w:type="spellEnd"/>
            <w:r w:rsidRPr="00AF71F0">
              <w:t xml:space="preserve"> y </w:t>
            </w:r>
            <w:proofErr w:type="spellStart"/>
            <w:r w:rsidRPr="00AF71F0">
              <w:t>Jarlégan</w:t>
            </w:r>
            <w:proofErr w:type="spellEnd"/>
            <w:r w:rsidRPr="00AF71F0">
              <w:t>.</w:t>
            </w:r>
          </w:p>
          <w:p w14:paraId="5868B1D0" w14:textId="19E4673D" w:rsidR="00BF74C9" w:rsidRPr="00AF71F0" w:rsidRDefault="00BF74C9" w:rsidP="001C0678">
            <w:pPr>
              <w:contextualSpacing/>
              <w:jc w:val="center"/>
              <w:cnfStyle w:val="000000100000" w:firstRow="0" w:lastRow="0" w:firstColumn="0" w:lastColumn="0" w:oddVBand="0" w:evenVBand="0" w:oddHBand="1" w:evenHBand="0" w:firstRowFirstColumn="0" w:firstRowLastColumn="0" w:lastRowFirstColumn="0" w:lastRowLastColumn="0"/>
              <w:rPr>
                <w:lang w:val="en-US"/>
              </w:rPr>
            </w:pPr>
            <w:r w:rsidRPr="00AF71F0">
              <w:rPr>
                <w:i/>
                <w:lang w:val="en-US"/>
              </w:rPr>
              <w:t>The mediating effects of parental self-efficacy and parental involvement on the link between family socioeconomic status and children’s academic achievement</w:t>
            </w:r>
          </w:p>
        </w:tc>
        <w:tc>
          <w:tcPr>
            <w:tcW w:w="3220" w:type="dxa"/>
            <w:vAlign w:val="center"/>
          </w:tcPr>
          <w:p w14:paraId="437A643C" w14:textId="47E3928D" w:rsidR="00BF74C9" w:rsidRPr="00AF71F0" w:rsidRDefault="00165F7C" w:rsidP="001C0678">
            <w:pPr>
              <w:contextualSpacing/>
              <w:jc w:val="both"/>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 xml:space="preserve">El presente estudio examinó la hipótesis de que la autoeficacia de los padres y su participación en la educación de los niños median el vínculo entre el estado socioeconómico de la familia y el rendimiento académico de los niños. </w:t>
            </w:r>
          </w:p>
        </w:tc>
        <w:tc>
          <w:tcPr>
            <w:tcW w:w="0" w:type="auto"/>
            <w:vAlign w:val="center"/>
          </w:tcPr>
          <w:p w14:paraId="49642C4F" w14:textId="5792FC86" w:rsidR="00BF74C9" w:rsidRPr="00AF71F0" w:rsidRDefault="00165F7C"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Ecuación estructural</w:t>
            </w:r>
          </w:p>
        </w:tc>
        <w:tc>
          <w:tcPr>
            <w:tcW w:w="0" w:type="auto"/>
            <w:vAlign w:val="center"/>
          </w:tcPr>
          <w:p w14:paraId="2304BCBA" w14:textId="0079F8DA" w:rsidR="00BF74C9" w:rsidRPr="00AF71F0" w:rsidRDefault="00165F7C"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203</w:t>
            </w:r>
          </w:p>
        </w:tc>
      </w:tr>
      <w:tr w:rsidR="001C10EC" w:rsidRPr="0023737F" w14:paraId="2E5BBF07" w14:textId="77777777" w:rsidTr="00AF71F0">
        <w:trPr>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338BA77A" w14:textId="77777777" w:rsidR="00527598" w:rsidRPr="00AF71F0" w:rsidRDefault="00527598" w:rsidP="001C0678">
            <w:pPr>
              <w:contextualSpacing/>
              <w:jc w:val="center"/>
            </w:pPr>
            <w:r w:rsidRPr="00AF71F0">
              <w:t>2016</w:t>
            </w:r>
          </w:p>
          <w:p w14:paraId="479D533C" w14:textId="0FA4C6C2" w:rsidR="00BD5CA2" w:rsidRPr="00AF71F0" w:rsidRDefault="00BD5CA2" w:rsidP="001C0678">
            <w:pPr>
              <w:contextualSpacing/>
              <w:jc w:val="center"/>
            </w:pPr>
            <w:r w:rsidRPr="00AF71F0">
              <w:t>Estados Unidos</w:t>
            </w:r>
          </w:p>
        </w:tc>
        <w:tc>
          <w:tcPr>
            <w:tcW w:w="2476" w:type="dxa"/>
            <w:vAlign w:val="center"/>
          </w:tcPr>
          <w:p w14:paraId="06D11C4C" w14:textId="13D18037" w:rsidR="00527598" w:rsidRPr="00AF71F0" w:rsidRDefault="00527598" w:rsidP="001C0678">
            <w:pPr>
              <w:contextualSpacing/>
              <w:jc w:val="center"/>
              <w:cnfStyle w:val="000000000000" w:firstRow="0" w:lastRow="0" w:firstColumn="0" w:lastColumn="0" w:oddVBand="0" w:evenVBand="0" w:oddHBand="0" w:evenHBand="0" w:firstRowFirstColumn="0" w:firstRowLastColumn="0" w:lastRowFirstColumn="0" w:lastRowLastColumn="0"/>
            </w:pPr>
            <w:proofErr w:type="spellStart"/>
            <w:r w:rsidRPr="00AF71F0">
              <w:t>Jeynes</w:t>
            </w:r>
            <w:proofErr w:type="spellEnd"/>
            <w:r w:rsidR="0033444F">
              <w:t>.</w:t>
            </w:r>
          </w:p>
          <w:p w14:paraId="798EFA10" w14:textId="6D20AEF2" w:rsidR="00527598" w:rsidRPr="00AF71F0" w:rsidRDefault="00527598" w:rsidP="001C0678">
            <w:pPr>
              <w:contextualSpacing/>
              <w:jc w:val="center"/>
              <w:cnfStyle w:val="000000000000" w:firstRow="0" w:lastRow="0" w:firstColumn="0" w:lastColumn="0" w:oddVBand="0" w:evenVBand="0" w:oddHBand="0" w:evenHBand="0" w:firstRowFirstColumn="0" w:firstRowLastColumn="0" w:lastRowFirstColumn="0" w:lastRowLastColumn="0"/>
              <w:rPr>
                <w:lang w:val="en-US"/>
              </w:rPr>
            </w:pPr>
            <w:r w:rsidRPr="00AF71F0">
              <w:rPr>
                <w:i/>
                <w:lang w:val="en-US"/>
              </w:rPr>
              <w:t>A Meta-Analysis: The Relationship Between Parental Involvement and African American School Outcomes</w:t>
            </w:r>
          </w:p>
        </w:tc>
        <w:tc>
          <w:tcPr>
            <w:tcW w:w="3220" w:type="dxa"/>
            <w:vAlign w:val="center"/>
          </w:tcPr>
          <w:p w14:paraId="7D1C2CC6" w14:textId="2C534741" w:rsidR="00527598" w:rsidRPr="00AF71F0" w:rsidRDefault="00905BCC" w:rsidP="001C0678">
            <w:pPr>
              <w:contextualSpacing/>
              <w:jc w:val="both"/>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 xml:space="preserve">Se analiza la relación entre la participación de los padres y el rendimiento académico y el comportamiento escolar de los preescolares afroamericanos hasta los estudiantes universitarios de primer año de universidad. Existe relación tanto para los estudiantes más jóvenes (primaria) como para los de mayor edad (estudiantes de primer año de secundaria y universitarios), así como para </w:t>
            </w:r>
            <w:r w:rsidRPr="00AF71F0">
              <w:rPr>
                <w:spacing w:val="-10"/>
              </w:rPr>
              <w:lastRenderedPageBreak/>
              <w:t>ciertos componentes específicos de la participación de los padres.</w:t>
            </w:r>
          </w:p>
        </w:tc>
        <w:tc>
          <w:tcPr>
            <w:tcW w:w="0" w:type="auto"/>
            <w:vAlign w:val="center"/>
          </w:tcPr>
          <w:p w14:paraId="3CEE9699" w14:textId="67308C6E" w:rsidR="00527598" w:rsidRPr="00AF71F0" w:rsidRDefault="00527598"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proofErr w:type="spellStart"/>
            <w:r w:rsidRPr="00AF71F0">
              <w:rPr>
                <w:spacing w:val="-10"/>
              </w:rPr>
              <w:lastRenderedPageBreak/>
              <w:t>Meta</w:t>
            </w:r>
            <w:r w:rsidR="0033444F">
              <w:rPr>
                <w:spacing w:val="-10"/>
              </w:rPr>
              <w:t>a</w:t>
            </w:r>
            <w:r w:rsidRPr="00AF71F0">
              <w:rPr>
                <w:spacing w:val="-10"/>
              </w:rPr>
              <w:t>nálisis</w:t>
            </w:r>
            <w:proofErr w:type="spellEnd"/>
          </w:p>
        </w:tc>
        <w:tc>
          <w:tcPr>
            <w:tcW w:w="0" w:type="auto"/>
            <w:vAlign w:val="center"/>
          </w:tcPr>
          <w:p w14:paraId="2814505D" w14:textId="61272657" w:rsidR="00527598" w:rsidRPr="00AF71F0" w:rsidRDefault="00527598"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42</w:t>
            </w:r>
          </w:p>
        </w:tc>
      </w:tr>
      <w:tr w:rsidR="001E63B2" w:rsidRPr="0023737F" w14:paraId="03065E32" w14:textId="77777777" w:rsidTr="00AF71F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2658644E" w14:textId="280CCA66" w:rsidR="00BD0F1E" w:rsidRPr="00AF71F0" w:rsidRDefault="00BD0F1E" w:rsidP="001C0678">
            <w:pPr>
              <w:contextualSpacing/>
              <w:jc w:val="center"/>
            </w:pPr>
            <w:r w:rsidRPr="00AF71F0">
              <w:lastRenderedPageBreak/>
              <w:t>2015</w:t>
            </w:r>
          </w:p>
          <w:p w14:paraId="0EDA8B92" w14:textId="0DBD6F2B" w:rsidR="00BD0F1E" w:rsidRPr="00AF71F0" w:rsidRDefault="00BD0F1E" w:rsidP="001C0678">
            <w:pPr>
              <w:contextualSpacing/>
              <w:jc w:val="center"/>
            </w:pPr>
            <w:r w:rsidRPr="00AF71F0">
              <w:t>Estados Unidos</w:t>
            </w:r>
          </w:p>
        </w:tc>
        <w:tc>
          <w:tcPr>
            <w:tcW w:w="2476" w:type="dxa"/>
            <w:vAlign w:val="center"/>
          </w:tcPr>
          <w:p w14:paraId="7BA7F037" w14:textId="4C88389E" w:rsidR="00BD0F1E" w:rsidRPr="00AF71F0" w:rsidRDefault="00BD0F1E" w:rsidP="001C0678">
            <w:pPr>
              <w:contextualSpacing/>
              <w:jc w:val="center"/>
              <w:cnfStyle w:val="000000100000" w:firstRow="0" w:lastRow="0" w:firstColumn="0" w:lastColumn="0" w:oddVBand="0" w:evenVBand="0" w:oddHBand="1" w:evenHBand="0" w:firstRowFirstColumn="0" w:firstRowLastColumn="0" w:lastRowFirstColumn="0" w:lastRowLastColumn="0"/>
            </w:pPr>
            <w:proofErr w:type="spellStart"/>
            <w:r w:rsidRPr="00AF71F0">
              <w:t>Jeynes</w:t>
            </w:r>
            <w:proofErr w:type="spellEnd"/>
            <w:r w:rsidRPr="00AF71F0">
              <w:t>.</w:t>
            </w:r>
          </w:p>
          <w:p w14:paraId="71292040" w14:textId="3997F91A" w:rsidR="00BD0F1E" w:rsidRPr="00AF71F0" w:rsidRDefault="00B35AA6" w:rsidP="001C0678">
            <w:pPr>
              <w:contextualSpacing/>
              <w:jc w:val="center"/>
              <w:cnfStyle w:val="000000100000" w:firstRow="0" w:lastRow="0" w:firstColumn="0" w:lastColumn="0" w:oddVBand="0" w:evenVBand="0" w:oddHBand="1" w:evenHBand="0" w:firstRowFirstColumn="0" w:firstRowLastColumn="0" w:lastRowFirstColumn="0" w:lastRowLastColumn="0"/>
              <w:rPr>
                <w:i/>
                <w:lang w:val="en-US"/>
              </w:rPr>
            </w:pPr>
            <w:r w:rsidRPr="00AF71F0">
              <w:rPr>
                <w:i/>
                <w:lang w:val="en-US"/>
              </w:rPr>
              <w:t>A Meta-Analysis: The Relationship Between Father Involvement and Student Academic Achievement</w:t>
            </w:r>
          </w:p>
        </w:tc>
        <w:tc>
          <w:tcPr>
            <w:tcW w:w="3220" w:type="dxa"/>
            <w:vAlign w:val="center"/>
          </w:tcPr>
          <w:p w14:paraId="51C72AA4" w14:textId="3A82D75B" w:rsidR="00BD0F1E" w:rsidRPr="00AF71F0" w:rsidRDefault="00037FE6" w:rsidP="001C0678">
            <w:pPr>
              <w:contextualSpacing/>
              <w:jc w:val="both"/>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Se realizaron análisis estadísticos para determinar el impacto general y los componentes específicos de la participación del padre. También se examinaron los posibles efectos diferenciales de la participación paterna por raza. Los resultados indican que la asociación entre la participación del padre y los resultados educativos de los jóvenes en general es estadísticamente significativa.</w:t>
            </w:r>
          </w:p>
        </w:tc>
        <w:tc>
          <w:tcPr>
            <w:tcW w:w="0" w:type="auto"/>
            <w:vAlign w:val="center"/>
          </w:tcPr>
          <w:p w14:paraId="60BBA4ED" w14:textId="20F0EB61" w:rsidR="00BD0F1E" w:rsidRPr="00AF71F0" w:rsidRDefault="00BD0F1E"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proofErr w:type="spellStart"/>
            <w:r w:rsidRPr="00AF71F0">
              <w:rPr>
                <w:spacing w:val="-10"/>
              </w:rPr>
              <w:t>Meta</w:t>
            </w:r>
            <w:r w:rsidR="0014240D">
              <w:rPr>
                <w:spacing w:val="-10"/>
              </w:rPr>
              <w:t>a</w:t>
            </w:r>
            <w:r w:rsidRPr="00AF71F0">
              <w:rPr>
                <w:spacing w:val="-10"/>
              </w:rPr>
              <w:t>nálisis</w:t>
            </w:r>
            <w:proofErr w:type="spellEnd"/>
          </w:p>
        </w:tc>
        <w:tc>
          <w:tcPr>
            <w:tcW w:w="0" w:type="auto"/>
            <w:vAlign w:val="center"/>
          </w:tcPr>
          <w:p w14:paraId="19B2FFA7" w14:textId="3252FB05" w:rsidR="00BD0F1E" w:rsidRPr="00AF71F0" w:rsidRDefault="00BD0F1E"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66</w:t>
            </w:r>
          </w:p>
        </w:tc>
      </w:tr>
      <w:tr w:rsidR="001C10EC" w:rsidRPr="0023737F" w14:paraId="65F27174" w14:textId="77777777" w:rsidTr="00AF71F0">
        <w:trPr>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0E7C61D3" w14:textId="1F374602" w:rsidR="00BD0F1E" w:rsidRPr="00AF71F0" w:rsidRDefault="00BD0F1E" w:rsidP="001C0678">
            <w:pPr>
              <w:contextualSpacing/>
              <w:jc w:val="center"/>
            </w:pPr>
            <w:r w:rsidRPr="00AF71F0">
              <w:t>2015</w:t>
            </w:r>
          </w:p>
          <w:p w14:paraId="719444BB" w14:textId="54C1A0F6" w:rsidR="00BD0F1E" w:rsidRPr="00AF71F0" w:rsidRDefault="00BD0F1E" w:rsidP="001C0678">
            <w:pPr>
              <w:contextualSpacing/>
              <w:jc w:val="center"/>
            </w:pPr>
            <w:r w:rsidRPr="00AF71F0">
              <w:t>Estados Unidos</w:t>
            </w:r>
          </w:p>
        </w:tc>
        <w:tc>
          <w:tcPr>
            <w:tcW w:w="2476" w:type="dxa"/>
            <w:vAlign w:val="center"/>
          </w:tcPr>
          <w:p w14:paraId="6FED6A0E" w14:textId="77777777" w:rsidR="00BD0F1E" w:rsidRPr="00AF71F0" w:rsidRDefault="00BD0F1E" w:rsidP="001C0678">
            <w:pPr>
              <w:contextualSpacing/>
              <w:jc w:val="center"/>
              <w:cnfStyle w:val="000000000000" w:firstRow="0" w:lastRow="0" w:firstColumn="0" w:lastColumn="0" w:oddVBand="0" w:evenVBand="0" w:oddHBand="0" w:evenHBand="0" w:firstRowFirstColumn="0" w:firstRowLastColumn="0" w:lastRowFirstColumn="0" w:lastRowLastColumn="0"/>
            </w:pPr>
            <w:proofErr w:type="spellStart"/>
            <w:r w:rsidRPr="00AF71F0">
              <w:t>Silinskas</w:t>
            </w:r>
            <w:proofErr w:type="spellEnd"/>
            <w:r w:rsidRPr="00AF71F0">
              <w:t xml:space="preserve">, </w:t>
            </w:r>
            <w:proofErr w:type="spellStart"/>
            <w:r w:rsidRPr="00AF71F0">
              <w:t>Kiuru</w:t>
            </w:r>
            <w:proofErr w:type="spellEnd"/>
            <w:r w:rsidRPr="00AF71F0">
              <w:t xml:space="preserve">, </w:t>
            </w:r>
            <w:proofErr w:type="spellStart"/>
            <w:r w:rsidRPr="00AF71F0">
              <w:t>Aunola</w:t>
            </w:r>
            <w:proofErr w:type="spellEnd"/>
            <w:r w:rsidRPr="00AF71F0">
              <w:t xml:space="preserve">, </w:t>
            </w:r>
            <w:proofErr w:type="spellStart"/>
            <w:r w:rsidRPr="00AF71F0">
              <w:t>Lerkkanen</w:t>
            </w:r>
            <w:proofErr w:type="spellEnd"/>
            <w:r w:rsidRPr="00AF71F0">
              <w:t xml:space="preserve"> y </w:t>
            </w:r>
            <w:proofErr w:type="spellStart"/>
            <w:r w:rsidRPr="00AF71F0">
              <w:t>Nurmi</w:t>
            </w:r>
            <w:proofErr w:type="spellEnd"/>
            <w:r w:rsidRPr="00AF71F0">
              <w:t>.</w:t>
            </w:r>
          </w:p>
          <w:p w14:paraId="601DBC28" w14:textId="1D0C51F7" w:rsidR="00BD0F1E" w:rsidRPr="00AF71F0" w:rsidRDefault="00BD0F1E" w:rsidP="001C0678">
            <w:pPr>
              <w:contextualSpacing/>
              <w:jc w:val="center"/>
              <w:cnfStyle w:val="000000000000" w:firstRow="0" w:lastRow="0" w:firstColumn="0" w:lastColumn="0" w:oddVBand="0" w:evenVBand="0" w:oddHBand="0" w:evenHBand="0" w:firstRowFirstColumn="0" w:firstRowLastColumn="0" w:lastRowFirstColumn="0" w:lastRowLastColumn="0"/>
              <w:rPr>
                <w:i/>
                <w:lang w:val="en-US"/>
              </w:rPr>
            </w:pPr>
            <w:r w:rsidRPr="00AF71F0">
              <w:rPr>
                <w:i/>
                <w:lang w:val="en-US"/>
              </w:rPr>
              <w:t>The developmental dynamics of children’s academic performance and mothers’ homework-related affect and practices</w:t>
            </w:r>
          </w:p>
        </w:tc>
        <w:tc>
          <w:tcPr>
            <w:tcW w:w="3220" w:type="dxa"/>
            <w:vAlign w:val="center"/>
          </w:tcPr>
          <w:p w14:paraId="6FC83F0B" w14:textId="5582A3E1" w:rsidR="00BD0F1E" w:rsidRPr="00AF71F0" w:rsidRDefault="00BD0F1E" w:rsidP="001C0678">
            <w:pPr>
              <w:contextualSpacing/>
              <w:jc w:val="both"/>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Cuanto mayor era la ayuda en las tareas por las madres, más lento es el desarrollo del rendimiento académico de sus hijos desde el grado 1 hasta el grado 4. Esta asociación negativa era cierta, especialmente si las madres percibían que sus hijos no eran capaces de trabajar de forma autónoma. Además, el buen desempeño académico de los niños en el grado 1 predijo la percepción de las madres sobre la capacidad del niño para ser autónomo y</w:t>
            </w:r>
            <w:r w:rsidR="0014240D">
              <w:rPr>
                <w:spacing w:val="-10"/>
              </w:rPr>
              <w:t xml:space="preserve"> el</w:t>
            </w:r>
            <w:r w:rsidRPr="00AF71F0">
              <w:rPr>
                <w:spacing w:val="-10"/>
              </w:rPr>
              <w:t xml:space="preserve"> </w:t>
            </w:r>
            <w:r w:rsidR="0014240D">
              <w:rPr>
                <w:spacing w:val="-10"/>
              </w:rPr>
              <w:t>e</w:t>
            </w:r>
            <w:r w:rsidR="0014240D" w:rsidRPr="00AF71F0">
              <w:rPr>
                <w:spacing w:val="-10"/>
              </w:rPr>
              <w:t xml:space="preserve">fecto </w:t>
            </w:r>
            <w:r w:rsidRPr="00AF71F0">
              <w:rPr>
                <w:spacing w:val="-10"/>
              </w:rPr>
              <w:t>positivo en situaciones de tarea más adelante, mientras que el bajo desempeño predijo el efecto negativo, la ayuda y el monitoreo de las madres.</w:t>
            </w:r>
          </w:p>
        </w:tc>
        <w:tc>
          <w:tcPr>
            <w:tcW w:w="0" w:type="auto"/>
            <w:vAlign w:val="center"/>
          </w:tcPr>
          <w:p w14:paraId="70277424" w14:textId="13FF8854" w:rsidR="00BD0F1E" w:rsidRPr="00AF71F0" w:rsidRDefault="00246013"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Estudio l</w:t>
            </w:r>
            <w:r w:rsidR="00BD0F1E" w:rsidRPr="00AF71F0">
              <w:rPr>
                <w:spacing w:val="-10"/>
              </w:rPr>
              <w:t>ongitudinal</w:t>
            </w:r>
          </w:p>
        </w:tc>
        <w:tc>
          <w:tcPr>
            <w:tcW w:w="0" w:type="auto"/>
            <w:vAlign w:val="center"/>
          </w:tcPr>
          <w:p w14:paraId="349F7FB1" w14:textId="0FD5DF0F" w:rsidR="00BD0F1E" w:rsidRPr="00AF71F0" w:rsidRDefault="00BD0F1E"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2261</w:t>
            </w:r>
          </w:p>
        </w:tc>
      </w:tr>
      <w:tr w:rsidR="001E63B2" w:rsidRPr="0023737F" w14:paraId="7F5064CB" w14:textId="77777777" w:rsidTr="00AF71F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4A37C066" w14:textId="57DCDE3F" w:rsidR="001E63B2" w:rsidRPr="00AF71F0" w:rsidRDefault="001E63B2" w:rsidP="001C0678">
            <w:pPr>
              <w:contextualSpacing/>
              <w:jc w:val="center"/>
            </w:pPr>
            <w:r w:rsidRPr="00AF71F0">
              <w:t>2015</w:t>
            </w:r>
          </w:p>
          <w:p w14:paraId="520639EF" w14:textId="123A7D4B" w:rsidR="001E63B2" w:rsidRPr="00AF71F0" w:rsidRDefault="00753CA0" w:rsidP="001C0678">
            <w:pPr>
              <w:contextualSpacing/>
              <w:jc w:val="center"/>
            </w:pPr>
            <w:r w:rsidRPr="00AF71F0">
              <w:t>Estados Unidos</w:t>
            </w:r>
          </w:p>
        </w:tc>
        <w:tc>
          <w:tcPr>
            <w:tcW w:w="2476" w:type="dxa"/>
            <w:vAlign w:val="center"/>
          </w:tcPr>
          <w:p w14:paraId="66555F25" w14:textId="1ADB00A4" w:rsidR="001E63B2" w:rsidRPr="00AF71F0" w:rsidRDefault="001E63B2" w:rsidP="001C0678">
            <w:pPr>
              <w:contextualSpacing/>
              <w:jc w:val="center"/>
              <w:cnfStyle w:val="000000100000" w:firstRow="0" w:lastRow="0" w:firstColumn="0" w:lastColumn="0" w:oddVBand="0" w:evenVBand="0" w:oddHBand="1" w:evenHBand="0" w:firstRowFirstColumn="0" w:firstRowLastColumn="0" w:lastRowFirstColumn="0" w:lastRowLastColumn="0"/>
            </w:pPr>
            <w:r w:rsidRPr="00AF71F0">
              <w:t>N</w:t>
            </w:r>
            <w:r w:rsidR="004325A2" w:rsidRPr="00AF71F0">
              <w:t>úñez</w:t>
            </w:r>
            <w:r w:rsidRPr="00AF71F0">
              <w:t>, Suárez</w:t>
            </w:r>
            <w:r w:rsidR="00AD3809" w:rsidRPr="00AF71F0">
              <w:t xml:space="preserve">, </w:t>
            </w:r>
            <w:proofErr w:type="spellStart"/>
            <w:r w:rsidR="00AD3809" w:rsidRPr="00AF71F0">
              <w:t>Rosá</w:t>
            </w:r>
            <w:r w:rsidRPr="00AF71F0">
              <w:t>rio</w:t>
            </w:r>
            <w:proofErr w:type="spellEnd"/>
            <w:r w:rsidRPr="00AF71F0">
              <w:t>, Vallejo, Valle</w:t>
            </w:r>
            <w:r w:rsidR="0014240D">
              <w:t xml:space="preserve"> y </w:t>
            </w:r>
            <w:r w:rsidRPr="00AF71F0">
              <w:t>Epstein.</w:t>
            </w:r>
          </w:p>
          <w:p w14:paraId="53E95EEA" w14:textId="4AACE837" w:rsidR="001E63B2" w:rsidRPr="00AF71F0" w:rsidRDefault="001E63B2" w:rsidP="001C0678">
            <w:pPr>
              <w:contextualSpacing/>
              <w:jc w:val="center"/>
              <w:cnfStyle w:val="000000100000" w:firstRow="0" w:lastRow="0" w:firstColumn="0" w:lastColumn="0" w:oddVBand="0" w:evenVBand="0" w:oddHBand="1" w:evenHBand="0" w:firstRowFirstColumn="0" w:firstRowLastColumn="0" w:lastRowFirstColumn="0" w:lastRowLastColumn="0"/>
              <w:rPr>
                <w:i/>
                <w:lang w:val="en-US"/>
              </w:rPr>
            </w:pPr>
            <w:r w:rsidRPr="00AF71F0">
              <w:rPr>
                <w:i/>
                <w:lang w:val="en-US"/>
              </w:rPr>
              <w:t xml:space="preserve">Relationships between perceived parental involvement in homework, student homework behaviors, and academic </w:t>
            </w:r>
            <w:r w:rsidRPr="00AF71F0">
              <w:rPr>
                <w:i/>
                <w:lang w:val="en-US"/>
              </w:rPr>
              <w:lastRenderedPageBreak/>
              <w:t>achievement: differences among elementary, junior high, and high school students</w:t>
            </w:r>
          </w:p>
        </w:tc>
        <w:tc>
          <w:tcPr>
            <w:tcW w:w="3220" w:type="dxa"/>
            <w:vAlign w:val="center"/>
          </w:tcPr>
          <w:p w14:paraId="3AEB0FB9" w14:textId="50CCBA38" w:rsidR="001E63B2" w:rsidRPr="00AF71F0" w:rsidRDefault="00753CA0" w:rsidP="001C0678">
            <w:pPr>
              <w:contextualSpacing/>
              <w:jc w:val="both"/>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lastRenderedPageBreak/>
              <w:t>El comportamiento en la</w:t>
            </w:r>
            <w:r w:rsidR="00C024FD" w:rsidRPr="00AF71F0">
              <w:rPr>
                <w:spacing w:val="-10"/>
              </w:rPr>
              <w:t>s</w:t>
            </w:r>
            <w:r w:rsidRPr="00AF71F0">
              <w:rPr>
                <w:spacing w:val="-10"/>
              </w:rPr>
              <w:t xml:space="preserve"> tarea</w:t>
            </w:r>
            <w:r w:rsidR="00C024FD" w:rsidRPr="00AF71F0">
              <w:rPr>
                <w:spacing w:val="-10"/>
              </w:rPr>
              <w:t>s</w:t>
            </w:r>
            <w:r w:rsidRPr="00AF71F0">
              <w:rPr>
                <w:spacing w:val="-10"/>
              </w:rPr>
              <w:t xml:space="preserve"> de los estudiantes, la participación percibida de los padres y el rendimiento académico están significativamente relacionados. Sin embargo, los resultados varían según el ni</w:t>
            </w:r>
            <w:r w:rsidR="006D3BF9" w:rsidRPr="00AF71F0">
              <w:rPr>
                <w:spacing w:val="-10"/>
              </w:rPr>
              <w:t>vel de grado de los estudiantes.</w:t>
            </w:r>
            <w:r w:rsidRPr="00AF71F0">
              <w:rPr>
                <w:spacing w:val="-10"/>
              </w:rPr>
              <w:t xml:space="preserve"> </w:t>
            </w:r>
            <w:r w:rsidR="006D3BF9" w:rsidRPr="00AF71F0">
              <w:rPr>
                <w:spacing w:val="-10"/>
              </w:rPr>
              <w:t>L</w:t>
            </w:r>
            <w:r w:rsidRPr="00AF71F0">
              <w:rPr>
                <w:spacing w:val="-10"/>
              </w:rPr>
              <w:t>a participación de los padres en la</w:t>
            </w:r>
            <w:r w:rsidR="00C024FD" w:rsidRPr="00AF71F0">
              <w:rPr>
                <w:spacing w:val="-10"/>
              </w:rPr>
              <w:t>s</w:t>
            </w:r>
            <w:r w:rsidRPr="00AF71F0">
              <w:rPr>
                <w:spacing w:val="-10"/>
              </w:rPr>
              <w:t xml:space="preserve"> tarea</w:t>
            </w:r>
            <w:r w:rsidR="00C024FD" w:rsidRPr="00AF71F0">
              <w:rPr>
                <w:spacing w:val="-10"/>
              </w:rPr>
              <w:t>s</w:t>
            </w:r>
            <w:r w:rsidRPr="00AF71F0">
              <w:rPr>
                <w:spacing w:val="-10"/>
              </w:rPr>
              <w:t xml:space="preserve"> se relaciona </w:t>
            </w:r>
            <w:r w:rsidR="00C024FD" w:rsidRPr="00AF71F0">
              <w:rPr>
                <w:spacing w:val="-10"/>
              </w:rPr>
              <w:t xml:space="preserve">es </w:t>
            </w:r>
            <w:r w:rsidR="00C024FD" w:rsidRPr="00AF71F0">
              <w:rPr>
                <w:spacing w:val="-10"/>
              </w:rPr>
              <w:lastRenderedPageBreak/>
              <w:t>más fuerte en secundaria que en</w:t>
            </w:r>
            <w:r w:rsidRPr="00AF71F0">
              <w:rPr>
                <w:spacing w:val="-10"/>
              </w:rPr>
              <w:t xml:space="preserve"> </w:t>
            </w:r>
            <w:r w:rsidR="00C024FD" w:rsidRPr="00AF71F0">
              <w:rPr>
                <w:spacing w:val="-10"/>
              </w:rPr>
              <w:t xml:space="preserve">primaria; y </w:t>
            </w:r>
            <w:r w:rsidRPr="00AF71F0">
              <w:rPr>
                <w:spacing w:val="-10"/>
              </w:rPr>
              <w:t xml:space="preserve">a pesar de que los comportamientos </w:t>
            </w:r>
            <w:r w:rsidR="00C024FD" w:rsidRPr="00AF71F0">
              <w:rPr>
                <w:spacing w:val="-10"/>
              </w:rPr>
              <w:t>en las</w:t>
            </w:r>
            <w:r w:rsidRPr="00AF71F0">
              <w:rPr>
                <w:spacing w:val="-10"/>
              </w:rPr>
              <w:t xml:space="preserve"> tarea</w:t>
            </w:r>
            <w:r w:rsidR="0014240D">
              <w:rPr>
                <w:spacing w:val="-10"/>
              </w:rPr>
              <w:t>s</w:t>
            </w:r>
            <w:r w:rsidRPr="00AF71F0">
              <w:rPr>
                <w:spacing w:val="-10"/>
              </w:rPr>
              <w:t xml:space="preserve"> de los estudiantes están relacionados con el rendimiento académico en cada nivel escolar, la dirección y la magnitud de las relaciones varían. Específicamente, la relación entre la participación percibida de los padres y el rendimiento académico es más fuerte en la escuela secundaria y preparatoria que en la escuela primaria</w:t>
            </w:r>
            <w:r w:rsidR="00C024FD" w:rsidRPr="00AF71F0">
              <w:rPr>
                <w:spacing w:val="-10"/>
              </w:rPr>
              <w:t>.</w:t>
            </w:r>
          </w:p>
        </w:tc>
        <w:tc>
          <w:tcPr>
            <w:tcW w:w="0" w:type="auto"/>
            <w:vAlign w:val="center"/>
          </w:tcPr>
          <w:p w14:paraId="66C70871" w14:textId="4F4704E1" w:rsidR="001E63B2" w:rsidRPr="00AF71F0" w:rsidRDefault="001E63B2"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lastRenderedPageBreak/>
              <w:t>Ecuaciones estructurales</w:t>
            </w:r>
          </w:p>
        </w:tc>
        <w:tc>
          <w:tcPr>
            <w:tcW w:w="0" w:type="auto"/>
            <w:vAlign w:val="center"/>
          </w:tcPr>
          <w:p w14:paraId="7C9BC7E4" w14:textId="5EB46446" w:rsidR="001E63B2" w:rsidRPr="00AF71F0" w:rsidRDefault="001E63B2"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1683</w:t>
            </w:r>
          </w:p>
        </w:tc>
      </w:tr>
      <w:tr w:rsidR="001C10EC" w:rsidRPr="0023737F" w14:paraId="22C995A4" w14:textId="116F649E" w:rsidTr="00AF71F0">
        <w:trPr>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5F29E7DF" w14:textId="742FEE1F" w:rsidR="00BD0F1E" w:rsidRPr="00AF71F0" w:rsidRDefault="00BD0F1E" w:rsidP="001C0678">
            <w:pPr>
              <w:contextualSpacing/>
              <w:jc w:val="center"/>
            </w:pPr>
            <w:r w:rsidRPr="00AF71F0">
              <w:lastRenderedPageBreak/>
              <w:t>2015</w:t>
            </w:r>
          </w:p>
        </w:tc>
        <w:tc>
          <w:tcPr>
            <w:tcW w:w="2476" w:type="dxa"/>
            <w:vAlign w:val="center"/>
          </w:tcPr>
          <w:p w14:paraId="421FC2B5" w14:textId="5857EB6A" w:rsidR="00BD0F1E" w:rsidRPr="00AF71F0" w:rsidRDefault="00BD0F1E" w:rsidP="001C0678">
            <w:pPr>
              <w:contextualSpacing/>
              <w:jc w:val="center"/>
              <w:cnfStyle w:val="000000000000" w:firstRow="0" w:lastRow="0" w:firstColumn="0" w:lastColumn="0" w:oddVBand="0" w:evenVBand="0" w:oddHBand="0" w:evenHBand="0" w:firstRowFirstColumn="0" w:firstRowLastColumn="0" w:lastRowFirstColumn="0" w:lastRowLastColumn="0"/>
            </w:pPr>
            <w:r w:rsidRPr="00AF71F0">
              <w:t xml:space="preserve">Mante, </w:t>
            </w:r>
            <w:proofErr w:type="spellStart"/>
            <w:r w:rsidRPr="00AF71F0">
              <w:t>Awereh</w:t>
            </w:r>
            <w:proofErr w:type="spellEnd"/>
            <w:r w:rsidRPr="00AF71F0">
              <w:t xml:space="preserve"> y </w:t>
            </w:r>
            <w:proofErr w:type="spellStart"/>
            <w:r w:rsidRPr="00AF71F0">
              <w:t>Kumea</w:t>
            </w:r>
            <w:proofErr w:type="spellEnd"/>
            <w:r w:rsidRPr="00AF71F0">
              <w:t>.</w:t>
            </w:r>
          </w:p>
          <w:p w14:paraId="65B13FE2" w14:textId="05EBCCE3" w:rsidR="00BD0F1E" w:rsidRPr="00AF71F0" w:rsidRDefault="00BD0F1E" w:rsidP="001C0678">
            <w:pPr>
              <w:contextualSpacing/>
              <w:jc w:val="center"/>
              <w:cnfStyle w:val="000000000000" w:firstRow="0" w:lastRow="0" w:firstColumn="0" w:lastColumn="0" w:oddVBand="0" w:evenVBand="0" w:oddHBand="0" w:evenHBand="0" w:firstRowFirstColumn="0" w:firstRowLastColumn="0" w:lastRowFirstColumn="0" w:lastRowLastColumn="0"/>
              <w:rPr>
                <w:i/>
                <w:lang w:val="en-US"/>
              </w:rPr>
            </w:pPr>
            <w:r w:rsidRPr="00AF71F0">
              <w:rPr>
                <w:i/>
                <w:lang w:val="en-US"/>
              </w:rPr>
              <w:t xml:space="preserve">Effects of parental involvement on academic performance of pupils: A Case Study at </w:t>
            </w:r>
            <w:proofErr w:type="spellStart"/>
            <w:r w:rsidRPr="00AF71F0">
              <w:rPr>
                <w:i/>
                <w:lang w:val="en-US"/>
              </w:rPr>
              <w:t>Adukrom</w:t>
            </w:r>
            <w:proofErr w:type="spellEnd"/>
            <w:r w:rsidRPr="00AF71F0">
              <w:rPr>
                <w:i/>
                <w:lang w:val="en-US"/>
              </w:rPr>
              <w:t xml:space="preserve"> Methodist Primary School</w:t>
            </w:r>
          </w:p>
        </w:tc>
        <w:tc>
          <w:tcPr>
            <w:tcW w:w="3220" w:type="dxa"/>
            <w:vAlign w:val="center"/>
          </w:tcPr>
          <w:p w14:paraId="5BECB431" w14:textId="4BE10D09" w:rsidR="00BD0F1E" w:rsidRPr="00AF71F0" w:rsidRDefault="00BD0F1E" w:rsidP="001C0678">
            <w:pPr>
              <w:contextualSpacing/>
              <w:jc w:val="both"/>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 xml:space="preserve">La investigación se centró en </w:t>
            </w:r>
            <w:r w:rsidR="0014240D">
              <w:rPr>
                <w:spacing w:val="-10"/>
              </w:rPr>
              <w:t>26</w:t>
            </w:r>
            <w:r w:rsidR="0014240D" w:rsidRPr="00AF71F0">
              <w:rPr>
                <w:spacing w:val="-10"/>
              </w:rPr>
              <w:t xml:space="preserve"> </w:t>
            </w:r>
            <w:r w:rsidRPr="00AF71F0">
              <w:rPr>
                <w:spacing w:val="-10"/>
              </w:rPr>
              <w:t>estudiantes</w:t>
            </w:r>
            <w:r w:rsidR="00434D43">
              <w:rPr>
                <w:spacing w:val="-10"/>
              </w:rPr>
              <w:t xml:space="preserve">, </w:t>
            </w:r>
            <w:r w:rsidR="0014240D">
              <w:rPr>
                <w:spacing w:val="-10"/>
              </w:rPr>
              <w:t>11</w:t>
            </w:r>
            <w:r w:rsidR="0014240D" w:rsidRPr="00AF71F0">
              <w:rPr>
                <w:spacing w:val="-10"/>
              </w:rPr>
              <w:t xml:space="preserve"> </w:t>
            </w:r>
            <w:r w:rsidRPr="00AF71F0">
              <w:rPr>
                <w:spacing w:val="-10"/>
              </w:rPr>
              <w:t xml:space="preserve">niños y </w:t>
            </w:r>
            <w:r w:rsidR="0014240D">
              <w:rPr>
                <w:spacing w:val="-10"/>
              </w:rPr>
              <w:t>15</w:t>
            </w:r>
            <w:r w:rsidR="0014240D" w:rsidRPr="00AF71F0">
              <w:rPr>
                <w:spacing w:val="-10"/>
              </w:rPr>
              <w:t xml:space="preserve"> </w:t>
            </w:r>
            <w:r w:rsidRPr="00AF71F0">
              <w:rPr>
                <w:spacing w:val="-10"/>
              </w:rPr>
              <w:t>niñas</w:t>
            </w:r>
            <w:r w:rsidR="00434D43">
              <w:rPr>
                <w:spacing w:val="-10"/>
              </w:rPr>
              <w:t>,</w:t>
            </w:r>
            <w:r w:rsidRPr="00AF71F0">
              <w:rPr>
                <w:spacing w:val="-10"/>
              </w:rPr>
              <w:t xml:space="preserve"> de los 50 estudiantes de la clase. 69</w:t>
            </w:r>
            <w:r w:rsidR="0014240D">
              <w:rPr>
                <w:spacing w:val="-10"/>
              </w:rPr>
              <w:t xml:space="preserve"> </w:t>
            </w:r>
            <w:r w:rsidRPr="00AF71F0">
              <w:rPr>
                <w:spacing w:val="-10"/>
              </w:rPr>
              <w:t xml:space="preserve">% de los alumnos afirmaron que con la participación de sus padres en sus actividades académicas se esfuerzan más por mejorar </w:t>
            </w:r>
            <w:r w:rsidR="007217A5" w:rsidRPr="00AF71F0">
              <w:rPr>
                <w:spacing w:val="-10"/>
              </w:rPr>
              <w:t xml:space="preserve">el rendimiento, mientras que </w:t>
            </w:r>
            <w:r w:rsidRPr="00AF71F0">
              <w:rPr>
                <w:spacing w:val="-10"/>
              </w:rPr>
              <w:t>19</w:t>
            </w:r>
            <w:r w:rsidR="0014240D">
              <w:rPr>
                <w:spacing w:val="-10"/>
              </w:rPr>
              <w:t xml:space="preserve"> </w:t>
            </w:r>
            <w:r w:rsidRPr="00AF71F0">
              <w:rPr>
                <w:spacing w:val="-10"/>
              </w:rPr>
              <w:t>% afirma que la participación de sus padres no afecta su rendimiento. 11 padres (79</w:t>
            </w:r>
            <w:r w:rsidR="0014240D">
              <w:rPr>
                <w:spacing w:val="-10"/>
              </w:rPr>
              <w:t xml:space="preserve"> </w:t>
            </w:r>
            <w:r w:rsidRPr="00AF71F0">
              <w:rPr>
                <w:spacing w:val="-10"/>
              </w:rPr>
              <w:t>%) indicaron que sentían que estaban involucrados en la educación de sus hijos y 5 de estos 11 padres (43</w:t>
            </w:r>
            <w:r w:rsidR="0014240D">
              <w:rPr>
                <w:spacing w:val="-10"/>
              </w:rPr>
              <w:t xml:space="preserve"> </w:t>
            </w:r>
            <w:r w:rsidRPr="00AF71F0">
              <w:rPr>
                <w:spacing w:val="-10"/>
              </w:rPr>
              <w:t xml:space="preserve">%) </w:t>
            </w:r>
            <w:r w:rsidR="007217A5" w:rsidRPr="00AF71F0">
              <w:rPr>
                <w:spacing w:val="-10"/>
              </w:rPr>
              <w:t>afirm</w:t>
            </w:r>
            <w:r w:rsidRPr="00AF71F0">
              <w:rPr>
                <w:spacing w:val="-10"/>
              </w:rPr>
              <w:t xml:space="preserve">aron que se sentían muy involucrados. Solo </w:t>
            </w:r>
            <w:r w:rsidR="007217A5" w:rsidRPr="00AF71F0">
              <w:rPr>
                <w:spacing w:val="-10"/>
              </w:rPr>
              <w:t>un</w:t>
            </w:r>
            <w:r w:rsidRPr="00AF71F0">
              <w:rPr>
                <w:spacing w:val="-10"/>
              </w:rPr>
              <w:t xml:space="preserve"> padre (7%) indicó que no estaba muy involucrado en la educación de su hijo. En conclusión, la participación de los padres en las actividades académicas de los alumnos afecta su rendimiento académico.</w:t>
            </w:r>
          </w:p>
        </w:tc>
        <w:tc>
          <w:tcPr>
            <w:tcW w:w="0" w:type="auto"/>
            <w:vAlign w:val="center"/>
          </w:tcPr>
          <w:p w14:paraId="671F8A25" w14:textId="5F88C390" w:rsidR="00BD0F1E" w:rsidRPr="00AF71F0" w:rsidRDefault="00BD0F1E"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 xml:space="preserve">Cuestionario, </w:t>
            </w:r>
            <w:r w:rsidR="0014240D">
              <w:rPr>
                <w:spacing w:val="-10"/>
              </w:rPr>
              <w:t>e</w:t>
            </w:r>
            <w:r w:rsidR="0014240D" w:rsidRPr="00AF71F0">
              <w:rPr>
                <w:spacing w:val="-10"/>
              </w:rPr>
              <w:t>ntrevista</w:t>
            </w:r>
            <w:r w:rsidRPr="00AF71F0">
              <w:rPr>
                <w:spacing w:val="-10"/>
              </w:rPr>
              <w:t xml:space="preserve">, </w:t>
            </w:r>
            <w:r w:rsidR="0014240D">
              <w:rPr>
                <w:spacing w:val="-10"/>
              </w:rPr>
              <w:t>o</w:t>
            </w:r>
            <w:r w:rsidR="0014240D" w:rsidRPr="00AF71F0">
              <w:rPr>
                <w:spacing w:val="-10"/>
              </w:rPr>
              <w:t>bservación</w:t>
            </w:r>
            <w:r w:rsidRPr="00AF71F0">
              <w:rPr>
                <w:spacing w:val="-10"/>
              </w:rPr>
              <w:t xml:space="preserve">, </w:t>
            </w:r>
            <w:r w:rsidR="0014240D">
              <w:rPr>
                <w:spacing w:val="-10"/>
              </w:rPr>
              <w:t>e</w:t>
            </w:r>
            <w:r w:rsidR="0014240D" w:rsidRPr="00AF71F0">
              <w:rPr>
                <w:spacing w:val="-10"/>
              </w:rPr>
              <w:t>ncuesta</w:t>
            </w:r>
          </w:p>
        </w:tc>
        <w:tc>
          <w:tcPr>
            <w:tcW w:w="0" w:type="auto"/>
            <w:vAlign w:val="center"/>
          </w:tcPr>
          <w:p w14:paraId="7973C14F" w14:textId="20035395" w:rsidR="00BD0F1E" w:rsidRPr="00AF71F0" w:rsidRDefault="00BD0F1E"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26</w:t>
            </w:r>
          </w:p>
        </w:tc>
      </w:tr>
      <w:tr w:rsidR="001C10EC" w:rsidRPr="0023737F" w14:paraId="020D8100" w14:textId="68CBF194" w:rsidTr="00AF71F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091EA003" w14:textId="577D73F7" w:rsidR="00BD0F1E" w:rsidRPr="00AF71F0" w:rsidRDefault="00BD0F1E" w:rsidP="001C0678">
            <w:pPr>
              <w:contextualSpacing/>
              <w:jc w:val="center"/>
            </w:pPr>
            <w:r w:rsidRPr="00AF71F0">
              <w:t>2015</w:t>
            </w:r>
          </w:p>
          <w:p w14:paraId="0068FAF1" w14:textId="76ED37BA" w:rsidR="00BD0F1E" w:rsidRPr="00AF71F0" w:rsidRDefault="00BD0F1E" w:rsidP="001C0678">
            <w:pPr>
              <w:contextualSpacing/>
              <w:jc w:val="center"/>
            </w:pPr>
            <w:r w:rsidRPr="00AF71F0">
              <w:t>Estados Unidos</w:t>
            </w:r>
          </w:p>
        </w:tc>
        <w:tc>
          <w:tcPr>
            <w:tcW w:w="2476" w:type="dxa"/>
            <w:vAlign w:val="center"/>
          </w:tcPr>
          <w:p w14:paraId="54718610" w14:textId="77777777" w:rsidR="00BD0F1E" w:rsidRPr="00AF71F0" w:rsidRDefault="00BD0F1E" w:rsidP="001C0678">
            <w:pPr>
              <w:contextualSpacing/>
              <w:jc w:val="center"/>
              <w:cnfStyle w:val="000000100000" w:firstRow="0" w:lastRow="0" w:firstColumn="0" w:lastColumn="0" w:oddVBand="0" w:evenVBand="0" w:oddHBand="1" w:evenHBand="0" w:firstRowFirstColumn="0" w:firstRowLastColumn="0" w:lastRowFirstColumn="0" w:lastRowLastColumn="0"/>
            </w:pPr>
            <w:proofErr w:type="spellStart"/>
            <w:r w:rsidRPr="00AF71F0">
              <w:t>Fajoju</w:t>
            </w:r>
            <w:proofErr w:type="spellEnd"/>
            <w:r w:rsidRPr="00AF71F0">
              <w:t xml:space="preserve">, </w:t>
            </w:r>
            <w:proofErr w:type="spellStart"/>
            <w:r w:rsidRPr="00AF71F0">
              <w:t>Aluede</w:t>
            </w:r>
            <w:proofErr w:type="spellEnd"/>
            <w:r w:rsidRPr="00AF71F0">
              <w:t xml:space="preserve"> y </w:t>
            </w:r>
            <w:proofErr w:type="spellStart"/>
            <w:r w:rsidRPr="00AF71F0">
              <w:t>Ojugo</w:t>
            </w:r>
            <w:proofErr w:type="spellEnd"/>
            <w:r w:rsidRPr="00AF71F0">
              <w:t>.</w:t>
            </w:r>
          </w:p>
          <w:p w14:paraId="566F910B" w14:textId="2230EA6F" w:rsidR="00BD0F1E" w:rsidRPr="00AF71F0" w:rsidRDefault="00BD0F1E" w:rsidP="001C0678">
            <w:pPr>
              <w:contextualSpacing/>
              <w:jc w:val="center"/>
              <w:cnfStyle w:val="000000100000" w:firstRow="0" w:lastRow="0" w:firstColumn="0" w:lastColumn="0" w:oddVBand="0" w:evenVBand="0" w:oddHBand="1" w:evenHBand="0" w:firstRowFirstColumn="0" w:firstRowLastColumn="0" w:lastRowFirstColumn="0" w:lastRowLastColumn="0"/>
            </w:pPr>
            <w:r w:rsidRPr="00AF71F0">
              <w:rPr>
                <w:i/>
                <w:lang w:val="en-US"/>
              </w:rPr>
              <w:t>Parental involvement as a correlate of academic achievement of primary school pupils in Edo State, Nigeria</w:t>
            </w:r>
          </w:p>
        </w:tc>
        <w:tc>
          <w:tcPr>
            <w:tcW w:w="3220" w:type="dxa"/>
            <w:vAlign w:val="center"/>
          </w:tcPr>
          <w:p w14:paraId="111C3442" w14:textId="1B1D25C2" w:rsidR="00BD0F1E" w:rsidRPr="00AF71F0" w:rsidRDefault="00BD0F1E" w:rsidP="001C0678">
            <w:pPr>
              <w:contextualSpacing/>
              <w:jc w:val="both"/>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 xml:space="preserve">La participación de los padres influye en logros académicos en tres asignaturas principales, Lengua </w:t>
            </w:r>
            <w:r w:rsidR="00A113E8">
              <w:rPr>
                <w:spacing w:val="-10"/>
              </w:rPr>
              <w:t>I</w:t>
            </w:r>
            <w:r w:rsidR="00A113E8" w:rsidRPr="00AF71F0">
              <w:rPr>
                <w:spacing w:val="-10"/>
              </w:rPr>
              <w:t>nglesa</w:t>
            </w:r>
            <w:r w:rsidRPr="00AF71F0">
              <w:rPr>
                <w:spacing w:val="-10"/>
              </w:rPr>
              <w:t xml:space="preserve">, Matemáticas y Ciencias Integradas, en la escuela primaria y que cuanto mayor sea la participación de los padres, mayor será el rendimiento de los alumnos en las tres materias básicas. Con base en estos hallazgos, se </w:t>
            </w:r>
            <w:r w:rsidRPr="00AF71F0">
              <w:rPr>
                <w:spacing w:val="-10"/>
              </w:rPr>
              <w:lastRenderedPageBreak/>
              <w:t xml:space="preserve">recomendó que los padres </w:t>
            </w:r>
            <w:r w:rsidR="0061383B">
              <w:rPr>
                <w:spacing w:val="-10"/>
              </w:rPr>
              <w:t>estén</w:t>
            </w:r>
            <w:r w:rsidR="0061383B" w:rsidRPr="00AF71F0">
              <w:rPr>
                <w:spacing w:val="-10"/>
              </w:rPr>
              <w:t xml:space="preserve"> </w:t>
            </w:r>
            <w:r w:rsidRPr="00AF71F0">
              <w:rPr>
                <w:spacing w:val="-10"/>
              </w:rPr>
              <w:t>más involucrados en la educación de sus hijos y que controlen la asistencia de sus hijos a la escuela. Además, los consejeros escolares y psicólogos educativos deben emplear diversos enfoques para lograr una mayor participación de los padres en sus escuelas.</w:t>
            </w:r>
          </w:p>
        </w:tc>
        <w:tc>
          <w:tcPr>
            <w:tcW w:w="0" w:type="auto"/>
            <w:vAlign w:val="center"/>
          </w:tcPr>
          <w:p w14:paraId="6415F38F" w14:textId="028B7F70" w:rsidR="00BD0F1E" w:rsidRPr="00AF71F0" w:rsidRDefault="00BD0F1E" w:rsidP="001C0678">
            <w:pPr>
              <w:contextualSpacing/>
              <w:jc w:val="center"/>
              <w:cnfStyle w:val="000000100000" w:firstRow="0" w:lastRow="0" w:firstColumn="0" w:lastColumn="0" w:oddVBand="0" w:evenVBand="0" w:oddHBand="1" w:evenHBand="0" w:firstRowFirstColumn="0" w:firstRowLastColumn="0" w:lastRowFirstColumn="0" w:lastRowLastColumn="0"/>
              <w:rPr>
                <w:i/>
                <w:iCs/>
                <w:spacing w:val="-10"/>
              </w:rPr>
            </w:pPr>
            <w:r w:rsidRPr="00AF71F0">
              <w:rPr>
                <w:i/>
                <w:iCs/>
                <w:spacing w:val="-10"/>
              </w:rPr>
              <w:lastRenderedPageBreak/>
              <w:t>Ex post facto</w:t>
            </w:r>
          </w:p>
        </w:tc>
        <w:tc>
          <w:tcPr>
            <w:tcW w:w="0" w:type="auto"/>
            <w:vAlign w:val="center"/>
          </w:tcPr>
          <w:p w14:paraId="72FF9A99" w14:textId="483E4484" w:rsidR="00BD0F1E" w:rsidRPr="00AF71F0" w:rsidRDefault="00BD0F1E"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1895</w:t>
            </w:r>
          </w:p>
        </w:tc>
      </w:tr>
      <w:tr w:rsidR="001C10EC" w:rsidRPr="0023737F" w14:paraId="6CDE1D7D" w14:textId="08E40A98" w:rsidTr="00AF71F0">
        <w:trPr>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1189E09B" w14:textId="77777777" w:rsidR="00BD0F1E" w:rsidRPr="00AF71F0" w:rsidRDefault="00BD0F1E" w:rsidP="001C0678">
            <w:pPr>
              <w:contextualSpacing/>
              <w:jc w:val="center"/>
            </w:pPr>
            <w:r w:rsidRPr="00AF71F0">
              <w:lastRenderedPageBreak/>
              <w:t>2015</w:t>
            </w:r>
          </w:p>
          <w:p w14:paraId="717A5952" w14:textId="77777777" w:rsidR="00BD0F1E" w:rsidRPr="00AF71F0" w:rsidRDefault="00BD0F1E" w:rsidP="001C0678">
            <w:pPr>
              <w:contextualSpacing/>
              <w:jc w:val="center"/>
            </w:pPr>
            <w:r w:rsidRPr="00AF71F0">
              <w:t>Colombia</w:t>
            </w:r>
          </w:p>
          <w:p w14:paraId="7DC195C6" w14:textId="77777777" w:rsidR="00BD0F1E" w:rsidRPr="00AF71F0" w:rsidRDefault="00BD0F1E" w:rsidP="001C0678">
            <w:pPr>
              <w:contextualSpacing/>
              <w:jc w:val="center"/>
            </w:pPr>
            <w:r w:rsidRPr="00AF71F0">
              <w:t>Medellín</w:t>
            </w:r>
          </w:p>
        </w:tc>
        <w:tc>
          <w:tcPr>
            <w:tcW w:w="2476" w:type="dxa"/>
            <w:vAlign w:val="center"/>
          </w:tcPr>
          <w:p w14:paraId="069BB7DB" w14:textId="7DE16307" w:rsidR="00BD0F1E" w:rsidRPr="00AF71F0" w:rsidRDefault="00BD0F1E" w:rsidP="001C0678">
            <w:pPr>
              <w:contextualSpacing/>
              <w:jc w:val="center"/>
              <w:cnfStyle w:val="000000000000" w:firstRow="0" w:lastRow="0" w:firstColumn="0" w:lastColumn="0" w:oddVBand="0" w:evenVBand="0" w:oddHBand="0" w:evenHBand="0" w:firstRowFirstColumn="0" w:firstRowLastColumn="0" w:lastRowFirstColumn="0" w:lastRowLastColumn="0"/>
              <w:rPr>
                <w:i/>
              </w:rPr>
            </w:pPr>
            <w:r w:rsidRPr="00AF71F0">
              <w:t>Ramírez, Quintero y Jaramillo</w:t>
            </w:r>
            <w:r w:rsidR="00D577A0" w:rsidRPr="00AF71F0">
              <w:t>.</w:t>
            </w:r>
            <w:r w:rsidRPr="00AF71F0">
              <w:rPr>
                <w:i/>
              </w:rPr>
              <w:t xml:space="preserve"> Formación en el trabajo con familias para la educación de la primera infancia</w:t>
            </w:r>
          </w:p>
        </w:tc>
        <w:tc>
          <w:tcPr>
            <w:tcW w:w="3220" w:type="dxa"/>
            <w:vAlign w:val="center"/>
          </w:tcPr>
          <w:p w14:paraId="1EE907D4" w14:textId="4B291392" w:rsidR="00BD0F1E" w:rsidRPr="00AF71F0" w:rsidRDefault="00BD0F1E" w:rsidP="001C0678">
            <w:pPr>
              <w:contextualSpacing/>
              <w:jc w:val="both"/>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 xml:space="preserve">Se aborda la categoría </w:t>
            </w:r>
            <w:r w:rsidRPr="00AF71F0">
              <w:rPr>
                <w:i/>
                <w:spacing w:val="-10"/>
              </w:rPr>
              <w:t>Entorno familiar y su articulación con la institución educativa</w:t>
            </w:r>
            <w:r w:rsidRPr="00AF71F0">
              <w:rPr>
                <w:spacing w:val="-10"/>
              </w:rPr>
              <w:t>. El hallazgo más importante es la desarticulación entre la formación profesional y las demandas del contexto sociocultural en relación con el apoyo familiar.</w:t>
            </w:r>
          </w:p>
        </w:tc>
        <w:tc>
          <w:tcPr>
            <w:tcW w:w="0" w:type="auto"/>
            <w:vAlign w:val="center"/>
          </w:tcPr>
          <w:p w14:paraId="166E03B9" w14:textId="2F6DFD6E" w:rsidR="00BD0F1E" w:rsidRPr="00AF71F0" w:rsidRDefault="00BD0F1E"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Estudio de caso</w:t>
            </w:r>
          </w:p>
        </w:tc>
        <w:tc>
          <w:tcPr>
            <w:tcW w:w="0" w:type="auto"/>
            <w:vAlign w:val="center"/>
          </w:tcPr>
          <w:p w14:paraId="2F771F8B" w14:textId="5A2DC391" w:rsidR="00BD0F1E" w:rsidRPr="00AF71F0" w:rsidRDefault="00BD0F1E"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47</w:t>
            </w:r>
          </w:p>
        </w:tc>
      </w:tr>
      <w:tr w:rsidR="001C10EC" w:rsidRPr="0023737F" w14:paraId="150F11AE" w14:textId="77777777" w:rsidTr="00AF71F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7E25F3E8" w14:textId="110B1839" w:rsidR="00BD0F1E" w:rsidRPr="00AF71F0" w:rsidRDefault="00BD0F1E" w:rsidP="001C0678">
            <w:pPr>
              <w:contextualSpacing/>
              <w:jc w:val="center"/>
            </w:pPr>
            <w:r w:rsidRPr="00AF71F0">
              <w:t>2015</w:t>
            </w:r>
          </w:p>
          <w:p w14:paraId="0F378A34" w14:textId="3C08A6BF" w:rsidR="00BD0F1E" w:rsidRPr="00AF71F0" w:rsidRDefault="00BD0F1E" w:rsidP="001C0678">
            <w:pPr>
              <w:contextualSpacing/>
              <w:jc w:val="center"/>
            </w:pPr>
            <w:r w:rsidRPr="00AF71F0">
              <w:t>Estados Unidos</w:t>
            </w:r>
          </w:p>
        </w:tc>
        <w:tc>
          <w:tcPr>
            <w:tcW w:w="2476" w:type="dxa"/>
            <w:vAlign w:val="center"/>
          </w:tcPr>
          <w:p w14:paraId="54770826" w14:textId="7E30A22C" w:rsidR="00BD0F1E" w:rsidRPr="00AF71F0" w:rsidRDefault="00BD0F1E" w:rsidP="001C0678">
            <w:pPr>
              <w:contextualSpacing/>
              <w:jc w:val="center"/>
              <w:cnfStyle w:val="000000100000" w:firstRow="0" w:lastRow="0" w:firstColumn="0" w:lastColumn="0" w:oddVBand="0" w:evenVBand="0" w:oddHBand="1" w:evenHBand="0" w:firstRowFirstColumn="0" w:firstRowLastColumn="0" w:lastRowFirstColumn="0" w:lastRowLastColumn="0"/>
            </w:pPr>
            <w:proofErr w:type="spellStart"/>
            <w:r w:rsidRPr="00AF71F0">
              <w:t>Maloney</w:t>
            </w:r>
            <w:proofErr w:type="spellEnd"/>
            <w:r w:rsidRPr="00AF71F0">
              <w:t xml:space="preserve">, </w:t>
            </w:r>
            <w:proofErr w:type="spellStart"/>
            <w:r w:rsidRPr="00AF71F0">
              <w:t>Ramirez</w:t>
            </w:r>
            <w:proofErr w:type="spellEnd"/>
            <w:r w:rsidRPr="00AF71F0">
              <w:t xml:space="preserve">, </w:t>
            </w:r>
            <w:proofErr w:type="spellStart"/>
            <w:r w:rsidRPr="00AF71F0">
              <w:t>Gunderson</w:t>
            </w:r>
            <w:proofErr w:type="spellEnd"/>
            <w:r w:rsidRPr="00AF71F0">
              <w:t xml:space="preserve">, </w:t>
            </w:r>
            <w:proofErr w:type="spellStart"/>
            <w:r w:rsidRPr="00AF71F0">
              <w:t>Levine</w:t>
            </w:r>
            <w:proofErr w:type="spellEnd"/>
            <w:r w:rsidRPr="00AF71F0">
              <w:t xml:space="preserve"> y </w:t>
            </w:r>
            <w:proofErr w:type="spellStart"/>
            <w:r w:rsidRPr="00AF71F0">
              <w:t>Beilock</w:t>
            </w:r>
            <w:proofErr w:type="spellEnd"/>
            <w:r w:rsidRPr="00AF71F0">
              <w:t>.</w:t>
            </w:r>
          </w:p>
          <w:p w14:paraId="60BDA3A9" w14:textId="7B0D944F" w:rsidR="00BD0F1E" w:rsidRPr="00AF71F0" w:rsidRDefault="00BD0F1E" w:rsidP="001C0678">
            <w:pPr>
              <w:contextualSpacing/>
              <w:jc w:val="center"/>
              <w:cnfStyle w:val="000000100000" w:firstRow="0" w:lastRow="0" w:firstColumn="0" w:lastColumn="0" w:oddVBand="0" w:evenVBand="0" w:oddHBand="1" w:evenHBand="0" w:firstRowFirstColumn="0" w:firstRowLastColumn="0" w:lastRowFirstColumn="0" w:lastRowLastColumn="0"/>
              <w:rPr>
                <w:i/>
                <w:lang w:val="en-US"/>
              </w:rPr>
            </w:pPr>
            <w:r w:rsidRPr="00AF71F0">
              <w:rPr>
                <w:i/>
                <w:lang w:val="en-US"/>
              </w:rPr>
              <w:t>Intergenerational Effects of Parents’ Math Anxiety on Children’s Math Achievement and Anxiety</w:t>
            </w:r>
          </w:p>
        </w:tc>
        <w:tc>
          <w:tcPr>
            <w:tcW w:w="3220" w:type="dxa"/>
            <w:vAlign w:val="center"/>
          </w:tcPr>
          <w:p w14:paraId="663C8221" w14:textId="6D7552F5" w:rsidR="00BD0F1E" w:rsidRPr="00AF71F0" w:rsidRDefault="00BD0F1E" w:rsidP="001C0678">
            <w:pPr>
              <w:contextualSpacing/>
              <w:jc w:val="both"/>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 xml:space="preserve">En este estudio de campo de niños en primer y segundo grado </w:t>
            </w:r>
            <w:r w:rsidR="007A2956">
              <w:rPr>
                <w:spacing w:val="-10"/>
              </w:rPr>
              <w:t xml:space="preserve">se </w:t>
            </w:r>
            <w:r w:rsidRPr="00AF71F0">
              <w:rPr>
                <w:spacing w:val="-10"/>
              </w:rPr>
              <w:t>exploró cómo la ansiedad de los padres sobre las matemáticas se relaciona con el rendimiento de sus hijos</w:t>
            </w:r>
            <w:r w:rsidR="00CA114E">
              <w:rPr>
                <w:spacing w:val="-10"/>
              </w:rPr>
              <w:t xml:space="preserve"> en esta ciencia</w:t>
            </w:r>
            <w:r w:rsidRPr="00AF71F0">
              <w:rPr>
                <w:spacing w:val="-10"/>
              </w:rPr>
              <w:t xml:space="preserve">. Cuando los padres están más ansiosos por las matemáticas, sus hijos aprenden significativamente menos </w:t>
            </w:r>
            <w:r w:rsidR="007A2956">
              <w:rPr>
                <w:spacing w:val="-10"/>
              </w:rPr>
              <w:t>en esta rama del saber</w:t>
            </w:r>
            <w:r w:rsidR="007A2956" w:rsidRPr="00AF71F0">
              <w:rPr>
                <w:spacing w:val="-10"/>
              </w:rPr>
              <w:t xml:space="preserve"> </w:t>
            </w:r>
            <w:r w:rsidRPr="00AF71F0">
              <w:rPr>
                <w:spacing w:val="-10"/>
              </w:rPr>
              <w:t xml:space="preserve">durante el año escolar y tienen más ansiedad al final del </w:t>
            </w:r>
            <w:r w:rsidR="00452683">
              <w:rPr>
                <w:spacing w:val="-10"/>
              </w:rPr>
              <w:t>mismo</w:t>
            </w:r>
            <w:r w:rsidRPr="00AF71F0">
              <w:rPr>
                <w:spacing w:val="-10"/>
              </w:rPr>
              <w:t>, pero solo si los padres ansiosos informan que proporcionan ayuda frecuente con las tareas de matemáticas.</w:t>
            </w:r>
          </w:p>
        </w:tc>
        <w:tc>
          <w:tcPr>
            <w:tcW w:w="0" w:type="auto"/>
            <w:vAlign w:val="center"/>
          </w:tcPr>
          <w:p w14:paraId="3A590FDE" w14:textId="32850162" w:rsidR="00BD0F1E" w:rsidRPr="00AF71F0" w:rsidRDefault="00BD0F1E"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Investigación de campo</w:t>
            </w:r>
          </w:p>
        </w:tc>
        <w:tc>
          <w:tcPr>
            <w:tcW w:w="0" w:type="auto"/>
            <w:vAlign w:val="center"/>
          </w:tcPr>
          <w:p w14:paraId="05C2965D" w14:textId="6CD31F90" w:rsidR="00BD0F1E" w:rsidRPr="00AF71F0" w:rsidRDefault="00BD0F1E"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529</w:t>
            </w:r>
          </w:p>
        </w:tc>
      </w:tr>
      <w:tr w:rsidR="00246013" w:rsidRPr="0023737F" w14:paraId="5305A083" w14:textId="77777777" w:rsidTr="00AF71F0">
        <w:trPr>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19EBB595" w14:textId="02A1CF81" w:rsidR="00246013" w:rsidRPr="00AF71F0" w:rsidRDefault="00246013" w:rsidP="001C0678">
            <w:pPr>
              <w:contextualSpacing/>
              <w:jc w:val="center"/>
            </w:pPr>
            <w:r w:rsidRPr="00AF71F0">
              <w:t>2015</w:t>
            </w:r>
          </w:p>
          <w:p w14:paraId="4C90C13C" w14:textId="59540243" w:rsidR="00246013" w:rsidRPr="00AF71F0" w:rsidRDefault="003B73BD" w:rsidP="001C0678">
            <w:pPr>
              <w:contextualSpacing/>
              <w:jc w:val="center"/>
            </w:pPr>
            <w:r w:rsidRPr="00AF71F0">
              <w:t>Estados Unidos</w:t>
            </w:r>
          </w:p>
        </w:tc>
        <w:tc>
          <w:tcPr>
            <w:tcW w:w="2476" w:type="dxa"/>
            <w:vAlign w:val="center"/>
          </w:tcPr>
          <w:p w14:paraId="4BD9DAD6" w14:textId="6C705BB4" w:rsidR="003876B1" w:rsidRPr="00AF71F0" w:rsidRDefault="003876B1" w:rsidP="001C0678">
            <w:pPr>
              <w:contextualSpacing/>
              <w:jc w:val="center"/>
              <w:cnfStyle w:val="000000000000" w:firstRow="0" w:lastRow="0" w:firstColumn="0" w:lastColumn="0" w:oddVBand="0" w:evenVBand="0" w:oddHBand="0" w:evenHBand="0" w:firstRowFirstColumn="0" w:firstRowLastColumn="0" w:lastRowFirstColumn="0" w:lastRowLastColumn="0"/>
            </w:pPr>
            <w:proofErr w:type="spellStart"/>
            <w:r w:rsidRPr="00AF71F0">
              <w:t>Benner</w:t>
            </w:r>
            <w:proofErr w:type="spellEnd"/>
            <w:r w:rsidRPr="00AF71F0">
              <w:t xml:space="preserve"> y </w:t>
            </w:r>
            <w:proofErr w:type="spellStart"/>
            <w:r w:rsidRPr="00AF71F0">
              <w:t>Yan</w:t>
            </w:r>
            <w:proofErr w:type="spellEnd"/>
            <w:r w:rsidRPr="00AF71F0">
              <w:t>.</w:t>
            </w:r>
          </w:p>
          <w:p w14:paraId="6851EE7D" w14:textId="085F5202" w:rsidR="00246013" w:rsidRPr="00AF71F0" w:rsidRDefault="003876B1" w:rsidP="001C0678">
            <w:pPr>
              <w:contextualSpacing/>
              <w:jc w:val="center"/>
              <w:cnfStyle w:val="000000000000" w:firstRow="0" w:lastRow="0" w:firstColumn="0" w:lastColumn="0" w:oddVBand="0" w:evenVBand="0" w:oddHBand="0" w:evenHBand="0" w:firstRowFirstColumn="0" w:firstRowLastColumn="0" w:lastRowFirstColumn="0" w:lastRowLastColumn="0"/>
              <w:rPr>
                <w:i/>
                <w:lang w:val="en-US"/>
              </w:rPr>
            </w:pPr>
            <w:r w:rsidRPr="00AF71F0">
              <w:rPr>
                <w:i/>
                <w:lang w:val="en-US"/>
              </w:rPr>
              <w:t>Classroom Race/Ethnic Composition, Family-School Connections, and the Transition to School</w:t>
            </w:r>
          </w:p>
        </w:tc>
        <w:tc>
          <w:tcPr>
            <w:tcW w:w="3220" w:type="dxa"/>
            <w:vAlign w:val="center"/>
          </w:tcPr>
          <w:p w14:paraId="2A372D7E" w14:textId="4561DEF8" w:rsidR="00246013" w:rsidRPr="00AF71F0" w:rsidRDefault="00433230" w:rsidP="001C0678">
            <w:pPr>
              <w:contextualSpacing/>
              <w:jc w:val="both"/>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 xml:space="preserve">Para los estudiantes con más representación étnica/racial en sus aulas, una mayor diversidad étnica/racial promovió una mayor participación de los padres, lo que a su vez </w:t>
            </w:r>
            <w:r w:rsidR="00ED0B8D" w:rsidRPr="00AF71F0">
              <w:rPr>
                <w:spacing w:val="-10"/>
              </w:rPr>
              <w:t>fomentó</w:t>
            </w:r>
            <w:r w:rsidRPr="00AF71F0">
              <w:rPr>
                <w:spacing w:val="-10"/>
              </w:rPr>
              <w:t xml:space="preserve"> las habilidades interpersonales de los niños y el rendimiento en lectura.</w:t>
            </w:r>
          </w:p>
        </w:tc>
        <w:tc>
          <w:tcPr>
            <w:tcW w:w="0" w:type="auto"/>
            <w:vAlign w:val="center"/>
          </w:tcPr>
          <w:p w14:paraId="21D90CD2" w14:textId="3E88BEA0" w:rsidR="00246013" w:rsidRPr="00AF71F0" w:rsidRDefault="00246013"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Estudio longitudinal</w:t>
            </w:r>
          </w:p>
        </w:tc>
        <w:tc>
          <w:tcPr>
            <w:tcW w:w="0" w:type="auto"/>
            <w:vAlign w:val="center"/>
          </w:tcPr>
          <w:p w14:paraId="1ECDAA29" w14:textId="48FC8208" w:rsidR="00246013" w:rsidRPr="00AF71F0" w:rsidRDefault="00246013"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13</w:t>
            </w:r>
            <w:r w:rsidR="0023737F" w:rsidRPr="00AF71F0">
              <w:rPr>
                <w:spacing w:val="-10"/>
              </w:rPr>
              <w:t xml:space="preserve"> </w:t>
            </w:r>
            <w:r w:rsidRPr="00AF71F0">
              <w:rPr>
                <w:spacing w:val="-10"/>
              </w:rPr>
              <w:t>970</w:t>
            </w:r>
          </w:p>
        </w:tc>
      </w:tr>
      <w:tr w:rsidR="00421C8D" w:rsidRPr="0023737F" w14:paraId="5366AC3F" w14:textId="77777777" w:rsidTr="00AF71F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24EACC1F" w14:textId="5EA595EE" w:rsidR="00421C8D" w:rsidRPr="00AF71F0" w:rsidRDefault="00421C8D" w:rsidP="001C0678">
            <w:pPr>
              <w:contextualSpacing/>
              <w:jc w:val="center"/>
            </w:pPr>
            <w:r w:rsidRPr="00AF71F0">
              <w:t>2015</w:t>
            </w:r>
          </w:p>
          <w:p w14:paraId="2B4C436C" w14:textId="77777777" w:rsidR="00421C8D" w:rsidRPr="00AF71F0" w:rsidRDefault="00421C8D" w:rsidP="001C0678">
            <w:pPr>
              <w:contextualSpacing/>
              <w:jc w:val="center"/>
            </w:pPr>
          </w:p>
        </w:tc>
        <w:tc>
          <w:tcPr>
            <w:tcW w:w="2476" w:type="dxa"/>
            <w:vAlign w:val="center"/>
          </w:tcPr>
          <w:p w14:paraId="0D55F043" w14:textId="3663642F" w:rsidR="00421C8D" w:rsidRPr="00AF71F0" w:rsidRDefault="00421C8D" w:rsidP="001C0678">
            <w:pPr>
              <w:contextualSpacing/>
              <w:jc w:val="center"/>
              <w:cnfStyle w:val="000000100000" w:firstRow="0" w:lastRow="0" w:firstColumn="0" w:lastColumn="0" w:oddVBand="0" w:evenVBand="0" w:oddHBand="1" w:evenHBand="0" w:firstRowFirstColumn="0" w:firstRowLastColumn="0" w:lastRowFirstColumn="0" w:lastRowLastColumn="0"/>
            </w:pPr>
            <w:proofErr w:type="spellStart"/>
            <w:r w:rsidRPr="00AF71F0">
              <w:t>Cunha</w:t>
            </w:r>
            <w:proofErr w:type="spellEnd"/>
            <w:r w:rsidRPr="00AF71F0">
              <w:t xml:space="preserve">, </w:t>
            </w:r>
            <w:proofErr w:type="spellStart"/>
            <w:r w:rsidRPr="00AF71F0">
              <w:t>Rosário</w:t>
            </w:r>
            <w:proofErr w:type="spellEnd"/>
            <w:r w:rsidRPr="00AF71F0">
              <w:t xml:space="preserve">, Macedo, </w:t>
            </w:r>
            <w:proofErr w:type="spellStart"/>
            <w:r w:rsidRPr="00AF71F0">
              <w:t>Nunes</w:t>
            </w:r>
            <w:proofErr w:type="spellEnd"/>
            <w:r w:rsidRPr="00AF71F0">
              <w:t>, Fuentes y Pinto.</w:t>
            </w:r>
          </w:p>
          <w:p w14:paraId="27C35E0D" w14:textId="6CB5965A" w:rsidR="00421C8D" w:rsidRPr="00AF71F0" w:rsidRDefault="00421C8D" w:rsidP="001C0678">
            <w:pPr>
              <w:contextualSpacing/>
              <w:jc w:val="center"/>
              <w:cnfStyle w:val="000000100000" w:firstRow="0" w:lastRow="0" w:firstColumn="0" w:lastColumn="0" w:oddVBand="0" w:evenVBand="0" w:oddHBand="1" w:evenHBand="0" w:firstRowFirstColumn="0" w:firstRowLastColumn="0" w:lastRowFirstColumn="0" w:lastRowLastColumn="0"/>
              <w:rPr>
                <w:i/>
                <w:lang w:val="en-US"/>
              </w:rPr>
            </w:pPr>
            <w:r w:rsidRPr="00AF71F0">
              <w:rPr>
                <w:i/>
                <w:lang w:val="en-US"/>
              </w:rPr>
              <w:t xml:space="preserve">Parents’ conceptions of their homework </w:t>
            </w:r>
            <w:r w:rsidRPr="00AF71F0">
              <w:rPr>
                <w:i/>
                <w:lang w:val="en-US"/>
              </w:rPr>
              <w:lastRenderedPageBreak/>
              <w:t>involvement in elementary school</w:t>
            </w:r>
          </w:p>
        </w:tc>
        <w:tc>
          <w:tcPr>
            <w:tcW w:w="3220" w:type="dxa"/>
            <w:vAlign w:val="center"/>
          </w:tcPr>
          <w:p w14:paraId="0CFBEE12" w14:textId="1A153EA8" w:rsidR="00421C8D" w:rsidRPr="00AF71F0" w:rsidRDefault="0052420E" w:rsidP="001C0678">
            <w:pPr>
              <w:contextualSpacing/>
              <w:jc w:val="both"/>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lastRenderedPageBreak/>
              <w:t xml:space="preserve">Los padres presentan una perspectiva positiva de su implicación en los deberes escolares y el aprendizaje académico. Los datos obtenidos </w:t>
            </w:r>
            <w:r w:rsidRPr="00AF71F0">
              <w:rPr>
                <w:spacing w:val="-10"/>
              </w:rPr>
              <w:lastRenderedPageBreak/>
              <w:t>indican que los padres pueden implicarse para promocionar la autonomía de los niños; controlar el aprendizaje y sus resultados; y aportar apoyo motivacional y emocional (principalmente en presencia de dificultades).</w:t>
            </w:r>
          </w:p>
        </w:tc>
        <w:tc>
          <w:tcPr>
            <w:tcW w:w="0" w:type="auto"/>
            <w:vAlign w:val="center"/>
          </w:tcPr>
          <w:p w14:paraId="37E8D7BF" w14:textId="722501CC" w:rsidR="00421C8D" w:rsidRPr="00AF71F0" w:rsidRDefault="00D507E8"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lastRenderedPageBreak/>
              <w:t>Entrevista</w:t>
            </w:r>
          </w:p>
        </w:tc>
        <w:tc>
          <w:tcPr>
            <w:tcW w:w="0" w:type="auto"/>
            <w:vAlign w:val="center"/>
          </w:tcPr>
          <w:p w14:paraId="7AA97E7E" w14:textId="10C2DC35" w:rsidR="00421C8D" w:rsidRPr="00AF71F0" w:rsidRDefault="00D507E8"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32</w:t>
            </w:r>
          </w:p>
        </w:tc>
      </w:tr>
      <w:tr w:rsidR="001C10EC" w:rsidRPr="0023737F" w14:paraId="153E663D" w14:textId="0801E56D" w:rsidTr="00AF71F0">
        <w:trPr>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15E4EC28" w14:textId="34EEEDAB" w:rsidR="00BD0F1E" w:rsidRPr="00AF71F0" w:rsidRDefault="00BD0F1E" w:rsidP="001C0678">
            <w:pPr>
              <w:contextualSpacing/>
              <w:jc w:val="center"/>
            </w:pPr>
            <w:r w:rsidRPr="00AF71F0">
              <w:lastRenderedPageBreak/>
              <w:t>2014</w:t>
            </w:r>
          </w:p>
          <w:p w14:paraId="468B6401" w14:textId="01A12D59" w:rsidR="00BD0F1E" w:rsidRPr="00AF71F0" w:rsidRDefault="00BD0F1E" w:rsidP="001C0678">
            <w:pPr>
              <w:contextualSpacing/>
              <w:jc w:val="center"/>
            </w:pPr>
            <w:r w:rsidRPr="00AF71F0">
              <w:t>Estados Unidos</w:t>
            </w:r>
          </w:p>
        </w:tc>
        <w:tc>
          <w:tcPr>
            <w:tcW w:w="2476" w:type="dxa"/>
            <w:vAlign w:val="center"/>
          </w:tcPr>
          <w:p w14:paraId="3EF5E735" w14:textId="3C116D07" w:rsidR="00BD0F1E" w:rsidRPr="00AF71F0" w:rsidRDefault="00BD0F1E" w:rsidP="001C0678">
            <w:pPr>
              <w:contextualSpacing/>
              <w:jc w:val="center"/>
              <w:cnfStyle w:val="000000000000" w:firstRow="0" w:lastRow="0" w:firstColumn="0" w:lastColumn="0" w:oddVBand="0" w:evenVBand="0" w:oddHBand="0" w:evenHBand="0" w:firstRowFirstColumn="0" w:firstRowLastColumn="0" w:lastRowFirstColumn="0" w:lastRowLastColumn="0"/>
            </w:pPr>
            <w:proofErr w:type="spellStart"/>
            <w:r w:rsidRPr="00AF71F0">
              <w:t>McNeal</w:t>
            </w:r>
            <w:proofErr w:type="spellEnd"/>
            <w:r w:rsidRPr="00AF71F0">
              <w:t>.</w:t>
            </w:r>
          </w:p>
          <w:p w14:paraId="6C886462" w14:textId="08CBBC91" w:rsidR="00BD0F1E" w:rsidRPr="00AF71F0" w:rsidRDefault="00BD0F1E" w:rsidP="001C0678">
            <w:pPr>
              <w:contextualSpacing/>
              <w:jc w:val="center"/>
              <w:cnfStyle w:val="000000000000" w:firstRow="0" w:lastRow="0" w:firstColumn="0" w:lastColumn="0" w:oddVBand="0" w:evenVBand="0" w:oddHBand="0" w:evenHBand="0" w:firstRowFirstColumn="0" w:firstRowLastColumn="0" w:lastRowFirstColumn="0" w:lastRowLastColumn="0"/>
              <w:rPr>
                <w:i/>
                <w:lang w:val="en-US"/>
              </w:rPr>
            </w:pPr>
            <w:r w:rsidRPr="00AF71F0">
              <w:rPr>
                <w:i/>
                <w:lang w:val="en-US"/>
              </w:rPr>
              <w:t>Parent Involvement, Academic Achievement and the Role of Student Attitudes and Behaviors as Mediators</w:t>
            </w:r>
          </w:p>
        </w:tc>
        <w:tc>
          <w:tcPr>
            <w:tcW w:w="3220" w:type="dxa"/>
            <w:vAlign w:val="center"/>
          </w:tcPr>
          <w:p w14:paraId="478004A1" w14:textId="03906FA7" w:rsidR="00BD0F1E" w:rsidRPr="00AF71F0" w:rsidRDefault="00BD0F1E" w:rsidP="001C0678">
            <w:pPr>
              <w:contextualSpacing/>
              <w:jc w:val="both"/>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 xml:space="preserve">La investigación estima una serie de modelos jerárquicos para evaluar los efectos directos e indirectos de la participación de los padres en la actitud, el comportamiento y </w:t>
            </w:r>
            <w:r w:rsidR="003715E4">
              <w:rPr>
                <w:spacing w:val="-10"/>
              </w:rPr>
              <w:t>los</w:t>
            </w:r>
            <w:r w:rsidR="003715E4" w:rsidRPr="00AF71F0">
              <w:rPr>
                <w:spacing w:val="-10"/>
              </w:rPr>
              <w:t xml:space="preserve"> </w:t>
            </w:r>
            <w:r w:rsidRPr="00AF71F0">
              <w:rPr>
                <w:spacing w:val="-10"/>
              </w:rPr>
              <w:t>resultados académicos de los hijos. Los hallazgos confirman que las prácticas de participación padre-hijo y padres-escuela influyen de manera diferente en las actitudes y comportamientos de los estudiantes, lo que indirectamente afecta el rendimiento del alumno, en diversos grados.</w:t>
            </w:r>
          </w:p>
        </w:tc>
        <w:tc>
          <w:tcPr>
            <w:tcW w:w="0" w:type="auto"/>
            <w:vAlign w:val="center"/>
          </w:tcPr>
          <w:p w14:paraId="0D1C03BB" w14:textId="7FDEFA3E" w:rsidR="00BD0F1E" w:rsidRPr="00AF71F0" w:rsidRDefault="00BD0F1E"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Encuesta</w:t>
            </w:r>
          </w:p>
        </w:tc>
        <w:tc>
          <w:tcPr>
            <w:tcW w:w="0" w:type="auto"/>
            <w:vAlign w:val="center"/>
          </w:tcPr>
          <w:p w14:paraId="4BCB367A" w14:textId="5717FF6E" w:rsidR="00BD0F1E" w:rsidRPr="00AF71F0" w:rsidRDefault="00BD0F1E"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1988</w:t>
            </w:r>
          </w:p>
        </w:tc>
      </w:tr>
      <w:tr w:rsidR="001C10EC" w:rsidRPr="0023737F" w14:paraId="4FAA9239" w14:textId="39DE2C3D" w:rsidTr="00AF71F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3EDFFFF7" w14:textId="1A392262" w:rsidR="00BD0F1E" w:rsidRPr="00AF71F0" w:rsidRDefault="00BD0F1E" w:rsidP="001C0678">
            <w:pPr>
              <w:contextualSpacing/>
              <w:jc w:val="center"/>
            </w:pPr>
            <w:r w:rsidRPr="00AF71F0">
              <w:t>2014</w:t>
            </w:r>
          </w:p>
          <w:p w14:paraId="326B82AB" w14:textId="77777777" w:rsidR="00BD0F1E" w:rsidRPr="00AF71F0" w:rsidRDefault="00BD0F1E" w:rsidP="001C0678">
            <w:pPr>
              <w:contextualSpacing/>
              <w:jc w:val="center"/>
            </w:pPr>
            <w:r w:rsidRPr="00AF71F0">
              <w:t xml:space="preserve">España </w:t>
            </w:r>
          </w:p>
          <w:p w14:paraId="6180AF17" w14:textId="77777777" w:rsidR="00BD0F1E" w:rsidRPr="00AF71F0" w:rsidRDefault="00BD0F1E" w:rsidP="001C0678">
            <w:pPr>
              <w:contextualSpacing/>
              <w:jc w:val="center"/>
            </w:pPr>
            <w:r w:rsidRPr="00AF71F0">
              <w:t>Madrid</w:t>
            </w:r>
          </w:p>
        </w:tc>
        <w:tc>
          <w:tcPr>
            <w:tcW w:w="2476" w:type="dxa"/>
            <w:vAlign w:val="center"/>
          </w:tcPr>
          <w:p w14:paraId="363737CC" w14:textId="77777777" w:rsidR="00BD0F1E" w:rsidRPr="00AF71F0" w:rsidRDefault="00BD0F1E" w:rsidP="001C0678">
            <w:pPr>
              <w:contextualSpacing/>
              <w:jc w:val="center"/>
              <w:cnfStyle w:val="000000100000" w:firstRow="0" w:lastRow="0" w:firstColumn="0" w:lastColumn="0" w:oddVBand="0" w:evenVBand="0" w:oddHBand="1" w:evenHBand="0" w:firstRowFirstColumn="0" w:firstRowLastColumn="0" w:lastRowFirstColumn="0" w:lastRowLastColumn="0"/>
            </w:pPr>
            <w:r w:rsidRPr="00AF71F0">
              <w:t xml:space="preserve">Castro, Expósito, </w:t>
            </w:r>
            <w:proofErr w:type="spellStart"/>
            <w:r w:rsidRPr="00AF71F0">
              <w:t>Lizasoain</w:t>
            </w:r>
            <w:proofErr w:type="spellEnd"/>
            <w:r w:rsidRPr="00AF71F0">
              <w:t>, López y Navarro.</w:t>
            </w:r>
          </w:p>
          <w:p w14:paraId="20C9DE73" w14:textId="7342ECCB" w:rsidR="00BD0F1E" w:rsidRPr="00AF71F0" w:rsidRDefault="00BD0F1E" w:rsidP="001C0678">
            <w:pPr>
              <w:contextualSpacing/>
              <w:jc w:val="center"/>
              <w:cnfStyle w:val="000000100000" w:firstRow="0" w:lastRow="0" w:firstColumn="0" w:lastColumn="0" w:oddVBand="0" w:evenVBand="0" w:oddHBand="1" w:evenHBand="0" w:firstRowFirstColumn="0" w:firstRowLastColumn="0" w:lastRowFirstColumn="0" w:lastRowLastColumn="0"/>
              <w:rPr>
                <w:i/>
              </w:rPr>
            </w:pPr>
            <w:r w:rsidRPr="00AF71F0">
              <w:rPr>
                <w:i/>
              </w:rPr>
              <w:t>Participación familiar y rendimiento académico. Una síntesis meta-analítica</w:t>
            </w:r>
          </w:p>
        </w:tc>
        <w:tc>
          <w:tcPr>
            <w:tcW w:w="3220" w:type="dxa"/>
            <w:vAlign w:val="center"/>
          </w:tcPr>
          <w:p w14:paraId="7B679420" w14:textId="4EAF0DC8" w:rsidR="00BD0F1E" w:rsidRPr="00AF71F0" w:rsidRDefault="00BD0F1E" w:rsidP="001C0678">
            <w:pPr>
              <w:contextualSpacing/>
              <w:jc w:val="both"/>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 xml:space="preserve">No parece que estén vinculados al rendimiento conductas familiares como revisión de tareas o visitas a la escuela. La necesidad de apoyo para alumnos por parte de los </w:t>
            </w:r>
            <w:r w:rsidR="003715E4" w:rsidRPr="0023737F">
              <w:rPr>
                <w:spacing w:val="-10"/>
              </w:rPr>
              <w:t>papás</w:t>
            </w:r>
            <w:r w:rsidRPr="00AF71F0">
              <w:rPr>
                <w:spacing w:val="-10"/>
              </w:rPr>
              <w:t xml:space="preserve"> se da cuando el discente presenta algún tipo de dificultad de aprendizaje, de comportamiento, de socialización</w:t>
            </w:r>
            <w:r w:rsidR="00C765FB">
              <w:rPr>
                <w:spacing w:val="-10"/>
              </w:rPr>
              <w:t>,</w:t>
            </w:r>
            <w:r w:rsidRPr="00AF71F0">
              <w:rPr>
                <w:spacing w:val="-10"/>
              </w:rPr>
              <w:t xml:space="preserve"> etc.</w:t>
            </w:r>
          </w:p>
        </w:tc>
        <w:tc>
          <w:tcPr>
            <w:tcW w:w="0" w:type="auto"/>
            <w:vAlign w:val="center"/>
          </w:tcPr>
          <w:p w14:paraId="5FFF0FEF" w14:textId="2CB07DEF" w:rsidR="00BD0F1E" w:rsidRPr="00AF71F0" w:rsidRDefault="00BD0F1E"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proofErr w:type="spellStart"/>
            <w:r w:rsidRPr="00AF71F0">
              <w:rPr>
                <w:spacing w:val="-10"/>
              </w:rPr>
              <w:t>Meta</w:t>
            </w:r>
            <w:r w:rsidR="00C765FB">
              <w:rPr>
                <w:spacing w:val="-10"/>
              </w:rPr>
              <w:t>a</w:t>
            </w:r>
            <w:r w:rsidRPr="00AF71F0">
              <w:rPr>
                <w:spacing w:val="-10"/>
              </w:rPr>
              <w:t>nálisis</w:t>
            </w:r>
            <w:proofErr w:type="spellEnd"/>
          </w:p>
        </w:tc>
        <w:tc>
          <w:tcPr>
            <w:tcW w:w="0" w:type="auto"/>
            <w:vAlign w:val="center"/>
          </w:tcPr>
          <w:p w14:paraId="1B53FB80" w14:textId="5E656E55" w:rsidR="00BD0F1E" w:rsidRPr="00AF71F0" w:rsidRDefault="00BD0F1E"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39</w:t>
            </w:r>
          </w:p>
        </w:tc>
      </w:tr>
      <w:tr w:rsidR="001C10EC" w:rsidRPr="0023737F" w14:paraId="742BADF7" w14:textId="77777777" w:rsidTr="00AF71F0">
        <w:trPr>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4ABDD717" w14:textId="6FF158A8" w:rsidR="00BD0F1E" w:rsidRPr="00AF71F0" w:rsidRDefault="00BD0F1E" w:rsidP="001C0678">
            <w:pPr>
              <w:contextualSpacing/>
              <w:jc w:val="center"/>
            </w:pPr>
            <w:r w:rsidRPr="00AF71F0">
              <w:t>2014</w:t>
            </w:r>
          </w:p>
          <w:p w14:paraId="2522A4E2" w14:textId="18E313EE" w:rsidR="00BD0F1E" w:rsidRPr="00AF71F0" w:rsidRDefault="00BD0F1E" w:rsidP="001C0678">
            <w:pPr>
              <w:contextualSpacing/>
              <w:jc w:val="center"/>
            </w:pPr>
            <w:r w:rsidRPr="00AF71F0">
              <w:t>Estados Unidos</w:t>
            </w:r>
          </w:p>
        </w:tc>
        <w:tc>
          <w:tcPr>
            <w:tcW w:w="2476" w:type="dxa"/>
            <w:vAlign w:val="center"/>
          </w:tcPr>
          <w:p w14:paraId="3D35363A" w14:textId="29F012F3" w:rsidR="00BD0F1E" w:rsidRPr="00AF71F0" w:rsidRDefault="00BD0F1E" w:rsidP="001C0678">
            <w:pPr>
              <w:contextualSpacing/>
              <w:jc w:val="center"/>
              <w:cnfStyle w:val="000000000000" w:firstRow="0" w:lastRow="0" w:firstColumn="0" w:lastColumn="0" w:oddVBand="0" w:evenVBand="0" w:oddHBand="0" w:evenHBand="0" w:firstRowFirstColumn="0" w:firstRowLastColumn="0" w:lastRowFirstColumn="0" w:lastRowLastColumn="0"/>
            </w:pPr>
            <w:r w:rsidRPr="00AF71F0">
              <w:t xml:space="preserve">Monti, </w:t>
            </w:r>
            <w:proofErr w:type="spellStart"/>
            <w:r w:rsidRPr="00AF71F0">
              <w:t>Pomerantz</w:t>
            </w:r>
            <w:proofErr w:type="spellEnd"/>
            <w:r w:rsidRPr="00AF71F0">
              <w:t xml:space="preserve"> y </w:t>
            </w:r>
            <w:proofErr w:type="spellStart"/>
            <w:r w:rsidRPr="00AF71F0">
              <w:t>Roisman</w:t>
            </w:r>
            <w:proofErr w:type="spellEnd"/>
            <w:r w:rsidRPr="00AF71F0">
              <w:t>.</w:t>
            </w:r>
          </w:p>
          <w:p w14:paraId="3D1C27C0" w14:textId="2B5A2B20" w:rsidR="00BD0F1E" w:rsidRPr="00AF71F0" w:rsidRDefault="00BD0F1E" w:rsidP="001C0678">
            <w:pPr>
              <w:contextualSpacing/>
              <w:jc w:val="center"/>
              <w:cnfStyle w:val="000000000000" w:firstRow="0" w:lastRow="0" w:firstColumn="0" w:lastColumn="0" w:oddVBand="0" w:evenVBand="0" w:oddHBand="0" w:evenHBand="0" w:firstRowFirstColumn="0" w:firstRowLastColumn="0" w:lastRowFirstColumn="0" w:lastRowLastColumn="0"/>
              <w:rPr>
                <w:i/>
                <w:lang w:val="en-US"/>
              </w:rPr>
            </w:pPr>
            <w:r w:rsidRPr="00AF71F0">
              <w:rPr>
                <w:i/>
                <w:lang w:val="en-US"/>
              </w:rPr>
              <w:t>Can parents’ involvement in children’s education offset the effects of early insensitivity on academic functioning?</w:t>
            </w:r>
          </w:p>
        </w:tc>
        <w:tc>
          <w:tcPr>
            <w:tcW w:w="3220" w:type="dxa"/>
            <w:vAlign w:val="center"/>
          </w:tcPr>
          <w:p w14:paraId="7C2DCCAF" w14:textId="15626386" w:rsidR="00BD0F1E" w:rsidRPr="00AF71F0" w:rsidRDefault="00BD0F1E" w:rsidP="001C0678">
            <w:pPr>
              <w:contextualSpacing/>
              <w:jc w:val="both"/>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Se analizaron los efectos adversos de la crianza insensible temprana de las madres en el funcionamiento académico de los niños, lo cual puede ser compensado por la participación posterior de los padres en los niños. Aunque la insensibilidad de las madres prefirió el funcionamiento académico disminuido de los niños cuando la participación de los padres fue relativamente baja, no lo hizo cuando la participación de los padres fue promedio o superior</w:t>
            </w:r>
          </w:p>
        </w:tc>
        <w:tc>
          <w:tcPr>
            <w:tcW w:w="0" w:type="auto"/>
            <w:vAlign w:val="center"/>
          </w:tcPr>
          <w:p w14:paraId="041250E9" w14:textId="11CFD022" w:rsidR="00BD0F1E" w:rsidRPr="00AF71F0" w:rsidRDefault="00BD0F1E"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Encuesta</w:t>
            </w:r>
          </w:p>
        </w:tc>
        <w:tc>
          <w:tcPr>
            <w:tcW w:w="0" w:type="auto"/>
            <w:vAlign w:val="center"/>
          </w:tcPr>
          <w:p w14:paraId="4DB6AD85" w14:textId="09DC1038" w:rsidR="00BD0F1E" w:rsidRPr="00AF71F0" w:rsidRDefault="00BD0F1E"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1312</w:t>
            </w:r>
          </w:p>
        </w:tc>
      </w:tr>
      <w:tr w:rsidR="001C10EC" w:rsidRPr="0023737F" w14:paraId="25F7A5F9" w14:textId="7FE42115" w:rsidTr="00AF71F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58710524" w14:textId="3D6E337A" w:rsidR="00BD0F1E" w:rsidRPr="00AF71F0" w:rsidRDefault="00BD0F1E" w:rsidP="001C0678">
            <w:pPr>
              <w:contextualSpacing/>
              <w:jc w:val="center"/>
            </w:pPr>
            <w:r w:rsidRPr="00AF71F0">
              <w:lastRenderedPageBreak/>
              <w:t>2013</w:t>
            </w:r>
          </w:p>
          <w:p w14:paraId="6AE54FE5" w14:textId="02DF129E" w:rsidR="00BD0F1E" w:rsidRPr="00AF71F0" w:rsidRDefault="00BD0F1E" w:rsidP="001C0678">
            <w:pPr>
              <w:contextualSpacing/>
              <w:jc w:val="center"/>
            </w:pPr>
            <w:r w:rsidRPr="00AF71F0">
              <w:t>Estados Unidos</w:t>
            </w:r>
          </w:p>
        </w:tc>
        <w:tc>
          <w:tcPr>
            <w:tcW w:w="2476" w:type="dxa"/>
            <w:vAlign w:val="center"/>
          </w:tcPr>
          <w:p w14:paraId="6A0D9836" w14:textId="77777777" w:rsidR="00CD3CA3" w:rsidRPr="00AF71F0" w:rsidRDefault="00306A30" w:rsidP="001C0678">
            <w:pPr>
              <w:contextualSpacing/>
              <w:jc w:val="center"/>
              <w:cnfStyle w:val="000000100000" w:firstRow="0" w:lastRow="0" w:firstColumn="0" w:lastColumn="0" w:oddVBand="0" w:evenVBand="0" w:oddHBand="1" w:evenHBand="0" w:firstRowFirstColumn="0" w:firstRowLastColumn="0" w:lastRowFirstColumn="0" w:lastRowLastColumn="0"/>
            </w:pPr>
            <w:proofErr w:type="spellStart"/>
            <w:r w:rsidRPr="00AF71F0">
              <w:t>Rafiq</w:t>
            </w:r>
            <w:proofErr w:type="spellEnd"/>
            <w:r w:rsidRPr="00AF71F0">
              <w:t xml:space="preserve">, </w:t>
            </w:r>
            <w:proofErr w:type="spellStart"/>
            <w:r w:rsidRPr="00AF71F0">
              <w:t>Fatima</w:t>
            </w:r>
            <w:proofErr w:type="spellEnd"/>
            <w:r w:rsidRPr="00AF71F0">
              <w:t xml:space="preserve">, </w:t>
            </w:r>
            <w:proofErr w:type="spellStart"/>
            <w:r w:rsidRPr="00AF71F0">
              <w:t>Sohail</w:t>
            </w:r>
            <w:proofErr w:type="spellEnd"/>
            <w:r w:rsidRPr="00AF71F0">
              <w:t xml:space="preserve">, </w:t>
            </w:r>
            <w:proofErr w:type="spellStart"/>
            <w:r w:rsidRPr="00AF71F0">
              <w:t>Saleem</w:t>
            </w:r>
            <w:proofErr w:type="spellEnd"/>
            <w:r w:rsidRPr="00AF71F0">
              <w:t xml:space="preserve"> y</w:t>
            </w:r>
            <w:r w:rsidR="00BD0F1E" w:rsidRPr="00AF71F0">
              <w:t xml:space="preserve"> </w:t>
            </w:r>
            <w:proofErr w:type="spellStart"/>
            <w:r w:rsidR="00BD0F1E" w:rsidRPr="00AF71F0">
              <w:t>Khan</w:t>
            </w:r>
            <w:proofErr w:type="spellEnd"/>
            <w:r w:rsidRPr="00AF71F0">
              <w:t>.</w:t>
            </w:r>
          </w:p>
          <w:p w14:paraId="7A36FA20" w14:textId="269545A2" w:rsidR="00BD0F1E" w:rsidRPr="00AF71F0" w:rsidRDefault="00BD0F1E" w:rsidP="001C0678">
            <w:pPr>
              <w:contextualSpacing/>
              <w:jc w:val="center"/>
              <w:cnfStyle w:val="000000100000" w:firstRow="0" w:lastRow="0" w:firstColumn="0" w:lastColumn="0" w:oddVBand="0" w:evenVBand="0" w:oddHBand="1" w:evenHBand="0" w:firstRowFirstColumn="0" w:firstRowLastColumn="0" w:lastRowFirstColumn="0" w:lastRowLastColumn="0"/>
            </w:pPr>
            <w:r w:rsidRPr="00AF71F0">
              <w:rPr>
                <w:i/>
                <w:lang w:val="en-US"/>
              </w:rPr>
              <w:t>Parental Involvement and Academic Achievement; A Study on Secondary School Students of Lahore, Pakistan</w:t>
            </w:r>
          </w:p>
        </w:tc>
        <w:tc>
          <w:tcPr>
            <w:tcW w:w="3220" w:type="dxa"/>
            <w:vAlign w:val="center"/>
          </w:tcPr>
          <w:p w14:paraId="2A269A3B" w14:textId="5A66F861" w:rsidR="00BD0F1E" w:rsidRPr="00AF71F0" w:rsidRDefault="00BD0F1E" w:rsidP="001C0678">
            <w:pPr>
              <w:contextualSpacing/>
              <w:jc w:val="both"/>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 xml:space="preserve">En un estudio cuantitativo con 150 estudiantes de </w:t>
            </w:r>
            <w:r w:rsidR="0045616D">
              <w:rPr>
                <w:spacing w:val="-10"/>
              </w:rPr>
              <w:t>4</w:t>
            </w:r>
            <w:r w:rsidR="0045616D" w:rsidRPr="00AF71F0">
              <w:rPr>
                <w:spacing w:val="-10"/>
              </w:rPr>
              <w:t xml:space="preserve"> </w:t>
            </w:r>
            <w:r w:rsidRPr="00AF71F0">
              <w:rPr>
                <w:spacing w:val="-10"/>
              </w:rPr>
              <w:t>secundarias públicas y privadas de Pakistán, se encontró que la participación de los padres tiene un efecto significativo en un mejor rendimiento académico de sus hijos.</w:t>
            </w:r>
          </w:p>
        </w:tc>
        <w:tc>
          <w:tcPr>
            <w:tcW w:w="0" w:type="auto"/>
            <w:vAlign w:val="center"/>
          </w:tcPr>
          <w:p w14:paraId="1776659E" w14:textId="5935049D" w:rsidR="00BD0F1E" w:rsidRPr="00AF71F0" w:rsidRDefault="00BD0F1E"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Encuesta</w:t>
            </w:r>
          </w:p>
        </w:tc>
        <w:tc>
          <w:tcPr>
            <w:tcW w:w="0" w:type="auto"/>
            <w:vAlign w:val="center"/>
          </w:tcPr>
          <w:p w14:paraId="6DD61CAF" w14:textId="46D07AFF" w:rsidR="00BD0F1E" w:rsidRPr="00AF71F0" w:rsidRDefault="00BD0F1E"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150</w:t>
            </w:r>
          </w:p>
        </w:tc>
      </w:tr>
      <w:tr w:rsidR="001C10EC" w:rsidRPr="0023737F" w14:paraId="405AC37E" w14:textId="4A1761BB" w:rsidTr="00AF71F0">
        <w:trPr>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5DB8859F" w14:textId="2AFCD19C" w:rsidR="00BD0F1E" w:rsidRPr="00AF71F0" w:rsidRDefault="00BD0F1E" w:rsidP="001C0678">
            <w:pPr>
              <w:contextualSpacing/>
              <w:jc w:val="center"/>
            </w:pPr>
            <w:r w:rsidRPr="00AF71F0">
              <w:t>2013</w:t>
            </w:r>
          </w:p>
          <w:p w14:paraId="0AEB1AB4" w14:textId="77777777" w:rsidR="00BD0F1E" w:rsidRPr="00AF71F0" w:rsidRDefault="00BD0F1E" w:rsidP="001C0678">
            <w:pPr>
              <w:contextualSpacing/>
              <w:jc w:val="center"/>
            </w:pPr>
            <w:r w:rsidRPr="00AF71F0">
              <w:t>España</w:t>
            </w:r>
          </w:p>
          <w:p w14:paraId="786C1B1E" w14:textId="77777777" w:rsidR="00BD0F1E" w:rsidRPr="00AF71F0" w:rsidRDefault="00BD0F1E" w:rsidP="001C0678">
            <w:pPr>
              <w:contextualSpacing/>
              <w:jc w:val="center"/>
            </w:pPr>
            <w:r w:rsidRPr="00AF71F0">
              <w:t>Pamplona</w:t>
            </w:r>
          </w:p>
        </w:tc>
        <w:tc>
          <w:tcPr>
            <w:tcW w:w="2476" w:type="dxa"/>
            <w:vAlign w:val="center"/>
          </w:tcPr>
          <w:p w14:paraId="7C5B9F81" w14:textId="77777777" w:rsidR="00BD0F1E" w:rsidRPr="00AF71F0" w:rsidRDefault="00BD0F1E" w:rsidP="001C0678">
            <w:pPr>
              <w:contextualSpacing/>
              <w:jc w:val="center"/>
              <w:cnfStyle w:val="000000000000" w:firstRow="0" w:lastRow="0" w:firstColumn="0" w:lastColumn="0" w:oddVBand="0" w:evenVBand="0" w:oddHBand="0" w:evenHBand="0" w:firstRowFirstColumn="0" w:firstRowLastColumn="0" w:lastRowFirstColumn="0" w:lastRowLastColumn="0"/>
            </w:pPr>
            <w:r w:rsidRPr="00AF71F0">
              <w:t>López y Ordóñez.</w:t>
            </w:r>
          </w:p>
          <w:p w14:paraId="096400A6" w14:textId="22D5BA5F" w:rsidR="00BD0F1E" w:rsidRPr="00AF71F0" w:rsidRDefault="00BD0F1E" w:rsidP="001C0678">
            <w:pPr>
              <w:contextualSpacing/>
              <w:jc w:val="center"/>
              <w:cnfStyle w:val="000000000000" w:firstRow="0" w:lastRow="0" w:firstColumn="0" w:lastColumn="0" w:oddVBand="0" w:evenVBand="0" w:oddHBand="0" w:evenHBand="0" w:firstRowFirstColumn="0" w:firstRowLastColumn="0" w:lastRowFirstColumn="0" w:lastRowLastColumn="0"/>
              <w:rPr>
                <w:i/>
              </w:rPr>
            </w:pPr>
            <w:r w:rsidRPr="00AF71F0">
              <w:rPr>
                <w:i/>
              </w:rPr>
              <w:t>La vida en familia</w:t>
            </w:r>
          </w:p>
        </w:tc>
        <w:tc>
          <w:tcPr>
            <w:tcW w:w="3220" w:type="dxa"/>
            <w:vAlign w:val="center"/>
          </w:tcPr>
          <w:p w14:paraId="5C799BCC" w14:textId="3B537861" w:rsidR="00BD0F1E" w:rsidRPr="00AF71F0" w:rsidRDefault="00BD0F1E" w:rsidP="001C0678">
            <w:pPr>
              <w:contextualSpacing/>
              <w:jc w:val="both"/>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La educación es una labor básica de los papás. 90</w:t>
            </w:r>
            <w:r w:rsidR="0045616D">
              <w:rPr>
                <w:spacing w:val="-10"/>
              </w:rPr>
              <w:t xml:space="preserve"> </w:t>
            </w:r>
            <w:r w:rsidRPr="00AF71F0">
              <w:rPr>
                <w:spacing w:val="-10"/>
              </w:rPr>
              <w:t>% de los encuestados en est</w:t>
            </w:r>
            <w:r w:rsidR="007217A5" w:rsidRPr="00AF71F0">
              <w:rPr>
                <w:spacing w:val="-10"/>
              </w:rPr>
              <w:t>e</w:t>
            </w:r>
            <w:r w:rsidRPr="00AF71F0">
              <w:rPr>
                <w:spacing w:val="-10"/>
              </w:rPr>
              <w:t xml:space="preserve"> estudio afirma el protagonismo que deben tener los progenitores en la educación de sus hijos.</w:t>
            </w:r>
          </w:p>
        </w:tc>
        <w:tc>
          <w:tcPr>
            <w:tcW w:w="0" w:type="auto"/>
            <w:vAlign w:val="center"/>
          </w:tcPr>
          <w:p w14:paraId="0DC10953" w14:textId="2A974D57" w:rsidR="00BD0F1E" w:rsidRPr="00AF71F0" w:rsidRDefault="00BD0F1E"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Encuesta</w:t>
            </w:r>
          </w:p>
        </w:tc>
        <w:tc>
          <w:tcPr>
            <w:tcW w:w="0" w:type="auto"/>
            <w:vAlign w:val="center"/>
          </w:tcPr>
          <w:p w14:paraId="7E0D1C05" w14:textId="0C3E0499" w:rsidR="00BD0F1E" w:rsidRPr="00AF71F0" w:rsidRDefault="00BD0F1E"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1500</w:t>
            </w:r>
          </w:p>
        </w:tc>
      </w:tr>
      <w:tr w:rsidR="001C10EC" w:rsidRPr="0023737F" w14:paraId="55BB2CBA" w14:textId="57F8EAE5" w:rsidTr="00AF71F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750A7F34" w14:textId="620325A0" w:rsidR="00BD0F1E" w:rsidRPr="00AF71F0" w:rsidRDefault="00BD0F1E" w:rsidP="001C0678">
            <w:pPr>
              <w:contextualSpacing/>
              <w:jc w:val="center"/>
            </w:pPr>
            <w:r w:rsidRPr="00AF71F0">
              <w:t>2013</w:t>
            </w:r>
          </w:p>
          <w:p w14:paraId="2EBEE434" w14:textId="77777777" w:rsidR="00BD0F1E" w:rsidRPr="00AF71F0" w:rsidRDefault="00BD0F1E" w:rsidP="001C0678">
            <w:pPr>
              <w:contextualSpacing/>
              <w:jc w:val="center"/>
            </w:pPr>
            <w:r w:rsidRPr="00AF71F0">
              <w:t>México</w:t>
            </w:r>
          </w:p>
          <w:p w14:paraId="6C457189" w14:textId="42430F83" w:rsidR="00BD0F1E" w:rsidRPr="00AF71F0" w:rsidRDefault="00450ADF" w:rsidP="001C0678">
            <w:pPr>
              <w:contextualSpacing/>
              <w:jc w:val="center"/>
            </w:pPr>
            <w:r>
              <w:t>Ciudad de México</w:t>
            </w:r>
          </w:p>
        </w:tc>
        <w:tc>
          <w:tcPr>
            <w:tcW w:w="2476" w:type="dxa"/>
            <w:vAlign w:val="center"/>
          </w:tcPr>
          <w:p w14:paraId="3F217C05" w14:textId="0EF8E712" w:rsidR="00BD0F1E" w:rsidRPr="00AF71F0" w:rsidRDefault="00BD0F1E" w:rsidP="001C0678">
            <w:pPr>
              <w:contextualSpacing/>
              <w:jc w:val="center"/>
              <w:cnfStyle w:val="000000100000" w:firstRow="0" w:lastRow="0" w:firstColumn="0" w:lastColumn="0" w:oddVBand="0" w:evenVBand="0" w:oddHBand="1" w:evenHBand="0" w:firstRowFirstColumn="0" w:firstRowLastColumn="0" w:lastRowFirstColumn="0" w:lastRowLastColumn="0"/>
              <w:rPr>
                <w:i/>
              </w:rPr>
            </w:pPr>
            <w:r w:rsidRPr="00AF71F0">
              <w:t>Ojeda, Lima</w:t>
            </w:r>
            <w:r w:rsidR="007B14D2" w:rsidRPr="00AF71F0">
              <w:t xml:space="preserve"> y González</w:t>
            </w:r>
            <w:r w:rsidRPr="00AF71F0">
              <w:t>.</w:t>
            </w:r>
          </w:p>
          <w:p w14:paraId="029FB159" w14:textId="6DAA2894" w:rsidR="00BD0F1E" w:rsidRPr="00AF71F0" w:rsidRDefault="00BD0F1E" w:rsidP="001C0678">
            <w:pPr>
              <w:contextualSpacing/>
              <w:jc w:val="center"/>
              <w:cnfStyle w:val="000000100000" w:firstRow="0" w:lastRow="0" w:firstColumn="0" w:lastColumn="0" w:oddVBand="0" w:evenVBand="0" w:oddHBand="1" w:evenHBand="0" w:firstRowFirstColumn="0" w:firstRowLastColumn="0" w:lastRowFirstColumn="0" w:lastRowLastColumn="0"/>
            </w:pPr>
            <w:r w:rsidRPr="00AF71F0">
              <w:rPr>
                <w:i/>
              </w:rPr>
              <w:t>Papá y mamá: dos maneras de ver la vida… y una misma educación</w:t>
            </w:r>
          </w:p>
        </w:tc>
        <w:tc>
          <w:tcPr>
            <w:tcW w:w="3220" w:type="dxa"/>
            <w:vAlign w:val="center"/>
          </w:tcPr>
          <w:p w14:paraId="43635B87" w14:textId="03E28CBF" w:rsidR="00BD0F1E" w:rsidRPr="00AF71F0" w:rsidRDefault="0045616D" w:rsidP="001C0678">
            <w:pPr>
              <w:contextualSpacing/>
              <w:jc w:val="both"/>
              <w:cnfStyle w:val="000000100000" w:firstRow="0" w:lastRow="0" w:firstColumn="0" w:lastColumn="0" w:oddVBand="0" w:evenVBand="0" w:oddHBand="1" w:evenHBand="0" w:firstRowFirstColumn="0" w:firstRowLastColumn="0" w:lastRowFirstColumn="0" w:lastRowLastColumn="0"/>
              <w:rPr>
                <w:spacing w:val="-10"/>
              </w:rPr>
            </w:pPr>
            <w:r>
              <w:rPr>
                <w:spacing w:val="-10"/>
              </w:rPr>
              <w:t>A u</w:t>
            </w:r>
            <w:r w:rsidRPr="00AF71F0">
              <w:rPr>
                <w:spacing w:val="-10"/>
              </w:rPr>
              <w:t xml:space="preserve">na </w:t>
            </w:r>
            <w:r w:rsidR="00BD0F1E" w:rsidRPr="00AF71F0">
              <w:rPr>
                <w:spacing w:val="-10"/>
              </w:rPr>
              <w:t>mayor intervención de la familia, sin importar la escolaridad del hijo, mayores son las habilidades que adquiere, que pueden ser indicadores apropiados de logro escolar. Se encontraron</w:t>
            </w:r>
            <w:r w:rsidR="00BD0F1E" w:rsidRPr="0023737F">
              <w:t xml:space="preserve"> </w:t>
            </w:r>
            <w:r w:rsidR="00BD0F1E" w:rsidRPr="00AF71F0">
              <w:rPr>
                <w:spacing w:val="-10"/>
              </w:rPr>
              <w:t>diferencias estadísticamente significativas entre el padre y la madre y la intervención en cuanto a las fortalezas interpersonales de los hijos.</w:t>
            </w:r>
          </w:p>
        </w:tc>
        <w:tc>
          <w:tcPr>
            <w:tcW w:w="0" w:type="auto"/>
            <w:vAlign w:val="center"/>
          </w:tcPr>
          <w:p w14:paraId="37FDDF85" w14:textId="72B989F2" w:rsidR="00BD0F1E" w:rsidRPr="00AF71F0" w:rsidRDefault="00BD0F1E"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Encuesta</w:t>
            </w:r>
          </w:p>
        </w:tc>
        <w:tc>
          <w:tcPr>
            <w:tcW w:w="0" w:type="auto"/>
            <w:vAlign w:val="center"/>
          </w:tcPr>
          <w:p w14:paraId="03582F6F" w14:textId="0776C6E9" w:rsidR="00BD0F1E" w:rsidRPr="00AF71F0" w:rsidRDefault="00BD0F1E"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180</w:t>
            </w:r>
          </w:p>
        </w:tc>
      </w:tr>
      <w:tr w:rsidR="001C10EC" w:rsidRPr="0023737F" w14:paraId="62DDF7D1" w14:textId="69205970" w:rsidTr="00AF71F0">
        <w:trPr>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08AFAE85" w14:textId="77777777" w:rsidR="00BD0F1E" w:rsidRPr="00AF71F0" w:rsidRDefault="00BD0F1E" w:rsidP="001C0678">
            <w:pPr>
              <w:contextualSpacing/>
              <w:jc w:val="center"/>
            </w:pPr>
            <w:r w:rsidRPr="00AF71F0">
              <w:t>2013</w:t>
            </w:r>
          </w:p>
          <w:p w14:paraId="56C6DAB7" w14:textId="77777777" w:rsidR="00BD0F1E" w:rsidRPr="00AF71F0" w:rsidRDefault="00BD0F1E" w:rsidP="001C0678">
            <w:pPr>
              <w:contextualSpacing/>
              <w:jc w:val="center"/>
            </w:pPr>
            <w:r w:rsidRPr="00AF71F0">
              <w:t>Venezuela</w:t>
            </w:r>
          </w:p>
          <w:p w14:paraId="25C17360" w14:textId="77777777" w:rsidR="00BD0F1E" w:rsidRPr="00AF71F0" w:rsidRDefault="00BD0F1E" w:rsidP="001C0678">
            <w:pPr>
              <w:contextualSpacing/>
              <w:jc w:val="center"/>
            </w:pPr>
            <w:r w:rsidRPr="00AF71F0">
              <w:t>Lara</w:t>
            </w:r>
          </w:p>
        </w:tc>
        <w:tc>
          <w:tcPr>
            <w:tcW w:w="2476" w:type="dxa"/>
            <w:vAlign w:val="center"/>
          </w:tcPr>
          <w:p w14:paraId="743FD2AD" w14:textId="67A67B3D" w:rsidR="00BD0F1E" w:rsidRPr="00AF71F0" w:rsidRDefault="00BD0F1E" w:rsidP="001C0678">
            <w:pPr>
              <w:contextualSpacing/>
              <w:jc w:val="center"/>
              <w:cnfStyle w:val="000000000000" w:firstRow="0" w:lastRow="0" w:firstColumn="0" w:lastColumn="0" w:oddVBand="0" w:evenVBand="0" w:oddHBand="0" w:evenHBand="0" w:firstRowFirstColumn="0" w:firstRowLastColumn="0" w:lastRowFirstColumn="0" w:lastRowLastColumn="0"/>
              <w:rPr>
                <w:i/>
              </w:rPr>
            </w:pPr>
            <w:r w:rsidRPr="00AF71F0">
              <w:t>Silva y Tabernero.</w:t>
            </w:r>
          </w:p>
          <w:p w14:paraId="0973FC00" w14:textId="4F823447" w:rsidR="00BD0F1E" w:rsidRPr="00AF71F0" w:rsidRDefault="00BD0F1E" w:rsidP="001C0678">
            <w:pPr>
              <w:contextualSpacing/>
              <w:jc w:val="center"/>
              <w:cnfStyle w:val="000000000000" w:firstRow="0" w:lastRow="0" w:firstColumn="0" w:lastColumn="0" w:oddVBand="0" w:evenVBand="0" w:oddHBand="0" w:evenHBand="0" w:firstRowFirstColumn="0" w:firstRowLastColumn="0" w:lastRowFirstColumn="0" w:lastRowLastColumn="0"/>
            </w:pPr>
            <w:r w:rsidRPr="00AF71F0">
              <w:rPr>
                <w:i/>
              </w:rPr>
              <w:t>Escuela y familia: Alianza estratégica para la prevención del maltrato infantil</w:t>
            </w:r>
          </w:p>
        </w:tc>
        <w:tc>
          <w:tcPr>
            <w:tcW w:w="3220" w:type="dxa"/>
            <w:vAlign w:val="center"/>
          </w:tcPr>
          <w:p w14:paraId="41974279" w14:textId="253E2DE4" w:rsidR="00BD0F1E" w:rsidRPr="00AF71F0" w:rsidRDefault="00BD0F1E" w:rsidP="001C0678">
            <w:pPr>
              <w:contextualSpacing/>
              <w:jc w:val="both"/>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Esta investigación tiene como propósito diseñar acciones para evitar el maltrato a menores fortaleciendo el vínculo escuela-familia, debido a que este problema social socava el rendimiento académico. Como resultado del estudio se evidenció la nula capacitación del docente respecto al maltrato infantil, hecho realmente alarmante, dado que si no se posee conocimiento sobre esta problemática social no se puede prevenir.</w:t>
            </w:r>
          </w:p>
        </w:tc>
        <w:tc>
          <w:tcPr>
            <w:tcW w:w="0" w:type="auto"/>
            <w:vAlign w:val="center"/>
          </w:tcPr>
          <w:p w14:paraId="17D39884" w14:textId="6F8CC70F" w:rsidR="00BD0F1E" w:rsidRPr="00AF71F0" w:rsidRDefault="00BD0F1E"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Descriptivo</w:t>
            </w:r>
          </w:p>
        </w:tc>
        <w:tc>
          <w:tcPr>
            <w:tcW w:w="0" w:type="auto"/>
            <w:vAlign w:val="center"/>
          </w:tcPr>
          <w:p w14:paraId="19140CA9" w14:textId="06BD7F1E" w:rsidR="00BD0F1E" w:rsidRPr="00AF71F0" w:rsidRDefault="00BD0F1E"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88</w:t>
            </w:r>
          </w:p>
        </w:tc>
      </w:tr>
      <w:tr w:rsidR="001C10EC" w:rsidRPr="0023737F" w14:paraId="69620D56" w14:textId="3136633F" w:rsidTr="00AF71F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78790149" w14:textId="77777777" w:rsidR="00BD0F1E" w:rsidRPr="00AF71F0" w:rsidRDefault="00BD0F1E" w:rsidP="001C0678">
            <w:pPr>
              <w:contextualSpacing/>
              <w:jc w:val="center"/>
            </w:pPr>
            <w:r w:rsidRPr="00AF71F0">
              <w:t xml:space="preserve">2012 </w:t>
            </w:r>
          </w:p>
          <w:p w14:paraId="55335118" w14:textId="6A95A623" w:rsidR="00BD0F1E" w:rsidRPr="00AF71F0" w:rsidRDefault="00D03516" w:rsidP="001C0678">
            <w:pPr>
              <w:contextualSpacing/>
              <w:jc w:val="center"/>
            </w:pPr>
            <w:r w:rsidRPr="00AF71F0">
              <w:t>México</w:t>
            </w:r>
          </w:p>
        </w:tc>
        <w:tc>
          <w:tcPr>
            <w:tcW w:w="2476" w:type="dxa"/>
            <w:vAlign w:val="center"/>
          </w:tcPr>
          <w:p w14:paraId="503A0E73" w14:textId="40898485" w:rsidR="00BD0F1E" w:rsidRPr="00AF71F0" w:rsidRDefault="00B76ACF" w:rsidP="001C0678">
            <w:pPr>
              <w:contextualSpacing/>
              <w:jc w:val="center"/>
              <w:cnfStyle w:val="000000100000" w:firstRow="0" w:lastRow="0" w:firstColumn="0" w:lastColumn="0" w:oddVBand="0" w:evenVBand="0" w:oddHBand="1" w:evenHBand="0" w:firstRowFirstColumn="0" w:firstRowLastColumn="0" w:lastRowFirstColumn="0" w:lastRowLastColumn="0"/>
            </w:pPr>
            <w:r w:rsidRPr="00AF71F0">
              <w:t>Barajas</w:t>
            </w:r>
            <w:r w:rsidR="00BD0F1E" w:rsidRPr="00AF71F0">
              <w:t>.</w:t>
            </w:r>
          </w:p>
          <w:p w14:paraId="17E5C536" w14:textId="26BA32C2" w:rsidR="00BD0F1E" w:rsidRPr="00AF71F0" w:rsidRDefault="00BD0F1E" w:rsidP="001C0678">
            <w:pPr>
              <w:contextualSpacing/>
              <w:jc w:val="center"/>
              <w:cnfStyle w:val="000000100000" w:firstRow="0" w:lastRow="0" w:firstColumn="0" w:lastColumn="0" w:oddVBand="0" w:evenVBand="0" w:oddHBand="1" w:evenHBand="0" w:firstRowFirstColumn="0" w:firstRowLastColumn="0" w:lastRowFirstColumn="0" w:lastRowLastColumn="0"/>
              <w:rPr>
                <w:i/>
              </w:rPr>
            </w:pPr>
            <w:r w:rsidRPr="00AF71F0">
              <w:rPr>
                <w:i/>
              </w:rPr>
              <w:t xml:space="preserve">La educación, la familia y el derecho familiar, como solución al problema </w:t>
            </w:r>
            <w:r w:rsidRPr="00AF71F0">
              <w:rPr>
                <w:i/>
              </w:rPr>
              <w:lastRenderedPageBreak/>
              <w:t xml:space="preserve">del </w:t>
            </w:r>
            <w:r w:rsidRPr="00AF71F0">
              <w:rPr>
                <w:i/>
                <w:lang w:val="en-US"/>
              </w:rPr>
              <w:t>bullying</w:t>
            </w:r>
            <w:r w:rsidRPr="00AF71F0">
              <w:rPr>
                <w:i/>
              </w:rPr>
              <w:t xml:space="preserve"> en el Distrito Federal</w:t>
            </w:r>
          </w:p>
        </w:tc>
        <w:tc>
          <w:tcPr>
            <w:tcW w:w="3220" w:type="dxa"/>
            <w:vAlign w:val="center"/>
          </w:tcPr>
          <w:p w14:paraId="64CB6156" w14:textId="7647BB47" w:rsidR="00BD0F1E" w:rsidRPr="00AF71F0" w:rsidRDefault="00BD0F1E" w:rsidP="001C0678">
            <w:pPr>
              <w:contextualSpacing/>
              <w:jc w:val="both"/>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lastRenderedPageBreak/>
              <w:t>En esta tesis</w:t>
            </w:r>
            <w:r w:rsidR="00450ADF">
              <w:rPr>
                <w:spacing w:val="-10"/>
              </w:rPr>
              <w:t xml:space="preserve"> se</w:t>
            </w:r>
            <w:r w:rsidRPr="00AF71F0">
              <w:rPr>
                <w:spacing w:val="-10"/>
              </w:rPr>
              <w:t xml:space="preserve"> concluye, entre otras cosas, que en la familia moderna ya no subsiste con el mismo rigor el antiguo lazo de unión más allá de padre-madre-hijos-nietos. También que </w:t>
            </w:r>
            <w:r w:rsidR="00CC01D8">
              <w:rPr>
                <w:spacing w:val="-10"/>
              </w:rPr>
              <w:t>e</w:t>
            </w:r>
            <w:r w:rsidR="00CC01D8" w:rsidRPr="00AF71F0">
              <w:rPr>
                <w:spacing w:val="-10"/>
              </w:rPr>
              <w:t>stas</w:t>
            </w:r>
            <w:r w:rsidR="00602365">
              <w:rPr>
                <w:spacing w:val="-10"/>
              </w:rPr>
              <w:t xml:space="preserve">, las </w:t>
            </w:r>
            <w:r w:rsidR="00602365">
              <w:rPr>
                <w:spacing w:val="-10"/>
              </w:rPr>
              <w:lastRenderedPageBreak/>
              <w:t>familias,</w:t>
            </w:r>
            <w:r w:rsidR="00CC01D8" w:rsidRPr="00AF71F0">
              <w:rPr>
                <w:spacing w:val="-10"/>
              </w:rPr>
              <w:t xml:space="preserve"> </w:t>
            </w:r>
            <w:r w:rsidRPr="00AF71F0">
              <w:rPr>
                <w:spacing w:val="-10"/>
              </w:rPr>
              <w:t>actualmente viven en situación de violencia</w:t>
            </w:r>
            <w:r w:rsidR="00CC01D8">
              <w:rPr>
                <w:spacing w:val="-10"/>
              </w:rPr>
              <w:t>,</w:t>
            </w:r>
            <w:r w:rsidRPr="00AF71F0">
              <w:rPr>
                <w:spacing w:val="-10"/>
              </w:rPr>
              <w:t xml:space="preserve"> lo cual lo perciben como “natural”</w:t>
            </w:r>
            <w:r w:rsidR="00CC01D8">
              <w:rPr>
                <w:spacing w:val="-10"/>
              </w:rPr>
              <w:t>,</w:t>
            </w:r>
            <w:r w:rsidRPr="00AF71F0">
              <w:rPr>
                <w:spacing w:val="-10"/>
              </w:rPr>
              <w:t xml:space="preserve"> </w:t>
            </w:r>
            <w:r w:rsidR="00CC01D8">
              <w:rPr>
                <w:spacing w:val="-10"/>
              </w:rPr>
              <w:t>y</w:t>
            </w:r>
            <w:r w:rsidRPr="00AF71F0">
              <w:rPr>
                <w:spacing w:val="-10"/>
              </w:rPr>
              <w:t xml:space="preserve"> se reproduce en todos los espacios (casa, calle, escuela, instituciones, medios de comunicación, religión)</w:t>
            </w:r>
            <w:r w:rsidR="00A37D3B">
              <w:rPr>
                <w:spacing w:val="-10"/>
              </w:rPr>
              <w:t>.</w:t>
            </w:r>
            <w:r w:rsidRPr="00AF71F0">
              <w:rPr>
                <w:spacing w:val="-10"/>
              </w:rPr>
              <w:t xml:space="preserve"> </w:t>
            </w:r>
            <w:r w:rsidR="00A37D3B">
              <w:rPr>
                <w:spacing w:val="-10"/>
              </w:rPr>
              <w:t>A partir de lo anterior</w:t>
            </w:r>
            <w:r w:rsidRPr="00AF71F0">
              <w:rPr>
                <w:spacing w:val="-10"/>
              </w:rPr>
              <w:t xml:space="preserve"> ha venido en evolución el acoso u hostigamiento escolar. Esto lleva a que el alumno maltratado no desarrolle al máximo sus capacidades intelectuales y físicas.</w:t>
            </w:r>
          </w:p>
        </w:tc>
        <w:tc>
          <w:tcPr>
            <w:tcW w:w="0" w:type="auto"/>
            <w:vAlign w:val="center"/>
          </w:tcPr>
          <w:p w14:paraId="20ADE4C9" w14:textId="62C52D89" w:rsidR="00BD0F1E" w:rsidRPr="00AF71F0" w:rsidRDefault="00BD0F1E"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lastRenderedPageBreak/>
              <w:t>Documental</w:t>
            </w:r>
          </w:p>
        </w:tc>
        <w:tc>
          <w:tcPr>
            <w:tcW w:w="0" w:type="auto"/>
            <w:vAlign w:val="center"/>
          </w:tcPr>
          <w:p w14:paraId="0E8A360A" w14:textId="4170BA29" w:rsidR="00BD0F1E" w:rsidRPr="00AF71F0" w:rsidRDefault="00BD0F1E"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N/A</w:t>
            </w:r>
          </w:p>
        </w:tc>
      </w:tr>
      <w:tr w:rsidR="001C10EC" w:rsidRPr="0023737F" w14:paraId="50EC0C66" w14:textId="6747E26A" w:rsidTr="00AF71F0">
        <w:trPr>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71A68810" w14:textId="77777777" w:rsidR="00BD0F1E" w:rsidRPr="00AF71F0" w:rsidRDefault="00BD0F1E" w:rsidP="001C0678">
            <w:pPr>
              <w:contextualSpacing/>
              <w:jc w:val="center"/>
            </w:pPr>
            <w:r w:rsidRPr="00AF71F0">
              <w:lastRenderedPageBreak/>
              <w:t>2012</w:t>
            </w:r>
          </w:p>
          <w:p w14:paraId="1CBEB644" w14:textId="77777777" w:rsidR="00BD0F1E" w:rsidRPr="00AF71F0" w:rsidRDefault="00BD0F1E" w:rsidP="001C0678">
            <w:pPr>
              <w:contextualSpacing/>
              <w:jc w:val="center"/>
            </w:pPr>
            <w:r w:rsidRPr="00AF71F0">
              <w:t>Perú</w:t>
            </w:r>
          </w:p>
          <w:p w14:paraId="5B630A45" w14:textId="77777777" w:rsidR="00BD0F1E" w:rsidRPr="00AF71F0" w:rsidRDefault="00BD0F1E" w:rsidP="001C0678">
            <w:pPr>
              <w:contextualSpacing/>
              <w:jc w:val="center"/>
            </w:pPr>
            <w:r w:rsidRPr="00AF71F0">
              <w:t>Lima</w:t>
            </w:r>
          </w:p>
        </w:tc>
        <w:tc>
          <w:tcPr>
            <w:tcW w:w="2476" w:type="dxa"/>
            <w:vAlign w:val="center"/>
          </w:tcPr>
          <w:p w14:paraId="1C71B7B8" w14:textId="00BC4BDB" w:rsidR="00BD0F1E" w:rsidRPr="00AF71F0" w:rsidRDefault="00B76ACF" w:rsidP="001C0678">
            <w:pPr>
              <w:contextualSpacing/>
              <w:jc w:val="center"/>
              <w:cnfStyle w:val="000000000000" w:firstRow="0" w:lastRow="0" w:firstColumn="0" w:lastColumn="0" w:oddVBand="0" w:evenVBand="0" w:oddHBand="0" w:evenHBand="0" w:firstRowFirstColumn="0" w:firstRowLastColumn="0" w:lastRowFirstColumn="0" w:lastRowLastColumn="0"/>
              <w:rPr>
                <w:i/>
              </w:rPr>
            </w:pPr>
            <w:r w:rsidRPr="00AF71F0">
              <w:t>Ames</w:t>
            </w:r>
            <w:r w:rsidR="00BD0F1E" w:rsidRPr="00AF71F0">
              <w:t>.</w:t>
            </w:r>
          </w:p>
          <w:p w14:paraId="018DE26B" w14:textId="16450D32" w:rsidR="00BD0F1E" w:rsidRPr="00AF71F0" w:rsidRDefault="00BD0F1E" w:rsidP="001C0678">
            <w:pPr>
              <w:contextualSpacing/>
              <w:jc w:val="center"/>
              <w:cnfStyle w:val="000000000000" w:firstRow="0" w:lastRow="0" w:firstColumn="0" w:lastColumn="0" w:oddVBand="0" w:evenVBand="0" w:oddHBand="0" w:evenHBand="0" w:firstRowFirstColumn="0" w:firstRowLastColumn="0" w:lastRowFirstColumn="0" w:lastRowLastColumn="0"/>
            </w:pPr>
            <w:r w:rsidRPr="00AF71F0">
              <w:rPr>
                <w:i/>
              </w:rPr>
              <w:t>Actitudes de madres y padres de familia hacia la educación inicial: un estudio en zonas urbanas y rurales</w:t>
            </w:r>
          </w:p>
        </w:tc>
        <w:tc>
          <w:tcPr>
            <w:tcW w:w="3220" w:type="dxa"/>
            <w:vAlign w:val="center"/>
          </w:tcPr>
          <w:p w14:paraId="3B33E52F" w14:textId="74A24B65" w:rsidR="00BD0F1E" w:rsidRPr="00AF71F0" w:rsidRDefault="00BD0F1E" w:rsidP="001C0678">
            <w:pPr>
              <w:contextualSpacing/>
              <w:jc w:val="both"/>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Paralelamente al incremento sostenido de la educación básica, se observa una actitud positiva hacia ella en padres de familia. Se aprecian posturas críticas presentes en el acceso a una educación inicial de calidad y con equidad para diversos grupos de la población peruana.</w:t>
            </w:r>
          </w:p>
        </w:tc>
        <w:tc>
          <w:tcPr>
            <w:tcW w:w="0" w:type="auto"/>
            <w:vAlign w:val="center"/>
          </w:tcPr>
          <w:p w14:paraId="7C1A97C5" w14:textId="1BB12018" w:rsidR="00BD0F1E" w:rsidRPr="00AF71F0" w:rsidRDefault="00BD0F1E"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Entrevista</w:t>
            </w:r>
          </w:p>
        </w:tc>
        <w:tc>
          <w:tcPr>
            <w:tcW w:w="0" w:type="auto"/>
            <w:vAlign w:val="center"/>
          </w:tcPr>
          <w:p w14:paraId="4BC5F2F8" w14:textId="7528FB07" w:rsidR="00BD0F1E" w:rsidRPr="00AF71F0" w:rsidRDefault="00BD0F1E"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24</w:t>
            </w:r>
          </w:p>
        </w:tc>
      </w:tr>
      <w:tr w:rsidR="001C10EC" w:rsidRPr="0023737F" w14:paraId="22A57EBF" w14:textId="0D344256" w:rsidTr="00AF71F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4C2ED47A" w14:textId="77777777" w:rsidR="00BD0F1E" w:rsidRPr="00AF71F0" w:rsidRDefault="00BD0F1E" w:rsidP="001C0678">
            <w:pPr>
              <w:contextualSpacing/>
              <w:jc w:val="center"/>
            </w:pPr>
            <w:r w:rsidRPr="00AF71F0">
              <w:t>2012</w:t>
            </w:r>
          </w:p>
          <w:p w14:paraId="3B9A35AC" w14:textId="77777777" w:rsidR="00BD0F1E" w:rsidRPr="00AF71F0" w:rsidRDefault="00BD0F1E" w:rsidP="001C0678">
            <w:pPr>
              <w:contextualSpacing/>
              <w:jc w:val="center"/>
            </w:pPr>
            <w:r w:rsidRPr="00AF71F0">
              <w:t>España</w:t>
            </w:r>
          </w:p>
        </w:tc>
        <w:tc>
          <w:tcPr>
            <w:tcW w:w="2476" w:type="dxa"/>
            <w:vAlign w:val="center"/>
          </w:tcPr>
          <w:p w14:paraId="608F676E" w14:textId="01D98A25" w:rsidR="00BD0F1E" w:rsidRPr="00AF71F0" w:rsidRDefault="003A294B" w:rsidP="001C0678">
            <w:pPr>
              <w:contextualSpacing/>
              <w:jc w:val="center"/>
              <w:cnfStyle w:val="000000100000" w:firstRow="0" w:lastRow="0" w:firstColumn="0" w:lastColumn="0" w:oddVBand="0" w:evenVBand="0" w:oddHBand="1" w:evenHBand="0" w:firstRowFirstColumn="0" w:firstRowLastColumn="0" w:lastRowFirstColumn="0" w:lastRowLastColumn="0"/>
            </w:pPr>
            <w:r w:rsidRPr="00AF71F0">
              <w:t>Castro, Ezquerra y</w:t>
            </w:r>
            <w:r w:rsidR="00BD0F1E" w:rsidRPr="00AF71F0">
              <w:t xml:space="preserve"> Argos.</w:t>
            </w:r>
            <w:r w:rsidR="00BD0F1E" w:rsidRPr="00AF71F0">
              <w:rPr>
                <w:i/>
              </w:rPr>
              <w:t xml:space="preserve"> </w:t>
            </w:r>
          </w:p>
          <w:p w14:paraId="787FDC5F" w14:textId="5E3EBED1" w:rsidR="00BD0F1E" w:rsidRPr="00AF71F0" w:rsidRDefault="00BD0F1E" w:rsidP="001C0678">
            <w:pPr>
              <w:contextualSpacing/>
              <w:jc w:val="center"/>
              <w:cnfStyle w:val="000000100000" w:firstRow="0" w:lastRow="0" w:firstColumn="0" w:lastColumn="0" w:oddVBand="0" w:evenVBand="0" w:oddHBand="1" w:evenHBand="0" w:firstRowFirstColumn="0" w:firstRowLastColumn="0" w:lastRowFirstColumn="0" w:lastRowLastColumn="0"/>
              <w:rPr>
                <w:i/>
              </w:rPr>
            </w:pPr>
            <w:r w:rsidRPr="00AF71F0">
              <w:rPr>
                <w:i/>
              </w:rPr>
              <w:t xml:space="preserve">La transición entre la </w:t>
            </w:r>
            <w:r w:rsidR="00602365" w:rsidRPr="0023737F">
              <w:rPr>
                <w:i/>
              </w:rPr>
              <w:t>escuela de educación infantil y la de educación primaria</w:t>
            </w:r>
            <w:r w:rsidRPr="00AF71F0">
              <w:rPr>
                <w:i/>
              </w:rPr>
              <w:t>: perspectivas de niños, familias y profesorado</w:t>
            </w:r>
          </w:p>
        </w:tc>
        <w:tc>
          <w:tcPr>
            <w:tcW w:w="3220" w:type="dxa"/>
            <w:vAlign w:val="center"/>
          </w:tcPr>
          <w:p w14:paraId="5C361A8D" w14:textId="09C22991" w:rsidR="00BD0F1E" w:rsidRPr="00AF71F0" w:rsidRDefault="00BD0F1E" w:rsidP="001C0678">
            <w:pPr>
              <w:contextualSpacing/>
              <w:jc w:val="both"/>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Se pone de manifiesto que la transición escolar es entendida por los docentes como un proceso de desarrollo madurativo vinculado a la necesidad de adaptarse, tanto por parte de niños como de educadores, a cambios significativos dentro del entorno escolar. Las familias, por su parte, conciben el inicio de la escolarización obligatoria como la disminución de la dependencia del niño respecto del adulto</w:t>
            </w:r>
            <w:r w:rsidR="00FD6D15">
              <w:rPr>
                <w:spacing w:val="-10"/>
              </w:rPr>
              <w:t xml:space="preserve">, </w:t>
            </w:r>
            <w:r w:rsidRPr="00AF71F0">
              <w:rPr>
                <w:spacing w:val="-10"/>
              </w:rPr>
              <w:t xml:space="preserve">si bien esta consideración contrasta con afirmaciones por parte de algunas madres que manifiestan un incremento significativo del apoyo y seguimiento escolar de sus hijos que </w:t>
            </w:r>
            <w:r w:rsidR="00FD6D15" w:rsidRPr="00AF71F0">
              <w:rPr>
                <w:spacing w:val="-10"/>
              </w:rPr>
              <w:t>l</w:t>
            </w:r>
            <w:r w:rsidR="00FD6D15">
              <w:rPr>
                <w:spacing w:val="-10"/>
              </w:rPr>
              <w:t>a</w:t>
            </w:r>
            <w:r w:rsidR="00FD6D15" w:rsidRPr="00AF71F0">
              <w:rPr>
                <w:spacing w:val="-10"/>
              </w:rPr>
              <w:t xml:space="preserve">s </w:t>
            </w:r>
            <w:r w:rsidRPr="00AF71F0">
              <w:rPr>
                <w:spacing w:val="-10"/>
              </w:rPr>
              <w:t>lleva, incluso, a modificar sus dinámicas familiares.</w:t>
            </w:r>
          </w:p>
        </w:tc>
        <w:tc>
          <w:tcPr>
            <w:tcW w:w="0" w:type="auto"/>
            <w:vAlign w:val="center"/>
          </w:tcPr>
          <w:p w14:paraId="3586020B" w14:textId="2BB99B92" w:rsidR="00BD0F1E" w:rsidRPr="00AF71F0" w:rsidRDefault="00BD0F1E"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Entrevista</w:t>
            </w:r>
          </w:p>
        </w:tc>
        <w:tc>
          <w:tcPr>
            <w:tcW w:w="0" w:type="auto"/>
            <w:vAlign w:val="center"/>
          </w:tcPr>
          <w:p w14:paraId="28E1912B" w14:textId="0A91EC83" w:rsidR="00BD0F1E" w:rsidRPr="00AF71F0" w:rsidRDefault="00BD0F1E"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14</w:t>
            </w:r>
          </w:p>
        </w:tc>
      </w:tr>
      <w:tr w:rsidR="001C10EC" w:rsidRPr="0023737F" w14:paraId="2648DD25" w14:textId="6D18B968" w:rsidTr="00AF71F0">
        <w:trPr>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0C931C5B" w14:textId="77777777" w:rsidR="00BD0F1E" w:rsidRPr="00AF71F0" w:rsidRDefault="00BD0F1E" w:rsidP="001C0678">
            <w:pPr>
              <w:contextualSpacing/>
              <w:jc w:val="center"/>
            </w:pPr>
            <w:r w:rsidRPr="00AF71F0">
              <w:t>2011</w:t>
            </w:r>
          </w:p>
          <w:p w14:paraId="3D559FEA" w14:textId="2AF87548" w:rsidR="00BD0F1E" w:rsidRPr="00AF71F0" w:rsidRDefault="00D03516" w:rsidP="001C0678">
            <w:pPr>
              <w:contextualSpacing/>
              <w:jc w:val="center"/>
            </w:pPr>
            <w:r w:rsidRPr="00AF71F0">
              <w:t>México</w:t>
            </w:r>
          </w:p>
        </w:tc>
        <w:tc>
          <w:tcPr>
            <w:tcW w:w="2476" w:type="dxa"/>
            <w:vAlign w:val="center"/>
          </w:tcPr>
          <w:p w14:paraId="18E4A4EF" w14:textId="5BEB6FE9" w:rsidR="00BD0F1E" w:rsidRPr="00AF71F0" w:rsidRDefault="00BD0F1E" w:rsidP="001C0678">
            <w:pPr>
              <w:contextualSpacing/>
              <w:jc w:val="center"/>
              <w:cnfStyle w:val="000000000000" w:firstRow="0" w:lastRow="0" w:firstColumn="0" w:lastColumn="0" w:oddVBand="0" w:evenVBand="0" w:oddHBand="0" w:evenHBand="0" w:firstRowFirstColumn="0" w:firstRowLastColumn="0" w:lastRowFirstColumn="0" w:lastRowLastColumn="0"/>
              <w:rPr>
                <w:i/>
              </w:rPr>
            </w:pPr>
            <w:r w:rsidRPr="00AF71F0">
              <w:t>Valdemoros, Ponce de León, Ramos y Sanz.</w:t>
            </w:r>
            <w:r w:rsidRPr="00AF71F0">
              <w:rPr>
                <w:i/>
              </w:rPr>
              <w:t xml:space="preserve"> </w:t>
            </w:r>
          </w:p>
          <w:p w14:paraId="169835E6" w14:textId="41D7CD2C" w:rsidR="00BD0F1E" w:rsidRPr="00AF71F0" w:rsidRDefault="00BD0F1E" w:rsidP="001C0678">
            <w:pPr>
              <w:contextualSpacing/>
              <w:jc w:val="center"/>
              <w:cnfStyle w:val="000000000000" w:firstRow="0" w:lastRow="0" w:firstColumn="0" w:lastColumn="0" w:oddVBand="0" w:evenVBand="0" w:oddHBand="0" w:evenHBand="0" w:firstRowFirstColumn="0" w:firstRowLastColumn="0" w:lastRowFirstColumn="0" w:lastRowLastColumn="0"/>
            </w:pPr>
            <w:r w:rsidRPr="00AF71F0">
              <w:rPr>
                <w:i/>
              </w:rPr>
              <w:t xml:space="preserve">Pedagogía de la convivencia y </w:t>
            </w:r>
            <w:r w:rsidRPr="00AF71F0">
              <w:rPr>
                <w:i/>
              </w:rPr>
              <w:lastRenderedPageBreak/>
              <w:t>educación no formal: un estudio desde el ocio físico-deportivo, los valores y la familia</w:t>
            </w:r>
          </w:p>
        </w:tc>
        <w:tc>
          <w:tcPr>
            <w:tcW w:w="3220" w:type="dxa"/>
            <w:vAlign w:val="center"/>
          </w:tcPr>
          <w:p w14:paraId="6858808F" w14:textId="399D0FD8" w:rsidR="00BD0F1E" w:rsidRPr="00AF71F0" w:rsidRDefault="00BD0F1E" w:rsidP="001C0678">
            <w:pPr>
              <w:contextualSpacing/>
              <w:jc w:val="both"/>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lastRenderedPageBreak/>
              <w:t xml:space="preserve">El ocio físico-deportivo es, </w:t>
            </w:r>
            <w:r w:rsidRPr="00AF71F0">
              <w:rPr>
                <w:i/>
                <w:iCs/>
                <w:spacing w:val="-10"/>
              </w:rPr>
              <w:t>a priori</w:t>
            </w:r>
            <w:r w:rsidRPr="00AF71F0">
              <w:rPr>
                <w:spacing w:val="-10"/>
              </w:rPr>
              <w:t xml:space="preserve">, un contexto axiológico neutro, que posee el potencial de fomentar tanto valores como </w:t>
            </w:r>
            <w:r w:rsidRPr="00AF71F0">
              <w:rPr>
                <w:spacing w:val="-10"/>
              </w:rPr>
              <w:lastRenderedPageBreak/>
              <w:t>contravalores; que la familia se constituye en un agente educativo fundamental susceptible de condicionar el hábito físico</w:t>
            </w:r>
            <w:r w:rsidR="00693541" w:rsidRPr="00AF71F0">
              <w:rPr>
                <w:spacing w:val="-10"/>
              </w:rPr>
              <w:t>-</w:t>
            </w:r>
            <w:r w:rsidRPr="00AF71F0">
              <w:rPr>
                <w:spacing w:val="-10"/>
              </w:rPr>
              <w:t xml:space="preserve">deportivo del adolescente; por último, a pesar de que los padres defienden una práctica promotora de valores sociales. </w:t>
            </w:r>
          </w:p>
        </w:tc>
        <w:tc>
          <w:tcPr>
            <w:tcW w:w="0" w:type="auto"/>
            <w:vAlign w:val="center"/>
          </w:tcPr>
          <w:p w14:paraId="150D5C30" w14:textId="61810A4A" w:rsidR="00BD0F1E" w:rsidRPr="00AF71F0" w:rsidRDefault="00BD0F1E"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lastRenderedPageBreak/>
              <w:t>Investigación mixta</w:t>
            </w:r>
          </w:p>
        </w:tc>
        <w:tc>
          <w:tcPr>
            <w:tcW w:w="0" w:type="auto"/>
            <w:vAlign w:val="center"/>
          </w:tcPr>
          <w:p w14:paraId="688DADD6" w14:textId="78C14450" w:rsidR="00BD0F1E" w:rsidRPr="00AF71F0" w:rsidRDefault="00BD0F1E" w:rsidP="001C0678">
            <w:pPr>
              <w:contextualSpacing/>
              <w:jc w:val="center"/>
              <w:cnfStyle w:val="000000000000" w:firstRow="0" w:lastRow="0" w:firstColumn="0" w:lastColumn="0" w:oddVBand="0" w:evenVBand="0" w:oddHBand="0" w:evenHBand="0" w:firstRowFirstColumn="0" w:firstRowLastColumn="0" w:lastRowFirstColumn="0" w:lastRowLastColumn="0"/>
              <w:rPr>
                <w:spacing w:val="-10"/>
              </w:rPr>
            </w:pPr>
            <w:r w:rsidRPr="00AF71F0">
              <w:rPr>
                <w:spacing w:val="-10"/>
              </w:rPr>
              <w:t>1978</w:t>
            </w:r>
          </w:p>
        </w:tc>
      </w:tr>
      <w:tr w:rsidR="001C10EC" w:rsidRPr="0023737F" w14:paraId="554E96FE" w14:textId="1E52C9AE" w:rsidTr="00AF71F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54589D32" w14:textId="77777777" w:rsidR="00BD0F1E" w:rsidRPr="00AF71F0" w:rsidRDefault="00BD0F1E" w:rsidP="001C0678">
            <w:pPr>
              <w:contextualSpacing/>
              <w:jc w:val="center"/>
            </w:pPr>
            <w:r w:rsidRPr="00AF71F0">
              <w:lastRenderedPageBreak/>
              <w:t>2011</w:t>
            </w:r>
          </w:p>
          <w:p w14:paraId="66936F50" w14:textId="77777777" w:rsidR="00BD0F1E" w:rsidRPr="00AF71F0" w:rsidRDefault="00BD0F1E" w:rsidP="001C0678">
            <w:pPr>
              <w:contextualSpacing/>
              <w:jc w:val="center"/>
            </w:pPr>
            <w:r w:rsidRPr="00AF71F0">
              <w:t xml:space="preserve">Colombia </w:t>
            </w:r>
          </w:p>
          <w:p w14:paraId="41223C56" w14:textId="77777777" w:rsidR="00BD0F1E" w:rsidRPr="00AF71F0" w:rsidRDefault="00BD0F1E" w:rsidP="001C0678">
            <w:pPr>
              <w:contextualSpacing/>
              <w:jc w:val="center"/>
            </w:pPr>
            <w:r w:rsidRPr="00AF71F0">
              <w:t>Santander</w:t>
            </w:r>
          </w:p>
        </w:tc>
        <w:tc>
          <w:tcPr>
            <w:tcW w:w="2476" w:type="dxa"/>
            <w:vAlign w:val="center"/>
          </w:tcPr>
          <w:p w14:paraId="6D786E3C" w14:textId="44B8F43F" w:rsidR="00BD0F1E" w:rsidRPr="00AF71F0" w:rsidRDefault="00AB6CD0" w:rsidP="001C0678">
            <w:pPr>
              <w:contextualSpacing/>
              <w:jc w:val="center"/>
              <w:cnfStyle w:val="000000100000" w:firstRow="0" w:lastRow="0" w:firstColumn="0" w:lastColumn="0" w:oddVBand="0" w:evenVBand="0" w:oddHBand="1" w:evenHBand="0" w:firstRowFirstColumn="0" w:firstRowLastColumn="0" w:lastRowFirstColumn="0" w:lastRowLastColumn="0"/>
            </w:pPr>
            <w:r w:rsidRPr="00AF71F0">
              <w:t>Campos y Martínez</w:t>
            </w:r>
            <w:r w:rsidR="00BD0F1E" w:rsidRPr="00AF71F0">
              <w:t>.</w:t>
            </w:r>
          </w:p>
          <w:p w14:paraId="597174C6" w14:textId="36B3C8FB" w:rsidR="00BD0F1E" w:rsidRPr="00AF71F0" w:rsidRDefault="00BD0F1E" w:rsidP="001C0678">
            <w:pPr>
              <w:contextualSpacing/>
              <w:jc w:val="center"/>
              <w:cnfStyle w:val="000000100000" w:firstRow="0" w:lastRow="0" w:firstColumn="0" w:lastColumn="0" w:oddVBand="0" w:evenVBand="0" w:oddHBand="1" w:evenHBand="0" w:firstRowFirstColumn="0" w:firstRowLastColumn="0" w:lastRowFirstColumn="0" w:lastRowLastColumn="0"/>
            </w:pPr>
            <w:r w:rsidRPr="00AF71F0">
              <w:rPr>
                <w:i/>
              </w:rPr>
              <w:t>Caracterización de las familias con escolares entre seis y trece años en un instituto de educación primaria</w:t>
            </w:r>
          </w:p>
        </w:tc>
        <w:tc>
          <w:tcPr>
            <w:tcW w:w="3220" w:type="dxa"/>
            <w:vAlign w:val="center"/>
          </w:tcPr>
          <w:p w14:paraId="7099BF58" w14:textId="0B094B38" w:rsidR="00BD0F1E" w:rsidRPr="00AF71F0" w:rsidRDefault="00BD0F1E" w:rsidP="001C0678">
            <w:pPr>
              <w:contextualSpacing/>
              <w:jc w:val="both"/>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 xml:space="preserve">En </w:t>
            </w:r>
            <w:r w:rsidR="00FD6D15">
              <w:rPr>
                <w:spacing w:val="-10"/>
              </w:rPr>
              <w:t>e</w:t>
            </w:r>
            <w:r w:rsidR="00FD6D15" w:rsidRPr="00AF71F0">
              <w:rPr>
                <w:spacing w:val="-10"/>
              </w:rPr>
              <w:t xml:space="preserve">ste </w:t>
            </w:r>
            <w:r w:rsidRPr="00AF71F0">
              <w:rPr>
                <w:spacing w:val="-10"/>
              </w:rPr>
              <w:t>artículo se describe</w:t>
            </w:r>
            <w:r w:rsidR="00FD6D15">
              <w:rPr>
                <w:spacing w:val="-10"/>
              </w:rPr>
              <w:t>n</w:t>
            </w:r>
            <w:r w:rsidRPr="00AF71F0">
              <w:rPr>
                <w:spacing w:val="-10"/>
              </w:rPr>
              <w:t xml:space="preserve"> las características sociodemográficas, el acceso a la seguridad social y la participación a los servicios de salud de las familias con escolares entre </w:t>
            </w:r>
            <w:r w:rsidR="00FD6D15">
              <w:rPr>
                <w:spacing w:val="-10"/>
              </w:rPr>
              <w:t>6</w:t>
            </w:r>
            <w:r w:rsidR="00FD6D15" w:rsidRPr="00AF71F0">
              <w:rPr>
                <w:spacing w:val="-10"/>
              </w:rPr>
              <w:t xml:space="preserve"> </w:t>
            </w:r>
            <w:r w:rsidRPr="00AF71F0">
              <w:rPr>
                <w:spacing w:val="-10"/>
              </w:rPr>
              <w:t xml:space="preserve">y </w:t>
            </w:r>
            <w:r w:rsidR="00FD6D15">
              <w:rPr>
                <w:spacing w:val="-10"/>
              </w:rPr>
              <w:t>13</w:t>
            </w:r>
            <w:r w:rsidR="00FD6D15" w:rsidRPr="00AF71F0">
              <w:rPr>
                <w:spacing w:val="-10"/>
              </w:rPr>
              <w:t xml:space="preserve"> </w:t>
            </w:r>
            <w:r w:rsidRPr="00AF71F0">
              <w:rPr>
                <w:spacing w:val="-10"/>
              </w:rPr>
              <w:t xml:space="preserve">años de un colegio de Bucaramanga. Llegan a la conclusión de que las familias con escolares de dicha edad en su totalidad tienen seguridad social, conocen y acceden a los servicios de salud. </w:t>
            </w:r>
          </w:p>
        </w:tc>
        <w:tc>
          <w:tcPr>
            <w:tcW w:w="0" w:type="auto"/>
            <w:vAlign w:val="center"/>
          </w:tcPr>
          <w:p w14:paraId="71EC61AA" w14:textId="51DE3C9C" w:rsidR="00BD0F1E" w:rsidRPr="00AF71F0" w:rsidRDefault="00BD0F1E"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Estudio descriptivo, de corte transversal</w:t>
            </w:r>
          </w:p>
        </w:tc>
        <w:tc>
          <w:tcPr>
            <w:tcW w:w="0" w:type="auto"/>
            <w:vAlign w:val="center"/>
          </w:tcPr>
          <w:p w14:paraId="690FD101" w14:textId="55C81831" w:rsidR="00BD0F1E" w:rsidRPr="00AF71F0" w:rsidRDefault="00BD0F1E" w:rsidP="001C0678">
            <w:pPr>
              <w:contextualSpacing/>
              <w:jc w:val="center"/>
              <w:cnfStyle w:val="000000100000" w:firstRow="0" w:lastRow="0" w:firstColumn="0" w:lastColumn="0" w:oddVBand="0" w:evenVBand="0" w:oddHBand="1" w:evenHBand="0" w:firstRowFirstColumn="0" w:firstRowLastColumn="0" w:lastRowFirstColumn="0" w:lastRowLastColumn="0"/>
              <w:rPr>
                <w:spacing w:val="-10"/>
              </w:rPr>
            </w:pPr>
            <w:r w:rsidRPr="00AF71F0">
              <w:rPr>
                <w:spacing w:val="-10"/>
              </w:rPr>
              <w:t>400</w:t>
            </w:r>
          </w:p>
        </w:tc>
      </w:tr>
    </w:tbl>
    <w:p w14:paraId="17351F7A" w14:textId="77777777" w:rsidR="009C7F8F" w:rsidRDefault="009C7F8F" w:rsidP="004F11BE">
      <w:pPr>
        <w:spacing w:line="360" w:lineRule="auto"/>
        <w:rPr>
          <w:rStyle w:val="nfasis"/>
          <w:rFonts w:eastAsia="Times New Roman"/>
          <w:i w:val="0"/>
          <w:smallCaps/>
          <w:kern w:val="28"/>
          <w:sz w:val="20"/>
          <w:szCs w:val="20"/>
          <w:lang w:val="en-US" w:eastAsia="en-US"/>
        </w:rPr>
      </w:pPr>
    </w:p>
    <w:p w14:paraId="41372D25" w14:textId="77777777" w:rsidR="00EC3EFD" w:rsidRPr="009C7F8F" w:rsidRDefault="00EC3EFD" w:rsidP="004F11BE">
      <w:pPr>
        <w:spacing w:line="360" w:lineRule="auto"/>
      </w:pPr>
    </w:p>
    <w:p w14:paraId="08227E9B" w14:textId="31ED275E" w:rsidR="00CF5FD7" w:rsidRPr="003B2393" w:rsidRDefault="00234BB2" w:rsidP="004F11BE">
      <w:pPr>
        <w:spacing w:line="360" w:lineRule="auto"/>
        <w:jc w:val="both"/>
        <w:rPr>
          <w:rFonts w:eastAsia="Times New Roman"/>
          <w:b/>
        </w:rPr>
      </w:pPr>
      <w:r w:rsidRPr="003B2393">
        <w:rPr>
          <w:rFonts w:eastAsia="Times New Roman"/>
          <w:b/>
        </w:rPr>
        <w:t>Tendencias futuras</w:t>
      </w:r>
    </w:p>
    <w:p w14:paraId="29EFC92C" w14:textId="1F7A3879" w:rsidR="00234BB2" w:rsidRDefault="00E55071" w:rsidP="004F11BE">
      <w:pPr>
        <w:spacing w:line="360" w:lineRule="auto"/>
        <w:ind w:firstLine="708"/>
        <w:jc w:val="both"/>
        <w:rPr>
          <w:rFonts w:eastAsia="Times New Roman"/>
        </w:rPr>
      </w:pPr>
      <w:r w:rsidRPr="00BD42E1">
        <w:rPr>
          <w:rFonts w:eastAsia="Times New Roman"/>
        </w:rPr>
        <w:t>Despué</w:t>
      </w:r>
      <w:r w:rsidR="003A6BA7">
        <w:rPr>
          <w:rFonts w:eastAsia="Times New Roman"/>
        </w:rPr>
        <w:t xml:space="preserve">s del análisis realizado en la sección anterior, </w:t>
      </w:r>
      <w:r w:rsidRPr="00BD42E1">
        <w:rPr>
          <w:rFonts w:eastAsia="Times New Roman"/>
        </w:rPr>
        <w:t>puede decir</w:t>
      </w:r>
      <w:r w:rsidR="003A6BA7">
        <w:rPr>
          <w:rFonts w:eastAsia="Times New Roman"/>
        </w:rPr>
        <w:t>se</w:t>
      </w:r>
      <w:r w:rsidRPr="00BD42E1">
        <w:rPr>
          <w:rFonts w:eastAsia="Times New Roman"/>
        </w:rPr>
        <w:t xml:space="preserve"> que la tendencia </w:t>
      </w:r>
      <w:r w:rsidR="00F873E6" w:rsidRPr="00BD42E1">
        <w:rPr>
          <w:rFonts w:eastAsia="Times New Roman"/>
        </w:rPr>
        <w:t xml:space="preserve">marcada en las </w:t>
      </w:r>
      <w:r w:rsidR="003A6BA7">
        <w:rPr>
          <w:rFonts w:eastAsia="Times New Roman"/>
        </w:rPr>
        <w:t>publicaciones</w:t>
      </w:r>
      <w:r w:rsidR="00F873E6" w:rsidRPr="00BD42E1">
        <w:rPr>
          <w:rFonts w:eastAsia="Times New Roman"/>
        </w:rPr>
        <w:t xml:space="preserve"> </w:t>
      </w:r>
      <w:r w:rsidRPr="00BD42E1">
        <w:rPr>
          <w:rFonts w:eastAsia="Times New Roman"/>
        </w:rPr>
        <w:t>va</w:t>
      </w:r>
      <w:r w:rsidR="00F873E6" w:rsidRPr="00BD42E1">
        <w:rPr>
          <w:rFonts w:eastAsia="Times New Roman"/>
        </w:rPr>
        <w:t xml:space="preserve"> orientada a</w:t>
      </w:r>
      <w:r w:rsidRPr="00BD42E1">
        <w:rPr>
          <w:rFonts w:eastAsia="Times New Roman"/>
        </w:rPr>
        <w:t xml:space="preserve"> </w:t>
      </w:r>
      <w:r w:rsidR="00F873E6" w:rsidRPr="00BD42E1">
        <w:rPr>
          <w:rFonts w:eastAsia="Times New Roman"/>
        </w:rPr>
        <w:t>revalorizar el papel</w:t>
      </w:r>
      <w:r w:rsidRPr="00BD42E1">
        <w:rPr>
          <w:rFonts w:eastAsia="Times New Roman"/>
        </w:rPr>
        <w:t xml:space="preserve"> que desempeña la familia como soporte en la educación de los alumnos</w:t>
      </w:r>
      <w:r w:rsidR="00F873E6" w:rsidRPr="00BD42E1">
        <w:rPr>
          <w:rFonts w:eastAsia="Times New Roman"/>
        </w:rPr>
        <w:t xml:space="preserve">, </w:t>
      </w:r>
      <w:r w:rsidR="00327525">
        <w:rPr>
          <w:rFonts w:eastAsia="Times New Roman"/>
        </w:rPr>
        <w:t>vínculo</w:t>
      </w:r>
      <w:r w:rsidR="00F873E6" w:rsidRPr="00BD42E1">
        <w:rPr>
          <w:rFonts w:eastAsia="Times New Roman"/>
        </w:rPr>
        <w:t xml:space="preserve"> </w:t>
      </w:r>
      <w:r w:rsidR="00FD6D15">
        <w:rPr>
          <w:rFonts w:eastAsia="Times New Roman"/>
        </w:rPr>
        <w:t xml:space="preserve">que es </w:t>
      </w:r>
      <w:r w:rsidR="00327525">
        <w:rPr>
          <w:rFonts w:eastAsia="Times New Roman"/>
        </w:rPr>
        <w:t>considerado</w:t>
      </w:r>
      <w:r w:rsidR="008D461B" w:rsidRPr="00BD42E1">
        <w:rPr>
          <w:rFonts w:eastAsia="Times New Roman"/>
        </w:rPr>
        <w:t xml:space="preserve"> </w:t>
      </w:r>
      <w:r w:rsidR="00F873E6" w:rsidRPr="00BD42E1">
        <w:rPr>
          <w:rFonts w:eastAsia="Times New Roman"/>
        </w:rPr>
        <w:t xml:space="preserve">cada vez más en las </w:t>
      </w:r>
      <w:r w:rsidR="00327525">
        <w:rPr>
          <w:rFonts w:eastAsia="Times New Roman"/>
        </w:rPr>
        <w:t>investigaciones</w:t>
      </w:r>
      <w:r w:rsidR="00F873E6" w:rsidRPr="00BD42E1">
        <w:rPr>
          <w:rFonts w:eastAsia="Times New Roman"/>
        </w:rPr>
        <w:t xml:space="preserve"> que comprenden el tema del aprendizaje y educación básica. Además</w:t>
      </w:r>
      <w:r w:rsidR="00FD6D15">
        <w:rPr>
          <w:rFonts w:eastAsia="Times New Roman"/>
        </w:rPr>
        <w:t>,</w:t>
      </w:r>
      <w:r w:rsidR="00F873E6" w:rsidRPr="00BD42E1">
        <w:rPr>
          <w:rFonts w:eastAsia="Times New Roman"/>
        </w:rPr>
        <w:t xml:space="preserve"> </w:t>
      </w:r>
      <w:r w:rsidR="00E05204">
        <w:rPr>
          <w:rFonts w:eastAsia="Times New Roman"/>
        </w:rPr>
        <w:t xml:space="preserve">en términos generales, </w:t>
      </w:r>
      <w:r w:rsidR="008D461B" w:rsidRPr="00BD42E1">
        <w:rPr>
          <w:rFonts w:eastAsia="Times New Roman"/>
        </w:rPr>
        <w:t xml:space="preserve">todo </w:t>
      </w:r>
      <w:r w:rsidR="00327525">
        <w:rPr>
          <w:rFonts w:eastAsia="Times New Roman"/>
        </w:rPr>
        <w:t>indica</w:t>
      </w:r>
      <w:r w:rsidR="00F873E6" w:rsidRPr="00BD42E1">
        <w:rPr>
          <w:rFonts w:eastAsia="Times New Roman"/>
        </w:rPr>
        <w:t xml:space="preserve"> que </w:t>
      </w:r>
      <w:r w:rsidR="00327525">
        <w:rPr>
          <w:rFonts w:eastAsia="Times New Roman"/>
        </w:rPr>
        <w:t>los autores se enfocan en</w:t>
      </w:r>
      <w:r w:rsidR="00F873E6" w:rsidRPr="00BD42E1">
        <w:rPr>
          <w:rFonts w:eastAsia="Times New Roman"/>
        </w:rPr>
        <w:t xml:space="preserve"> la evolución social a través de la </w:t>
      </w:r>
      <w:r w:rsidR="00222F51">
        <w:rPr>
          <w:rFonts w:eastAsia="Times New Roman"/>
        </w:rPr>
        <w:t>academia y</w:t>
      </w:r>
      <w:r w:rsidR="00F873E6" w:rsidRPr="00BD42E1">
        <w:rPr>
          <w:rFonts w:eastAsia="Times New Roman"/>
        </w:rPr>
        <w:t xml:space="preserve"> ponen como factor principal el papel de </w:t>
      </w:r>
      <w:r w:rsidR="00A558FE">
        <w:rPr>
          <w:rFonts w:eastAsia="Times New Roman"/>
        </w:rPr>
        <w:t xml:space="preserve">los padres y </w:t>
      </w:r>
      <w:r w:rsidR="00F873E6" w:rsidRPr="00BD42E1">
        <w:rPr>
          <w:rFonts w:eastAsia="Times New Roman"/>
        </w:rPr>
        <w:t xml:space="preserve">la familia. Las tendencias </w:t>
      </w:r>
      <w:r w:rsidR="008D461B" w:rsidRPr="00BD42E1">
        <w:rPr>
          <w:rFonts w:eastAsia="Times New Roman"/>
        </w:rPr>
        <w:t>se inclinan</w:t>
      </w:r>
      <w:r w:rsidR="00F873E6" w:rsidRPr="00BD42E1">
        <w:rPr>
          <w:rFonts w:eastAsia="Times New Roman"/>
        </w:rPr>
        <w:t xml:space="preserve"> a dejar atrás la idea de que únicamente la escuela y sus maestros son los responsables del quehacer educativo.</w:t>
      </w:r>
    </w:p>
    <w:p w14:paraId="3B0EE37A" w14:textId="77777777" w:rsidR="00234BB2" w:rsidRDefault="00234BB2" w:rsidP="004F11BE">
      <w:pPr>
        <w:spacing w:line="360" w:lineRule="auto"/>
        <w:jc w:val="both"/>
        <w:rPr>
          <w:rFonts w:eastAsia="Times New Roman"/>
        </w:rPr>
      </w:pPr>
    </w:p>
    <w:p w14:paraId="07EADF03" w14:textId="77777777" w:rsidR="00644233" w:rsidRDefault="00644233" w:rsidP="003B2393">
      <w:pPr>
        <w:pStyle w:val="Text"/>
        <w:spacing w:line="360" w:lineRule="auto"/>
        <w:ind w:firstLine="0"/>
        <w:rPr>
          <w:rFonts w:ascii="Calibri" w:hAnsi="Calibri" w:cs="Calibri"/>
          <w:b/>
          <w:color w:val="000000" w:themeColor="text1"/>
          <w:sz w:val="28"/>
          <w:szCs w:val="28"/>
          <w:lang w:val="es-ES_tradnl" w:eastAsia="es-MX"/>
        </w:rPr>
      </w:pPr>
    </w:p>
    <w:p w14:paraId="587A1961" w14:textId="77777777" w:rsidR="00644233" w:rsidRDefault="00644233" w:rsidP="003B2393">
      <w:pPr>
        <w:pStyle w:val="Text"/>
        <w:spacing w:line="360" w:lineRule="auto"/>
        <w:ind w:firstLine="0"/>
        <w:rPr>
          <w:rFonts w:ascii="Calibri" w:hAnsi="Calibri" w:cs="Calibri"/>
          <w:b/>
          <w:color w:val="000000" w:themeColor="text1"/>
          <w:sz w:val="28"/>
          <w:szCs w:val="28"/>
          <w:lang w:val="es-ES_tradnl" w:eastAsia="es-MX"/>
        </w:rPr>
      </w:pPr>
    </w:p>
    <w:p w14:paraId="5F2C8D48" w14:textId="77777777" w:rsidR="00644233" w:rsidRDefault="00644233" w:rsidP="003B2393">
      <w:pPr>
        <w:pStyle w:val="Text"/>
        <w:spacing w:line="360" w:lineRule="auto"/>
        <w:ind w:firstLine="0"/>
        <w:rPr>
          <w:rFonts w:ascii="Calibri" w:hAnsi="Calibri" w:cs="Calibri"/>
          <w:b/>
          <w:color w:val="000000" w:themeColor="text1"/>
          <w:sz w:val="28"/>
          <w:szCs w:val="28"/>
          <w:lang w:val="es-ES_tradnl" w:eastAsia="es-MX"/>
        </w:rPr>
      </w:pPr>
    </w:p>
    <w:p w14:paraId="4B34E456" w14:textId="77777777" w:rsidR="00644233" w:rsidRDefault="00644233" w:rsidP="003B2393">
      <w:pPr>
        <w:pStyle w:val="Text"/>
        <w:spacing w:line="360" w:lineRule="auto"/>
        <w:ind w:firstLine="0"/>
        <w:rPr>
          <w:rFonts w:ascii="Calibri" w:hAnsi="Calibri" w:cs="Calibri"/>
          <w:b/>
          <w:color w:val="000000" w:themeColor="text1"/>
          <w:sz w:val="28"/>
          <w:szCs w:val="28"/>
          <w:lang w:val="es-ES_tradnl" w:eastAsia="es-MX"/>
        </w:rPr>
      </w:pPr>
    </w:p>
    <w:p w14:paraId="45399E8E" w14:textId="4E848241" w:rsidR="00234BB2" w:rsidRPr="003B2393" w:rsidRDefault="00234BB2" w:rsidP="003B2393">
      <w:pPr>
        <w:pStyle w:val="Text"/>
        <w:spacing w:line="360" w:lineRule="auto"/>
        <w:ind w:firstLine="0"/>
        <w:rPr>
          <w:rFonts w:ascii="Calibri" w:hAnsi="Calibri" w:cs="Calibri"/>
          <w:b/>
          <w:color w:val="000000" w:themeColor="text1"/>
          <w:sz w:val="28"/>
          <w:szCs w:val="28"/>
          <w:lang w:val="es-ES_tradnl" w:eastAsia="es-MX"/>
        </w:rPr>
      </w:pPr>
      <w:r w:rsidRPr="003B2393">
        <w:rPr>
          <w:rFonts w:ascii="Calibri" w:hAnsi="Calibri" w:cs="Calibri"/>
          <w:b/>
          <w:color w:val="000000" w:themeColor="text1"/>
          <w:sz w:val="28"/>
          <w:szCs w:val="28"/>
          <w:lang w:val="es-ES_tradnl" w:eastAsia="es-MX"/>
        </w:rPr>
        <w:lastRenderedPageBreak/>
        <w:t>Conclusiones</w:t>
      </w:r>
    </w:p>
    <w:p w14:paraId="6D744E87" w14:textId="477E3BFB" w:rsidR="00426FA2" w:rsidRPr="00BD42E1" w:rsidRDefault="00426FA2" w:rsidP="004F11BE">
      <w:pPr>
        <w:spacing w:line="360" w:lineRule="auto"/>
        <w:ind w:firstLine="708"/>
        <w:jc w:val="both"/>
        <w:rPr>
          <w:rFonts w:eastAsia="Times New Roman"/>
        </w:rPr>
      </w:pPr>
      <w:r w:rsidRPr="00BD42E1">
        <w:rPr>
          <w:rFonts w:eastAsia="Times New Roman"/>
        </w:rPr>
        <w:t xml:space="preserve">Al indagar sobre el tema y </w:t>
      </w:r>
      <w:r w:rsidR="0008395C" w:rsidRPr="00BD42E1">
        <w:rPr>
          <w:rFonts w:eastAsia="Times New Roman"/>
        </w:rPr>
        <w:t>consultar</w:t>
      </w:r>
      <w:r w:rsidRPr="00BD42E1">
        <w:rPr>
          <w:rFonts w:eastAsia="Times New Roman"/>
        </w:rPr>
        <w:t xml:space="preserve"> los </w:t>
      </w:r>
      <w:r w:rsidR="00C314F7" w:rsidRPr="00BD42E1">
        <w:rPr>
          <w:rFonts w:eastAsia="Times New Roman"/>
        </w:rPr>
        <w:t>autores</w:t>
      </w:r>
      <w:r w:rsidRPr="00BD42E1">
        <w:rPr>
          <w:rFonts w:eastAsia="Times New Roman"/>
        </w:rPr>
        <w:t xml:space="preserve"> que se han interesado sobre la línea </w:t>
      </w:r>
      <w:r w:rsidR="0008395C" w:rsidRPr="00BD42E1">
        <w:rPr>
          <w:rFonts w:eastAsia="Times New Roman"/>
        </w:rPr>
        <w:t>argumental</w:t>
      </w:r>
      <w:r w:rsidRPr="00BD42E1">
        <w:rPr>
          <w:rFonts w:eastAsia="Times New Roman"/>
        </w:rPr>
        <w:t xml:space="preserve"> que </w:t>
      </w:r>
      <w:r w:rsidR="0008395C" w:rsidRPr="00BD42E1">
        <w:rPr>
          <w:rFonts w:eastAsia="Times New Roman"/>
        </w:rPr>
        <w:t>se maneja</w:t>
      </w:r>
      <w:r w:rsidRPr="00BD42E1">
        <w:rPr>
          <w:rFonts w:eastAsia="Times New Roman"/>
        </w:rPr>
        <w:t xml:space="preserve"> en</w:t>
      </w:r>
      <w:r w:rsidR="0008395C" w:rsidRPr="00BD42E1">
        <w:rPr>
          <w:rFonts w:eastAsia="Times New Roman"/>
        </w:rPr>
        <w:t xml:space="preserve"> esta investigación, </w:t>
      </w:r>
      <w:r w:rsidR="00222F51">
        <w:rPr>
          <w:rFonts w:eastAsia="Times New Roman"/>
        </w:rPr>
        <w:t>se concluye</w:t>
      </w:r>
      <w:r w:rsidR="0008395C" w:rsidRPr="00BD42E1">
        <w:rPr>
          <w:rFonts w:eastAsia="Times New Roman"/>
        </w:rPr>
        <w:t xml:space="preserve"> </w:t>
      </w:r>
      <w:r w:rsidRPr="00BD42E1">
        <w:rPr>
          <w:rFonts w:eastAsia="Times New Roman"/>
        </w:rPr>
        <w:t xml:space="preserve">que es </w:t>
      </w:r>
      <w:r w:rsidR="00222F51">
        <w:rPr>
          <w:rFonts w:eastAsia="Times New Roman"/>
        </w:rPr>
        <w:t>amplio</w:t>
      </w:r>
      <w:r w:rsidRPr="00BD42E1">
        <w:rPr>
          <w:rFonts w:eastAsia="Times New Roman"/>
        </w:rPr>
        <w:t xml:space="preserve"> el interés que levanta la rel</w:t>
      </w:r>
      <w:r w:rsidR="0008395C" w:rsidRPr="00BD42E1">
        <w:rPr>
          <w:rFonts w:eastAsia="Times New Roman"/>
        </w:rPr>
        <w:t xml:space="preserve">ación entre educación y </w:t>
      </w:r>
      <w:r w:rsidR="00222F51">
        <w:rPr>
          <w:rFonts w:eastAsia="Times New Roman"/>
        </w:rPr>
        <w:t xml:space="preserve">padres de </w:t>
      </w:r>
      <w:r w:rsidR="0008395C" w:rsidRPr="00BD42E1">
        <w:rPr>
          <w:rFonts w:eastAsia="Times New Roman"/>
        </w:rPr>
        <w:t>familia</w:t>
      </w:r>
      <w:r w:rsidR="00E05204">
        <w:rPr>
          <w:rFonts w:eastAsia="Times New Roman"/>
        </w:rPr>
        <w:t xml:space="preserve"> </w:t>
      </w:r>
      <w:r w:rsidR="00757FE2">
        <w:rPr>
          <w:rFonts w:eastAsia="Times New Roman"/>
        </w:rPr>
        <w:t>y su papel en el rendimiento académico de los niños</w:t>
      </w:r>
      <w:r w:rsidR="0008395C" w:rsidRPr="00BD42E1">
        <w:rPr>
          <w:rFonts w:eastAsia="Times New Roman"/>
        </w:rPr>
        <w:t>,</w:t>
      </w:r>
      <w:r w:rsidRPr="00BD42E1">
        <w:rPr>
          <w:rFonts w:eastAsia="Times New Roman"/>
        </w:rPr>
        <w:t xml:space="preserve"> </w:t>
      </w:r>
      <w:r w:rsidR="0008395C" w:rsidRPr="00BD42E1">
        <w:rPr>
          <w:rFonts w:eastAsia="Times New Roman"/>
        </w:rPr>
        <w:t>n</w:t>
      </w:r>
      <w:r w:rsidRPr="00BD42E1">
        <w:rPr>
          <w:rFonts w:eastAsia="Times New Roman"/>
        </w:rPr>
        <w:t xml:space="preserve">o </w:t>
      </w:r>
      <w:r w:rsidR="00E05204" w:rsidRPr="00BD42E1">
        <w:rPr>
          <w:rFonts w:eastAsia="Times New Roman"/>
        </w:rPr>
        <w:t>s</w:t>
      </w:r>
      <w:r w:rsidR="00E05204">
        <w:rPr>
          <w:rFonts w:eastAsia="Times New Roman"/>
        </w:rPr>
        <w:t>o</w:t>
      </w:r>
      <w:r w:rsidR="00E05204" w:rsidRPr="00BD42E1">
        <w:rPr>
          <w:rFonts w:eastAsia="Times New Roman"/>
        </w:rPr>
        <w:t xml:space="preserve">lo </w:t>
      </w:r>
      <w:r w:rsidR="0008395C" w:rsidRPr="00BD42E1">
        <w:rPr>
          <w:rFonts w:eastAsia="Times New Roman"/>
        </w:rPr>
        <w:t>en el</w:t>
      </w:r>
      <w:r w:rsidRPr="00BD42E1">
        <w:rPr>
          <w:rFonts w:eastAsia="Times New Roman"/>
        </w:rPr>
        <w:t xml:space="preserve"> país </w:t>
      </w:r>
      <w:r w:rsidR="0008395C" w:rsidRPr="00BD42E1">
        <w:rPr>
          <w:rFonts w:eastAsia="Times New Roman"/>
        </w:rPr>
        <w:t>en que se desarrolla ni en un único contexto, sino en todas aquellas sociedades en que se interesen en los porqués de las tramas educativas</w:t>
      </w:r>
      <w:r w:rsidRPr="00BD42E1">
        <w:rPr>
          <w:rFonts w:eastAsia="Times New Roman"/>
        </w:rPr>
        <w:t>.</w:t>
      </w:r>
      <w:r w:rsidR="00222F51">
        <w:rPr>
          <w:rFonts w:eastAsia="Times New Roman"/>
        </w:rPr>
        <w:t xml:space="preserve"> </w:t>
      </w:r>
      <w:r w:rsidRPr="00BD42E1">
        <w:rPr>
          <w:rFonts w:eastAsia="Times New Roman"/>
        </w:rPr>
        <w:t>Resulta interesante saber que desde diferentes perspectiva</w:t>
      </w:r>
      <w:r w:rsidR="00222F51">
        <w:rPr>
          <w:rFonts w:eastAsia="Times New Roman"/>
        </w:rPr>
        <w:t>s, condiciones y circunstancias</w:t>
      </w:r>
      <w:r w:rsidRPr="00BD42E1">
        <w:rPr>
          <w:rFonts w:eastAsia="Times New Roman"/>
        </w:rPr>
        <w:t xml:space="preserve"> se resalta la importancia de la influencia que deriva la familia dentro de la educación formal e informal, considerándola punto central o definitivo para el rumbo que tomará el individuo en </w:t>
      </w:r>
      <w:r w:rsidR="0008395C" w:rsidRPr="00BD42E1">
        <w:rPr>
          <w:rFonts w:eastAsia="Times New Roman"/>
        </w:rPr>
        <w:t>su</w:t>
      </w:r>
      <w:r w:rsidRPr="00BD42E1">
        <w:rPr>
          <w:rFonts w:eastAsia="Times New Roman"/>
        </w:rPr>
        <w:t xml:space="preserve"> formación durante edad</w:t>
      </w:r>
      <w:r w:rsidR="0008395C" w:rsidRPr="00BD42E1">
        <w:rPr>
          <w:rFonts w:eastAsia="Times New Roman"/>
        </w:rPr>
        <w:t>es tempranas</w:t>
      </w:r>
      <w:r w:rsidRPr="00BD42E1">
        <w:rPr>
          <w:rFonts w:eastAsia="Times New Roman"/>
        </w:rPr>
        <w:t xml:space="preserve"> y la adolescencia.</w:t>
      </w:r>
    </w:p>
    <w:p w14:paraId="21F5930C" w14:textId="50CFF096" w:rsidR="00426FA2" w:rsidRPr="00BD42E1" w:rsidRDefault="00426FA2" w:rsidP="004F11BE">
      <w:pPr>
        <w:spacing w:line="360" w:lineRule="auto"/>
        <w:ind w:firstLine="708"/>
        <w:jc w:val="both"/>
        <w:rPr>
          <w:rFonts w:eastAsia="Times New Roman"/>
        </w:rPr>
      </w:pPr>
      <w:r w:rsidRPr="00BD42E1">
        <w:rPr>
          <w:rFonts w:eastAsia="Times New Roman"/>
        </w:rPr>
        <w:t xml:space="preserve">Hubo coincidencia entre las conclusiones a las que </w:t>
      </w:r>
      <w:r w:rsidR="00BF0509" w:rsidRPr="00BD42E1">
        <w:rPr>
          <w:rFonts w:eastAsia="Times New Roman"/>
        </w:rPr>
        <w:t>se llega en esta</w:t>
      </w:r>
      <w:r w:rsidR="00D318F3">
        <w:rPr>
          <w:rFonts w:eastAsia="Times New Roman"/>
        </w:rPr>
        <w:t xml:space="preserve"> investigación</w:t>
      </w:r>
      <w:r w:rsidRPr="00BD42E1">
        <w:rPr>
          <w:rFonts w:eastAsia="Times New Roman"/>
        </w:rPr>
        <w:t xml:space="preserve"> con </w:t>
      </w:r>
      <w:r w:rsidR="000C5461">
        <w:rPr>
          <w:rFonts w:eastAsia="Times New Roman"/>
        </w:rPr>
        <w:t>los</w:t>
      </w:r>
      <w:r w:rsidRPr="00BD42E1">
        <w:rPr>
          <w:rFonts w:eastAsia="Times New Roman"/>
        </w:rPr>
        <w:t xml:space="preserve"> diferentes investigadores</w:t>
      </w:r>
      <w:r w:rsidR="000C5461">
        <w:rPr>
          <w:rFonts w:eastAsia="Times New Roman"/>
        </w:rPr>
        <w:t xml:space="preserve"> analizados aquí</w:t>
      </w:r>
      <w:r w:rsidRPr="00BD42E1">
        <w:rPr>
          <w:rFonts w:eastAsia="Times New Roman"/>
        </w:rPr>
        <w:t>: como el papel determinante de la familia en la medida en</w:t>
      </w:r>
      <w:r w:rsidR="000C5461">
        <w:rPr>
          <w:rFonts w:eastAsia="Times New Roman"/>
        </w:rPr>
        <w:t xml:space="preserve"> que apoye y estimule al alumno;</w:t>
      </w:r>
      <w:r w:rsidRPr="00BD42E1">
        <w:rPr>
          <w:rFonts w:eastAsia="Times New Roman"/>
        </w:rPr>
        <w:t xml:space="preserve"> el valor social que aporta la familia en un enfoque integral </w:t>
      </w:r>
      <w:r w:rsidR="000C5461">
        <w:rPr>
          <w:rFonts w:eastAsia="Times New Roman"/>
        </w:rPr>
        <w:t>para la formación del individuo;</w:t>
      </w:r>
      <w:r w:rsidRPr="00BD42E1">
        <w:rPr>
          <w:rFonts w:eastAsia="Times New Roman"/>
        </w:rPr>
        <w:t xml:space="preserve"> el factor motivacional de vital importanci</w:t>
      </w:r>
      <w:r w:rsidR="000C5461">
        <w:rPr>
          <w:rFonts w:eastAsia="Times New Roman"/>
        </w:rPr>
        <w:t>a que representan padre y madre;</w:t>
      </w:r>
      <w:r w:rsidRPr="00BD42E1">
        <w:rPr>
          <w:rFonts w:eastAsia="Times New Roman"/>
        </w:rPr>
        <w:t xml:space="preserve"> la repercusión de un mal trat</w:t>
      </w:r>
      <w:r w:rsidR="000C5461">
        <w:rPr>
          <w:rFonts w:eastAsia="Times New Roman"/>
        </w:rPr>
        <w:t xml:space="preserve">o </w:t>
      </w:r>
      <w:r w:rsidR="004639E6">
        <w:rPr>
          <w:rFonts w:eastAsia="Times New Roman"/>
        </w:rPr>
        <w:t xml:space="preserve">hacia </w:t>
      </w:r>
      <w:r w:rsidR="000C5461">
        <w:rPr>
          <w:rFonts w:eastAsia="Times New Roman"/>
        </w:rPr>
        <w:t>el niño por sus padres;</w:t>
      </w:r>
      <w:r w:rsidRPr="00BD42E1">
        <w:rPr>
          <w:rFonts w:eastAsia="Times New Roman"/>
        </w:rPr>
        <w:t xml:space="preserve"> el niño representa un reflejo d</w:t>
      </w:r>
      <w:r w:rsidR="000C5461">
        <w:rPr>
          <w:rFonts w:eastAsia="Times New Roman"/>
        </w:rPr>
        <w:t>e las actitudes que hay en casa</w:t>
      </w:r>
      <w:r w:rsidRPr="00BD42E1">
        <w:rPr>
          <w:rFonts w:eastAsia="Times New Roman"/>
        </w:rPr>
        <w:t>.</w:t>
      </w:r>
    </w:p>
    <w:p w14:paraId="78E727E5" w14:textId="39F222A0" w:rsidR="000E15BF" w:rsidRDefault="00BF0509" w:rsidP="004F11BE">
      <w:pPr>
        <w:spacing w:line="360" w:lineRule="auto"/>
        <w:ind w:firstLine="708"/>
        <w:jc w:val="both"/>
        <w:rPr>
          <w:rFonts w:eastAsia="Times New Roman"/>
        </w:rPr>
      </w:pPr>
      <w:r w:rsidRPr="00BD42E1">
        <w:rPr>
          <w:rFonts w:eastAsia="Times New Roman"/>
        </w:rPr>
        <w:t xml:space="preserve">Para finalizar es digno de </w:t>
      </w:r>
      <w:r w:rsidR="00426FA2" w:rsidRPr="00BD42E1">
        <w:rPr>
          <w:rFonts w:eastAsia="Times New Roman"/>
        </w:rPr>
        <w:t xml:space="preserve">mencionar </w:t>
      </w:r>
      <w:r w:rsidRPr="00BD42E1">
        <w:rPr>
          <w:rFonts w:eastAsia="Times New Roman"/>
        </w:rPr>
        <w:t xml:space="preserve">algo </w:t>
      </w:r>
      <w:r w:rsidR="00426FA2" w:rsidRPr="00BD42E1">
        <w:rPr>
          <w:rFonts w:eastAsia="Times New Roman"/>
        </w:rPr>
        <w:t xml:space="preserve">que no </w:t>
      </w:r>
      <w:r w:rsidRPr="00BD42E1">
        <w:rPr>
          <w:rFonts w:eastAsia="Times New Roman"/>
        </w:rPr>
        <w:t xml:space="preserve">se </w:t>
      </w:r>
      <w:r w:rsidR="008814C0">
        <w:rPr>
          <w:rFonts w:eastAsia="Times New Roman"/>
        </w:rPr>
        <w:t>consideró</w:t>
      </w:r>
      <w:r w:rsidR="00426FA2" w:rsidRPr="00BD42E1">
        <w:rPr>
          <w:rFonts w:eastAsia="Times New Roman"/>
        </w:rPr>
        <w:t xml:space="preserve"> en </w:t>
      </w:r>
      <w:r w:rsidRPr="00BD42E1">
        <w:rPr>
          <w:rFonts w:eastAsia="Times New Roman"/>
        </w:rPr>
        <w:t>este</w:t>
      </w:r>
      <w:r w:rsidR="00426FA2" w:rsidRPr="00BD42E1">
        <w:rPr>
          <w:rFonts w:eastAsia="Times New Roman"/>
        </w:rPr>
        <w:t xml:space="preserve"> trabajo</w:t>
      </w:r>
      <w:r w:rsidRPr="00BD42E1">
        <w:rPr>
          <w:rFonts w:eastAsia="Times New Roman"/>
        </w:rPr>
        <w:t>:</w:t>
      </w:r>
      <w:r w:rsidR="00426FA2" w:rsidRPr="00BD42E1">
        <w:rPr>
          <w:rFonts w:eastAsia="Times New Roman"/>
        </w:rPr>
        <w:t xml:space="preserve"> la educación escolar desde casa</w:t>
      </w:r>
      <w:r w:rsidR="003D1FE8">
        <w:rPr>
          <w:rFonts w:eastAsia="Times New Roman"/>
        </w:rPr>
        <w:t xml:space="preserve"> y la educación o comunicación entre pa</w:t>
      </w:r>
      <w:r w:rsidR="004639E6">
        <w:rPr>
          <w:rFonts w:eastAsia="Times New Roman"/>
        </w:rPr>
        <w:t>d</w:t>
      </w:r>
      <w:r w:rsidR="003D1FE8">
        <w:rPr>
          <w:rFonts w:eastAsia="Times New Roman"/>
        </w:rPr>
        <w:t>res e hijos a través de medios digitales</w:t>
      </w:r>
      <w:r w:rsidR="00426FA2" w:rsidRPr="00BD42E1">
        <w:rPr>
          <w:rFonts w:eastAsia="Times New Roman"/>
        </w:rPr>
        <w:t xml:space="preserve">. </w:t>
      </w:r>
      <w:r w:rsidR="00767F9A">
        <w:rPr>
          <w:rFonts w:eastAsia="Times New Roman"/>
        </w:rPr>
        <w:t>La primera e</w:t>
      </w:r>
      <w:r w:rsidR="00426FA2" w:rsidRPr="00BD42E1">
        <w:rPr>
          <w:rFonts w:eastAsia="Times New Roman"/>
        </w:rPr>
        <w:t xml:space="preserve">s poco común </w:t>
      </w:r>
      <w:r w:rsidR="00767F9A">
        <w:rPr>
          <w:rFonts w:eastAsia="Times New Roman"/>
        </w:rPr>
        <w:t>como</w:t>
      </w:r>
      <w:r w:rsidR="00426FA2" w:rsidRPr="00BD42E1">
        <w:rPr>
          <w:rFonts w:eastAsia="Times New Roman"/>
        </w:rPr>
        <w:t xml:space="preserve"> </w:t>
      </w:r>
      <w:r w:rsidR="008814C0">
        <w:rPr>
          <w:rFonts w:eastAsia="Times New Roman"/>
        </w:rPr>
        <w:t>enseñanza</w:t>
      </w:r>
      <w:r w:rsidR="00426FA2" w:rsidRPr="00BD42E1">
        <w:rPr>
          <w:rFonts w:eastAsia="Times New Roman"/>
        </w:rPr>
        <w:t xml:space="preserve"> en México</w:t>
      </w:r>
      <w:r w:rsidR="008814C0">
        <w:rPr>
          <w:rFonts w:eastAsia="Times New Roman"/>
        </w:rPr>
        <w:t>,</w:t>
      </w:r>
      <w:r w:rsidR="00426FA2" w:rsidRPr="00BD42E1">
        <w:rPr>
          <w:rFonts w:eastAsia="Times New Roman"/>
        </w:rPr>
        <w:t xml:space="preserve"> pero</w:t>
      </w:r>
      <w:r w:rsidRPr="00BD42E1">
        <w:rPr>
          <w:rFonts w:eastAsia="Times New Roman"/>
        </w:rPr>
        <w:t xml:space="preserve"> los autores que abordan dicha temática, en su mayoría,</w:t>
      </w:r>
      <w:r w:rsidR="00970B7C" w:rsidRPr="00BD42E1">
        <w:rPr>
          <w:rFonts w:eastAsia="Times New Roman"/>
        </w:rPr>
        <w:t xml:space="preserve"> hablan de buenos resultados obtenidos en estas modalidades</w:t>
      </w:r>
      <w:r w:rsidR="00CF5FD7" w:rsidRPr="00BD42E1">
        <w:rPr>
          <w:rFonts w:eastAsia="Times New Roman"/>
        </w:rPr>
        <w:t>.</w:t>
      </w:r>
      <w:r w:rsidR="00767F9A">
        <w:rPr>
          <w:rFonts w:eastAsia="Times New Roman"/>
        </w:rPr>
        <w:t xml:space="preserve"> Respecto a la segunda, </w:t>
      </w:r>
      <w:r w:rsidR="009C3CFA">
        <w:rPr>
          <w:rFonts w:eastAsia="Times New Roman"/>
        </w:rPr>
        <w:t xml:space="preserve">ninguna </w:t>
      </w:r>
      <w:r w:rsidR="00767F9A">
        <w:rPr>
          <w:rFonts w:eastAsia="Times New Roman"/>
        </w:rPr>
        <w:t>de las publicaciones analizadas aquí menciona estas herramientas</w:t>
      </w:r>
      <w:r w:rsidR="009C3CFA">
        <w:rPr>
          <w:rFonts w:eastAsia="Times New Roman"/>
        </w:rPr>
        <w:t>,</w:t>
      </w:r>
      <w:r w:rsidR="00767F9A">
        <w:rPr>
          <w:rFonts w:eastAsia="Times New Roman"/>
        </w:rPr>
        <w:t xml:space="preserve"> mucho menos la</w:t>
      </w:r>
      <w:r w:rsidR="009C3CFA">
        <w:rPr>
          <w:rFonts w:eastAsia="Times New Roman"/>
        </w:rPr>
        <w:t>s</w:t>
      </w:r>
      <w:r w:rsidR="00767F9A">
        <w:rPr>
          <w:rFonts w:eastAsia="Times New Roman"/>
        </w:rPr>
        <w:t xml:space="preserve"> considera</w:t>
      </w:r>
      <w:r w:rsidR="009C3CFA">
        <w:rPr>
          <w:rFonts w:eastAsia="Times New Roman"/>
        </w:rPr>
        <w:t>n</w:t>
      </w:r>
      <w:r w:rsidR="00767F9A">
        <w:rPr>
          <w:rFonts w:eastAsia="Times New Roman"/>
        </w:rPr>
        <w:t xml:space="preserve"> como instrumentos de apoyo de los padres hacia el quehacer académico de sus hijos.</w:t>
      </w:r>
    </w:p>
    <w:p w14:paraId="2F72C240" w14:textId="77777777" w:rsidR="000E15BF" w:rsidRDefault="000E15BF" w:rsidP="004F11BE">
      <w:pPr>
        <w:spacing w:line="360" w:lineRule="auto"/>
        <w:jc w:val="both"/>
        <w:rPr>
          <w:rFonts w:eastAsia="Times New Roman"/>
        </w:rPr>
      </w:pPr>
    </w:p>
    <w:p w14:paraId="7B152DB9" w14:textId="77777777" w:rsidR="00644233" w:rsidRDefault="00644233" w:rsidP="003B2393">
      <w:pPr>
        <w:pStyle w:val="Text"/>
        <w:spacing w:line="360" w:lineRule="auto"/>
        <w:ind w:firstLine="0"/>
        <w:rPr>
          <w:rFonts w:ascii="Calibri" w:hAnsi="Calibri" w:cs="Calibri"/>
          <w:b/>
          <w:color w:val="000000" w:themeColor="text1"/>
          <w:sz w:val="28"/>
          <w:szCs w:val="28"/>
          <w:lang w:val="es-ES_tradnl" w:eastAsia="es-MX"/>
        </w:rPr>
      </w:pPr>
    </w:p>
    <w:p w14:paraId="76880FEF" w14:textId="77777777" w:rsidR="00644233" w:rsidRDefault="00644233" w:rsidP="003B2393">
      <w:pPr>
        <w:pStyle w:val="Text"/>
        <w:spacing w:line="360" w:lineRule="auto"/>
        <w:ind w:firstLine="0"/>
        <w:rPr>
          <w:rFonts w:ascii="Calibri" w:hAnsi="Calibri" w:cs="Calibri"/>
          <w:b/>
          <w:color w:val="000000" w:themeColor="text1"/>
          <w:sz w:val="28"/>
          <w:szCs w:val="28"/>
          <w:lang w:val="es-ES_tradnl" w:eastAsia="es-MX"/>
        </w:rPr>
      </w:pPr>
    </w:p>
    <w:p w14:paraId="5CD83C3C" w14:textId="77777777" w:rsidR="00644233" w:rsidRDefault="00644233" w:rsidP="003B2393">
      <w:pPr>
        <w:pStyle w:val="Text"/>
        <w:spacing w:line="360" w:lineRule="auto"/>
        <w:ind w:firstLine="0"/>
        <w:rPr>
          <w:rFonts w:ascii="Calibri" w:hAnsi="Calibri" w:cs="Calibri"/>
          <w:b/>
          <w:color w:val="000000" w:themeColor="text1"/>
          <w:sz w:val="28"/>
          <w:szCs w:val="28"/>
          <w:lang w:val="es-ES_tradnl" w:eastAsia="es-MX"/>
        </w:rPr>
      </w:pPr>
    </w:p>
    <w:p w14:paraId="6E8B9FBD" w14:textId="77777777" w:rsidR="00644233" w:rsidRDefault="00644233" w:rsidP="003B2393">
      <w:pPr>
        <w:pStyle w:val="Text"/>
        <w:spacing w:line="360" w:lineRule="auto"/>
        <w:ind w:firstLine="0"/>
        <w:rPr>
          <w:rFonts w:ascii="Calibri" w:hAnsi="Calibri" w:cs="Calibri"/>
          <w:b/>
          <w:color w:val="000000" w:themeColor="text1"/>
          <w:sz w:val="28"/>
          <w:szCs w:val="28"/>
          <w:lang w:val="es-ES_tradnl" w:eastAsia="es-MX"/>
        </w:rPr>
      </w:pPr>
    </w:p>
    <w:p w14:paraId="7D7BFC9C" w14:textId="77777777" w:rsidR="00644233" w:rsidRDefault="00644233" w:rsidP="003B2393">
      <w:pPr>
        <w:pStyle w:val="Text"/>
        <w:spacing w:line="360" w:lineRule="auto"/>
        <w:ind w:firstLine="0"/>
        <w:rPr>
          <w:rFonts w:ascii="Calibri" w:hAnsi="Calibri" w:cs="Calibri"/>
          <w:b/>
          <w:color w:val="000000" w:themeColor="text1"/>
          <w:sz w:val="28"/>
          <w:szCs w:val="28"/>
          <w:lang w:val="es-ES_tradnl" w:eastAsia="es-MX"/>
        </w:rPr>
      </w:pPr>
    </w:p>
    <w:p w14:paraId="6092DE93" w14:textId="7D71989F" w:rsidR="000E15BF" w:rsidRPr="003B2393" w:rsidRDefault="000E15BF" w:rsidP="003B2393">
      <w:pPr>
        <w:pStyle w:val="Text"/>
        <w:spacing w:line="360" w:lineRule="auto"/>
        <w:ind w:firstLine="0"/>
        <w:rPr>
          <w:rFonts w:ascii="Calibri" w:hAnsi="Calibri" w:cs="Calibri"/>
          <w:b/>
          <w:color w:val="000000" w:themeColor="text1"/>
          <w:sz w:val="28"/>
          <w:szCs w:val="28"/>
          <w:lang w:val="es-ES_tradnl" w:eastAsia="es-MX"/>
        </w:rPr>
      </w:pPr>
      <w:r w:rsidRPr="003B2393">
        <w:rPr>
          <w:rFonts w:ascii="Calibri" w:hAnsi="Calibri" w:cs="Calibri"/>
          <w:b/>
          <w:color w:val="000000" w:themeColor="text1"/>
          <w:sz w:val="28"/>
          <w:szCs w:val="28"/>
          <w:lang w:val="es-ES_tradnl" w:eastAsia="es-MX"/>
        </w:rPr>
        <w:lastRenderedPageBreak/>
        <w:t>Referencias</w:t>
      </w:r>
    </w:p>
    <w:p w14:paraId="5DFF5383" w14:textId="39A0BA77" w:rsidR="005371CE" w:rsidRPr="00BD42E1" w:rsidRDefault="005371CE" w:rsidP="004F11BE">
      <w:pPr>
        <w:spacing w:line="360" w:lineRule="auto"/>
        <w:ind w:left="709" w:hanging="709"/>
        <w:jc w:val="both"/>
        <w:rPr>
          <w:rFonts w:eastAsia="Times New Roman"/>
        </w:rPr>
      </w:pPr>
      <w:r>
        <w:rPr>
          <w:rFonts w:eastAsia="Times New Roman"/>
        </w:rPr>
        <w:t>Ames, P.</w:t>
      </w:r>
      <w:r w:rsidRPr="00BD42E1">
        <w:rPr>
          <w:rFonts w:eastAsia="Times New Roman"/>
        </w:rPr>
        <w:t xml:space="preserve"> (2012)</w:t>
      </w:r>
      <w:r>
        <w:rPr>
          <w:rFonts w:eastAsia="Times New Roman"/>
        </w:rPr>
        <w:t xml:space="preserve">. </w:t>
      </w:r>
      <w:r w:rsidRPr="00BD42E1">
        <w:rPr>
          <w:rFonts w:eastAsia="Times New Roman"/>
        </w:rPr>
        <w:t>Actitudes de madres y padres de familia hacia la educación inicial: un est</w:t>
      </w:r>
      <w:r>
        <w:rPr>
          <w:rFonts w:eastAsia="Times New Roman"/>
        </w:rPr>
        <w:t>udio en zonas urbanas y rurales</w:t>
      </w:r>
      <w:r w:rsidRPr="00BD42E1">
        <w:rPr>
          <w:rFonts w:eastAsia="Times New Roman"/>
        </w:rPr>
        <w:t xml:space="preserve">. </w:t>
      </w:r>
      <w:r w:rsidRPr="008428AE">
        <w:rPr>
          <w:rFonts w:eastAsia="Times New Roman"/>
          <w:i/>
        </w:rPr>
        <w:t>Revista Educación, 21</w:t>
      </w:r>
      <w:r>
        <w:rPr>
          <w:rFonts w:eastAsia="Times New Roman"/>
        </w:rPr>
        <w:t>(40)</w:t>
      </w:r>
      <w:r w:rsidR="002C44DA">
        <w:rPr>
          <w:rFonts w:eastAsia="Times New Roman"/>
        </w:rPr>
        <w:t>, 1-20</w:t>
      </w:r>
      <w:r>
        <w:rPr>
          <w:rFonts w:eastAsia="Times New Roman"/>
        </w:rPr>
        <w:t xml:space="preserve">. Recuperado de </w:t>
      </w:r>
      <w:r w:rsidRPr="008428AE">
        <w:rPr>
          <w:rFonts w:eastAsia="Times New Roman"/>
        </w:rPr>
        <w:t>http://revistas.pucp.edu.pe/index.php/educacion/article/view/2500</w:t>
      </w:r>
      <w:r w:rsidR="00DE0AC8">
        <w:rPr>
          <w:rFonts w:eastAsia="Times New Roman"/>
        </w:rPr>
        <w:t>.</w:t>
      </w:r>
    </w:p>
    <w:p w14:paraId="2733AE58" w14:textId="661E2EB6" w:rsidR="005371CE" w:rsidRPr="006D4443" w:rsidRDefault="005371CE" w:rsidP="004F11BE">
      <w:pPr>
        <w:spacing w:line="360" w:lineRule="auto"/>
        <w:ind w:left="709" w:hanging="709"/>
        <w:jc w:val="both"/>
        <w:rPr>
          <w:rFonts w:eastAsia="Times New Roman"/>
        </w:rPr>
      </w:pPr>
      <w:proofErr w:type="spellStart"/>
      <w:r w:rsidRPr="00DC44DA">
        <w:rPr>
          <w:rFonts w:eastAsia="Times New Roman"/>
          <w:lang w:val="en-US"/>
        </w:rPr>
        <w:t>Backoff</w:t>
      </w:r>
      <w:proofErr w:type="spellEnd"/>
      <w:r w:rsidRPr="00DC44DA">
        <w:rPr>
          <w:rFonts w:eastAsia="Times New Roman"/>
          <w:lang w:val="en-US"/>
        </w:rPr>
        <w:t>, E. (</w:t>
      </w:r>
      <w:r>
        <w:rPr>
          <w:rFonts w:eastAsia="Times New Roman"/>
          <w:lang w:val="en-US"/>
        </w:rPr>
        <w:t xml:space="preserve">30 de </w:t>
      </w:r>
      <w:proofErr w:type="spellStart"/>
      <w:r>
        <w:rPr>
          <w:rFonts w:eastAsia="Times New Roman"/>
          <w:lang w:val="en-US"/>
        </w:rPr>
        <w:t>marzo</w:t>
      </w:r>
      <w:proofErr w:type="spellEnd"/>
      <w:r>
        <w:rPr>
          <w:rFonts w:eastAsia="Times New Roman"/>
          <w:lang w:val="en-US"/>
        </w:rPr>
        <w:t xml:space="preserve"> de </w:t>
      </w:r>
      <w:r w:rsidRPr="00DC44DA">
        <w:rPr>
          <w:rFonts w:eastAsia="Times New Roman"/>
          <w:lang w:val="en-US"/>
        </w:rPr>
        <w:t xml:space="preserve">2016). </w:t>
      </w:r>
      <w:r w:rsidRPr="006D4443">
        <w:rPr>
          <w:rFonts w:eastAsia="Times New Roman"/>
        </w:rPr>
        <w:t xml:space="preserve">Estudiantes de bajo rendimiento en México. </w:t>
      </w:r>
      <w:r w:rsidRPr="006D4443">
        <w:rPr>
          <w:rFonts w:eastAsia="Times New Roman"/>
          <w:i/>
        </w:rPr>
        <w:t>El Universal</w:t>
      </w:r>
      <w:r w:rsidRPr="006D4443">
        <w:rPr>
          <w:rFonts w:eastAsia="Times New Roman"/>
        </w:rPr>
        <w:t>. Recuperado de https://www.eluniversal.com.mx/entrada-de-opinion/articulo/eduardo-backhoff-escudero/nacion/2016/03/30/estudiantes-de-bajo</w:t>
      </w:r>
      <w:r w:rsidR="00DE0AC8">
        <w:rPr>
          <w:rFonts w:eastAsia="Times New Roman"/>
        </w:rPr>
        <w:t>.</w:t>
      </w:r>
    </w:p>
    <w:p w14:paraId="04B43313" w14:textId="19272A5F" w:rsidR="005371CE" w:rsidRPr="000806B9" w:rsidRDefault="005371CE" w:rsidP="004F11BE">
      <w:pPr>
        <w:spacing w:line="360" w:lineRule="auto"/>
        <w:ind w:left="709" w:hanging="709"/>
        <w:jc w:val="both"/>
        <w:rPr>
          <w:rFonts w:eastAsia="Times New Roman"/>
          <w:lang w:val="en-US"/>
        </w:rPr>
      </w:pPr>
      <w:r>
        <w:rPr>
          <w:rFonts w:eastAsia="Times New Roman"/>
          <w:lang w:val="en-US"/>
        </w:rPr>
        <w:t>Baker, A.</w:t>
      </w:r>
      <w:r w:rsidR="00DE0AC8">
        <w:rPr>
          <w:rFonts w:eastAsia="Times New Roman"/>
          <w:lang w:val="en-US"/>
        </w:rPr>
        <w:t xml:space="preserve"> </w:t>
      </w:r>
      <w:r>
        <w:rPr>
          <w:rFonts w:eastAsia="Times New Roman"/>
          <w:lang w:val="en-US"/>
        </w:rPr>
        <w:t>J.</w:t>
      </w:r>
      <w:r w:rsidR="00DE0AC8">
        <w:rPr>
          <w:rFonts w:eastAsia="Times New Roman"/>
          <w:lang w:val="en-US"/>
        </w:rPr>
        <w:t xml:space="preserve"> </w:t>
      </w:r>
      <w:r>
        <w:rPr>
          <w:rFonts w:eastAsia="Times New Roman"/>
          <w:lang w:val="en-US"/>
        </w:rPr>
        <w:t>L. y</w:t>
      </w:r>
      <w:r w:rsidRPr="00B43291">
        <w:rPr>
          <w:rFonts w:eastAsia="Times New Roman"/>
          <w:lang w:val="en-US"/>
        </w:rPr>
        <w:t xml:space="preserve"> </w:t>
      </w:r>
      <w:proofErr w:type="spellStart"/>
      <w:r w:rsidRPr="00B43291">
        <w:rPr>
          <w:rFonts w:eastAsia="Times New Roman"/>
          <w:lang w:val="en-US"/>
        </w:rPr>
        <w:t>Soden</w:t>
      </w:r>
      <w:proofErr w:type="spellEnd"/>
      <w:r w:rsidRPr="00B43291">
        <w:rPr>
          <w:rFonts w:eastAsia="Times New Roman"/>
          <w:lang w:val="en-US"/>
        </w:rPr>
        <w:t xml:space="preserve">, L.M. (1998). The challenges of parent involvement research. </w:t>
      </w:r>
      <w:r w:rsidRPr="002853BB">
        <w:rPr>
          <w:rFonts w:eastAsia="Times New Roman"/>
          <w:i/>
          <w:lang w:val="en-US"/>
        </w:rPr>
        <w:t xml:space="preserve">ERIC/CUE Digest, </w:t>
      </w:r>
      <w:r>
        <w:rPr>
          <w:rFonts w:eastAsia="Times New Roman"/>
          <w:lang w:val="en-US"/>
        </w:rPr>
        <w:t>(</w:t>
      </w:r>
      <w:r w:rsidRPr="00B43291">
        <w:rPr>
          <w:rFonts w:eastAsia="Times New Roman"/>
          <w:lang w:val="en-US"/>
        </w:rPr>
        <w:t>134</w:t>
      </w:r>
      <w:r>
        <w:rPr>
          <w:rFonts w:eastAsia="Times New Roman"/>
          <w:lang w:val="en-US"/>
        </w:rPr>
        <w:t>), 1-6</w:t>
      </w:r>
      <w:r w:rsidRPr="000806B9">
        <w:rPr>
          <w:rFonts w:eastAsia="Times New Roman"/>
          <w:lang w:val="en-US"/>
        </w:rPr>
        <w:t>.</w:t>
      </w:r>
      <w:r>
        <w:rPr>
          <w:rFonts w:eastAsia="Times New Roman"/>
          <w:lang w:val="en-US"/>
        </w:rPr>
        <w:t xml:space="preserve"> </w:t>
      </w:r>
      <w:r w:rsidRPr="006D4443">
        <w:rPr>
          <w:rFonts w:eastAsia="Times New Roman"/>
        </w:rPr>
        <w:t>Recuperado</w:t>
      </w:r>
      <w:r>
        <w:rPr>
          <w:rFonts w:eastAsia="Times New Roman"/>
          <w:lang w:val="en-US"/>
        </w:rPr>
        <w:t xml:space="preserve"> de </w:t>
      </w:r>
      <w:r w:rsidRPr="00A07013">
        <w:rPr>
          <w:rFonts w:eastAsia="Times New Roman"/>
          <w:lang w:val="en-US"/>
        </w:rPr>
        <w:t>https://eric.ed.gov/?id=ED419030</w:t>
      </w:r>
      <w:r w:rsidR="00DE0AC8">
        <w:rPr>
          <w:rFonts w:eastAsia="Times New Roman"/>
          <w:lang w:val="en-US"/>
        </w:rPr>
        <w:t>.</w:t>
      </w:r>
    </w:p>
    <w:p w14:paraId="10180FDC" w14:textId="48200FB1" w:rsidR="005371CE" w:rsidRPr="00BD42E1" w:rsidRDefault="005371CE" w:rsidP="004F11BE">
      <w:pPr>
        <w:spacing w:line="360" w:lineRule="auto"/>
        <w:ind w:left="709" w:hanging="709"/>
        <w:jc w:val="both"/>
        <w:rPr>
          <w:rFonts w:eastAsia="Times New Roman"/>
        </w:rPr>
      </w:pPr>
      <w:r>
        <w:rPr>
          <w:rFonts w:eastAsia="Times New Roman"/>
        </w:rPr>
        <w:t>Barajas, E. (2012</w:t>
      </w:r>
      <w:r w:rsidRPr="0068351D">
        <w:rPr>
          <w:rFonts w:eastAsia="Times New Roman"/>
        </w:rPr>
        <w:t xml:space="preserve">). </w:t>
      </w:r>
      <w:r w:rsidRPr="008E15C4">
        <w:rPr>
          <w:rFonts w:eastAsia="Times New Roman"/>
          <w:i/>
        </w:rPr>
        <w:t xml:space="preserve">La educación, la familia y el derecho familiar, como solución al problema del </w:t>
      </w:r>
      <w:r w:rsidRPr="006D4443">
        <w:rPr>
          <w:rFonts w:eastAsia="Times New Roman"/>
          <w:i/>
          <w:lang w:val="en-US"/>
        </w:rPr>
        <w:t>bullying</w:t>
      </w:r>
      <w:r w:rsidRPr="008E15C4">
        <w:rPr>
          <w:rFonts w:eastAsia="Times New Roman"/>
          <w:i/>
        </w:rPr>
        <w:t xml:space="preserve"> en el Distrito Federal</w:t>
      </w:r>
      <w:r w:rsidR="00DE0AC8">
        <w:rPr>
          <w:rFonts w:eastAsia="Times New Roman"/>
          <w:i/>
        </w:rPr>
        <w:t>.</w:t>
      </w:r>
      <w:r>
        <w:rPr>
          <w:rFonts w:eastAsia="Times New Roman"/>
        </w:rPr>
        <w:t xml:space="preserve"> (</w:t>
      </w:r>
      <w:r w:rsidR="00DE0AC8">
        <w:rPr>
          <w:rFonts w:eastAsia="Times New Roman"/>
        </w:rPr>
        <w:t xml:space="preserve">tesis </w:t>
      </w:r>
      <w:r>
        <w:rPr>
          <w:rFonts w:eastAsia="Times New Roman"/>
        </w:rPr>
        <w:t>de licenciatura)</w:t>
      </w:r>
      <w:r w:rsidRPr="0068351D">
        <w:rPr>
          <w:rFonts w:eastAsia="Times New Roman"/>
        </w:rPr>
        <w:t xml:space="preserve">. </w:t>
      </w:r>
      <w:r w:rsidRPr="00BD42E1">
        <w:rPr>
          <w:rFonts w:eastAsia="Times New Roman"/>
        </w:rPr>
        <w:t>Universidad Na</w:t>
      </w:r>
      <w:r>
        <w:rPr>
          <w:rFonts w:eastAsia="Times New Roman"/>
        </w:rPr>
        <w:t>cional Autónoma de México,</w:t>
      </w:r>
      <w:r w:rsidRPr="00BD42E1">
        <w:rPr>
          <w:rFonts w:eastAsia="Times New Roman"/>
        </w:rPr>
        <w:t xml:space="preserve"> </w:t>
      </w:r>
      <w:r>
        <w:rPr>
          <w:rFonts w:eastAsia="Times New Roman"/>
        </w:rPr>
        <w:t>Ciudad de México. Recuperado de</w:t>
      </w:r>
      <w:r w:rsidRPr="0068351D">
        <w:rPr>
          <w:rFonts w:eastAsia="Times New Roman"/>
        </w:rPr>
        <w:t xml:space="preserve"> http://132.248.9.195/ptd2015/anteriores/0685640/Index.html</w:t>
      </w:r>
      <w:r w:rsidR="00631887">
        <w:rPr>
          <w:rFonts w:eastAsia="Times New Roman"/>
        </w:rPr>
        <w:t>.</w:t>
      </w:r>
    </w:p>
    <w:p w14:paraId="062527FE" w14:textId="4E185B2A" w:rsidR="005371CE" w:rsidRDefault="005371CE" w:rsidP="004F11BE">
      <w:pPr>
        <w:spacing w:line="360" w:lineRule="auto"/>
        <w:ind w:left="709" w:hanging="709"/>
        <w:jc w:val="both"/>
        <w:rPr>
          <w:rFonts w:eastAsia="Times New Roman"/>
        </w:rPr>
      </w:pPr>
      <w:proofErr w:type="spellStart"/>
      <w:r w:rsidRPr="003876B1">
        <w:rPr>
          <w:rFonts w:eastAsia="Times New Roman"/>
        </w:rPr>
        <w:t>Benner</w:t>
      </w:r>
      <w:proofErr w:type="spellEnd"/>
      <w:r w:rsidRPr="003876B1">
        <w:rPr>
          <w:rFonts w:eastAsia="Times New Roman"/>
        </w:rPr>
        <w:t>, A.</w:t>
      </w:r>
      <w:r w:rsidR="00631887">
        <w:rPr>
          <w:rFonts w:eastAsia="Times New Roman"/>
        </w:rPr>
        <w:t xml:space="preserve"> </w:t>
      </w:r>
      <w:r w:rsidRPr="003876B1">
        <w:rPr>
          <w:rFonts w:eastAsia="Times New Roman"/>
        </w:rPr>
        <w:t xml:space="preserve">D. </w:t>
      </w:r>
      <w:r w:rsidR="00631887">
        <w:rPr>
          <w:rFonts w:eastAsia="Times New Roman"/>
        </w:rPr>
        <w:t>and</w:t>
      </w:r>
      <w:r w:rsidR="00631887" w:rsidRPr="003876B1">
        <w:rPr>
          <w:rFonts w:eastAsia="Times New Roman"/>
        </w:rPr>
        <w:t xml:space="preserve"> </w:t>
      </w:r>
      <w:proofErr w:type="spellStart"/>
      <w:r w:rsidRPr="003876B1">
        <w:rPr>
          <w:rFonts w:eastAsia="Times New Roman"/>
        </w:rPr>
        <w:t>Yan</w:t>
      </w:r>
      <w:proofErr w:type="spellEnd"/>
      <w:r w:rsidRPr="003876B1">
        <w:rPr>
          <w:rFonts w:eastAsia="Times New Roman"/>
        </w:rPr>
        <w:t xml:space="preserve">, N. (2015). </w:t>
      </w:r>
      <w:r w:rsidRPr="00EF0D8E">
        <w:rPr>
          <w:rFonts w:eastAsia="Times New Roman"/>
          <w:lang w:val="en-US"/>
        </w:rPr>
        <w:t xml:space="preserve">Classroom Race/Ethnic Composition, Family-School Connections, and the Transition to School. </w:t>
      </w:r>
      <w:r w:rsidRPr="00EF0D8E">
        <w:rPr>
          <w:rFonts w:eastAsia="Times New Roman"/>
          <w:i/>
          <w:lang w:val="en-US"/>
        </w:rPr>
        <w:t>Applied Developmental Science</w:t>
      </w:r>
      <w:r w:rsidRPr="00FB0564">
        <w:rPr>
          <w:rFonts w:eastAsia="Times New Roman"/>
          <w:i/>
        </w:rPr>
        <w:t>, 19</w:t>
      </w:r>
      <w:r w:rsidRPr="003876B1">
        <w:rPr>
          <w:rFonts w:eastAsia="Times New Roman"/>
        </w:rPr>
        <w:t>(3)</w:t>
      </w:r>
      <w:r>
        <w:rPr>
          <w:rFonts w:eastAsia="Times New Roman"/>
        </w:rPr>
        <w:t xml:space="preserve">, </w:t>
      </w:r>
      <w:r w:rsidRPr="00FB0564">
        <w:rPr>
          <w:rFonts w:eastAsia="Times New Roman"/>
        </w:rPr>
        <w:t>127-138</w:t>
      </w:r>
      <w:r w:rsidRPr="003876B1">
        <w:rPr>
          <w:rFonts w:eastAsia="Times New Roman"/>
        </w:rPr>
        <w:t xml:space="preserve">. </w:t>
      </w:r>
      <w:proofErr w:type="spellStart"/>
      <w:r w:rsidR="00631887">
        <w:rPr>
          <w:rFonts w:eastAsia="Times New Roman"/>
        </w:rPr>
        <w:t>Retrieved</w:t>
      </w:r>
      <w:proofErr w:type="spellEnd"/>
      <w:r w:rsidR="00631887">
        <w:rPr>
          <w:rFonts w:eastAsia="Times New Roman"/>
        </w:rPr>
        <w:t xml:space="preserve"> </w:t>
      </w:r>
      <w:proofErr w:type="spellStart"/>
      <w:r w:rsidR="00631887">
        <w:rPr>
          <w:rFonts w:eastAsia="Times New Roman"/>
        </w:rPr>
        <w:t>from</w:t>
      </w:r>
      <w:proofErr w:type="spellEnd"/>
      <w:r w:rsidRPr="003876B1">
        <w:rPr>
          <w:rFonts w:eastAsia="Times New Roman"/>
        </w:rPr>
        <w:t xml:space="preserve"> </w:t>
      </w:r>
      <w:r w:rsidRPr="003E184C">
        <w:rPr>
          <w:rFonts w:eastAsia="Times New Roman"/>
        </w:rPr>
        <w:t>https://doi.org/</w:t>
      </w:r>
      <w:r w:rsidRPr="003876B1">
        <w:rPr>
          <w:rFonts w:eastAsia="Times New Roman"/>
        </w:rPr>
        <w:t>10.1080/10888691.2014.983028</w:t>
      </w:r>
      <w:r w:rsidR="00631887">
        <w:rPr>
          <w:rFonts w:eastAsia="Times New Roman"/>
        </w:rPr>
        <w:t>.</w:t>
      </w:r>
    </w:p>
    <w:p w14:paraId="5A7BF02C" w14:textId="78E5BF5B" w:rsidR="005371CE" w:rsidRDefault="005371CE" w:rsidP="004F11BE">
      <w:pPr>
        <w:spacing w:line="360" w:lineRule="auto"/>
        <w:ind w:left="709" w:hanging="709"/>
        <w:jc w:val="both"/>
        <w:rPr>
          <w:rFonts w:eastAsia="Times New Roman"/>
        </w:rPr>
      </w:pPr>
      <w:proofErr w:type="spellStart"/>
      <w:r>
        <w:rPr>
          <w:rFonts w:eastAsia="Times New Roman"/>
        </w:rPr>
        <w:t>Borelli</w:t>
      </w:r>
      <w:proofErr w:type="spellEnd"/>
      <w:r>
        <w:rPr>
          <w:rFonts w:eastAsia="Times New Roman"/>
        </w:rPr>
        <w:t>, J.</w:t>
      </w:r>
      <w:r w:rsidR="00631887">
        <w:rPr>
          <w:rFonts w:eastAsia="Times New Roman"/>
        </w:rPr>
        <w:t xml:space="preserve"> </w:t>
      </w:r>
      <w:r w:rsidRPr="0077262C">
        <w:rPr>
          <w:rFonts w:eastAsia="Times New Roman"/>
        </w:rPr>
        <w:t>L</w:t>
      </w:r>
      <w:r>
        <w:rPr>
          <w:rFonts w:eastAsia="Times New Roman"/>
        </w:rPr>
        <w:t xml:space="preserve">., Hong, K., </w:t>
      </w:r>
      <w:proofErr w:type="spellStart"/>
      <w:r>
        <w:rPr>
          <w:rFonts w:eastAsia="Times New Roman"/>
        </w:rPr>
        <w:t>Rasmussen</w:t>
      </w:r>
      <w:proofErr w:type="spellEnd"/>
      <w:r>
        <w:rPr>
          <w:rFonts w:eastAsia="Times New Roman"/>
        </w:rPr>
        <w:t>, H.</w:t>
      </w:r>
      <w:r w:rsidR="00631887">
        <w:rPr>
          <w:rFonts w:eastAsia="Times New Roman"/>
        </w:rPr>
        <w:t xml:space="preserve"> </w:t>
      </w:r>
      <w:r>
        <w:rPr>
          <w:rFonts w:eastAsia="Times New Roman"/>
        </w:rPr>
        <w:t>F.</w:t>
      </w:r>
      <w:r w:rsidR="00631887">
        <w:rPr>
          <w:rFonts w:eastAsia="Times New Roman"/>
        </w:rPr>
        <w:t xml:space="preserve"> and</w:t>
      </w:r>
      <w:r>
        <w:rPr>
          <w:rFonts w:eastAsia="Times New Roman"/>
        </w:rPr>
        <w:t xml:space="preserve"> </w:t>
      </w:r>
      <w:proofErr w:type="spellStart"/>
      <w:r>
        <w:rPr>
          <w:rFonts w:eastAsia="Times New Roman"/>
        </w:rPr>
        <w:t>Smiley</w:t>
      </w:r>
      <w:proofErr w:type="spellEnd"/>
      <w:r>
        <w:rPr>
          <w:rFonts w:eastAsia="Times New Roman"/>
        </w:rPr>
        <w:t>, P.</w:t>
      </w:r>
      <w:r w:rsidR="00631887">
        <w:rPr>
          <w:rFonts w:eastAsia="Times New Roman"/>
        </w:rPr>
        <w:t xml:space="preserve"> </w:t>
      </w:r>
      <w:r w:rsidRPr="0077262C">
        <w:rPr>
          <w:rFonts w:eastAsia="Times New Roman"/>
        </w:rPr>
        <w:t xml:space="preserve">A. (2017). </w:t>
      </w:r>
      <w:r w:rsidRPr="00EF0D8E">
        <w:rPr>
          <w:rFonts w:eastAsia="Times New Roman"/>
          <w:lang w:val="en-US"/>
        </w:rPr>
        <w:t xml:space="preserve">Reflective functioning, physiological reactivity, and </w:t>
      </w:r>
      <w:proofErr w:type="spellStart"/>
      <w:r w:rsidRPr="00EF0D8E">
        <w:rPr>
          <w:rFonts w:eastAsia="Times New Roman"/>
          <w:lang w:val="en-US"/>
        </w:rPr>
        <w:t>overcontrol</w:t>
      </w:r>
      <w:proofErr w:type="spellEnd"/>
      <w:r w:rsidRPr="00EF0D8E">
        <w:rPr>
          <w:rFonts w:eastAsia="Times New Roman"/>
          <w:lang w:val="en-US"/>
        </w:rPr>
        <w:t xml:space="preserve"> in mothers: Links with school-aged children’s reflective functioning. </w:t>
      </w:r>
      <w:r w:rsidRPr="00EF0D8E">
        <w:rPr>
          <w:rFonts w:eastAsia="Times New Roman"/>
          <w:i/>
          <w:lang w:val="en-US"/>
        </w:rPr>
        <w:t xml:space="preserve">Developmental Psychology, </w:t>
      </w:r>
      <w:r w:rsidRPr="008665FB">
        <w:rPr>
          <w:rFonts w:eastAsia="Times New Roman"/>
          <w:i/>
        </w:rPr>
        <w:t>53</w:t>
      </w:r>
      <w:r w:rsidRPr="0077262C">
        <w:rPr>
          <w:rFonts w:eastAsia="Times New Roman"/>
        </w:rPr>
        <w:t xml:space="preserve">(9), 1680-1693. </w:t>
      </w:r>
      <w:proofErr w:type="spellStart"/>
      <w:r w:rsidR="00631887">
        <w:rPr>
          <w:rFonts w:eastAsia="Times New Roman"/>
        </w:rPr>
        <w:t>Retrieved</w:t>
      </w:r>
      <w:proofErr w:type="spellEnd"/>
      <w:r w:rsidR="00631887">
        <w:rPr>
          <w:rFonts w:eastAsia="Times New Roman"/>
        </w:rPr>
        <w:t xml:space="preserve"> </w:t>
      </w:r>
      <w:proofErr w:type="spellStart"/>
      <w:r w:rsidR="00631887">
        <w:rPr>
          <w:rFonts w:eastAsia="Times New Roman"/>
        </w:rPr>
        <w:t>from</w:t>
      </w:r>
      <w:proofErr w:type="spellEnd"/>
      <w:r>
        <w:rPr>
          <w:rFonts w:eastAsia="Times New Roman"/>
        </w:rPr>
        <w:t xml:space="preserve"> </w:t>
      </w:r>
      <w:r w:rsidRPr="0077262C">
        <w:rPr>
          <w:rFonts w:eastAsia="Times New Roman"/>
        </w:rPr>
        <w:t>http://dx.doi.org/10.1037/dev0000371</w:t>
      </w:r>
      <w:r w:rsidR="00631887">
        <w:rPr>
          <w:rFonts w:eastAsia="Times New Roman"/>
        </w:rPr>
        <w:t>.</w:t>
      </w:r>
    </w:p>
    <w:p w14:paraId="5FB9AAF7" w14:textId="72311789" w:rsidR="005371CE" w:rsidRDefault="005371CE" w:rsidP="004F11BE">
      <w:pPr>
        <w:spacing w:line="360" w:lineRule="auto"/>
        <w:ind w:left="709" w:hanging="709"/>
        <w:jc w:val="both"/>
        <w:rPr>
          <w:rFonts w:eastAsia="Times New Roman"/>
        </w:rPr>
      </w:pPr>
      <w:r>
        <w:rPr>
          <w:rFonts w:eastAsia="Times New Roman"/>
        </w:rPr>
        <w:t>Bryce, C.</w:t>
      </w:r>
      <w:r w:rsidR="00631887">
        <w:rPr>
          <w:rFonts w:eastAsia="Times New Roman"/>
        </w:rPr>
        <w:t xml:space="preserve"> </w:t>
      </w:r>
      <w:r>
        <w:rPr>
          <w:rFonts w:eastAsia="Times New Roman"/>
        </w:rPr>
        <w:t>I., Bradley, R.</w:t>
      </w:r>
      <w:r w:rsidR="00631887">
        <w:rPr>
          <w:rFonts w:eastAsia="Times New Roman"/>
        </w:rPr>
        <w:t xml:space="preserve"> </w:t>
      </w:r>
      <w:r>
        <w:rPr>
          <w:rFonts w:eastAsia="Times New Roman"/>
        </w:rPr>
        <w:t xml:space="preserve">H., </w:t>
      </w:r>
      <w:proofErr w:type="spellStart"/>
      <w:r>
        <w:rPr>
          <w:rFonts w:eastAsia="Times New Roman"/>
        </w:rPr>
        <w:t>Abry</w:t>
      </w:r>
      <w:proofErr w:type="spellEnd"/>
      <w:r>
        <w:rPr>
          <w:rFonts w:eastAsia="Times New Roman"/>
        </w:rPr>
        <w:t xml:space="preserve">, T., </w:t>
      </w:r>
      <w:proofErr w:type="spellStart"/>
      <w:r>
        <w:rPr>
          <w:rFonts w:eastAsia="Times New Roman"/>
        </w:rPr>
        <w:t>Swanson</w:t>
      </w:r>
      <w:proofErr w:type="spellEnd"/>
      <w:r>
        <w:rPr>
          <w:rFonts w:eastAsia="Times New Roman"/>
        </w:rPr>
        <w:t xml:space="preserve">, J. </w:t>
      </w:r>
      <w:r w:rsidR="00631887">
        <w:rPr>
          <w:rFonts w:eastAsia="Times New Roman"/>
        </w:rPr>
        <w:t xml:space="preserve">and </w:t>
      </w:r>
      <w:r>
        <w:rPr>
          <w:rFonts w:eastAsia="Times New Roman"/>
        </w:rPr>
        <w:t>Thompson, M.</w:t>
      </w:r>
      <w:r w:rsidRPr="001B6A35">
        <w:rPr>
          <w:rFonts w:eastAsia="Times New Roman"/>
        </w:rPr>
        <w:t xml:space="preserve">S. (2018). </w:t>
      </w:r>
      <w:r w:rsidRPr="00EF0D8E">
        <w:rPr>
          <w:rFonts w:eastAsia="Times New Roman"/>
          <w:lang w:val="en-US"/>
        </w:rPr>
        <w:t xml:space="preserve">Parents’ and teachers’ academic influences, behavioral engagement, and first- and fifth-grade achievement. </w:t>
      </w:r>
      <w:r w:rsidRPr="00EF0D8E">
        <w:rPr>
          <w:rFonts w:eastAsia="Times New Roman"/>
          <w:i/>
          <w:lang w:val="en-US"/>
        </w:rPr>
        <w:t>School Psychology Quarterly</w:t>
      </w:r>
      <w:r w:rsidRPr="00EF0D8E">
        <w:rPr>
          <w:rFonts w:eastAsia="Times New Roman"/>
          <w:lang w:val="en-US"/>
        </w:rPr>
        <w:t>. Advance online publication.</w:t>
      </w:r>
      <w:r w:rsidRPr="001B6A35">
        <w:rPr>
          <w:rFonts w:eastAsia="Times New Roman"/>
        </w:rPr>
        <w:t xml:space="preserve"> </w:t>
      </w:r>
      <w:proofErr w:type="spellStart"/>
      <w:r w:rsidR="00631887">
        <w:rPr>
          <w:rFonts w:eastAsia="Times New Roman"/>
        </w:rPr>
        <w:t>Retrieved</w:t>
      </w:r>
      <w:proofErr w:type="spellEnd"/>
      <w:r w:rsidR="00631887">
        <w:rPr>
          <w:rFonts w:eastAsia="Times New Roman"/>
        </w:rPr>
        <w:t xml:space="preserve"> </w:t>
      </w:r>
      <w:proofErr w:type="spellStart"/>
      <w:r w:rsidR="00631887">
        <w:rPr>
          <w:rFonts w:eastAsia="Times New Roman"/>
        </w:rPr>
        <w:t>from</w:t>
      </w:r>
      <w:proofErr w:type="spellEnd"/>
      <w:r>
        <w:rPr>
          <w:rFonts w:eastAsia="Times New Roman"/>
        </w:rPr>
        <w:t xml:space="preserve"> </w:t>
      </w:r>
      <w:r w:rsidRPr="001B6A35">
        <w:rPr>
          <w:rFonts w:eastAsia="Times New Roman"/>
        </w:rPr>
        <w:t>http://dx.doi.org/10.1037/spq0000297</w:t>
      </w:r>
      <w:r w:rsidR="00631887">
        <w:rPr>
          <w:rFonts w:eastAsia="Times New Roman"/>
        </w:rPr>
        <w:t>.</w:t>
      </w:r>
    </w:p>
    <w:p w14:paraId="70E09D8B" w14:textId="4C3864D5" w:rsidR="005371CE" w:rsidRPr="00BD42E1" w:rsidRDefault="005371CE" w:rsidP="004F11BE">
      <w:pPr>
        <w:spacing w:line="360" w:lineRule="auto"/>
        <w:ind w:left="709" w:hanging="709"/>
        <w:jc w:val="both"/>
        <w:rPr>
          <w:rFonts w:eastAsia="Times New Roman"/>
        </w:rPr>
      </w:pPr>
      <w:r>
        <w:rPr>
          <w:rFonts w:eastAsia="Times New Roman"/>
        </w:rPr>
        <w:t>Campos, M.</w:t>
      </w:r>
      <w:r w:rsidR="00631887">
        <w:rPr>
          <w:rFonts w:eastAsia="Times New Roman"/>
        </w:rPr>
        <w:t xml:space="preserve"> </w:t>
      </w:r>
      <w:r>
        <w:rPr>
          <w:rFonts w:eastAsia="Times New Roman"/>
        </w:rPr>
        <w:t>S. y</w:t>
      </w:r>
      <w:r w:rsidRPr="00BD42E1">
        <w:rPr>
          <w:rFonts w:eastAsia="Times New Roman"/>
        </w:rPr>
        <w:t xml:space="preserve"> Martínez, A</w:t>
      </w:r>
      <w:r>
        <w:rPr>
          <w:rFonts w:eastAsia="Times New Roman"/>
        </w:rPr>
        <w:t>.</w:t>
      </w:r>
      <w:r w:rsidRPr="00BD42E1">
        <w:rPr>
          <w:rFonts w:eastAsia="Times New Roman"/>
        </w:rPr>
        <w:t xml:space="preserve"> (2011)</w:t>
      </w:r>
      <w:r>
        <w:rPr>
          <w:rFonts w:eastAsia="Times New Roman"/>
        </w:rPr>
        <w:t>.</w:t>
      </w:r>
      <w:r w:rsidRPr="00BD42E1">
        <w:rPr>
          <w:rFonts w:eastAsia="Times New Roman"/>
        </w:rPr>
        <w:t xml:space="preserve"> Caracterización de las familias con escolares entre seis y trece años en un </w:t>
      </w:r>
      <w:r>
        <w:rPr>
          <w:rFonts w:eastAsia="Times New Roman"/>
        </w:rPr>
        <w:t>instituto de educación primaria</w:t>
      </w:r>
      <w:r w:rsidRPr="00BD42E1">
        <w:rPr>
          <w:rFonts w:eastAsia="Times New Roman"/>
        </w:rPr>
        <w:t xml:space="preserve">. </w:t>
      </w:r>
      <w:r w:rsidRPr="006C32D7">
        <w:rPr>
          <w:rFonts w:eastAsia="Times New Roman"/>
          <w:i/>
        </w:rPr>
        <w:t>Revista Cuidarte, 2</w:t>
      </w:r>
      <w:r>
        <w:rPr>
          <w:rFonts w:eastAsia="Times New Roman"/>
        </w:rPr>
        <w:t xml:space="preserve">(1), 105-113. Recuperado de </w:t>
      </w:r>
      <w:r w:rsidRPr="006C32D7">
        <w:rPr>
          <w:rFonts w:eastAsia="Times New Roman"/>
        </w:rPr>
        <w:t>https://revistacuidarte.udes.edu.co/index.php/cuidarte/article/view/45/49</w:t>
      </w:r>
      <w:r w:rsidR="00631887">
        <w:rPr>
          <w:rFonts w:eastAsia="Times New Roman"/>
        </w:rPr>
        <w:t>.</w:t>
      </w:r>
    </w:p>
    <w:p w14:paraId="7408D933" w14:textId="2A811AF1" w:rsidR="005371CE" w:rsidRPr="00BD42E1" w:rsidRDefault="005371CE" w:rsidP="004F11BE">
      <w:pPr>
        <w:spacing w:line="360" w:lineRule="auto"/>
        <w:ind w:left="709" w:hanging="709"/>
        <w:jc w:val="both"/>
        <w:rPr>
          <w:rFonts w:eastAsia="Times New Roman"/>
        </w:rPr>
      </w:pPr>
      <w:r>
        <w:rPr>
          <w:rFonts w:eastAsia="Times New Roman"/>
        </w:rPr>
        <w:t>Castro, A., Ezquerra, P. y</w:t>
      </w:r>
      <w:r w:rsidRPr="00BD42E1">
        <w:rPr>
          <w:rFonts w:eastAsia="Times New Roman"/>
        </w:rPr>
        <w:t xml:space="preserve"> Argos, J</w:t>
      </w:r>
      <w:r>
        <w:rPr>
          <w:rFonts w:eastAsia="Times New Roman"/>
        </w:rPr>
        <w:t xml:space="preserve">. (2012). </w:t>
      </w:r>
      <w:r w:rsidRPr="00BD42E1">
        <w:rPr>
          <w:rFonts w:eastAsia="Times New Roman"/>
        </w:rPr>
        <w:t>La transición entre la Escuela de Educación Infantil y la de Educación Primaria: perspectivas d</w:t>
      </w:r>
      <w:r>
        <w:rPr>
          <w:rFonts w:eastAsia="Times New Roman"/>
        </w:rPr>
        <w:t>e niños, familias y profesorado</w:t>
      </w:r>
      <w:r w:rsidRPr="00BD42E1">
        <w:rPr>
          <w:rFonts w:eastAsia="Times New Roman"/>
        </w:rPr>
        <w:t xml:space="preserve">. </w:t>
      </w:r>
      <w:r w:rsidRPr="003907AB">
        <w:rPr>
          <w:rFonts w:eastAsia="Times New Roman"/>
          <w:i/>
        </w:rPr>
        <w:t xml:space="preserve">Revista </w:t>
      </w:r>
      <w:r>
        <w:rPr>
          <w:rFonts w:eastAsia="Times New Roman"/>
          <w:i/>
        </w:rPr>
        <w:t xml:space="preserve">Española </w:t>
      </w:r>
      <w:r w:rsidRPr="003907AB">
        <w:rPr>
          <w:rFonts w:eastAsia="Times New Roman"/>
          <w:i/>
        </w:rPr>
        <w:lastRenderedPageBreak/>
        <w:t>de Pedagogía, 70</w:t>
      </w:r>
      <w:r>
        <w:rPr>
          <w:rFonts w:eastAsia="Times New Roman"/>
        </w:rPr>
        <w:t>(253), 537-552</w:t>
      </w:r>
      <w:r w:rsidRPr="00BD42E1">
        <w:rPr>
          <w:rFonts w:eastAsia="Times New Roman"/>
        </w:rPr>
        <w:t xml:space="preserve">. </w:t>
      </w:r>
      <w:r>
        <w:rPr>
          <w:rFonts w:eastAsia="Times New Roman"/>
        </w:rPr>
        <w:t xml:space="preserve">Recuperado de </w:t>
      </w:r>
      <w:r w:rsidRPr="003907AB">
        <w:rPr>
          <w:rFonts w:eastAsia="Times New Roman"/>
        </w:rPr>
        <w:t>https://revistadepedagogia.org/wp-content/uploads/2012/09/253-08.pdf</w:t>
      </w:r>
      <w:r w:rsidR="00631887">
        <w:rPr>
          <w:rFonts w:eastAsia="Times New Roman"/>
        </w:rPr>
        <w:t>.</w:t>
      </w:r>
    </w:p>
    <w:p w14:paraId="12817589" w14:textId="6060C9B8" w:rsidR="005371CE" w:rsidRDefault="005371CE" w:rsidP="004F11BE">
      <w:pPr>
        <w:spacing w:line="360" w:lineRule="auto"/>
        <w:ind w:left="709" w:hanging="709"/>
        <w:jc w:val="both"/>
        <w:rPr>
          <w:rFonts w:eastAsia="Times New Roman"/>
        </w:rPr>
      </w:pPr>
      <w:r w:rsidRPr="00F00E61">
        <w:rPr>
          <w:rFonts w:eastAsia="Times New Roman"/>
        </w:rPr>
        <w:t xml:space="preserve">Castro, M., Expósito, E., </w:t>
      </w:r>
      <w:proofErr w:type="spellStart"/>
      <w:r w:rsidRPr="00F00E61">
        <w:rPr>
          <w:rFonts w:eastAsia="Times New Roman"/>
        </w:rPr>
        <w:t>Lizasoain</w:t>
      </w:r>
      <w:proofErr w:type="spellEnd"/>
      <w:r w:rsidRPr="00F00E61">
        <w:rPr>
          <w:rFonts w:eastAsia="Times New Roman"/>
        </w:rPr>
        <w:t>, L., López, E. y Navarro, E. (2014). Participación familiar y rendimiento académico. Una síntesis meta-analítica. En</w:t>
      </w:r>
      <w:r>
        <w:rPr>
          <w:rFonts w:eastAsia="Times New Roman"/>
        </w:rPr>
        <w:t xml:space="preserve"> </w:t>
      </w:r>
      <w:r w:rsidRPr="00BD42E1">
        <w:rPr>
          <w:rFonts w:eastAsia="Times New Roman"/>
        </w:rPr>
        <w:t>Ministerio de Educación, Cultura y Deporte</w:t>
      </w:r>
      <w:r w:rsidR="00DF6DEC">
        <w:rPr>
          <w:rFonts w:eastAsia="Times New Roman"/>
        </w:rPr>
        <w:t xml:space="preserve"> (e</w:t>
      </w:r>
      <w:r>
        <w:rPr>
          <w:rFonts w:eastAsia="Times New Roman"/>
        </w:rPr>
        <w:t>d</w:t>
      </w:r>
      <w:r w:rsidR="00631887">
        <w:rPr>
          <w:rFonts w:eastAsia="Times New Roman"/>
        </w:rPr>
        <w:t xml:space="preserve">.), </w:t>
      </w:r>
      <w:r w:rsidRPr="00B00E03">
        <w:rPr>
          <w:rFonts w:eastAsia="Times New Roman"/>
          <w:i/>
        </w:rPr>
        <w:t>La participación de las familias en la educación escolar. Mirando al futuro</w:t>
      </w:r>
      <w:r>
        <w:rPr>
          <w:rFonts w:eastAsia="Times New Roman"/>
        </w:rPr>
        <w:t xml:space="preserve"> (</w:t>
      </w:r>
      <w:r w:rsidR="00631887">
        <w:rPr>
          <w:rFonts w:eastAsia="Times New Roman"/>
        </w:rPr>
        <w:t xml:space="preserve">pp. </w:t>
      </w:r>
      <w:r>
        <w:rPr>
          <w:rFonts w:eastAsia="Times New Roman"/>
        </w:rPr>
        <w:t xml:space="preserve">83-102). España: </w:t>
      </w:r>
      <w:r w:rsidRPr="002821BB">
        <w:rPr>
          <w:rFonts w:eastAsia="Times New Roman"/>
        </w:rPr>
        <w:t>Secretaría General Técnica</w:t>
      </w:r>
      <w:r>
        <w:rPr>
          <w:rFonts w:eastAsia="Times New Roman"/>
        </w:rPr>
        <w:t>.</w:t>
      </w:r>
    </w:p>
    <w:p w14:paraId="0B86D3ED" w14:textId="7C2787DC" w:rsidR="005371CE" w:rsidRDefault="005371CE" w:rsidP="004F11BE">
      <w:pPr>
        <w:spacing w:line="360" w:lineRule="auto"/>
        <w:ind w:left="709" w:hanging="709"/>
        <w:jc w:val="both"/>
        <w:rPr>
          <w:rFonts w:eastAsia="Times New Roman"/>
        </w:rPr>
      </w:pPr>
      <w:r w:rsidRPr="00614CA5">
        <w:rPr>
          <w:rFonts w:eastAsia="Times New Roman"/>
        </w:rPr>
        <w:t xml:space="preserve">Criado, E. y Gómez, B. (2017). El mito de la dimisión parental. Implicación familiar, desigualdad social y éxito escolar. </w:t>
      </w:r>
      <w:r w:rsidRPr="000B0E93">
        <w:rPr>
          <w:rFonts w:eastAsia="Times New Roman"/>
          <w:i/>
        </w:rPr>
        <w:t>Cuadernos de Relaciones Laborales, 35</w:t>
      </w:r>
      <w:r w:rsidRPr="00614CA5">
        <w:rPr>
          <w:rFonts w:eastAsia="Times New Roman"/>
        </w:rPr>
        <w:t>(2)</w:t>
      </w:r>
      <w:r>
        <w:rPr>
          <w:rFonts w:eastAsia="Times New Roman"/>
        </w:rPr>
        <w:t xml:space="preserve">, 305-325. </w:t>
      </w:r>
      <w:r w:rsidR="00631887">
        <w:rPr>
          <w:rFonts w:eastAsia="Times New Roman"/>
        </w:rPr>
        <w:t>Recuperado de</w:t>
      </w:r>
      <w:r>
        <w:rPr>
          <w:rFonts w:eastAsia="Times New Roman"/>
        </w:rPr>
        <w:t xml:space="preserve"> </w:t>
      </w:r>
      <w:r w:rsidRPr="000413BC">
        <w:rPr>
          <w:rFonts w:eastAsia="Times New Roman"/>
        </w:rPr>
        <w:t>https://doi.org/</w:t>
      </w:r>
      <w:r w:rsidRPr="00FD3097">
        <w:rPr>
          <w:rFonts w:eastAsia="Times New Roman"/>
        </w:rPr>
        <w:t>10.5209/CRLA.56777</w:t>
      </w:r>
      <w:r w:rsidR="00631887">
        <w:rPr>
          <w:rFonts w:eastAsia="Times New Roman"/>
        </w:rPr>
        <w:t>.</w:t>
      </w:r>
    </w:p>
    <w:p w14:paraId="4E7CE5B1" w14:textId="2DB67210" w:rsidR="005371CE" w:rsidRDefault="005371CE" w:rsidP="004F11BE">
      <w:pPr>
        <w:spacing w:line="360" w:lineRule="auto"/>
        <w:ind w:left="709" w:hanging="709"/>
        <w:jc w:val="both"/>
        <w:rPr>
          <w:rFonts w:eastAsia="Times New Roman"/>
        </w:rPr>
      </w:pPr>
      <w:proofErr w:type="spellStart"/>
      <w:r w:rsidRPr="00564491">
        <w:rPr>
          <w:rFonts w:eastAsia="Times New Roman"/>
        </w:rPr>
        <w:t>Cunha</w:t>
      </w:r>
      <w:proofErr w:type="spellEnd"/>
      <w:r w:rsidRPr="00564491">
        <w:rPr>
          <w:rFonts w:eastAsia="Times New Roman"/>
        </w:rPr>
        <w:t xml:space="preserve">, J., </w:t>
      </w:r>
      <w:proofErr w:type="spellStart"/>
      <w:r w:rsidRPr="00564491">
        <w:rPr>
          <w:rFonts w:eastAsia="Times New Roman"/>
        </w:rPr>
        <w:t>Rosário</w:t>
      </w:r>
      <w:proofErr w:type="spellEnd"/>
      <w:r w:rsidRPr="00564491">
        <w:rPr>
          <w:rFonts w:eastAsia="Times New Roman"/>
        </w:rPr>
        <w:t xml:space="preserve">, P., Macedo, L., </w:t>
      </w:r>
      <w:proofErr w:type="spellStart"/>
      <w:r w:rsidRPr="00564491">
        <w:rPr>
          <w:rFonts w:eastAsia="Times New Roman"/>
        </w:rPr>
        <w:t>Nunes</w:t>
      </w:r>
      <w:proofErr w:type="spellEnd"/>
      <w:r w:rsidRPr="00564491">
        <w:rPr>
          <w:rFonts w:eastAsia="Times New Roman"/>
        </w:rPr>
        <w:t>, A.</w:t>
      </w:r>
      <w:r w:rsidR="00581DF1">
        <w:rPr>
          <w:rFonts w:eastAsia="Times New Roman"/>
        </w:rPr>
        <w:t xml:space="preserve"> </w:t>
      </w:r>
      <w:r w:rsidRPr="00564491">
        <w:rPr>
          <w:rFonts w:eastAsia="Times New Roman"/>
        </w:rPr>
        <w:t xml:space="preserve">R., Fuentes, S. </w:t>
      </w:r>
      <w:r w:rsidR="00581DF1">
        <w:rPr>
          <w:rFonts w:eastAsia="Times New Roman"/>
        </w:rPr>
        <w:t>and</w:t>
      </w:r>
      <w:r w:rsidR="00581DF1" w:rsidRPr="00564491">
        <w:rPr>
          <w:rFonts w:eastAsia="Times New Roman"/>
        </w:rPr>
        <w:t xml:space="preserve"> </w:t>
      </w:r>
      <w:r w:rsidRPr="00564491">
        <w:rPr>
          <w:rFonts w:eastAsia="Times New Roman"/>
        </w:rPr>
        <w:t xml:space="preserve">Pinto, R. (2015). </w:t>
      </w:r>
      <w:r w:rsidRPr="00EF0D8E">
        <w:rPr>
          <w:rFonts w:eastAsia="Times New Roman"/>
          <w:lang w:val="en-US"/>
        </w:rPr>
        <w:t>Parents’ conceptions of their homework involvement in elementary school.</w:t>
      </w:r>
      <w:r w:rsidRPr="00564491">
        <w:rPr>
          <w:rFonts w:eastAsia="Times New Roman"/>
        </w:rPr>
        <w:t xml:space="preserve"> </w:t>
      </w:r>
      <w:proofErr w:type="spellStart"/>
      <w:r w:rsidRPr="00195E3B">
        <w:rPr>
          <w:rFonts w:eastAsia="Times New Roman"/>
          <w:i/>
        </w:rPr>
        <w:t>Psicothema</w:t>
      </w:r>
      <w:proofErr w:type="spellEnd"/>
      <w:r w:rsidRPr="00195E3B">
        <w:rPr>
          <w:rFonts w:eastAsia="Times New Roman"/>
          <w:i/>
        </w:rPr>
        <w:t>, 27</w:t>
      </w:r>
      <w:r w:rsidRPr="00564491">
        <w:rPr>
          <w:rFonts w:eastAsia="Times New Roman"/>
        </w:rPr>
        <w:t>(2)</w:t>
      </w:r>
      <w:r>
        <w:rPr>
          <w:rFonts w:eastAsia="Times New Roman"/>
        </w:rPr>
        <w:t xml:space="preserve">, </w:t>
      </w:r>
      <w:r w:rsidRPr="00BF25FD">
        <w:rPr>
          <w:rFonts w:eastAsia="Times New Roman"/>
        </w:rPr>
        <w:t>159-165</w:t>
      </w:r>
      <w:r w:rsidRPr="00564491">
        <w:rPr>
          <w:rFonts w:eastAsia="Times New Roman"/>
        </w:rPr>
        <w:t xml:space="preserve">. </w:t>
      </w:r>
      <w:proofErr w:type="spellStart"/>
      <w:r w:rsidR="00581DF1">
        <w:rPr>
          <w:rFonts w:eastAsia="Times New Roman"/>
        </w:rPr>
        <w:t>Retrieved</w:t>
      </w:r>
      <w:proofErr w:type="spellEnd"/>
      <w:r w:rsidR="00581DF1">
        <w:rPr>
          <w:rFonts w:eastAsia="Times New Roman"/>
        </w:rPr>
        <w:t xml:space="preserve"> </w:t>
      </w:r>
      <w:proofErr w:type="spellStart"/>
      <w:r w:rsidR="00581DF1">
        <w:rPr>
          <w:rFonts w:eastAsia="Times New Roman"/>
        </w:rPr>
        <w:t>from</w:t>
      </w:r>
      <w:proofErr w:type="spellEnd"/>
      <w:r w:rsidRPr="00564491">
        <w:rPr>
          <w:rFonts w:eastAsia="Times New Roman"/>
        </w:rPr>
        <w:t xml:space="preserve"> </w:t>
      </w:r>
      <w:r w:rsidRPr="003E184C">
        <w:rPr>
          <w:rFonts w:eastAsia="Times New Roman"/>
        </w:rPr>
        <w:t>https://doi.org/</w:t>
      </w:r>
      <w:r w:rsidRPr="00564491">
        <w:rPr>
          <w:rFonts w:eastAsia="Times New Roman"/>
        </w:rPr>
        <w:t>10.7334/psicothema2014.210</w:t>
      </w:r>
      <w:r w:rsidR="00581DF1">
        <w:rPr>
          <w:rFonts w:eastAsia="Times New Roman"/>
        </w:rPr>
        <w:t>.</w:t>
      </w:r>
    </w:p>
    <w:p w14:paraId="288492CA" w14:textId="3624B4BB" w:rsidR="005371CE" w:rsidRDefault="005371CE" w:rsidP="004F11BE">
      <w:pPr>
        <w:spacing w:line="360" w:lineRule="auto"/>
        <w:ind w:left="709" w:hanging="709"/>
        <w:jc w:val="both"/>
        <w:rPr>
          <w:rFonts w:eastAsia="Times New Roman"/>
        </w:rPr>
      </w:pPr>
      <w:proofErr w:type="spellStart"/>
      <w:r w:rsidRPr="003E40E4">
        <w:rPr>
          <w:rFonts w:eastAsia="Times New Roman"/>
        </w:rPr>
        <w:t>Dulay</w:t>
      </w:r>
      <w:proofErr w:type="spellEnd"/>
      <w:r w:rsidRPr="003E40E4">
        <w:rPr>
          <w:rFonts w:eastAsia="Times New Roman"/>
        </w:rPr>
        <w:t>, K.</w:t>
      </w:r>
      <w:r w:rsidR="00F60809">
        <w:rPr>
          <w:rFonts w:eastAsia="Times New Roman"/>
        </w:rPr>
        <w:t xml:space="preserve"> M., </w:t>
      </w:r>
      <w:proofErr w:type="spellStart"/>
      <w:r w:rsidR="00F60809">
        <w:rPr>
          <w:rFonts w:eastAsia="Times New Roman"/>
        </w:rPr>
        <w:t>Cheung</w:t>
      </w:r>
      <w:proofErr w:type="spellEnd"/>
      <w:r w:rsidR="00F60809">
        <w:rPr>
          <w:rFonts w:eastAsia="Times New Roman"/>
        </w:rPr>
        <w:t>, S. K., Reyes, P.</w:t>
      </w:r>
      <w:r>
        <w:rPr>
          <w:rFonts w:eastAsia="Times New Roman"/>
        </w:rPr>
        <w:t xml:space="preserve"> </w:t>
      </w:r>
      <w:r w:rsidR="00581DF1">
        <w:rPr>
          <w:rFonts w:eastAsia="Times New Roman"/>
        </w:rPr>
        <w:t>and</w:t>
      </w:r>
      <w:r w:rsidR="00581DF1" w:rsidRPr="003E40E4">
        <w:rPr>
          <w:rFonts w:eastAsia="Times New Roman"/>
        </w:rPr>
        <w:t xml:space="preserve"> </w:t>
      </w:r>
      <w:proofErr w:type="spellStart"/>
      <w:r w:rsidRPr="003E40E4">
        <w:rPr>
          <w:rFonts w:eastAsia="Times New Roman"/>
        </w:rPr>
        <w:t>McBride</w:t>
      </w:r>
      <w:proofErr w:type="spellEnd"/>
      <w:r w:rsidRPr="003E40E4">
        <w:rPr>
          <w:rFonts w:eastAsia="Times New Roman"/>
        </w:rPr>
        <w:t xml:space="preserve">, C. (2018). </w:t>
      </w:r>
      <w:r w:rsidRPr="00EF0D8E">
        <w:rPr>
          <w:rFonts w:eastAsia="Times New Roman"/>
          <w:lang w:val="en-US"/>
        </w:rPr>
        <w:t xml:space="preserve">Effects of parent coaching on Filipino children’s numeracy, language, and literacy skills. </w:t>
      </w:r>
      <w:r w:rsidRPr="00EF0D8E">
        <w:rPr>
          <w:rFonts w:eastAsia="Times New Roman"/>
          <w:i/>
          <w:lang w:val="en-US"/>
        </w:rPr>
        <w:t>Journal of Educational Psychology</w:t>
      </w:r>
      <w:r w:rsidRPr="00EF0D8E">
        <w:rPr>
          <w:rFonts w:eastAsia="Times New Roman"/>
          <w:lang w:val="en-US"/>
        </w:rPr>
        <w:t>. Advance online publication</w:t>
      </w:r>
      <w:r w:rsidRPr="003E40E4">
        <w:rPr>
          <w:rFonts w:eastAsia="Times New Roman"/>
        </w:rPr>
        <w:t xml:space="preserve">. </w:t>
      </w:r>
      <w:proofErr w:type="spellStart"/>
      <w:r w:rsidR="00581DF1">
        <w:rPr>
          <w:rFonts w:eastAsia="Times New Roman"/>
        </w:rPr>
        <w:t>Retrieved</w:t>
      </w:r>
      <w:proofErr w:type="spellEnd"/>
      <w:r w:rsidR="00581DF1">
        <w:rPr>
          <w:rFonts w:eastAsia="Times New Roman"/>
        </w:rPr>
        <w:t xml:space="preserve"> </w:t>
      </w:r>
      <w:proofErr w:type="spellStart"/>
      <w:r w:rsidR="00581DF1">
        <w:rPr>
          <w:rFonts w:eastAsia="Times New Roman"/>
        </w:rPr>
        <w:t>from</w:t>
      </w:r>
      <w:proofErr w:type="spellEnd"/>
      <w:r>
        <w:rPr>
          <w:rFonts w:eastAsia="Times New Roman"/>
        </w:rPr>
        <w:t xml:space="preserve"> </w:t>
      </w:r>
      <w:r w:rsidRPr="003E40E4">
        <w:rPr>
          <w:rFonts w:eastAsia="Times New Roman"/>
        </w:rPr>
        <w:t>http://dx.doi.org/10.1037/edu0000315</w:t>
      </w:r>
      <w:r w:rsidR="00581DF1">
        <w:rPr>
          <w:rFonts w:eastAsia="Times New Roman"/>
        </w:rPr>
        <w:t>.</w:t>
      </w:r>
    </w:p>
    <w:p w14:paraId="010020E9" w14:textId="232F1FF4" w:rsidR="005371CE" w:rsidRPr="00695F23" w:rsidRDefault="005371CE" w:rsidP="004F11BE">
      <w:pPr>
        <w:spacing w:line="360" w:lineRule="auto"/>
        <w:ind w:left="709" w:hanging="709"/>
        <w:jc w:val="both"/>
        <w:rPr>
          <w:rFonts w:eastAsia="Times New Roman"/>
          <w:lang w:val="en-US"/>
        </w:rPr>
      </w:pPr>
      <w:r w:rsidRPr="00132749">
        <w:rPr>
          <w:rFonts w:eastAsia="Times New Roman"/>
        </w:rPr>
        <w:t xml:space="preserve">Epstein, J. L. (1991). </w:t>
      </w:r>
      <w:r w:rsidRPr="00695F23">
        <w:rPr>
          <w:rFonts w:eastAsia="Times New Roman"/>
          <w:lang w:val="en-US"/>
        </w:rPr>
        <w:t xml:space="preserve">Effects on student achievement of teachers' practices of parent </w:t>
      </w:r>
      <w:r w:rsidR="00DF6DEC">
        <w:rPr>
          <w:rFonts w:eastAsia="Times New Roman"/>
          <w:lang w:val="en-US"/>
        </w:rPr>
        <w:t xml:space="preserve">involvement. En </w:t>
      </w:r>
      <w:proofErr w:type="spellStart"/>
      <w:r w:rsidR="00DF6DEC">
        <w:rPr>
          <w:rFonts w:eastAsia="Times New Roman"/>
          <w:lang w:val="en-US"/>
        </w:rPr>
        <w:t>Silvern</w:t>
      </w:r>
      <w:proofErr w:type="spellEnd"/>
      <w:r w:rsidR="00DF6DEC">
        <w:rPr>
          <w:rFonts w:eastAsia="Times New Roman"/>
          <w:lang w:val="en-US"/>
        </w:rPr>
        <w:t>, S.B. (e</w:t>
      </w:r>
      <w:r w:rsidRPr="00695F23">
        <w:rPr>
          <w:rFonts w:eastAsia="Times New Roman"/>
          <w:lang w:val="en-US"/>
        </w:rPr>
        <w:t xml:space="preserve">d.), </w:t>
      </w:r>
      <w:r w:rsidRPr="00695F23">
        <w:rPr>
          <w:rFonts w:eastAsia="Times New Roman"/>
          <w:i/>
          <w:lang w:val="en-US"/>
        </w:rPr>
        <w:t>Advances in reading/language research: A research annual, Vol. 5. Literacy through family, community, and school interaction</w:t>
      </w:r>
      <w:r w:rsidRPr="00695F23">
        <w:rPr>
          <w:rFonts w:eastAsia="Times New Roman"/>
          <w:lang w:val="en-US"/>
        </w:rPr>
        <w:t xml:space="preserve"> (</w:t>
      </w:r>
      <w:r w:rsidR="002269E2">
        <w:rPr>
          <w:rFonts w:eastAsia="Times New Roman"/>
          <w:lang w:val="en-US"/>
        </w:rPr>
        <w:t xml:space="preserve">pp. </w:t>
      </w:r>
      <w:r w:rsidRPr="00695F23">
        <w:rPr>
          <w:rFonts w:eastAsia="Times New Roman"/>
          <w:lang w:val="en-US"/>
        </w:rPr>
        <w:t xml:space="preserve">261-276). </w:t>
      </w:r>
      <w:r w:rsidRPr="00630657">
        <w:rPr>
          <w:rFonts w:eastAsia="Times New Roman"/>
        </w:rPr>
        <w:t>Estados Unidos</w:t>
      </w:r>
      <w:r w:rsidRPr="00695F23">
        <w:rPr>
          <w:rFonts w:eastAsia="Times New Roman"/>
          <w:lang w:val="en-US"/>
        </w:rPr>
        <w:t xml:space="preserve">: Elsevier Science/JAI Press. </w:t>
      </w:r>
      <w:proofErr w:type="spellStart"/>
      <w:r w:rsidR="002269E2">
        <w:rPr>
          <w:rFonts w:eastAsia="Times New Roman"/>
        </w:rPr>
        <w:t>Retrieved</w:t>
      </w:r>
      <w:proofErr w:type="spellEnd"/>
      <w:r w:rsidR="002269E2">
        <w:rPr>
          <w:rFonts w:eastAsia="Times New Roman"/>
        </w:rPr>
        <w:t xml:space="preserve"> </w:t>
      </w:r>
      <w:proofErr w:type="spellStart"/>
      <w:r w:rsidR="002269E2">
        <w:rPr>
          <w:rFonts w:eastAsia="Times New Roman"/>
        </w:rPr>
        <w:t>from</w:t>
      </w:r>
      <w:proofErr w:type="spellEnd"/>
      <w:r w:rsidRPr="00695F23">
        <w:rPr>
          <w:rFonts w:eastAsia="Times New Roman"/>
          <w:lang w:val="en-US"/>
        </w:rPr>
        <w:t xml:space="preserve"> https://psycnet.apa.org/record/1998-07316-011</w:t>
      </w:r>
      <w:r w:rsidR="002269E2">
        <w:rPr>
          <w:rFonts w:eastAsia="Times New Roman"/>
          <w:lang w:val="en-US"/>
        </w:rPr>
        <w:t>.</w:t>
      </w:r>
    </w:p>
    <w:p w14:paraId="7CFB2FBB" w14:textId="61E985C4" w:rsidR="005371CE" w:rsidRPr="00695F23" w:rsidRDefault="005371CE" w:rsidP="004F11BE">
      <w:pPr>
        <w:spacing w:line="360" w:lineRule="auto"/>
        <w:ind w:left="709" w:hanging="709"/>
        <w:jc w:val="both"/>
        <w:rPr>
          <w:rFonts w:eastAsia="Times New Roman"/>
          <w:lang w:val="en-US"/>
        </w:rPr>
      </w:pPr>
      <w:r w:rsidRPr="00695F23">
        <w:rPr>
          <w:rFonts w:eastAsia="Times New Roman"/>
          <w:lang w:val="en-US"/>
        </w:rPr>
        <w:t>Epstein, J.</w:t>
      </w:r>
      <w:r w:rsidR="002269E2">
        <w:rPr>
          <w:rFonts w:eastAsia="Times New Roman"/>
          <w:lang w:val="en-US"/>
        </w:rPr>
        <w:t xml:space="preserve"> </w:t>
      </w:r>
      <w:r w:rsidRPr="00695F23">
        <w:rPr>
          <w:rFonts w:eastAsia="Times New Roman"/>
          <w:lang w:val="en-US"/>
        </w:rPr>
        <w:t>L. y Dauber, S.</w:t>
      </w:r>
      <w:r w:rsidR="002269E2">
        <w:rPr>
          <w:rFonts w:eastAsia="Times New Roman"/>
          <w:lang w:val="en-US"/>
        </w:rPr>
        <w:t xml:space="preserve"> </w:t>
      </w:r>
      <w:r w:rsidRPr="00695F23">
        <w:rPr>
          <w:rFonts w:eastAsia="Times New Roman"/>
          <w:lang w:val="en-US"/>
        </w:rPr>
        <w:t xml:space="preserve">L. (1991). School Programs and Teacher Practices of Parent Involvement in Inner-City Elementary and Middle Schools. </w:t>
      </w:r>
      <w:r w:rsidRPr="007A5678">
        <w:rPr>
          <w:rFonts w:eastAsia="Times New Roman"/>
          <w:i/>
          <w:lang w:val="en-US"/>
        </w:rPr>
        <w:t>The Elementary School Journal</w:t>
      </w:r>
      <w:r w:rsidR="002269E2">
        <w:rPr>
          <w:rFonts w:eastAsia="Times New Roman"/>
          <w:i/>
          <w:lang w:val="en-US"/>
        </w:rPr>
        <w:t>,</w:t>
      </w:r>
      <w:r w:rsidRPr="007A5678">
        <w:rPr>
          <w:rFonts w:eastAsia="Times New Roman"/>
          <w:i/>
          <w:lang w:val="en-US"/>
        </w:rPr>
        <w:t xml:space="preserve"> 91</w:t>
      </w:r>
      <w:r w:rsidRPr="00695F23">
        <w:rPr>
          <w:rFonts w:eastAsia="Times New Roman"/>
          <w:lang w:val="en-US"/>
        </w:rPr>
        <w:t xml:space="preserve">(3), 289-305. </w:t>
      </w:r>
      <w:r w:rsidR="002269E2">
        <w:rPr>
          <w:rFonts w:eastAsia="Times New Roman"/>
          <w:lang w:val="en-US"/>
        </w:rPr>
        <w:t>Retrieved from</w:t>
      </w:r>
      <w:r w:rsidRPr="00695F23">
        <w:rPr>
          <w:rFonts w:eastAsia="Times New Roman"/>
          <w:lang w:val="en-US"/>
        </w:rPr>
        <w:t xml:space="preserve"> https://doi.org/10.1086/461656</w:t>
      </w:r>
      <w:r w:rsidR="002269E2">
        <w:rPr>
          <w:rFonts w:eastAsia="Times New Roman"/>
          <w:lang w:val="en-US"/>
        </w:rPr>
        <w:t>.</w:t>
      </w:r>
    </w:p>
    <w:p w14:paraId="4B6315C4" w14:textId="435F5766" w:rsidR="005371CE" w:rsidRPr="000806B9" w:rsidRDefault="005371CE" w:rsidP="004F11BE">
      <w:pPr>
        <w:spacing w:line="360" w:lineRule="auto"/>
        <w:ind w:left="709" w:hanging="709"/>
        <w:jc w:val="both"/>
        <w:rPr>
          <w:rFonts w:eastAsia="Times New Roman"/>
          <w:lang w:val="en-US"/>
        </w:rPr>
      </w:pPr>
      <w:proofErr w:type="spellStart"/>
      <w:r w:rsidRPr="000806B9">
        <w:rPr>
          <w:rFonts w:eastAsia="Times New Roman"/>
          <w:lang w:val="en-US"/>
        </w:rPr>
        <w:t>Fajoju</w:t>
      </w:r>
      <w:proofErr w:type="spellEnd"/>
      <w:r>
        <w:rPr>
          <w:rFonts w:eastAsia="Times New Roman"/>
          <w:lang w:val="en-US"/>
        </w:rPr>
        <w:t>, S.</w:t>
      </w:r>
      <w:r w:rsidR="00D448F2">
        <w:rPr>
          <w:rFonts w:eastAsia="Times New Roman"/>
          <w:lang w:val="en-US"/>
        </w:rPr>
        <w:t xml:space="preserve"> </w:t>
      </w:r>
      <w:r>
        <w:rPr>
          <w:rFonts w:eastAsia="Times New Roman"/>
          <w:lang w:val="en-US"/>
        </w:rPr>
        <w:t xml:space="preserve">A., </w:t>
      </w:r>
      <w:proofErr w:type="spellStart"/>
      <w:r w:rsidRPr="000806B9">
        <w:rPr>
          <w:rFonts w:eastAsia="Times New Roman"/>
          <w:lang w:val="en-US"/>
        </w:rPr>
        <w:t>Aluede</w:t>
      </w:r>
      <w:proofErr w:type="spellEnd"/>
      <w:r>
        <w:rPr>
          <w:rFonts w:eastAsia="Times New Roman"/>
          <w:lang w:val="en-US"/>
        </w:rPr>
        <w:t xml:space="preserve">, O. </w:t>
      </w:r>
      <w:r w:rsidR="00D448F2">
        <w:rPr>
          <w:rFonts w:eastAsia="Times New Roman"/>
          <w:lang w:val="en-US"/>
        </w:rPr>
        <w:t xml:space="preserve">and </w:t>
      </w:r>
      <w:proofErr w:type="spellStart"/>
      <w:r w:rsidRPr="000806B9">
        <w:rPr>
          <w:rFonts w:eastAsia="Times New Roman"/>
          <w:lang w:val="en-US"/>
        </w:rPr>
        <w:t>Ojugo</w:t>
      </w:r>
      <w:proofErr w:type="spellEnd"/>
      <w:r>
        <w:rPr>
          <w:rFonts w:eastAsia="Times New Roman"/>
          <w:lang w:val="en-US"/>
        </w:rPr>
        <w:t>, A.</w:t>
      </w:r>
      <w:r w:rsidR="00D448F2">
        <w:rPr>
          <w:rFonts w:eastAsia="Times New Roman"/>
          <w:lang w:val="en-US"/>
        </w:rPr>
        <w:t xml:space="preserve"> </w:t>
      </w:r>
      <w:r>
        <w:rPr>
          <w:rFonts w:eastAsia="Times New Roman"/>
          <w:lang w:val="en-US"/>
        </w:rPr>
        <w:t>I</w:t>
      </w:r>
      <w:r w:rsidRPr="000806B9">
        <w:rPr>
          <w:rFonts w:eastAsia="Times New Roman"/>
          <w:lang w:val="en-US"/>
        </w:rPr>
        <w:t xml:space="preserve">. (2015). Parental involvement as a correlate of academic achievement of primary school pupils in Edo State, Nigeria. </w:t>
      </w:r>
      <w:r w:rsidRPr="00C74B1C">
        <w:rPr>
          <w:rFonts w:eastAsia="Times New Roman"/>
          <w:i/>
          <w:lang w:val="en-US"/>
        </w:rPr>
        <w:t>Research in Education, 95</w:t>
      </w:r>
      <w:r>
        <w:rPr>
          <w:rFonts w:eastAsia="Times New Roman"/>
          <w:lang w:val="en-US"/>
        </w:rPr>
        <w:t>(1), 33-43</w:t>
      </w:r>
      <w:r w:rsidRPr="000806B9">
        <w:rPr>
          <w:rFonts w:eastAsia="Times New Roman"/>
          <w:lang w:val="en-US"/>
        </w:rPr>
        <w:t xml:space="preserve">. </w:t>
      </w:r>
      <w:r w:rsidR="00D448F2">
        <w:rPr>
          <w:rFonts w:eastAsia="Times New Roman"/>
          <w:lang w:val="en-US"/>
        </w:rPr>
        <w:t>Retrieved from</w:t>
      </w:r>
      <w:r>
        <w:rPr>
          <w:rFonts w:eastAsia="Times New Roman"/>
          <w:lang w:val="en-US"/>
        </w:rPr>
        <w:t xml:space="preserve"> </w:t>
      </w:r>
      <w:r w:rsidRPr="000806B9">
        <w:rPr>
          <w:rFonts w:eastAsia="Times New Roman"/>
          <w:lang w:val="en-US"/>
        </w:rPr>
        <w:t>https://doi.org/10.7227/RIE.0023</w:t>
      </w:r>
      <w:r w:rsidR="00D448F2">
        <w:rPr>
          <w:rFonts w:eastAsia="Times New Roman"/>
          <w:lang w:val="en-US"/>
        </w:rPr>
        <w:t>.</w:t>
      </w:r>
    </w:p>
    <w:p w14:paraId="3346D6BF" w14:textId="1FFE1F45" w:rsidR="005371CE" w:rsidRDefault="005371CE" w:rsidP="004F11BE">
      <w:pPr>
        <w:spacing w:line="360" w:lineRule="auto"/>
        <w:ind w:left="709" w:hanging="709"/>
        <w:jc w:val="both"/>
        <w:rPr>
          <w:rFonts w:eastAsia="Times New Roman"/>
        </w:rPr>
      </w:pPr>
      <w:r w:rsidRPr="00D575E1">
        <w:rPr>
          <w:rFonts w:eastAsia="Times New Roman"/>
        </w:rPr>
        <w:t>Góm</w:t>
      </w:r>
      <w:r>
        <w:rPr>
          <w:rFonts w:eastAsia="Times New Roman"/>
        </w:rPr>
        <w:t>ez, M.</w:t>
      </w:r>
      <w:r w:rsidR="00D448F2">
        <w:rPr>
          <w:rFonts w:eastAsia="Times New Roman"/>
        </w:rPr>
        <w:t xml:space="preserve"> </w:t>
      </w:r>
      <w:r>
        <w:rPr>
          <w:rFonts w:eastAsia="Times New Roman"/>
        </w:rPr>
        <w:t>E</w:t>
      </w:r>
      <w:r w:rsidRPr="00D575E1">
        <w:rPr>
          <w:rFonts w:eastAsia="Times New Roman"/>
        </w:rPr>
        <w:t xml:space="preserve">. (2017). Panorama del sistema educativo mexicano desde la perspectiva de las políticas públicas. </w:t>
      </w:r>
      <w:r w:rsidRPr="009427BA">
        <w:rPr>
          <w:rFonts w:eastAsia="Times New Roman"/>
          <w:i/>
        </w:rPr>
        <w:t>Innovación educativa, 17</w:t>
      </w:r>
      <w:r w:rsidRPr="00D575E1">
        <w:rPr>
          <w:rFonts w:eastAsia="Times New Roman"/>
        </w:rPr>
        <w:t>(74)</w:t>
      </w:r>
      <w:r>
        <w:rPr>
          <w:rFonts w:eastAsia="Times New Roman"/>
        </w:rPr>
        <w:t>, 143-163</w:t>
      </w:r>
      <w:r w:rsidRPr="00D575E1">
        <w:rPr>
          <w:rFonts w:eastAsia="Times New Roman"/>
        </w:rPr>
        <w:t xml:space="preserve">. Recuperado de </w:t>
      </w:r>
      <w:r w:rsidRPr="00D575E1">
        <w:rPr>
          <w:rFonts w:eastAsia="Times New Roman"/>
        </w:rPr>
        <w:lastRenderedPageBreak/>
        <w:t>http://www.scielo.org.mx/scielo.php?script=sci_arttext&amp;pid=S1665-2</w:t>
      </w:r>
      <w:r>
        <w:rPr>
          <w:rFonts w:eastAsia="Times New Roman"/>
        </w:rPr>
        <w:t>6732017000200143&amp;lng=es&amp;tlng=es</w:t>
      </w:r>
      <w:r w:rsidR="00D448F2">
        <w:rPr>
          <w:rFonts w:eastAsia="Times New Roman"/>
        </w:rPr>
        <w:t>.</w:t>
      </w:r>
    </w:p>
    <w:p w14:paraId="3FA92F5C" w14:textId="5EFB5F76" w:rsidR="005371CE" w:rsidRDefault="005371CE" w:rsidP="004F11BE">
      <w:pPr>
        <w:spacing w:line="360" w:lineRule="auto"/>
        <w:ind w:left="709" w:hanging="709"/>
        <w:jc w:val="both"/>
        <w:rPr>
          <w:rFonts w:eastAsia="Times New Roman"/>
        </w:rPr>
      </w:pPr>
      <w:proofErr w:type="spellStart"/>
      <w:r w:rsidRPr="008B66FA">
        <w:rPr>
          <w:rFonts w:eastAsia="Times New Roman"/>
        </w:rPr>
        <w:t>Guo</w:t>
      </w:r>
      <w:proofErr w:type="spellEnd"/>
      <w:r w:rsidRPr="008B66FA">
        <w:rPr>
          <w:rFonts w:eastAsia="Times New Roman"/>
        </w:rPr>
        <w:t xml:space="preserve">, X., </w:t>
      </w:r>
      <w:proofErr w:type="spellStart"/>
      <w:r w:rsidRPr="008B66FA">
        <w:rPr>
          <w:rFonts w:eastAsia="Times New Roman"/>
        </w:rPr>
        <w:t>Lv</w:t>
      </w:r>
      <w:proofErr w:type="spellEnd"/>
      <w:r w:rsidRPr="008B66FA">
        <w:rPr>
          <w:rFonts w:eastAsia="Times New Roman"/>
        </w:rPr>
        <w:t xml:space="preserve">, B., </w:t>
      </w:r>
      <w:proofErr w:type="spellStart"/>
      <w:r w:rsidRPr="008B66FA">
        <w:rPr>
          <w:rFonts w:eastAsia="Times New Roman"/>
        </w:rPr>
        <w:t>Zhou</w:t>
      </w:r>
      <w:proofErr w:type="spellEnd"/>
      <w:r w:rsidRPr="008B66FA">
        <w:rPr>
          <w:rFonts w:eastAsia="Times New Roman"/>
        </w:rPr>
        <w:t xml:space="preserve">, </w:t>
      </w:r>
      <w:r w:rsidR="00084D94">
        <w:rPr>
          <w:rFonts w:eastAsia="Times New Roman"/>
        </w:rPr>
        <w:t xml:space="preserve">H., </w:t>
      </w:r>
      <w:proofErr w:type="spellStart"/>
      <w:r w:rsidR="00084D94">
        <w:rPr>
          <w:rFonts w:eastAsia="Times New Roman"/>
        </w:rPr>
        <w:t>Liu</w:t>
      </w:r>
      <w:proofErr w:type="spellEnd"/>
      <w:r w:rsidR="00084D94">
        <w:rPr>
          <w:rFonts w:eastAsia="Times New Roman"/>
        </w:rPr>
        <w:t xml:space="preserve">, C., </w:t>
      </w:r>
      <w:proofErr w:type="spellStart"/>
      <w:r w:rsidR="00084D94">
        <w:rPr>
          <w:rFonts w:eastAsia="Times New Roman"/>
        </w:rPr>
        <w:t>Liu</w:t>
      </w:r>
      <w:proofErr w:type="spellEnd"/>
      <w:r w:rsidR="00084D94">
        <w:rPr>
          <w:rFonts w:eastAsia="Times New Roman"/>
        </w:rPr>
        <w:t xml:space="preserve">, J., </w:t>
      </w:r>
      <w:proofErr w:type="spellStart"/>
      <w:r w:rsidR="00084D94">
        <w:rPr>
          <w:rFonts w:eastAsia="Times New Roman"/>
        </w:rPr>
        <w:t>Jiang</w:t>
      </w:r>
      <w:proofErr w:type="spellEnd"/>
      <w:r w:rsidR="00084D94">
        <w:rPr>
          <w:rFonts w:eastAsia="Times New Roman"/>
        </w:rPr>
        <w:t xml:space="preserve">, K. </w:t>
      </w:r>
      <w:r w:rsidR="00CF15EC">
        <w:rPr>
          <w:rFonts w:eastAsia="Times New Roman"/>
        </w:rPr>
        <w:t>and</w:t>
      </w:r>
      <w:r w:rsidR="00CF15EC" w:rsidRPr="008B66FA">
        <w:rPr>
          <w:rFonts w:eastAsia="Times New Roman"/>
        </w:rPr>
        <w:t xml:space="preserve"> </w:t>
      </w:r>
      <w:proofErr w:type="spellStart"/>
      <w:r w:rsidRPr="008B66FA">
        <w:rPr>
          <w:rFonts w:eastAsia="Times New Roman"/>
        </w:rPr>
        <w:t>Luo</w:t>
      </w:r>
      <w:proofErr w:type="spellEnd"/>
      <w:r w:rsidRPr="008B66FA">
        <w:rPr>
          <w:rFonts w:eastAsia="Times New Roman"/>
        </w:rPr>
        <w:t xml:space="preserve">, L. (2018). </w:t>
      </w:r>
      <w:r w:rsidRPr="00F44845">
        <w:rPr>
          <w:rFonts w:eastAsia="Times New Roman"/>
          <w:lang w:val="en-US"/>
        </w:rPr>
        <w:t xml:space="preserve">Gender differences in how family income and parental education relate to reading achievement in China: The mediating role of parental expectation and parental involvement. </w:t>
      </w:r>
      <w:r w:rsidRPr="00F44845">
        <w:rPr>
          <w:rFonts w:eastAsia="Times New Roman"/>
          <w:i/>
          <w:lang w:val="en-US"/>
        </w:rPr>
        <w:t xml:space="preserve">Frontiers in </w:t>
      </w:r>
      <w:proofErr w:type="spellStart"/>
      <w:r w:rsidRPr="00F44845">
        <w:rPr>
          <w:rFonts w:eastAsia="Times New Roman"/>
          <w:i/>
          <w:lang w:val="en-US"/>
        </w:rPr>
        <w:t>Psycholog</w:t>
      </w:r>
      <w:proofErr w:type="spellEnd"/>
      <w:r w:rsidRPr="00E861AC">
        <w:rPr>
          <w:rFonts w:eastAsia="Times New Roman"/>
          <w:i/>
        </w:rPr>
        <w:t>y, 9</w:t>
      </w:r>
      <w:r w:rsidRPr="008B66FA">
        <w:rPr>
          <w:rFonts w:eastAsia="Times New Roman"/>
        </w:rPr>
        <w:t xml:space="preserve">(783). </w:t>
      </w:r>
      <w:proofErr w:type="spellStart"/>
      <w:r w:rsidR="00CF15EC">
        <w:rPr>
          <w:rFonts w:eastAsia="Times New Roman"/>
        </w:rPr>
        <w:t>Retrieved</w:t>
      </w:r>
      <w:proofErr w:type="spellEnd"/>
      <w:r w:rsidR="00CF15EC">
        <w:rPr>
          <w:rFonts w:eastAsia="Times New Roman"/>
        </w:rPr>
        <w:t xml:space="preserve"> </w:t>
      </w:r>
      <w:proofErr w:type="spellStart"/>
      <w:r w:rsidR="00CF15EC">
        <w:rPr>
          <w:rFonts w:eastAsia="Times New Roman"/>
        </w:rPr>
        <w:t>from</w:t>
      </w:r>
      <w:proofErr w:type="spellEnd"/>
      <w:r>
        <w:rPr>
          <w:rFonts w:eastAsia="Times New Roman"/>
        </w:rPr>
        <w:t xml:space="preserve"> </w:t>
      </w:r>
      <w:r w:rsidRPr="000413BC">
        <w:rPr>
          <w:rFonts w:eastAsia="Times New Roman"/>
        </w:rPr>
        <w:t>https://doi.org/</w:t>
      </w:r>
      <w:r w:rsidRPr="008B66FA">
        <w:rPr>
          <w:rFonts w:eastAsia="Times New Roman"/>
        </w:rPr>
        <w:t>10.3389/fpsyg.2018.00783</w:t>
      </w:r>
      <w:r w:rsidR="00CF15EC">
        <w:rPr>
          <w:rFonts w:eastAsia="Times New Roman"/>
        </w:rPr>
        <w:t>.</w:t>
      </w:r>
    </w:p>
    <w:p w14:paraId="588AAB52" w14:textId="08B05C41" w:rsidR="005371CE" w:rsidRDefault="005371CE" w:rsidP="004F11BE">
      <w:pPr>
        <w:spacing w:line="360" w:lineRule="auto"/>
        <w:ind w:left="709" w:hanging="709"/>
        <w:jc w:val="both"/>
        <w:rPr>
          <w:rFonts w:eastAsia="Times New Roman"/>
        </w:rPr>
      </w:pPr>
      <w:r>
        <w:rPr>
          <w:rFonts w:eastAsia="Times New Roman"/>
        </w:rPr>
        <w:t xml:space="preserve">Halle, T. G., </w:t>
      </w:r>
      <w:proofErr w:type="spellStart"/>
      <w:r>
        <w:rPr>
          <w:rFonts w:eastAsia="Times New Roman"/>
        </w:rPr>
        <w:t>Kurtz</w:t>
      </w:r>
      <w:proofErr w:type="spellEnd"/>
      <w:r>
        <w:rPr>
          <w:rFonts w:eastAsia="Times New Roman"/>
        </w:rPr>
        <w:t>-Costes, B.</w:t>
      </w:r>
      <w:r w:rsidR="00CF15EC">
        <w:rPr>
          <w:rFonts w:eastAsia="Times New Roman"/>
        </w:rPr>
        <w:t xml:space="preserve"> and</w:t>
      </w:r>
      <w:r w:rsidRPr="009D31F1">
        <w:rPr>
          <w:rFonts w:eastAsia="Times New Roman"/>
        </w:rPr>
        <w:t xml:space="preserve"> </w:t>
      </w:r>
      <w:proofErr w:type="spellStart"/>
      <w:r w:rsidRPr="009D31F1">
        <w:rPr>
          <w:rFonts w:eastAsia="Times New Roman"/>
        </w:rPr>
        <w:t>Mahoney</w:t>
      </w:r>
      <w:proofErr w:type="spellEnd"/>
      <w:r w:rsidRPr="009D31F1">
        <w:rPr>
          <w:rFonts w:eastAsia="Times New Roman"/>
        </w:rPr>
        <w:t xml:space="preserve">, J. L. (1997). </w:t>
      </w:r>
      <w:r w:rsidRPr="00F44845">
        <w:rPr>
          <w:rFonts w:eastAsia="Times New Roman"/>
          <w:lang w:val="en-US"/>
        </w:rPr>
        <w:t xml:space="preserve">Family influences on school achievement in low-income, African American children. </w:t>
      </w:r>
      <w:r w:rsidRPr="00F44845">
        <w:rPr>
          <w:rFonts w:eastAsia="Times New Roman"/>
          <w:i/>
          <w:lang w:val="en-US"/>
        </w:rPr>
        <w:t>Journal of Educational Psychology</w:t>
      </w:r>
      <w:r w:rsidRPr="002A3195">
        <w:rPr>
          <w:rFonts w:eastAsia="Times New Roman"/>
          <w:i/>
        </w:rPr>
        <w:t>, 89</w:t>
      </w:r>
      <w:r w:rsidRPr="009D31F1">
        <w:rPr>
          <w:rFonts w:eastAsia="Times New Roman"/>
        </w:rPr>
        <w:t xml:space="preserve">(3), 527-537. </w:t>
      </w:r>
      <w:proofErr w:type="spellStart"/>
      <w:r w:rsidR="00CF15EC">
        <w:rPr>
          <w:rFonts w:eastAsia="Times New Roman"/>
        </w:rPr>
        <w:t>Retrieved</w:t>
      </w:r>
      <w:proofErr w:type="spellEnd"/>
      <w:r w:rsidR="00CF15EC">
        <w:rPr>
          <w:rFonts w:eastAsia="Times New Roman"/>
        </w:rPr>
        <w:t xml:space="preserve"> </w:t>
      </w:r>
      <w:proofErr w:type="spellStart"/>
      <w:r w:rsidR="00CF15EC">
        <w:rPr>
          <w:rFonts w:eastAsia="Times New Roman"/>
        </w:rPr>
        <w:t>from</w:t>
      </w:r>
      <w:proofErr w:type="spellEnd"/>
      <w:r>
        <w:rPr>
          <w:rFonts w:eastAsia="Times New Roman"/>
        </w:rPr>
        <w:t xml:space="preserve"> </w:t>
      </w:r>
      <w:r w:rsidRPr="009D31F1">
        <w:rPr>
          <w:rFonts w:eastAsia="Times New Roman"/>
        </w:rPr>
        <w:t>http://dx.doi.org/10.1037/0022-0663.89.3.527</w:t>
      </w:r>
      <w:r w:rsidR="00CF15EC">
        <w:rPr>
          <w:rFonts w:eastAsia="Times New Roman"/>
        </w:rPr>
        <w:t>.</w:t>
      </w:r>
    </w:p>
    <w:p w14:paraId="5ADB4CE4" w14:textId="70CFE614" w:rsidR="005371CE" w:rsidRPr="000740E7" w:rsidRDefault="000740E7" w:rsidP="004F11BE">
      <w:pPr>
        <w:spacing w:line="360" w:lineRule="auto"/>
        <w:ind w:left="709" w:hanging="709"/>
        <w:jc w:val="both"/>
        <w:rPr>
          <w:rFonts w:eastAsia="Times New Roman"/>
        </w:rPr>
      </w:pPr>
      <w:r w:rsidRPr="000740E7">
        <w:rPr>
          <w:rFonts w:eastAsia="Times New Roman"/>
        </w:rPr>
        <w:t>Instituto Nacional para la Evaluación de la Educación [</w:t>
      </w:r>
      <w:r w:rsidR="005371CE" w:rsidRPr="000740E7">
        <w:rPr>
          <w:rFonts w:eastAsia="Times New Roman"/>
        </w:rPr>
        <w:t>INEE</w:t>
      </w:r>
      <w:r w:rsidRPr="000740E7">
        <w:rPr>
          <w:rFonts w:eastAsia="Times New Roman"/>
        </w:rPr>
        <w:t>]</w:t>
      </w:r>
      <w:r w:rsidR="005371CE" w:rsidRPr="000740E7">
        <w:rPr>
          <w:rFonts w:eastAsia="Times New Roman"/>
        </w:rPr>
        <w:t xml:space="preserve">. (2018). </w:t>
      </w:r>
      <w:r w:rsidR="005371CE" w:rsidRPr="000740E7">
        <w:rPr>
          <w:rFonts w:eastAsia="Times New Roman"/>
          <w:i/>
        </w:rPr>
        <w:t>La educación obligatoria en México</w:t>
      </w:r>
      <w:r w:rsidR="005371CE" w:rsidRPr="000740E7">
        <w:rPr>
          <w:rFonts w:eastAsia="Times New Roman"/>
        </w:rPr>
        <w:t xml:space="preserve">. </w:t>
      </w:r>
      <w:r w:rsidR="00CF15EC">
        <w:rPr>
          <w:rFonts w:eastAsia="Times New Roman"/>
        </w:rPr>
        <w:t>México:</w:t>
      </w:r>
      <w:r w:rsidR="00CF15EC" w:rsidRPr="00CF15EC">
        <w:rPr>
          <w:rFonts w:eastAsia="Times New Roman"/>
        </w:rPr>
        <w:t xml:space="preserve"> </w:t>
      </w:r>
      <w:r w:rsidR="00CF15EC" w:rsidRPr="000740E7">
        <w:rPr>
          <w:rFonts w:eastAsia="Times New Roman"/>
        </w:rPr>
        <w:t>Instituto Nacional para la Evaluación de la Educación</w:t>
      </w:r>
      <w:r w:rsidR="00CF15EC">
        <w:rPr>
          <w:rFonts w:eastAsia="Times New Roman"/>
        </w:rPr>
        <w:t>.</w:t>
      </w:r>
      <w:r w:rsidR="005371CE" w:rsidRPr="000740E7">
        <w:rPr>
          <w:rFonts w:eastAsia="Times New Roman"/>
        </w:rPr>
        <w:t xml:space="preserve"> Recuperado de https://www.inee.edu.mx/portalweb/informe2018/04_informe/capitulo_070305.html</w:t>
      </w:r>
      <w:r w:rsidR="00CF15EC">
        <w:rPr>
          <w:rFonts w:eastAsia="Times New Roman"/>
        </w:rPr>
        <w:t>.</w:t>
      </w:r>
    </w:p>
    <w:p w14:paraId="2A21BA72" w14:textId="72BA7D81" w:rsidR="005371CE" w:rsidRPr="005479B7" w:rsidRDefault="005371CE" w:rsidP="004F11BE">
      <w:pPr>
        <w:spacing w:line="360" w:lineRule="auto"/>
        <w:ind w:left="709" w:hanging="709"/>
        <w:jc w:val="both"/>
        <w:rPr>
          <w:rFonts w:eastAsia="Times New Roman"/>
          <w:lang w:val="en-US"/>
        </w:rPr>
      </w:pPr>
      <w:proofErr w:type="spellStart"/>
      <w:r w:rsidRPr="005479B7">
        <w:rPr>
          <w:rFonts w:eastAsia="Times New Roman"/>
          <w:lang w:val="en-US"/>
        </w:rPr>
        <w:t>Jeynes</w:t>
      </w:r>
      <w:proofErr w:type="spellEnd"/>
      <w:r w:rsidRPr="005479B7">
        <w:rPr>
          <w:rFonts w:eastAsia="Times New Roman"/>
          <w:lang w:val="en-US"/>
        </w:rPr>
        <w:t>, W.</w:t>
      </w:r>
      <w:r w:rsidR="00CF15EC">
        <w:rPr>
          <w:rFonts w:eastAsia="Times New Roman"/>
          <w:lang w:val="en-US"/>
        </w:rPr>
        <w:t xml:space="preserve"> </w:t>
      </w:r>
      <w:r w:rsidRPr="005479B7">
        <w:rPr>
          <w:rFonts w:eastAsia="Times New Roman"/>
          <w:lang w:val="en-US"/>
        </w:rPr>
        <w:t xml:space="preserve">H. (2015). A Meta-Analysis: The Relationship Between Father Involvement and Student Academic Achievement. </w:t>
      </w:r>
      <w:r w:rsidRPr="005479B7">
        <w:rPr>
          <w:rFonts w:eastAsia="Times New Roman"/>
          <w:i/>
          <w:lang w:val="en-US"/>
        </w:rPr>
        <w:t>Urban Education 50</w:t>
      </w:r>
      <w:r w:rsidRPr="005479B7">
        <w:rPr>
          <w:rFonts w:eastAsia="Times New Roman"/>
          <w:lang w:val="en-US"/>
        </w:rPr>
        <w:t xml:space="preserve">(4), 387-423. </w:t>
      </w:r>
      <w:r w:rsidR="00CF15EC">
        <w:rPr>
          <w:rFonts w:eastAsia="Times New Roman"/>
          <w:lang w:val="en-US"/>
        </w:rPr>
        <w:t>Retrieved from</w:t>
      </w:r>
      <w:r w:rsidRPr="005479B7">
        <w:rPr>
          <w:rFonts w:eastAsia="Times New Roman"/>
          <w:lang w:val="en-US"/>
        </w:rPr>
        <w:t xml:space="preserve"> https://doi.org/10.1177/0042085914525789</w:t>
      </w:r>
      <w:r w:rsidR="00CF15EC">
        <w:rPr>
          <w:rFonts w:eastAsia="Times New Roman"/>
          <w:lang w:val="en-US"/>
        </w:rPr>
        <w:t>.</w:t>
      </w:r>
    </w:p>
    <w:p w14:paraId="6AFA654D" w14:textId="776DC1F5" w:rsidR="005371CE" w:rsidRPr="005479B7" w:rsidRDefault="005371CE" w:rsidP="004F11BE">
      <w:pPr>
        <w:spacing w:line="360" w:lineRule="auto"/>
        <w:ind w:left="709" w:hanging="709"/>
        <w:jc w:val="both"/>
        <w:rPr>
          <w:rFonts w:eastAsia="Times New Roman"/>
          <w:lang w:val="en-US"/>
        </w:rPr>
      </w:pPr>
      <w:proofErr w:type="spellStart"/>
      <w:r w:rsidRPr="005479B7">
        <w:rPr>
          <w:rFonts w:eastAsia="Times New Roman"/>
          <w:lang w:val="en-US"/>
        </w:rPr>
        <w:t>Jeynes</w:t>
      </w:r>
      <w:proofErr w:type="spellEnd"/>
      <w:r w:rsidRPr="005479B7">
        <w:rPr>
          <w:rFonts w:eastAsia="Times New Roman"/>
          <w:lang w:val="en-US"/>
        </w:rPr>
        <w:t>, W.</w:t>
      </w:r>
      <w:r w:rsidR="00CF15EC">
        <w:rPr>
          <w:rFonts w:eastAsia="Times New Roman"/>
          <w:lang w:val="en-US"/>
        </w:rPr>
        <w:t xml:space="preserve"> </w:t>
      </w:r>
      <w:r w:rsidRPr="005479B7">
        <w:rPr>
          <w:rFonts w:eastAsia="Times New Roman"/>
          <w:lang w:val="en-US"/>
        </w:rPr>
        <w:t xml:space="preserve">H. (2016). A Meta-Analysis: The Relationship Between Parental Involvement and African American School Outcomes. </w:t>
      </w:r>
      <w:r w:rsidRPr="005479B7">
        <w:rPr>
          <w:rFonts w:eastAsia="Times New Roman"/>
          <w:i/>
          <w:lang w:val="en-US"/>
        </w:rPr>
        <w:t>Journal of Black Studies, 47</w:t>
      </w:r>
      <w:r w:rsidRPr="005479B7">
        <w:rPr>
          <w:rFonts w:eastAsia="Times New Roman"/>
          <w:lang w:val="en-US"/>
        </w:rPr>
        <w:t xml:space="preserve">(3), 195-216. </w:t>
      </w:r>
      <w:r w:rsidR="00CF15EC">
        <w:rPr>
          <w:rFonts w:eastAsia="Times New Roman"/>
          <w:lang w:val="en-US"/>
        </w:rPr>
        <w:t>Retrieved from</w:t>
      </w:r>
      <w:r w:rsidRPr="005479B7">
        <w:rPr>
          <w:rFonts w:eastAsia="Times New Roman"/>
          <w:lang w:val="en-US"/>
        </w:rPr>
        <w:t xml:space="preserve"> https://doi.org/10.1177/0021934715623522</w:t>
      </w:r>
      <w:r w:rsidR="00CF15EC">
        <w:rPr>
          <w:rFonts w:eastAsia="Times New Roman"/>
          <w:lang w:val="en-US"/>
        </w:rPr>
        <w:t>.</w:t>
      </w:r>
    </w:p>
    <w:p w14:paraId="230D3C87" w14:textId="2A50B77C" w:rsidR="005371CE" w:rsidRPr="005479B7" w:rsidRDefault="005371CE" w:rsidP="004F11BE">
      <w:pPr>
        <w:spacing w:line="360" w:lineRule="auto"/>
        <w:ind w:left="709" w:hanging="709"/>
        <w:jc w:val="both"/>
        <w:rPr>
          <w:rFonts w:eastAsia="Times New Roman"/>
          <w:lang w:val="en-US"/>
        </w:rPr>
      </w:pPr>
      <w:proofErr w:type="spellStart"/>
      <w:r w:rsidRPr="005479B7">
        <w:rPr>
          <w:rFonts w:eastAsia="Times New Roman"/>
          <w:lang w:val="en-US"/>
        </w:rPr>
        <w:t>Jhang</w:t>
      </w:r>
      <w:proofErr w:type="spellEnd"/>
      <w:r w:rsidRPr="005479B7">
        <w:rPr>
          <w:rFonts w:eastAsia="Times New Roman"/>
          <w:lang w:val="en-US"/>
        </w:rPr>
        <w:t xml:space="preserve">, F. </w:t>
      </w:r>
      <w:r w:rsidR="00CF15EC">
        <w:rPr>
          <w:rFonts w:eastAsia="Times New Roman"/>
          <w:lang w:val="en-US"/>
        </w:rPr>
        <w:t>and</w:t>
      </w:r>
      <w:r w:rsidR="00CF15EC" w:rsidRPr="005479B7">
        <w:rPr>
          <w:rFonts w:eastAsia="Times New Roman"/>
          <w:lang w:val="en-US"/>
        </w:rPr>
        <w:t xml:space="preserve"> </w:t>
      </w:r>
      <w:r w:rsidRPr="005479B7">
        <w:rPr>
          <w:rFonts w:eastAsia="Times New Roman"/>
          <w:lang w:val="en-US"/>
        </w:rPr>
        <w:t xml:space="preserve">Lee, Y. (2018). The role of parental involvement in academic achievement trajectories of elementary school children with Southeast Asian and Taiwanese mothers. </w:t>
      </w:r>
      <w:r w:rsidRPr="005479B7">
        <w:rPr>
          <w:rFonts w:eastAsia="Times New Roman"/>
          <w:i/>
          <w:lang w:val="en-US"/>
        </w:rPr>
        <w:t>International Journal of Educational Research 89</w:t>
      </w:r>
      <w:r w:rsidRPr="005479B7">
        <w:rPr>
          <w:rFonts w:eastAsia="Times New Roman"/>
          <w:lang w:val="en-US"/>
        </w:rPr>
        <w:t xml:space="preserve">, 68-79. </w:t>
      </w:r>
      <w:r w:rsidR="00CF15EC">
        <w:rPr>
          <w:rFonts w:eastAsia="Times New Roman"/>
          <w:lang w:val="en-US"/>
        </w:rPr>
        <w:t>Retrieved from</w:t>
      </w:r>
      <w:r w:rsidRPr="005479B7">
        <w:rPr>
          <w:rFonts w:eastAsia="Times New Roman"/>
          <w:lang w:val="en-US"/>
        </w:rPr>
        <w:t xml:space="preserve"> http://dx.doi.org/10.1016/j.ijer.2017.09.003</w:t>
      </w:r>
      <w:r w:rsidR="00CF15EC">
        <w:rPr>
          <w:rFonts w:eastAsia="Times New Roman"/>
          <w:lang w:val="en-US"/>
        </w:rPr>
        <w:t>.</w:t>
      </w:r>
    </w:p>
    <w:p w14:paraId="4DD7BCC4" w14:textId="44CA2586" w:rsidR="005371CE" w:rsidRPr="005479B7" w:rsidRDefault="005371CE" w:rsidP="004F11BE">
      <w:pPr>
        <w:spacing w:line="360" w:lineRule="auto"/>
        <w:ind w:left="709" w:hanging="709"/>
        <w:jc w:val="both"/>
        <w:rPr>
          <w:rFonts w:eastAsia="Times New Roman"/>
          <w:lang w:val="en-US"/>
        </w:rPr>
      </w:pPr>
      <w:r w:rsidRPr="005479B7">
        <w:rPr>
          <w:rFonts w:eastAsia="Times New Roman"/>
          <w:lang w:val="en-US"/>
        </w:rPr>
        <w:t xml:space="preserve">Keith, T. Z., </w:t>
      </w:r>
      <w:proofErr w:type="spellStart"/>
      <w:r w:rsidRPr="005479B7">
        <w:rPr>
          <w:rFonts w:eastAsia="Times New Roman"/>
          <w:lang w:val="en-US"/>
        </w:rPr>
        <w:t>Reimers</w:t>
      </w:r>
      <w:proofErr w:type="spellEnd"/>
      <w:r w:rsidRPr="005479B7">
        <w:rPr>
          <w:rFonts w:eastAsia="Times New Roman"/>
          <w:lang w:val="en-US"/>
        </w:rPr>
        <w:t xml:space="preserve">, T. M., </w:t>
      </w:r>
      <w:proofErr w:type="spellStart"/>
      <w:r w:rsidRPr="005479B7">
        <w:rPr>
          <w:rFonts w:eastAsia="Times New Roman"/>
          <w:lang w:val="en-US"/>
        </w:rPr>
        <w:t>Fehrmann</w:t>
      </w:r>
      <w:proofErr w:type="spellEnd"/>
      <w:r w:rsidRPr="005479B7">
        <w:rPr>
          <w:rFonts w:eastAsia="Times New Roman"/>
          <w:lang w:val="en-US"/>
        </w:rPr>
        <w:t xml:space="preserve">, P. G., </w:t>
      </w:r>
      <w:proofErr w:type="spellStart"/>
      <w:r w:rsidRPr="005479B7">
        <w:rPr>
          <w:rFonts w:eastAsia="Times New Roman"/>
          <w:lang w:val="en-US"/>
        </w:rPr>
        <w:t>Pottebaum</w:t>
      </w:r>
      <w:proofErr w:type="spellEnd"/>
      <w:r w:rsidRPr="005479B7">
        <w:rPr>
          <w:rFonts w:eastAsia="Times New Roman"/>
          <w:lang w:val="en-US"/>
        </w:rPr>
        <w:t>, S. M</w:t>
      </w:r>
      <w:r w:rsidR="00CF15EC" w:rsidRPr="005479B7">
        <w:rPr>
          <w:rFonts w:eastAsia="Times New Roman"/>
          <w:lang w:val="en-US"/>
        </w:rPr>
        <w:t>.</w:t>
      </w:r>
      <w:r w:rsidR="00CF15EC">
        <w:rPr>
          <w:rFonts w:eastAsia="Times New Roman"/>
          <w:lang w:val="en-US"/>
        </w:rPr>
        <w:t xml:space="preserve">  and</w:t>
      </w:r>
      <w:r w:rsidR="00CF15EC" w:rsidRPr="005479B7">
        <w:rPr>
          <w:rFonts w:eastAsia="Times New Roman"/>
          <w:lang w:val="en-US"/>
        </w:rPr>
        <w:t xml:space="preserve"> </w:t>
      </w:r>
      <w:proofErr w:type="spellStart"/>
      <w:r w:rsidRPr="005479B7">
        <w:rPr>
          <w:rFonts w:eastAsia="Times New Roman"/>
          <w:lang w:val="en-US"/>
        </w:rPr>
        <w:t>Aubey</w:t>
      </w:r>
      <w:proofErr w:type="spellEnd"/>
      <w:r w:rsidRPr="005479B7">
        <w:rPr>
          <w:rFonts w:eastAsia="Times New Roman"/>
          <w:lang w:val="en-US"/>
        </w:rPr>
        <w:t xml:space="preserve">, L. W. (1986). Parental involvement, homework, and TV time: Direct and indirect effects on high school achievement. </w:t>
      </w:r>
      <w:r w:rsidRPr="005479B7">
        <w:rPr>
          <w:rFonts w:eastAsia="Times New Roman"/>
          <w:i/>
          <w:lang w:val="en-US"/>
        </w:rPr>
        <w:t>Journal of Educational Psychology, 78</w:t>
      </w:r>
      <w:r w:rsidRPr="005479B7">
        <w:rPr>
          <w:rFonts w:eastAsia="Times New Roman"/>
          <w:lang w:val="en-US"/>
        </w:rPr>
        <w:t xml:space="preserve">(5), 373-380. </w:t>
      </w:r>
      <w:r w:rsidR="00CF15EC">
        <w:rPr>
          <w:rFonts w:eastAsia="Times New Roman"/>
          <w:lang w:val="en-US"/>
        </w:rPr>
        <w:t xml:space="preserve">Retrieved </w:t>
      </w:r>
      <w:proofErr w:type="gramStart"/>
      <w:r w:rsidR="00CF15EC">
        <w:rPr>
          <w:rFonts w:eastAsia="Times New Roman"/>
          <w:lang w:val="en-US"/>
        </w:rPr>
        <w:t>from</w:t>
      </w:r>
      <w:r w:rsidR="00CF15EC" w:rsidRPr="005479B7">
        <w:rPr>
          <w:rFonts w:eastAsia="Times New Roman"/>
          <w:lang w:val="en-US"/>
        </w:rPr>
        <w:t xml:space="preserve"> </w:t>
      </w:r>
      <w:r w:rsidRPr="005479B7">
        <w:rPr>
          <w:rFonts w:eastAsia="Times New Roman"/>
          <w:lang w:val="en-US"/>
        </w:rPr>
        <w:t xml:space="preserve"> http</w:t>
      </w:r>
      <w:proofErr w:type="gramEnd"/>
      <w:r w:rsidRPr="005479B7">
        <w:rPr>
          <w:rFonts w:eastAsia="Times New Roman"/>
          <w:lang w:val="en-US"/>
        </w:rPr>
        <w:t>://dx.doi.org/10.1037/0022-0663.78.5.373</w:t>
      </w:r>
      <w:r w:rsidR="00CF15EC">
        <w:rPr>
          <w:rFonts w:eastAsia="Times New Roman"/>
          <w:lang w:val="en-US"/>
        </w:rPr>
        <w:t>.</w:t>
      </w:r>
    </w:p>
    <w:p w14:paraId="68718E1B" w14:textId="6FEC79C5" w:rsidR="005371CE" w:rsidRPr="000806B9" w:rsidRDefault="005371CE" w:rsidP="004F11BE">
      <w:pPr>
        <w:spacing w:line="360" w:lineRule="auto"/>
        <w:ind w:left="709" w:hanging="709"/>
        <w:jc w:val="both"/>
        <w:rPr>
          <w:rFonts w:eastAsia="Times New Roman"/>
          <w:lang w:val="en-US"/>
        </w:rPr>
      </w:pPr>
      <w:proofErr w:type="spellStart"/>
      <w:r w:rsidRPr="005479B7">
        <w:rPr>
          <w:rFonts w:eastAsia="Times New Roman"/>
          <w:lang w:val="en-US"/>
        </w:rPr>
        <w:t>Kuan</w:t>
      </w:r>
      <w:proofErr w:type="spellEnd"/>
      <w:r w:rsidRPr="005479B7">
        <w:rPr>
          <w:rFonts w:eastAsia="Times New Roman"/>
          <w:lang w:val="en-US"/>
        </w:rPr>
        <w:t>, N.</w:t>
      </w:r>
      <w:r w:rsidR="00CF15EC">
        <w:rPr>
          <w:rFonts w:eastAsia="Times New Roman"/>
          <w:lang w:val="en-US"/>
        </w:rPr>
        <w:t xml:space="preserve"> </w:t>
      </w:r>
      <w:r w:rsidRPr="005479B7">
        <w:rPr>
          <w:rFonts w:eastAsia="Times New Roman"/>
          <w:lang w:val="en-US"/>
        </w:rPr>
        <w:t xml:space="preserve">W. </w:t>
      </w:r>
      <w:r w:rsidR="00CF15EC">
        <w:rPr>
          <w:rFonts w:eastAsia="Times New Roman"/>
          <w:lang w:val="en-US"/>
        </w:rPr>
        <w:t>and</w:t>
      </w:r>
      <w:r w:rsidR="00CF15EC" w:rsidRPr="005479B7">
        <w:rPr>
          <w:rFonts w:eastAsia="Times New Roman"/>
          <w:lang w:val="en-US"/>
        </w:rPr>
        <w:t xml:space="preserve"> </w:t>
      </w:r>
      <w:proofErr w:type="spellStart"/>
      <w:r w:rsidRPr="005479B7">
        <w:rPr>
          <w:rFonts w:eastAsia="Times New Roman"/>
          <w:lang w:val="en-US"/>
        </w:rPr>
        <w:t>Chuen</w:t>
      </w:r>
      <w:proofErr w:type="spellEnd"/>
      <w:r w:rsidRPr="005479B7">
        <w:rPr>
          <w:rFonts w:eastAsia="Times New Roman"/>
          <w:lang w:val="en-US"/>
        </w:rPr>
        <w:t>, T.</w:t>
      </w:r>
      <w:r w:rsidR="00CF15EC">
        <w:rPr>
          <w:rFonts w:eastAsia="Times New Roman"/>
          <w:lang w:val="en-US"/>
        </w:rPr>
        <w:t xml:space="preserve"> </w:t>
      </w:r>
      <w:r w:rsidRPr="005479B7">
        <w:rPr>
          <w:rFonts w:eastAsia="Times New Roman"/>
          <w:lang w:val="en-US"/>
        </w:rPr>
        <w:t xml:space="preserve">W. (2017). A Study on Parental Involvement and Academic Achievement in Elementary School Students. </w:t>
      </w:r>
      <w:proofErr w:type="spellStart"/>
      <w:r w:rsidRPr="005479B7">
        <w:rPr>
          <w:rFonts w:eastAsia="Times New Roman"/>
          <w:i/>
          <w:lang w:val="en-US"/>
        </w:rPr>
        <w:t>Sains</w:t>
      </w:r>
      <w:proofErr w:type="spellEnd"/>
      <w:r w:rsidRPr="005479B7">
        <w:rPr>
          <w:rFonts w:eastAsia="Times New Roman"/>
          <w:i/>
          <w:lang w:val="en-US"/>
        </w:rPr>
        <w:t xml:space="preserve"> </w:t>
      </w:r>
      <w:proofErr w:type="spellStart"/>
      <w:r w:rsidRPr="005479B7">
        <w:rPr>
          <w:rFonts w:eastAsia="Times New Roman"/>
          <w:i/>
          <w:lang w:val="en-US"/>
        </w:rPr>
        <w:t>Humanika</w:t>
      </w:r>
      <w:proofErr w:type="spellEnd"/>
      <w:r w:rsidRPr="005479B7">
        <w:rPr>
          <w:rFonts w:eastAsia="Times New Roman"/>
          <w:i/>
          <w:lang w:val="en-US"/>
        </w:rPr>
        <w:t>. 9</w:t>
      </w:r>
      <w:r w:rsidRPr="005479B7">
        <w:rPr>
          <w:rFonts w:eastAsia="Times New Roman"/>
          <w:lang w:val="en-US"/>
        </w:rPr>
        <w:t>(3-2), 45-50.</w:t>
      </w:r>
      <w:r>
        <w:rPr>
          <w:rFonts w:eastAsia="Times New Roman"/>
          <w:lang w:val="en-US"/>
        </w:rPr>
        <w:t xml:space="preserve"> </w:t>
      </w:r>
      <w:r w:rsidR="00CF15EC">
        <w:rPr>
          <w:rFonts w:eastAsia="Times New Roman"/>
          <w:lang w:val="en-US"/>
        </w:rPr>
        <w:t>Retrieved from</w:t>
      </w:r>
      <w:r w:rsidR="00CF15EC" w:rsidRPr="005479B7">
        <w:rPr>
          <w:rFonts w:eastAsia="Times New Roman"/>
          <w:lang w:val="en-US"/>
        </w:rPr>
        <w:t xml:space="preserve"> </w:t>
      </w:r>
      <w:r w:rsidRPr="00771B61">
        <w:rPr>
          <w:rFonts w:eastAsia="Times New Roman"/>
          <w:lang w:val="en-US"/>
        </w:rPr>
        <w:t>https://sainshumanika.utm.my/index.php/sainshumanika/article/view/1272</w:t>
      </w:r>
      <w:r w:rsidR="00CF15EC">
        <w:rPr>
          <w:rFonts w:eastAsia="Times New Roman"/>
          <w:lang w:val="en-US"/>
        </w:rPr>
        <w:t>.</w:t>
      </w:r>
    </w:p>
    <w:p w14:paraId="67659904" w14:textId="06D643D5" w:rsidR="005371CE" w:rsidRPr="00BD42E1" w:rsidRDefault="005371CE" w:rsidP="004F11BE">
      <w:pPr>
        <w:spacing w:line="360" w:lineRule="auto"/>
        <w:ind w:left="709" w:hanging="709"/>
        <w:jc w:val="both"/>
        <w:rPr>
          <w:rFonts w:eastAsia="Times New Roman"/>
        </w:rPr>
      </w:pPr>
      <w:r w:rsidRPr="0047630D">
        <w:rPr>
          <w:rFonts w:eastAsia="Times New Roman"/>
        </w:rPr>
        <w:lastRenderedPageBreak/>
        <w:t>López, D. y Ordóñez, M.</w:t>
      </w:r>
      <w:r w:rsidR="00CF15EC">
        <w:rPr>
          <w:rFonts w:eastAsia="Times New Roman"/>
        </w:rPr>
        <w:t xml:space="preserve"> </w:t>
      </w:r>
      <w:r w:rsidRPr="0047630D">
        <w:rPr>
          <w:rFonts w:eastAsia="Times New Roman"/>
        </w:rPr>
        <w:t>E. (2013). La vi</w:t>
      </w:r>
      <w:r w:rsidR="00DF6DEC">
        <w:rPr>
          <w:rFonts w:eastAsia="Times New Roman"/>
        </w:rPr>
        <w:t xml:space="preserve">da en familia. En </w:t>
      </w:r>
      <w:proofErr w:type="spellStart"/>
      <w:r w:rsidR="00DF6DEC">
        <w:rPr>
          <w:rFonts w:eastAsia="Times New Roman"/>
        </w:rPr>
        <w:t>Montoro</w:t>
      </w:r>
      <w:proofErr w:type="spellEnd"/>
      <w:r w:rsidR="00DF6DEC">
        <w:rPr>
          <w:rFonts w:eastAsia="Times New Roman"/>
        </w:rPr>
        <w:t>, C. (e</w:t>
      </w:r>
      <w:r w:rsidRPr="0047630D">
        <w:rPr>
          <w:rFonts w:eastAsia="Times New Roman"/>
        </w:rPr>
        <w:t>d</w:t>
      </w:r>
      <w:r w:rsidR="00CF15EC" w:rsidRPr="0047630D">
        <w:rPr>
          <w:rFonts w:eastAsia="Times New Roman"/>
        </w:rPr>
        <w:t>.)</w:t>
      </w:r>
      <w:r w:rsidR="00CF15EC">
        <w:rPr>
          <w:rFonts w:eastAsia="Times New Roman"/>
        </w:rPr>
        <w:t>,</w:t>
      </w:r>
      <w:r w:rsidR="00CF15EC" w:rsidRPr="0047630D">
        <w:rPr>
          <w:rFonts w:eastAsia="Times New Roman"/>
        </w:rPr>
        <w:t xml:space="preserve"> </w:t>
      </w:r>
      <w:r w:rsidRPr="00B00E03">
        <w:rPr>
          <w:rFonts w:eastAsia="Times New Roman"/>
          <w:i/>
        </w:rPr>
        <w:t>La familia, recurso de la sociedad</w:t>
      </w:r>
      <w:r w:rsidRPr="0047630D">
        <w:rPr>
          <w:rFonts w:eastAsia="Times New Roman"/>
        </w:rPr>
        <w:t xml:space="preserve"> (</w:t>
      </w:r>
      <w:r w:rsidR="00CF15EC">
        <w:rPr>
          <w:rFonts w:eastAsia="Times New Roman"/>
        </w:rPr>
        <w:t xml:space="preserve">pp. </w:t>
      </w:r>
      <w:r w:rsidRPr="0047630D">
        <w:rPr>
          <w:rFonts w:eastAsia="Times New Roman"/>
        </w:rPr>
        <w:t>31-63</w:t>
      </w:r>
      <w:r w:rsidR="00CF15EC" w:rsidRPr="0047630D">
        <w:rPr>
          <w:rFonts w:eastAsia="Times New Roman"/>
        </w:rPr>
        <w:t>)</w:t>
      </w:r>
      <w:r w:rsidR="00CF15EC">
        <w:rPr>
          <w:rFonts w:eastAsia="Times New Roman"/>
        </w:rPr>
        <w:t>.</w:t>
      </w:r>
      <w:r w:rsidR="00CF15EC" w:rsidRPr="0047630D">
        <w:rPr>
          <w:rFonts w:eastAsia="Times New Roman"/>
        </w:rPr>
        <w:t xml:space="preserve"> </w:t>
      </w:r>
      <w:r w:rsidRPr="0047630D">
        <w:rPr>
          <w:rFonts w:eastAsia="Times New Roman"/>
        </w:rPr>
        <w:t>Pamplona, España: Universidad de Navarra</w:t>
      </w:r>
      <w:r w:rsidRPr="00BD42E1">
        <w:rPr>
          <w:rFonts w:eastAsia="Times New Roman"/>
        </w:rPr>
        <w:t>.</w:t>
      </w:r>
    </w:p>
    <w:p w14:paraId="3FAC2E48" w14:textId="22FED5F3" w:rsidR="005371CE" w:rsidRDefault="0095490F" w:rsidP="004F11BE">
      <w:pPr>
        <w:spacing w:line="360" w:lineRule="auto"/>
        <w:ind w:left="709" w:hanging="709"/>
        <w:jc w:val="both"/>
        <w:rPr>
          <w:rFonts w:eastAsia="Times New Roman"/>
        </w:rPr>
      </w:pPr>
      <w:proofErr w:type="spellStart"/>
      <w:r>
        <w:rPr>
          <w:rFonts w:eastAsia="Times New Roman"/>
        </w:rPr>
        <w:t>Loughlin-Presnal</w:t>
      </w:r>
      <w:proofErr w:type="spellEnd"/>
      <w:r>
        <w:rPr>
          <w:rFonts w:eastAsia="Times New Roman"/>
        </w:rPr>
        <w:t>, J.</w:t>
      </w:r>
      <w:r w:rsidR="005371CE">
        <w:rPr>
          <w:rFonts w:eastAsia="Times New Roman"/>
        </w:rPr>
        <w:t xml:space="preserve"> </w:t>
      </w:r>
      <w:r w:rsidR="00CF15EC">
        <w:rPr>
          <w:rFonts w:eastAsia="Times New Roman"/>
        </w:rPr>
        <w:t xml:space="preserve">and </w:t>
      </w:r>
      <w:proofErr w:type="spellStart"/>
      <w:r w:rsidR="005371CE">
        <w:rPr>
          <w:rFonts w:eastAsia="Times New Roman"/>
        </w:rPr>
        <w:t>Bierman</w:t>
      </w:r>
      <w:proofErr w:type="spellEnd"/>
      <w:r w:rsidR="005371CE">
        <w:rPr>
          <w:rFonts w:eastAsia="Times New Roman"/>
        </w:rPr>
        <w:t>, K.</w:t>
      </w:r>
      <w:r w:rsidR="00CF15EC">
        <w:rPr>
          <w:rFonts w:eastAsia="Times New Roman"/>
        </w:rPr>
        <w:t xml:space="preserve"> </w:t>
      </w:r>
      <w:r w:rsidR="005371CE" w:rsidRPr="00597F98">
        <w:rPr>
          <w:rFonts w:eastAsia="Times New Roman"/>
        </w:rPr>
        <w:t xml:space="preserve">L. (2017). </w:t>
      </w:r>
      <w:r w:rsidR="005371CE" w:rsidRPr="00706557">
        <w:rPr>
          <w:rFonts w:eastAsia="Times New Roman"/>
          <w:lang w:val="en-US"/>
        </w:rPr>
        <w:t xml:space="preserve">How do parent expectations promote child academic achievement in early elementary school? A test of three mediators. </w:t>
      </w:r>
      <w:r w:rsidR="005371CE" w:rsidRPr="00706557">
        <w:rPr>
          <w:rFonts w:eastAsia="Times New Roman"/>
          <w:i/>
          <w:lang w:val="en-US"/>
        </w:rPr>
        <w:t>Developmental Psychology</w:t>
      </w:r>
      <w:r w:rsidR="005371CE" w:rsidRPr="003306CD">
        <w:rPr>
          <w:rFonts w:eastAsia="Times New Roman"/>
          <w:i/>
        </w:rPr>
        <w:t>, 53</w:t>
      </w:r>
      <w:r w:rsidR="005371CE" w:rsidRPr="00597F98">
        <w:rPr>
          <w:rFonts w:eastAsia="Times New Roman"/>
        </w:rPr>
        <w:t xml:space="preserve">(9), 1694-1708. </w:t>
      </w:r>
      <w:r w:rsidR="00CF15EC">
        <w:rPr>
          <w:rFonts w:eastAsia="Times New Roman"/>
          <w:lang w:val="en-US"/>
        </w:rPr>
        <w:t xml:space="preserve">Retrieved </w:t>
      </w:r>
      <w:proofErr w:type="gramStart"/>
      <w:r w:rsidR="00CF15EC">
        <w:rPr>
          <w:rFonts w:eastAsia="Times New Roman"/>
          <w:lang w:val="en-US"/>
        </w:rPr>
        <w:t>from</w:t>
      </w:r>
      <w:r w:rsidR="00CF15EC" w:rsidRPr="005479B7">
        <w:rPr>
          <w:rFonts w:eastAsia="Times New Roman"/>
          <w:lang w:val="en-US"/>
        </w:rPr>
        <w:t xml:space="preserve"> </w:t>
      </w:r>
      <w:r w:rsidR="005371CE">
        <w:rPr>
          <w:rFonts w:eastAsia="Times New Roman"/>
        </w:rPr>
        <w:t xml:space="preserve"> </w:t>
      </w:r>
      <w:r w:rsidR="005371CE" w:rsidRPr="00597F98">
        <w:rPr>
          <w:rFonts w:eastAsia="Times New Roman"/>
        </w:rPr>
        <w:t>http</w:t>
      </w:r>
      <w:proofErr w:type="gramEnd"/>
      <w:r w:rsidR="005371CE" w:rsidRPr="00597F98">
        <w:rPr>
          <w:rFonts w:eastAsia="Times New Roman"/>
        </w:rPr>
        <w:t>://dx.doi.org/10.1037/dev0000369</w:t>
      </w:r>
      <w:r w:rsidR="00CF15EC">
        <w:rPr>
          <w:rFonts w:eastAsia="Times New Roman"/>
        </w:rPr>
        <w:t>.</w:t>
      </w:r>
    </w:p>
    <w:p w14:paraId="4B785559" w14:textId="52B33519" w:rsidR="005371CE" w:rsidRDefault="005371CE" w:rsidP="004F11BE">
      <w:pPr>
        <w:spacing w:line="360" w:lineRule="auto"/>
        <w:ind w:left="709" w:hanging="709"/>
        <w:jc w:val="both"/>
        <w:rPr>
          <w:rFonts w:eastAsia="Times New Roman"/>
        </w:rPr>
      </w:pPr>
      <w:proofErr w:type="spellStart"/>
      <w:r w:rsidRPr="00A56B0C">
        <w:rPr>
          <w:rFonts w:eastAsia="Times New Roman"/>
        </w:rPr>
        <w:t>Lv</w:t>
      </w:r>
      <w:proofErr w:type="spellEnd"/>
      <w:r w:rsidRPr="00A56B0C">
        <w:rPr>
          <w:rFonts w:eastAsia="Times New Roman"/>
        </w:rPr>
        <w:t xml:space="preserve">, B., </w:t>
      </w:r>
      <w:proofErr w:type="spellStart"/>
      <w:r w:rsidRPr="00A56B0C">
        <w:rPr>
          <w:rFonts w:eastAsia="Times New Roman"/>
        </w:rPr>
        <w:t>Zhou</w:t>
      </w:r>
      <w:proofErr w:type="spellEnd"/>
      <w:r w:rsidRPr="00A56B0C">
        <w:rPr>
          <w:rFonts w:eastAsia="Times New Roman"/>
        </w:rPr>
        <w:t xml:space="preserve">, H., </w:t>
      </w:r>
      <w:proofErr w:type="spellStart"/>
      <w:r w:rsidRPr="00A56B0C">
        <w:rPr>
          <w:rFonts w:eastAsia="Times New Roman"/>
        </w:rPr>
        <w:t>Guo</w:t>
      </w:r>
      <w:proofErr w:type="spellEnd"/>
      <w:r w:rsidRPr="00A56B0C">
        <w:rPr>
          <w:rFonts w:eastAsia="Times New Roman"/>
        </w:rPr>
        <w:t xml:space="preserve">, X., </w:t>
      </w:r>
      <w:proofErr w:type="spellStart"/>
      <w:r w:rsidRPr="00A56B0C">
        <w:rPr>
          <w:rFonts w:eastAsia="Times New Roman"/>
        </w:rPr>
        <w:t>Liu</w:t>
      </w:r>
      <w:proofErr w:type="spellEnd"/>
      <w:r w:rsidRPr="00A56B0C">
        <w:rPr>
          <w:rFonts w:eastAsia="Times New Roman"/>
        </w:rPr>
        <w:t xml:space="preserve">, C., </w:t>
      </w:r>
      <w:proofErr w:type="spellStart"/>
      <w:r w:rsidRPr="00A56B0C">
        <w:rPr>
          <w:rFonts w:eastAsia="Times New Roman"/>
        </w:rPr>
        <w:t>Liu</w:t>
      </w:r>
      <w:proofErr w:type="spellEnd"/>
      <w:r w:rsidRPr="00A56B0C">
        <w:rPr>
          <w:rFonts w:eastAsia="Times New Roman"/>
        </w:rPr>
        <w:t xml:space="preserve">, Z. </w:t>
      </w:r>
      <w:r w:rsidR="00CF15EC">
        <w:rPr>
          <w:rFonts w:eastAsia="Times New Roman"/>
        </w:rPr>
        <w:t>and</w:t>
      </w:r>
      <w:r w:rsidR="00CF15EC" w:rsidRPr="00A56B0C">
        <w:rPr>
          <w:rFonts w:eastAsia="Times New Roman"/>
        </w:rPr>
        <w:t xml:space="preserve"> </w:t>
      </w:r>
      <w:proofErr w:type="spellStart"/>
      <w:r w:rsidRPr="00A56B0C">
        <w:rPr>
          <w:rFonts w:eastAsia="Times New Roman"/>
        </w:rPr>
        <w:t>Luo</w:t>
      </w:r>
      <w:proofErr w:type="spellEnd"/>
      <w:r w:rsidRPr="00A56B0C">
        <w:rPr>
          <w:rFonts w:eastAsia="Times New Roman"/>
        </w:rPr>
        <w:t xml:space="preserve">, L. (2016). </w:t>
      </w:r>
      <w:r w:rsidRPr="00706557">
        <w:rPr>
          <w:rFonts w:eastAsia="Times New Roman"/>
          <w:lang w:val="en-US"/>
        </w:rPr>
        <w:t xml:space="preserve">The relationship between academic achievement and the emotional well-being of elementary school children in China: The moderating role of parent-school communication. </w:t>
      </w:r>
      <w:r w:rsidRPr="00706557">
        <w:rPr>
          <w:rFonts w:eastAsia="Times New Roman"/>
          <w:i/>
          <w:lang w:val="en-US"/>
        </w:rPr>
        <w:t>Frontiers in Psychology</w:t>
      </w:r>
      <w:r w:rsidRPr="00A810C5">
        <w:rPr>
          <w:rFonts w:eastAsia="Times New Roman"/>
          <w:i/>
        </w:rPr>
        <w:t>, 7</w:t>
      </w:r>
      <w:r w:rsidRPr="00A56B0C">
        <w:rPr>
          <w:rFonts w:eastAsia="Times New Roman"/>
        </w:rPr>
        <w:t xml:space="preserve">(948). </w:t>
      </w:r>
      <w:r w:rsidR="00CF15EC">
        <w:rPr>
          <w:rFonts w:eastAsia="Times New Roman"/>
          <w:lang w:val="en-US"/>
        </w:rPr>
        <w:t xml:space="preserve">Retrieved </w:t>
      </w:r>
      <w:proofErr w:type="gramStart"/>
      <w:r w:rsidR="00CF15EC">
        <w:rPr>
          <w:rFonts w:eastAsia="Times New Roman"/>
          <w:lang w:val="en-US"/>
        </w:rPr>
        <w:t>from</w:t>
      </w:r>
      <w:r w:rsidR="00CF15EC" w:rsidRPr="005479B7">
        <w:rPr>
          <w:rFonts w:eastAsia="Times New Roman"/>
          <w:lang w:val="en-US"/>
        </w:rPr>
        <w:t xml:space="preserve"> </w:t>
      </w:r>
      <w:r>
        <w:rPr>
          <w:rFonts w:eastAsia="Times New Roman"/>
        </w:rPr>
        <w:t xml:space="preserve"> </w:t>
      </w:r>
      <w:r w:rsidRPr="000413BC">
        <w:rPr>
          <w:rFonts w:eastAsia="Times New Roman"/>
        </w:rPr>
        <w:t>https</w:t>
      </w:r>
      <w:proofErr w:type="gramEnd"/>
      <w:r w:rsidRPr="000413BC">
        <w:rPr>
          <w:rFonts w:eastAsia="Times New Roman"/>
        </w:rPr>
        <w:t>://doi.org/</w:t>
      </w:r>
      <w:r w:rsidRPr="00A56B0C">
        <w:rPr>
          <w:rFonts w:eastAsia="Times New Roman"/>
        </w:rPr>
        <w:t>10.3389/fpsyg.2016.00948</w:t>
      </w:r>
      <w:r w:rsidR="00CF15EC">
        <w:rPr>
          <w:rFonts w:eastAsia="Times New Roman"/>
        </w:rPr>
        <w:t>.</w:t>
      </w:r>
    </w:p>
    <w:p w14:paraId="626F2553" w14:textId="2FD09692" w:rsidR="005371CE" w:rsidRDefault="005371CE" w:rsidP="004F11BE">
      <w:pPr>
        <w:spacing w:line="360" w:lineRule="auto"/>
        <w:ind w:left="709" w:hanging="709"/>
        <w:jc w:val="both"/>
        <w:rPr>
          <w:rFonts w:eastAsia="Times New Roman"/>
        </w:rPr>
      </w:pPr>
      <w:proofErr w:type="spellStart"/>
      <w:r w:rsidRPr="00397920">
        <w:rPr>
          <w:rFonts w:eastAsia="Times New Roman"/>
        </w:rPr>
        <w:t>Ma</w:t>
      </w:r>
      <w:proofErr w:type="spellEnd"/>
      <w:r w:rsidRPr="00397920">
        <w:rPr>
          <w:rFonts w:eastAsia="Times New Roman"/>
        </w:rPr>
        <w:t xml:space="preserve">, X., </w:t>
      </w:r>
      <w:proofErr w:type="spellStart"/>
      <w:r w:rsidRPr="00397920">
        <w:rPr>
          <w:rFonts w:eastAsia="Times New Roman"/>
        </w:rPr>
        <w:t>Shen</w:t>
      </w:r>
      <w:proofErr w:type="spellEnd"/>
      <w:r w:rsidRPr="00397920">
        <w:rPr>
          <w:rFonts w:eastAsia="Times New Roman"/>
        </w:rPr>
        <w:t xml:space="preserve">, J., </w:t>
      </w:r>
      <w:proofErr w:type="spellStart"/>
      <w:r w:rsidRPr="00397920">
        <w:rPr>
          <w:rFonts w:eastAsia="Times New Roman"/>
        </w:rPr>
        <w:t>Krenn</w:t>
      </w:r>
      <w:proofErr w:type="spellEnd"/>
      <w:r w:rsidRPr="00397920">
        <w:rPr>
          <w:rFonts w:eastAsia="Times New Roman"/>
        </w:rPr>
        <w:t xml:space="preserve">, H.Y., </w:t>
      </w:r>
      <w:proofErr w:type="spellStart"/>
      <w:r w:rsidRPr="00397920">
        <w:rPr>
          <w:rFonts w:eastAsia="Times New Roman"/>
        </w:rPr>
        <w:t>Hu</w:t>
      </w:r>
      <w:proofErr w:type="spellEnd"/>
      <w:r w:rsidRPr="00397920">
        <w:rPr>
          <w:rFonts w:eastAsia="Times New Roman"/>
        </w:rPr>
        <w:t xml:space="preserve">, S. </w:t>
      </w:r>
      <w:r w:rsidR="00CF15EC">
        <w:rPr>
          <w:rFonts w:eastAsia="Times New Roman"/>
        </w:rPr>
        <w:t>and</w:t>
      </w:r>
      <w:r w:rsidR="00CF15EC" w:rsidRPr="00397920">
        <w:rPr>
          <w:rFonts w:eastAsia="Times New Roman"/>
        </w:rPr>
        <w:t xml:space="preserve"> </w:t>
      </w:r>
      <w:r w:rsidRPr="00397920">
        <w:rPr>
          <w:rFonts w:eastAsia="Times New Roman"/>
        </w:rPr>
        <w:t xml:space="preserve">Yuan, J. (2016). A </w:t>
      </w:r>
      <w:r w:rsidRPr="00706557">
        <w:rPr>
          <w:rFonts w:eastAsia="Times New Roman"/>
          <w:lang w:val="en-US"/>
        </w:rPr>
        <w:t xml:space="preserve">Meta-Analysis of the Relationship Between Learning Outcomes and Parental Involvement During Early Childhood Education and Early Elementary Education. </w:t>
      </w:r>
      <w:r w:rsidRPr="00706557">
        <w:rPr>
          <w:rFonts w:eastAsia="Times New Roman"/>
          <w:i/>
          <w:lang w:val="en-US"/>
        </w:rPr>
        <w:t>Educational Psychology Review</w:t>
      </w:r>
      <w:r w:rsidRPr="00BE7626">
        <w:rPr>
          <w:rFonts w:eastAsia="Times New Roman"/>
          <w:i/>
        </w:rPr>
        <w:t>, 28</w:t>
      </w:r>
      <w:r w:rsidRPr="00397920">
        <w:rPr>
          <w:rFonts w:eastAsia="Times New Roman"/>
        </w:rPr>
        <w:t>(4)</w:t>
      </w:r>
      <w:r>
        <w:rPr>
          <w:rFonts w:eastAsia="Times New Roman"/>
        </w:rPr>
        <w:t>, 771-801</w:t>
      </w:r>
      <w:r w:rsidRPr="00397920">
        <w:rPr>
          <w:rFonts w:eastAsia="Times New Roman"/>
        </w:rPr>
        <w:t xml:space="preserve">. </w:t>
      </w:r>
      <w:r w:rsidR="00CF15EC">
        <w:rPr>
          <w:rFonts w:eastAsia="Times New Roman"/>
          <w:lang w:val="en-US"/>
        </w:rPr>
        <w:t xml:space="preserve">Retrieved </w:t>
      </w:r>
      <w:proofErr w:type="gramStart"/>
      <w:r w:rsidR="00CF15EC">
        <w:rPr>
          <w:rFonts w:eastAsia="Times New Roman"/>
          <w:lang w:val="en-US"/>
        </w:rPr>
        <w:t>from</w:t>
      </w:r>
      <w:r w:rsidR="00CF15EC" w:rsidRPr="005479B7">
        <w:rPr>
          <w:rFonts w:eastAsia="Times New Roman"/>
          <w:lang w:val="en-US"/>
        </w:rPr>
        <w:t xml:space="preserve"> </w:t>
      </w:r>
      <w:r w:rsidRPr="00397920">
        <w:rPr>
          <w:rFonts w:eastAsia="Times New Roman"/>
        </w:rPr>
        <w:t xml:space="preserve"> </w:t>
      </w:r>
      <w:r w:rsidRPr="000413BC">
        <w:rPr>
          <w:rFonts w:eastAsia="Times New Roman"/>
        </w:rPr>
        <w:t>https</w:t>
      </w:r>
      <w:proofErr w:type="gramEnd"/>
      <w:r w:rsidRPr="000413BC">
        <w:rPr>
          <w:rFonts w:eastAsia="Times New Roman"/>
        </w:rPr>
        <w:t>://doi.org/</w:t>
      </w:r>
      <w:r w:rsidRPr="00397920">
        <w:rPr>
          <w:rFonts w:eastAsia="Times New Roman"/>
        </w:rPr>
        <w:t>10.1007/s10648-015-9351-1</w:t>
      </w:r>
      <w:r w:rsidR="00CF15EC">
        <w:rPr>
          <w:rFonts w:eastAsia="Times New Roman"/>
        </w:rPr>
        <w:t>.</w:t>
      </w:r>
    </w:p>
    <w:p w14:paraId="5CF7D3DE" w14:textId="0F0362E9" w:rsidR="005371CE" w:rsidRDefault="005371CE" w:rsidP="004F11BE">
      <w:pPr>
        <w:spacing w:line="360" w:lineRule="auto"/>
        <w:ind w:left="709" w:hanging="709"/>
        <w:jc w:val="both"/>
        <w:rPr>
          <w:rFonts w:eastAsia="Times New Roman"/>
        </w:rPr>
      </w:pPr>
      <w:proofErr w:type="spellStart"/>
      <w:r>
        <w:rPr>
          <w:rFonts w:eastAsia="Times New Roman"/>
        </w:rPr>
        <w:t>Maloney</w:t>
      </w:r>
      <w:proofErr w:type="spellEnd"/>
      <w:r>
        <w:rPr>
          <w:rFonts w:eastAsia="Times New Roman"/>
        </w:rPr>
        <w:t>, E.</w:t>
      </w:r>
      <w:r w:rsidR="00CF15EC">
        <w:rPr>
          <w:rFonts w:eastAsia="Times New Roman"/>
        </w:rPr>
        <w:t xml:space="preserve"> </w:t>
      </w:r>
      <w:r w:rsidRPr="000413BC">
        <w:rPr>
          <w:rFonts w:eastAsia="Times New Roman"/>
        </w:rPr>
        <w:t xml:space="preserve">A., </w:t>
      </w:r>
      <w:proofErr w:type="spellStart"/>
      <w:r w:rsidRPr="000413BC">
        <w:rPr>
          <w:rFonts w:eastAsia="Times New Roman"/>
        </w:rPr>
        <w:t>Ramirez</w:t>
      </w:r>
      <w:proofErr w:type="spellEnd"/>
      <w:r w:rsidRPr="000413BC">
        <w:rPr>
          <w:rFonts w:eastAsia="Times New Roman"/>
        </w:rPr>
        <w:t xml:space="preserve">, G., </w:t>
      </w:r>
      <w:proofErr w:type="spellStart"/>
      <w:r w:rsidRPr="000413BC">
        <w:rPr>
          <w:rFonts w:eastAsia="Times New Roman"/>
        </w:rPr>
        <w:t>Gu</w:t>
      </w:r>
      <w:r w:rsidR="00C87D32">
        <w:rPr>
          <w:rFonts w:eastAsia="Times New Roman"/>
        </w:rPr>
        <w:t>nderson</w:t>
      </w:r>
      <w:proofErr w:type="spellEnd"/>
      <w:r w:rsidR="00C87D32">
        <w:rPr>
          <w:rFonts w:eastAsia="Times New Roman"/>
        </w:rPr>
        <w:t>, E.</w:t>
      </w:r>
      <w:r w:rsidR="00CF15EC">
        <w:rPr>
          <w:rFonts w:eastAsia="Times New Roman"/>
        </w:rPr>
        <w:t xml:space="preserve"> </w:t>
      </w:r>
      <w:r w:rsidR="00C87D32">
        <w:rPr>
          <w:rFonts w:eastAsia="Times New Roman"/>
        </w:rPr>
        <w:t xml:space="preserve">A., </w:t>
      </w:r>
      <w:proofErr w:type="spellStart"/>
      <w:r w:rsidR="00C87D32">
        <w:rPr>
          <w:rFonts w:eastAsia="Times New Roman"/>
        </w:rPr>
        <w:t>Levine</w:t>
      </w:r>
      <w:proofErr w:type="spellEnd"/>
      <w:r w:rsidR="00C87D32">
        <w:rPr>
          <w:rFonts w:eastAsia="Times New Roman"/>
        </w:rPr>
        <w:t>, S.</w:t>
      </w:r>
      <w:r w:rsidR="00CF15EC">
        <w:rPr>
          <w:rFonts w:eastAsia="Times New Roman"/>
        </w:rPr>
        <w:t xml:space="preserve"> </w:t>
      </w:r>
      <w:r w:rsidR="00C87D32">
        <w:rPr>
          <w:rFonts w:eastAsia="Times New Roman"/>
        </w:rPr>
        <w:t>C.</w:t>
      </w:r>
      <w:r>
        <w:rPr>
          <w:rFonts w:eastAsia="Times New Roman"/>
        </w:rPr>
        <w:t xml:space="preserve"> </w:t>
      </w:r>
      <w:r w:rsidR="00CF15EC">
        <w:rPr>
          <w:rFonts w:eastAsia="Times New Roman"/>
        </w:rPr>
        <w:t xml:space="preserve">and </w:t>
      </w:r>
      <w:proofErr w:type="spellStart"/>
      <w:r>
        <w:rPr>
          <w:rFonts w:eastAsia="Times New Roman"/>
        </w:rPr>
        <w:t>Beilock</w:t>
      </w:r>
      <w:proofErr w:type="spellEnd"/>
      <w:r>
        <w:rPr>
          <w:rFonts w:eastAsia="Times New Roman"/>
        </w:rPr>
        <w:t>, S.</w:t>
      </w:r>
      <w:r w:rsidR="00CF15EC">
        <w:rPr>
          <w:rFonts w:eastAsia="Times New Roman"/>
        </w:rPr>
        <w:t xml:space="preserve"> </w:t>
      </w:r>
      <w:r w:rsidRPr="000413BC">
        <w:rPr>
          <w:rFonts w:eastAsia="Times New Roman"/>
        </w:rPr>
        <w:t xml:space="preserve">L. (2015). </w:t>
      </w:r>
      <w:r w:rsidRPr="00706557">
        <w:rPr>
          <w:rFonts w:eastAsia="Times New Roman"/>
          <w:lang w:val="en-US"/>
        </w:rPr>
        <w:t xml:space="preserve">Intergenerational Effects of Parents’ Math Anxiety on Children’s Math Achievement and Anxiety. </w:t>
      </w:r>
      <w:r w:rsidRPr="00706557">
        <w:rPr>
          <w:rFonts w:eastAsia="Times New Roman"/>
          <w:i/>
          <w:lang w:val="en-US"/>
        </w:rPr>
        <w:t>Psychological Science</w:t>
      </w:r>
      <w:r w:rsidRPr="006F22BD">
        <w:rPr>
          <w:rFonts w:eastAsia="Times New Roman"/>
          <w:i/>
        </w:rPr>
        <w:t>, 26</w:t>
      </w:r>
      <w:r>
        <w:rPr>
          <w:rFonts w:eastAsia="Times New Roman"/>
        </w:rPr>
        <w:t>(9), 1480-</w:t>
      </w:r>
      <w:r w:rsidRPr="000413BC">
        <w:rPr>
          <w:rFonts w:eastAsia="Times New Roman"/>
        </w:rPr>
        <w:t xml:space="preserve">1488. </w:t>
      </w:r>
      <w:r w:rsidR="00CF15EC">
        <w:rPr>
          <w:rFonts w:eastAsia="Times New Roman"/>
          <w:lang w:val="en-US"/>
        </w:rPr>
        <w:t>Retrieved from</w:t>
      </w:r>
      <w:r w:rsidR="00CF15EC" w:rsidRPr="005479B7">
        <w:rPr>
          <w:rFonts w:eastAsia="Times New Roman"/>
          <w:lang w:val="en-US"/>
        </w:rPr>
        <w:t xml:space="preserve"> </w:t>
      </w:r>
      <w:r w:rsidRPr="000413BC">
        <w:rPr>
          <w:rFonts w:eastAsia="Times New Roman"/>
        </w:rPr>
        <w:t>https://doi.org/10.1177/0956797615592630</w:t>
      </w:r>
      <w:r w:rsidR="00CF15EC">
        <w:rPr>
          <w:rFonts w:eastAsia="Times New Roman"/>
        </w:rPr>
        <w:t>.</w:t>
      </w:r>
    </w:p>
    <w:p w14:paraId="2A87C903" w14:textId="454ECAB6" w:rsidR="005371CE" w:rsidRDefault="005371CE" w:rsidP="004F11BE">
      <w:pPr>
        <w:spacing w:line="360" w:lineRule="auto"/>
        <w:ind w:left="709" w:hanging="709"/>
        <w:jc w:val="both"/>
        <w:rPr>
          <w:rFonts w:eastAsia="Times New Roman"/>
          <w:lang w:val="en-US"/>
        </w:rPr>
      </w:pPr>
      <w:proofErr w:type="spellStart"/>
      <w:r w:rsidRPr="000806B9">
        <w:rPr>
          <w:rFonts w:eastAsia="Times New Roman"/>
          <w:lang w:val="en-US"/>
        </w:rPr>
        <w:t>Mante</w:t>
      </w:r>
      <w:proofErr w:type="spellEnd"/>
      <w:r>
        <w:rPr>
          <w:rFonts w:eastAsia="Times New Roman"/>
          <w:lang w:val="en-US"/>
        </w:rPr>
        <w:t>, F.</w:t>
      </w:r>
      <w:r w:rsidR="00CF15EC">
        <w:rPr>
          <w:rFonts w:eastAsia="Times New Roman"/>
          <w:lang w:val="en-US"/>
        </w:rPr>
        <w:t xml:space="preserve"> </w:t>
      </w:r>
      <w:r>
        <w:rPr>
          <w:rFonts w:eastAsia="Times New Roman"/>
          <w:lang w:val="en-US"/>
        </w:rPr>
        <w:t>A.</w:t>
      </w:r>
      <w:r w:rsidRPr="000806B9">
        <w:rPr>
          <w:rFonts w:eastAsia="Times New Roman"/>
          <w:lang w:val="en-US"/>
        </w:rPr>
        <w:t xml:space="preserve">, </w:t>
      </w:r>
      <w:proofErr w:type="spellStart"/>
      <w:r w:rsidRPr="000806B9">
        <w:rPr>
          <w:rFonts w:eastAsia="Times New Roman"/>
          <w:lang w:val="en-US"/>
        </w:rPr>
        <w:t>Awereh</w:t>
      </w:r>
      <w:proofErr w:type="spellEnd"/>
      <w:r>
        <w:rPr>
          <w:rFonts w:eastAsia="Times New Roman"/>
          <w:lang w:val="en-US"/>
        </w:rPr>
        <w:t>, E.</w:t>
      </w:r>
      <w:r w:rsidR="00CF15EC">
        <w:rPr>
          <w:rFonts w:eastAsia="Times New Roman"/>
          <w:lang w:val="en-US"/>
        </w:rPr>
        <w:t xml:space="preserve"> </w:t>
      </w:r>
      <w:r>
        <w:rPr>
          <w:rFonts w:eastAsia="Times New Roman"/>
          <w:lang w:val="en-US"/>
        </w:rPr>
        <w:t>O.</w:t>
      </w:r>
      <w:r w:rsidR="00DA469F">
        <w:rPr>
          <w:rFonts w:eastAsia="Times New Roman"/>
          <w:lang w:val="en-US"/>
        </w:rPr>
        <w:t xml:space="preserve"> </w:t>
      </w:r>
      <w:r w:rsidR="00CF15EC">
        <w:rPr>
          <w:rFonts w:eastAsia="Times New Roman"/>
          <w:lang w:val="en-US"/>
        </w:rPr>
        <w:t>and</w:t>
      </w:r>
      <w:r w:rsidRPr="000806B9">
        <w:rPr>
          <w:rFonts w:eastAsia="Times New Roman"/>
          <w:lang w:val="en-US"/>
        </w:rPr>
        <w:t xml:space="preserve"> </w:t>
      </w:r>
      <w:proofErr w:type="spellStart"/>
      <w:r w:rsidRPr="000806B9">
        <w:rPr>
          <w:rFonts w:eastAsia="Times New Roman"/>
          <w:lang w:val="en-US"/>
        </w:rPr>
        <w:t>Kumea</w:t>
      </w:r>
      <w:proofErr w:type="spellEnd"/>
      <w:r>
        <w:rPr>
          <w:rFonts w:eastAsia="Times New Roman"/>
          <w:lang w:val="en-US"/>
        </w:rPr>
        <w:t>, A.</w:t>
      </w:r>
      <w:r w:rsidR="00CF15EC">
        <w:rPr>
          <w:rFonts w:eastAsia="Times New Roman"/>
          <w:lang w:val="en-US"/>
        </w:rPr>
        <w:t xml:space="preserve"> </w:t>
      </w:r>
      <w:r>
        <w:rPr>
          <w:rFonts w:eastAsia="Times New Roman"/>
          <w:lang w:val="en-US"/>
        </w:rPr>
        <w:t>O</w:t>
      </w:r>
      <w:r w:rsidRPr="000806B9">
        <w:rPr>
          <w:rFonts w:eastAsia="Times New Roman"/>
          <w:lang w:val="en-US"/>
        </w:rPr>
        <w:t xml:space="preserve">. (2015). Effects of parental involvement on academic performance of pupils: A Case Study at </w:t>
      </w:r>
      <w:proofErr w:type="spellStart"/>
      <w:r w:rsidRPr="000806B9">
        <w:rPr>
          <w:rFonts w:eastAsia="Times New Roman"/>
          <w:lang w:val="en-US"/>
        </w:rPr>
        <w:t>Adukrom</w:t>
      </w:r>
      <w:proofErr w:type="spellEnd"/>
      <w:r w:rsidRPr="000806B9">
        <w:rPr>
          <w:rFonts w:eastAsia="Times New Roman"/>
          <w:lang w:val="en-US"/>
        </w:rPr>
        <w:t xml:space="preserve"> Methodist Primary School. </w:t>
      </w:r>
      <w:r w:rsidRPr="004719DB">
        <w:rPr>
          <w:rFonts w:eastAsia="Times New Roman"/>
          <w:i/>
          <w:lang w:val="en-US"/>
        </w:rPr>
        <w:t>Basic Research Journal of Education Research Review, 4</w:t>
      </w:r>
      <w:r>
        <w:rPr>
          <w:rFonts w:eastAsia="Times New Roman"/>
          <w:lang w:val="en-US"/>
        </w:rPr>
        <w:t xml:space="preserve">(1), 1-7. </w:t>
      </w:r>
      <w:r w:rsidR="00CF15EC">
        <w:rPr>
          <w:rFonts w:eastAsia="Times New Roman"/>
          <w:lang w:val="en-US"/>
        </w:rPr>
        <w:t xml:space="preserve">Retrieved </w:t>
      </w:r>
      <w:proofErr w:type="gramStart"/>
      <w:r w:rsidR="00CF15EC">
        <w:rPr>
          <w:rFonts w:eastAsia="Times New Roman"/>
          <w:lang w:val="en-US"/>
        </w:rPr>
        <w:t>from</w:t>
      </w:r>
      <w:r w:rsidR="00CF15EC" w:rsidRPr="005479B7">
        <w:rPr>
          <w:rFonts w:eastAsia="Times New Roman"/>
          <w:lang w:val="en-US"/>
        </w:rPr>
        <w:t xml:space="preserve"> </w:t>
      </w:r>
      <w:r>
        <w:rPr>
          <w:rFonts w:eastAsia="Times New Roman"/>
          <w:lang w:val="en-US"/>
        </w:rPr>
        <w:t xml:space="preserve"> </w:t>
      </w:r>
      <w:r w:rsidRPr="00FB4A03">
        <w:rPr>
          <w:rFonts w:eastAsia="Times New Roman"/>
          <w:lang w:val="en-US"/>
        </w:rPr>
        <w:t>http</w:t>
      </w:r>
      <w:proofErr w:type="gramEnd"/>
      <w:r w:rsidRPr="00FB4A03">
        <w:rPr>
          <w:rFonts w:eastAsia="Times New Roman"/>
          <w:lang w:val="en-US"/>
        </w:rPr>
        <w:t>://basicresearchjournals.org/education/abstract/Mante%20et%20al.html</w:t>
      </w:r>
      <w:r w:rsidR="00CF15EC">
        <w:rPr>
          <w:rFonts w:eastAsia="Times New Roman"/>
          <w:lang w:val="en-US"/>
        </w:rPr>
        <w:t>.</w:t>
      </w:r>
    </w:p>
    <w:p w14:paraId="36373801" w14:textId="37FEB574" w:rsidR="005371CE" w:rsidRPr="000806B9" w:rsidRDefault="005371CE" w:rsidP="004F11BE">
      <w:pPr>
        <w:spacing w:line="360" w:lineRule="auto"/>
        <w:ind w:left="709" w:hanging="709"/>
        <w:jc w:val="both"/>
        <w:rPr>
          <w:rFonts w:eastAsia="Times New Roman"/>
          <w:lang w:val="en-US"/>
        </w:rPr>
      </w:pPr>
      <w:r w:rsidRPr="000806B9">
        <w:rPr>
          <w:rFonts w:eastAsia="Times New Roman"/>
          <w:lang w:val="en-US"/>
        </w:rPr>
        <w:t>McNeal</w:t>
      </w:r>
      <w:r>
        <w:rPr>
          <w:rFonts w:eastAsia="Times New Roman"/>
          <w:lang w:val="en-US"/>
        </w:rPr>
        <w:t>, R.</w:t>
      </w:r>
      <w:r w:rsidR="004C433D">
        <w:rPr>
          <w:rFonts w:eastAsia="Times New Roman"/>
          <w:lang w:val="en-US"/>
        </w:rPr>
        <w:t xml:space="preserve"> </w:t>
      </w:r>
      <w:r>
        <w:rPr>
          <w:rFonts w:eastAsia="Times New Roman"/>
          <w:lang w:val="en-US"/>
        </w:rPr>
        <w:t>B. (2014)</w:t>
      </w:r>
      <w:r w:rsidRPr="000806B9">
        <w:rPr>
          <w:rFonts w:eastAsia="Times New Roman"/>
          <w:lang w:val="en-US"/>
        </w:rPr>
        <w:t xml:space="preserve">. Parent Involvement, Academic Achievement and the Role of Student Attitudes and Behaviors as Mediators. </w:t>
      </w:r>
      <w:r w:rsidRPr="00C22A2B">
        <w:rPr>
          <w:rFonts w:eastAsia="Times New Roman"/>
          <w:i/>
          <w:lang w:val="en-US"/>
        </w:rPr>
        <w:t>Universal Journal of Educational Research 2</w:t>
      </w:r>
      <w:r>
        <w:rPr>
          <w:rFonts w:eastAsia="Times New Roman"/>
          <w:lang w:val="en-US"/>
        </w:rPr>
        <w:t>(8), 564-576.</w:t>
      </w:r>
      <w:r w:rsidRPr="000806B9">
        <w:rPr>
          <w:rFonts w:eastAsia="Times New Roman"/>
          <w:lang w:val="en-US"/>
        </w:rPr>
        <w:t xml:space="preserve"> </w:t>
      </w:r>
      <w:r w:rsidR="004C433D">
        <w:rPr>
          <w:rFonts w:eastAsia="Times New Roman"/>
          <w:lang w:val="en-US"/>
        </w:rPr>
        <w:t>Retrieved from</w:t>
      </w:r>
      <w:r w:rsidR="004C433D" w:rsidRPr="005479B7">
        <w:rPr>
          <w:rFonts w:eastAsia="Times New Roman"/>
          <w:lang w:val="en-US"/>
        </w:rPr>
        <w:t xml:space="preserve"> </w:t>
      </w:r>
      <w:r w:rsidRPr="000806B9">
        <w:rPr>
          <w:rFonts w:eastAsia="Times New Roman"/>
          <w:lang w:val="en-US"/>
        </w:rPr>
        <w:t>https://doi.org/</w:t>
      </w:r>
      <w:r w:rsidRPr="00CF4C06">
        <w:rPr>
          <w:rFonts w:eastAsia="Times New Roman"/>
          <w:lang w:val="en-US"/>
        </w:rPr>
        <w:t>10.13189/ujer.2014.020805</w:t>
      </w:r>
      <w:r w:rsidR="004C433D">
        <w:rPr>
          <w:rFonts w:eastAsia="Times New Roman"/>
          <w:lang w:val="en-US"/>
        </w:rPr>
        <w:t>.</w:t>
      </w:r>
    </w:p>
    <w:p w14:paraId="7F6C55E0" w14:textId="0016F4A7" w:rsidR="005371CE" w:rsidRDefault="005371CE" w:rsidP="004F11BE">
      <w:pPr>
        <w:spacing w:line="360" w:lineRule="auto"/>
        <w:ind w:left="709" w:hanging="709"/>
        <w:jc w:val="both"/>
        <w:rPr>
          <w:rFonts w:eastAsia="Times New Roman"/>
        </w:rPr>
      </w:pPr>
      <w:r w:rsidRPr="00AB13BD">
        <w:rPr>
          <w:rFonts w:eastAsia="Times New Roman"/>
        </w:rPr>
        <w:t>M</w:t>
      </w:r>
      <w:r w:rsidR="00DC44DC">
        <w:rPr>
          <w:rFonts w:eastAsia="Times New Roman"/>
        </w:rPr>
        <w:t>onti, J.</w:t>
      </w:r>
      <w:r w:rsidR="004C433D">
        <w:rPr>
          <w:rFonts w:eastAsia="Times New Roman"/>
        </w:rPr>
        <w:t xml:space="preserve"> </w:t>
      </w:r>
      <w:r w:rsidR="00DC44DC">
        <w:rPr>
          <w:rFonts w:eastAsia="Times New Roman"/>
        </w:rPr>
        <w:t xml:space="preserve">D., </w:t>
      </w:r>
      <w:proofErr w:type="spellStart"/>
      <w:r w:rsidR="00DC44DC">
        <w:rPr>
          <w:rFonts w:eastAsia="Times New Roman"/>
        </w:rPr>
        <w:t>Pomerantz</w:t>
      </w:r>
      <w:proofErr w:type="spellEnd"/>
      <w:r w:rsidR="00DC44DC">
        <w:rPr>
          <w:rFonts w:eastAsia="Times New Roman"/>
        </w:rPr>
        <w:t>, E.</w:t>
      </w:r>
      <w:r w:rsidR="004C433D">
        <w:rPr>
          <w:rFonts w:eastAsia="Times New Roman"/>
        </w:rPr>
        <w:t xml:space="preserve"> </w:t>
      </w:r>
      <w:r w:rsidR="00DC44DC">
        <w:rPr>
          <w:rFonts w:eastAsia="Times New Roman"/>
        </w:rPr>
        <w:t>M.</w:t>
      </w:r>
      <w:r>
        <w:rPr>
          <w:rFonts w:eastAsia="Times New Roman"/>
        </w:rPr>
        <w:t xml:space="preserve"> </w:t>
      </w:r>
      <w:r w:rsidR="004C433D">
        <w:rPr>
          <w:rFonts w:eastAsia="Times New Roman"/>
        </w:rPr>
        <w:t xml:space="preserve">and </w:t>
      </w:r>
      <w:proofErr w:type="spellStart"/>
      <w:r>
        <w:rPr>
          <w:rFonts w:eastAsia="Times New Roman"/>
        </w:rPr>
        <w:t>Roisman</w:t>
      </w:r>
      <w:proofErr w:type="spellEnd"/>
      <w:r>
        <w:rPr>
          <w:rFonts w:eastAsia="Times New Roman"/>
        </w:rPr>
        <w:t>, G.</w:t>
      </w:r>
      <w:r w:rsidR="004C433D">
        <w:rPr>
          <w:rFonts w:eastAsia="Times New Roman"/>
        </w:rPr>
        <w:t xml:space="preserve"> </w:t>
      </w:r>
      <w:r w:rsidRPr="00AB13BD">
        <w:rPr>
          <w:rFonts w:eastAsia="Times New Roman"/>
        </w:rPr>
        <w:t xml:space="preserve">I. (2014). </w:t>
      </w:r>
      <w:r w:rsidRPr="00706557">
        <w:rPr>
          <w:rFonts w:eastAsia="Times New Roman"/>
          <w:lang w:val="en-US"/>
        </w:rPr>
        <w:t xml:space="preserve">Can parents’ involvement in children’s education offset the effects of early insensitivity on academic functioning? </w:t>
      </w:r>
      <w:r w:rsidRPr="00706557">
        <w:rPr>
          <w:rFonts w:eastAsia="Times New Roman"/>
          <w:i/>
          <w:lang w:val="en-US"/>
        </w:rPr>
        <w:t>Journal of Educational Psychology</w:t>
      </w:r>
      <w:r w:rsidRPr="004E147E">
        <w:rPr>
          <w:rFonts w:eastAsia="Times New Roman"/>
          <w:i/>
        </w:rPr>
        <w:t>, 106</w:t>
      </w:r>
      <w:r w:rsidRPr="00AB13BD">
        <w:rPr>
          <w:rFonts w:eastAsia="Times New Roman"/>
        </w:rPr>
        <w:t xml:space="preserve">(3), 859-869. </w:t>
      </w:r>
      <w:r w:rsidR="004C433D">
        <w:rPr>
          <w:rFonts w:eastAsia="Times New Roman"/>
          <w:lang w:val="en-US"/>
        </w:rPr>
        <w:t>Retrieved from</w:t>
      </w:r>
      <w:r w:rsidR="004C433D" w:rsidRPr="005479B7">
        <w:rPr>
          <w:rFonts w:eastAsia="Times New Roman"/>
          <w:lang w:val="en-US"/>
        </w:rPr>
        <w:t xml:space="preserve"> </w:t>
      </w:r>
      <w:r w:rsidRPr="00AB13BD">
        <w:rPr>
          <w:rFonts w:eastAsia="Times New Roman"/>
        </w:rPr>
        <w:t>http://dx.doi.org/10.1037/a0035906</w:t>
      </w:r>
      <w:r w:rsidR="004C433D">
        <w:rPr>
          <w:rFonts w:eastAsia="Times New Roman"/>
        </w:rPr>
        <w:t>.</w:t>
      </w:r>
    </w:p>
    <w:p w14:paraId="7A277891" w14:textId="20954E3D" w:rsidR="005371CE" w:rsidRDefault="005371CE" w:rsidP="004F11BE">
      <w:pPr>
        <w:spacing w:line="360" w:lineRule="auto"/>
        <w:ind w:left="709" w:hanging="709"/>
        <w:jc w:val="both"/>
        <w:rPr>
          <w:rFonts w:eastAsia="Times New Roman"/>
        </w:rPr>
      </w:pPr>
      <w:r w:rsidRPr="003B30BE">
        <w:rPr>
          <w:rFonts w:eastAsia="Times New Roman"/>
        </w:rPr>
        <w:lastRenderedPageBreak/>
        <w:t>Moon, U.</w:t>
      </w:r>
      <w:r w:rsidR="004C433D">
        <w:rPr>
          <w:rFonts w:eastAsia="Times New Roman"/>
        </w:rPr>
        <w:t xml:space="preserve"> </w:t>
      </w:r>
      <w:r w:rsidRPr="003B30BE">
        <w:rPr>
          <w:rFonts w:eastAsia="Times New Roman"/>
        </w:rPr>
        <w:t xml:space="preserve">J. </w:t>
      </w:r>
      <w:r w:rsidR="004C433D">
        <w:rPr>
          <w:rFonts w:eastAsia="Times New Roman"/>
        </w:rPr>
        <w:t>and</w:t>
      </w:r>
      <w:r w:rsidR="004C433D" w:rsidRPr="003B30BE">
        <w:rPr>
          <w:rFonts w:eastAsia="Times New Roman"/>
        </w:rPr>
        <w:t xml:space="preserve"> </w:t>
      </w:r>
      <w:proofErr w:type="spellStart"/>
      <w:r w:rsidRPr="003B30BE">
        <w:rPr>
          <w:rFonts w:eastAsia="Times New Roman"/>
        </w:rPr>
        <w:t>Hofferth</w:t>
      </w:r>
      <w:proofErr w:type="spellEnd"/>
      <w:r w:rsidRPr="003B30BE">
        <w:rPr>
          <w:rFonts w:eastAsia="Times New Roman"/>
        </w:rPr>
        <w:t>, S.</w:t>
      </w:r>
      <w:r w:rsidR="004C433D">
        <w:rPr>
          <w:rFonts w:eastAsia="Times New Roman"/>
        </w:rPr>
        <w:t xml:space="preserve"> </w:t>
      </w:r>
      <w:r w:rsidRPr="003B30BE">
        <w:rPr>
          <w:rFonts w:eastAsia="Times New Roman"/>
        </w:rPr>
        <w:t xml:space="preserve">L. (2016). </w:t>
      </w:r>
      <w:r w:rsidRPr="00706557">
        <w:rPr>
          <w:rFonts w:eastAsia="Times New Roman"/>
          <w:lang w:val="en-US"/>
        </w:rPr>
        <w:t xml:space="preserve">Parental involvement, child effort, and the development of immigrant boys' and girls' reading and mathematics skills: A latent difference score growth model. </w:t>
      </w:r>
      <w:r w:rsidRPr="00706557">
        <w:rPr>
          <w:rFonts w:eastAsia="Times New Roman"/>
          <w:i/>
          <w:lang w:val="en-US"/>
        </w:rPr>
        <w:t>Learning and Individual Differences</w:t>
      </w:r>
      <w:r w:rsidRPr="000D17B1">
        <w:rPr>
          <w:rFonts w:eastAsia="Times New Roman"/>
          <w:i/>
        </w:rPr>
        <w:t>, 47</w:t>
      </w:r>
      <w:r>
        <w:rPr>
          <w:rFonts w:eastAsia="Times New Roman"/>
        </w:rPr>
        <w:t xml:space="preserve">, </w:t>
      </w:r>
      <w:r w:rsidRPr="001A0A0A">
        <w:rPr>
          <w:rFonts w:eastAsia="Times New Roman"/>
        </w:rPr>
        <w:t>136-144</w:t>
      </w:r>
      <w:r w:rsidRPr="003B30BE">
        <w:rPr>
          <w:rFonts w:eastAsia="Times New Roman"/>
        </w:rPr>
        <w:t xml:space="preserve">. </w:t>
      </w:r>
      <w:r w:rsidR="004C433D">
        <w:rPr>
          <w:rFonts w:eastAsia="Times New Roman"/>
          <w:lang w:val="en-US"/>
        </w:rPr>
        <w:t xml:space="preserve">Retrieved </w:t>
      </w:r>
      <w:proofErr w:type="gramStart"/>
      <w:r w:rsidR="004C433D">
        <w:rPr>
          <w:rFonts w:eastAsia="Times New Roman"/>
          <w:lang w:val="en-US"/>
        </w:rPr>
        <w:t>from</w:t>
      </w:r>
      <w:r w:rsidR="004C433D" w:rsidRPr="005479B7">
        <w:rPr>
          <w:rFonts w:eastAsia="Times New Roman"/>
          <w:lang w:val="en-US"/>
        </w:rPr>
        <w:t xml:space="preserve"> </w:t>
      </w:r>
      <w:r w:rsidRPr="003B30BE">
        <w:rPr>
          <w:rFonts w:eastAsia="Times New Roman"/>
        </w:rPr>
        <w:t xml:space="preserve"> </w:t>
      </w:r>
      <w:r w:rsidRPr="003E184C">
        <w:rPr>
          <w:rFonts w:eastAsia="Times New Roman"/>
        </w:rPr>
        <w:t>https</w:t>
      </w:r>
      <w:proofErr w:type="gramEnd"/>
      <w:r w:rsidRPr="003E184C">
        <w:rPr>
          <w:rFonts w:eastAsia="Times New Roman"/>
        </w:rPr>
        <w:t>://doi.org/</w:t>
      </w:r>
      <w:r w:rsidRPr="003B30BE">
        <w:rPr>
          <w:rFonts w:eastAsia="Times New Roman"/>
        </w:rPr>
        <w:t>10.1016/j.lindif.2016.01.001</w:t>
      </w:r>
      <w:r w:rsidR="004C433D">
        <w:rPr>
          <w:rFonts w:eastAsia="Times New Roman"/>
        </w:rPr>
        <w:t>.</w:t>
      </w:r>
    </w:p>
    <w:p w14:paraId="57495F2A" w14:textId="15C84DCA" w:rsidR="005371CE" w:rsidRDefault="005371CE" w:rsidP="004F11BE">
      <w:pPr>
        <w:spacing w:line="360" w:lineRule="auto"/>
        <w:ind w:left="709" w:hanging="709"/>
        <w:jc w:val="both"/>
        <w:rPr>
          <w:rFonts w:eastAsia="Times New Roman"/>
        </w:rPr>
      </w:pPr>
      <w:r w:rsidRPr="006C32BC">
        <w:rPr>
          <w:rFonts w:eastAsia="Times New Roman"/>
        </w:rPr>
        <w:t>Nú</w:t>
      </w:r>
      <w:r>
        <w:rPr>
          <w:rFonts w:eastAsia="Times New Roman"/>
        </w:rPr>
        <w:t>ñez, J.</w:t>
      </w:r>
      <w:r w:rsidR="004C433D">
        <w:rPr>
          <w:rFonts w:eastAsia="Times New Roman"/>
        </w:rPr>
        <w:t xml:space="preserve"> </w:t>
      </w:r>
      <w:r>
        <w:rPr>
          <w:rFonts w:eastAsia="Times New Roman"/>
        </w:rPr>
        <w:t xml:space="preserve">C., Suárez, N., </w:t>
      </w:r>
      <w:proofErr w:type="spellStart"/>
      <w:r>
        <w:rPr>
          <w:rFonts w:eastAsia="Times New Roman"/>
        </w:rPr>
        <w:t>Rosário</w:t>
      </w:r>
      <w:proofErr w:type="spellEnd"/>
      <w:r>
        <w:rPr>
          <w:rFonts w:eastAsia="Times New Roman"/>
        </w:rPr>
        <w:t xml:space="preserve">, P., Vallejo, G., Valle, A. </w:t>
      </w:r>
      <w:r w:rsidR="004C433D">
        <w:rPr>
          <w:rFonts w:eastAsia="Times New Roman"/>
        </w:rPr>
        <w:t>and</w:t>
      </w:r>
      <w:r w:rsidR="004C433D" w:rsidRPr="006C32BC">
        <w:rPr>
          <w:rFonts w:eastAsia="Times New Roman"/>
        </w:rPr>
        <w:t xml:space="preserve"> </w:t>
      </w:r>
      <w:r w:rsidRPr="006C32BC">
        <w:rPr>
          <w:rFonts w:eastAsia="Times New Roman"/>
        </w:rPr>
        <w:t>Epstein, J.</w:t>
      </w:r>
      <w:r w:rsidR="004C433D">
        <w:rPr>
          <w:rFonts w:eastAsia="Times New Roman"/>
        </w:rPr>
        <w:t xml:space="preserve"> </w:t>
      </w:r>
      <w:r w:rsidRPr="006C32BC">
        <w:rPr>
          <w:rFonts w:eastAsia="Times New Roman"/>
        </w:rPr>
        <w:t xml:space="preserve">L. (2015). </w:t>
      </w:r>
      <w:r w:rsidRPr="00706557">
        <w:rPr>
          <w:rFonts w:eastAsia="Times New Roman"/>
          <w:lang w:val="en-US"/>
        </w:rPr>
        <w:t xml:space="preserve">Relationships between perceived parental involvement in homework, student homework behaviors, and academic achievement: differences among elementary, junior high, and high school students. </w:t>
      </w:r>
      <w:r w:rsidRPr="00706557">
        <w:rPr>
          <w:rFonts w:eastAsia="Times New Roman"/>
          <w:i/>
          <w:lang w:val="en-US"/>
        </w:rPr>
        <w:t>Metacognition and Learning</w:t>
      </w:r>
      <w:r w:rsidRPr="001254F1">
        <w:rPr>
          <w:rFonts w:eastAsia="Times New Roman"/>
          <w:i/>
        </w:rPr>
        <w:t>, 10</w:t>
      </w:r>
      <w:r w:rsidRPr="006C32BC">
        <w:rPr>
          <w:rFonts w:eastAsia="Times New Roman"/>
        </w:rPr>
        <w:t>(3)</w:t>
      </w:r>
      <w:r>
        <w:rPr>
          <w:rFonts w:eastAsia="Times New Roman"/>
        </w:rPr>
        <w:t>, 375-</w:t>
      </w:r>
      <w:r w:rsidRPr="00D136AC">
        <w:rPr>
          <w:rFonts w:eastAsia="Times New Roman"/>
        </w:rPr>
        <w:t>406</w:t>
      </w:r>
      <w:r w:rsidRPr="006C32BC">
        <w:rPr>
          <w:rFonts w:eastAsia="Times New Roman"/>
        </w:rPr>
        <w:t xml:space="preserve">. </w:t>
      </w:r>
      <w:r w:rsidR="004C433D">
        <w:rPr>
          <w:rFonts w:eastAsia="Times New Roman"/>
          <w:lang w:val="en-US"/>
        </w:rPr>
        <w:t xml:space="preserve">Retrieved </w:t>
      </w:r>
      <w:proofErr w:type="gramStart"/>
      <w:r w:rsidR="004C433D">
        <w:rPr>
          <w:rFonts w:eastAsia="Times New Roman"/>
          <w:lang w:val="en-US"/>
        </w:rPr>
        <w:t>from</w:t>
      </w:r>
      <w:r w:rsidR="004C433D" w:rsidRPr="005479B7">
        <w:rPr>
          <w:rFonts w:eastAsia="Times New Roman"/>
          <w:lang w:val="en-US"/>
        </w:rPr>
        <w:t xml:space="preserve"> </w:t>
      </w:r>
      <w:r w:rsidRPr="006C32BC">
        <w:rPr>
          <w:rFonts w:eastAsia="Times New Roman"/>
        </w:rPr>
        <w:t xml:space="preserve"> </w:t>
      </w:r>
      <w:r w:rsidRPr="003E184C">
        <w:rPr>
          <w:rFonts w:eastAsia="Times New Roman"/>
        </w:rPr>
        <w:t>https</w:t>
      </w:r>
      <w:proofErr w:type="gramEnd"/>
      <w:r w:rsidRPr="003E184C">
        <w:rPr>
          <w:rFonts w:eastAsia="Times New Roman"/>
        </w:rPr>
        <w:t>://doi.org/</w:t>
      </w:r>
      <w:r w:rsidRPr="006C32BC">
        <w:rPr>
          <w:rFonts w:eastAsia="Times New Roman"/>
        </w:rPr>
        <w:t>10.1007/s11409-015-9135-5</w:t>
      </w:r>
      <w:r w:rsidR="004C433D">
        <w:rPr>
          <w:rFonts w:eastAsia="Times New Roman"/>
        </w:rPr>
        <w:t>.</w:t>
      </w:r>
    </w:p>
    <w:p w14:paraId="34D4BE47" w14:textId="309D3761" w:rsidR="005371CE" w:rsidRPr="00BD42E1" w:rsidRDefault="005371CE" w:rsidP="004F11BE">
      <w:pPr>
        <w:spacing w:line="360" w:lineRule="auto"/>
        <w:ind w:left="709" w:hanging="709"/>
        <w:jc w:val="both"/>
        <w:rPr>
          <w:rFonts w:eastAsia="Times New Roman"/>
        </w:rPr>
      </w:pPr>
      <w:r w:rsidRPr="00BD42E1">
        <w:rPr>
          <w:rFonts w:eastAsia="Times New Roman"/>
        </w:rPr>
        <w:t xml:space="preserve">Ojeda, </w:t>
      </w:r>
      <w:r>
        <w:rPr>
          <w:rFonts w:eastAsia="Times New Roman"/>
        </w:rPr>
        <w:t xml:space="preserve">A., </w:t>
      </w:r>
      <w:r w:rsidRPr="00BD42E1">
        <w:rPr>
          <w:rFonts w:eastAsia="Times New Roman"/>
        </w:rPr>
        <w:t>Lima, L</w:t>
      </w:r>
      <w:r>
        <w:rPr>
          <w:rFonts w:eastAsia="Times New Roman"/>
        </w:rPr>
        <w:t xml:space="preserve">. y </w:t>
      </w:r>
      <w:r w:rsidRPr="00BD42E1">
        <w:rPr>
          <w:rFonts w:eastAsia="Times New Roman"/>
        </w:rPr>
        <w:t>González</w:t>
      </w:r>
      <w:r>
        <w:rPr>
          <w:rFonts w:eastAsia="Times New Roman"/>
        </w:rPr>
        <w:t>, R.</w:t>
      </w:r>
      <w:r w:rsidRPr="00BD42E1">
        <w:rPr>
          <w:rFonts w:eastAsia="Times New Roman"/>
        </w:rPr>
        <w:t xml:space="preserve"> (2013)</w:t>
      </w:r>
      <w:r>
        <w:rPr>
          <w:rFonts w:eastAsia="Times New Roman"/>
        </w:rPr>
        <w:t xml:space="preserve">. </w:t>
      </w:r>
      <w:r w:rsidRPr="00BD42E1">
        <w:rPr>
          <w:rFonts w:eastAsia="Times New Roman"/>
        </w:rPr>
        <w:t>Papá y mamá: dos maneras de ver</w:t>
      </w:r>
      <w:r>
        <w:rPr>
          <w:rFonts w:eastAsia="Times New Roman"/>
        </w:rPr>
        <w:t xml:space="preserve"> la vida… y una misma educación</w:t>
      </w:r>
      <w:r w:rsidRPr="00BD42E1">
        <w:rPr>
          <w:rFonts w:eastAsia="Times New Roman"/>
        </w:rPr>
        <w:t xml:space="preserve">. </w:t>
      </w:r>
      <w:r w:rsidRPr="00F54F56">
        <w:rPr>
          <w:rFonts w:eastAsia="Times New Roman"/>
          <w:i/>
        </w:rPr>
        <w:t>Enseñanza e investigación en psicología</w:t>
      </w:r>
      <w:r w:rsidR="004C433D">
        <w:rPr>
          <w:rFonts w:eastAsia="Times New Roman"/>
          <w:i/>
        </w:rPr>
        <w:t>,</w:t>
      </w:r>
      <w:r w:rsidRPr="00F54F56">
        <w:rPr>
          <w:rFonts w:eastAsia="Times New Roman"/>
          <w:i/>
        </w:rPr>
        <w:t xml:space="preserve"> 18</w:t>
      </w:r>
      <w:r>
        <w:rPr>
          <w:rFonts w:eastAsia="Times New Roman"/>
        </w:rPr>
        <w:t>(1)</w:t>
      </w:r>
      <w:r w:rsidRPr="00BD42E1">
        <w:rPr>
          <w:rFonts w:eastAsia="Times New Roman"/>
        </w:rPr>
        <w:t>.</w:t>
      </w:r>
      <w:r>
        <w:rPr>
          <w:rFonts w:eastAsia="Times New Roman"/>
        </w:rPr>
        <w:t xml:space="preserve"> Recuperado de </w:t>
      </w:r>
      <w:r w:rsidRPr="00783A5F">
        <w:rPr>
          <w:rFonts w:eastAsia="Times New Roman"/>
        </w:rPr>
        <w:t>https://www.redalyc.org/pdf/292/29228948004.pdf</w:t>
      </w:r>
      <w:r w:rsidR="004C433D">
        <w:rPr>
          <w:rFonts w:eastAsia="Times New Roman"/>
        </w:rPr>
        <w:t>.</w:t>
      </w:r>
    </w:p>
    <w:p w14:paraId="60947279" w14:textId="4A2A25E9" w:rsidR="005371CE" w:rsidRPr="000806B9" w:rsidRDefault="005371CE" w:rsidP="004F11BE">
      <w:pPr>
        <w:spacing w:line="360" w:lineRule="auto"/>
        <w:ind w:left="709" w:hanging="709"/>
        <w:jc w:val="both"/>
        <w:rPr>
          <w:rFonts w:eastAsia="Times New Roman"/>
          <w:lang w:val="en-US"/>
        </w:rPr>
      </w:pPr>
      <w:r>
        <w:rPr>
          <w:rFonts w:eastAsia="Times New Roman"/>
          <w:lang w:val="en-US"/>
        </w:rPr>
        <w:t xml:space="preserve">Park, S. </w:t>
      </w:r>
      <w:r w:rsidR="004C433D">
        <w:rPr>
          <w:rFonts w:eastAsia="Times New Roman"/>
          <w:lang w:val="en-US"/>
        </w:rPr>
        <w:t xml:space="preserve">and </w:t>
      </w:r>
      <w:r w:rsidRPr="000806B9">
        <w:rPr>
          <w:rFonts w:eastAsia="Times New Roman"/>
          <w:lang w:val="en-US"/>
        </w:rPr>
        <w:t>Holloway</w:t>
      </w:r>
      <w:r>
        <w:rPr>
          <w:rFonts w:eastAsia="Times New Roman"/>
          <w:lang w:val="en-US"/>
        </w:rPr>
        <w:t>, S.</w:t>
      </w:r>
      <w:r w:rsidR="004C433D">
        <w:rPr>
          <w:rFonts w:eastAsia="Times New Roman"/>
          <w:lang w:val="en-US"/>
        </w:rPr>
        <w:t xml:space="preserve"> </w:t>
      </w:r>
      <w:r>
        <w:rPr>
          <w:rFonts w:eastAsia="Times New Roman"/>
          <w:lang w:val="en-US"/>
        </w:rPr>
        <w:t>D</w:t>
      </w:r>
      <w:r w:rsidRPr="000806B9">
        <w:rPr>
          <w:rFonts w:eastAsia="Times New Roman"/>
          <w:lang w:val="en-US"/>
        </w:rPr>
        <w:t xml:space="preserve">. </w:t>
      </w:r>
      <w:r>
        <w:rPr>
          <w:rFonts w:eastAsia="Times New Roman"/>
          <w:lang w:val="en-US"/>
        </w:rPr>
        <w:t xml:space="preserve">(2017). </w:t>
      </w:r>
      <w:r w:rsidRPr="000806B9">
        <w:rPr>
          <w:rFonts w:eastAsia="Times New Roman"/>
          <w:lang w:val="en-US"/>
        </w:rPr>
        <w:t xml:space="preserve">The effects of school-based parental involvement on academic achievement at the child and elementary school level: A longitudinal study. </w:t>
      </w:r>
      <w:r w:rsidRPr="00C13597">
        <w:rPr>
          <w:rFonts w:eastAsia="Times New Roman"/>
          <w:i/>
          <w:lang w:val="en-US"/>
        </w:rPr>
        <w:t>The Journal of Educational Research</w:t>
      </w:r>
      <w:r w:rsidR="004C433D">
        <w:rPr>
          <w:rFonts w:eastAsia="Times New Roman"/>
          <w:i/>
          <w:lang w:val="en-US"/>
        </w:rPr>
        <w:t>,</w:t>
      </w:r>
      <w:r w:rsidRPr="00C13597">
        <w:rPr>
          <w:rFonts w:eastAsia="Times New Roman"/>
          <w:i/>
          <w:lang w:val="en-US"/>
        </w:rPr>
        <w:t xml:space="preserve"> 110</w:t>
      </w:r>
      <w:r>
        <w:rPr>
          <w:rFonts w:eastAsia="Times New Roman"/>
          <w:lang w:val="en-US"/>
        </w:rPr>
        <w:t>(</w:t>
      </w:r>
      <w:r w:rsidRPr="000806B9">
        <w:rPr>
          <w:rFonts w:eastAsia="Times New Roman"/>
          <w:lang w:val="en-US"/>
        </w:rPr>
        <w:t>1</w:t>
      </w:r>
      <w:r>
        <w:rPr>
          <w:rFonts w:eastAsia="Times New Roman"/>
          <w:lang w:val="en-US"/>
        </w:rPr>
        <w:t>), 1-16</w:t>
      </w:r>
      <w:r w:rsidRPr="000806B9">
        <w:rPr>
          <w:rFonts w:eastAsia="Times New Roman"/>
          <w:lang w:val="en-US"/>
        </w:rPr>
        <w:t xml:space="preserve">. </w:t>
      </w:r>
      <w:r w:rsidR="004C433D">
        <w:rPr>
          <w:rFonts w:eastAsia="Times New Roman"/>
          <w:lang w:val="en-US"/>
        </w:rPr>
        <w:t>Retrieved from</w:t>
      </w:r>
      <w:r w:rsidR="004C433D" w:rsidRPr="005479B7">
        <w:rPr>
          <w:rFonts w:eastAsia="Times New Roman"/>
          <w:lang w:val="en-US"/>
        </w:rPr>
        <w:t xml:space="preserve"> </w:t>
      </w:r>
      <w:r w:rsidRPr="000806B9">
        <w:rPr>
          <w:rFonts w:eastAsia="Times New Roman"/>
          <w:lang w:val="en-US"/>
        </w:rPr>
        <w:t>https://doi.org/10.1080/00220671.2015.1016600</w:t>
      </w:r>
      <w:r w:rsidR="004C433D">
        <w:rPr>
          <w:rFonts w:eastAsia="Times New Roman"/>
          <w:lang w:val="en-US"/>
        </w:rPr>
        <w:t>.</w:t>
      </w:r>
    </w:p>
    <w:p w14:paraId="39F86D24" w14:textId="06BA3F0F" w:rsidR="005371CE" w:rsidRDefault="005371CE" w:rsidP="004F11BE">
      <w:pPr>
        <w:spacing w:line="360" w:lineRule="auto"/>
        <w:ind w:left="709" w:hanging="709"/>
        <w:jc w:val="both"/>
        <w:rPr>
          <w:rFonts w:eastAsia="Times New Roman"/>
        </w:rPr>
      </w:pPr>
      <w:r>
        <w:rPr>
          <w:rFonts w:eastAsia="Times New Roman"/>
        </w:rPr>
        <w:t>Park, S.</w:t>
      </w:r>
      <w:r w:rsidRPr="00C35CD4">
        <w:rPr>
          <w:rFonts w:eastAsia="Times New Roman"/>
        </w:rPr>
        <w:t xml:space="preserve">, Stone, S. </w:t>
      </w:r>
      <w:r w:rsidR="004C433D">
        <w:rPr>
          <w:rFonts w:eastAsia="Times New Roman"/>
        </w:rPr>
        <w:t>and</w:t>
      </w:r>
      <w:r w:rsidR="004C433D" w:rsidRPr="00C35CD4">
        <w:rPr>
          <w:rFonts w:eastAsia="Times New Roman"/>
        </w:rPr>
        <w:t xml:space="preserve"> </w:t>
      </w:r>
      <w:proofErr w:type="spellStart"/>
      <w:r w:rsidRPr="00C35CD4">
        <w:rPr>
          <w:rFonts w:eastAsia="Times New Roman"/>
        </w:rPr>
        <w:t>Holloway</w:t>
      </w:r>
      <w:proofErr w:type="spellEnd"/>
      <w:r w:rsidRPr="00C35CD4">
        <w:rPr>
          <w:rFonts w:eastAsia="Times New Roman"/>
        </w:rPr>
        <w:t xml:space="preserve">, </w:t>
      </w:r>
      <w:r>
        <w:rPr>
          <w:rFonts w:eastAsia="Times New Roman"/>
        </w:rPr>
        <w:t>S.</w:t>
      </w:r>
      <w:r w:rsidR="0049706D">
        <w:rPr>
          <w:rFonts w:eastAsia="Times New Roman"/>
        </w:rPr>
        <w:t xml:space="preserve"> </w:t>
      </w:r>
      <w:r w:rsidRPr="00C35CD4">
        <w:rPr>
          <w:rFonts w:eastAsia="Times New Roman"/>
        </w:rPr>
        <w:t xml:space="preserve">D. (2017). </w:t>
      </w:r>
      <w:r w:rsidRPr="00D543AB">
        <w:rPr>
          <w:rFonts w:eastAsia="Times New Roman"/>
          <w:lang w:val="en-US"/>
        </w:rPr>
        <w:t xml:space="preserve">School-based parental involvement as a predictor of achievement and school learning environment: An elementary school-level analysis. </w:t>
      </w:r>
      <w:r w:rsidRPr="00D543AB">
        <w:rPr>
          <w:rFonts w:eastAsia="Times New Roman"/>
          <w:i/>
          <w:lang w:val="en-US"/>
        </w:rPr>
        <w:t>Children and Youth Services Review</w:t>
      </w:r>
      <w:r w:rsidR="00D543AB">
        <w:rPr>
          <w:rFonts w:eastAsia="Times New Roman"/>
          <w:lang w:val="en-US"/>
        </w:rPr>
        <w:t>,</w:t>
      </w:r>
      <w:r w:rsidRPr="00694BD1">
        <w:rPr>
          <w:rFonts w:eastAsia="Times New Roman"/>
          <w:i/>
        </w:rPr>
        <w:t xml:space="preserve"> 82</w:t>
      </w:r>
      <w:r w:rsidRPr="00C35CD4">
        <w:rPr>
          <w:rFonts w:eastAsia="Times New Roman"/>
        </w:rPr>
        <w:t>(2017)</w:t>
      </w:r>
      <w:r>
        <w:rPr>
          <w:rFonts w:eastAsia="Times New Roman"/>
        </w:rPr>
        <w:t>, 195–206</w:t>
      </w:r>
      <w:r w:rsidRPr="00C35CD4">
        <w:rPr>
          <w:rFonts w:eastAsia="Times New Roman"/>
        </w:rPr>
        <w:t xml:space="preserve">. </w:t>
      </w:r>
      <w:r w:rsidR="004C433D">
        <w:rPr>
          <w:rFonts w:eastAsia="Times New Roman"/>
          <w:lang w:val="en-US"/>
        </w:rPr>
        <w:t xml:space="preserve">Retrieved </w:t>
      </w:r>
      <w:proofErr w:type="gramStart"/>
      <w:r w:rsidR="004C433D">
        <w:rPr>
          <w:rFonts w:eastAsia="Times New Roman"/>
          <w:lang w:val="en-US"/>
        </w:rPr>
        <w:t>from</w:t>
      </w:r>
      <w:r w:rsidR="004C433D" w:rsidRPr="005479B7">
        <w:rPr>
          <w:rFonts w:eastAsia="Times New Roman"/>
          <w:lang w:val="en-US"/>
        </w:rPr>
        <w:t xml:space="preserve"> </w:t>
      </w:r>
      <w:r>
        <w:rPr>
          <w:rFonts w:eastAsia="Times New Roman"/>
        </w:rPr>
        <w:t xml:space="preserve"> </w:t>
      </w:r>
      <w:r w:rsidRPr="00C35CD4">
        <w:rPr>
          <w:rFonts w:eastAsia="Times New Roman"/>
        </w:rPr>
        <w:t>http</w:t>
      </w:r>
      <w:proofErr w:type="gramEnd"/>
      <w:r w:rsidRPr="00C35CD4">
        <w:rPr>
          <w:rFonts w:eastAsia="Times New Roman"/>
        </w:rPr>
        <w:t>://dx.doi.org/10.1016/j.childyouth.2017.09.012</w:t>
      </w:r>
      <w:r w:rsidR="004C433D">
        <w:rPr>
          <w:rFonts w:eastAsia="Times New Roman"/>
        </w:rPr>
        <w:t>.</w:t>
      </w:r>
    </w:p>
    <w:p w14:paraId="0A7FC81C" w14:textId="4D190BAF" w:rsidR="005371CE" w:rsidRPr="000806B9" w:rsidRDefault="005371CE" w:rsidP="004F11BE">
      <w:pPr>
        <w:spacing w:line="360" w:lineRule="auto"/>
        <w:ind w:left="709" w:hanging="709"/>
        <w:jc w:val="both"/>
        <w:rPr>
          <w:rFonts w:eastAsia="Times New Roman"/>
          <w:lang w:val="en-US"/>
        </w:rPr>
      </w:pPr>
      <w:proofErr w:type="spellStart"/>
      <w:r w:rsidRPr="000806B9">
        <w:rPr>
          <w:rFonts w:eastAsia="Times New Roman"/>
          <w:lang w:val="en-US"/>
        </w:rPr>
        <w:t>Rafiq</w:t>
      </w:r>
      <w:proofErr w:type="spellEnd"/>
      <w:r>
        <w:rPr>
          <w:rFonts w:eastAsia="Times New Roman"/>
          <w:lang w:val="en-US"/>
        </w:rPr>
        <w:t>, H.</w:t>
      </w:r>
      <w:r w:rsidR="00F22E29">
        <w:rPr>
          <w:rFonts w:eastAsia="Times New Roman"/>
          <w:lang w:val="en-US"/>
        </w:rPr>
        <w:t xml:space="preserve"> </w:t>
      </w:r>
      <w:r>
        <w:rPr>
          <w:rFonts w:eastAsia="Times New Roman"/>
          <w:lang w:val="en-US"/>
        </w:rPr>
        <w:t>M.</w:t>
      </w:r>
      <w:r w:rsidR="00F22E29">
        <w:rPr>
          <w:rFonts w:eastAsia="Times New Roman"/>
          <w:lang w:val="en-US"/>
        </w:rPr>
        <w:t xml:space="preserve"> </w:t>
      </w:r>
      <w:r>
        <w:rPr>
          <w:rFonts w:eastAsia="Times New Roman"/>
          <w:lang w:val="en-US"/>
        </w:rPr>
        <w:t>W.</w:t>
      </w:r>
      <w:r w:rsidRPr="000806B9">
        <w:rPr>
          <w:rFonts w:eastAsia="Times New Roman"/>
          <w:lang w:val="en-US"/>
        </w:rPr>
        <w:t>, Fatima</w:t>
      </w:r>
      <w:r>
        <w:rPr>
          <w:rFonts w:eastAsia="Times New Roman"/>
          <w:lang w:val="en-US"/>
        </w:rPr>
        <w:t>, T.</w:t>
      </w:r>
      <w:r w:rsidRPr="000806B9">
        <w:rPr>
          <w:rFonts w:eastAsia="Times New Roman"/>
          <w:lang w:val="en-US"/>
        </w:rPr>
        <w:t xml:space="preserve">, </w:t>
      </w:r>
      <w:proofErr w:type="spellStart"/>
      <w:r w:rsidRPr="000806B9">
        <w:rPr>
          <w:rFonts w:eastAsia="Times New Roman"/>
          <w:lang w:val="en-US"/>
        </w:rPr>
        <w:t>Sohail</w:t>
      </w:r>
      <w:proofErr w:type="spellEnd"/>
      <w:r>
        <w:rPr>
          <w:rFonts w:eastAsia="Times New Roman"/>
          <w:lang w:val="en-US"/>
        </w:rPr>
        <w:t>, M.</w:t>
      </w:r>
      <w:r w:rsidR="00F22E29">
        <w:rPr>
          <w:rFonts w:eastAsia="Times New Roman"/>
          <w:lang w:val="en-US"/>
        </w:rPr>
        <w:t xml:space="preserve"> </w:t>
      </w:r>
      <w:r>
        <w:rPr>
          <w:rFonts w:eastAsia="Times New Roman"/>
          <w:lang w:val="en-US"/>
        </w:rPr>
        <w:t>M.</w:t>
      </w:r>
      <w:r w:rsidRPr="000806B9">
        <w:rPr>
          <w:rFonts w:eastAsia="Times New Roman"/>
          <w:lang w:val="en-US"/>
        </w:rPr>
        <w:t xml:space="preserve">, </w:t>
      </w:r>
      <w:proofErr w:type="spellStart"/>
      <w:r w:rsidRPr="000806B9">
        <w:rPr>
          <w:rFonts w:eastAsia="Times New Roman"/>
          <w:lang w:val="en-US"/>
        </w:rPr>
        <w:t>Saleem</w:t>
      </w:r>
      <w:proofErr w:type="spellEnd"/>
      <w:r>
        <w:rPr>
          <w:rFonts w:eastAsia="Times New Roman"/>
          <w:lang w:val="en-US"/>
        </w:rPr>
        <w:t xml:space="preserve">, M. </w:t>
      </w:r>
      <w:r w:rsidR="00F22E29">
        <w:rPr>
          <w:rFonts w:eastAsia="Times New Roman"/>
          <w:lang w:val="en-US"/>
        </w:rPr>
        <w:t>and</w:t>
      </w:r>
      <w:r w:rsidR="00F22E29" w:rsidRPr="000806B9">
        <w:rPr>
          <w:rFonts w:eastAsia="Times New Roman"/>
          <w:lang w:val="en-US"/>
        </w:rPr>
        <w:t xml:space="preserve"> </w:t>
      </w:r>
      <w:r w:rsidRPr="000806B9">
        <w:rPr>
          <w:rFonts w:eastAsia="Times New Roman"/>
          <w:lang w:val="en-US"/>
        </w:rPr>
        <w:t>Khan</w:t>
      </w:r>
      <w:r>
        <w:rPr>
          <w:rFonts w:eastAsia="Times New Roman"/>
          <w:lang w:val="en-US"/>
        </w:rPr>
        <w:t>, M.A</w:t>
      </w:r>
      <w:r w:rsidRPr="000806B9">
        <w:rPr>
          <w:rFonts w:eastAsia="Times New Roman"/>
          <w:lang w:val="en-US"/>
        </w:rPr>
        <w:t xml:space="preserve">. </w:t>
      </w:r>
      <w:r>
        <w:rPr>
          <w:rFonts w:eastAsia="Times New Roman"/>
          <w:lang w:val="en-US"/>
        </w:rPr>
        <w:t xml:space="preserve">(2013). </w:t>
      </w:r>
      <w:r w:rsidRPr="000806B9">
        <w:rPr>
          <w:rFonts w:eastAsia="Times New Roman"/>
          <w:lang w:val="en-US"/>
        </w:rPr>
        <w:t xml:space="preserve">Parental Involvement and Academic Achievement; A Study on Secondary School Students of Lahore, Pakistan. </w:t>
      </w:r>
      <w:r w:rsidRPr="00F42B3D">
        <w:rPr>
          <w:rFonts w:eastAsia="Times New Roman"/>
          <w:i/>
          <w:lang w:val="en-US"/>
        </w:rPr>
        <w:t>International Journal of Humanities and Social Science, 3</w:t>
      </w:r>
      <w:r>
        <w:rPr>
          <w:rFonts w:eastAsia="Times New Roman"/>
          <w:lang w:val="en-US"/>
        </w:rPr>
        <w:t xml:space="preserve">(8), 209-223. </w:t>
      </w:r>
      <w:r w:rsidR="00F22E29">
        <w:rPr>
          <w:rFonts w:eastAsia="Times New Roman"/>
          <w:lang w:val="en-US"/>
        </w:rPr>
        <w:t xml:space="preserve">Retrieved </w:t>
      </w:r>
      <w:proofErr w:type="gramStart"/>
      <w:r w:rsidR="00F22E29">
        <w:rPr>
          <w:rFonts w:eastAsia="Times New Roman"/>
          <w:lang w:val="en-US"/>
        </w:rPr>
        <w:t>from</w:t>
      </w:r>
      <w:r w:rsidR="00F22E29" w:rsidRPr="005479B7">
        <w:rPr>
          <w:rFonts w:eastAsia="Times New Roman"/>
          <w:lang w:val="en-US"/>
        </w:rPr>
        <w:t xml:space="preserve"> </w:t>
      </w:r>
      <w:r>
        <w:rPr>
          <w:rFonts w:eastAsia="Times New Roman"/>
          <w:lang w:val="en-US"/>
        </w:rPr>
        <w:t xml:space="preserve"> </w:t>
      </w:r>
      <w:r w:rsidRPr="00A41BFB">
        <w:rPr>
          <w:rFonts w:eastAsia="Times New Roman"/>
          <w:lang w:val="en-US"/>
        </w:rPr>
        <w:t>https</w:t>
      </w:r>
      <w:proofErr w:type="gramEnd"/>
      <w:r w:rsidRPr="00A41BFB">
        <w:rPr>
          <w:rFonts w:eastAsia="Times New Roman"/>
          <w:lang w:val="en-US"/>
        </w:rPr>
        <w:t>://www.ijhssnet.com/journals/Vol_3_No_8_Special_Issue_April_2013/22.pdf</w:t>
      </w:r>
      <w:r w:rsidR="00F22E29">
        <w:rPr>
          <w:rFonts w:eastAsia="Times New Roman"/>
          <w:lang w:val="en-US"/>
        </w:rPr>
        <w:t>.</w:t>
      </w:r>
    </w:p>
    <w:p w14:paraId="632C9F54" w14:textId="54E20B85" w:rsidR="005371CE" w:rsidRPr="00BD42E1" w:rsidRDefault="005371CE" w:rsidP="004F11BE">
      <w:pPr>
        <w:spacing w:line="360" w:lineRule="auto"/>
        <w:ind w:left="709" w:hanging="709"/>
        <w:jc w:val="both"/>
        <w:rPr>
          <w:rFonts w:eastAsia="Times New Roman"/>
        </w:rPr>
      </w:pPr>
      <w:r>
        <w:rPr>
          <w:rFonts w:eastAsia="Times New Roman"/>
        </w:rPr>
        <w:t>Ramírez, L., Quintero, S. y</w:t>
      </w:r>
      <w:r w:rsidRPr="00BD42E1">
        <w:rPr>
          <w:rFonts w:eastAsia="Times New Roman"/>
        </w:rPr>
        <w:t xml:space="preserve"> Jar</w:t>
      </w:r>
      <w:r>
        <w:rPr>
          <w:rFonts w:eastAsia="Times New Roman"/>
        </w:rPr>
        <w:t>amillo, B.</w:t>
      </w:r>
      <w:r w:rsidRPr="00BD42E1">
        <w:rPr>
          <w:rFonts w:eastAsia="Times New Roman"/>
        </w:rPr>
        <w:t xml:space="preserve"> (2015)</w:t>
      </w:r>
      <w:r>
        <w:rPr>
          <w:rFonts w:eastAsia="Times New Roman"/>
        </w:rPr>
        <w:t>.</w:t>
      </w:r>
      <w:r w:rsidRPr="00BD42E1">
        <w:rPr>
          <w:rFonts w:eastAsia="Times New Roman"/>
        </w:rPr>
        <w:t xml:space="preserve"> Formación en el trabajo con familias para la e</w:t>
      </w:r>
      <w:r>
        <w:rPr>
          <w:rFonts w:eastAsia="Times New Roman"/>
        </w:rPr>
        <w:t xml:space="preserve">ducación de la primera infancia. </w:t>
      </w:r>
      <w:r w:rsidRPr="00677173">
        <w:rPr>
          <w:rFonts w:eastAsia="Times New Roman"/>
          <w:i/>
        </w:rPr>
        <w:t xml:space="preserve">Zona Próxima, </w:t>
      </w:r>
      <w:r>
        <w:rPr>
          <w:rFonts w:eastAsia="Times New Roman"/>
        </w:rPr>
        <w:t>(22)</w:t>
      </w:r>
      <w:r w:rsidRPr="00BD42E1">
        <w:rPr>
          <w:rFonts w:eastAsia="Times New Roman"/>
        </w:rPr>
        <w:t>.</w:t>
      </w:r>
      <w:r>
        <w:rPr>
          <w:rFonts w:eastAsia="Times New Roman"/>
        </w:rPr>
        <w:t xml:space="preserve"> Recuperado de </w:t>
      </w:r>
      <w:r w:rsidRPr="00677173">
        <w:rPr>
          <w:rFonts w:eastAsia="Times New Roman"/>
        </w:rPr>
        <w:t>http://rcientificas.uninorte.edu.co/index.php/zona/article/view/5832/6879</w:t>
      </w:r>
      <w:r w:rsidR="00F22E29">
        <w:rPr>
          <w:rFonts w:eastAsia="Times New Roman"/>
        </w:rPr>
        <w:t>.</w:t>
      </w:r>
    </w:p>
    <w:p w14:paraId="41E94C75" w14:textId="12EB9518" w:rsidR="005371CE" w:rsidRDefault="005371CE" w:rsidP="004F11BE">
      <w:pPr>
        <w:spacing w:line="360" w:lineRule="auto"/>
        <w:ind w:left="709" w:hanging="709"/>
        <w:jc w:val="both"/>
        <w:rPr>
          <w:rFonts w:eastAsia="Times New Roman"/>
        </w:rPr>
      </w:pPr>
      <w:proofErr w:type="spellStart"/>
      <w:r w:rsidRPr="006246AD">
        <w:rPr>
          <w:rFonts w:eastAsia="Times New Roman"/>
        </w:rPr>
        <w:lastRenderedPageBreak/>
        <w:t>Reparaz</w:t>
      </w:r>
      <w:proofErr w:type="spellEnd"/>
      <w:r w:rsidRPr="006246AD">
        <w:rPr>
          <w:rFonts w:eastAsia="Times New Roman"/>
        </w:rPr>
        <w:t xml:space="preserve">, C. </w:t>
      </w:r>
      <w:r w:rsidR="00F22E29">
        <w:rPr>
          <w:rFonts w:eastAsia="Times New Roman"/>
        </w:rPr>
        <w:t>and</w:t>
      </w:r>
      <w:r w:rsidR="00F22E29" w:rsidRPr="006246AD">
        <w:rPr>
          <w:rFonts w:eastAsia="Times New Roman"/>
        </w:rPr>
        <w:t xml:space="preserve"> </w:t>
      </w:r>
      <w:proofErr w:type="spellStart"/>
      <w:r w:rsidRPr="006246AD">
        <w:rPr>
          <w:rFonts w:eastAsia="Times New Roman"/>
        </w:rPr>
        <w:t>Sotés</w:t>
      </w:r>
      <w:proofErr w:type="spellEnd"/>
      <w:r w:rsidRPr="006246AD">
        <w:rPr>
          <w:rFonts w:eastAsia="Times New Roman"/>
        </w:rPr>
        <w:t xml:space="preserve">, M. (2019). </w:t>
      </w:r>
      <w:r w:rsidRPr="00882AE7">
        <w:rPr>
          <w:rFonts w:eastAsia="Times New Roman"/>
          <w:lang w:val="en-US"/>
        </w:rPr>
        <w:t xml:space="preserve">Parental involvement in schools in Spain and Germany: Evidence from PISA 2015. </w:t>
      </w:r>
      <w:r w:rsidRPr="00882AE7">
        <w:rPr>
          <w:rFonts w:eastAsia="Times New Roman"/>
          <w:i/>
          <w:lang w:val="en-US"/>
        </w:rPr>
        <w:t>International Journal of Educational Research</w:t>
      </w:r>
      <w:r w:rsidR="00882AE7">
        <w:rPr>
          <w:rFonts w:eastAsia="Times New Roman"/>
          <w:lang w:val="en-US"/>
        </w:rPr>
        <w:t>,</w:t>
      </w:r>
      <w:r w:rsidRPr="002B6A3A">
        <w:rPr>
          <w:rFonts w:eastAsia="Times New Roman"/>
          <w:i/>
        </w:rPr>
        <w:t xml:space="preserve"> 93</w:t>
      </w:r>
      <w:r w:rsidRPr="006246AD">
        <w:rPr>
          <w:rFonts w:eastAsia="Times New Roman"/>
        </w:rPr>
        <w:t>(2019)</w:t>
      </w:r>
      <w:r>
        <w:rPr>
          <w:rFonts w:eastAsia="Times New Roman"/>
        </w:rPr>
        <w:t>,</w:t>
      </w:r>
      <w:r w:rsidRPr="006246AD">
        <w:rPr>
          <w:rFonts w:eastAsia="Times New Roman"/>
        </w:rPr>
        <w:t xml:space="preserve"> 33</w:t>
      </w:r>
      <w:r w:rsidR="00F22E29">
        <w:rPr>
          <w:rFonts w:eastAsia="Times New Roman"/>
        </w:rPr>
        <w:t>-</w:t>
      </w:r>
      <w:r w:rsidRPr="006246AD">
        <w:rPr>
          <w:rFonts w:eastAsia="Times New Roman"/>
        </w:rPr>
        <w:t xml:space="preserve">52. </w:t>
      </w:r>
      <w:r w:rsidR="00F22E29">
        <w:rPr>
          <w:rFonts w:eastAsia="Times New Roman"/>
          <w:lang w:val="en-US"/>
        </w:rPr>
        <w:t>Retrieved from</w:t>
      </w:r>
      <w:r w:rsidR="00F22E29" w:rsidRPr="005479B7">
        <w:rPr>
          <w:rFonts w:eastAsia="Times New Roman"/>
          <w:lang w:val="en-US"/>
        </w:rPr>
        <w:t xml:space="preserve"> </w:t>
      </w:r>
      <w:r w:rsidRPr="006246AD">
        <w:rPr>
          <w:rFonts w:eastAsia="Times New Roman"/>
        </w:rPr>
        <w:t>https://doi.org/10.1016/j.ijer.2018.10.001</w:t>
      </w:r>
      <w:r w:rsidR="00F22E29">
        <w:rPr>
          <w:rFonts w:eastAsia="Times New Roman"/>
        </w:rPr>
        <w:t>.</w:t>
      </w:r>
    </w:p>
    <w:p w14:paraId="2E26F068" w14:textId="4FBF37A3" w:rsidR="005371CE" w:rsidRPr="00BD42E1" w:rsidRDefault="005371CE" w:rsidP="004F11BE">
      <w:pPr>
        <w:spacing w:line="360" w:lineRule="auto"/>
        <w:ind w:left="709" w:hanging="709"/>
        <w:jc w:val="both"/>
        <w:rPr>
          <w:rFonts w:eastAsia="Times New Roman"/>
        </w:rPr>
      </w:pPr>
      <w:proofErr w:type="spellStart"/>
      <w:r w:rsidRPr="00BD1138">
        <w:rPr>
          <w:rFonts w:eastAsia="Times New Roman"/>
        </w:rPr>
        <w:t>Schaeffer</w:t>
      </w:r>
      <w:proofErr w:type="spellEnd"/>
      <w:r w:rsidRPr="00BD1138">
        <w:rPr>
          <w:rFonts w:eastAsia="Times New Roman"/>
        </w:rPr>
        <w:t xml:space="preserve">, M. W., </w:t>
      </w:r>
      <w:proofErr w:type="spellStart"/>
      <w:r w:rsidRPr="00BD1138">
        <w:rPr>
          <w:rFonts w:eastAsia="Times New Roman"/>
        </w:rPr>
        <w:t>Rozek</w:t>
      </w:r>
      <w:proofErr w:type="spellEnd"/>
      <w:r w:rsidRPr="00BD1138">
        <w:rPr>
          <w:rFonts w:eastAsia="Times New Roman"/>
        </w:rPr>
        <w:t>, C. S.,</w:t>
      </w:r>
      <w:r w:rsidR="00D0665F">
        <w:rPr>
          <w:rFonts w:eastAsia="Times New Roman"/>
        </w:rPr>
        <w:t xml:space="preserve"> </w:t>
      </w:r>
      <w:proofErr w:type="spellStart"/>
      <w:r w:rsidR="00D0665F">
        <w:rPr>
          <w:rFonts w:eastAsia="Times New Roman"/>
        </w:rPr>
        <w:t>Berkowitz</w:t>
      </w:r>
      <w:proofErr w:type="spellEnd"/>
      <w:r w:rsidR="00D0665F">
        <w:rPr>
          <w:rFonts w:eastAsia="Times New Roman"/>
        </w:rPr>
        <w:t xml:space="preserve">, T., </w:t>
      </w:r>
      <w:proofErr w:type="spellStart"/>
      <w:r w:rsidR="00D0665F">
        <w:rPr>
          <w:rFonts w:eastAsia="Times New Roman"/>
        </w:rPr>
        <w:t>Levine</w:t>
      </w:r>
      <w:proofErr w:type="spellEnd"/>
      <w:r w:rsidR="00D0665F">
        <w:rPr>
          <w:rFonts w:eastAsia="Times New Roman"/>
        </w:rPr>
        <w:t>, S. C.</w:t>
      </w:r>
      <w:r>
        <w:rPr>
          <w:rFonts w:eastAsia="Times New Roman"/>
        </w:rPr>
        <w:t xml:space="preserve"> </w:t>
      </w:r>
      <w:r w:rsidR="00F22E29">
        <w:rPr>
          <w:rFonts w:eastAsia="Times New Roman"/>
        </w:rPr>
        <w:t>and</w:t>
      </w:r>
      <w:r w:rsidRPr="00BD1138">
        <w:rPr>
          <w:rFonts w:eastAsia="Times New Roman"/>
        </w:rPr>
        <w:t xml:space="preserve"> </w:t>
      </w:r>
      <w:proofErr w:type="spellStart"/>
      <w:r w:rsidRPr="00BD1138">
        <w:rPr>
          <w:rFonts w:eastAsia="Times New Roman"/>
        </w:rPr>
        <w:t>Beilock</w:t>
      </w:r>
      <w:proofErr w:type="spellEnd"/>
      <w:r w:rsidRPr="00BD1138">
        <w:rPr>
          <w:rFonts w:eastAsia="Times New Roman"/>
        </w:rPr>
        <w:t xml:space="preserve">, S. L. (2018). </w:t>
      </w:r>
      <w:r w:rsidRPr="00882AE7">
        <w:rPr>
          <w:rFonts w:eastAsia="Times New Roman"/>
          <w:lang w:val="en-US"/>
        </w:rPr>
        <w:t xml:space="preserve">Disassociating the relation between parents’ math anxiety and children’s math achievement: Long-term effects of a math app intervention. </w:t>
      </w:r>
      <w:r w:rsidRPr="00882AE7">
        <w:rPr>
          <w:rFonts w:eastAsia="Times New Roman"/>
          <w:i/>
          <w:lang w:val="en-US"/>
        </w:rPr>
        <w:t>Journal of Experimental Psychology</w:t>
      </w:r>
      <w:r w:rsidRPr="00D83772">
        <w:rPr>
          <w:rFonts w:eastAsia="Times New Roman"/>
          <w:i/>
        </w:rPr>
        <w:t>: General, 147</w:t>
      </w:r>
      <w:r>
        <w:rPr>
          <w:rFonts w:eastAsia="Times New Roman"/>
        </w:rPr>
        <w:t xml:space="preserve">(12), </w:t>
      </w:r>
      <w:r w:rsidRPr="00D83772">
        <w:rPr>
          <w:rFonts w:eastAsia="Times New Roman"/>
        </w:rPr>
        <w:t>1782-1790</w:t>
      </w:r>
      <w:r w:rsidRPr="00BD1138">
        <w:rPr>
          <w:rFonts w:eastAsia="Times New Roman"/>
        </w:rPr>
        <w:t>.</w:t>
      </w:r>
      <w:r>
        <w:rPr>
          <w:rFonts w:eastAsia="Times New Roman"/>
        </w:rPr>
        <w:t xml:space="preserve"> </w:t>
      </w:r>
      <w:r w:rsidR="00F22E29">
        <w:rPr>
          <w:rFonts w:eastAsia="Times New Roman"/>
          <w:lang w:val="en-US"/>
        </w:rPr>
        <w:t xml:space="preserve">Retrieved </w:t>
      </w:r>
      <w:proofErr w:type="gramStart"/>
      <w:r w:rsidR="00F22E29">
        <w:rPr>
          <w:rFonts w:eastAsia="Times New Roman"/>
          <w:lang w:val="en-US"/>
        </w:rPr>
        <w:t>from</w:t>
      </w:r>
      <w:r w:rsidR="00F22E29" w:rsidRPr="005479B7">
        <w:rPr>
          <w:rFonts w:eastAsia="Times New Roman"/>
          <w:lang w:val="en-US"/>
        </w:rPr>
        <w:t xml:space="preserve"> </w:t>
      </w:r>
      <w:r>
        <w:rPr>
          <w:rFonts w:eastAsia="Times New Roman"/>
        </w:rPr>
        <w:t xml:space="preserve"> </w:t>
      </w:r>
      <w:r w:rsidRPr="00BD1138">
        <w:rPr>
          <w:rFonts w:eastAsia="Times New Roman"/>
        </w:rPr>
        <w:t>http</w:t>
      </w:r>
      <w:proofErr w:type="gramEnd"/>
      <w:r w:rsidRPr="00BD1138">
        <w:rPr>
          <w:rFonts w:eastAsia="Times New Roman"/>
        </w:rPr>
        <w:t>://dx.doi.org/10.1037/xge0000490</w:t>
      </w:r>
      <w:r w:rsidR="00F22E29">
        <w:rPr>
          <w:rFonts w:eastAsia="Times New Roman"/>
        </w:rPr>
        <w:t>.</w:t>
      </w:r>
    </w:p>
    <w:p w14:paraId="26E19FB2" w14:textId="41E5E0A3" w:rsidR="005371CE" w:rsidRPr="000806B9" w:rsidRDefault="005371CE" w:rsidP="004F11BE">
      <w:pPr>
        <w:spacing w:line="360" w:lineRule="auto"/>
        <w:ind w:left="709" w:hanging="709"/>
        <w:jc w:val="both"/>
        <w:rPr>
          <w:lang w:val="en-US"/>
        </w:rPr>
      </w:pPr>
      <w:r w:rsidRPr="000806B9">
        <w:rPr>
          <w:lang w:val="en-US"/>
        </w:rPr>
        <w:t>Shute</w:t>
      </w:r>
      <w:r>
        <w:rPr>
          <w:lang w:val="en-US"/>
        </w:rPr>
        <w:t>, V.</w:t>
      </w:r>
      <w:r w:rsidR="00A52B5E">
        <w:rPr>
          <w:lang w:val="en-US"/>
        </w:rPr>
        <w:t xml:space="preserve"> </w:t>
      </w:r>
      <w:r>
        <w:rPr>
          <w:lang w:val="en-US"/>
        </w:rPr>
        <w:t>J</w:t>
      </w:r>
      <w:r w:rsidRPr="000806B9">
        <w:rPr>
          <w:lang w:val="en-US"/>
        </w:rPr>
        <w:t>, Hansen</w:t>
      </w:r>
      <w:r>
        <w:rPr>
          <w:lang w:val="en-US"/>
        </w:rPr>
        <w:t>, E.</w:t>
      </w:r>
      <w:r w:rsidR="00A52B5E">
        <w:rPr>
          <w:lang w:val="en-US"/>
        </w:rPr>
        <w:t xml:space="preserve"> </w:t>
      </w:r>
      <w:r>
        <w:rPr>
          <w:lang w:val="en-US"/>
        </w:rPr>
        <w:t>G.</w:t>
      </w:r>
      <w:r w:rsidRPr="000806B9">
        <w:rPr>
          <w:lang w:val="en-US"/>
        </w:rPr>
        <w:t>, Underwood</w:t>
      </w:r>
      <w:r>
        <w:rPr>
          <w:lang w:val="en-US"/>
        </w:rPr>
        <w:t>, J.</w:t>
      </w:r>
      <w:r w:rsidR="00A52B5E">
        <w:rPr>
          <w:lang w:val="en-US"/>
        </w:rPr>
        <w:t xml:space="preserve"> </w:t>
      </w:r>
      <w:r>
        <w:rPr>
          <w:lang w:val="en-US"/>
        </w:rPr>
        <w:t>S.</w:t>
      </w:r>
      <w:r w:rsidRPr="000806B9">
        <w:rPr>
          <w:lang w:val="en-US"/>
        </w:rPr>
        <w:t xml:space="preserve"> </w:t>
      </w:r>
      <w:r w:rsidR="00A52B5E">
        <w:rPr>
          <w:lang w:val="en-US"/>
        </w:rPr>
        <w:t xml:space="preserve">and </w:t>
      </w:r>
      <w:proofErr w:type="spellStart"/>
      <w:r>
        <w:rPr>
          <w:lang w:val="en-US"/>
        </w:rPr>
        <w:t>Razzouk</w:t>
      </w:r>
      <w:proofErr w:type="spellEnd"/>
      <w:r>
        <w:rPr>
          <w:lang w:val="en-US"/>
        </w:rPr>
        <w:t xml:space="preserve">, R. (2011). </w:t>
      </w:r>
      <w:r w:rsidRPr="000806B9">
        <w:rPr>
          <w:lang w:val="en-US"/>
        </w:rPr>
        <w:t>A Review of the Relationship between Parental Involvement and Secondary School S</w:t>
      </w:r>
      <w:r>
        <w:rPr>
          <w:lang w:val="en-US"/>
        </w:rPr>
        <w:t xml:space="preserve">tudents' Academic Achievement. </w:t>
      </w:r>
      <w:r w:rsidRPr="00CE3827">
        <w:rPr>
          <w:i/>
          <w:lang w:val="en-US"/>
        </w:rPr>
        <w:t>Education Research International, 2011</w:t>
      </w:r>
      <w:r w:rsidRPr="000806B9">
        <w:rPr>
          <w:lang w:val="en-US"/>
        </w:rPr>
        <w:t xml:space="preserve">, </w:t>
      </w:r>
      <w:r>
        <w:rPr>
          <w:lang w:val="en-US"/>
        </w:rPr>
        <w:t>1-10</w:t>
      </w:r>
      <w:r w:rsidRPr="000806B9">
        <w:rPr>
          <w:lang w:val="en-US"/>
        </w:rPr>
        <w:t xml:space="preserve">. </w:t>
      </w:r>
      <w:r w:rsidR="00A52B5E">
        <w:rPr>
          <w:rFonts w:eastAsia="Times New Roman"/>
          <w:lang w:val="en-US"/>
        </w:rPr>
        <w:t xml:space="preserve">Retrieved </w:t>
      </w:r>
      <w:proofErr w:type="gramStart"/>
      <w:r w:rsidR="00A52B5E">
        <w:rPr>
          <w:rFonts w:eastAsia="Times New Roman"/>
          <w:lang w:val="en-US"/>
        </w:rPr>
        <w:t>from</w:t>
      </w:r>
      <w:r w:rsidR="00A52B5E" w:rsidRPr="005479B7">
        <w:rPr>
          <w:rFonts w:eastAsia="Times New Roman"/>
          <w:lang w:val="en-US"/>
        </w:rPr>
        <w:t xml:space="preserve"> </w:t>
      </w:r>
      <w:r>
        <w:rPr>
          <w:lang w:val="en-US"/>
        </w:rPr>
        <w:t xml:space="preserve"> </w:t>
      </w:r>
      <w:r w:rsidRPr="000806B9">
        <w:rPr>
          <w:rFonts w:eastAsia="Times New Roman"/>
          <w:lang w:val="en-US"/>
        </w:rPr>
        <w:t>https</w:t>
      </w:r>
      <w:proofErr w:type="gramEnd"/>
      <w:r w:rsidRPr="000806B9">
        <w:rPr>
          <w:rFonts w:eastAsia="Times New Roman"/>
          <w:lang w:val="en-US"/>
        </w:rPr>
        <w:t>://doi.org/</w:t>
      </w:r>
      <w:r w:rsidRPr="000806B9">
        <w:rPr>
          <w:lang w:val="en-US"/>
        </w:rPr>
        <w:t>10.1155/2011/915326</w:t>
      </w:r>
      <w:r w:rsidR="00A52B5E">
        <w:rPr>
          <w:lang w:val="en-US"/>
        </w:rPr>
        <w:t>.</w:t>
      </w:r>
    </w:p>
    <w:p w14:paraId="38B8484E" w14:textId="7BCE4A97" w:rsidR="005371CE" w:rsidRDefault="005371CE" w:rsidP="004F11BE">
      <w:pPr>
        <w:spacing w:line="360" w:lineRule="auto"/>
        <w:ind w:left="709" w:hanging="709"/>
        <w:jc w:val="both"/>
        <w:rPr>
          <w:rFonts w:eastAsia="Times New Roman"/>
        </w:rPr>
      </w:pPr>
      <w:proofErr w:type="spellStart"/>
      <w:r w:rsidRPr="006E6824">
        <w:rPr>
          <w:rFonts w:eastAsia="Times New Roman"/>
        </w:rPr>
        <w:t>Silinskas</w:t>
      </w:r>
      <w:proofErr w:type="spellEnd"/>
      <w:r w:rsidRPr="006E6824">
        <w:rPr>
          <w:rFonts w:eastAsia="Times New Roman"/>
        </w:rPr>
        <w:t xml:space="preserve">, G., </w:t>
      </w:r>
      <w:proofErr w:type="spellStart"/>
      <w:r w:rsidRPr="006E6824">
        <w:rPr>
          <w:rFonts w:eastAsia="Times New Roman"/>
        </w:rPr>
        <w:t>Kiuru</w:t>
      </w:r>
      <w:proofErr w:type="spellEnd"/>
      <w:r w:rsidRPr="006E6824">
        <w:rPr>
          <w:rFonts w:eastAsia="Times New Roman"/>
        </w:rPr>
        <w:t>, N</w:t>
      </w:r>
      <w:r>
        <w:rPr>
          <w:rFonts w:eastAsia="Times New Roman"/>
        </w:rPr>
        <w:t xml:space="preserve">., </w:t>
      </w:r>
      <w:proofErr w:type="spellStart"/>
      <w:r>
        <w:rPr>
          <w:rFonts w:eastAsia="Times New Roman"/>
        </w:rPr>
        <w:t>Aunola</w:t>
      </w:r>
      <w:proofErr w:type="spellEnd"/>
      <w:r>
        <w:rPr>
          <w:rFonts w:eastAsia="Times New Roman"/>
        </w:rPr>
        <w:t xml:space="preserve">, K., </w:t>
      </w:r>
      <w:proofErr w:type="spellStart"/>
      <w:r>
        <w:rPr>
          <w:rFonts w:eastAsia="Times New Roman"/>
        </w:rPr>
        <w:t>Lerkkanen</w:t>
      </w:r>
      <w:proofErr w:type="spellEnd"/>
      <w:r>
        <w:rPr>
          <w:rFonts w:eastAsia="Times New Roman"/>
        </w:rPr>
        <w:t>, M.</w:t>
      </w:r>
      <w:r w:rsidR="00A52B5E">
        <w:rPr>
          <w:rFonts w:eastAsia="Times New Roman"/>
        </w:rPr>
        <w:t xml:space="preserve"> </w:t>
      </w:r>
      <w:r>
        <w:rPr>
          <w:rFonts w:eastAsia="Times New Roman"/>
        </w:rPr>
        <w:t xml:space="preserve">K. </w:t>
      </w:r>
      <w:r w:rsidR="00A52B5E">
        <w:rPr>
          <w:rFonts w:eastAsia="Times New Roman"/>
        </w:rPr>
        <w:t xml:space="preserve">and </w:t>
      </w:r>
      <w:proofErr w:type="spellStart"/>
      <w:r>
        <w:rPr>
          <w:rFonts w:eastAsia="Times New Roman"/>
        </w:rPr>
        <w:t>Nurmi</w:t>
      </w:r>
      <w:proofErr w:type="spellEnd"/>
      <w:r>
        <w:rPr>
          <w:rFonts w:eastAsia="Times New Roman"/>
        </w:rPr>
        <w:t>, J.</w:t>
      </w:r>
      <w:r w:rsidR="00A52B5E">
        <w:rPr>
          <w:rFonts w:eastAsia="Times New Roman"/>
        </w:rPr>
        <w:t xml:space="preserve"> </w:t>
      </w:r>
      <w:r w:rsidRPr="006E6824">
        <w:rPr>
          <w:rFonts w:eastAsia="Times New Roman"/>
        </w:rPr>
        <w:t xml:space="preserve">E. (2015). </w:t>
      </w:r>
      <w:r w:rsidRPr="00882AE7">
        <w:rPr>
          <w:rFonts w:eastAsia="Times New Roman"/>
          <w:lang w:val="en-US"/>
        </w:rPr>
        <w:t xml:space="preserve">The developmental dynamics of children’s academic performance and mothers’ homework-related affect and practices. </w:t>
      </w:r>
      <w:r w:rsidRPr="00882AE7">
        <w:rPr>
          <w:rFonts w:eastAsia="Times New Roman"/>
          <w:i/>
          <w:lang w:val="en-US"/>
        </w:rPr>
        <w:t>Developmental Psychology</w:t>
      </w:r>
      <w:r w:rsidRPr="004E147E">
        <w:rPr>
          <w:rFonts w:eastAsia="Times New Roman"/>
          <w:i/>
        </w:rPr>
        <w:t>, 51</w:t>
      </w:r>
      <w:r w:rsidRPr="006E6824">
        <w:rPr>
          <w:rFonts w:eastAsia="Times New Roman"/>
        </w:rPr>
        <w:t xml:space="preserve">(4), 419-433. </w:t>
      </w:r>
      <w:r w:rsidR="00A52B5E">
        <w:rPr>
          <w:rFonts w:eastAsia="Times New Roman"/>
          <w:lang w:val="en-US"/>
        </w:rPr>
        <w:t xml:space="preserve">Retrieved </w:t>
      </w:r>
      <w:proofErr w:type="gramStart"/>
      <w:r w:rsidR="00A52B5E">
        <w:rPr>
          <w:rFonts w:eastAsia="Times New Roman"/>
          <w:lang w:val="en-US"/>
        </w:rPr>
        <w:t>from</w:t>
      </w:r>
      <w:r w:rsidR="00A52B5E" w:rsidRPr="005479B7">
        <w:rPr>
          <w:rFonts w:eastAsia="Times New Roman"/>
          <w:lang w:val="en-US"/>
        </w:rPr>
        <w:t xml:space="preserve"> </w:t>
      </w:r>
      <w:r>
        <w:rPr>
          <w:rFonts w:eastAsia="Times New Roman"/>
        </w:rPr>
        <w:t xml:space="preserve"> </w:t>
      </w:r>
      <w:r w:rsidRPr="006E6824">
        <w:rPr>
          <w:rFonts w:eastAsia="Times New Roman"/>
        </w:rPr>
        <w:t>http</w:t>
      </w:r>
      <w:proofErr w:type="gramEnd"/>
      <w:r w:rsidRPr="006E6824">
        <w:rPr>
          <w:rFonts w:eastAsia="Times New Roman"/>
        </w:rPr>
        <w:t>://dx.doi.org/10.1037/a0038908</w:t>
      </w:r>
      <w:r w:rsidR="00A52B5E">
        <w:rPr>
          <w:rFonts w:eastAsia="Times New Roman"/>
        </w:rPr>
        <w:t>.</w:t>
      </w:r>
    </w:p>
    <w:p w14:paraId="10BAAD9C" w14:textId="790F34B8" w:rsidR="005371CE" w:rsidRPr="00BD42E1" w:rsidRDefault="005371CE" w:rsidP="004F11BE">
      <w:pPr>
        <w:spacing w:line="360" w:lineRule="auto"/>
        <w:ind w:left="709" w:hanging="709"/>
        <w:jc w:val="both"/>
        <w:rPr>
          <w:rFonts w:eastAsia="Times New Roman"/>
        </w:rPr>
      </w:pPr>
      <w:r w:rsidRPr="00BD42E1">
        <w:rPr>
          <w:rFonts w:eastAsia="Times New Roman"/>
        </w:rPr>
        <w:t xml:space="preserve">Silva, </w:t>
      </w:r>
      <w:r>
        <w:rPr>
          <w:rFonts w:eastAsia="Times New Roman"/>
        </w:rPr>
        <w:t xml:space="preserve">A. y </w:t>
      </w:r>
      <w:r w:rsidRPr="00BD42E1">
        <w:rPr>
          <w:rFonts w:eastAsia="Times New Roman"/>
        </w:rPr>
        <w:t xml:space="preserve">Tabernero, </w:t>
      </w:r>
      <w:r>
        <w:rPr>
          <w:rFonts w:eastAsia="Times New Roman"/>
        </w:rPr>
        <w:t>C.</w:t>
      </w:r>
      <w:r w:rsidRPr="00BD42E1">
        <w:rPr>
          <w:rFonts w:eastAsia="Times New Roman"/>
        </w:rPr>
        <w:t xml:space="preserve"> (2013)</w:t>
      </w:r>
      <w:r>
        <w:rPr>
          <w:rFonts w:eastAsia="Times New Roman"/>
        </w:rPr>
        <w:t xml:space="preserve">. </w:t>
      </w:r>
      <w:r w:rsidRPr="00BD42E1">
        <w:rPr>
          <w:rFonts w:eastAsia="Times New Roman"/>
        </w:rPr>
        <w:t>Escuela y familia: Alianza estratégica para la p</w:t>
      </w:r>
      <w:r>
        <w:rPr>
          <w:rFonts w:eastAsia="Times New Roman"/>
        </w:rPr>
        <w:t>revención del maltrato infantil</w:t>
      </w:r>
      <w:r w:rsidRPr="00BD42E1">
        <w:rPr>
          <w:rFonts w:eastAsia="Times New Roman"/>
        </w:rPr>
        <w:t xml:space="preserve">. </w:t>
      </w:r>
      <w:r w:rsidRPr="00B00E03">
        <w:rPr>
          <w:rFonts w:eastAsia="Times New Roman"/>
          <w:i/>
        </w:rPr>
        <w:t>Revista EDUCARE,  17</w:t>
      </w:r>
      <w:r>
        <w:rPr>
          <w:rFonts w:eastAsia="Times New Roman"/>
        </w:rPr>
        <w:t>(2)</w:t>
      </w:r>
      <w:r w:rsidRPr="00BD42E1">
        <w:rPr>
          <w:rFonts w:eastAsia="Times New Roman"/>
        </w:rPr>
        <w:t xml:space="preserve">. </w:t>
      </w:r>
      <w:r>
        <w:rPr>
          <w:rFonts w:eastAsia="Times New Roman"/>
        </w:rPr>
        <w:t xml:space="preserve">Recuperado de </w:t>
      </w:r>
      <w:r w:rsidRPr="00B00E03">
        <w:rPr>
          <w:rFonts w:eastAsia="Times New Roman"/>
        </w:rPr>
        <w:t>http://revistas.upel.edu.ve/index.php/educare/article/view/1111</w:t>
      </w:r>
      <w:r w:rsidR="00A52B5E">
        <w:rPr>
          <w:rFonts w:eastAsia="Times New Roman"/>
        </w:rPr>
        <w:t>.</w:t>
      </w:r>
    </w:p>
    <w:p w14:paraId="64A2E1E8" w14:textId="20234123" w:rsidR="005371CE" w:rsidRDefault="005371CE" w:rsidP="004F11BE">
      <w:pPr>
        <w:spacing w:line="360" w:lineRule="auto"/>
        <w:ind w:left="709" w:hanging="709"/>
        <w:jc w:val="both"/>
        <w:rPr>
          <w:rFonts w:eastAsia="Times New Roman"/>
        </w:rPr>
      </w:pPr>
      <w:r>
        <w:rPr>
          <w:rFonts w:eastAsia="Times New Roman"/>
        </w:rPr>
        <w:t xml:space="preserve">Stevenson, D. L. </w:t>
      </w:r>
      <w:r w:rsidR="00A52B5E">
        <w:rPr>
          <w:rFonts w:eastAsia="Times New Roman"/>
        </w:rPr>
        <w:t>and</w:t>
      </w:r>
      <w:r w:rsidR="00A52B5E" w:rsidRPr="00A01B9B">
        <w:rPr>
          <w:rFonts w:eastAsia="Times New Roman"/>
        </w:rPr>
        <w:t xml:space="preserve"> </w:t>
      </w:r>
      <w:r w:rsidRPr="00A01B9B">
        <w:rPr>
          <w:rFonts w:eastAsia="Times New Roman"/>
        </w:rPr>
        <w:t xml:space="preserve">Baker, D. P. (1987). </w:t>
      </w:r>
      <w:r w:rsidRPr="00882AE7">
        <w:rPr>
          <w:rFonts w:eastAsia="Times New Roman"/>
          <w:lang w:val="en-US"/>
        </w:rPr>
        <w:t xml:space="preserve">The family-school relation and the child's school performance. </w:t>
      </w:r>
      <w:r w:rsidRPr="00882AE7">
        <w:rPr>
          <w:rFonts w:eastAsia="Times New Roman"/>
          <w:i/>
          <w:lang w:val="en-US"/>
        </w:rPr>
        <w:t>Child Development</w:t>
      </w:r>
      <w:r w:rsidRPr="000F6DFD">
        <w:rPr>
          <w:rFonts w:eastAsia="Times New Roman"/>
          <w:i/>
        </w:rPr>
        <w:t>, 58</w:t>
      </w:r>
      <w:r w:rsidRPr="00A01B9B">
        <w:rPr>
          <w:rFonts w:eastAsia="Times New Roman"/>
        </w:rPr>
        <w:t xml:space="preserve">(5), 1348-1357. </w:t>
      </w:r>
      <w:r w:rsidR="00A52B5E">
        <w:rPr>
          <w:rFonts w:eastAsia="Times New Roman"/>
          <w:lang w:val="en-US"/>
        </w:rPr>
        <w:t xml:space="preserve">Retrieved </w:t>
      </w:r>
      <w:proofErr w:type="gramStart"/>
      <w:r w:rsidR="00A52B5E">
        <w:rPr>
          <w:rFonts w:eastAsia="Times New Roman"/>
          <w:lang w:val="en-US"/>
        </w:rPr>
        <w:t>from</w:t>
      </w:r>
      <w:r w:rsidR="00A52B5E" w:rsidRPr="005479B7">
        <w:rPr>
          <w:rFonts w:eastAsia="Times New Roman"/>
          <w:lang w:val="en-US"/>
        </w:rPr>
        <w:t xml:space="preserve"> </w:t>
      </w:r>
      <w:r w:rsidRPr="00A01B9B">
        <w:rPr>
          <w:rFonts w:eastAsia="Times New Roman"/>
        </w:rPr>
        <w:t xml:space="preserve"> http</w:t>
      </w:r>
      <w:proofErr w:type="gramEnd"/>
      <w:r w:rsidRPr="00A01B9B">
        <w:rPr>
          <w:rFonts w:eastAsia="Times New Roman"/>
        </w:rPr>
        <w:t>://dx.doi.org/10.2307/1130626</w:t>
      </w:r>
      <w:r w:rsidR="00A52B5E">
        <w:rPr>
          <w:rFonts w:eastAsia="Times New Roman"/>
        </w:rPr>
        <w:t>.</w:t>
      </w:r>
    </w:p>
    <w:p w14:paraId="57C16FE0" w14:textId="1A7A308E" w:rsidR="005371CE" w:rsidRPr="00695F23" w:rsidRDefault="005371CE" w:rsidP="004F11BE">
      <w:pPr>
        <w:spacing w:line="360" w:lineRule="auto"/>
        <w:ind w:left="709" w:hanging="709"/>
        <w:jc w:val="both"/>
        <w:rPr>
          <w:rFonts w:eastAsia="Times New Roman"/>
          <w:lang w:val="en-US"/>
        </w:rPr>
      </w:pPr>
      <w:r w:rsidRPr="00695F23">
        <w:rPr>
          <w:rFonts w:eastAsia="Times New Roman"/>
          <w:lang w:val="en-US"/>
        </w:rPr>
        <w:t xml:space="preserve">Sui-Chu, E. </w:t>
      </w:r>
      <w:r w:rsidR="00A52B5E">
        <w:rPr>
          <w:rFonts w:eastAsia="Times New Roman"/>
          <w:lang w:val="en-US"/>
        </w:rPr>
        <w:t>and</w:t>
      </w:r>
      <w:r w:rsidR="00A52B5E" w:rsidRPr="00695F23">
        <w:rPr>
          <w:rFonts w:eastAsia="Times New Roman"/>
          <w:lang w:val="en-US"/>
        </w:rPr>
        <w:t xml:space="preserve"> </w:t>
      </w:r>
      <w:proofErr w:type="spellStart"/>
      <w:r w:rsidRPr="00695F23">
        <w:rPr>
          <w:rFonts w:eastAsia="Times New Roman"/>
          <w:lang w:val="en-US"/>
        </w:rPr>
        <w:t>Willms</w:t>
      </w:r>
      <w:proofErr w:type="spellEnd"/>
      <w:r w:rsidRPr="00695F23">
        <w:rPr>
          <w:rFonts w:eastAsia="Times New Roman"/>
          <w:lang w:val="en-US"/>
        </w:rPr>
        <w:t>, J.</w:t>
      </w:r>
      <w:r w:rsidR="00A52B5E">
        <w:rPr>
          <w:rFonts w:eastAsia="Times New Roman"/>
          <w:lang w:val="en-US"/>
        </w:rPr>
        <w:t xml:space="preserve"> </w:t>
      </w:r>
      <w:r>
        <w:rPr>
          <w:rFonts w:eastAsia="Times New Roman"/>
          <w:lang w:val="en-US"/>
        </w:rPr>
        <w:t>D.</w:t>
      </w:r>
      <w:r w:rsidRPr="00695F23">
        <w:rPr>
          <w:rFonts w:eastAsia="Times New Roman"/>
          <w:lang w:val="en-US"/>
        </w:rPr>
        <w:t xml:space="preserve"> (1996). Effects of Parental Involvement on Eighth-Grade Achievement. </w:t>
      </w:r>
      <w:r w:rsidRPr="008B53F8">
        <w:rPr>
          <w:rFonts w:eastAsia="Times New Roman"/>
          <w:i/>
          <w:lang w:val="en-US"/>
        </w:rPr>
        <w:t>Sociology of Education</w:t>
      </w:r>
      <w:r w:rsidR="00A52B5E">
        <w:rPr>
          <w:rFonts w:eastAsia="Times New Roman"/>
          <w:i/>
          <w:lang w:val="en-US"/>
        </w:rPr>
        <w:t>,</w:t>
      </w:r>
      <w:r w:rsidRPr="008B53F8">
        <w:rPr>
          <w:rFonts w:eastAsia="Times New Roman"/>
          <w:i/>
          <w:lang w:val="en-US"/>
        </w:rPr>
        <w:t xml:space="preserve"> 69</w:t>
      </w:r>
      <w:r w:rsidRPr="00695F23">
        <w:rPr>
          <w:rFonts w:eastAsia="Times New Roman"/>
          <w:lang w:val="en-US"/>
        </w:rPr>
        <w:t xml:space="preserve">(2), </w:t>
      </w:r>
      <w:r>
        <w:rPr>
          <w:rFonts w:eastAsia="Times New Roman"/>
          <w:lang w:val="en-US"/>
        </w:rPr>
        <w:t>126-141.</w:t>
      </w:r>
      <w:r w:rsidRPr="00695F23">
        <w:rPr>
          <w:rFonts w:eastAsia="Times New Roman"/>
          <w:lang w:val="en-US"/>
        </w:rPr>
        <w:t xml:space="preserve"> </w:t>
      </w:r>
      <w:r w:rsidR="00A52B5E">
        <w:rPr>
          <w:rFonts w:eastAsia="Times New Roman"/>
          <w:lang w:val="en-US"/>
        </w:rPr>
        <w:t xml:space="preserve">Retrieved </w:t>
      </w:r>
      <w:proofErr w:type="gramStart"/>
      <w:r w:rsidR="00A52B5E">
        <w:rPr>
          <w:rFonts w:eastAsia="Times New Roman"/>
          <w:lang w:val="en-US"/>
        </w:rPr>
        <w:t>from</w:t>
      </w:r>
      <w:r w:rsidR="00A52B5E" w:rsidRPr="005479B7">
        <w:rPr>
          <w:rFonts w:eastAsia="Times New Roman"/>
          <w:lang w:val="en-US"/>
        </w:rPr>
        <w:t xml:space="preserve"> </w:t>
      </w:r>
      <w:r w:rsidRPr="00695F23">
        <w:rPr>
          <w:rFonts w:eastAsia="Times New Roman"/>
          <w:lang w:val="en-US"/>
        </w:rPr>
        <w:t xml:space="preserve"> https</w:t>
      </w:r>
      <w:proofErr w:type="gramEnd"/>
      <w:r w:rsidRPr="00695F23">
        <w:rPr>
          <w:rFonts w:eastAsia="Times New Roman"/>
          <w:lang w:val="en-US"/>
        </w:rPr>
        <w:t>://doi.org/10.2307/2112802</w:t>
      </w:r>
      <w:r w:rsidR="00A52B5E">
        <w:rPr>
          <w:rFonts w:eastAsia="Times New Roman"/>
          <w:lang w:val="en-US"/>
        </w:rPr>
        <w:t>.</w:t>
      </w:r>
    </w:p>
    <w:p w14:paraId="32EDC21D" w14:textId="415C5D53" w:rsidR="005371CE" w:rsidRDefault="005371CE" w:rsidP="004F11BE">
      <w:pPr>
        <w:spacing w:line="360" w:lineRule="auto"/>
        <w:ind w:left="709" w:hanging="709"/>
        <w:jc w:val="both"/>
        <w:rPr>
          <w:rFonts w:eastAsia="Times New Roman"/>
        </w:rPr>
      </w:pPr>
      <w:r>
        <w:rPr>
          <w:rFonts w:eastAsia="Times New Roman"/>
        </w:rPr>
        <w:t>Tan, T.</w:t>
      </w:r>
      <w:r w:rsidR="00A52B5E">
        <w:rPr>
          <w:rFonts w:eastAsia="Times New Roman"/>
        </w:rPr>
        <w:t xml:space="preserve"> </w:t>
      </w:r>
      <w:r>
        <w:rPr>
          <w:rFonts w:eastAsia="Times New Roman"/>
        </w:rPr>
        <w:t>X., Kim, E.</w:t>
      </w:r>
      <w:r w:rsidR="00A52B5E">
        <w:rPr>
          <w:rFonts w:eastAsia="Times New Roman"/>
        </w:rPr>
        <w:t xml:space="preserve"> </w:t>
      </w:r>
      <w:r>
        <w:rPr>
          <w:rFonts w:eastAsia="Times New Roman"/>
        </w:rPr>
        <w:t xml:space="preserve">S., </w:t>
      </w:r>
      <w:proofErr w:type="spellStart"/>
      <w:r>
        <w:rPr>
          <w:rFonts w:eastAsia="Times New Roman"/>
        </w:rPr>
        <w:t>Baggerly</w:t>
      </w:r>
      <w:proofErr w:type="spellEnd"/>
      <w:r>
        <w:rPr>
          <w:rFonts w:eastAsia="Times New Roman"/>
        </w:rPr>
        <w:t xml:space="preserve">, J., </w:t>
      </w:r>
      <w:proofErr w:type="spellStart"/>
      <w:r>
        <w:rPr>
          <w:rFonts w:eastAsia="Times New Roman"/>
        </w:rPr>
        <w:t>Mahoney</w:t>
      </w:r>
      <w:proofErr w:type="spellEnd"/>
      <w:r>
        <w:rPr>
          <w:rFonts w:eastAsia="Times New Roman"/>
        </w:rPr>
        <w:t>, E.</w:t>
      </w:r>
      <w:r w:rsidR="00A52B5E">
        <w:rPr>
          <w:rFonts w:eastAsia="Times New Roman"/>
        </w:rPr>
        <w:t xml:space="preserve"> </w:t>
      </w:r>
      <w:r>
        <w:rPr>
          <w:rFonts w:eastAsia="Times New Roman"/>
        </w:rPr>
        <w:t xml:space="preserve">E. </w:t>
      </w:r>
      <w:r w:rsidR="00A52B5E">
        <w:rPr>
          <w:rFonts w:eastAsia="Times New Roman"/>
        </w:rPr>
        <w:t>and</w:t>
      </w:r>
      <w:r w:rsidR="00A52B5E" w:rsidRPr="00DA3274">
        <w:rPr>
          <w:rFonts w:eastAsia="Times New Roman"/>
        </w:rPr>
        <w:t xml:space="preserve"> </w:t>
      </w:r>
      <w:r w:rsidRPr="00DA3274">
        <w:rPr>
          <w:rFonts w:eastAsia="Times New Roman"/>
        </w:rPr>
        <w:t xml:space="preserve">Rice, J. (2017). </w:t>
      </w:r>
      <w:r w:rsidRPr="00882AE7">
        <w:rPr>
          <w:rFonts w:eastAsia="Times New Roman"/>
          <w:lang w:val="en-US"/>
        </w:rPr>
        <w:t xml:space="preserve">Beyond adoption status: Post-adoptive parental involvement and children’s reading and math performance from kindergarten to first grade. </w:t>
      </w:r>
      <w:r w:rsidRPr="00882AE7">
        <w:rPr>
          <w:rFonts w:eastAsia="Times New Roman"/>
          <w:i/>
          <w:lang w:val="en-US"/>
        </w:rPr>
        <w:t>American Journal of Orthopsychiatry</w:t>
      </w:r>
      <w:r w:rsidRPr="004E147E">
        <w:rPr>
          <w:rFonts w:eastAsia="Times New Roman"/>
          <w:i/>
        </w:rPr>
        <w:t>, 87</w:t>
      </w:r>
      <w:r w:rsidRPr="00DA3274">
        <w:rPr>
          <w:rFonts w:eastAsia="Times New Roman"/>
        </w:rPr>
        <w:t xml:space="preserve">(3), 337-346. </w:t>
      </w:r>
      <w:r w:rsidR="00A52B5E">
        <w:rPr>
          <w:rFonts w:eastAsia="Times New Roman"/>
          <w:lang w:val="en-US"/>
        </w:rPr>
        <w:t xml:space="preserve">Retrieved </w:t>
      </w:r>
      <w:proofErr w:type="gramStart"/>
      <w:r w:rsidR="00A52B5E">
        <w:rPr>
          <w:rFonts w:eastAsia="Times New Roman"/>
          <w:lang w:val="en-US"/>
        </w:rPr>
        <w:t>from</w:t>
      </w:r>
      <w:r w:rsidR="00A52B5E" w:rsidRPr="005479B7">
        <w:rPr>
          <w:rFonts w:eastAsia="Times New Roman"/>
          <w:lang w:val="en-US"/>
        </w:rPr>
        <w:t xml:space="preserve"> </w:t>
      </w:r>
      <w:r>
        <w:rPr>
          <w:rFonts w:eastAsia="Times New Roman"/>
        </w:rPr>
        <w:t xml:space="preserve"> </w:t>
      </w:r>
      <w:r w:rsidRPr="00DA3274">
        <w:rPr>
          <w:rFonts w:eastAsia="Times New Roman"/>
        </w:rPr>
        <w:t>http</w:t>
      </w:r>
      <w:proofErr w:type="gramEnd"/>
      <w:r w:rsidRPr="00DA3274">
        <w:rPr>
          <w:rFonts w:eastAsia="Times New Roman"/>
        </w:rPr>
        <w:t>://dx.doi.org/10.1037/ort0000216</w:t>
      </w:r>
      <w:r w:rsidR="00A52B5E">
        <w:rPr>
          <w:rFonts w:eastAsia="Times New Roman"/>
        </w:rPr>
        <w:t>.</w:t>
      </w:r>
    </w:p>
    <w:p w14:paraId="663C8EED" w14:textId="19DF2684" w:rsidR="005371CE" w:rsidRDefault="005371CE" w:rsidP="004F11BE">
      <w:pPr>
        <w:spacing w:line="360" w:lineRule="auto"/>
        <w:ind w:left="709" w:hanging="709"/>
        <w:jc w:val="both"/>
        <w:rPr>
          <w:rFonts w:eastAsia="Times New Roman"/>
        </w:rPr>
      </w:pPr>
      <w:proofErr w:type="spellStart"/>
      <w:r w:rsidRPr="00F460AE">
        <w:rPr>
          <w:rFonts w:eastAsia="Times New Roman"/>
        </w:rPr>
        <w:lastRenderedPageBreak/>
        <w:t>Tard</w:t>
      </w:r>
      <w:r>
        <w:rPr>
          <w:rFonts w:eastAsia="Times New Roman"/>
        </w:rPr>
        <w:t>if-Grenier</w:t>
      </w:r>
      <w:proofErr w:type="spellEnd"/>
      <w:r>
        <w:rPr>
          <w:rFonts w:eastAsia="Times New Roman"/>
        </w:rPr>
        <w:t xml:space="preserve">, K. </w:t>
      </w:r>
      <w:r w:rsidR="00A52B5E">
        <w:rPr>
          <w:rFonts w:eastAsia="Times New Roman"/>
        </w:rPr>
        <w:t xml:space="preserve">and </w:t>
      </w:r>
      <w:proofErr w:type="spellStart"/>
      <w:r>
        <w:rPr>
          <w:rFonts w:eastAsia="Times New Roman"/>
        </w:rPr>
        <w:t>Archambault</w:t>
      </w:r>
      <w:proofErr w:type="spellEnd"/>
      <w:r>
        <w:rPr>
          <w:rFonts w:eastAsia="Times New Roman"/>
        </w:rPr>
        <w:t xml:space="preserve">, I. (2016). </w:t>
      </w:r>
      <w:r w:rsidRPr="00882AE7">
        <w:rPr>
          <w:rFonts w:eastAsia="Times New Roman"/>
          <w:lang w:val="fr-FR"/>
        </w:rPr>
        <w:t xml:space="preserve">Validation du Questionnaire sur l'implication parentale dans le suivi scolaire (QIPSS) chez des parents d'élèves du primaire en contexte défavorisé et pluriethnique. </w:t>
      </w:r>
      <w:r w:rsidRPr="00882AE7">
        <w:rPr>
          <w:rFonts w:eastAsia="Times New Roman"/>
          <w:i/>
          <w:lang w:val="fr-FR"/>
        </w:rPr>
        <w:t>Revue Européenne de Psychologie Appliquée</w:t>
      </w:r>
      <w:r w:rsidRPr="00364278">
        <w:rPr>
          <w:rFonts w:eastAsia="Times New Roman"/>
          <w:i/>
        </w:rPr>
        <w:t>, 66</w:t>
      </w:r>
      <w:r>
        <w:rPr>
          <w:rFonts w:eastAsia="Times New Roman"/>
        </w:rPr>
        <w:t xml:space="preserve">(3), 139-150. </w:t>
      </w:r>
      <w:r w:rsidR="00A52B5E">
        <w:rPr>
          <w:rFonts w:eastAsia="Times New Roman"/>
          <w:lang w:val="en-US"/>
        </w:rPr>
        <w:t>Retrieved from</w:t>
      </w:r>
      <w:r w:rsidR="00A52B5E" w:rsidRPr="005479B7">
        <w:rPr>
          <w:rFonts w:eastAsia="Times New Roman"/>
          <w:lang w:val="en-US"/>
        </w:rPr>
        <w:t xml:space="preserve"> </w:t>
      </w:r>
      <w:r w:rsidRPr="003E184C">
        <w:rPr>
          <w:rFonts w:eastAsia="Times New Roman"/>
        </w:rPr>
        <w:t>https://doi.org/10.1016/j.erap.2016.04.007</w:t>
      </w:r>
      <w:r w:rsidR="00A52B5E">
        <w:rPr>
          <w:rFonts w:eastAsia="Times New Roman"/>
        </w:rPr>
        <w:t>.</w:t>
      </w:r>
    </w:p>
    <w:p w14:paraId="3C44035F" w14:textId="1EB05791" w:rsidR="005371CE" w:rsidRDefault="005371CE" w:rsidP="004F11BE">
      <w:pPr>
        <w:spacing w:line="360" w:lineRule="auto"/>
        <w:ind w:left="709" w:hanging="709"/>
        <w:jc w:val="both"/>
        <w:rPr>
          <w:rFonts w:eastAsia="Times New Roman"/>
        </w:rPr>
      </w:pPr>
      <w:proofErr w:type="spellStart"/>
      <w:r w:rsidRPr="00595C3A">
        <w:rPr>
          <w:rFonts w:eastAsia="Times New Roman"/>
        </w:rPr>
        <w:t>Tazouti</w:t>
      </w:r>
      <w:proofErr w:type="spellEnd"/>
      <w:r>
        <w:rPr>
          <w:rFonts w:eastAsia="Times New Roman"/>
        </w:rPr>
        <w:t xml:space="preserve">, Y. </w:t>
      </w:r>
      <w:r w:rsidR="00A52B5E">
        <w:rPr>
          <w:rFonts w:eastAsia="Times New Roman"/>
        </w:rPr>
        <w:t>and</w:t>
      </w:r>
      <w:r w:rsidRPr="00595C3A">
        <w:rPr>
          <w:rFonts w:eastAsia="Times New Roman"/>
        </w:rPr>
        <w:t xml:space="preserve"> </w:t>
      </w:r>
      <w:proofErr w:type="spellStart"/>
      <w:r w:rsidRPr="00595C3A">
        <w:rPr>
          <w:rFonts w:eastAsia="Times New Roman"/>
        </w:rPr>
        <w:t>Jarlégan</w:t>
      </w:r>
      <w:proofErr w:type="spellEnd"/>
      <w:r>
        <w:rPr>
          <w:rFonts w:eastAsia="Times New Roman"/>
        </w:rPr>
        <w:t>, A.</w:t>
      </w:r>
      <w:r w:rsidRPr="00595C3A">
        <w:rPr>
          <w:rFonts w:eastAsia="Times New Roman"/>
        </w:rPr>
        <w:t xml:space="preserve"> (2016)</w:t>
      </w:r>
      <w:r>
        <w:rPr>
          <w:rFonts w:eastAsia="Times New Roman"/>
        </w:rPr>
        <w:t>.</w:t>
      </w:r>
      <w:r w:rsidRPr="00595C3A">
        <w:rPr>
          <w:rFonts w:eastAsia="Times New Roman"/>
        </w:rPr>
        <w:t xml:space="preserve"> </w:t>
      </w:r>
      <w:r w:rsidRPr="003E3216">
        <w:rPr>
          <w:rFonts w:eastAsia="Times New Roman"/>
          <w:lang w:val="en-US"/>
        </w:rPr>
        <w:t xml:space="preserve">The mediating effects of parental self-efficacy and parental involvement on the link between family socioeconomic status and children’s academic achievement. </w:t>
      </w:r>
      <w:r w:rsidRPr="003E3216">
        <w:rPr>
          <w:rFonts w:eastAsia="Times New Roman"/>
          <w:i/>
          <w:lang w:val="en-US"/>
        </w:rPr>
        <w:t>Journal of Family Studies</w:t>
      </w:r>
      <w:r>
        <w:rPr>
          <w:rFonts w:eastAsia="Times New Roman"/>
        </w:rPr>
        <w:t>.</w:t>
      </w:r>
      <w:r w:rsidRPr="00595C3A">
        <w:rPr>
          <w:rFonts w:eastAsia="Times New Roman"/>
        </w:rPr>
        <w:t xml:space="preserve"> </w:t>
      </w:r>
      <w:r w:rsidR="00A52B5E">
        <w:rPr>
          <w:rFonts w:eastAsia="Times New Roman"/>
          <w:lang w:val="en-US"/>
        </w:rPr>
        <w:t xml:space="preserve">Retrieved </w:t>
      </w:r>
      <w:proofErr w:type="gramStart"/>
      <w:r w:rsidR="00A52B5E">
        <w:rPr>
          <w:rFonts w:eastAsia="Times New Roman"/>
          <w:lang w:val="en-US"/>
        </w:rPr>
        <w:t>from</w:t>
      </w:r>
      <w:r w:rsidR="00A52B5E" w:rsidRPr="005479B7">
        <w:rPr>
          <w:rFonts w:eastAsia="Times New Roman"/>
          <w:lang w:val="en-US"/>
        </w:rPr>
        <w:t xml:space="preserve"> </w:t>
      </w:r>
      <w:r w:rsidRPr="00595C3A">
        <w:rPr>
          <w:rFonts w:eastAsia="Times New Roman"/>
        </w:rPr>
        <w:t xml:space="preserve"> </w:t>
      </w:r>
      <w:r w:rsidRPr="000413BC">
        <w:rPr>
          <w:rFonts w:eastAsia="Times New Roman"/>
        </w:rPr>
        <w:t>https</w:t>
      </w:r>
      <w:proofErr w:type="gramEnd"/>
      <w:r w:rsidRPr="000413BC">
        <w:rPr>
          <w:rFonts w:eastAsia="Times New Roman"/>
        </w:rPr>
        <w:t>://doi.org/</w:t>
      </w:r>
      <w:r w:rsidRPr="00595C3A">
        <w:rPr>
          <w:rFonts w:eastAsia="Times New Roman"/>
        </w:rPr>
        <w:t>10.1080/13229400.2016.1241185</w:t>
      </w:r>
      <w:r w:rsidR="00A52B5E">
        <w:rPr>
          <w:rFonts w:eastAsia="Times New Roman"/>
        </w:rPr>
        <w:t>.</w:t>
      </w:r>
    </w:p>
    <w:p w14:paraId="18423539" w14:textId="4A40998C" w:rsidR="005371CE" w:rsidRDefault="005371CE" w:rsidP="004F11BE">
      <w:pPr>
        <w:spacing w:line="360" w:lineRule="auto"/>
        <w:ind w:left="709" w:hanging="709"/>
        <w:jc w:val="both"/>
        <w:rPr>
          <w:rFonts w:eastAsia="Times New Roman"/>
        </w:rPr>
      </w:pPr>
      <w:proofErr w:type="spellStart"/>
      <w:r w:rsidRPr="005B38A3">
        <w:rPr>
          <w:rFonts w:eastAsia="Times New Roman"/>
        </w:rPr>
        <w:t>Ucus</w:t>
      </w:r>
      <w:proofErr w:type="spellEnd"/>
      <w:r w:rsidRPr="005B38A3">
        <w:rPr>
          <w:rFonts w:eastAsia="Times New Roman"/>
        </w:rPr>
        <w:t xml:space="preserve">, S., </w:t>
      </w:r>
      <w:proofErr w:type="spellStart"/>
      <w:r w:rsidRPr="005B38A3">
        <w:rPr>
          <w:rFonts w:eastAsia="Times New Roman"/>
        </w:rPr>
        <w:t>Garcia</w:t>
      </w:r>
      <w:proofErr w:type="spellEnd"/>
      <w:r>
        <w:rPr>
          <w:rFonts w:eastAsia="Times New Roman"/>
        </w:rPr>
        <w:t xml:space="preserve">, A., </w:t>
      </w:r>
      <w:proofErr w:type="spellStart"/>
      <w:r>
        <w:rPr>
          <w:rFonts w:eastAsia="Times New Roman"/>
        </w:rPr>
        <w:t>Esteraich</w:t>
      </w:r>
      <w:proofErr w:type="spellEnd"/>
      <w:r>
        <w:rPr>
          <w:rFonts w:eastAsia="Times New Roman"/>
        </w:rPr>
        <w:t xml:space="preserve">, J. </w:t>
      </w:r>
      <w:r w:rsidR="00A52B5E">
        <w:rPr>
          <w:rFonts w:eastAsia="Times New Roman"/>
        </w:rPr>
        <w:t>and</w:t>
      </w:r>
      <w:r>
        <w:rPr>
          <w:rFonts w:eastAsia="Times New Roman"/>
        </w:rPr>
        <w:t xml:space="preserve"> </w:t>
      </w:r>
      <w:proofErr w:type="spellStart"/>
      <w:r>
        <w:rPr>
          <w:rFonts w:eastAsia="Times New Roman"/>
        </w:rPr>
        <w:t>Raikes</w:t>
      </w:r>
      <w:proofErr w:type="spellEnd"/>
      <w:r>
        <w:rPr>
          <w:rFonts w:eastAsia="Times New Roman"/>
        </w:rPr>
        <w:t>, H</w:t>
      </w:r>
      <w:r w:rsidRPr="005B38A3">
        <w:rPr>
          <w:rFonts w:eastAsia="Times New Roman"/>
        </w:rPr>
        <w:t xml:space="preserve">. (2017). </w:t>
      </w:r>
      <w:r w:rsidRPr="003E3216">
        <w:rPr>
          <w:rFonts w:eastAsia="Times New Roman"/>
          <w:lang w:val="en-US"/>
        </w:rPr>
        <w:t xml:space="preserve">Predictors and behavioural outcomes of parental involvement among low-income families in elementary schools, United States. </w:t>
      </w:r>
      <w:r w:rsidRPr="003E3216">
        <w:rPr>
          <w:rFonts w:eastAsia="Times New Roman"/>
          <w:i/>
          <w:lang w:val="en-US"/>
        </w:rPr>
        <w:t>Early Child Development and Care</w:t>
      </w:r>
      <w:r w:rsidR="00A52B5E">
        <w:rPr>
          <w:rFonts w:eastAsia="Times New Roman"/>
          <w:i/>
          <w:lang w:val="en-US"/>
        </w:rPr>
        <w:t>.</w:t>
      </w:r>
      <w:r w:rsidR="00A52B5E" w:rsidRPr="00A52B5E">
        <w:rPr>
          <w:rFonts w:eastAsia="Times New Roman"/>
          <w:lang w:val="en-US"/>
        </w:rPr>
        <w:t xml:space="preserve"> </w:t>
      </w:r>
      <w:r w:rsidR="00A52B5E">
        <w:rPr>
          <w:rFonts w:eastAsia="Times New Roman"/>
          <w:lang w:val="en-US"/>
        </w:rPr>
        <w:t xml:space="preserve">Retrieved from </w:t>
      </w:r>
      <w:r w:rsidRPr="000413BC">
        <w:rPr>
          <w:rFonts w:eastAsia="Times New Roman"/>
        </w:rPr>
        <w:t>https://doi.org/</w:t>
      </w:r>
      <w:r w:rsidRPr="005B38A3">
        <w:rPr>
          <w:rFonts w:eastAsia="Times New Roman"/>
        </w:rPr>
        <w:t>10.1080/03004430.2017.1385609</w:t>
      </w:r>
      <w:r w:rsidR="00A52B5E">
        <w:rPr>
          <w:rFonts w:eastAsia="Times New Roman"/>
        </w:rPr>
        <w:t>.</w:t>
      </w:r>
    </w:p>
    <w:p w14:paraId="3F0079CA" w14:textId="5C029F95" w:rsidR="005371CE" w:rsidRPr="00BD42E1" w:rsidRDefault="005371CE" w:rsidP="004F11BE">
      <w:pPr>
        <w:spacing w:line="360" w:lineRule="auto"/>
        <w:ind w:left="709" w:hanging="709"/>
        <w:jc w:val="both"/>
        <w:rPr>
          <w:rFonts w:eastAsia="Times New Roman"/>
        </w:rPr>
      </w:pPr>
      <w:r>
        <w:rPr>
          <w:rFonts w:eastAsia="Times New Roman"/>
        </w:rPr>
        <w:t>Valdemoros, Á., Ponce de León, A., Ramos, R. y Sanz, E</w:t>
      </w:r>
      <w:r w:rsidRPr="00BD42E1">
        <w:rPr>
          <w:rFonts w:eastAsia="Times New Roman"/>
        </w:rPr>
        <w:t>. (2011)</w:t>
      </w:r>
      <w:r>
        <w:rPr>
          <w:rFonts w:eastAsia="Times New Roman"/>
        </w:rPr>
        <w:t xml:space="preserve">. </w:t>
      </w:r>
      <w:r w:rsidRPr="00BD42E1">
        <w:rPr>
          <w:rFonts w:eastAsia="Times New Roman"/>
        </w:rPr>
        <w:t>Pedagogía de la convivencia y educación no formal: un estudio desde el ocio físico-depo</w:t>
      </w:r>
      <w:r>
        <w:rPr>
          <w:rFonts w:eastAsia="Times New Roman"/>
        </w:rPr>
        <w:t>rtivo, los valores y la familia</w:t>
      </w:r>
      <w:r w:rsidRPr="00BD42E1">
        <w:rPr>
          <w:rFonts w:eastAsia="Times New Roman"/>
        </w:rPr>
        <w:t xml:space="preserve">. </w:t>
      </w:r>
      <w:r w:rsidRPr="003E3216">
        <w:rPr>
          <w:rFonts w:eastAsia="Times New Roman"/>
          <w:i/>
          <w:lang w:val="en-US"/>
        </w:rPr>
        <w:t>European journal of education and psychology</w:t>
      </w:r>
      <w:r w:rsidRPr="00973A9E">
        <w:rPr>
          <w:rFonts w:eastAsia="Times New Roman"/>
          <w:i/>
        </w:rPr>
        <w:t>, 4</w:t>
      </w:r>
      <w:r>
        <w:rPr>
          <w:rFonts w:eastAsia="Times New Roman"/>
        </w:rPr>
        <w:t xml:space="preserve">(1), 33-49. Recuperado de </w:t>
      </w:r>
      <w:r w:rsidRPr="00973A9E">
        <w:rPr>
          <w:rFonts w:eastAsia="Times New Roman"/>
        </w:rPr>
        <w:t>https://formacionasunivep.com/ejep/index.php/journal/article/view/65/90</w:t>
      </w:r>
      <w:r w:rsidR="0049706D">
        <w:rPr>
          <w:rFonts w:eastAsia="Times New Roman"/>
        </w:rPr>
        <w:t>.</w:t>
      </w:r>
    </w:p>
    <w:p w14:paraId="3F4E33ED" w14:textId="560068C1" w:rsidR="00564491" w:rsidRDefault="00564491" w:rsidP="004F11BE">
      <w:pPr>
        <w:spacing w:line="360" w:lineRule="auto"/>
        <w:jc w:val="both"/>
        <w:rPr>
          <w:rFonts w:eastAsia="Times New Roman"/>
        </w:rPr>
      </w:pPr>
    </w:p>
    <w:p w14:paraId="3C461092" w14:textId="77777777" w:rsidR="00644233" w:rsidRDefault="00644233" w:rsidP="004F11BE">
      <w:pPr>
        <w:spacing w:line="360" w:lineRule="auto"/>
        <w:jc w:val="both"/>
        <w:rPr>
          <w:rFonts w:eastAsia="Times New Roman"/>
        </w:rPr>
      </w:pPr>
    </w:p>
    <w:p w14:paraId="66F69810" w14:textId="77777777" w:rsidR="00644233" w:rsidRDefault="00644233" w:rsidP="004F11BE">
      <w:pPr>
        <w:spacing w:line="360" w:lineRule="auto"/>
        <w:jc w:val="both"/>
        <w:rPr>
          <w:rFonts w:eastAsia="Times New Roman"/>
        </w:rPr>
      </w:pPr>
    </w:p>
    <w:p w14:paraId="1D3494A7" w14:textId="77777777" w:rsidR="00644233" w:rsidRDefault="00644233" w:rsidP="004F11BE">
      <w:pPr>
        <w:spacing w:line="360" w:lineRule="auto"/>
        <w:jc w:val="both"/>
        <w:rPr>
          <w:rFonts w:eastAsia="Times New Roman"/>
        </w:rPr>
      </w:pPr>
    </w:p>
    <w:p w14:paraId="0537814B" w14:textId="77777777" w:rsidR="00644233" w:rsidRDefault="00644233" w:rsidP="004F11BE">
      <w:pPr>
        <w:spacing w:line="360" w:lineRule="auto"/>
        <w:jc w:val="both"/>
        <w:rPr>
          <w:rFonts w:eastAsia="Times New Roman"/>
        </w:rPr>
      </w:pPr>
    </w:p>
    <w:p w14:paraId="3D67DDAF" w14:textId="77777777" w:rsidR="00644233" w:rsidRDefault="00644233" w:rsidP="004F11BE">
      <w:pPr>
        <w:spacing w:line="360" w:lineRule="auto"/>
        <w:jc w:val="both"/>
        <w:rPr>
          <w:rFonts w:eastAsia="Times New Roman"/>
        </w:rPr>
      </w:pPr>
    </w:p>
    <w:p w14:paraId="54B04855" w14:textId="77777777" w:rsidR="00644233" w:rsidRDefault="00644233" w:rsidP="004F11BE">
      <w:pPr>
        <w:spacing w:line="360" w:lineRule="auto"/>
        <w:jc w:val="both"/>
        <w:rPr>
          <w:rFonts w:eastAsia="Times New Roman"/>
        </w:rPr>
      </w:pPr>
    </w:p>
    <w:p w14:paraId="09D3C2D8" w14:textId="77777777" w:rsidR="00644233" w:rsidRDefault="00644233" w:rsidP="004F11BE">
      <w:pPr>
        <w:spacing w:line="360" w:lineRule="auto"/>
        <w:jc w:val="both"/>
        <w:rPr>
          <w:rFonts w:eastAsia="Times New Roman"/>
        </w:rPr>
      </w:pPr>
    </w:p>
    <w:p w14:paraId="1BE68368" w14:textId="77777777" w:rsidR="00644233" w:rsidRDefault="00644233" w:rsidP="004F11BE">
      <w:pPr>
        <w:spacing w:line="360" w:lineRule="auto"/>
        <w:jc w:val="both"/>
        <w:rPr>
          <w:rFonts w:eastAsia="Times New Roman"/>
        </w:rPr>
      </w:pPr>
    </w:p>
    <w:p w14:paraId="754BE353" w14:textId="77777777" w:rsidR="00644233" w:rsidRDefault="00644233" w:rsidP="004F11BE">
      <w:pPr>
        <w:spacing w:line="360" w:lineRule="auto"/>
        <w:jc w:val="both"/>
        <w:rPr>
          <w:rFonts w:eastAsia="Times New Roman"/>
        </w:rPr>
      </w:pPr>
    </w:p>
    <w:p w14:paraId="7B5CF058" w14:textId="77777777" w:rsidR="00644233" w:rsidRDefault="00644233" w:rsidP="004F11BE">
      <w:pPr>
        <w:spacing w:line="360" w:lineRule="auto"/>
        <w:jc w:val="both"/>
        <w:rPr>
          <w:rFonts w:eastAsia="Times New Roman"/>
        </w:rPr>
      </w:pPr>
    </w:p>
    <w:p w14:paraId="377D504A" w14:textId="77777777" w:rsidR="00644233" w:rsidRDefault="00644233" w:rsidP="004F11BE">
      <w:pPr>
        <w:spacing w:line="360" w:lineRule="auto"/>
        <w:jc w:val="both"/>
        <w:rPr>
          <w:rFonts w:eastAsia="Times New Roman"/>
        </w:rPr>
      </w:pPr>
    </w:p>
    <w:p w14:paraId="5D7DE526" w14:textId="77777777" w:rsidR="00644233" w:rsidRDefault="00644233" w:rsidP="004F11BE">
      <w:pPr>
        <w:spacing w:line="360" w:lineRule="auto"/>
        <w:jc w:val="both"/>
        <w:rPr>
          <w:rFonts w:eastAsia="Times New Roman"/>
        </w:rPr>
      </w:pPr>
    </w:p>
    <w:p w14:paraId="41CCBA79" w14:textId="77777777" w:rsidR="00644233" w:rsidRDefault="00644233" w:rsidP="004F11BE">
      <w:pPr>
        <w:spacing w:line="360" w:lineRule="auto"/>
        <w:jc w:val="both"/>
        <w:rPr>
          <w:rFonts w:eastAsia="Times New Roman"/>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44233" w:rsidRPr="0048642A" w14:paraId="57484EB4" w14:textId="77777777" w:rsidTr="003C0097">
        <w:tc>
          <w:tcPr>
            <w:tcW w:w="3045" w:type="dxa"/>
            <w:shd w:val="clear" w:color="auto" w:fill="auto"/>
            <w:tcMar>
              <w:top w:w="100" w:type="dxa"/>
              <w:left w:w="100" w:type="dxa"/>
              <w:bottom w:w="100" w:type="dxa"/>
              <w:right w:w="100" w:type="dxa"/>
            </w:tcMar>
          </w:tcPr>
          <w:p w14:paraId="20FB7C99" w14:textId="77777777" w:rsidR="00644233" w:rsidRPr="0048642A" w:rsidRDefault="00644233" w:rsidP="003C0097">
            <w:pPr>
              <w:pStyle w:val="Ttulo3"/>
              <w:widowControl w:val="0"/>
              <w:ind w:left="0"/>
              <w:rPr>
                <w:lang w:val="es-MX"/>
              </w:rPr>
            </w:pPr>
            <w:r>
              <w:rPr>
                <w:lang w:val="es-MX"/>
              </w:rPr>
              <w:lastRenderedPageBreak/>
              <w:t>Rol de Contribución</w:t>
            </w:r>
          </w:p>
        </w:tc>
        <w:tc>
          <w:tcPr>
            <w:tcW w:w="6315" w:type="dxa"/>
            <w:shd w:val="clear" w:color="auto" w:fill="auto"/>
            <w:tcMar>
              <w:top w:w="100" w:type="dxa"/>
              <w:left w:w="100" w:type="dxa"/>
              <w:bottom w:w="100" w:type="dxa"/>
              <w:right w:w="100" w:type="dxa"/>
            </w:tcMar>
          </w:tcPr>
          <w:p w14:paraId="6AE7BCF1" w14:textId="26E4F086" w:rsidR="00644233" w:rsidRPr="0048642A" w:rsidRDefault="00644233" w:rsidP="003C0097">
            <w:pPr>
              <w:pStyle w:val="Ttulo3"/>
              <w:widowControl w:val="0"/>
              <w:ind w:left="0"/>
              <w:rPr>
                <w:lang w:val="es-MX"/>
              </w:rPr>
            </w:pPr>
            <w:bookmarkStart w:id="1" w:name="_btsjgdfgjwkr" w:colFirst="0" w:colLast="0"/>
            <w:bookmarkEnd w:id="1"/>
            <w:r>
              <w:rPr>
                <w:lang w:val="es-MX"/>
              </w:rPr>
              <w:t>Autor (es)</w:t>
            </w:r>
          </w:p>
        </w:tc>
      </w:tr>
      <w:tr w:rsidR="00644233" w:rsidRPr="0048642A" w14:paraId="0938CEF5" w14:textId="77777777" w:rsidTr="003C0097">
        <w:tc>
          <w:tcPr>
            <w:tcW w:w="3045" w:type="dxa"/>
            <w:shd w:val="clear" w:color="auto" w:fill="auto"/>
            <w:tcMar>
              <w:top w:w="100" w:type="dxa"/>
              <w:left w:w="100" w:type="dxa"/>
              <w:bottom w:w="100" w:type="dxa"/>
              <w:right w:w="100" w:type="dxa"/>
            </w:tcMar>
          </w:tcPr>
          <w:p w14:paraId="0C0031A0" w14:textId="77777777" w:rsidR="00644233" w:rsidRPr="0048642A" w:rsidRDefault="00644233" w:rsidP="003C0097">
            <w:pPr>
              <w:widowControl w:val="0"/>
              <w:rPr>
                <w:b/>
                <w:sz w:val="18"/>
                <w:szCs w:val="18"/>
                <w:lang w:val="es-MX"/>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14:paraId="7E7C7F9E" w14:textId="77777777" w:rsidR="00644233" w:rsidRPr="00644233" w:rsidRDefault="00644233" w:rsidP="003C0097">
            <w:pPr>
              <w:widowControl w:val="0"/>
              <w:rPr>
                <w:b/>
                <w:sz w:val="18"/>
                <w:szCs w:val="18"/>
                <w:lang w:val="es-MX"/>
              </w:rPr>
            </w:pPr>
            <w:r w:rsidRPr="00644233">
              <w:rPr>
                <w:b/>
                <w:sz w:val="18"/>
                <w:szCs w:val="18"/>
                <w:lang w:val="es-MX"/>
              </w:rPr>
              <w:t xml:space="preserve">Edwin Alexis </w:t>
            </w:r>
            <w:proofErr w:type="spellStart"/>
            <w:r w:rsidRPr="00644233">
              <w:rPr>
                <w:b/>
                <w:sz w:val="18"/>
                <w:szCs w:val="18"/>
                <w:lang w:val="es-MX"/>
              </w:rPr>
              <w:t>Mayorquin</w:t>
            </w:r>
            <w:proofErr w:type="spellEnd"/>
            <w:r w:rsidRPr="00644233">
              <w:rPr>
                <w:b/>
                <w:sz w:val="18"/>
                <w:szCs w:val="18"/>
                <w:lang w:val="es-MX"/>
              </w:rPr>
              <w:t xml:space="preserve"> Reyes (igual) / Aníbal Zaldívar Colado (igual)</w:t>
            </w:r>
          </w:p>
        </w:tc>
      </w:tr>
      <w:tr w:rsidR="00644233" w:rsidRPr="0048642A" w14:paraId="33E7240A" w14:textId="77777777" w:rsidTr="003C0097">
        <w:tc>
          <w:tcPr>
            <w:tcW w:w="3045" w:type="dxa"/>
            <w:shd w:val="clear" w:color="auto" w:fill="auto"/>
            <w:tcMar>
              <w:top w:w="100" w:type="dxa"/>
              <w:left w:w="100" w:type="dxa"/>
              <w:bottom w:w="100" w:type="dxa"/>
              <w:right w:w="100" w:type="dxa"/>
            </w:tcMar>
          </w:tcPr>
          <w:p w14:paraId="63683889" w14:textId="77777777" w:rsidR="00644233" w:rsidRPr="0048642A" w:rsidRDefault="00644233" w:rsidP="003C0097">
            <w:pPr>
              <w:widowControl w:val="0"/>
              <w:rPr>
                <w:b/>
                <w:sz w:val="18"/>
                <w:szCs w:val="18"/>
                <w:lang w:val="es-MX"/>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14:paraId="304DCE11" w14:textId="77777777" w:rsidR="00644233" w:rsidRPr="00644233" w:rsidRDefault="00644233" w:rsidP="003C0097">
            <w:pPr>
              <w:widowControl w:val="0"/>
              <w:rPr>
                <w:b/>
                <w:sz w:val="18"/>
                <w:szCs w:val="18"/>
                <w:lang w:val="es-MX"/>
              </w:rPr>
            </w:pPr>
            <w:r w:rsidRPr="00644233">
              <w:rPr>
                <w:b/>
                <w:sz w:val="18"/>
                <w:szCs w:val="18"/>
                <w:lang w:val="es-MX"/>
              </w:rPr>
              <w:t>Aníbal Zaldívar Colado</w:t>
            </w:r>
          </w:p>
        </w:tc>
      </w:tr>
      <w:tr w:rsidR="00644233" w:rsidRPr="0048642A" w14:paraId="087C46CC" w14:textId="77777777" w:rsidTr="003C0097">
        <w:tc>
          <w:tcPr>
            <w:tcW w:w="3045" w:type="dxa"/>
            <w:shd w:val="clear" w:color="auto" w:fill="auto"/>
            <w:tcMar>
              <w:top w:w="100" w:type="dxa"/>
              <w:left w:w="100" w:type="dxa"/>
              <w:bottom w:w="100" w:type="dxa"/>
              <w:right w:w="100" w:type="dxa"/>
            </w:tcMar>
          </w:tcPr>
          <w:p w14:paraId="455E6082" w14:textId="77777777" w:rsidR="00644233" w:rsidRPr="0048642A" w:rsidRDefault="00644233" w:rsidP="003C0097">
            <w:pPr>
              <w:widowControl w:val="0"/>
              <w:rPr>
                <w:b/>
                <w:sz w:val="18"/>
                <w:szCs w:val="18"/>
                <w:lang w:val="es-MX"/>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14:paraId="50A94300" w14:textId="77777777" w:rsidR="00644233" w:rsidRPr="00644233" w:rsidRDefault="00644233" w:rsidP="003C0097">
            <w:pPr>
              <w:widowControl w:val="0"/>
              <w:rPr>
                <w:b/>
                <w:sz w:val="18"/>
                <w:szCs w:val="18"/>
                <w:lang w:val="es-MX"/>
              </w:rPr>
            </w:pPr>
            <w:r w:rsidRPr="00644233">
              <w:rPr>
                <w:b/>
                <w:sz w:val="18"/>
                <w:szCs w:val="18"/>
                <w:lang w:val="es-MX"/>
              </w:rPr>
              <w:t>No Aplica.</w:t>
            </w:r>
          </w:p>
        </w:tc>
      </w:tr>
      <w:tr w:rsidR="00644233" w:rsidRPr="0048642A" w14:paraId="224EF336" w14:textId="77777777" w:rsidTr="003C0097">
        <w:tc>
          <w:tcPr>
            <w:tcW w:w="3045" w:type="dxa"/>
            <w:shd w:val="clear" w:color="auto" w:fill="auto"/>
            <w:tcMar>
              <w:top w:w="100" w:type="dxa"/>
              <w:left w:w="100" w:type="dxa"/>
              <w:bottom w:w="100" w:type="dxa"/>
              <w:right w:w="100" w:type="dxa"/>
            </w:tcMar>
          </w:tcPr>
          <w:p w14:paraId="22B4B3E3" w14:textId="77777777" w:rsidR="00644233" w:rsidRPr="0048642A" w:rsidRDefault="00644233" w:rsidP="003C0097">
            <w:pPr>
              <w:widowControl w:val="0"/>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14:paraId="0965D2A6" w14:textId="77777777" w:rsidR="00644233" w:rsidRPr="00644233" w:rsidRDefault="00644233" w:rsidP="003C0097">
            <w:pPr>
              <w:widowControl w:val="0"/>
              <w:rPr>
                <w:b/>
                <w:sz w:val="18"/>
                <w:szCs w:val="18"/>
                <w:lang w:val="es-MX"/>
              </w:rPr>
            </w:pPr>
            <w:r w:rsidRPr="00644233">
              <w:rPr>
                <w:b/>
                <w:sz w:val="18"/>
                <w:szCs w:val="18"/>
                <w:lang w:val="es-MX"/>
              </w:rPr>
              <w:t xml:space="preserve">Edwin Alexis </w:t>
            </w:r>
            <w:proofErr w:type="spellStart"/>
            <w:r w:rsidRPr="00644233">
              <w:rPr>
                <w:b/>
                <w:sz w:val="18"/>
                <w:szCs w:val="18"/>
                <w:lang w:val="es-MX"/>
              </w:rPr>
              <w:t>Mayorquin</w:t>
            </w:r>
            <w:proofErr w:type="spellEnd"/>
            <w:r w:rsidRPr="00644233">
              <w:rPr>
                <w:b/>
                <w:sz w:val="18"/>
                <w:szCs w:val="18"/>
                <w:lang w:val="es-MX"/>
              </w:rPr>
              <w:t xml:space="preserve"> Reyes</w:t>
            </w:r>
          </w:p>
        </w:tc>
      </w:tr>
      <w:tr w:rsidR="00644233" w:rsidRPr="0048642A" w14:paraId="7A156A7F" w14:textId="77777777" w:rsidTr="003C0097">
        <w:tc>
          <w:tcPr>
            <w:tcW w:w="3045" w:type="dxa"/>
            <w:shd w:val="clear" w:color="auto" w:fill="auto"/>
            <w:tcMar>
              <w:top w:w="100" w:type="dxa"/>
              <w:left w:w="100" w:type="dxa"/>
              <w:bottom w:w="100" w:type="dxa"/>
              <w:right w:w="100" w:type="dxa"/>
            </w:tcMar>
          </w:tcPr>
          <w:p w14:paraId="49D52E57" w14:textId="77777777" w:rsidR="00644233" w:rsidRPr="0048642A" w:rsidRDefault="00644233" w:rsidP="003C0097">
            <w:pPr>
              <w:widowControl w:val="0"/>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14:paraId="125FA3A3" w14:textId="77777777" w:rsidR="00644233" w:rsidRPr="00644233" w:rsidRDefault="00644233" w:rsidP="003C0097">
            <w:pPr>
              <w:widowControl w:val="0"/>
              <w:rPr>
                <w:b/>
                <w:sz w:val="18"/>
                <w:szCs w:val="18"/>
                <w:lang w:val="es-MX"/>
              </w:rPr>
            </w:pPr>
            <w:r w:rsidRPr="00644233">
              <w:rPr>
                <w:b/>
                <w:sz w:val="18"/>
                <w:szCs w:val="18"/>
                <w:lang w:val="es-MX"/>
              </w:rPr>
              <w:t xml:space="preserve">Edwin Alexis </w:t>
            </w:r>
            <w:proofErr w:type="spellStart"/>
            <w:r w:rsidRPr="00644233">
              <w:rPr>
                <w:b/>
                <w:sz w:val="18"/>
                <w:szCs w:val="18"/>
                <w:lang w:val="es-MX"/>
              </w:rPr>
              <w:t>Mayorquin</w:t>
            </w:r>
            <w:proofErr w:type="spellEnd"/>
            <w:r w:rsidRPr="00644233">
              <w:rPr>
                <w:b/>
                <w:sz w:val="18"/>
                <w:szCs w:val="18"/>
                <w:lang w:val="es-MX"/>
              </w:rPr>
              <w:t xml:space="preserve"> Reyes (igual) / Aníbal Zaldívar Colado (igual)</w:t>
            </w:r>
          </w:p>
        </w:tc>
      </w:tr>
      <w:tr w:rsidR="00644233" w:rsidRPr="0048642A" w14:paraId="33D2BCD3" w14:textId="77777777" w:rsidTr="003C0097">
        <w:tc>
          <w:tcPr>
            <w:tcW w:w="3045" w:type="dxa"/>
            <w:shd w:val="clear" w:color="auto" w:fill="auto"/>
            <w:tcMar>
              <w:top w:w="100" w:type="dxa"/>
              <w:left w:w="100" w:type="dxa"/>
              <w:bottom w:w="100" w:type="dxa"/>
              <w:right w:w="100" w:type="dxa"/>
            </w:tcMar>
          </w:tcPr>
          <w:p w14:paraId="22A37284" w14:textId="77777777" w:rsidR="00644233" w:rsidRPr="0048642A" w:rsidRDefault="00644233" w:rsidP="003C0097">
            <w:pPr>
              <w:widowControl w:val="0"/>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14:paraId="736CE67A" w14:textId="77777777" w:rsidR="00644233" w:rsidRPr="00644233" w:rsidRDefault="00644233" w:rsidP="003C0097">
            <w:pPr>
              <w:widowControl w:val="0"/>
              <w:rPr>
                <w:b/>
                <w:sz w:val="18"/>
                <w:szCs w:val="18"/>
                <w:lang w:val="es-MX"/>
              </w:rPr>
            </w:pPr>
            <w:r w:rsidRPr="00644233">
              <w:rPr>
                <w:b/>
                <w:sz w:val="18"/>
                <w:szCs w:val="18"/>
                <w:lang w:val="es-MX"/>
              </w:rPr>
              <w:t xml:space="preserve">Edwin Alexis </w:t>
            </w:r>
            <w:proofErr w:type="spellStart"/>
            <w:r w:rsidRPr="00644233">
              <w:rPr>
                <w:b/>
                <w:sz w:val="18"/>
                <w:szCs w:val="18"/>
                <w:lang w:val="es-MX"/>
              </w:rPr>
              <w:t>Mayorquin</w:t>
            </w:r>
            <w:proofErr w:type="spellEnd"/>
            <w:r w:rsidRPr="00644233">
              <w:rPr>
                <w:b/>
                <w:sz w:val="18"/>
                <w:szCs w:val="18"/>
                <w:lang w:val="es-MX"/>
              </w:rPr>
              <w:t xml:space="preserve"> Reyes (igual) / Aníbal Zaldívar Colado (igual)</w:t>
            </w:r>
          </w:p>
        </w:tc>
      </w:tr>
      <w:tr w:rsidR="00644233" w:rsidRPr="0048642A" w14:paraId="3E16A6AB" w14:textId="77777777" w:rsidTr="003C0097">
        <w:tc>
          <w:tcPr>
            <w:tcW w:w="3045" w:type="dxa"/>
            <w:shd w:val="clear" w:color="auto" w:fill="auto"/>
            <w:tcMar>
              <w:top w:w="100" w:type="dxa"/>
              <w:left w:w="100" w:type="dxa"/>
              <w:bottom w:w="100" w:type="dxa"/>
              <w:right w:w="100" w:type="dxa"/>
            </w:tcMar>
          </w:tcPr>
          <w:p w14:paraId="36A2B0B6" w14:textId="77777777" w:rsidR="00644233" w:rsidRPr="0048642A" w:rsidRDefault="00644233" w:rsidP="003C0097">
            <w:pPr>
              <w:widowControl w:val="0"/>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14:paraId="1A620997" w14:textId="77777777" w:rsidR="00644233" w:rsidRPr="00644233" w:rsidRDefault="00644233" w:rsidP="003C0097">
            <w:pPr>
              <w:widowControl w:val="0"/>
              <w:rPr>
                <w:b/>
                <w:sz w:val="18"/>
                <w:szCs w:val="18"/>
                <w:lang w:val="es-MX"/>
              </w:rPr>
            </w:pPr>
            <w:r w:rsidRPr="00644233">
              <w:rPr>
                <w:b/>
                <w:sz w:val="18"/>
                <w:szCs w:val="18"/>
                <w:lang w:val="es-MX"/>
              </w:rPr>
              <w:t xml:space="preserve">Edwin Alexis </w:t>
            </w:r>
            <w:proofErr w:type="spellStart"/>
            <w:r w:rsidRPr="00644233">
              <w:rPr>
                <w:b/>
                <w:sz w:val="18"/>
                <w:szCs w:val="18"/>
                <w:lang w:val="es-MX"/>
              </w:rPr>
              <w:t>Mayorquin</w:t>
            </w:r>
            <w:proofErr w:type="spellEnd"/>
            <w:r w:rsidRPr="00644233">
              <w:rPr>
                <w:b/>
                <w:sz w:val="18"/>
                <w:szCs w:val="18"/>
                <w:lang w:val="es-MX"/>
              </w:rPr>
              <w:t xml:space="preserve"> Reyes (igual) / Aníbal Zaldívar Colado (igual)</w:t>
            </w:r>
          </w:p>
        </w:tc>
      </w:tr>
      <w:tr w:rsidR="00644233" w:rsidRPr="0048642A" w14:paraId="5C87665A" w14:textId="77777777" w:rsidTr="003C0097">
        <w:tc>
          <w:tcPr>
            <w:tcW w:w="3045" w:type="dxa"/>
            <w:shd w:val="clear" w:color="auto" w:fill="auto"/>
            <w:tcMar>
              <w:top w:w="100" w:type="dxa"/>
              <w:left w:w="100" w:type="dxa"/>
              <w:bottom w:w="100" w:type="dxa"/>
              <w:right w:w="100" w:type="dxa"/>
            </w:tcMar>
          </w:tcPr>
          <w:p w14:paraId="0604CC89" w14:textId="77777777" w:rsidR="00644233" w:rsidRPr="0048642A" w:rsidRDefault="00644233" w:rsidP="003C0097">
            <w:pPr>
              <w:widowControl w:val="0"/>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14:paraId="01275228" w14:textId="77777777" w:rsidR="00644233" w:rsidRPr="00644233" w:rsidRDefault="00644233" w:rsidP="003C0097">
            <w:pPr>
              <w:widowControl w:val="0"/>
              <w:rPr>
                <w:b/>
                <w:sz w:val="18"/>
                <w:szCs w:val="18"/>
                <w:lang w:val="es-MX"/>
              </w:rPr>
            </w:pPr>
            <w:r w:rsidRPr="00644233">
              <w:rPr>
                <w:b/>
                <w:sz w:val="18"/>
                <w:szCs w:val="18"/>
                <w:lang w:val="es-MX"/>
              </w:rPr>
              <w:t xml:space="preserve">Edwin Alexis </w:t>
            </w:r>
            <w:proofErr w:type="spellStart"/>
            <w:r w:rsidRPr="00644233">
              <w:rPr>
                <w:b/>
                <w:sz w:val="18"/>
                <w:szCs w:val="18"/>
                <w:lang w:val="es-MX"/>
              </w:rPr>
              <w:t>Mayorquin</w:t>
            </w:r>
            <w:proofErr w:type="spellEnd"/>
            <w:r w:rsidRPr="00644233">
              <w:rPr>
                <w:b/>
                <w:sz w:val="18"/>
                <w:szCs w:val="18"/>
                <w:lang w:val="es-MX"/>
              </w:rPr>
              <w:t xml:space="preserve"> Reyes (igual) / Aníbal Zaldívar Colado (igual)</w:t>
            </w:r>
          </w:p>
        </w:tc>
      </w:tr>
      <w:tr w:rsidR="00644233" w:rsidRPr="0048642A" w14:paraId="13EB7942" w14:textId="77777777" w:rsidTr="003C0097">
        <w:tc>
          <w:tcPr>
            <w:tcW w:w="3045" w:type="dxa"/>
            <w:shd w:val="clear" w:color="auto" w:fill="auto"/>
            <w:tcMar>
              <w:top w:w="100" w:type="dxa"/>
              <w:left w:w="100" w:type="dxa"/>
              <w:bottom w:w="100" w:type="dxa"/>
              <w:right w:w="100" w:type="dxa"/>
            </w:tcMar>
          </w:tcPr>
          <w:p w14:paraId="516E6FC6" w14:textId="77777777" w:rsidR="00644233" w:rsidRPr="0048642A" w:rsidRDefault="00644233" w:rsidP="003C0097">
            <w:pPr>
              <w:widowControl w:val="0"/>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14C2E582" w14:textId="77777777" w:rsidR="00644233" w:rsidRPr="00644233" w:rsidRDefault="00644233" w:rsidP="003C0097">
            <w:pPr>
              <w:widowControl w:val="0"/>
              <w:rPr>
                <w:b/>
                <w:sz w:val="18"/>
                <w:szCs w:val="18"/>
                <w:lang w:val="es-MX"/>
              </w:rPr>
            </w:pPr>
            <w:r w:rsidRPr="00644233">
              <w:rPr>
                <w:b/>
                <w:sz w:val="18"/>
                <w:szCs w:val="18"/>
                <w:lang w:val="es-MX"/>
              </w:rPr>
              <w:t xml:space="preserve">Edwin Alexis </w:t>
            </w:r>
            <w:proofErr w:type="spellStart"/>
            <w:r w:rsidRPr="00644233">
              <w:rPr>
                <w:b/>
                <w:sz w:val="18"/>
                <w:szCs w:val="18"/>
                <w:lang w:val="es-MX"/>
              </w:rPr>
              <w:t>Mayorquin</w:t>
            </w:r>
            <w:proofErr w:type="spellEnd"/>
            <w:r w:rsidRPr="00644233">
              <w:rPr>
                <w:b/>
                <w:sz w:val="18"/>
                <w:szCs w:val="18"/>
                <w:lang w:val="es-MX"/>
              </w:rPr>
              <w:t xml:space="preserve"> Reyes (igual) / Aníbal Zaldívar Colado (igual)</w:t>
            </w:r>
          </w:p>
        </w:tc>
      </w:tr>
      <w:tr w:rsidR="00644233" w:rsidRPr="0048642A" w14:paraId="528D8F42" w14:textId="77777777" w:rsidTr="003C0097">
        <w:tc>
          <w:tcPr>
            <w:tcW w:w="3045" w:type="dxa"/>
            <w:shd w:val="clear" w:color="auto" w:fill="auto"/>
            <w:tcMar>
              <w:top w:w="100" w:type="dxa"/>
              <w:left w:w="100" w:type="dxa"/>
              <w:bottom w:w="100" w:type="dxa"/>
              <w:right w:w="100" w:type="dxa"/>
            </w:tcMar>
          </w:tcPr>
          <w:p w14:paraId="4B9781F6" w14:textId="77777777" w:rsidR="00644233" w:rsidRPr="0048642A" w:rsidRDefault="00644233" w:rsidP="003C0097">
            <w:pPr>
              <w:widowControl w:val="0"/>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14:paraId="0E61A1EC" w14:textId="77777777" w:rsidR="00644233" w:rsidRPr="00644233" w:rsidRDefault="00644233" w:rsidP="003C0097">
            <w:pPr>
              <w:widowControl w:val="0"/>
              <w:rPr>
                <w:b/>
                <w:sz w:val="18"/>
                <w:szCs w:val="18"/>
                <w:lang w:val="es-MX"/>
              </w:rPr>
            </w:pPr>
            <w:r w:rsidRPr="00644233">
              <w:rPr>
                <w:b/>
                <w:sz w:val="18"/>
                <w:szCs w:val="18"/>
                <w:lang w:val="es-MX"/>
              </w:rPr>
              <w:t xml:space="preserve">Edwin Alexis </w:t>
            </w:r>
            <w:proofErr w:type="spellStart"/>
            <w:r w:rsidRPr="00644233">
              <w:rPr>
                <w:b/>
                <w:sz w:val="18"/>
                <w:szCs w:val="18"/>
                <w:lang w:val="es-MX"/>
              </w:rPr>
              <w:t>Mayorquin</w:t>
            </w:r>
            <w:proofErr w:type="spellEnd"/>
            <w:r w:rsidRPr="00644233">
              <w:rPr>
                <w:b/>
                <w:sz w:val="18"/>
                <w:szCs w:val="18"/>
                <w:lang w:val="es-MX"/>
              </w:rPr>
              <w:t xml:space="preserve"> Reyes (igual) / Aníbal Zaldívar Colado (igual)</w:t>
            </w:r>
          </w:p>
        </w:tc>
      </w:tr>
      <w:tr w:rsidR="00644233" w:rsidRPr="0048642A" w14:paraId="76B9957E" w14:textId="77777777" w:rsidTr="003C0097">
        <w:tc>
          <w:tcPr>
            <w:tcW w:w="3045" w:type="dxa"/>
            <w:shd w:val="clear" w:color="auto" w:fill="auto"/>
            <w:tcMar>
              <w:top w:w="100" w:type="dxa"/>
              <w:left w:w="100" w:type="dxa"/>
              <w:bottom w:w="100" w:type="dxa"/>
              <w:right w:w="100" w:type="dxa"/>
            </w:tcMar>
          </w:tcPr>
          <w:p w14:paraId="1BBDBD7B" w14:textId="77777777" w:rsidR="00644233" w:rsidRPr="0048642A" w:rsidRDefault="00644233" w:rsidP="003C0097">
            <w:pPr>
              <w:widowControl w:val="0"/>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14:paraId="591ADDBE" w14:textId="77777777" w:rsidR="00644233" w:rsidRPr="00644233" w:rsidRDefault="00644233" w:rsidP="003C0097">
            <w:pPr>
              <w:widowControl w:val="0"/>
              <w:rPr>
                <w:b/>
                <w:sz w:val="18"/>
                <w:szCs w:val="18"/>
                <w:lang w:val="es-MX"/>
              </w:rPr>
            </w:pPr>
            <w:r w:rsidRPr="00644233">
              <w:rPr>
                <w:b/>
                <w:sz w:val="18"/>
                <w:szCs w:val="18"/>
                <w:lang w:val="es-MX"/>
              </w:rPr>
              <w:t xml:space="preserve">Edwin Alexis </w:t>
            </w:r>
            <w:proofErr w:type="spellStart"/>
            <w:r w:rsidRPr="00644233">
              <w:rPr>
                <w:b/>
                <w:sz w:val="18"/>
                <w:szCs w:val="18"/>
                <w:lang w:val="es-MX"/>
              </w:rPr>
              <w:t>Mayorquin</w:t>
            </w:r>
            <w:proofErr w:type="spellEnd"/>
            <w:r w:rsidRPr="00644233">
              <w:rPr>
                <w:b/>
                <w:sz w:val="18"/>
                <w:szCs w:val="18"/>
                <w:lang w:val="es-MX"/>
              </w:rPr>
              <w:t xml:space="preserve"> Reyes</w:t>
            </w:r>
          </w:p>
        </w:tc>
      </w:tr>
      <w:tr w:rsidR="00644233" w:rsidRPr="0048642A" w14:paraId="64652D8D" w14:textId="77777777" w:rsidTr="003C0097">
        <w:tc>
          <w:tcPr>
            <w:tcW w:w="3045" w:type="dxa"/>
            <w:shd w:val="clear" w:color="auto" w:fill="auto"/>
            <w:tcMar>
              <w:top w:w="100" w:type="dxa"/>
              <w:left w:w="100" w:type="dxa"/>
              <w:bottom w:w="100" w:type="dxa"/>
              <w:right w:w="100" w:type="dxa"/>
            </w:tcMar>
          </w:tcPr>
          <w:p w14:paraId="48A8E9F3" w14:textId="77777777" w:rsidR="00644233" w:rsidRPr="0048642A" w:rsidRDefault="00644233" w:rsidP="003C0097">
            <w:pPr>
              <w:widowControl w:val="0"/>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14:paraId="1323EDC4" w14:textId="77777777" w:rsidR="00644233" w:rsidRPr="00644233" w:rsidRDefault="00644233" w:rsidP="003C0097">
            <w:pPr>
              <w:widowControl w:val="0"/>
              <w:rPr>
                <w:b/>
                <w:sz w:val="18"/>
                <w:szCs w:val="18"/>
                <w:lang w:val="es-MX"/>
              </w:rPr>
            </w:pPr>
            <w:r w:rsidRPr="00644233">
              <w:rPr>
                <w:b/>
                <w:sz w:val="18"/>
                <w:szCs w:val="18"/>
                <w:lang w:val="es-MX"/>
              </w:rPr>
              <w:t xml:space="preserve">Edwin Alexis </w:t>
            </w:r>
            <w:proofErr w:type="spellStart"/>
            <w:r w:rsidRPr="00644233">
              <w:rPr>
                <w:b/>
                <w:sz w:val="18"/>
                <w:szCs w:val="18"/>
                <w:lang w:val="es-MX"/>
              </w:rPr>
              <w:t>Mayorquin</w:t>
            </w:r>
            <w:proofErr w:type="spellEnd"/>
            <w:r w:rsidRPr="00644233">
              <w:rPr>
                <w:b/>
                <w:sz w:val="18"/>
                <w:szCs w:val="18"/>
                <w:lang w:val="es-MX"/>
              </w:rPr>
              <w:t xml:space="preserve"> Reyes (igual) / Aníbal Zaldívar Colado (igual)</w:t>
            </w:r>
          </w:p>
        </w:tc>
      </w:tr>
      <w:tr w:rsidR="00644233" w:rsidRPr="0048642A" w14:paraId="5124DB11" w14:textId="77777777" w:rsidTr="003C0097">
        <w:tc>
          <w:tcPr>
            <w:tcW w:w="3045" w:type="dxa"/>
            <w:shd w:val="clear" w:color="auto" w:fill="auto"/>
            <w:tcMar>
              <w:top w:w="100" w:type="dxa"/>
              <w:left w:w="100" w:type="dxa"/>
              <w:bottom w:w="100" w:type="dxa"/>
              <w:right w:w="100" w:type="dxa"/>
            </w:tcMar>
          </w:tcPr>
          <w:p w14:paraId="189160A7" w14:textId="77777777" w:rsidR="00644233" w:rsidRPr="0048642A" w:rsidRDefault="00644233" w:rsidP="003C0097">
            <w:pPr>
              <w:widowControl w:val="0"/>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14:paraId="1C35A5C3" w14:textId="77777777" w:rsidR="00644233" w:rsidRPr="00644233" w:rsidRDefault="00644233" w:rsidP="003C0097">
            <w:pPr>
              <w:widowControl w:val="0"/>
              <w:rPr>
                <w:b/>
                <w:sz w:val="18"/>
                <w:szCs w:val="18"/>
                <w:lang w:val="es-MX"/>
              </w:rPr>
            </w:pPr>
            <w:r w:rsidRPr="00644233">
              <w:rPr>
                <w:b/>
                <w:sz w:val="18"/>
                <w:szCs w:val="18"/>
                <w:lang w:val="es-MX"/>
              </w:rPr>
              <w:t xml:space="preserve">Edwin Alexis </w:t>
            </w:r>
            <w:proofErr w:type="spellStart"/>
            <w:r w:rsidRPr="00644233">
              <w:rPr>
                <w:b/>
                <w:sz w:val="18"/>
                <w:szCs w:val="18"/>
                <w:lang w:val="es-MX"/>
              </w:rPr>
              <w:t>Mayorquin</w:t>
            </w:r>
            <w:proofErr w:type="spellEnd"/>
            <w:r w:rsidRPr="00644233">
              <w:rPr>
                <w:b/>
                <w:sz w:val="18"/>
                <w:szCs w:val="18"/>
                <w:lang w:val="es-MX"/>
              </w:rPr>
              <w:t xml:space="preserve"> Reyes (igual) / Aníbal Zaldívar Colado (igual)</w:t>
            </w:r>
          </w:p>
        </w:tc>
      </w:tr>
      <w:tr w:rsidR="00644233" w:rsidRPr="0048642A" w14:paraId="0B9E701A" w14:textId="77777777" w:rsidTr="003C0097">
        <w:tc>
          <w:tcPr>
            <w:tcW w:w="3045" w:type="dxa"/>
            <w:shd w:val="clear" w:color="auto" w:fill="auto"/>
            <w:tcMar>
              <w:top w:w="100" w:type="dxa"/>
              <w:left w:w="100" w:type="dxa"/>
              <w:bottom w:w="100" w:type="dxa"/>
              <w:right w:w="100" w:type="dxa"/>
            </w:tcMar>
          </w:tcPr>
          <w:p w14:paraId="0DF501FB" w14:textId="77777777" w:rsidR="00644233" w:rsidRPr="0048642A" w:rsidRDefault="00644233" w:rsidP="003C0097">
            <w:pPr>
              <w:widowControl w:val="0"/>
              <w:rPr>
                <w:b/>
                <w:sz w:val="18"/>
                <w:szCs w:val="18"/>
                <w:lang w:val="es-MX"/>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14:paraId="0B59B5C1" w14:textId="77777777" w:rsidR="00644233" w:rsidRPr="00644233" w:rsidRDefault="00644233" w:rsidP="003C0097">
            <w:pPr>
              <w:widowControl w:val="0"/>
              <w:rPr>
                <w:b/>
                <w:sz w:val="18"/>
                <w:szCs w:val="18"/>
                <w:lang w:val="es-MX"/>
              </w:rPr>
            </w:pPr>
            <w:r w:rsidRPr="00644233">
              <w:rPr>
                <w:b/>
                <w:sz w:val="18"/>
                <w:szCs w:val="18"/>
                <w:lang w:val="es-MX"/>
              </w:rPr>
              <w:t>Aníbal Zaldívar Colado</w:t>
            </w:r>
          </w:p>
        </w:tc>
      </w:tr>
    </w:tbl>
    <w:p w14:paraId="661A7B5D" w14:textId="77777777" w:rsidR="00644233" w:rsidRPr="00571A87" w:rsidRDefault="00644233" w:rsidP="004F11BE">
      <w:pPr>
        <w:spacing w:line="360" w:lineRule="auto"/>
        <w:jc w:val="both"/>
        <w:rPr>
          <w:rFonts w:eastAsia="Times New Roman"/>
        </w:rPr>
      </w:pPr>
    </w:p>
    <w:sectPr w:rsidR="00644233" w:rsidRPr="00571A87" w:rsidSect="00E02334">
      <w:headerReference w:type="default" r:id="rId8"/>
      <w:footerReference w:type="default" r:id="rId9"/>
      <w:type w:val="continuous"/>
      <w:pgSz w:w="12240" w:h="15840" w:code="1"/>
      <w:pgMar w:top="1843" w:right="1418" w:bottom="1418" w:left="1418" w:header="709" w:footer="709" w:gutter="0"/>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4D8F0" w14:textId="77777777" w:rsidR="00CF1D36" w:rsidRDefault="00CF1D36">
      <w:r>
        <w:separator/>
      </w:r>
    </w:p>
  </w:endnote>
  <w:endnote w:type="continuationSeparator" w:id="0">
    <w:p w14:paraId="44E0F340" w14:textId="77777777" w:rsidR="00CF1D36" w:rsidRDefault="00CF1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ACB60" w14:textId="2CD3CE41" w:rsidR="00591AD4" w:rsidRDefault="00591AD4" w:rsidP="00591AD4">
    <w:pPr>
      <w:pStyle w:val="Piedepgina"/>
      <w:jc w:val="center"/>
    </w:pPr>
    <w:r>
      <w:rPr>
        <w:rFonts w:cstheme="minorHAnsi"/>
        <w:b/>
        <w:lang w:val="es-ES"/>
      </w:rPr>
      <w:t xml:space="preserve">Vol. 9, Núm. 18            </w:t>
    </w:r>
    <w:r w:rsidRPr="006A255E">
      <w:rPr>
        <w:rFonts w:cstheme="minorHAnsi"/>
        <w:b/>
        <w:lang w:val="es-ES"/>
      </w:rPr>
      <w:t xml:space="preserve">     Enero - Junio 2019</w:t>
    </w:r>
    <w:r w:rsidR="0055777D">
      <w:rPr>
        <w:rFonts w:cstheme="minorHAnsi"/>
        <w:b/>
        <w:lang w:val="es-ES"/>
      </w:rPr>
      <w:t xml:space="preserve">            </w:t>
    </w:r>
    <w:r w:rsidR="0055777D" w:rsidRPr="0055777D">
      <w:rPr>
        <w:rFonts w:cstheme="minorHAnsi"/>
        <w:b/>
        <w:lang w:val="es-ES"/>
      </w:rPr>
      <w:t>https:/</w:t>
    </w:r>
    <w:r w:rsidR="00D67C16">
      <w:rPr>
        <w:rFonts w:cstheme="minorHAnsi"/>
        <w:b/>
        <w:lang w:val="es-ES"/>
      </w:rPr>
      <w:t>/doi.org/10.23913/ride.v9i18.480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DA7D9" w14:textId="77777777" w:rsidR="00CF1D36" w:rsidRDefault="00CF1D36">
      <w:r>
        <w:separator/>
      </w:r>
    </w:p>
  </w:footnote>
  <w:footnote w:type="continuationSeparator" w:id="0">
    <w:p w14:paraId="59D0D4E1" w14:textId="77777777" w:rsidR="00CF1D36" w:rsidRDefault="00CF1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81BC6" w14:textId="3A3FACFC" w:rsidR="00591AD4" w:rsidRDefault="00591AD4" w:rsidP="00591AD4">
    <w:pPr>
      <w:pStyle w:val="Encabezado"/>
      <w:jc w:val="center"/>
    </w:pPr>
    <w:r w:rsidRPr="005A563C">
      <w:rPr>
        <w:noProof/>
        <w:lang w:val="es-MX" w:eastAsia="es-MX"/>
      </w:rPr>
      <w:drawing>
        <wp:inline distT="0" distB="0" distL="0" distR="0" wp14:anchorId="37DC22E7" wp14:editId="1333CC37">
          <wp:extent cx="5257800" cy="6673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8" cy="66819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Descrição: http://www.i2ts.org/images/pixel.gif" style="width:.75pt;height:.75pt;visibility:visible" o:bullet="t">
        <v:imagedata r:id="rId1" o:title="pixel"/>
      </v:shape>
    </w:pict>
  </w:numPicBullet>
  <w:abstractNum w:abstractNumId="0">
    <w:nsid w:val="FFFFFF88"/>
    <w:multiLevelType w:val="singleLevel"/>
    <w:tmpl w:val="04F8E6A4"/>
    <w:lvl w:ilvl="0">
      <w:start w:val="1"/>
      <w:numFmt w:val="decimal"/>
      <w:pStyle w:val="Listaconnmeros"/>
      <w:lvlText w:val="%1."/>
      <w:lvlJc w:val="left"/>
      <w:pPr>
        <w:tabs>
          <w:tab w:val="num" w:pos="360"/>
        </w:tabs>
        <w:ind w:left="360" w:hanging="360"/>
      </w:pPr>
    </w:lvl>
  </w:abstractNum>
  <w:abstractNum w:abstractNumId="1">
    <w:nsid w:val="FFFFFFFB"/>
    <w:multiLevelType w:val="multilevel"/>
    <w:tmpl w:val="5B483C38"/>
    <w:lvl w:ilvl="0">
      <w:start w:val="1"/>
      <w:numFmt w:val="upperRoman"/>
      <w:pStyle w:val="Ttulo1"/>
      <w:suff w:val="nothing"/>
      <w:lvlText w:val="%1.  "/>
      <w:lvlJc w:val="left"/>
      <w:pPr>
        <w:ind w:left="0" w:firstLine="0"/>
      </w:pPr>
      <w:rPr>
        <w:lang w:val="es-ES"/>
      </w:rPr>
    </w:lvl>
    <w:lvl w:ilvl="1">
      <w:start w:val="1"/>
      <w:numFmt w:val="upperLetter"/>
      <w:pStyle w:val="Ttulo2"/>
      <w:suff w:val="nothing"/>
      <w:lvlText w:val="%2.  "/>
      <w:lvlJc w:val="left"/>
      <w:pPr>
        <w:ind w:left="-2127" w:firstLine="0"/>
      </w:pPr>
    </w:lvl>
    <w:lvl w:ilvl="2">
      <w:start w:val="1"/>
      <w:numFmt w:val="decimal"/>
      <w:pStyle w:val="Ttulo3"/>
      <w:suff w:val="nothing"/>
      <w:lvlText w:val="    %3)  "/>
      <w:lvlJc w:val="left"/>
      <w:pPr>
        <w:ind w:left="-2269" w:firstLine="0"/>
      </w:pPr>
    </w:lvl>
    <w:lvl w:ilvl="3">
      <w:start w:val="1"/>
      <w:numFmt w:val="lowerLetter"/>
      <w:pStyle w:val="Ttulo4"/>
      <w:suff w:val="nothing"/>
      <w:lvlText w:val="          %4)  "/>
      <w:lvlJc w:val="left"/>
      <w:pPr>
        <w:ind w:left="-2269" w:firstLine="0"/>
      </w:pPr>
    </w:lvl>
    <w:lvl w:ilvl="4">
      <w:start w:val="1"/>
      <w:numFmt w:val="decimal"/>
      <w:pStyle w:val="Ttulo5"/>
      <w:suff w:val="nothing"/>
      <w:lvlText w:val="                (%5)  "/>
      <w:lvlJc w:val="left"/>
      <w:pPr>
        <w:ind w:left="-2269" w:firstLine="0"/>
      </w:pPr>
    </w:lvl>
    <w:lvl w:ilvl="5">
      <w:start w:val="1"/>
      <w:numFmt w:val="lowerLetter"/>
      <w:pStyle w:val="Ttulo6"/>
      <w:suff w:val="nothing"/>
      <w:lvlText w:val="                (%6)  "/>
      <w:lvlJc w:val="left"/>
      <w:pPr>
        <w:ind w:left="-2269" w:firstLine="0"/>
      </w:pPr>
    </w:lvl>
    <w:lvl w:ilvl="6">
      <w:start w:val="1"/>
      <w:numFmt w:val="decimal"/>
      <w:pStyle w:val="Ttulo7"/>
      <w:suff w:val="nothing"/>
      <w:lvlText w:val="                (%7)  "/>
      <w:lvlJc w:val="left"/>
      <w:pPr>
        <w:ind w:left="-2269" w:firstLine="0"/>
      </w:pPr>
    </w:lvl>
    <w:lvl w:ilvl="7">
      <w:start w:val="1"/>
      <w:numFmt w:val="lowerLetter"/>
      <w:pStyle w:val="Ttulo8"/>
      <w:suff w:val="nothing"/>
      <w:lvlText w:val="                (%8)  "/>
      <w:lvlJc w:val="left"/>
      <w:pPr>
        <w:ind w:left="-2269" w:firstLine="0"/>
      </w:pPr>
    </w:lvl>
    <w:lvl w:ilvl="8">
      <w:start w:val="1"/>
      <w:numFmt w:val="decimal"/>
      <w:pStyle w:val="Ttulo9"/>
      <w:suff w:val="nothing"/>
      <w:lvlText w:val="(%9)  "/>
      <w:lvlJc w:val="left"/>
      <w:pPr>
        <w:ind w:left="-2269" w:firstLine="0"/>
      </w:pPr>
    </w:lvl>
  </w:abstractNum>
  <w:abstractNum w:abstractNumId="2">
    <w:nsid w:val="00000001"/>
    <w:multiLevelType w:val="multilevel"/>
    <w:tmpl w:val="00000001"/>
    <w:lvl w:ilvl="0">
      <w:start w:val="1"/>
      <w:numFmt w:val="upperRoman"/>
      <w:suff w:val="nothing"/>
      <w:lvlText w:val="%1.  "/>
      <w:lvlJc w:val="left"/>
      <w:pPr>
        <w:tabs>
          <w:tab w:val="num" w:pos="0"/>
        </w:tabs>
        <w:ind w:left="0" w:firstLine="0"/>
      </w:pPr>
    </w:lvl>
    <w:lvl w:ilvl="1">
      <w:start w:val="1"/>
      <w:numFmt w:val="upperLetter"/>
      <w:suff w:val="nothing"/>
      <w:lvlText w:val="%2.  "/>
      <w:lvlJc w:val="left"/>
      <w:pPr>
        <w:tabs>
          <w:tab w:val="num" w:pos="0"/>
        </w:tabs>
        <w:ind w:left="0" w:firstLine="0"/>
      </w:pPr>
    </w:lvl>
    <w:lvl w:ilvl="2">
      <w:start w:val="1"/>
      <w:numFmt w:val="decimal"/>
      <w:suff w:val="nothing"/>
      <w:lvlText w:val="    %3)  "/>
      <w:lvlJc w:val="left"/>
      <w:pPr>
        <w:tabs>
          <w:tab w:val="num" w:pos="0"/>
        </w:tabs>
        <w:ind w:left="0" w:firstLine="0"/>
      </w:pPr>
    </w:lvl>
    <w:lvl w:ilvl="3">
      <w:start w:val="1"/>
      <w:numFmt w:val="lowerLetter"/>
      <w:suff w:val="nothing"/>
      <w:lvlText w:val="          %4)  "/>
      <w:lvlJc w:val="left"/>
      <w:pPr>
        <w:tabs>
          <w:tab w:val="num" w:pos="0"/>
        </w:tabs>
        <w:ind w:left="0" w:firstLine="0"/>
      </w:pPr>
    </w:lvl>
    <w:lvl w:ilvl="4">
      <w:start w:val="1"/>
      <w:numFmt w:val="decimal"/>
      <w:suff w:val="nothing"/>
      <w:lvlText w:val="                (%5)  "/>
      <w:lvlJc w:val="left"/>
      <w:pPr>
        <w:tabs>
          <w:tab w:val="num" w:pos="0"/>
        </w:tabs>
        <w:ind w:left="0" w:firstLine="0"/>
      </w:pPr>
    </w:lvl>
    <w:lvl w:ilvl="5">
      <w:start w:val="1"/>
      <w:numFmt w:val="lowerLetter"/>
      <w:suff w:val="nothing"/>
      <w:lvlText w:val="                (%6)  "/>
      <w:lvlJc w:val="left"/>
      <w:pPr>
        <w:tabs>
          <w:tab w:val="num" w:pos="0"/>
        </w:tabs>
        <w:ind w:left="0" w:firstLine="0"/>
      </w:pPr>
    </w:lvl>
    <w:lvl w:ilvl="6">
      <w:start w:val="1"/>
      <w:numFmt w:val="decimal"/>
      <w:suff w:val="nothing"/>
      <w:lvlText w:val="                (%7)  "/>
      <w:lvlJc w:val="left"/>
      <w:pPr>
        <w:tabs>
          <w:tab w:val="num" w:pos="0"/>
        </w:tabs>
        <w:ind w:left="0" w:firstLine="0"/>
      </w:pPr>
    </w:lvl>
    <w:lvl w:ilvl="7">
      <w:start w:val="1"/>
      <w:numFmt w:val="lowerLetter"/>
      <w:suff w:val="nothing"/>
      <w:lvlText w:val="                (%8)  "/>
      <w:lvlJc w:val="left"/>
      <w:pPr>
        <w:tabs>
          <w:tab w:val="num" w:pos="0"/>
        </w:tabs>
        <w:ind w:left="0" w:firstLine="0"/>
      </w:pPr>
    </w:lvl>
    <w:lvl w:ilvl="8">
      <w:start w:val="1"/>
      <w:numFmt w:val="decimal"/>
      <w:suff w:val="nothing"/>
      <w:lvlText w:val="(%9)  "/>
      <w:lvlJc w:val="left"/>
      <w:pPr>
        <w:tabs>
          <w:tab w:val="num" w:pos="0"/>
        </w:tabs>
        <w:ind w:left="0" w:firstLine="0"/>
      </w:pPr>
    </w:lvl>
  </w:abstractNum>
  <w:abstractNum w:abstractNumId="3">
    <w:nsid w:val="00000002"/>
    <w:multiLevelType w:val="singleLevel"/>
    <w:tmpl w:val="00000002"/>
    <w:name w:val="WW8Num6"/>
    <w:lvl w:ilvl="0">
      <w:start w:val="1"/>
      <w:numFmt w:val="decimal"/>
      <w:lvlText w:val="[%1]"/>
      <w:lvlJc w:val="left"/>
      <w:pPr>
        <w:tabs>
          <w:tab w:val="num" w:pos="360"/>
        </w:tabs>
        <w:ind w:left="360" w:hanging="360"/>
      </w:pPr>
    </w:lvl>
  </w:abstractNum>
  <w:abstractNum w:abstractNumId="4">
    <w:nsid w:val="004515D6"/>
    <w:multiLevelType w:val="multilevel"/>
    <w:tmpl w:val="E92A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05B4981"/>
    <w:multiLevelType w:val="multilevel"/>
    <w:tmpl w:val="5904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3E1910"/>
    <w:multiLevelType w:val="multilevel"/>
    <w:tmpl w:val="855E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514FE9"/>
    <w:multiLevelType w:val="hybridMultilevel"/>
    <w:tmpl w:val="62CEF418"/>
    <w:lvl w:ilvl="0" w:tplc="64F444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1DE0637"/>
    <w:multiLevelType w:val="hybridMultilevel"/>
    <w:tmpl w:val="486EF0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22136ED1"/>
    <w:multiLevelType w:val="hybridMultilevel"/>
    <w:tmpl w:val="4282E6F6"/>
    <w:lvl w:ilvl="0" w:tplc="1214FEF2">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0">
    <w:nsid w:val="22537A32"/>
    <w:multiLevelType w:val="multilevel"/>
    <w:tmpl w:val="2C38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554312"/>
    <w:multiLevelType w:val="hybridMultilevel"/>
    <w:tmpl w:val="8ABCB218"/>
    <w:lvl w:ilvl="0" w:tplc="61BE1EEC">
      <w:start w:val="1"/>
      <w:numFmt w:val="upperRoman"/>
      <w:lvlText w:val="%1."/>
      <w:lvlJc w:val="center"/>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2">
    <w:nsid w:val="231346D8"/>
    <w:multiLevelType w:val="hybridMultilevel"/>
    <w:tmpl w:val="BE5C83E8"/>
    <w:lvl w:ilvl="0" w:tplc="6FB0540C">
      <w:start w:val="1"/>
      <w:numFmt w:val="lowerRoman"/>
      <w:lvlText w:val="(%1)"/>
      <w:lvlJc w:val="left"/>
      <w:pPr>
        <w:ind w:left="924" w:hanging="720"/>
      </w:pPr>
      <w:rPr>
        <w:rFonts w:hint="default"/>
      </w:rPr>
    </w:lvl>
    <w:lvl w:ilvl="1" w:tplc="04160019" w:tentative="1">
      <w:start w:val="1"/>
      <w:numFmt w:val="lowerLetter"/>
      <w:lvlText w:val="%2."/>
      <w:lvlJc w:val="left"/>
      <w:pPr>
        <w:ind w:left="1284" w:hanging="360"/>
      </w:pPr>
    </w:lvl>
    <w:lvl w:ilvl="2" w:tplc="0416001B" w:tentative="1">
      <w:start w:val="1"/>
      <w:numFmt w:val="lowerRoman"/>
      <w:lvlText w:val="%3."/>
      <w:lvlJc w:val="right"/>
      <w:pPr>
        <w:ind w:left="2004" w:hanging="180"/>
      </w:pPr>
    </w:lvl>
    <w:lvl w:ilvl="3" w:tplc="0416000F" w:tentative="1">
      <w:start w:val="1"/>
      <w:numFmt w:val="decimal"/>
      <w:lvlText w:val="%4."/>
      <w:lvlJc w:val="left"/>
      <w:pPr>
        <w:ind w:left="2724" w:hanging="360"/>
      </w:pPr>
    </w:lvl>
    <w:lvl w:ilvl="4" w:tplc="04160019" w:tentative="1">
      <w:start w:val="1"/>
      <w:numFmt w:val="lowerLetter"/>
      <w:lvlText w:val="%5."/>
      <w:lvlJc w:val="left"/>
      <w:pPr>
        <w:ind w:left="3444" w:hanging="360"/>
      </w:pPr>
    </w:lvl>
    <w:lvl w:ilvl="5" w:tplc="0416001B" w:tentative="1">
      <w:start w:val="1"/>
      <w:numFmt w:val="lowerRoman"/>
      <w:lvlText w:val="%6."/>
      <w:lvlJc w:val="right"/>
      <w:pPr>
        <w:ind w:left="4164" w:hanging="180"/>
      </w:pPr>
    </w:lvl>
    <w:lvl w:ilvl="6" w:tplc="0416000F" w:tentative="1">
      <w:start w:val="1"/>
      <w:numFmt w:val="decimal"/>
      <w:lvlText w:val="%7."/>
      <w:lvlJc w:val="left"/>
      <w:pPr>
        <w:ind w:left="4884" w:hanging="360"/>
      </w:pPr>
    </w:lvl>
    <w:lvl w:ilvl="7" w:tplc="04160019" w:tentative="1">
      <w:start w:val="1"/>
      <w:numFmt w:val="lowerLetter"/>
      <w:lvlText w:val="%8."/>
      <w:lvlJc w:val="left"/>
      <w:pPr>
        <w:ind w:left="5604" w:hanging="360"/>
      </w:pPr>
    </w:lvl>
    <w:lvl w:ilvl="8" w:tplc="0416001B" w:tentative="1">
      <w:start w:val="1"/>
      <w:numFmt w:val="lowerRoman"/>
      <w:lvlText w:val="%9."/>
      <w:lvlJc w:val="right"/>
      <w:pPr>
        <w:ind w:left="6324" w:hanging="180"/>
      </w:pPr>
    </w:lvl>
  </w:abstractNum>
  <w:abstractNum w:abstractNumId="13">
    <w:nsid w:val="23D90513"/>
    <w:multiLevelType w:val="multilevel"/>
    <w:tmpl w:val="D9A2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B56146"/>
    <w:multiLevelType w:val="multilevel"/>
    <w:tmpl w:val="2D0A3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1293731"/>
    <w:multiLevelType w:val="multilevel"/>
    <w:tmpl w:val="3A54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0F3B85"/>
    <w:multiLevelType w:val="hybridMultilevel"/>
    <w:tmpl w:val="3468DE70"/>
    <w:lvl w:ilvl="0" w:tplc="61BE1EEC">
      <w:start w:val="1"/>
      <w:numFmt w:val="upperRoman"/>
      <w:lvlText w:val="%1."/>
      <w:lvlJc w:val="center"/>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7">
    <w:nsid w:val="389A2228"/>
    <w:multiLevelType w:val="multilevel"/>
    <w:tmpl w:val="1E42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D50E0C"/>
    <w:multiLevelType w:val="hybridMultilevel"/>
    <w:tmpl w:val="0F709C18"/>
    <w:lvl w:ilvl="0" w:tplc="040A0001">
      <w:start w:val="1"/>
      <w:numFmt w:val="bullet"/>
      <w:lvlText w:val=""/>
      <w:lvlJc w:val="left"/>
      <w:pPr>
        <w:ind w:left="10632" w:hanging="360"/>
      </w:pPr>
      <w:rPr>
        <w:rFonts w:ascii="Symbol" w:hAnsi="Symbol" w:hint="default"/>
      </w:rPr>
    </w:lvl>
    <w:lvl w:ilvl="1" w:tplc="040A0003" w:tentative="1">
      <w:start w:val="1"/>
      <w:numFmt w:val="bullet"/>
      <w:lvlText w:val="o"/>
      <w:lvlJc w:val="left"/>
      <w:pPr>
        <w:ind w:left="11352" w:hanging="360"/>
      </w:pPr>
      <w:rPr>
        <w:rFonts w:ascii="Courier New" w:hAnsi="Courier New" w:cs="Courier New" w:hint="default"/>
      </w:rPr>
    </w:lvl>
    <w:lvl w:ilvl="2" w:tplc="040A0005" w:tentative="1">
      <w:start w:val="1"/>
      <w:numFmt w:val="bullet"/>
      <w:lvlText w:val=""/>
      <w:lvlJc w:val="left"/>
      <w:pPr>
        <w:ind w:left="12072" w:hanging="360"/>
      </w:pPr>
      <w:rPr>
        <w:rFonts w:ascii="Wingdings" w:hAnsi="Wingdings" w:hint="default"/>
      </w:rPr>
    </w:lvl>
    <w:lvl w:ilvl="3" w:tplc="040A0001" w:tentative="1">
      <w:start w:val="1"/>
      <w:numFmt w:val="bullet"/>
      <w:lvlText w:val=""/>
      <w:lvlJc w:val="left"/>
      <w:pPr>
        <w:ind w:left="12792" w:hanging="360"/>
      </w:pPr>
      <w:rPr>
        <w:rFonts w:ascii="Symbol" w:hAnsi="Symbol" w:hint="default"/>
      </w:rPr>
    </w:lvl>
    <w:lvl w:ilvl="4" w:tplc="040A0003" w:tentative="1">
      <w:start w:val="1"/>
      <w:numFmt w:val="bullet"/>
      <w:lvlText w:val="o"/>
      <w:lvlJc w:val="left"/>
      <w:pPr>
        <w:ind w:left="13512" w:hanging="360"/>
      </w:pPr>
      <w:rPr>
        <w:rFonts w:ascii="Courier New" w:hAnsi="Courier New" w:cs="Courier New" w:hint="default"/>
      </w:rPr>
    </w:lvl>
    <w:lvl w:ilvl="5" w:tplc="040A0005" w:tentative="1">
      <w:start w:val="1"/>
      <w:numFmt w:val="bullet"/>
      <w:lvlText w:val=""/>
      <w:lvlJc w:val="left"/>
      <w:pPr>
        <w:ind w:left="14232" w:hanging="360"/>
      </w:pPr>
      <w:rPr>
        <w:rFonts w:ascii="Wingdings" w:hAnsi="Wingdings" w:hint="default"/>
      </w:rPr>
    </w:lvl>
    <w:lvl w:ilvl="6" w:tplc="040A0001" w:tentative="1">
      <w:start w:val="1"/>
      <w:numFmt w:val="bullet"/>
      <w:lvlText w:val=""/>
      <w:lvlJc w:val="left"/>
      <w:pPr>
        <w:ind w:left="14952" w:hanging="360"/>
      </w:pPr>
      <w:rPr>
        <w:rFonts w:ascii="Symbol" w:hAnsi="Symbol" w:hint="default"/>
      </w:rPr>
    </w:lvl>
    <w:lvl w:ilvl="7" w:tplc="040A0003" w:tentative="1">
      <w:start w:val="1"/>
      <w:numFmt w:val="bullet"/>
      <w:lvlText w:val="o"/>
      <w:lvlJc w:val="left"/>
      <w:pPr>
        <w:ind w:left="15672" w:hanging="360"/>
      </w:pPr>
      <w:rPr>
        <w:rFonts w:ascii="Courier New" w:hAnsi="Courier New" w:cs="Courier New" w:hint="default"/>
      </w:rPr>
    </w:lvl>
    <w:lvl w:ilvl="8" w:tplc="040A0005" w:tentative="1">
      <w:start w:val="1"/>
      <w:numFmt w:val="bullet"/>
      <w:lvlText w:val=""/>
      <w:lvlJc w:val="left"/>
      <w:pPr>
        <w:ind w:left="16392" w:hanging="360"/>
      </w:pPr>
      <w:rPr>
        <w:rFonts w:ascii="Wingdings" w:hAnsi="Wingdings" w:hint="default"/>
      </w:rPr>
    </w:lvl>
  </w:abstractNum>
  <w:abstractNum w:abstractNumId="19">
    <w:nsid w:val="41BC053B"/>
    <w:multiLevelType w:val="hybridMultilevel"/>
    <w:tmpl w:val="C6CE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104B65"/>
    <w:multiLevelType w:val="hybridMultilevel"/>
    <w:tmpl w:val="32122992"/>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44A64CA5"/>
    <w:multiLevelType w:val="hybridMultilevel"/>
    <w:tmpl w:val="2070D4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A6A06FA"/>
    <w:multiLevelType w:val="multilevel"/>
    <w:tmpl w:val="8B0A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0177D1"/>
    <w:multiLevelType w:val="multilevel"/>
    <w:tmpl w:val="C6A6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2559C3"/>
    <w:multiLevelType w:val="hybridMultilevel"/>
    <w:tmpl w:val="7326DE0E"/>
    <w:lvl w:ilvl="0" w:tplc="77C2D25A">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5">
    <w:nsid w:val="4F495A0E"/>
    <w:multiLevelType w:val="multilevel"/>
    <w:tmpl w:val="125A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BB6459"/>
    <w:multiLevelType w:val="hybridMultilevel"/>
    <w:tmpl w:val="1FA69B00"/>
    <w:lvl w:ilvl="0" w:tplc="13840F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90015E8"/>
    <w:multiLevelType w:val="multilevel"/>
    <w:tmpl w:val="2046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443594"/>
    <w:multiLevelType w:val="hybridMultilevel"/>
    <w:tmpl w:val="70E8E2CA"/>
    <w:lvl w:ilvl="0" w:tplc="134CCC0C">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nsid w:val="5D2C3025"/>
    <w:multiLevelType w:val="hybridMultilevel"/>
    <w:tmpl w:val="489E2214"/>
    <w:lvl w:ilvl="0" w:tplc="0BDA23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4E41D0"/>
    <w:multiLevelType w:val="hybridMultilevel"/>
    <w:tmpl w:val="2E4A3040"/>
    <w:lvl w:ilvl="0" w:tplc="6E66A29E">
      <w:start w:val="1"/>
      <w:numFmt w:val="bullet"/>
      <w:lvlText w:val=""/>
      <w:lvlPicBulletId w:val="0"/>
      <w:lvlJc w:val="left"/>
      <w:pPr>
        <w:tabs>
          <w:tab w:val="num" w:pos="720"/>
        </w:tabs>
        <w:ind w:left="720" w:hanging="360"/>
      </w:pPr>
      <w:rPr>
        <w:rFonts w:ascii="Symbol" w:hAnsi="Symbol" w:hint="default"/>
      </w:rPr>
    </w:lvl>
    <w:lvl w:ilvl="1" w:tplc="03D0AF76" w:tentative="1">
      <w:start w:val="1"/>
      <w:numFmt w:val="bullet"/>
      <w:lvlText w:val=""/>
      <w:lvlJc w:val="left"/>
      <w:pPr>
        <w:tabs>
          <w:tab w:val="num" w:pos="1440"/>
        </w:tabs>
        <w:ind w:left="1440" w:hanging="360"/>
      </w:pPr>
      <w:rPr>
        <w:rFonts w:ascii="Symbol" w:hAnsi="Symbol" w:hint="default"/>
      </w:rPr>
    </w:lvl>
    <w:lvl w:ilvl="2" w:tplc="DB7CB980" w:tentative="1">
      <w:start w:val="1"/>
      <w:numFmt w:val="bullet"/>
      <w:lvlText w:val=""/>
      <w:lvlJc w:val="left"/>
      <w:pPr>
        <w:tabs>
          <w:tab w:val="num" w:pos="2160"/>
        </w:tabs>
        <w:ind w:left="2160" w:hanging="360"/>
      </w:pPr>
      <w:rPr>
        <w:rFonts w:ascii="Symbol" w:hAnsi="Symbol" w:hint="default"/>
      </w:rPr>
    </w:lvl>
    <w:lvl w:ilvl="3" w:tplc="092C492E" w:tentative="1">
      <w:start w:val="1"/>
      <w:numFmt w:val="bullet"/>
      <w:lvlText w:val=""/>
      <w:lvlJc w:val="left"/>
      <w:pPr>
        <w:tabs>
          <w:tab w:val="num" w:pos="2880"/>
        </w:tabs>
        <w:ind w:left="2880" w:hanging="360"/>
      </w:pPr>
      <w:rPr>
        <w:rFonts w:ascii="Symbol" w:hAnsi="Symbol" w:hint="default"/>
      </w:rPr>
    </w:lvl>
    <w:lvl w:ilvl="4" w:tplc="E9365612" w:tentative="1">
      <w:start w:val="1"/>
      <w:numFmt w:val="bullet"/>
      <w:lvlText w:val=""/>
      <w:lvlJc w:val="left"/>
      <w:pPr>
        <w:tabs>
          <w:tab w:val="num" w:pos="3600"/>
        </w:tabs>
        <w:ind w:left="3600" w:hanging="360"/>
      </w:pPr>
      <w:rPr>
        <w:rFonts w:ascii="Symbol" w:hAnsi="Symbol" w:hint="default"/>
      </w:rPr>
    </w:lvl>
    <w:lvl w:ilvl="5" w:tplc="6BD4FC8E" w:tentative="1">
      <w:start w:val="1"/>
      <w:numFmt w:val="bullet"/>
      <w:lvlText w:val=""/>
      <w:lvlJc w:val="left"/>
      <w:pPr>
        <w:tabs>
          <w:tab w:val="num" w:pos="4320"/>
        </w:tabs>
        <w:ind w:left="4320" w:hanging="360"/>
      </w:pPr>
      <w:rPr>
        <w:rFonts w:ascii="Symbol" w:hAnsi="Symbol" w:hint="default"/>
      </w:rPr>
    </w:lvl>
    <w:lvl w:ilvl="6" w:tplc="76E6B932" w:tentative="1">
      <w:start w:val="1"/>
      <w:numFmt w:val="bullet"/>
      <w:lvlText w:val=""/>
      <w:lvlJc w:val="left"/>
      <w:pPr>
        <w:tabs>
          <w:tab w:val="num" w:pos="5040"/>
        </w:tabs>
        <w:ind w:left="5040" w:hanging="360"/>
      </w:pPr>
      <w:rPr>
        <w:rFonts w:ascii="Symbol" w:hAnsi="Symbol" w:hint="default"/>
      </w:rPr>
    </w:lvl>
    <w:lvl w:ilvl="7" w:tplc="67DAA778" w:tentative="1">
      <w:start w:val="1"/>
      <w:numFmt w:val="bullet"/>
      <w:lvlText w:val=""/>
      <w:lvlJc w:val="left"/>
      <w:pPr>
        <w:tabs>
          <w:tab w:val="num" w:pos="5760"/>
        </w:tabs>
        <w:ind w:left="5760" w:hanging="360"/>
      </w:pPr>
      <w:rPr>
        <w:rFonts w:ascii="Symbol" w:hAnsi="Symbol" w:hint="default"/>
      </w:rPr>
    </w:lvl>
    <w:lvl w:ilvl="8" w:tplc="33C09908" w:tentative="1">
      <w:start w:val="1"/>
      <w:numFmt w:val="bullet"/>
      <w:lvlText w:val=""/>
      <w:lvlJc w:val="left"/>
      <w:pPr>
        <w:tabs>
          <w:tab w:val="num" w:pos="6480"/>
        </w:tabs>
        <w:ind w:left="6480" w:hanging="360"/>
      </w:pPr>
      <w:rPr>
        <w:rFonts w:ascii="Symbol" w:hAnsi="Symbol" w:hint="default"/>
      </w:rPr>
    </w:lvl>
  </w:abstractNum>
  <w:abstractNum w:abstractNumId="31">
    <w:nsid w:val="70F660EE"/>
    <w:multiLevelType w:val="hybridMultilevel"/>
    <w:tmpl w:val="AC9C8BA2"/>
    <w:lvl w:ilvl="0" w:tplc="946C7096">
      <w:start w:val="1"/>
      <w:numFmt w:val="lowerRoman"/>
      <w:pStyle w:val="References"/>
      <w:lvlText w:val="(%1)"/>
      <w:lvlJc w:val="left"/>
      <w:pPr>
        <w:ind w:left="960" w:hanging="720"/>
      </w:pPr>
      <w:rPr>
        <w:rFonts w:hint="default"/>
      </w:rPr>
    </w:lvl>
    <w:lvl w:ilvl="1" w:tplc="04160019" w:tentative="1">
      <w:start w:val="1"/>
      <w:numFmt w:val="lowerLetter"/>
      <w:lvlText w:val="%2."/>
      <w:lvlJc w:val="left"/>
      <w:pPr>
        <w:ind w:left="1320" w:hanging="360"/>
      </w:pPr>
    </w:lvl>
    <w:lvl w:ilvl="2" w:tplc="0416001B" w:tentative="1">
      <w:start w:val="1"/>
      <w:numFmt w:val="lowerRoman"/>
      <w:lvlText w:val="%3."/>
      <w:lvlJc w:val="right"/>
      <w:pPr>
        <w:ind w:left="2040" w:hanging="180"/>
      </w:pPr>
    </w:lvl>
    <w:lvl w:ilvl="3" w:tplc="0416000F" w:tentative="1">
      <w:start w:val="1"/>
      <w:numFmt w:val="decimal"/>
      <w:lvlText w:val="%4."/>
      <w:lvlJc w:val="left"/>
      <w:pPr>
        <w:ind w:left="2760" w:hanging="360"/>
      </w:pPr>
    </w:lvl>
    <w:lvl w:ilvl="4" w:tplc="04160019" w:tentative="1">
      <w:start w:val="1"/>
      <w:numFmt w:val="lowerLetter"/>
      <w:lvlText w:val="%5."/>
      <w:lvlJc w:val="left"/>
      <w:pPr>
        <w:ind w:left="3480" w:hanging="360"/>
      </w:pPr>
    </w:lvl>
    <w:lvl w:ilvl="5" w:tplc="0416001B" w:tentative="1">
      <w:start w:val="1"/>
      <w:numFmt w:val="lowerRoman"/>
      <w:lvlText w:val="%6."/>
      <w:lvlJc w:val="right"/>
      <w:pPr>
        <w:ind w:left="4200" w:hanging="180"/>
      </w:pPr>
    </w:lvl>
    <w:lvl w:ilvl="6" w:tplc="0416000F" w:tentative="1">
      <w:start w:val="1"/>
      <w:numFmt w:val="decimal"/>
      <w:lvlText w:val="%7."/>
      <w:lvlJc w:val="left"/>
      <w:pPr>
        <w:ind w:left="4920" w:hanging="360"/>
      </w:pPr>
    </w:lvl>
    <w:lvl w:ilvl="7" w:tplc="04160019" w:tentative="1">
      <w:start w:val="1"/>
      <w:numFmt w:val="lowerLetter"/>
      <w:lvlText w:val="%8."/>
      <w:lvlJc w:val="left"/>
      <w:pPr>
        <w:ind w:left="5640" w:hanging="360"/>
      </w:pPr>
    </w:lvl>
    <w:lvl w:ilvl="8" w:tplc="0416001B" w:tentative="1">
      <w:start w:val="1"/>
      <w:numFmt w:val="lowerRoman"/>
      <w:lvlText w:val="%9."/>
      <w:lvlJc w:val="right"/>
      <w:pPr>
        <w:ind w:left="6360" w:hanging="180"/>
      </w:pPr>
    </w:lvl>
  </w:abstractNum>
  <w:abstractNum w:abstractNumId="32">
    <w:nsid w:val="73CA5EA2"/>
    <w:multiLevelType w:val="hybridMultilevel"/>
    <w:tmpl w:val="948C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395772"/>
    <w:multiLevelType w:val="hybridMultilevel"/>
    <w:tmpl w:val="E5E6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0A3756"/>
    <w:multiLevelType w:val="multilevel"/>
    <w:tmpl w:val="341A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1"/>
  </w:num>
  <w:num w:numId="3">
    <w:abstractNumId w:val="1"/>
  </w:num>
  <w:num w:numId="4">
    <w:abstractNumId w:val="30"/>
  </w:num>
  <w:num w:numId="5">
    <w:abstractNumId w:val="23"/>
  </w:num>
  <w:num w:numId="6">
    <w:abstractNumId w:val="4"/>
  </w:num>
  <w:num w:numId="7">
    <w:abstractNumId w:val="22"/>
  </w:num>
  <w:num w:numId="8">
    <w:abstractNumId w:val="5"/>
  </w:num>
  <w:num w:numId="9">
    <w:abstractNumId w:val="27"/>
  </w:num>
  <w:num w:numId="10">
    <w:abstractNumId w:val="33"/>
  </w:num>
  <w:num w:numId="11">
    <w:abstractNumId w:val="15"/>
  </w:num>
  <w:num w:numId="12">
    <w:abstractNumId w:val="19"/>
  </w:num>
  <w:num w:numId="13">
    <w:abstractNumId w:val="6"/>
  </w:num>
  <w:num w:numId="14">
    <w:abstractNumId w:val="17"/>
  </w:num>
  <w:num w:numId="15">
    <w:abstractNumId w:val="32"/>
  </w:num>
  <w:num w:numId="16">
    <w:abstractNumId w:val="25"/>
  </w:num>
  <w:num w:numId="17">
    <w:abstractNumId w:val="29"/>
  </w:num>
  <w:num w:numId="18">
    <w:abstractNumId w:val="0"/>
  </w:num>
  <w:num w:numId="19">
    <w:abstractNumId w:val="26"/>
  </w:num>
  <w:num w:numId="20">
    <w:abstractNumId w:val="2"/>
  </w:num>
  <w:num w:numId="21">
    <w:abstractNumId w:val="3"/>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
    <w:lvlOverride w:ilvl="0">
      <w:startOverride w:val="1"/>
    </w:lvlOverride>
  </w:num>
  <w:num w:numId="27">
    <w:abstractNumId w:val="21"/>
  </w:num>
  <w:num w:numId="28">
    <w:abstractNumId w:val="2"/>
    <w:lvlOverride w:ilvl="0">
      <w:startOverride w:val="1"/>
    </w:lvlOverride>
  </w:num>
  <w:num w:numId="29">
    <w:abstractNumId w:val="9"/>
  </w:num>
  <w:num w:numId="30">
    <w:abstractNumId w:val="16"/>
  </w:num>
  <w:num w:numId="31">
    <w:abstractNumId w:val="11"/>
  </w:num>
  <w:num w:numId="32">
    <w:abstractNumId w:val="24"/>
  </w:num>
  <w:num w:numId="33">
    <w:abstractNumId w:val="7"/>
  </w:num>
  <w:num w:numId="34">
    <w:abstractNumId w:val="12"/>
  </w:num>
  <w:num w:numId="35">
    <w:abstractNumId w:val="13"/>
  </w:num>
  <w:num w:numId="36">
    <w:abstractNumId w:val="34"/>
  </w:num>
  <w:num w:numId="37">
    <w:abstractNumId w:val="1"/>
  </w:num>
  <w:num w:numId="38">
    <w:abstractNumId w:val="1"/>
  </w:num>
  <w:num w:numId="39">
    <w:abstractNumId w:val="18"/>
  </w:num>
  <w:num w:numId="40">
    <w:abstractNumId w:val="8"/>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es-ES_tradnl" w:vendorID="64" w:dllVersion="131078" w:nlCheck="1" w:checkStyle="1"/>
  <w:activeWritingStyle w:appName="MSWord" w:lang="en-US" w:vendorID="64" w:dllVersion="131078" w:nlCheck="1" w:checkStyle="0"/>
  <w:activeWritingStyle w:appName="MSWord" w:lang="fr-F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BD6"/>
    <w:rsid w:val="000008EC"/>
    <w:rsid w:val="000014BF"/>
    <w:rsid w:val="0000478B"/>
    <w:rsid w:val="000047A6"/>
    <w:rsid w:val="00006320"/>
    <w:rsid w:val="0000650A"/>
    <w:rsid w:val="00007032"/>
    <w:rsid w:val="00007821"/>
    <w:rsid w:val="00011095"/>
    <w:rsid w:val="00013CD5"/>
    <w:rsid w:val="000140B2"/>
    <w:rsid w:val="00015AA9"/>
    <w:rsid w:val="00015E52"/>
    <w:rsid w:val="00016700"/>
    <w:rsid w:val="000214F2"/>
    <w:rsid w:val="000269B2"/>
    <w:rsid w:val="0002706B"/>
    <w:rsid w:val="000275F1"/>
    <w:rsid w:val="0002761F"/>
    <w:rsid w:val="00031342"/>
    <w:rsid w:val="00031A95"/>
    <w:rsid w:val="000324AE"/>
    <w:rsid w:val="00032787"/>
    <w:rsid w:val="000330EA"/>
    <w:rsid w:val="0003429D"/>
    <w:rsid w:val="00034DDB"/>
    <w:rsid w:val="00035963"/>
    <w:rsid w:val="00037FE6"/>
    <w:rsid w:val="000413BC"/>
    <w:rsid w:val="00042560"/>
    <w:rsid w:val="00045445"/>
    <w:rsid w:val="00045589"/>
    <w:rsid w:val="00045C93"/>
    <w:rsid w:val="00046001"/>
    <w:rsid w:val="00051FC0"/>
    <w:rsid w:val="00053920"/>
    <w:rsid w:val="00053B13"/>
    <w:rsid w:val="00053C34"/>
    <w:rsid w:val="00053F64"/>
    <w:rsid w:val="00054BD9"/>
    <w:rsid w:val="00055AE3"/>
    <w:rsid w:val="000602AE"/>
    <w:rsid w:val="0006132D"/>
    <w:rsid w:val="00064D18"/>
    <w:rsid w:val="00064D7F"/>
    <w:rsid w:val="00066D5E"/>
    <w:rsid w:val="000678C4"/>
    <w:rsid w:val="0007051B"/>
    <w:rsid w:val="00070CAC"/>
    <w:rsid w:val="00072441"/>
    <w:rsid w:val="00073193"/>
    <w:rsid w:val="000740E7"/>
    <w:rsid w:val="000743FF"/>
    <w:rsid w:val="00075F70"/>
    <w:rsid w:val="00076546"/>
    <w:rsid w:val="000765C4"/>
    <w:rsid w:val="00076E40"/>
    <w:rsid w:val="0008037F"/>
    <w:rsid w:val="00080667"/>
    <w:rsid w:val="000806B9"/>
    <w:rsid w:val="0008093D"/>
    <w:rsid w:val="00080C3D"/>
    <w:rsid w:val="00081B65"/>
    <w:rsid w:val="00083574"/>
    <w:rsid w:val="0008395C"/>
    <w:rsid w:val="00084D94"/>
    <w:rsid w:val="000872CD"/>
    <w:rsid w:val="000874CC"/>
    <w:rsid w:val="00087EAC"/>
    <w:rsid w:val="00091E62"/>
    <w:rsid w:val="00092AA6"/>
    <w:rsid w:val="00093BF5"/>
    <w:rsid w:val="0009502E"/>
    <w:rsid w:val="000958D8"/>
    <w:rsid w:val="000A04F1"/>
    <w:rsid w:val="000A121F"/>
    <w:rsid w:val="000A27B8"/>
    <w:rsid w:val="000A4504"/>
    <w:rsid w:val="000A4DE4"/>
    <w:rsid w:val="000A5094"/>
    <w:rsid w:val="000A6FA9"/>
    <w:rsid w:val="000A7499"/>
    <w:rsid w:val="000B0E77"/>
    <w:rsid w:val="000B0E93"/>
    <w:rsid w:val="000B2025"/>
    <w:rsid w:val="000B3156"/>
    <w:rsid w:val="000B437F"/>
    <w:rsid w:val="000B58BF"/>
    <w:rsid w:val="000B607C"/>
    <w:rsid w:val="000B6123"/>
    <w:rsid w:val="000B6A14"/>
    <w:rsid w:val="000C10BA"/>
    <w:rsid w:val="000C2DEE"/>
    <w:rsid w:val="000C464A"/>
    <w:rsid w:val="000C5461"/>
    <w:rsid w:val="000C5A61"/>
    <w:rsid w:val="000D17B1"/>
    <w:rsid w:val="000D2513"/>
    <w:rsid w:val="000D342C"/>
    <w:rsid w:val="000D4C26"/>
    <w:rsid w:val="000D7090"/>
    <w:rsid w:val="000E019F"/>
    <w:rsid w:val="000E13DD"/>
    <w:rsid w:val="000E14DF"/>
    <w:rsid w:val="000E15BF"/>
    <w:rsid w:val="000E2196"/>
    <w:rsid w:val="000E5CB1"/>
    <w:rsid w:val="000E5D78"/>
    <w:rsid w:val="000E68F6"/>
    <w:rsid w:val="000E77F4"/>
    <w:rsid w:val="000F1C34"/>
    <w:rsid w:val="000F4210"/>
    <w:rsid w:val="000F58C3"/>
    <w:rsid w:val="000F69B4"/>
    <w:rsid w:val="000F6DFD"/>
    <w:rsid w:val="000F7102"/>
    <w:rsid w:val="00101F9D"/>
    <w:rsid w:val="001021F4"/>
    <w:rsid w:val="001035D1"/>
    <w:rsid w:val="00103625"/>
    <w:rsid w:val="001045AF"/>
    <w:rsid w:val="0010746C"/>
    <w:rsid w:val="00107AC8"/>
    <w:rsid w:val="00107EAD"/>
    <w:rsid w:val="00110478"/>
    <w:rsid w:val="00111DA2"/>
    <w:rsid w:val="00112A18"/>
    <w:rsid w:val="00114F3D"/>
    <w:rsid w:val="00117E62"/>
    <w:rsid w:val="001217D0"/>
    <w:rsid w:val="00122329"/>
    <w:rsid w:val="001223AF"/>
    <w:rsid w:val="00122F52"/>
    <w:rsid w:val="001238BA"/>
    <w:rsid w:val="001254F1"/>
    <w:rsid w:val="00130E5F"/>
    <w:rsid w:val="00130F5B"/>
    <w:rsid w:val="00132749"/>
    <w:rsid w:val="0013287D"/>
    <w:rsid w:val="00132CE2"/>
    <w:rsid w:val="00136388"/>
    <w:rsid w:val="00137454"/>
    <w:rsid w:val="00140CA6"/>
    <w:rsid w:val="001417E5"/>
    <w:rsid w:val="0014240D"/>
    <w:rsid w:val="00143452"/>
    <w:rsid w:val="00143F58"/>
    <w:rsid w:val="001507CA"/>
    <w:rsid w:val="0015109C"/>
    <w:rsid w:val="00152173"/>
    <w:rsid w:val="001550D2"/>
    <w:rsid w:val="001561FA"/>
    <w:rsid w:val="001574F5"/>
    <w:rsid w:val="00160297"/>
    <w:rsid w:val="0016044E"/>
    <w:rsid w:val="001614EA"/>
    <w:rsid w:val="001618E4"/>
    <w:rsid w:val="00162B92"/>
    <w:rsid w:val="001651ED"/>
    <w:rsid w:val="00165F7C"/>
    <w:rsid w:val="001672DF"/>
    <w:rsid w:val="00167679"/>
    <w:rsid w:val="001708BF"/>
    <w:rsid w:val="00172C6C"/>
    <w:rsid w:val="001740A4"/>
    <w:rsid w:val="00175081"/>
    <w:rsid w:val="00176EF8"/>
    <w:rsid w:val="00176FBC"/>
    <w:rsid w:val="00176FF3"/>
    <w:rsid w:val="00181D39"/>
    <w:rsid w:val="00181D8E"/>
    <w:rsid w:val="0018591B"/>
    <w:rsid w:val="0018638F"/>
    <w:rsid w:val="0019013A"/>
    <w:rsid w:val="001901B7"/>
    <w:rsid w:val="001906ED"/>
    <w:rsid w:val="00191661"/>
    <w:rsid w:val="00191F57"/>
    <w:rsid w:val="0019307E"/>
    <w:rsid w:val="001936CF"/>
    <w:rsid w:val="00193FD7"/>
    <w:rsid w:val="001951C9"/>
    <w:rsid w:val="00195E3B"/>
    <w:rsid w:val="001960B5"/>
    <w:rsid w:val="001968D9"/>
    <w:rsid w:val="00197041"/>
    <w:rsid w:val="001A00DC"/>
    <w:rsid w:val="001A0A0A"/>
    <w:rsid w:val="001A1229"/>
    <w:rsid w:val="001A1F69"/>
    <w:rsid w:val="001A2F7D"/>
    <w:rsid w:val="001A38F5"/>
    <w:rsid w:val="001A4E3A"/>
    <w:rsid w:val="001A5F59"/>
    <w:rsid w:val="001B1FC2"/>
    <w:rsid w:val="001B2F9D"/>
    <w:rsid w:val="001B3AC2"/>
    <w:rsid w:val="001B5107"/>
    <w:rsid w:val="001B5E2E"/>
    <w:rsid w:val="001B6464"/>
    <w:rsid w:val="001B6A35"/>
    <w:rsid w:val="001B7E82"/>
    <w:rsid w:val="001B7FE2"/>
    <w:rsid w:val="001C0678"/>
    <w:rsid w:val="001C10EC"/>
    <w:rsid w:val="001C3392"/>
    <w:rsid w:val="001C3D85"/>
    <w:rsid w:val="001C6BFF"/>
    <w:rsid w:val="001C79C4"/>
    <w:rsid w:val="001D01BE"/>
    <w:rsid w:val="001D082E"/>
    <w:rsid w:val="001D20AF"/>
    <w:rsid w:val="001D26AE"/>
    <w:rsid w:val="001D3915"/>
    <w:rsid w:val="001D3FC3"/>
    <w:rsid w:val="001D41FC"/>
    <w:rsid w:val="001D68A1"/>
    <w:rsid w:val="001E008E"/>
    <w:rsid w:val="001E2A60"/>
    <w:rsid w:val="001E333D"/>
    <w:rsid w:val="001E503A"/>
    <w:rsid w:val="001E5180"/>
    <w:rsid w:val="001E5A69"/>
    <w:rsid w:val="001E5E7D"/>
    <w:rsid w:val="001E63B2"/>
    <w:rsid w:val="001F0745"/>
    <w:rsid w:val="001F0BEB"/>
    <w:rsid w:val="001F1623"/>
    <w:rsid w:val="001F16EE"/>
    <w:rsid w:val="001F5B76"/>
    <w:rsid w:val="001F743D"/>
    <w:rsid w:val="002004FA"/>
    <w:rsid w:val="002006EA"/>
    <w:rsid w:val="00202A54"/>
    <w:rsid w:val="00202AD7"/>
    <w:rsid w:val="0020513C"/>
    <w:rsid w:val="00205975"/>
    <w:rsid w:val="002063DE"/>
    <w:rsid w:val="0020730D"/>
    <w:rsid w:val="00217033"/>
    <w:rsid w:val="00222F51"/>
    <w:rsid w:val="0022364C"/>
    <w:rsid w:val="00223C54"/>
    <w:rsid w:val="002246EA"/>
    <w:rsid w:val="00225174"/>
    <w:rsid w:val="002255E3"/>
    <w:rsid w:val="002269E2"/>
    <w:rsid w:val="00233646"/>
    <w:rsid w:val="00234BB2"/>
    <w:rsid w:val="00236BE9"/>
    <w:rsid w:val="0023737F"/>
    <w:rsid w:val="00240958"/>
    <w:rsid w:val="00240C79"/>
    <w:rsid w:val="00240CE1"/>
    <w:rsid w:val="0024286E"/>
    <w:rsid w:val="002443F9"/>
    <w:rsid w:val="002446A4"/>
    <w:rsid w:val="00244D90"/>
    <w:rsid w:val="00245A6C"/>
    <w:rsid w:val="00246013"/>
    <w:rsid w:val="00252D3F"/>
    <w:rsid w:val="00252FEE"/>
    <w:rsid w:val="0025353C"/>
    <w:rsid w:val="00254193"/>
    <w:rsid w:val="002556E2"/>
    <w:rsid w:val="00257DC1"/>
    <w:rsid w:val="002611AB"/>
    <w:rsid w:val="00262C1C"/>
    <w:rsid w:val="002652DA"/>
    <w:rsid w:val="002653B3"/>
    <w:rsid w:val="00267939"/>
    <w:rsid w:val="00270A6C"/>
    <w:rsid w:val="00270FBD"/>
    <w:rsid w:val="0027205F"/>
    <w:rsid w:val="00272175"/>
    <w:rsid w:val="002758A3"/>
    <w:rsid w:val="002774A2"/>
    <w:rsid w:val="00277FD5"/>
    <w:rsid w:val="00280192"/>
    <w:rsid w:val="00281ECC"/>
    <w:rsid w:val="002821BB"/>
    <w:rsid w:val="00282370"/>
    <w:rsid w:val="0028316C"/>
    <w:rsid w:val="00284372"/>
    <w:rsid w:val="00284C43"/>
    <w:rsid w:val="002853BB"/>
    <w:rsid w:val="002856FB"/>
    <w:rsid w:val="00285A92"/>
    <w:rsid w:val="002875E0"/>
    <w:rsid w:val="00287D21"/>
    <w:rsid w:val="00287E4C"/>
    <w:rsid w:val="002912C1"/>
    <w:rsid w:val="00297705"/>
    <w:rsid w:val="002A05C7"/>
    <w:rsid w:val="002A06EC"/>
    <w:rsid w:val="002A3195"/>
    <w:rsid w:val="002A5555"/>
    <w:rsid w:val="002A62EE"/>
    <w:rsid w:val="002A640C"/>
    <w:rsid w:val="002A7C49"/>
    <w:rsid w:val="002B00EB"/>
    <w:rsid w:val="002B0416"/>
    <w:rsid w:val="002B0DA7"/>
    <w:rsid w:val="002B113D"/>
    <w:rsid w:val="002B14D4"/>
    <w:rsid w:val="002B1DCB"/>
    <w:rsid w:val="002B3149"/>
    <w:rsid w:val="002B350C"/>
    <w:rsid w:val="002B35EC"/>
    <w:rsid w:val="002B3D1F"/>
    <w:rsid w:val="002B4AAE"/>
    <w:rsid w:val="002B4D75"/>
    <w:rsid w:val="002B6A3A"/>
    <w:rsid w:val="002B7D17"/>
    <w:rsid w:val="002C1B0D"/>
    <w:rsid w:val="002C3A56"/>
    <w:rsid w:val="002C3E89"/>
    <w:rsid w:val="002C44DA"/>
    <w:rsid w:val="002C45E4"/>
    <w:rsid w:val="002C4CF7"/>
    <w:rsid w:val="002C52E3"/>
    <w:rsid w:val="002D0C9F"/>
    <w:rsid w:val="002D36B4"/>
    <w:rsid w:val="002D3CB3"/>
    <w:rsid w:val="002D4314"/>
    <w:rsid w:val="002D491F"/>
    <w:rsid w:val="002D5A93"/>
    <w:rsid w:val="002D5C76"/>
    <w:rsid w:val="002D7343"/>
    <w:rsid w:val="002D7358"/>
    <w:rsid w:val="002E19A7"/>
    <w:rsid w:val="002E33CE"/>
    <w:rsid w:val="002E5C51"/>
    <w:rsid w:val="002E7D4D"/>
    <w:rsid w:val="002F03AB"/>
    <w:rsid w:val="002F1697"/>
    <w:rsid w:val="002F6FE4"/>
    <w:rsid w:val="002F7AAC"/>
    <w:rsid w:val="002F7CA2"/>
    <w:rsid w:val="00300B7E"/>
    <w:rsid w:val="00300B8B"/>
    <w:rsid w:val="0030143A"/>
    <w:rsid w:val="00301953"/>
    <w:rsid w:val="0030333C"/>
    <w:rsid w:val="00303EF9"/>
    <w:rsid w:val="0030594D"/>
    <w:rsid w:val="00306A30"/>
    <w:rsid w:val="00310526"/>
    <w:rsid w:val="003109E5"/>
    <w:rsid w:val="00310A42"/>
    <w:rsid w:val="003223B8"/>
    <w:rsid w:val="00324EB1"/>
    <w:rsid w:val="00327525"/>
    <w:rsid w:val="00330175"/>
    <w:rsid w:val="003306CD"/>
    <w:rsid w:val="00330D87"/>
    <w:rsid w:val="00331580"/>
    <w:rsid w:val="00333010"/>
    <w:rsid w:val="0033437D"/>
    <w:rsid w:val="0033444F"/>
    <w:rsid w:val="0033732C"/>
    <w:rsid w:val="00342424"/>
    <w:rsid w:val="00342618"/>
    <w:rsid w:val="00343A53"/>
    <w:rsid w:val="00343B9F"/>
    <w:rsid w:val="00346021"/>
    <w:rsid w:val="00352CF3"/>
    <w:rsid w:val="00357068"/>
    <w:rsid w:val="00361572"/>
    <w:rsid w:val="00362690"/>
    <w:rsid w:val="00364278"/>
    <w:rsid w:val="0036460D"/>
    <w:rsid w:val="0036552E"/>
    <w:rsid w:val="00366A36"/>
    <w:rsid w:val="003715E4"/>
    <w:rsid w:val="00371D9E"/>
    <w:rsid w:val="00372E30"/>
    <w:rsid w:val="00373FA4"/>
    <w:rsid w:val="003742E7"/>
    <w:rsid w:val="003760DC"/>
    <w:rsid w:val="0037651F"/>
    <w:rsid w:val="00380A3A"/>
    <w:rsid w:val="00382289"/>
    <w:rsid w:val="0038342E"/>
    <w:rsid w:val="00383483"/>
    <w:rsid w:val="00384329"/>
    <w:rsid w:val="00385747"/>
    <w:rsid w:val="003876B1"/>
    <w:rsid w:val="003902AC"/>
    <w:rsid w:val="003907AB"/>
    <w:rsid w:val="00391652"/>
    <w:rsid w:val="00392948"/>
    <w:rsid w:val="0039378F"/>
    <w:rsid w:val="00394B3E"/>
    <w:rsid w:val="003962BB"/>
    <w:rsid w:val="00397920"/>
    <w:rsid w:val="00397C39"/>
    <w:rsid w:val="003A1535"/>
    <w:rsid w:val="003A16E6"/>
    <w:rsid w:val="003A1F50"/>
    <w:rsid w:val="003A294B"/>
    <w:rsid w:val="003A4356"/>
    <w:rsid w:val="003A4861"/>
    <w:rsid w:val="003A58DC"/>
    <w:rsid w:val="003A6036"/>
    <w:rsid w:val="003A6BA7"/>
    <w:rsid w:val="003A7AE4"/>
    <w:rsid w:val="003A7B6E"/>
    <w:rsid w:val="003B0130"/>
    <w:rsid w:val="003B2393"/>
    <w:rsid w:val="003B30BE"/>
    <w:rsid w:val="003B35CC"/>
    <w:rsid w:val="003B3BD6"/>
    <w:rsid w:val="003B4669"/>
    <w:rsid w:val="003B5C6F"/>
    <w:rsid w:val="003B5FEF"/>
    <w:rsid w:val="003B73BD"/>
    <w:rsid w:val="003C0327"/>
    <w:rsid w:val="003C1DAF"/>
    <w:rsid w:val="003C3C56"/>
    <w:rsid w:val="003C4CCA"/>
    <w:rsid w:val="003C5012"/>
    <w:rsid w:val="003C52DC"/>
    <w:rsid w:val="003C6AC5"/>
    <w:rsid w:val="003C6D2C"/>
    <w:rsid w:val="003C7224"/>
    <w:rsid w:val="003D00C6"/>
    <w:rsid w:val="003D131E"/>
    <w:rsid w:val="003D1E92"/>
    <w:rsid w:val="003D1FE8"/>
    <w:rsid w:val="003D23B0"/>
    <w:rsid w:val="003D2BBB"/>
    <w:rsid w:val="003D4D74"/>
    <w:rsid w:val="003E093E"/>
    <w:rsid w:val="003E184C"/>
    <w:rsid w:val="003E3216"/>
    <w:rsid w:val="003E36BF"/>
    <w:rsid w:val="003E3D90"/>
    <w:rsid w:val="003E40E4"/>
    <w:rsid w:val="003E4672"/>
    <w:rsid w:val="003E4A61"/>
    <w:rsid w:val="003E4CCB"/>
    <w:rsid w:val="003E5B15"/>
    <w:rsid w:val="003E5F55"/>
    <w:rsid w:val="003E7924"/>
    <w:rsid w:val="003F0CA6"/>
    <w:rsid w:val="003F2441"/>
    <w:rsid w:val="003F32C7"/>
    <w:rsid w:val="003F4AA5"/>
    <w:rsid w:val="003F4CF1"/>
    <w:rsid w:val="003F718F"/>
    <w:rsid w:val="003F7858"/>
    <w:rsid w:val="003F7DC4"/>
    <w:rsid w:val="003F7FDB"/>
    <w:rsid w:val="00400C88"/>
    <w:rsid w:val="00406B58"/>
    <w:rsid w:val="00410561"/>
    <w:rsid w:val="004117DB"/>
    <w:rsid w:val="00411950"/>
    <w:rsid w:val="0041219B"/>
    <w:rsid w:val="00413C53"/>
    <w:rsid w:val="00413E49"/>
    <w:rsid w:val="00420812"/>
    <w:rsid w:val="00420F59"/>
    <w:rsid w:val="00421C8D"/>
    <w:rsid w:val="0042200B"/>
    <w:rsid w:val="00424A7A"/>
    <w:rsid w:val="00425E99"/>
    <w:rsid w:val="00425F69"/>
    <w:rsid w:val="0042616E"/>
    <w:rsid w:val="004261C6"/>
    <w:rsid w:val="00426FA2"/>
    <w:rsid w:val="004323A7"/>
    <w:rsid w:val="004325A2"/>
    <w:rsid w:val="00432978"/>
    <w:rsid w:val="00433230"/>
    <w:rsid w:val="004339D6"/>
    <w:rsid w:val="0043485D"/>
    <w:rsid w:val="00434D43"/>
    <w:rsid w:val="00435CBF"/>
    <w:rsid w:val="00435D88"/>
    <w:rsid w:val="00437420"/>
    <w:rsid w:val="00440F09"/>
    <w:rsid w:val="004416FF"/>
    <w:rsid w:val="00443CAE"/>
    <w:rsid w:val="004461ED"/>
    <w:rsid w:val="00447EA2"/>
    <w:rsid w:val="00450ADF"/>
    <w:rsid w:val="004511E0"/>
    <w:rsid w:val="00451F01"/>
    <w:rsid w:val="00452683"/>
    <w:rsid w:val="00453F30"/>
    <w:rsid w:val="0045616D"/>
    <w:rsid w:val="0045743D"/>
    <w:rsid w:val="0045763D"/>
    <w:rsid w:val="00461162"/>
    <w:rsid w:val="004617E7"/>
    <w:rsid w:val="00461B4D"/>
    <w:rsid w:val="0046236B"/>
    <w:rsid w:val="004639E6"/>
    <w:rsid w:val="00465F84"/>
    <w:rsid w:val="00466E86"/>
    <w:rsid w:val="004675A3"/>
    <w:rsid w:val="00467916"/>
    <w:rsid w:val="00467A56"/>
    <w:rsid w:val="004719DB"/>
    <w:rsid w:val="00472A1E"/>
    <w:rsid w:val="00472C9F"/>
    <w:rsid w:val="004732FC"/>
    <w:rsid w:val="00473D67"/>
    <w:rsid w:val="0047630D"/>
    <w:rsid w:val="00476A35"/>
    <w:rsid w:val="00476B75"/>
    <w:rsid w:val="00477BEA"/>
    <w:rsid w:val="00482984"/>
    <w:rsid w:val="004838A2"/>
    <w:rsid w:val="0048434D"/>
    <w:rsid w:val="00485C6A"/>
    <w:rsid w:val="00486C36"/>
    <w:rsid w:val="004874B7"/>
    <w:rsid w:val="0049083E"/>
    <w:rsid w:val="0049116A"/>
    <w:rsid w:val="00491EF3"/>
    <w:rsid w:val="00491F88"/>
    <w:rsid w:val="0049309D"/>
    <w:rsid w:val="00494318"/>
    <w:rsid w:val="00494E4F"/>
    <w:rsid w:val="004950AA"/>
    <w:rsid w:val="00495361"/>
    <w:rsid w:val="0049706D"/>
    <w:rsid w:val="0049762B"/>
    <w:rsid w:val="004A0EFB"/>
    <w:rsid w:val="004A269B"/>
    <w:rsid w:val="004A3766"/>
    <w:rsid w:val="004A5C10"/>
    <w:rsid w:val="004A6F3F"/>
    <w:rsid w:val="004B016F"/>
    <w:rsid w:val="004B025D"/>
    <w:rsid w:val="004B179F"/>
    <w:rsid w:val="004B3963"/>
    <w:rsid w:val="004B693A"/>
    <w:rsid w:val="004B75E5"/>
    <w:rsid w:val="004C16E9"/>
    <w:rsid w:val="004C190F"/>
    <w:rsid w:val="004C2741"/>
    <w:rsid w:val="004C433D"/>
    <w:rsid w:val="004C4911"/>
    <w:rsid w:val="004C5EE1"/>
    <w:rsid w:val="004C677D"/>
    <w:rsid w:val="004D168E"/>
    <w:rsid w:val="004D1F8B"/>
    <w:rsid w:val="004D2DEE"/>
    <w:rsid w:val="004D39E8"/>
    <w:rsid w:val="004D4B60"/>
    <w:rsid w:val="004D59B9"/>
    <w:rsid w:val="004D5C56"/>
    <w:rsid w:val="004E142B"/>
    <w:rsid w:val="004E147E"/>
    <w:rsid w:val="004E25C1"/>
    <w:rsid w:val="004E2A70"/>
    <w:rsid w:val="004E3C27"/>
    <w:rsid w:val="004E4782"/>
    <w:rsid w:val="004F0509"/>
    <w:rsid w:val="004F0B85"/>
    <w:rsid w:val="004F11BE"/>
    <w:rsid w:val="004F143A"/>
    <w:rsid w:val="004F233E"/>
    <w:rsid w:val="004F2AA3"/>
    <w:rsid w:val="004F4BC5"/>
    <w:rsid w:val="004F685D"/>
    <w:rsid w:val="004F70DD"/>
    <w:rsid w:val="004F7223"/>
    <w:rsid w:val="004F7D2A"/>
    <w:rsid w:val="00500D70"/>
    <w:rsid w:val="0050305A"/>
    <w:rsid w:val="005043BB"/>
    <w:rsid w:val="0050482E"/>
    <w:rsid w:val="00507087"/>
    <w:rsid w:val="0050719C"/>
    <w:rsid w:val="0051003C"/>
    <w:rsid w:val="005106F6"/>
    <w:rsid w:val="005120F6"/>
    <w:rsid w:val="00513929"/>
    <w:rsid w:val="00517C5F"/>
    <w:rsid w:val="00520BBE"/>
    <w:rsid w:val="00522D7A"/>
    <w:rsid w:val="00522E45"/>
    <w:rsid w:val="0052420E"/>
    <w:rsid w:val="00524EB4"/>
    <w:rsid w:val="00525619"/>
    <w:rsid w:val="00525DAB"/>
    <w:rsid w:val="00526294"/>
    <w:rsid w:val="00527598"/>
    <w:rsid w:val="00527851"/>
    <w:rsid w:val="005371CE"/>
    <w:rsid w:val="00541717"/>
    <w:rsid w:val="005431E0"/>
    <w:rsid w:val="00545328"/>
    <w:rsid w:val="00546700"/>
    <w:rsid w:val="005479B7"/>
    <w:rsid w:val="00547D22"/>
    <w:rsid w:val="00553637"/>
    <w:rsid w:val="005537C0"/>
    <w:rsid w:val="0055425A"/>
    <w:rsid w:val="00557356"/>
    <w:rsid w:val="005574C2"/>
    <w:rsid w:val="0055777D"/>
    <w:rsid w:val="00557C66"/>
    <w:rsid w:val="005608E1"/>
    <w:rsid w:val="005622B0"/>
    <w:rsid w:val="005631EF"/>
    <w:rsid w:val="00563A07"/>
    <w:rsid w:val="00564491"/>
    <w:rsid w:val="00564EE6"/>
    <w:rsid w:val="0056640B"/>
    <w:rsid w:val="00566978"/>
    <w:rsid w:val="00570543"/>
    <w:rsid w:val="005705B5"/>
    <w:rsid w:val="00571A87"/>
    <w:rsid w:val="00572563"/>
    <w:rsid w:val="00577164"/>
    <w:rsid w:val="00577737"/>
    <w:rsid w:val="0058024C"/>
    <w:rsid w:val="00581298"/>
    <w:rsid w:val="00581DF1"/>
    <w:rsid w:val="00585FB6"/>
    <w:rsid w:val="0058665B"/>
    <w:rsid w:val="00586692"/>
    <w:rsid w:val="0058692E"/>
    <w:rsid w:val="00587180"/>
    <w:rsid w:val="005871B0"/>
    <w:rsid w:val="00591AD4"/>
    <w:rsid w:val="00595269"/>
    <w:rsid w:val="00595C3A"/>
    <w:rsid w:val="00597C19"/>
    <w:rsid w:val="00597F98"/>
    <w:rsid w:val="005A0F8D"/>
    <w:rsid w:val="005A1858"/>
    <w:rsid w:val="005A29BA"/>
    <w:rsid w:val="005A3872"/>
    <w:rsid w:val="005A3E56"/>
    <w:rsid w:val="005A4F92"/>
    <w:rsid w:val="005A5D54"/>
    <w:rsid w:val="005A6174"/>
    <w:rsid w:val="005A7226"/>
    <w:rsid w:val="005A775A"/>
    <w:rsid w:val="005B0E85"/>
    <w:rsid w:val="005B2244"/>
    <w:rsid w:val="005B38A3"/>
    <w:rsid w:val="005B66DB"/>
    <w:rsid w:val="005C0E19"/>
    <w:rsid w:val="005C1985"/>
    <w:rsid w:val="005C1ADA"/>
    <w:rsid w:val="005C393F"/>
    <w:rsid w:val="005C682F"/>
    <w:rsid w:val="005C6E2A"/>
    <w:rsid w:val="005C7C88"/>
    <w:rsid w:val="005D049A"/>
    <w:rsid w:val="005D1E01"/>
    <w:rsid w:val="005D31A6"/>
    <w:rsid w:val="005D4916"/>
    <w:rsid w:val="005E002A"/>
    <w:rsid w:val="005E0A3E"/>
    <w:rsid w:val="005E1854"/>
    <w:rsid w:val="005E1A3C"/>
    <w:rsid w:val="005E1DAB"/>
    <w:rsid w:val="005E22FD"/>
    <w:rsid w:val="005E2B1B"/>
    <w:rsid w:val="005E2D6D"/>
    <w:rsid w:val="005E5662"/>
    <w:rsid w:val="005E5942"/>
    <w:rsid w:val="005E75A4"/>
    <w:rsid w:val="005F03C8"/>
    <w:rsid w:val="005F170F"/>
    <w:rsid w:val="005F4623"/>
    <w:rsid w:val="005F4B11"/>
    <w:rsid w:val="005F71D2"/>
    <w:rsid w:val="0060000C"/>
    <w:rsid w:val="0060039D"/>
    <w:rsid w:val="00602365"/>
    <w:rsid w:val="006049AC"/>
    <w:rsid w:val="00604A01"/>
    <w:rsid w:val="006052E6"/>
    <w:rsid w:val="006062E0"/>
    <w:rsid w:val="006065F1"/>
    <w:rsid w:val="00606995"/>
    <w:rsid w:val="00606BB5"/>
    <w:rsid w:val="0060700C"/>
    <w:rsid w:val="006107BC"/>
    <w:rsid w:val="0061124B"/>
    <w:rsid w:val="00612126"/>
    <w:rsid w:val="0061383B"/>
    <w:rsid w:val="006148E8"/>
    <w:rsid w:val="00614CA5"/>
    <w:rsid w:val="00614EE6"/>
    <w:rsid w:val="0061511F"/>
    <w:rsid w:val="00615772"/>
    <w:rsid w:val="006163E9"/>
    <w:rsid w:val="00617DB7"/>
    <w:rsid w:val="00622B0A"/>
    <w:rsid w:val="00623285"/>
    <w:rsid w:val="00623996"/>
    <w:rsid w:val="006244A7"/>
    <w:rsid w:val="006246AD"/>
    <w:rsid w:val="00624974"/>
    <w:rsid w:val="00626600"/>
    <w:rsid w:val="006278AD"/>
    <w:rsid w:val="0063022A"/>
    <w:rsid w:val="006302CD"/>
    <w:rsid w:val="00630657"/>
    <w:rsid w:val="00631887"/>
    <w:rsid w:val="00631C45"/>
    <w:rsid w:val="00632B47"/>
    <w:rsid w:val="00633154"/>
    <w:rsid w:val="006338FB"/>
    <w:rsid w:val="00633D09"/>
    <w:rsid w:val="0063452F"/>
    <w:rsid w:val="00634A72"/>
    <w:rsid w:val="0063662A"/>
    <w:rsid w:val="00641104"/>
    <w:rsid w:val="006425B5"/>
    <w:rsid w:val="0064395E"/>
    <w:rsid w:val="00644233"/>
    <w:rsid w:val="00644EE4"/>
    <w:rsid w:val="006474C1"/>
    <w:rsid w:val="00651A51"/>
    <w:rsid w:val="006539B7"/>
    <w:rsid w:val="0065494F"/>
    <w:rsid w:val="0065578C"/>
    <w:rsid w:val="00656001"/>
    <w:rsid w:val="00657091"/>
    <w:rsid w:val="00662C75"/>
    <w:rsid w:val="00662F7C"/>
    <w:rsid w:val="00663033"/>
    <w:rsid w:val="00664EA4"/>
    <w:rsid w:val="006663FB"/>
    <w:rsid w:val="006664F3"/>
    <w:rsid w:val="00667970"/>
    <w:rsid w:val="00667D96"/>
    <w:rsid w:val="0067237D"/>
    <w:rsid w:val="00672C4D"/>
    <w:rsid w:val="00673158"/>
    <w:rsid w:val="00675978"/>
    <w:rsid w:val="00675B75"/>
    <w:rsid w:val="00677173"/>
    <w:rsid w:val="00681A1C"/>
    <w:rsid w:val="006824ED"/>
    <w:rsid w:val="0068351D"/>
    <w:rsid w:val="00683FE8"/>
    <w:rsid w:val="00686F63"/>
    <w:rsid w:val="00687D12"/>
    <w:rsid w:val="00692B7C"/>
    <w:rsid w:val="00693294"/>
    <w:rsid w:val="00693541"/>
    <w:rsid w:val="00693614"/>
    <w:rsid w:val="00693728"/>
    <w:rsid w:val="00694BD1"/>
    <w:rsid w:val="00695F23"/>
    <w:rsid w:val="0069634F"/>
    <w:rsid w:val="00696ABF"/>
    <w:rsid w:val="006A26DE"/>
    <w:rsid w:val="006A4E21"/>
    <w:rsid w:val="006A62FA"/>
    <w:rsid w:val="006A6327"/>
    <w:rsid w:val="006A7EB5"/>
    <w:rsid w:val="006B0D8C"/>
    <w:rsid w:val="006B1AD4"/>
    <w:rsid w:val="006B23D2"/>
    <w:rsid w:val="006B27D6"/>
    <w:rsid w:val="006B36A5"/>
    <w:rsid w:val="006B3B24"/>
    <w:rsid w:val="006B4BD8"/>
    <w:rsid w:val="006C0DE4"/>
    <w:rsid w:val="006C2E81"/>
    <w:rsid w:val="006C32BC"/>
    <w:rsid w:val="006C32D7"/>
    <w:rsid w:val="006C460C"/>
    <w:rsid w:val="006C50BE"/>
    <w:rsid w:val="006C7F5D"/>
    <w:rsid w:val="006D2007"/>
    <w:rsid w:val="006D3BF9"/>
    <w:rsid w:val="006D4441"/>
    <w:rsid w:val="006D4443"/>
    <w:rsid w:val="006D779B"/>
    <w:rsid w:val="006E02BA"/>
    <w:rsid w:val="006E0D87"/>
    <w:rsid w:val="006E1894"/>
    <w:rsid w:val="006E2B80"/>
    <w:rsid w:val="006E2B90"/>
    <w:rsid w:val="006E403E"/>
    <w:rsid w:val="006E4A37"/>
    <w:rsid w:val="006E58E8"/>
    <w:rsid w:val="006E6651"/>
    <w:rsid w:val="006E6824"/>
    <w:rsid w:val="006E7642"/>
    <w:rsid w:val="006F0C3C"/>
    <w:rsid w:val="006F22BD"/>
    <w:rsid w:val="006F5411"/>
    <w:rsid w:val="006F5FD0"/>
    <w:rsid w:val="00704E50"/>
    <w:rsid w:val="00706557"/>
    <w:rsid w:val="007066EC"/>
    <w:rsid w:val="00710898"/>
    <w:rsid w:val="00712BE9"/>
    <w:rsid w:val="00713920"/>
    <w:rsid w:val="0071472B"/>
    <w:rsid w:val="0071595E"/>
    <w:rsid w:val="0071634B"/>
    <w:rsid w:val="00720ABE"/>
    <w:rsid w:val="007217A5"/>
    <w:rsid w:val="00723326"/>
    <w:rsid w:val="00723D07"/>
    <w:rsid w:val="00730C24"/>
    <w:rsid w:val="00730C4D"/>
    <w:rsid w:val="0073203F"/>
    <w:rsid w:val="00732E71"/>
    <w:rsid w:val="00736794"/>
    <w:rsid w:val="00736E5A"/>
    <w:rsid w:val="007441E7"/>
    <w:rsid w:val="00744CBD"/>
    <w:rsid w:val="00746177"/>
    <w:rsid w:val="00753CA0"/>
    <w:rsid w:val="00754834"/>
    <w:rsid w:val="00755ABE"/>
    <w:rsid w:val="00755E95"/>
    <w:rsid w:val="007568FD"/>
    <w:rsid w:val="0075774A"/>
    <w:rsid w:val="00757FE2"/>
    <w:rsid w:val="0076029C"/>
    <w:rsid w:val="0076120F"/>
    <w:rsid w:val="00763280"/>
    <w:rsid w:val="007639FD"/>
    <w:rsid w:val="00764DC3"/>
    <w:rsid w:val="00764ED5"/>
    <w:rsid w:val="00766FB2"/>
    <w:rsid w:val="007672FA"/>
    <w:rsid w:val="00767F9A"/>
    <w:rsid w:val="00771B61"/>
    <w:rsid w:val="0077262C"/>
    <w:rsid w:val="0077516B"/>
    <w:rsid w:val="007754FA"/>
    <w:rsid w:val="00777E6F"/>
    <w:rsid w:val="0078036E"/>
    <w:rsid w:val="00781A67"/>
    <w:rsid w:val="00782449"/>
    <w:rsid w:val="00782902"/>
    <w:rsid w:val="007832E1"/>
    <w:rsid w:val="00783A5F"/>
    <w:rsid w:val="00783F8E"/>
    <w:rsid w:val="007843E1"/>
    <w:rsid w:val="0078783A"/>
    <w:rsid w:val="00790A72"/>
    <w:rsid w:val="007943DD"/>
    <w:rsid w:val="00795E4B"/>
    <w:rsid w:val="00796E5E"/>
    <w:rsid w:val="00797FD2"/>
    <w:rsid w:val="007A2839"/>
    <w:rsid w:val="007A2956"/>
    <w:rsid w:val="007A5678"/>
    <w:rsid w:val="007A659E"/>
    <w:rsid w:val="007A6881"/>
    <w:rsid w:val="007A76DB"/>
    <w:rsid w:val="007B14D2"/>
    <w:rsid w:val="007B1DDF"/>
    <w:rsid w:val="007B40E6"/>
    <w:rsid w:val="007B4692"/>
    <w:rsid w:val="007B6D2E"/>
    <w:rsid w:val="007B736B"/>
    <w:rsid w:val="007B79A8"/>
    <w:rsid w:val="007C020D"/>
    <w:rsid w:val="007C0E47"/>
    <w:rsid w:val="007C1073"/>
    <w:rsid w:val="007C1A35"/>
    <w:rsid w:val="007C2678"/>
    <w:rsid w:val="007C44B4"/>
    <w:rsid w:val="007C4A16"/>
    <w:rsid w:val="007C6FFF"/>
    <w:rsid w:val="007D0B13"/>
    <w:rsid w:val="007D2937"/>
    <w:rsid w:val="007D3213"/>
    <w:rsid w:val="007D6D6C"/>
    <w:rsid w:val="007E2848"/>
    <w:rsid w:val="007E6C94"/>
    <w:rsid w:val="007E752C"/>
    <w:rsid w:val="007E7567"/>
    <w:rsid w:val="007F0904"/>
    <w:rsid w:val="007F278D"/>
    <w:rsid w:val="007F3E04"/>
    <w:rsid w:val="007F7015"/>
    <w:rsid w:val="007F794A"/>
    <w:rsid w:val="0080262A"/>
    <w:rsid w:val="008032DB"/>
    <w:rsid w:val="0080591E"/>
    <w:rsid w:val="00806B28"/>
    <w:rsid w:val="008079B1"/>
    <w:rsid w:val="00807A6F"/>
    <w:rsid w:val="00807F0A"/>
    <w:rsid w:val="00807FE7"/>
    <w:rsid w:val="00810042"/>
    <w:rsid w:val="0081012B"/>
    <w:rsid w:val="00813D1F"/>
    <w:rsid w:val="00814EC0"/>
    <w:rsid w:val="00815045"/>
    <w:rsid w:val="00815157"/>
    <w:rsid w:val="00815EA4"/>
    <w:rsid w:val="008160EC"/>
    <w:rsid w:val="00816430"/>
    <w:rsid w:val="00816DB6"/>
    <w:rsid w:val="0081712B"/>
    <w:rsid w:val="00817F79"/>
    <w:rsid w:val="00822AEF"/>
    <w:rsid w:val="00823010"/>
    <w:rsid w:val="00824830"/>
    <w:rsid w:val="00825AD4"/>
    <w:rsid w:val="00826E96"/>
    <w:rsid w:val="00826F76"/>
    <w:rsid w:val="00827431"/>
    <w:rsid w:val="008305A4"/>
    <w:rsid w:val="00831457"/>
    <w:rsid w:val="00831AAD"/>
    <w:rsid w:val="00831C57"/>
    <w:rsid w:val="00832066"/>
    <w:rsid w:val="00832803"/>
    <w:rsid w:val="00832BF6"/>
    <w:rsid w:val="008349A2"/>
    <w:rsid w:val="00835EED"/>
    <w:rsid w:val="008363FC"/>
    <w:rsid w:val="00837B54"/>
    <w:rsid w:val="008407D1"/>
    <w:rsid w:val="0084152E"/>
    <w:rsid w:val="0084208B"/>
    <w:rsid w:val="008428AE"/>
    <w:rsid w:val="00843FB0"/>
    <w:rsid w:val="00844E74"/>
    <w:rsid w:val="008455F8"/>
    <w:rsid w:val="008466EA"/>
    <w:rsid w:val="0085059C"/>
    <w:rsid w:val="008545FE"/>
    <w:rsid w:val="008556BB"/>
    <w:rsid w:val="0085667D"/>
    <w:rsid w:val="00860FA5"/>
    <w:rsid w:val="008636C2"/>
    <w:rsid w:val="00863E60"/>
    <w:rsid w:val="00864124"/>
    <w:rsid w:val="00866204"/>
    <w:rsid w:val="008665FB"/>
    <w:rsid w:val="00871DB2"/>
    <w:rsid w:val="00872FBD"/>
    <w:rsid w:val="008730D0"/>
    <w:rsid w:val="00874E8B"/>
    <w:rsid w:val="00875B81"/>
    <w:rsid w:val="00880F60"/>
    <w:rsid w:val="0088102D"/>
    <w:rsid w:val="008810B7"/>
    <w:rsid w:val="008814C0"/>
    <w:rsid w:val="00882AE7"/>
    <w:rsid w:val="0088385F"/>
    <w:rsid w:val="00883BF7"/>
    <w:rsid w:val="00883DD5"/>
    <w:rsid w:val="008875B2"/>
    <w:rsid w:val="0088769C"/>
    <w:rsid w:val="0089006C"/>
    <w:rsid w:val="008915A5"/>
    <w:rsid w:val="00892451"/>
    <w:rsid w:val="00893895"/>
    <w:rsid w:val="00893B70"/>
    <w:rsid w:val="00896647"/>
    <w:rsid w:val="008A0EE9"/>
    <w:rsid w:val="008A160B"/>
    <w:rsid w:val="008A21A2"/>
    <w:rsid w:val="008A368F"/>
    <w:rsid w:val="008A371D"/>
    <w:rsid w:val="008A56C4"/>
    <w:rsid w:val="008A7025"/>
    <w:rsid w:val="008A7A6B"/>
    <w:rsid w:val="008A7F01"/>
    <w:rsid w:val="008B23D5"/>
    <w:rsid w:val="008B37F3"/>
    <w:rsid w:val="008B51A8"/>
    <w:rsid w:val="008B53F8"/>
    <w:rsid w:val="008B637D"/>
    <w:rsid w:val="008B66FA"/>
    <w:rsid w:val="008B6E38"/>
    <w:rsid w:val="008B7585"/>
    <w:rsid w:val="008C1568"/>
    <w:rsid w:val="008C20BD"/>
    <w:rsid w:val="008C2CA4"/>
    <w:rsid w:val="008C333B"/>
    <w:rsid w:val="008C497D"/>
    <w:rsid w:val="008C4CB7"/>
    <w:rsid w:val="008C508F"/>
    <w:rsid w:val="008C50AE"/>
    <w:rsid w:val="008C6882"/>
    <w:rsid w:val="008D27C5"/>
    <w:rsid w:val="008D39CA"/>
    <w:rsid w:val="008D461B"/>
    <w:rsid w:val="008D4EF2"/>
    <w:rsid w:val="008D7995"/>
    <w:rsid w:val="008E15C4"/>
    <w:rsid w:val="008E18A3"/>
    <w:rsid w:val="008E215F"/>
    <w:rsid w:val="008E35C6"/>
    <w:rsid w:val="008E5588"/>
    <w:rsid w:val="008E6734"/>
    <w:rsid w:val="008E7735"/>
    <w:rsid w:val="008F06FC"/>
    <w:rsid w:val="008F33BE"/>
    <w:rsid w:val="008F387A"/>
    <w:rsid w:val="008F4D9B"/>
    <w:rsid w:val="008F5430"/>
    <w:rsid w:val="008F77D2"/>
    <w:rsid w:val="008F7F7F"/>
    <w:rsid w:val="0090259C"/>
    <w:rsid w:val="009026A0"/>
    <w:rsid w:val="00902F4A"/>
    <w:rsid w:val="00905BCC"/>
    <w:rsid w:val="00907201"/>
    <w:rsid w:val="00907AB2"/>
    <w:rsid w:val="00907F9C"/>
    <w:rsid w:val="00910299"/>
    <w:rsid w:val="00913164"/>
    <w:rsid w:val="0091396A"/>
    <w:rsid w:val="00913CCA"/>
    <w:rsid w:val="0091599A"/>
    <w:rsid w:val="00916B58"/>
    <w:rsid w:val="009219CA"/>
    <w:rsid w:val="009244E9"/>
    <w:rsid w:val="00924909"/>
    <w:rsid w:val="00925334"/>
    <w:rsid w:val="00925802"/>
    <w:rsid w:val="00925AFC"/>
    <w:rsid w:val="00925B0E"/>
    <w:rsid w:val="00930DF7"/>
    <w:rsid w:val="00931CE1"/>
    <w:rsid w:val="00932B3B"/>
    <w:rsid w:val="009416C4"/>
    <w:rsid w:val="00941719"/>
    <w:rsid w:val="009427BA"/>
    <w:rsid w:val="00942BDB"/>
    <w:rsid w:val="009431F6"/>
    <w:rsid w:val="00943396"/>
    <w:rsid w:val="009444CA"/>
    <w:rsid w:val="009457CF"/>
    <w:rsid w:val="009471D1"/>
    <w:rsid w:val="00947BA2"/>
    <w:rsid w:val="0095490F"/>
    <w:rsid w:val="00955091"/>
    <w:rsid w:val="00955192"/>
    <w:rsid w:val="00955FDE"/>
    <w:rsid w:val="00957D05"/>
    <w:rsid w:val="00960538"/>
    <w:rsid w:val="00961353"/>
    <w:rsid w:val="009629E4"/>
    <w:rsid w:val="009635B3"/>
    <w:rsid w:val="0096376B"/>
    <w:rsid w:val="00963DBC"/>
    <w:rsid w:val="009669FD"/>
    <w:rsid w:val="00970576"/>
    <w:rsid w:val="00970B7C"/>
    <w:rsid w:val="0097195B"/>
    <w:rsid w:val="00971B1C"/>
    <w:rsid w:val="00973A9E"/>
    <w:rsid w:val="00973EDD"/>
    <w:rsid w:val="00973EF0"/>
    <w:rsid w:val="009760BA"/>
    <w:rsid w:val="009763D1"/>
    <w:rsid w:val="009775B2"/>
    <w:rsid w:val="009776C7"/>
    <w:rsid w:val="00980001"/>
    <w:rsid w:val="0098050D"/>
    <w:rsid w:val="009834FE"/>
    <w:rsid w:val="0098410B"/>
    <w:rsid w:val="00985108"/>
    <w:rsid w:val="00985A2B"/>
    <w:rsid w:val="009877D2"/>
    <w:rsid w:val="009913A6"/>
    <w:rsid w:val="00991F49"/>
    <w:rsid w:val="009963CA"/>
    <w:rsid w:val="00996763"/>
    <w:rsid w:val="009A0B6B"/>
    <w:rsid w:val="009A1E34"/>
    <w:rsid w:val="009A2F0B"/>
    <w:rsid w:val="009A2FAA"/>
    <w:rsid w:val="009A484C"/>
    <w:rsid w:val="009A48B3"/>
    <w:rsid w:val="009A4B8F"/>
    <w:rsid w:val="009A6F52"/>
    <w:rsid w:val="009B0A3C"/>
    <w:rsid w:val="009B1825"/>
    <w:rsid w:val="009B38F6"/>
    <w:rsid w:val="009B395A"/>
    <w:rsid w:val="009B52D1"/>
    <w:rsid w:val="009B5F29"/>
    <w:rsid w:val="009B6171"/>
    <w:rsid w:val="009C0D50"/>
    <w:rsid w:val="009C3CFA"/>
    <w:rsid w:val="009C4299"/>
    <w:rsid w:val="009C4AEF"/>
    <w:rsid w:val="009C5C67"/>
    <w:rsid w:val="009C7F8F"/>
    <w:rsid w:val="009D016F"/>
    <w:rsid w:val="009D01C7"/>
    <w:rsid w:val="009D151D"/>
    <w:rsid w:val="009D30F5"/>
    <w:rsid w:val="009D31F1"/>
    <w:rsid w:val="009D34D5"/>
    <w:rsid w:val="009D494D"/>
    <w:rsid w:val="009D55A3"/>
    <w:rsid w:val="009D7302"/>
    <w:rsid w:val="009E2447"/>
    <w:rsid w:val="009E398B"/>
    <w:rsid w:val="009F0F6C"/>
    <w:rsid w:val="009F1D1A"/>
    <w:rsid w:val="009F2A11"/>
    <w:rsid w:val="009F2D6A"/>
    <w:rsid w:val="009F3C86"/>
    <w:rsid w:val="009F475C"/>
    <w:rsid w:val="009F53A5"/>
    <w:rsid w:val="009F7F55"/>
    <w:rsid w:val="009F7F81"/>
    <w:rsid w:val="00A00527"/>
    <w:rsid w:val="00A01B9B"/>
    <w:rsid w:val="00A01BFE"/>
    <w:rsid w:val="00A0270D"/>
    <w:rsid w:val="00A04563"/>
    <w:rsid w:val="00A05AF1"/>
    <w:rsid w:val="00A07013"/>
    <w:rsid w:val="00A07C71"/>
    <w:rsid w:val="00A102D4"/>
    <w:rsid w:val="00A1056E"/>
    <w:rsid w:val="00A106F3"/>
    <w:rsid w:val="00A113E8"/>
    <w:rsid w:val="00A13C03"/>
    <w:rsid w:val="00A162A4"/>
    <w:rsid w:val="00A162FE"/>
    <w:rsid w:val="00A16E98"/>
    <w:rsid w:val="00A170B5"/>
    <w:rsid w:val="00A21118"/>
    <w:rsid w:val="00A21DBD"/>
    <w:rsid w:val="00A22781"/>
    <w:rsid w:val="00A24AED"/>
    <w:rsid w:val="00A25BDE"/>
    <w:rsid w:val="00A2644C"/>
    <w:rsid w:val="00A27AD6"/>
    <w:rsid w:val="00A30004"/>
    <w:rsid w:val="00A303FC"/>
    <w:rsid w:val="00A33A3C"/>
    <w:rsid w:val="00A361B5"/>
    <w:rsid w:val="00A37D3B"/>
    <w:rsid w:val="00A41BFB"/>
    <w:rsid w:val="00A42131"/>
    <w:rsid w:val="00A423C9"/>
    <w:rsid w:val="00A4339F"/>
    <w:rsid w:val="00A45C1D"/>
    <w:rsid w:val="00A45E6F"/>
    <w:rsid w:val="00A50610"/>
    <w:rsid w:val="00A51DEF"/>
    <w:rsid w:val="00A52047"/>
    <w:rsid w:val="00A52B5E"/>
    <w:rsid w:val="00A53CC8"/>
    <w:rsid w:val="00A54CE1"/>
    <w:rsid w:val="00A54FE1"/>
    <w:rsid w:val="00A553DB"/>
    <w:rsid w:val="00A558FE"/>
    <w:rsid w:val="00A56B0C"/>
    <w:rsid w:val="00A5723A"/>
    <w:rsid w:val="00A57F47"/>
    <w:rsid w:val="00A65BF2"/>
    <w:rsid w:val="00A6792D"/>
    <w:rsid w:val="00A70288"/>
    <w:rsid w:val="00A711A2"/>
    <w:rsid w:val="00A72EBF"/>
    <w:rsid w:val="00A749C9"/>
    <w:rsid w:val="00A74D87"/>
    <w:rsid w:val="00A7719E"/>
    <w:rsid w:val="00A8078E"/>
    <w:rsid w:val="00A810C5"/>
    <w:rsid w:val="00A812F4"/>
    <w:rsid w:val="00A827F9"/>
    <w:rsid w:val="00A82AF6"/>
    <w:rsid w:val="00A8325D"/>
    <w:rsid w:val="00A8519F"/>
    <w:rsid w:val="00A8580D"/>
    <w:rsid w:val="00A91999"/>
    <w:rsid w:val="00A95D45"/>
    <w:rsid w:val="00A95F8B"/>
    <w:rsid w:val="00AA0D4A"/>
    <w:rsid w:val="00AA123B"/>
    <w:rsid w:val="00AA19E6"/>
    <w:rsid w:val="00AA2BF4"/>
    <w:rsid w:val="00AA3195"/>
    <w:rsid w:val="00AA34C8"/>
    <w:rsid w:val="00AA3F47"/>
    <w:rsid w:val="00AA573A"/>
    <w:rsid w:val="00AA68FE"/>
    <w:rsid w:val="00AA6C34"/>
    <w:rsid w:val="00AA7D59"/>
    <w:rsid w:val="00AB13BD"/>
    <w:rsid w:val="00AB23CC"/>
    <w:rsid w:val="00AB5D45"/>
    <w:rsid w:val="00AB5ECF"/>
    <w:rsid w:val="00AB6CD0"/>
    <w:rsid w:val="00AC0A8D"/>
    <w:rsid w:val="00AC1C20"/>
    <w:rsid w:val="00AC2769"/>
    <w:rsid w:val="00AC27FC"/>
    <w:rsid w:val="00AC4320"/>
    <w:rsid w:val="00AC432B"/>
    <w:rsid w:val="00AC4F49"/>
    <w:rsid w:val="00AC5C27"/>
    <w:rsid w:val="00AC61C8"/>
    <w:rsid w:val="00AD03C7"/>
    <w:rsid w:val="00AD0442"/>
    <w:rsid w:val="00AD27D2"/>
    <w:rsid w:val="00AD281C"/>
    <w:rsid w:val="00AD3809"/>
    <w:rsid w:val="00AD72DE"/>
    <w:rsid w:val="00AE0447"/>
    <w:rsid w:val="00AE2EED"/>
    <w:rsid w:val="00AE4184"/>
    <w:rsid w:val="00AE55A5"/>
    <w:rsid w:val="00AE64B3"/>
    <w:rsid w:val="00AE660B"/>
    <w:rsid w:val="00AE752A"/>
    <w:rsid w:val="00AE7F18"/>
    <w:rsid w:val="00AF1BDF"/>
    <w:rsid w:val="00AF37C4"/>
    <w:rsid w:val="00AF38AB"/>
    <w:rsid w:val="00AF71F0"/>
    <w:rsid w:val="00B008F2"/>
    <w:rsid w:val="00B00E03"/>
    <w:rsid w:val="00B03245"/>
    <w:rsid w:val="00B05722"/>
    <w:rsid w:val="00B06822"/>
    <w:rsid w:val="00B06C5A"/>
    <w:rsid w:val="00B10DC5"/>
    <w:rsid w:val="00B1157A"/>
    <w:rsid w:val="00B117D6"/>
    <w:rsid w:val="00B1411C"/>
    <w:rsid w:val="00B15140"/>
    <w:rsid w:val="00B1622F"/>
    <w:rsid w:val="00B16A2E"/>
    <w:rsid w:val="00B20B5F"/>
    <w:rsid w:val="00B21346"/>
    <w:rsid w:val="00B22B88"/>
    <w:rsid w:val="00B2355B"/>
    <w:rsid w:val="00B25CBE"/>
    <w:rsid w:val="00B263E0"/>
    <w:rsid w:val="00B26753"/>
    <w:rsid w:val="00B3135B"/>
    <w:rsid w:val="00B31DD0"/>
    <w:rsid w:val="00B3276A"/>
    <w:rsid w:val="00B32FB5"/>
    <w:rsid w:val="00B33383"/>
    <w:rsid w:val="00B35AA6"/>
    <w:rsid w:val="00B362DF"/>
    <w:rsid w:val="00B43291"/>
    <w:rsid w:val="00B4334A"/>
    <w:rsid w:val="00B44739"/>
    <w:rsid w:val="00B44DE2"/>
    <w:rsid w:val="00B45A13"/>
    <w:rsid w:val="00B500F0"/>
    <w:rsid w:val="00B5090E"/>
    <w:rsid w:val="00B526A7"/>
    <w:rsid w:val="00B61D62"/>
    <w:rsid w:val="00B62E83"/>
    <w:rsid w:val="00B63CF7"/>
    <w:rsid w:val="00B66623"/>
    <w:rsid w:val="00B72649"/>
    <w:rsid w:val="00B72EA9"/>
    <w:rsid w:val="00B736A0"/>
    <w:rsid w:val="00B73AD4"/>
    <w:rsid w:val="00B75A82"/>
    <w:rsid w:val="00B76ACF"/>
    <w:rsid w:val="00B77560"/>
    <w:rsid w:val="00B77CF5"/>
    <w:rsid w:val="00B80D90"/>
    <w:rsid w:val="00B81842"/>
    <w:rsid w:val="00B833EA"/>
    <w:rsid w:val="00B83C56"/>
    <w:rsid w:val="00B84303"/>
    <w:rsid w:val="00B843D4"/>
    <w:rsid w:val="00B84BE0"/>
    <w:rsid w:val="00B86A6D"/>
    <w:rsid w:val="00B86C95"/>
    <w:rsid w:val="00B87E64"/>
    <w:rsid w:val="00B92321"/>
    <w:rsid w:val="00B957CB"/>
    <w:rsid w:val="00B96782"/>
    <w:rsid w:val="00BA09B5"/>
    <w:rsid w:val="00BA2733"/>
    <w:rsid w:val="00BA38FB"/>
    <w:rsid w:val="00BA662E"/>
    <w:rsid w:val="00BB01F0"/>
    <w:rsid w:val="00BB0937"/>
    <w:rsid w:val="00BB2712"/>
    <w:rsid w:val="00BB4CA3"/>
    <w:rsid w:val="00BB5261"/>
    <w:rsid w:val="00BB7E83"/>
    <w:rsid w:val="00BC0285"/>
    <w:rsid w:val="00BC0F7D"/>
    <w:rsid w:val="00BC5D1F"/>
    <w:rsid w:val="00BC6004"/>
    <w:rsid w:val="00BC63B1"/>
    <w:rsid w:val="00BC6E27"/>
    <w:rsid w:val="00BD0F1E"/>
    <w:rsid w:val="00BD1138"/>
    <w:rsid w:val="00BD117E"/>
    <w:rsid w:val="00BD2D9D"/>
    <w:rsid w:val="00BD3B9B"/>
    <w:rsid w:val="00BD40D1"/>
    <w:rsid w:val="00BD42E1"/>
    <w:rsid w:val="00BD5CA2"/>
    <w:rsid w:val="00BE0906"/>
    <w:rsid w:val="00BE7626"/>
    <w:rsid w:val="00BE7792"/>
    <w:rsid w:val="00BF0509"/>
    <w:rsid w:val="00BF0FF1"/>
    <w:rsid w:val="00BF25FD"/>
    <w:rsid w:val="00BF3D3A"/>
    <w:rsid w:val="00BF40F3"/>
    <w:rsid w:val="00BF4312"/>
    <w:rsid w:val="00BF4721"/>
    <w:rsid w:val="00BF5B18"/>
    <w:rsid w:val="00BF7343"/>
    <w:rsid w:val="00BF74C9"/>
    <w:rsid w:val="00BF767B"/>
    <w:rsid w:val="00C024FD"/>
    <w:rsid w:val="00C030E4"/>
    <w:rsid w:val="00C04773"/>
    <w:rsid w:val="00C05118"/>
    <w:rsid w:val="00C05375"/>
    <w:rsid w:val="00C05546"/>
    <w:rsid w:val="00C06F3D"/>
    <w:rsid w:val="00C100C2"/>
    <w:rsid w:val="00C13597"/>
    <w:rsid w:val="00C136A9"/>
    <w:rsid w:val="00C13ADD"/>
    <w:rsid w:val="00C15FD9"/>
    <w:rsid w:val="00C16805"/>
    <w:rsid w:val="00C17353"/>
    <w:rsid w:val="00C17734"/>
    <w:rsid w:val="00C17BE8"/>
    <w:rsid w:val="00C213B9"/>
    <w:rsid w:val="00C228D8"/>
    <w:rsid w:val="00C22A2B"/>
    <w:rsid w:val="00C2374A"/>
    <w:rsid w:val="00C23C74"/>
    <w:rsid w:val="00C23FC9"/>
    <w:rsid w:val="00C2401A"/>
    <w:rsid w:val="00C2469C"/>
    <w:rsid w:val="00C24FBE"/>
    <w:rsid w:val="00C2519A"/>
    <w:rsid w:val="00C25FD6"/>
    <w:rsid w:val="00C26FB2"/>
    <w:rsid w:val="00C314F7"/>
    <w:rsid w:val="00C31A69"/>
    <w:rsid w:val="00C330A6"/>
    <w:rsid w:val="00C35C28"/>
    <w:rsid w:val="00C35CD4"/>
    <w:rsid w:val="00C3683D"/>
    <w:rsid w:val="00C36E8F"/>
    <w:rsid w:val="00C37265"/>
    <w:rsid w:val="00C51F4C"/>
    <w:rsid w:val="00C5233F"/>
    <w:rsid w:val="00C5313F"/>
    <w:rsid w:val="00C53C85"/>
    <w:rsid w:val="00C541C7"/>
    <w:rsid w:val="00C542E0"/>
    <w:rsid w:val="00C5507A"/>
    <w:rsid w:val="00C57030"/>
    <w:rsid w:val="00C573C5"/>
    <w:rsid w:val="00C648DF"/>
    <w:rsid w:val="00C64A7C"/>
    <w:rsid w:val="00C67D57"/>
    <w:rsid w:val="00C7087D"/>
    <w:rsid w:val="00C72CC3"/>
    <w:rsid w:val="00C72F1D"/>
    <w:rsid w:val="00C73438"/>
    <w:rsid w:val="00C74B1C"/>
    <w:rsid w:val="00C74F87"/>
    <w:rsid w:val="00C755C3"/>
    <w:rsid w:val="00C765FB"/>
    <w:rsid w:val="00C8029F"/>
    <w:rsid w:val="00C81819"/>
    <w:rsid w:val="00C819E6"/>
    <w:rsid w:val="00C82103"/>
    <w:rsid w:val="00C82880"/>
    <w:rsid w:val="00C83ACA"/>
    <w:rsid w:val="00C85B39"/>
    <w:rsid w:val="00C86E9F"/>
    <w:rsid w:val="00C87D32"/>
    <w:rsid w:val="00C90F8E"/>
    <w:rsid w:val="00C9284B"/>
    <w:rsid w:val="00C94F1D"/>
    <w:rsid w:val="00C95B93"/>
    <w:rsid w:val="00C97A8D"/>
    <w:rsid w:val="00C97DAA"/>
    <w:rsid w:val="00CA1128"/>
    <w:rsid w:val="00CA114E"/>
    <w:rsid w:val="00CA15E0"/>
    <w:rsid w:val="00CA235F"/>
    <w:rsid w:val="00CA5403"/>
    <w:rsid w:val="00CA57B0"/>
    <w:rsid w:val="00CA7023"/>
    <w:rsid w:val="00CB0B43"/>
    <w:rsid w:val="00CB1BC6"/>
    <w:rsid w:val="00CB49BE"/>
    <w:rsid w:val="00CB5ECA"/>
    <w:rsid w:val="00CB78C2"/>
    <w:rsid w:val="00CC01D8"/>
    <w:rsid w:val="00CC027F"/>
    <w:rsid w:val="00CC038D"/>
    <w:rsid w:val="00CC085F"/>
    <w:rsid w:val="00CC138B"/>
    <w:rsid w:val="00CC13F6"/>
    <w:rsid w:val="00CC1A76"/>
    <w:rsid w:val="00CC32AE"/>
    <w:rsid w:val="00CD3CA3"/>
    <w:rsid w:val="00CD4DBD"/>
    <w:rsid w:val="00CD5499"/>
    <w:rsid w:val="00CD5FCC"/>
    <w:rsid w:val="00CD7044"/>
    <w:rsid w:val="00CD76FF"/>
    <w:rsid w:val="00CD7742"/>
    <w:rsid w:val="00CD7965"/>
    <w:rsid w:val="00CE0D9C"/>
    <w:rsid w:val="00CE136C"/>
    <w:rsid w:val="00CE3827"/>
    <w:rsid w:val="00CE46A7"/>
    <w:rsid w:val="00CE6EA1"/>
    <w:rsid w:val="00CE72A8"/>
    <w:rsid w:val="00CF0E25"/>
    <w:rsid w:val="00CF15EC"/>
    <w:rsid w:val="00CF1C3A"/>
    <w:rsid w:val="00CF1D36"/>
    <w:rsid w:val="00CF1E7A"/>
    <w:rsid w:val="00CF20B3"/>
    <w:rsid w:val="00CF2F84"/>
    <w:rsid w:val="00CF3B7C"/>
    <w:rsid w:val="00CF4C06"/>
    <w:rsid w:val="00CF4E35"/>
    <w:rsid w:val="00CF5FD7"/>
    <w:rsid w:val="00CF6C42"/>
    <w:rsid w:val="00D01D98"/>
    <w:rsid w:val="00D025CB"/>
    <w:rsid w:val="00D025EA"/>
    <w:rsid w:val="00D034E9"/>
    <w:rsid w:val="00D03516"/>
    <w:rsid w:val="00D0441B"/>
    <w:rsid w:val="00D057FD"/>
    <w:rsid w:val="00D0665F"/>
    <w:rsid w:val="00D07668"/>
    <w:rsid w:val="00D0784B"/>
    <w:rsid w:val="00D07D73"/>
    <w:rsid w:val="00D10763"/>
    <w:rsid w:val="00D136AC"/>
    <w:rsid w:val="00D137C9"/>
    <w:rsid w:val="00D138EC"/>
    <w:rsid w:val="00D13DD0"/>
    <w:rsid w:val="00D15B84"/>
    <w:rsid w:val="00D16819"/>
    <w:rsid w:val="00D207D4"/>
    <w:rsid w:val="00D20D4A"/>
    <w:rsid w:val="00D22BF0"/>
    <w:rsid w:val="00D2370F"/>
    <w:rsid w:val="00D23B5A"/>
    <w:rsid w:val="00D240AD"/>
    <w:rsid w:val="00D25C4B"/>
    <w:rsid w:val="00D27BE7"/>
    <w:rsid w:val="00D318F3"/>
    <w:rsid w:val="00D345D5"/>
    <w:rsid w:val="00D34A08"/>
    <w:rsid w:val="00D34A16"/>
    <w:rsid w:val="00D34D38"/>
    <w:rsid w:val="00D34EE5"/>
    <w:rsid w:val="00D350FF"/>
    <w:rsid w:val="00D3523C"/>
    <w:rsid w:val="00D35A6C"/>
    <w:rsid w:val="00D420E8"/>
    <w:rsid w:val="00D448F2"/>
    <w:rsid w:val="00D45028"/>
    <w:rsid w:val="00D45A1B"/>
    <w:rsid w:val="00D471D0"/>
    <w:rsid w:val="00D507E8"/>
    <w:rsid w:val="00D50B91"/>
    <w:rsid w:val="00D542A0"/>
    <w:rsid w:val="00D543AB"/>
    <w:rsid w:val="00D54C11"/>
    <w:rsid w:val="00D54C9A"/>
    <w:rsid w:val="00D55256"/>
    <w:rsid w:val="00D562DC"/>
    <w:rsid w:val="00D575E1"/>
    <w:rsid w:val="00D577A0"/>
    <w:rsid w:val="00D609A3"/>
    <w:rsid w:val="00D6137A"/>
    <w:rsid w:val="00D63269"/>
    <w:rsid w:val="00D6347B"/>
    <w:rsid w:val="00D639E0"/>
    <w:rsid w:val="00D63A86"/>
    <w:rsid w:val="00D661F3"/>
    <w:rsid w:val="00D67C16"/>
    <w:rsid w:val="00D72D66"/>
    <w:rsid w:val="00D75205"/>
    <w:rsid w:val="00D75CEE"/>
    <w:rsid w:val="00D81646"/>
    <w:rsid w:val="00D81C41"/>
    <w:rsid w:val="00D823D6"/>
    <w:rsid w:val="00D82D59"/>
    <w:rsid w:val="00D83772"/>
    <w:rsid w:val="00D84CA6"/>
    <w:rsid w:val="00D863BA"/>
    <w:rsid w:val="00D870DE"/>
    <w:rsid w:val="00D90B7E"/>
    <w:rsid w:val="00D90DD9"/>
    <w:rsid w:val="00D90F53"/>
    <w:rsid w:val="00D93E65"/>
    <w:rsid w:val="00D96A6B"/>
    <w:rsid w:val="00D97CF3"/>
    <w:rsid w:val="00DA0AE2"/>
    <w:rsid w:val="00DA0C4F"/>
    <w:rsid w:val="00DA3274"/>
    <w:rsid w:val="00DA469F"/>
    <w:rsid w:val="00DA7CCA"/>
    <w:rsid w:val="00DB2DF9"/>
    <w:rsid w:val="00DB2EAD"/>
    <w:rsid w:val="00DB59B4"/>
    <w:rsid w:val="00DB6974"/>
    <w:rsid w:val="00DC0436"/>
    <w:rsid w:val="00DC0865"/>
    <w:rsid w:val="00DC0D3D"/>
    <w:rsid w:val="00DC17B6"/>
    <w:rsid w:val="00DC2579"/>
    <w:rsid w:val="00DC339F"/>
    <w:rsid w:val="00DC44DA"/>
    <w:rsid w:val="00DC44DC"/>
    <w:rsid w:val="00DC460F"/>
    <w:rsid w:val="00DC4CA4"/>
    <w:rsid w:val="00DC67E0"/>
    <w:rsid w:val="00DC68EF"/>
    <w:rsid w:val="00DC6DBE"/>
    <w:rsid w:val="00DC7793"/>
    <w:rsid w:val="00DD1DDC"/>
    <w:rsid w:val="00DD27A8"/>
    <w:rsid w:val="00DD3976"/>
    <w:rsid w:val="00DD4A78"/>
    <w:rsid w:val="00DD52BA"/>
    <w:rsid w:val="00DD5611"/>
    <w:rsid w:val="00DD692B"/>
    <w:rsid w:val="00DD6C91"/>
    <w:rsid w:val="00DE03A9"/>
    <w:rsid w:val="00DE0AC8"/>
    <w:rsid w:val="00DE1CC3"/>
    <w:rsid w:val="00DE2E83"/>
    <w:rsid w:val="00DE3BC4"/>
    <w:rsid w:val="00DE40CC"/>
    <w:rsid w:val="00DE5880"/>
    <w:rsid w:val="00DE77B0"/>
    <w:rsid w:val="00DF3669"/>
    <w:rsid w:val="00DF4093"/>
    <w:rsid w:val="00DF52A4"/>
    <w:rsid w:val="00DF5311"/>
    <w:rsid w:val="00DF542C"/>
    <w:rsid w:val="00DF69B5"/>
    <w:rsid w:val="00DF6DEC"/>
    <w:rsid w:val="00DF7CF2"/>
    <w:rsid w:val="00E01ACF"/>
    <w:rsid w:val="00E02334"/>
    <w:rsid w:val="00E04069"/>
    <w:rsid w:val="00E05204"/>
    <w:rsid w:val="00E06AED"/>
    <w:rsid w:val="00E100FE"/>
    <w:rsid w:val="00E10151"/>
    <w:rsid w:val="00E13344"/>
    <w:rsid w:val="00E17562"/>
    <w:rsid w:val="00E220B4"/>
    <w:rsid w:val="00E26709"/>
    <w:rsid w:val="00E300FC"/>
    <w:rsid w:val="00E316A7"/>
    <w:rsid w:val="00E32BB2"/>
    <w:rsid w:val="00E33171"/>
    <w:rsid w:val="00E3338A"/>
    <w:rsid w:val="00E35881"/>
    <w:rsid w:val="00E35CCC"/>
    <w:rsid w:val="00E378E0"/>
    <w:rsid w:val="00E43E2D"/>
    <w:rsid w:val="00E46382"/>
    <w:rsid w:val="00E51899"/>
    <w:rsid w:val="00E51E29"/>
    <w:rsid w:val="00E52493"/>
    <w:rsid w:val="00E54BB8"/>
    <w:rsid w:val="00E55071"/>
    <w:rsid w:val="00E60104"/>
    <w:rsid w:val="00E6261C"/>
    <w:rsid w:val="00E65399"/>
    <w:rsid w:val="00E67D31"/>
    <w:rsid w:val="00E70A33"/>
    <w:rsid w:val="00E71649"/>
    <w:rsid w:val="00E73086"/>
    <w:rsid w:val="00E73F88"/>
    <w:rsid w:val="00E7608B"/>
    <w:rsid w:val="00E773F0"/>
    <w:rsid w:val="00E80035"/>
    <w:rsid w:val="00E816DA"/>
    <w:rsid w:val="00E81DF3"/>
    <w:rsid w:val="00E8281A"/>
    <w:rsid w:val="00E855E5"/>
    <w:rsid w:val="00E85D79"/>
    <w:rsid w:val="00E861AC"/>
    <w:rsid w:val="00E91542"/>
    <w:rsid w:val="00E939B8"/>
    <w:rsid w:val="00E93FA4"/>
    <w:rsid w:val="00EA3E78"/>
    <w:rsid w:val="00EA7219"/>
    <w:rsid w:val="00EB0748"/>
    <w:rsid w:val="00EB18C1"/>
    <w:rsid w:val="00EB3090"/>
    <w:rsid w:val="00EB49CF"/>
    <w:rsid w:val="00EB5BD8"/>
    <w:rsid w:val="00EB6299"/>
    <w:rsid w:val="00EB666C"/>
    <w:rsid w:val="00EC2DEC"/>
    <w:rsid w:val="00EC3EFD"/>
    <w:rsid w:val="00EC4225"/>
    <w:rsid w:val="00EC5BAB"/>
    <w:rsid w:val="00EC5D39"/>
    <w:rsid w:val="00EC7476"/>
    <w:rsid w:val="00EC7B9A"/>
    <w:rsid w:val="00ED0B8D"/>
    <w:rsid w:val="00ED1086"/>
    <w:rsid w:val="00ED1129"/>
    <w:rsid w:val="00ED5B6C"/>
    <w:rsid w:val="00ED65FE"/>
    <w:rsid w:val="00ED674D"/>
    <w:rsid w:val="00EE118C"/>
    <w:rsid w:val="00EE2487"/>
    <w:rsid w:val="00EE3453"/>
    <w:rsid w:val="00EE47A7"/>
    <w:rsid w:val="00EE76C0"/>
    <w:rsid w:val="00EF0BE5"/>
    <w:rsid w:val="00EF0D0E"/>
    <w:rsid w:val="00EF0D8E"/>
    <w:rsid w:val="00EF0F95"/>
    <w:rsid w:val="00EF14B3"/>
    <w:rsid w:val="00EF1982"/>
    <w:rsid w:val="00EF1CCE"/>
    <w:rsid w:val="00EF1F2A"/>
    <w:rsid w:val="00EF44CE"/>
    <w:rsid w:val="00EF7EB1"/>
    <w:rsid w:val="00F00DBB"/>
    <w:rsid w:val="00F00E61"/>
    <w:rsid w:val="00F023BA"/>
    <w:rsid w:val="00F10CC6"/>
    <w:rsid w:val="00F10EC4"/>
    <w:rsid w:val="00F1186B"/>
    <w:rsid w:val="00F120A2"/>
    <w:rsid w:val="00F12A54"/>
    <w:rsid w:val="00F139E7"/>
    <w:rsid w:val="00F14F62"/>
    <w:rsid w:val="00F17013"/>
    <w:rsid w:val="00F21EFC"/>
    <w:rsid w:val="00F22B2E"/>
    <w:rsid w:val="00F22C73"/>
    <w:rsid w:val="00F22E29"/>
    <w:rsid w:val="00F25536"/>
    <w:rsid w:val="00F25AE3"/>
    <w:rsid w:val="00F30AA0"/>
    <w:rsid w:val="00F3327D"/>
    <w:rsid w:val="00F338D6"/>
    <w:rsid w:val="00F33B63"/>
    <w:rsid w:val="00F35919"/>
    <w:rsid w:val="00F364C9"/>
    <w:rsid w:val="00F37240"/>
    <w:rsid w:val="00F41268"/>
    <w:rsid w:val="00F41655"/>
    <w:rsid w:val="00F42857"/>
    <w:rsid w:val="00F42B3D"/>
    <w:rsid w:val="00F42CD4"/>
    <w:rsid w:val="00F44845"/>
    <w:rsid w:val="00F45C3F"/>
    <w:rsid w:val="00F460AE"/>
    <w:rsid w:val="00F46678"/>
    <w:rsid w:val="00F47BBA"/>
    <w:rsid w:val="00F51588"/>
    <w:rsid w:val="00F51755"/>
    <w:rsid w:val="00F51E2B"/>
    <w:rsid w:val="00F523D4"/>
    <w:rsid w:val="00F5265E"/>
    <w:rsid w:val="00F52898"/>
    <w:rsid w:val="00F5354D"/>
    <w:rsid w:val="00F54C5F"/>
    <w:rsid w:val="00F54F56"/>
    <w:rsid w:val="00F600A3"/>
    <w:rsid w:val="00F60809"/>
    <w:rsid w:val="00F61536"/>
    <w:rsid w:val="00F61764"/>
    <w:rsid w:val="00F61A21"/>
    <w:rsid w:val="00F62623"/>
    <w:rsid w:val="00F63427"/>
    <w:rsid w:val="00F642E9"/>
    <w:rsid w:val="00F669C9"/>
    <w:rsid w:val="00F7031B"/>
    <w:rsid w:val="00F70E9F"/>
    <w:rsid w:val="00F72FF1"/>
    <w:rsid w:val="00F739E7"/>
    <w:rsid w:val="00F74942"/>
    <w:rsid w:val="00F74C7B"/>
    <w:rsid w:val="00F75A91"/>
    <w:rsid w:val="00F81C18"/>
    <w:rsid w:val="00F85BE8"/>
    <w:rsid w:val="00F873E6"/>
    <w:rsid w:val="00F90C41"/>
    <w:rsid w:val="00F9429D"/>
    <w:rsid w:val="00F953A9"/>
    <w:rsid w:val="00F96D66"/>
    <w:rsid w:val="00F9736E"/>
    <w:rsid w:val="00FA04E3"/>
    <w:rsid w:val="00FA21BB"/>
    <w:rsid w:val="00FB0564"/>
    <w:rsid w:val="00FB07E3"/>
    <w:rsid w:val="00FB0FAD"/>
    <w:rsid w:val="00FB2DF1"/>
    <w:rsid w:val="00FB47DF"/>
    <w:rsid w:val="00FB4A03"/>
    <w:rsid w:val="00FB50C6"/>
    <w:rsid w:val="00FB519D"/>
    <w:rsid w:val="00FB7B64"/>
    <w:rsid w:val="00FC0F13"/>
    <w:rsid w:val="00FC1892"/>
    <w:rsid w:val="00FC28C3"/>
    <w:rsid w:val="00FC3B55"/>
    <w:rsid w:val="00FC763B"/>
    <w:rsid w:val="00FD1E25"/>
    <w:rsid w:val="00FD3097"/>
    <w:rsid w:val="00FD41BC"/>
    <w:rsid w:val="00FD600A"/>
    <w:rsid w:val="00FD6023"/>
    <w:rsid w:val="00FD6D15"/>
    <w:rsid w:val="00FE0CEE"/>
    <w:rsid w:val="00FE221F"/>
    <w:rsid w:val="00FE2F88"/>
    <w:rsid w:val="00FE5E09"/>
    <w:rsid w:val="00FF0243"/>
    <w:rsid w:val="00FF2E42"/>
    <w:rsid w:val="00FF3F73"/>
    <w:rsid w:val="00FF7741"/>
    <w:rsid w:val="00FF7E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DC707"/>
  <w15:docId w15:val="{851B152A-4E13-4A46-8A33-F4FA330D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67D"/>
    <w:rPr>
      <w:rFonts w:ascii="Times New Roman" w:hAnsi="Times New Roman"/>
      <w:sz w:val="24"/>
      <w:szCs w:val="24"/>
      <w:lang w:val="es-ES_tradnl" w:eastAsia="es-ES_tradnl"/>
    </w:rPr>
  </w:style>
  <w:style w:type="paragraph" w:styleId="Ttulo1">
    <w:name w:val="heading 1"/>
    <w:basedOn w:val="Normal"/>
    <w:next w:val="Normal"/>
    <w:link w:val="Ttulo1Car"/>
    <w:qFormat/>
    <w:rsid w:val="000275F1"/>
    <w:pPr>
      <w:keepNext/>
      <w:numPr>
        <w:numId w:val="1"/>
      </w:numPr>
      <w:spacing w:before="240" w:after="80"/>
      <w:jc w:val="center"/>
      <w:outlineLvl w:val="0"/>
    </w:pPr>
    <w:rPr>
      <w:rFonts w:eastAsia="Times New Roman"/>
      <w:smallCaps/>
      <w:kern w:val="28"/>
      <w:sz w:val="20"/>
      <w:szCs w:val="20"/>
      <w:lang w:val="en-US" w:eastAsia="en-US"/>
    </w:rPr>
  </w:style>
  <w:style w:type="paragraph" w:styleId="Ttulo2">
    <w:name w:val="heading 2"/>
    <w:basedOn w:val="Normal"/>
    <w:next w:val="Normal"/>
    <w:link w:val="Ttulo2Car"/>
    <w:qFormat/>
    <w:rsid w:val="000275F1"/>
    <w:pPr>
      <w:keepNext/>
      <w:numPr>
        <w:ilvl w:val="1"/>
        <w:numId w:val="1"/>
      </w:numPr>
      <w:spacing w:before="120" w:after="60"/>
      <w:outlineLvl w:val="1"/>
    </w:pPr>
    <w:rPr>
      <w:rFonts w:eastAsia="Times New Roman"/>
      <w:i/>
      <w:sz w:val="20"/>
      <w:szCs w:val="20"/>
      <w:lang w:val="en-US" w:eastAsia="en-US"/>
    </w:rPr>
  </w:style>
  <w:style w:type="paragraph" w:styleId="Ttulo3">
    <w:name w:val="heading 3"/>
    <w:basedOn w:val="Normal"/>
    <w:next w:val="Normal"/>
    <w:link w:val="Ttulo3Car"/>
    <w:qFormat/>
    <w:rsid w:val="000275F1"/>
    <w:pPr>
      <w:keepNext/>
      <w:numPr>
        <w:ilvl w:val="2"/>
        <w:numId w:val="1"/>
      </w:numPr>
      <w:outlineLvl w:val="2"/>
    </w:pPr>
    <w:rPr>
      <w:rFonts w:eastAsia="Times New Roman"/>
      <w:i/>
      <w:sz w:val="20"/>
      <w:szCs w:val="20"/>
      <w:lang w:val="en-US" w:eastAsia="en-US"/>
    </w:rPr>
  </w:style>
  <w:style w:type="paragraph" w:styleId="Ttulo4">
    <w:name w:val="heading 4"/>
    <w:basedOn w:val="Normal"/>
    <w:next w:val="Normal"/>
    <w:link w:val="Ttulo4Car"/>
    <w:qFormat/>
    <w:rsid w:val="000275F1"/>
    <w:pPr>
      <w:keepNext/>
      <w:numPr>
        <w:ilvl w:val="3"/>
        <w:numId w:val="1"/>
      </w:numPr>
      <w:outlineLvl w:val="3"/>
    </w:pPr>
    <w:rPr>
      <w:rFonts w:eastAsia="Times New Roman"/>
      <w:i/>
      <w:sz w:val="20"/>
      <w:szCs w:val="20"/>
      <w:lang w:val="en-US" w:eastAsia="en-US"/>
    </w:rPr>
  </w:style>
  <w:style w:type="paragraph" w:styleId="Ttulo5">
    <w:name w:val="heading 5"/>
    <w:basedOn w:val="Normal"/>
    <w:next w:val="Normal"/>
    <w:link w:val="Ttulo5Car"/>
    <w:qFormat/>
    <w:rsid w:val="000275F1"/>
    <w:pPr>
      <w:keepNext/>
      <w:numPr>
        <w:ilvl w:val="4"/>
        <w:numId w:val="1"/>
      </w:numPr>
      <w:outlineLvl w:val="4"/>
    </w:pPr>
    <w:rPr>
      <w:rFonts w:eastAsia="Times New Roman"/>
      <w:i/>
      <w:sz w:val="20"/>
      <w:szCs w:val="20"/>
      <w:lang w:val="en-US" w:eastAsia="en-US"/>
    </w:rPr>
  </w:style>
  <w:style w:type="paragraph" w:styleId="Ttulo6">
    <w:name w:val="heading 6"/>
    <w:basedOn w:val="Normal"/>
    <w:next w:val="Normal"/>
    <w:link w:val="Ttulo6Car"/>
    <w:qFormat/>
    <w:rsid w:val="000275F1"/>
    <w:pPr>
      <w:keepNext/>
      <w:numPr>
        <w:ilvl w:val="5"/>
        <w:numId w:val="1"/>
      </w:numPr>
      <w:outlineLvl w:val="5"/>
    </w:pPr>
    <w:rPr>
      <w:rFonts w:eastAsia="Times New Roman"/>
      <w:i/>
      <w:sz w:val="20"/>
      <w:szCs w:val="20"/>
      <w:lang w:val="en-US" w:eastAsia="en-US"/>
    </w:rPr>
  </w:style>
  <w:style w:type="paragraph" w:styleId="Ttulo7">
    <w:name w:val="heading 7"/>
    <w:basedOn w:val="Normal"/>
    <w:next w:val="Normal"/>
    <w:link w:val="Ttulo7Car"/>
    <w:qFormat/>
    <w:rsid w:val="000275F1"/>
    <w:pPr>
      <w:keepNext/>
      <w:numPr>
        <w:ilvl w:val="6"/>
        <w:numId w:val="1"/>
      </w:numPr>
      <w:outlineLvl w:val="6"/>
    </w:pPr>
    <w:rPr>
      <w:rFonts w:eastAsia="Times New Roman"/>
      <w:i/>
      <w:sz w:val="20"/>
      <w:szCs w:val="20"/>
      <w:lang w:val="en-US" w:eastAsia="en-US"/>
    </w:rPr>
  </w:style>
  <w:style w:type="paragraph" w:styleId="Ttulo8">
    <w:name w:val="heading 8"/>
    <w:basedOn w:val="Normal"/>
    <w:next w:val="Normal"/>
    <w:link w:val="Ttulo8Car"/>
    <w:qFormat/>
    <w:rsid w:val="000275F1"/>
    <w:pPr>
      <w:keepNext/>
      <w:numPr>
        <w:ilvl w:val="7"/>
        <w:numId w:val="1"/>
      </w:numPr>
      <w:outlineLvl w:val="7"/>
    </w:pPr>
    <w:rPr>
      <w:rFonts w:eastAsia="Times New Roman"/>
      <w:i/>
      <w:sz w:val="20"/>
      <w:szCs w:val="20"/>
      <w:lang w:val="en-US" w:eastAsia="en-US"/>
    </w:rPr>
  </w:style>
  <w:style w:type="paragraph" w:styleId="Ttulo9">
    <w:name w:val="heading 9"/>
    <w:basedOn w:val="Normal"/>
    <w:next w:val="Normal"/>
    <w:link w:val="Ttulo9Car"/>
    <w:qFormat/>
    <w:rsid w:val="000275F1"/>
    <w:pPr>
      <w:keepNext/>
      <w:numPr>
        <w:ilvl w:val="8"/>
        <w:numId w:val="1"/>
      </w:numPr>
      <w:outlineLvl w:val="8"/>
    </w:pPr>
    <w:rPr>
      <w:rFonts w:eastAsia="Times New Roman"/>
      <w:i/>
      <w:sz w:val="20"/>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0275F1"/>
    <w:rPr>
      <w:b/>
      <w:bCs/>
    </w:rPr>
  </w:style>
  <w:style w:type="paragraph" w:styleId="NormalWeb">
    <w:name w:val="Normal (Web)"/>
    <w:basedOn w:val="Normal"/>
    <w:uiPriority w:val="99"/>
    <w:rsid w:val="000275F1"/>
    <w:pPr>
      <w:spacing w:before="100" w:beforeAutospacing="1" w:after="100" w:afterAutospacing="1"/>
    </w:pPr>
    <w:rPr>
      <w:rFonts w:eastAsia="Times New Roman"/>
      <w:color w:val="000000"/>
      <w:lang w:val="es-ES" w:eastAsia="es-ES"/>
    </w:rPr>
  </w:style>
  <w:style w:type="paragraph" w:styleId="Textodeglobo">
    <w:name w:val="Balloon Text"/>
    <w:basedOn w:val="Normal"/>
    <w:link w:val="TextodegloboCar"/>
    <w:uiPriority w:val="99"/>
    <w:semiHidden/>
    <w:unhideWhenUsed/>
    <w:rsid w:val="000275F1"/>
    <w:rPr>
      <w:rFonts w:ascii="Tahoma" w:hAnsi="Tahoma" w:cs="Tahoma"/>
      <w:sz w:val="16"/>
      <w:szCs w:val="16"/>
      <w:lang w:val="pt-BR" w:eastAsia="en-US"/>
    </w:rPr>
  </w:style>
  <w:style w:type="character" w:customStyle="1" w:styleId="TextodegloboCar">
    <w:name w:val="Texto de globo Car"/>
    <w:link w:val="Textodeglobo"/>
    <w:uiPriority w:val="99"/>
    <w:semiHidden/>
    <w:rsid w:val="000275F1"/>
    <w:rPr>
      <w:rFonts w:ascii="Tahoma" w:hAnsi="Tahoma" w:cs="Tahoma"/>
      <w:sz w:val="16"/>
      <w:szCs w:val="16"/>
    </w:rPr>
  </w:style>
  <w:style w:type="paragraph" w:styleId="Encabezado">
    <w:name w:val="header"/>
    <w:basedOn w:val="Normal"/>
    <w:link w:val="EncabezadoCar"/>
    <w:uiPriority w:val="99"/>
    <w:unhideWhenUsed/>
    <w:rsid w:val="000275F1"/>
    <w:pPr>
      <w:tabs>
        <w:tab w:val="center" w:pos="4252"/>
        <w:tab w:val="right" w:pos="8504"/>
      </w:tabs>
    </w:pPr>
    <w:rPr>
      <w:rFonts w:ascii="Calibri" w:hAnsi="Calibri"/>
      <w:sz w:val="22"/>
      <w:szCs w:val="22"/>
      <w:lang w:val="pt-BR" w:eastAsia="en-US"/>
    </w:rPr>
  </w:style>
  <w:style w:type="character" w:customStyle="1" w:styleId="EncabezadoCar">
    <w:name w:val="Encabezado Car"/>
    <w:basedOn w:val="Fuentedeprrafopredeter"/>
    <w:link w:val="Encabezado"/>
    <w:uiPriority w:val="99"/>
    <w:rsid w:val="000275F1"/>
  </w:style>
  <w:style w:type="paragraph" w:styleId="Piedepgina">
    <w:name w:val="footer"/>
    <w:basedOn w:val="Normal"/>
    <w:link w:val="PiedepginaCar"/>
    <w:uiPriority w:val="99"/>
    <w:unhideWhenUsed/>
    <w:rsid w:val="000275F1"/>
    <w:pPr>
      <w:tabs>
        <w:tab w:val="center" w:pos="4252"/>
        <w:tab w:val="right" w:pos="8504"/>
      </w:tabs>
    </w:pPr>
    <w:rPr>
      <w:rFonts w:ascii="Calibri" w:hAnsi="Calibri"/>
      <w:sz w:val="22"/>
      <w:szCs w:val="22"/>
      <w:lang w:val="pt-BR" w:eastAsia="en-US"/>
    </w:rPr>
  </w:style>
  <w:style w:type="character" w:customStyle="1" w:styleId="PiedepginaCar">
    <w:name w:val="Pie de página Car"/>
    <w:basedOn w:val="Fuentedeprrafopredeter"/>
    <w:link w:val="Piedepgina"/>
    <w:uiPriority w:val="99"/>
    <w:rsid w:val="000275F1"/>
  </w:style>
  <w:style w:type="paragraph" w:customStyle="1" w:styleId="Authors">
    <w:name w:val="Authors"/>
    <w:basedOn w:val="Normal"/>
    <w:next w:val="Normal"/>
    <w:rsid w:val="000275F1"/>
    <w:pPr>
      <w:framePr w:w="9072" w:hSpace="187" w:vSpace="187" w:wrap="notBeside" w:vAnchor="text" w:hAnchor="page" w:xAlign="center" w:y="1"/>
      <w:spacing w:after="320"/>
      <w:jc w:val="center"/>
    </w:pPr>
    <w:rPr>
      <w:rFonts w:eastAsia="Times New Roman"/>
      <w:sz w:val="22"/>
      <w:szCs w:val="20"/>
      <w:lang w:val="en-US" w:eastAsia="en-US"/>
    </w:rPr>
  </w:style>
  <w:style w:type="character" w:customStyle="1" w:styleId="Ttulo1Car">
    <w:name w:val="Título 1 Car"/>
    <w:link w:val="Ttulo1"/>
    <w:rsid w:val="000275F1"/>
    <w:rPr>
      <w:rFonts w:ascii="Times New Roman" w:eastAsia="Times New Roman" w:hAnsi="Times New Roman" w:cs="Times New Roman"/>
      <w:smallCaps/>
      <w:kern w:val="28"/>
      <w:sz w:val="20"/>
      <w:szCs w:val="20"/>
      <w:lang w:val="en-US"/>
    </w:rPr>
  </w:style>
  <w:style w:type="character" w:customStyle="1" w:styleId="Ttulo2Car">
    <w:name w:val="Título 2 Car"/>
    <w:link w:val="Ttulo2"/>
    <w:rsid w:val="000275F1"/>
    <w:rPr>
      <w:rFonts w:ascii="Times New Roman" w:eastAsia="Times New Roman" w:hAnsi="Times New Roman" w:cs="Times New Roman"/>
      <w:i/>
      <w:sz w:val="20"/>
      <w:szCs w:val="20"/>
      <w:lang w:val="en-US"/>
    </w:rPr>
  </w:style>
  <w:style w:type="character" w:customStyle="1" w:styleId="Ttulo3Car">
    <w:name w:val="Título 3 Car"/>
    <w:link w:val="Ttulo3"/>
    <w:rsid w:val="000275F1"/>
    <w:rPr>
      <w:rFonts w:ascii="Times New Roman" w:eastAsia="Times New Roman" w:hAnsi="Times New Roman" w:cs="Times New Roman"/>
      <w:i/>
      <w:sz w:val="20"/>
      <w:szCs w:val="20"/>
      <w:lang w:val="en-US"/>
    </w:rPr>
  </w:style>
  <w:style w:type="character" w:customStyle="1" w:styleId="Ttulo4Car">
    <w:name w:val="Título 4 Car"/>
    <w:link w:val="Ttulo4"/>
    <w:uiPriority w:val="9"/>
    <w:rsid w:val="000275F1"/>
    <w:rPr>
      <w:rFonts w:ascii="Times New Roman" w:eastAsia="Times New Roman" w:hAnsi="Times New Roman" w:cs="Times New Roman"/>
      <w:i/>
      <w:sz w:val="20"/>
      <w:szCs w:val="20"/>
      <w:lang w:val="en-US"/>
    </w:rPr>
  </w:style>
  <w:style w:type="character" w:customStyle="1" w:styleId="Ttulo5Car">
    <w:name w:val="Título 5 Car"/>
    <w:link w:val="Ttulo5"/>
    <w:rsid w:val="000275F1"/>
    <w:rPr>
      <w:rFonts w:ascii="Times New Roman" w:eastAsia="Times New Roman" w:hAnsi="Times New Roman" w:cs="Times New Roman"/>
      <w:i/>
      <w:sz w:val="20"/>
      <w:szCs w:val="20"/>
      <w:lang w:val="en-US"/>
    </w:rPr>
  </w:style>
  <w:style w:type="character" w:customStyle="1" w:styleId="Ttulo6Car">
    <w:name w:val="Título 6 Car"/>
    <w:link w:val="Ttulo6"/>
    <w:rsid w:val="000275F1"/>
    <w:rPr>
      <w:rFonts w:ascii="Times New Roman" w:eastAsia="Times New Roman" w:hAnsi="Times New Roman" w:cs="Times New Roman"/>
      <w:i/>
      <w:sz w:val="20"/>
      <w:szCs w:val="20"/>
      <w:lang w:val="en-US"/>
    </w:rPr>
  </w:style>
  <w:style w:type="character" w:customStyle="1" w:styleId="Ttulo7Car">
    <w:name w:val="Título 7 Car"/>
    <w:link w:val="Ttulo7"/>
    <w:rsid w:val="000275F1"/>
    <w:rPr>
      <w:rFonts w:ascii="Times New Roman" w:eastAsia="Times New Roman" w:hAnsi="Times New Roman" w:cs="Times New Roman"/>
      <w:i/>
      <w:sz w:val="20"/>
      <w:szCs w:val="20"/>
      <w:lang w:val="en-US"/>
    </w:rPr>
  </w:style>
  <w:style w:type="character" w:customStyle="1" w:styleId="Ttulo8Car">
    <w:name w:val="Título 8 Car"/>
    <w:link w:val="Ttulo8"/>
    <w:rsid w:val="000275F1"/>
    <w:rPr>
      <w:rFonts w:ascii="Times New Roman" w:eastAsia="Times New Roman" w:hAnsi="Times New Roman" w:cs="Times New Roman"/>
      <w:i/>
      <w:sz w:val="20"/>
      <w:szCs w:val="20"/>
      <w:lang w:val="en-US"/>
    </w:rPr>
  </w:style>
  <w:style w:type="character" w:customStyle="1" w:styleId="Ttulo9Car">
    <w:name w:val="Título 9 Car"/>
    <w:link w:val="Ttulo9"/>
    <w:rsid w:val="000275F1"/>
    <w:rPr>
      <w:rFonts w:ascii="Times New Roman" w:eastAsia="Times New Roman" w:hAnsi="Times New Roman" w:cs="Times New Roman"/>
      <w:i/>
      <w:sz w:val="20"/>
      <w:szCs w:val="20"/>
      <w:lang w:val="en-US"/>
    </w:rPr>
  </w:style>
  <w:style w:type="paragraph" w:customStyle="1" w:styleId="Abstract">
    <w:name w:val="Abstract"/>
    <w:basedOn w:val="Normal"/>
    <w:next w:val="Normal"/>
    <w:link w:val="AbstractChar"/>
    <w:rsid w:val="000275F1"/>
    <w:pPr>
      <w:spacing w:before="20"/>
      <w:ind w:firstLine="240"/>
      <w:jc w:val="both"/>
    </w:pPr>
    <w:rPr>
      <w:rFonts w:eastAsia="Times New Roman"/>
      <w:b/>
      <w:sz w:val="18"/>
      <w:szCs w:val="20"/>
      <w:lang w:val="en-US"/>
    </w:rPr>
  </w:style>
  <w:style w:type="paragraph" w:customStyle="1" w:styleId="IndexTerms">
    <w:name w:val="IndexTerms"/>
    <w:basedOn w:val="Normal"/>
    <w:next w:val="Normal"/>
    <w:rsid w:val="000275F1"/>
    <w:pPr>
      <w:ind w:firstLine="240"/>
      <w:jc w:val="both"/>
    </w:pPr>
    <w:rPr>
      <w:rFonts w:eastAsia="Times New Roman"/>
      <w:b/>
      <w:sz w:val="18"/>
      <w:szCs w:val="20"/>
      <w:lang w:val="en-US" w:eastAsia="en-US"/>
    </w:rPr>
  </w:style>
  <w:style w:type="character" w:styleId="Hipervnculo">
    <w:name w:val="Hyperlink"/>
    <w:uiPriority w:val="99"/>
    <w:rsid w:val="000275F1"/>
    <w:rPr>
      <w:color w:val="0000FF"/>
    </w:rPr>
  </w:style>
  <w:style w:type="paragraph" w:customStyle="1" w:styleId="Text">
    <w:name w:val="Text"/>
    <w:basedOn w:val="Normal"/>
    <w:link w:val="TextCar"/>
    <w:rsid w:val="000275F1"/>
    <w:pPr>
      <w:widowControl w:val="0"/>
      <w:spacing w:line="252" w:lineRule="auto"/>
      <w:ind w:firstLine="240"/>
      <w:jc w:val="both"/>
    </w:pPr>
    <w:rPr>
      <w:rFonts w:eastAsia="Times New Roman"/>
      <w:sz w:val="20"/>
      <w:szCs w:val="20"/>
      <w:lang w:val="en-US"/>
    </w:rPr>
  </w:style>
  <w:style w:type="character" w:customStyle="1" w:styleId="TextCar">
    <w:name w:val="Text Car"/>
    <w:link w:val="Text"/>
    <w:rsid w:val="000275F1"/>
    <w:rPr>
      <w:rFonts w:ascii="Times New Roman" w:eastAsia="Times New Roman" w:hAnsi="Times New Roman" w:cs="Times New Roman"/>
      <w:sz w:val="20"/>
      <w:szCs w:val="20"/>
      <w:lang w:val="en-US"/>
    </w:rPr>
  </w:style>
  <w:style w:type="character" w:customStyle="1" w:styleId="AbstractChar">
    <w:name w:val="Abstract Char"/>
    <w:link w:val="Abstract"/>
    <w:rsid w:val="000275F1"/>
    <w:rPr>
      <w:rFonts w:ascii="Times New Roman" w:eastAsia="Times New Roman" w:hAnsi="Times New Roman" w:cs="Times New Roman"/>
      <w:b/>
      <w:sz w:val="18"/>
      <w:szCs w:val="20"/>
      <w:lang w:val="en-US"/>
    </w:rPr>
  </w:style>
  <w:style w:type="paragraph" w:styleId="Textonotapie">
    <w:name w:val="footnote text"/>
    <w:basedOn w:val="Normal"/>
    <w:link w:val="TextonotapieCar"/>
    <w:rsid w:val="000275F1"/>
    <w:pPr>
      <w:ind w:firstLine="240"/>
      <w:jc w:val="both"/>
    </w:pPr>
    <w:rPr>
      <w:rFonts w:eastAsia="Times New Roman"/>
      <w:sz w:val="16"/>
      <w:szCs w:val="20"/>
      <w:lang w:val="en-US" w:eastAsia="en-US"/>
    </w:rPr>
  </w:style>
  <w:style w:type="character" w:customStyle="1" w:styleId="TextonotapieCar">
    <w:name w:val="Texto nota pie Car"/>
    <w:link w:val="Textonotapie"/>
    <w:rsid w:val="000275F1"/>
    <w:rPr>
      <w:rFonts w:ascii="Times New Roman" w:eastAsia="Times New Roman" w:hAnsi="Times New Roman" w:cs="Times New Roman"/>
      <w:sz w:val="16"/>
      <w:szCs w:val="20"/>
      <w:lang w:val="en-US"/>
    </w:rPr>
  </w:style>
  <w:style w:type="character" w:styleId="Refdenotaalpie">
    <w:name w:val="footnote reference"/>
    <w:rsid w:val="000275F1"/>
    <w:rPr>
      <w:vertAlign w:val="superscript"/>
    </w:rPr>
  </w:style>
  <w:style w:type="paragraph" w:styleId="Puesto">
    <w:name w:val="Title"/>
    <w:basedOn w:val="Normal"/>
    <w:next w:val="Normal"/>
    <w:link w:val="PuestoCar"/>
    <w:qFormat/>
    <w:rsid w:val="000275F1"/>
    <w:pPr>
      <w:framePr w:w="9360" w:hSpace="187" w:vSpace="187" w:wrap="notBeside" w:vAnchor="text" w:hAnchor="page" w:xAlign="center" w:y="1"/>
      <w:jc w:val="center"/>
    </w:pPr>
    <w:rPr>
      <w:rFonts w:eastAsia="Times New Roman"/>
      <w:kern w:val="28"/>
      <w:sz w:val="48"/>
      <w:szCs w:val="20"/>
      <w:lang w:val="en-US" w:eastAsia="en-US"/>
    </w:rPr>
  </w:style>
  <w:style w:type="character" w:customStyle="1" w:styleId="PuestoCar">
    <w:name w:val="Puesto Car"/>
    <w:link w:val="Puesto"/>
    <w:rsid w:val="000275F1"/>
    <w:rPr>
      <w:rFonts w:ascii="Times New Roman" w:eastAsia="Times New Roman" w:hAnsi="Times New Roman" w:cs="Times New Roman"/>
      <w:kern w:val="28"/>
      <w:sz w:val="48"/>
      <w:szCs w:val="20"/>
      <w:lang w:val="en-US"/>
    </w:rPr>
  </w:style>
  <w:style w:type="paragraph" w:customStyle="1" w:styleId="Affiliation">
    <w:name w:val="Affiliation"/>
    <w:rsid w:val="000275F1"/>
    <w:pPr>
      <w:jc w:val="center"/>
    </w:pPr>
    <w:rPr>
      <w:rFonts w:ascii="Times New Roman" w:eastAsia="SimSun" w:hAnsi="Times New Roman"/>
      <w:lang w:val="en-US" w:eastAsia="en-US"/>
    </w:rPr>
  </w:style>
  <w:style w:type="paragraph" w:customStyle="1" w:styleId="Default">
    <w:name w:val="Default"/>
    <w:rsid w:val="000275F1"/>
    <w:pPr>
      <w:autoSpaceDE w:val="0"/>
      <w:autoSpaceDN w:val="0"/>
      <w:adjustRightInd w:val="0"/>
    </w:pPr>
    <w:rPr>
      <w:rFonts w:ascii="Times New Roman" w:hAnsi="Times New Roman"/>
      <w:color w:val="000000"/>
      <w:sz w:val="24"/>
      <w:szCs w:val="24"/>
      <w:lang w:eastAsia="en-US"/>
    </w:rPr>
  </w:style>
  <w:style w:type="paragraph" w:customStyle="1" w:styleId="Author">
    <w:name w:val="Author"/>
    <w:rsid w:val="000275F1"/>
    <w:pPr>
      <w:spacing w:before="360" w:after="40"/>
      <w:jc w:val="center"/>
    </w:pPr>
    <w:rPr>
      <w:rFonts w:ascii="Times New Roman" w:eastAsia="SimSun" w:hAnsi="Times New Roman"/>
      <w:noProof/>
      <w:sz w:val="22"/>
      <w:szCs w:val="22"/>
      <w:lang w:val="en-US" w:eastAsia="en-US"/>
    </w:rPr>
  </w:style>
  <w:style w:type="character" w:customStyle="1" w:styleId="Ttulo20">
    <w:name w:val="Título #2"/>
    <w:rsid w:val="000275F1"/>
    <w:rPr>
      <w:rFonts w:ascii="Times New Roman" w:eastAsia="Times New Roman" w:hAnsi="Times New Roman" w:cs="Times New Roman" w:hint="default"/>
      <w:b w:val="0"/>
      <w:bCs w:val="0"/>
      <w:i w:val="0"/>
      <w:iCs w:val="0"/>
      <w:smallCaps w:val="0"/>
      <w:strike w:val="0"/>
      <w:dstrike w:val="0"/>
      <w:spacing w:val="0"/>
      <w:sz w:val="47"/>
      <w:szCs w:val="47"/>
      <w:u w:val="none"/>
      <w:effect w:val="none"/>
    </w:rPr>
  </w:style>
  <w:style w:type="character" w:customStyle="1" w:styleId="Textodocorpo">
    <w:name w:val="Texto do corpo"/>
    <w:rsid w:val="000275F1"/>
    <w:rPr>
      <w:rFonts w:ascii="Times New Roman" w:eastAsia="Times New Roman" w:hAnsi="Times New Roman" w:cs="Times New Roman" w:hint="default"/>
      <w:b w:val="0"/>
      <w:bCs w:val="0"/>
      <w:i w:val="0"/>
      <w:iCs w:val="0"/>
      <w:smallCaps w:val="0"/>
      <w:strike w:val="0"/>
      <w:dstrike w:val="0"/>
      <w:sz w:val="19"/>
      <w:szCs w:val="19"/>
      <w:u w:val="none"/>
      <w:effect w:val="none"/>
    </w:rPr>
  </w:style>
  <w:style w:type="paragraph" w:customStyle="1" w:styleId="Textodeglobo1">
    <w:name w:val="Texto de globo1"/>
    <w:basedOn w:val="Normal"/>
    <w:semiHidden/>
    <w:rsid w:val="000275F1"/>
    <w:rPr>
      <w:rFonts w:ascii="Tahoma" w:eastAsia="Times New Roman" w:hAnsi="Tahoma" w:cs="Tahoma"/>
      <w:sz w:val="16"/>
      <w:szCs w:val="16"/>
      <w:lang w:val="en-US" w:eastAsia="en-US"/>
    </w:rPr>
  </w:style>
  <w:style w:type="paragraph" w:customStyle="1" w:styleId="Heading">
    <w:name w:val="Heading"/>
    <w:basedOn w:val="Normal"/>
    <w:next w:val="Normal"/>
    <w:rsid w:val="000275F1"/>
    <w:pPr>
      <w:suppressAutoHyphens/>
      <w:jc w:val="center"/>
    </w:pPr>
    <w:rPr>
      <w:rFonts w:eastAsia="Times New Roman"/>
      <w:kern w:val="1"/>
      <w:sz w:val="48"/>
      <w:szCs w:val="20"/>
      <w:lang w:val="en-US" w:eastAsia="ar-SA"/>
    </w:rPr>
  </w:style>
  <w:style w:type="paragraph" w:customStyle="1" w:styleId="papersubtitle">
    <w:name w:val="paper subtitle"/>
    <w:rsid w:val="000275F1"/>
    <w:pPr>
      <w:suppressAutoHyphens/>
      <w:spacing w:after="120"/>
      <w:jc w:val="center"/>
    </w:pPr>
    <w:rPr>
      <w:rFonts w:ascii="Times New Roman" w:eastAsia="MS Mincho" w:hAnsi="Times New Roman"/>
      <w:sz w:val="28"/>
      <w:szCs w:val="28"/>
      <w:lang w:val="en-US" w:eastAsia="ar-SA"/>
    </w:rPr>
  </w:style>
  <w:style w:type="character" w:customStyle="1" w:styleId="hps">
    <w:name w:val="hps"/>
    <w:basedOn w:val="Fuentedeprrafopredeter"/>
    <w:rsid w:val="000275F1"/>
  </w:style>
  <w:style w:type="paragraph" w:customStyle="1" w:styleId="papertitle">
    <w:name w:val="paper title"/>
    <w:rsid w:val="000275F1"/>
    <w:pPr>
      <w:spacing w:after="120"/>
      <w:jc w:val="center"/>
    </w:pPr>
    <w:rPr>
      <w:rFonts w:ascii="Times New Roman" w:eastAsia="MS Mincho" w:hAnsi="Times New Roman"/>
      <w:noProof/>
      <w:sz w:val="48"/>
      <w:szCs w:val="48"/>
      <w:lang w:val="en-US" w:eastAsia="en-US"/>
    </w:rPr>
  </w:style>
  <w:style w:type="paragraph" w:customStyle="1" w:styleId="Ttulo10">
    <w:name w:val="Título1"/>
    <w:basedOn w:val="Normal"/>
    <w:next w:val="Normal"/>
    <w:rsid w:val="000275F1"/>
    <w:pPr>
      <w:keepNext/>
      <w:suppressAutoHyphens/>
      <w:spacing w:before="240" w:after="120"/>
      <w:jc w:val="center"/>
    </w:pPr>
    <w:rPr>
      <w:rFonts w:ascii="Arial" w:eastAsia="Droid Sans Fallback" w:hAnsi="Arial" w:cs="Lohit Hindi"/>
      <w:kern w:val="1"/>
      <w:sz w:val="48"/>
      <w:szCs w:val="28"/>
      <w:lang w:val="en-US" w:eastAsia="ar-SA"/>
    </w:rPr>
  </w:style>
  <w:style w:type="paragraph" w:customStyle="1" w:styleId="AutoresURSI">
    <w:name w:val="Autores URSI"/>
    <w:basedOn w:val="Normal"/>
    <w:uiPriority w:val="99"/>
    <w:rsid w:val="000275F1"/>
    <w:pPr>
      <w:spacing w:before="260"/>
      <w:jc w:val="center"/>
    </w:pPr>
    <w:rPr>
      <w:rFonts w:eastAsia="Times New Roman"/>
      <w:sz w:val="20"/>
      <w:szCs w:val="20"/>
      <w:lang w:val="es-ES" w:eastAsia="en-US"/>
    </w:rPr>
  </w:style>
  <w:style w:type="paragraph" w:styleId="Prrafodelista">
    <w:name w:val="List Paragraph"/>
    <w:basedOn w:val="Normal"/>
    <w:uiPriority w:val="34"/>
    <w:qFormat/>
    <w:rsid w:val="000275F1"/>
    <w:pPr>
      <w:spacing w:after="200" w:line="276" w:lineRule="auto"/>
      <w:ind w:left="720"/>
      <w:contextualSpacing/>
    </w:pPr>
    <w:rPr>
      <w:rFonts w:ascii="Calibri" w:hAnsi="Calibri"/>
      <w:sz w:val="22"/>
      <w:szCs w:val="22"/>
      <w:lang w:val="pt-BR" w:eastAsia="en-US"/>
    </w:rPr>
  </w:style>
  <w:style w:type="character" w:styleId="nfasis">
    <w:name w:val="Emphasis"/>
    <w:qFormat/>
    <w:rsid w:val="000275F1"/>
    <w:rPr>
      <w:i/>
      <w:iCs/>
    </w:rPr>
  </w:style>
  <w:style w:type="character" w:customStyle="1" w:styleId="apple-style-span">
    <w:name w:val="apple-style-span"/>
    <w:basedOn w:val="Fuentedeprrafopredeter"/>
    <w:rsid w:val="000275F1"/>
  </w:style>
  <w:style w:type="character" w:customStyle="1" w:styleId="apple-converted-space">
    <w:name w:val="apple-converted-space"/>
    <w:basedOn w:val="Fuentedeprrafopredeter"/>
    <w:rsid w:val="000275F1"/>
  </w:style>
  <w:style w:type="paragraph" w:styleId="Sinespaciado">
    <w:name w:val="No Spacing"/>
    <w:link w:val="SinespaciadoCar"/>
    <w:uiPriority w:val="1"/>
    <w:qFormat/>
    <w:rsid w:val="000275F1"/>
    <w:rPr>
      <w:sz w:val="22"/>
      <w:szCs w:val="22"/>
      <w:lang w:val="en-US" w:eastAsia="en-US"/>
    </w:rPr>
  </w:style>
  <w:style w:type="character" w:customStyle="1" w:styleId="style6">
    <w:name w:val="style6"/>
    <w:basedOn w:val="Fuentedeprrafopredeter"/>
    <w:rsid w:val="000275F1"/>
  </w:style>
  <w:style w:type="character" w:customStyle="1" w:styleId="type2">
    <w:name w:val="type2"/>
    <w:rsid w:val="000275F1"/>
    <w:rPr>
      <w:b/>
      <w:bCs/>
      <w:caps/>
      <w:color w:val="E37222"/>
    </w:rPr>
  </w:style>
  <w:style w:type="character" w:customStyle="1" w:styleId="longtext">
    <w:name w:val="long_text"/>
    <w:basedOn w:val="Fuentedeprrafopredeter"/>
    <w:rsid w:val="000275F1"/>
  </w:style>
  <w:style w:type="paragraph" w:styleId="Textonotaalfinal">
    <w:name w:val="endnote text"/>
    <w:basedOn w:val="Normal"/>
    <w:link w:val="TextonotaalfinalCar"/>
    <w:uiPriority w:val="99"/>
    <w:semiHidden/>
    <w:unhideWhenUsed/>
    <w:rsid w:val="000275F1"/>
    <w:pPr>
      <w:spacing w:after="200" w:line="276" w:lineRule="auto"/>
    </w:pPr>
    <w:rPr>
      <w:rFonts w:ascii="Calibri" w:hAnsi="Calibri"/>
      <w:sz w:val="20"/>
      <w:szCs w:val="20"/>
      <w:lang w:val="pt-BR" w:eastAsia="en-US"/>
    </w:rPr>
  </w:style>
  <w:style w:type="character" w:customStyle="1" w:styleId="TextonotaalfinalCar">
    <w:name w:val="Texto nota al final Car"/>
    <w:link w:val="Textonotaalfinal"/>
    <w:uiPriority w:val="99"/>
    <w:semiHidden/>
    <w:rsid w:val="000275F1"/>
    <w:rPr>
      <w:lang w:val="pt-BR"/>
    </w:rPr>
  </w:style>
  <w:style w:type="character" w:styleId="Refdenotaalfinal">
    <w:name w:val="endnote reference"/>
    <w:uiPriority w:val="99"/>
    <w:semiHidden/>
    <w:unhideWhenUsed/>
    <w:rsid w:val="000275F1"/>
    <w:rPr>
      <w:vertAlign w:val="superscript"/>
    </w:rPr>
  </w:style>
  <w:style w:type="paragraph" w:styleId="Listaconnmeros">
    <w:name w:val="List Number"/>
    <w:basedOn w:val="Normal"/>
    <w:rsid w:val="000275F1"/>
    <w:pPr>
      <w:numPr>
        <w:numId w:val="18"/>
      </w:numPr>
      <w:tabs>
        <w:tab w:val="clear" w:pos="360"/>
      </w:tabs>
    </w:pPr>
    <w:rPr>
      <w:rFonts w:eastAsia="SimSun"/>
      <w:sz w:val="20"/>
      <w:szCs w:val="20"/>
      <w:lang w:val="en-US" w:eastAsia="en-US"/>
    </w:rPr>
  </w:style>
  <w:style w:type="paragraph" w:customStyle="1" w:styleId="Biography">
    <w:name w:val="Biography"/>
    <w:basedOn w:val="Textosinformato"/>
    <w:rsid w:val="000275F1"/>
    <w:pPr>
      <w:spacing w:before="240" w:after="0" w:line="240" w:lineRule="auto"/>
      <w:jc w:val="both"/>
    </w:pPr>
    <w:rPr>
      <w:rFonts w:ascii="Times New Roman" w:eastAsia="SimSun" w:hAnsi="Times New Roman" w:cs="Times New Roman"/>
      <w:sz w:val="16"/>
      <w:lang w:val="en-US"/>
    </w:rPr>
  </w:style>
  <w:style w:type="character" w:customStyle="1" w:styleId="MTEquationSection">
    <w:name w:val="MTEquationSection"/>
    <w:rsid w:val="000275F1"/>
    <w:rPr>
      <w:vanish/>
      <w:color w:val="FF0000"/>
      <w:lang w:val="es-ES"/>
    </w:rPr>
  </w:style>
  <w:style w:type="character" w:customStyle="1" w:styleId="st">
    <w:name w:val="st"/>
    <w:rsid w:val="000275F1"/>
  </w:style>
  <w:style w:type="paragraph" w:styleId="Textosinformato">
    <w:name w:val="Plain Text"/>
    <w:basedOn w:val="Normal"/>
    <w:link w:val="TextosinformatoCar"/>
    <w:uiPriority w:val="99"/>
    <w:semiHidden/>
    <w:unhideWhenUsed/>
    <w:rsid w:val="000275F1"/>
    <w:pPr>
      <w:spacing w:after="200" w:line="276" w:lineRule="auto"/>
    </w:pPr>
    <w:rPr>
      <w:rFonts w:ascii="Courier New" w:hAnsi="Courier New" w:cs="Courier New"/>
      <w:sz w:val="20"/>
      <w:szCs w:val="20"/>
      <w:lang w:val="pt-BR" w:eastAsia="en-US"/>
    </w:rPr>
  </w:style>
  <w:style w:type="character" w:customStyle="1" w:styleId="TextosinformatoCar">
    <w:name w:val="Texto sin formato Car"/>
    <w:link w:val="Textosinformato"/>
    <w:uiPriority w:val="99"/>
    <w:semiHidden/>
    <w:rsid w:val="000275F1"/>
    <w:rPr>
      <w:rFonts w:ascii="Courier New" w:hAnsi="Courier New" w:cs="Courier New"/>
      <w:lang w:val="pt-BR"/>
    </w:rPr>
  </w:style>
  <w:style w:type="character" w:customStyle="1" w:styleId="Smbolodenotaalpie">
    <w:name w:val="Símbolo de nota al pie"/>
    <w:rsid w:val="000275F1"/>
    <w:rPr>
      <w:vertAlign w:val="superscript"/>
    </w:rPr>
  </w:style>
  <w:style w:type="character" w:customStyle="1" w:styleId="WW8Dropcap0">
    <w:name w:val="WW8Dropcap0"/>
    <w:rsid w:val="000275F1"/>
    <w:rPr>
      <w:sz w:val="56"/>
    </w:rPr>
  </w:style>
  <w:style w:type="paragraph" w:customStyle="1" w:styleId="References">
    <w:name w:val="References"/>
    <w:basedOn w:val="Normal"/>
    <w:rsid w:val="000275F1"/>
    <w:pPr>
      <w:numPr>
        <w:numId w:val="2"/>
      </w:numPr>
      <w:suppressAutoHyphens/>
      <w:jc w:val="both"/>
    </w:pPr>
    <w:rPr>
      <w:rFonts w:eastAsia="Times New Roman"/>
      <w:sz w:val="16"/>
      <w:szCs w:val="20"/>
      <w:lang w:val="es-MX" w:eastAsia="ar-SA"/>
    </w:rPr>
  </w:style>
  <w:style w:type="character" w:customStyle="1" w:styleId="TextChar">
    <w:name w:val="Text Char"/>
    <w:locked/>
    <w:rsid w:val="000275F1"/>
    <w:rPr>
      <w:lang w:val="en-US" w:eastAsia="en-US"/>
    </w:rPr>
  </w:style>
  <w:style w:type="character" w:customStyle="1" w:styleId="apple-tab-span">
    <w:name w:val="apple-tab-span"/>
    <w:rsid w:val="000275F1"/>
  </w:style>
  <w:style w:type="character" w:customStyle="1" w:styleId="SinespaciadoCar">
    <w:name w:val="Sin espaciado Car"/>
    <w:link w:val="Sinespaciado"/>
    <w:uiPriority w:val="1"/>
    <w:rsid w:val="000275F1"/>
    <w:rPr>
      <w:sz w:val="22"/>
      <w:szCs w:val="22"/>
      <w:lang w:val="en-US" w:eastAsia="en-US"/>
    </w:rPr>
  </w:style>
  <w:style w:type="paragraph" w:customStyle="1" w:styleId="FigureCaption">
    <w:name w:val="Figure Caption"/>
    <w:basedOn w:val="Normal"/>
    <w:rsid w:val="000275F1"/>
    <w:pPr>
      <w:jc w:val="both"/>
    </w:pPr>
    <w:rPr>
      <w:rFonts w:eastAsia="Times New Roman"/>
      <w:sz w:val="16"/>
      <w:szCs w:val="16"/>
      <w:lang w:val="en-US" w:eastAsia="en-US"/>
    </w:rPr>
  </w:style>
  <w:style w:type="paragraph" w:customStyle="1" w:styleId="Listamulticolor-nfasis11">
    <w:name w:val="Lista multicolor - Énfasis 11"/>
    <w:basedOn w:val="Normal"/>
    <w:uiPriority w:val="34"/>
    <w:qFormat/>
    <w:rsid w:val="00FF7741"/>
    <w:pPr>
      <w:spacing w:after="200" w:line="276" w:lineRule="auto"/>
      <w:ind w:left="720"/>
      <w:contextualSpacing/>
    </w:pPr>
    <w:rPr>
      <w:rFonts w:ascii="Calibri" w:hAnsi="Calibri"/>
      <w:sz w:val="22"/>
      <w:szCs w:val="22"/>
      <w:lang w:val="pt-BR" w:eastAsia="en-US"/>
    </w:rPr>
  </w:style>
  <w:style w:type="character" w:customStyle="1" w:styleId="Caracteresdenotaalpie">
    <w:name w:val="Caracteres de nota al pie"/>
    <w:rsid w:val="00832803"/>
    <w:rPr>
      <w:vertAlign w:val="superscript"/>
    </w:rPr>
  </w:style>
  <w:style w:type="paragraph" w:customStyle="1" w:styleId="Encabezado1">
    <w:name w:val="Encabezado1"/>
    <w:basedOn w:val="Normal"/>
    <w:next w:val="Normal"/>
    <w:rsid w:val="00832803"/>
    <w:pPr>
      <w:suppressAutoHyphens/>
      <w:jc w:val="center"/>
    </w:pPr>
    <w:rPr>
      <w:rFonts w:eastAsia="Times New Roman"/>
      <w:kern w:val="1"/>
      <w:sz w:val="48"/>
      <w:szCs w:val="20"/>
      <w:lang w:val="en-US" w:eastAsia="zh-CN"/>
    </w:rPr>
  </w:style>
  <w:style w:type="table" w:styleId="Tablaconcuadrcula">
    <w:name w:val="Table Grid"/>
    <w:basedOn w:val="Tablanormal"/>
    <w:uiPriority w:val="59"/>
    <w:rsid w:val="00F35919"/>
    <w:rPr>
      <w:rFonts w:ascii="Times New Roman" w:eastAsiaTheme="minorHAnsi" w:hAnsi="Times New Roman"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2">
    <w:name w:val="Plain Table 2"/>
    <w:basedOn w:val="Tablanormal"/>
    <w:uiPriority w:val="42"/>
    <w:rsid w:val="00683FE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Fuentedeprrafopredeter"/>
    <w:uiPriority w:val="99"/>
    <w:rsid w:val="004F1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1909">
      <w:bodyDiv w:val="1"/>
      <w:marLeft w:val="0"/>
      <w:marRight w:val="0"/>
      <w:marTop w:val="0"/>
      <w:marBottom w:val="0"/>
      <w:divBdr>
        <w:top w:val="none" w:sz="0" w:space="0" w:color="auto"/>
        <w:left w:val="none" w:sz="0" w:space="0" w:color="auto"/>
        <w:bottom w:val="none" w:sz="0" w:space="0" w:color="auto"/>
        <w:right w:val="none" w:sz="0" w:space="0" w:color="auto"/>
      </w:divBdr>
    </w:div>
    <w:div w:id="42141385">
      <w:bodyDiv w:val="1"/>
      <w:marLeft w:val="0"/>
      <w:marRight w:val="0"/>
      <w:marTop w:val="0"/>
      <w:marBottom w:val="0"/>
      <w:divBdr>
        <w:top w:val="none" w:sz="0" w:space="0" w:color="auto"/>
        <w:left w:val="none" w:sz="0" w:space="0" w:color="auto"/>
        <w:bottom w:val="none" w:sz="0" w:space="0" w:color="auto"/>
        <w:right w:val="none" w:sz="0" w:space="0" w:color="auto"/>
      </w:divBdr>
    </w:div>
    <w:div w:id="90662786">
      <w:bodyDiv w:val="1"/>
      <w:marLeft w:val="0"/>
      <w:marRight w:val="0"/>
      <w:marTop w:val="0"/>
      <w:marBottom w:val="0"/>
      <w:divBdr>
        <w:top w:val="none" w:sz="0" w:space="0" w:color="auto"/>
        <w:left w:val="none" w:sz="0" w:space="0" w:color="auto"/>
        <w:bottom w:val="none" w:sz="0" w:space="0" w:color="auto"/>
        <w:right w:val="none" w:sz="0" w:space="0" w:color="auto"/>
      </w:divBdr>
      <w:divsChild>
        <w:div w:id="714815918">
          <w:marLeft w:val="0"/>
          <w:marRight w:val="0"/>
          <w:marTop w:val="0"/>
          <w:marBottom w:val="0"/>
          <w:divBdr>
            <w:top w:val="none" w:sz="0" w:space="0" w:color="auto"/>
            <w:left w:val="none" w:sz="0" w:space="0" w:color="auto"/>
            <w:bottom w:val="none" w:sz="0" w:space="0" w:color="auto"/>
            <w:right w:val="none" w:sz="0" w:space="0" w:color="auto"/>
          </w:divBdr>
        </w:div>
      </w:divsChild>
    </w:div>
    <w:div w:id="176576520">
      <w:bodyDiv w:val="1"/>
      <w:marLeft w:val="0"/>
      <w:marRight w:val="0"/>
      <w:marTop w:val="0"/>
      <w:marBottom w:val="0"/>
      <w:divBdr>
        <w:top w:val="none" w:sz="0" w:space="0" w:color="auto"/>
        <w:left w:val="none" w:sz="0" w:space="0" w:color="auto"/>
        <w:bottom w:val="none" w:sz="0" w:space="0" w:color="auto"/>
        <w:right w:val="none" w:sz="0" w:space="0" w:color="auto"/>
      </w:divBdr>
      <w:divsChild>
        <w:div w:id="599415938">
          <w:marLeft w:val="0"/>
          <w:marRight w:val="0"/>
          <w:marTop w:val="0"/>
          <w:marBottom w:val="0"/>
          <w:divBdr>
            <w:top w:val="none" w:sz="0" w:space="0" w:color="auto"/>
            <w:left w:val="none" w:sz="0" w:space="0" w:color="auto"/>
            <w:bottom w:val="none" w:sz="0" w:space="0" w:color="auto"/>
            <w:right w:val="none" w:sz="0" w:space="0" w:color="auto"/>
          </w:divBdr>
          <w:divsChild>
            <w:div w:id="1214318436">
              <w:marLeft w:val="0"/>
              <w:marRight w:val="0"/>
              <w:marTop w:val="0"/>
              <w:marBottom w:val="0"/>
              <w:divBdr>
                <w:top w:val="none" w:sz="0" w:space="0" w:color="auto"/>
                <w:left w:val="none" w:sz="0" w:space="0" w:color="auto"/>
                <w:bottom w:val="dotted" w:sz="6" w:space="0" w:color="FEA957"/>
                <w:right w:val="none" w:sz="0" w:space="0" w:color="auto"/>
              </w:divBdr>
              <w:divsChild>
                <w:div w:id="1993678865">
                  <w:marLeft w:val="0"/>
                  <w:marRight w:val="0"/>
                  <w:marTop w:val="0"/>
                  <w:marBottom w:val="0"/>
                  <w:divBdr>
                    <w:top w:val="none" w:sz="0" w:space="0" w:color="auto"/>
                    <w:left w:val="none" w:sz="0" w:space="0" w:color="auto"/>
                    <w:bottom w:val="none" w:sz="0" w:space="0" w:color="auto"/>
                    <w:right w:val="none" w:sz="0" w:space="0" w:color="auto"/>
                  </w:divBdr>
                  <w:divsChild>
                    <w:div w:id="1469083412">
                      <w:marLeft w:val="285"/>
                      <w:marRight w:val="555"/>
                      <w:marTop w:val="0"/>
                      <w:marBottom w:val="0"/>
                      <w:divBdr>
                        <w:top w:val="none" w:sz="0" w:space="0" w:color="auto"/>
                        <w:left w:val="none" w:sz="0" w:space="0" w:color="auto"/>
                        <w:bottom w:val="none" w:sz="0" w:space="0" w:color="auto"/>
                        <w:right w:val="none" w:sz="0" w:space="0" w:color="auto"/>
                      </w:divBdr>
                      <w:divsChild>
                        <w:div w:id="1144468726">
                          <w:marLeft w:val="0"/>
                          <w:marRight w:val="0"/>
                          <w:marTop w:val="0"/>
                          <w:marBottom w:val="0"/>
                          <w:divBdr>
                            <w:top w:val="none" w:sz="0" w:space="0" w:color="auto"/>
                            <w:left w:val="none" w:sz="0" w:space="0" w:color="auto"/>
                            <w:bottom w:val="none" w:sz="0" w:space="0" w:color="auto"/>
                            <w:right w:val="none" w:sz="0" w:space="0" w:color="auto"/>
                          </w:divBdr>
                          <w:divsChild>
                            <w:div w:id="24584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758046">
      <w:bodyDiv w:val="1"/>
      <w:marLeft w:val="0"/>
      <w:marRight w:val="0"/>
      <w:marTop w:val="0"/>
      <w:marBottom w:val="0"/>
      <w:divBdr>
        <w:top w:val="none" w:sz="0" w:space="0" w:color="auto"/>
        <w:left w:val="none" w:sz="0" w:space="0" w:color="auto"/>
        <w:bottom w:val="none" w:sz="0" w:space="0" w:color="auto"/>
        <w:right w:val="none" w:sz="0" w:space="0" w:color="auto"/>
      </w:divBdr>
    </w:div>
    <w:div w:id="437874626">
      <w:bodyDiv w:val="1"/>
      <w:marLeft w:val="0"/>
      <w:marRight w:val="0"/>
      <w:marTop w:val="0"/>
      <w:marBottom w:val="0"/>
      <w:divBdr>
        <w:top w:val="none" w:sz="0" w:space="0" w:color="auto"/>
        <w:left w:val="none" w:sz="0" w:space="0" w:color="auto"/>
        <w:bottom w:val="none" w:sz="0" w:space="0" w:color="auto"/>
        <w:right w:val="none" w:sz="0" w:space="0" w:color="auto"/>
      </w:divBdr>
      <w:divsChild>
        <w:div w:id="112554204">
          <w:marLeft w:val="0"/>
          <w:marRight w:val="0"/>
          <w:marTop w:val="0"/>
          <w:marBottom w:val="0"/>
          <w:divBdr>
            <w:top w:val="none" w:sz="0" w:space="0" w:color="auto"/>
            <w:left w:val="none" w:sz="0" w:space="0" w:color="auto"/>
            <w:bottom w:val="none" w:sz="0" w:space="0" w:color="auto"/>
            <w:right w:val="none" w:sz="0" w:space="0" w:color="auto"/>
          </w:divBdr>
        </w:div>
      </w:divsChild>
    </w:div>
    <w:div w:id="451021295">
      <w:bodyDiv w:val="1"/>
      <w:marLeft w:val="0"/>
      <w:marRight w:val="0"/>
      <w:marTop w:val="0"/>
      <w:marBottom w:val="0"/>
      <w:divBdr>
        <w:top w:val="none" w:sz="0" w:space="0" w:color="auto"/>
        <w:left w:val="none" w:sz="0" w:space="0" w:color="auto"/>
        <w:bottom w:val="none" w:sz="0" w:space="0" w:color="auto"/>
        <w:right w:val="none" w:sz="0" w:space="0" w:color="auto"/>
      </w:divBdr>
      <w:divsChild>
        <w:div w:id="1030379533">
          <w:marLeft w:val="0"/>
          <w:marRight w:val="0"/>
          <w:marTop w:val="0"/>
          <w:marBottom w:val="0"/>
          <w:divBdr>
            <w:top w:val="none" w:sz="0" w:space="0" w:color="auto"/>
            <w:left w:val="none" w:sz="0" w:space="0" w:color="auto"/>
            <w:bottom w:val="none" w:sz="0" w:space="0" w:color="auto"/>
            <w:right w:val="none" w:sz="0" w:space="0" w:color="auto"/>
          </w:divBdr>
          <w:divsChild>
            <w:div w:id="158891442">
              <w:marLeft w:val="0"/>
              <w:marRight w:val="0"/>
              <w:marTop w:val="0"/>
              <w:marBottom w:val="0"/>
              <w:divBdr>
                <w:top w:val="none" w:sz="0" w:space="0" w:color="auto"/>
                <w:left w:val="none" w:sz="0" w:space="0" w:color="auto"/>
                <w:bottom w:val="none" w:sz="0" w:space="0" w:color="auto"/>
                <w:right w:val="none" w:sz="0" w:space="0" w:color="auto"/>
              </w:divBdr>
              <w:divsChild>
                <w:div w:id="1170943633">
                  <w:marLeft w:val="0"/>
                  <w:marRight w:val="0"/>
                  <w:marTop w:val="0"/>
                  <w:marBottom w:val="0"/>
                  <w:divBdr>
                    <w:top w:val="none" w:sz="0" w:space="0" w:color="auto"/>
                    <w:left w:val="none" w:sz="0" w:space="0" w:color="auto"/>
                    <w:bottom w:val="none" w:sz="0" w:space="0" w:color="auto"/>
                    <w:right w:val="none" w:sz="0" w:space="0" w:color="auto"/>
                  </w:divBdr>
                  <w:divsChild>
                    <w:div w:id="597760310">
                      <w:marLeft w:val="0"/>
                      <w:marRight w:val="0"/>
                      <w:marTop w:val="0"/>
                      <w:marBottom w:val="0"/>
                      <w:divBdr>
                        <w:top w:val="none" w:sz="0" w:space="0" w:color="auto"/>
                        <w:left w:val="none" w:sz="0" w:space="0" w:color="auto"/>
                        <w:bottom w:val="none" w:sz="0" w:space="0" w:color="auto"/>
                        <w:right w:val="none" w:sz="0" w:space="0" w:color="auto"/>
                      </w:divBdr>
                      <w:divsChild>
                        <w:div w:id="1499923711">
                          <w:marLeft w:val="0"/>
                          <w:marRight w:val="0"/>
                          <w:marTop w:val="0"/>
                          <w:marBottom w:val="0"/>
                          <w:divBdr>
                            <w:top w:val="none" w:sz="0" w:space="0" w:color="auto"/>
                            <w:left w:val="none" w:sz="0" w:space="0" w:color="auto"/>
                            <w:bottom w:val="none" w:sz="0" w:space="0" w:color="auto"/>
                            <w:right w:val="none" w:sz="0" w:space="0" w:color="auto"/>
                          </w:divBdr>
                          <w:divsChild>
                            <w:div w:id="1449811717">
                              <w:marLeft w:val="0"/>
                              <w:marRight w:val="0"/>
                              <w:marTop w:val="0"/>
                              <w:marBottom w:val="0"/>
                              <w:divBdr>
                                <w:top w:val="none" w:sz="0" w:space="0" w:color="auto"/>
                                <w:left w:val="none" w:sz="0" w:space="0" w:color="auto"/>
                                <w:bottom w:val="none" w:sz="0" w:space="0" w:color="auto"/>
                                <w:right w:val="none" w:sz="0" w:space="0" w:color="auto"/>
                              </w:divBdr>
                              <w:divsChild>
                                <w:div w:id="524441988">
                                  <w:marLeft w:val="0"/>
                                  <w:marRight w:val="0"/>
                                  <w:marTop w:val="0"/>
                                  <w:marBottom w:val="0"/>
                                  <w:divBdr>
                                    <w:top w:val="none" w:sz="0" w:space="0" w:color="auto"/>
                                    <w:left w:val="none" w:sz="0" w:space="0" w:color="auto"/>
                                    <w:bottom w:val="none" w:sz="0" w:space="0" w:color="auto"/>
                                    <w:right w:val="none" w:sz="0" w:space="0" w:color="auto"/>
                                  </w:divBdr>
                                </w:div>
                                <w:div w:id="785273162">
                                  <w:marLeft w:val="0"/>
                                  <w:marRight w:val="0"/>
                                  <w:marTop w:val="0"/>
                                  <w:marBottom w:val="0"/>
                                  <w:divBdr>
                                    <w:top w:val="none" w:sz="0" w:space="0" w:color="auto"/>
                                    <w:left w:val="none" w:sz="0" w:space="0" w:color="auto"/>
                                    <w:bottom w:val="none" w:sz="0" w:space="0" w:color="auto"/>
                                    <w:right w:val="none" w:sz="0" w:space="0" w:color="auto"/>
                                  </w:divBdr>
                                </w:div>
                                <w:div w:id="1075543975">
                                  <w:marLeft w:val="0"/>
                                  <w:marRight w:val="0"/>
                                  <w:marTop w:val="0"/>
                                  <w:marBottom w:val="0"/>
                                  <w:divBdr>
                                    <w:top w:val="none" w:sz="0" w:space="0" w:color="auto"/>
                                    <w:left w:val="none" w:sz="0" w:space="0" w:color="auto"/>
                                    <w:bottom w:val="none" w:sz="0" w:space="0" w:color="auto"/>
                                    <w:right w:val="none" w:sz="0" w:space="0" w:color="auto"/>
                                  </w:divBdr>
                                </w:div>
                                <w:div w:id="1250045264">
                                  <w:marLeft w:val="0"/>
                                  <w:marRight w:val="0"/>
                                  <w:marTop w:val="0"/>
                                  <w:marBottom w:val="0"/>
                                  <w:divBdr>
                                    <w:top w:val="none" w:sz="0" w:space="0" w:color="auto"/>
                                    <w:left w:val="none" w:sz="0" w:space="0" w:color="auto"/>
                                    <w:bottom w:val="none" w:sz="0" w:space="0" w:color="auto"/>
                                    <w:right w:val="none" w:sz="0" w:space="0" w:color="auto"/>
                                  </w:divBdr>
                                </w:div>
                                <w:div w:id="1288664750">
                                  <w:marLeft w:val="0"/>
                                  <w:marRight w:val="0"/>
                                  <w:marTop w:val="0"/>
                                  <w:marBottom w:val="0"/>
                                  <w:divBdr>
                                    <w:top w:val="none" w:sz="0" w:space="0" w:color="auto"/>
                                    <w:left w:val="none" w:sz="0" w:space="0" w:color="auto"/>
                                    <w:bottom w:val="none" w:sz="0" w:space="0" w:color="auto"/>
                                    <w:right w:val="none" w:sz="0" w:space="0" w:color="auto"/>
                                  </w:divBdr>
                                  <w:divsChild>
                                    <w:div w:id="111244645">
                                      <w:marLeft w:val="0"/>
                                      <w:marRight w:val="0"/>
                                      <w:marTop w:val="0"/>
                                      <w:marBottom w:val="0"/>
                                      <w:divBdr>
                                        <w:top w:val="none" w:sz="0" w:space="0" w:color="auto"/>
                                        <w:left w:val="none" w:sz="0" w:space="0" w:color="auto"/>
                                        <w:bottom w:val="none" w:sz="0" w:space="0" w:color="auto"/>
                                        <w:right w:val="none" w:sz="0" w:space="0" w:color="auto"/>
                                      </w:divBdr>
                                    </w:div>
                                    <w:div w:id="200557677">
                                      <w:marLeft w:val="0"/>
                                      <w:marRight w:val="0"/>
                                      <w:marTop w:val="0"/>
                                      <w:marBottom w:val="0"/>
                                      <w:divBdr>
                                        <w:top w:val="none" w:sz="0" w:space="0" w:color="auto"/>
                                        <w:left w:val="none" w:sz="0" w:space="0" w:color="auto"/>
                                        <w:bottom w:val="none" w:sz="0" w:space="0" w:color="auto"/>
                                        <w:right w:val="none" w:sz="0" w:space="0" w:color="auto"/>
                                      </w:divBdr>
                                    </w:div>
                                    <w:div w:id="372468201">
                                      <w:marLeft w:val="0"/>
                                      <w:marRight w:val="0"/>
                                      <w:marTop w:val="0"/>
                                      <w:marBottom w:val="0"/>
                                      <w:divBdr>
                                        <w:top w:val="none" w:sz="0" w:space="0" w:color="auto"/>
                                        <w:left w:val="none" w:sz="0" w:space="0" w:color="auto"/>
                                        <w:bottom w:val="none" w:sz="0" w:space="0" w:color="auto"/>
                                        <w:right w:val="none" w:sz="0" w:space="0" w:color="auto"/>
                                      </w:divBdr>
                                    </w:div>
                                    <w:div w:id="1005863334">
                                      <w:marLeft w:val="0"/>
                                      <w:marRight w:val="0"/>
                                      <w:marTop w:val="0"/>
                                      <w:marBottom w:val="0"/>
                                      <w:divBdr>
                                        <w:top w:val="none" w:sz="0" w:space="0" w:color="auto"/>
                                        <w:left w:val="none" w:sz="0" w:space="0" w:color="auto"/>
                                        <w:bottom w:val="none" w:sz="0" w:space="0" w:color="auto"/>
                                        <w:right w:val="none" w:sz="0" w:space="0" w:color="auto"/>
                                      </w:divBdr>
                                    </w:div>
                                    <w:div w:id="1387994504">
                                      <w:marLeft w:val="0"/>
                                      <w:marRight w:val="0"/>
                                      <w:marTop w:val="0"/>
                                      <w:marBottom w:val="0"/>
                                      <w:divBdr>
                                        <w:top w:val="none" w:sz="0" w:space="0" w:color="auto"/>
                                        <w:left w:val="none" w:sz="0" w:space="0" w:color="auto"/>
                                        <w:bottom w:val="none" w:sz="0" w:space="0" w:color="auto"/>
                                        <w:right w:val="none" w:sz="0" w:space="0" w:color="auto"/>
                                      </w:divBdr>
                                    </w:div>
                                  </w:divsChild>
                                </w:div>
                                <w:div w:id="1796756908">
                                  <w:marLeft w:val="0"/>
                                  <w:marRight w:val="0"/>
                                  <w:marTop w:val="0"/>
                                  <w:marBottom w:val="0"/>
                                  <w:divBdr>
                                    <w:top w:val="none" w:sz="0" w:space="0" w:color="auto"/>
                                    <w:left w:val="none" w:sz="0" w:space="0" w:color="auto"/>
                                    <w:bottom w:val="none" w:sz="0" w:space="0" w:color="auto"/>
                                    <w:right w:val="none" w:sz="0" w:space="0" w:color="auto"/>
                                  </w:divBdr>
                                  <w:divsChild>
                                    <w:div w:id="237207358">
                                      <w:marLeft w:val="0"/>
                                      <w:marRight w:val="0"/>
                                      <w:marTop w:val="0"/>
                                      <w:marBottom w:val="0"/>
                                      <w:divBdr>
                                        <w:top w:val="none" w:sz="0" w:space="0" w:color="auto"/>
                                        <w:left w:val="none" w:sz="0" w:space="0" w:color="auto"/>
                                        <w:bottom w:val="none" w:sz="0" w:space="0" w:color="auto"/>
                                        <w:right w:val="none" w:sz="0" w:space="0" w:color="auto"/>
                                      </w:divBdr>
                                    </w:div>
                                    <w:div w:id="337662950">
                                      <w:marLeft w:val="0"/>
                                      <w:marRight w:val="0"/>
                                      <w:marTop w:val="0"/>
                                      <w:marBottom w:val="0"/>
                                      <w:divBdr>
                                        <w:top w:val="none" w:sz="0" w:space="0" w:color="auto"/>
                                        <w:left w:val="none" w:sz="0" w:space="0" w:color="auto"/>
                                        <w:bottom w:val="none" w:sz="0" w:space="0" w:color="auto"/>
                                        <w:right w:val="none" w:sz="0" w:space="0" w:color="auto"/>
                                      </w:divBdr>
                                    </w:div>
                                    <w:div w:id="890311130">
                                      <w:marLeft w:val="0"/>
                                      <w:marRight w:val="0"/>
                                      <w:marTop w:val="0"/>
                                      <w:marBottom w:val="0"/>
                                      <w:divBdr>
                                        <w:top w:val="none" w:sz="0" w:space="0" w:color="auto"/>
                                        <w:left w:val="none" w:sz="0" w:space="0" w:color="auto"/>
                                        <w:bottom w:val="none" w:sz="0" w:space="0" w:color="auto"/>
                                        <w:right w:val="none" w:sz="0" w:space="0" w:color="auto"/>
                                      </w:divBdr>
                                    </w:div>
                                    <w:div w:id="1890215853">
                                      <w:marLeft w:val="0"/>
                                      <w:marRight w:val="0"/>
                                      <w:marTop w:val="0"/>
                                      <w:marBottom w:val="0"/>
                                      <w:divBdr>
                                        <w:top w:val="none" w:sz="0" w:space="0" w:color="auto"/>
                                        <w:left w:val="none" w:sz="0" w:space="0" w:color="auto"/>
                                        <w:bottom w:val="none" w:sz="0" w:space="0" w:color="auto"/>
                                        <w:right w:val="none" w:sz="0" w:space="0" w:color="auto"/>
                                      </w:divBdr>
                                    </w:div>
                                    <w:div w:id="1974367283">
                                      <w:marLeft w:val="0"/>
                                      <w:marRight w:val="0"/>
                                      <w:marTop w:val="0"/>
                                      <w:marBottom w:val="0"/>
                                      <w:divBdr>
                                        <w:top w:val="none" w:sz="0" w:space="0" w:color="auto"/>
                                        <w:left w:val="none" w:sz="0" w:space="0" w:color="auto"/>
                                        <w:bottom w:val="none" w:sz="0" w:space="0" w:color="auto"/>
                                        <w:right w:val="none" w:sz="0" w:space="0" w:color="auto"/>
                                      </w:divBdr>
                                    </w:div>
                                  </w:divsChild>
                                </w:div>
                                <w:div w:id="2025356932">
                                  <w:marLeft w:val="0"/>
                                  <w:marRight w:val="0"/>
                                  <w:marTop w:val="0"/>
                                  <w:marBottom w:val="0"/>
                                  <w:divBdr>
                                    <w:top w:val="none" w:sz="0" w:space="0" w:color="auto"/>
                                    <w:left w:val="none" w:sz="0" w:space="0" w:color="auto"/>
                                    <w:bottom w:val="none" w:sz="0" w:space="0" w:color="auto"/>
                                    <w:right w:val="none" w:sz="0" w:space="0" w:color="auto"/>
                                  </w:divBdr>
                                  <w:divsChild>
                                    <w:div w:id="882595655">
                                      <w:marLeft w:val="0"/>
                                      <w:marRight w:val="0"/>
                                      <w:marTop w:val="0"/>
                                      <w:marBottom w:val="0"/>
                                      <w:divBdr>
                                        <w:top w:val="none" w:sz="0" w:space="0" w:color="auto"/>
                                        <w:left w:val="none" w:sz="0" w:space="0" w:color="auto"/>
                                        <w:bottom w:val="none" w:sz="0" w:space="0" w:color="auto"/>
                                        <w:right w:val="none" w:sz="0" w:space="0" w:color="auto"/>
                                      </w:divBdr>
                                    </w:div>
                                    <w:div w:id="1153181571">
                                      <w:marLeft w:val="0"/>
                                      <w:marRight w:val="0"/>
                                      <w:marTop w:val="0"/>
                                      <w:marBottom w:val="0"/>
                                      <w:divBdr>
                                        <w:top w:val="none" w:sz="0" w:space="0" w:color="auto"/>
                                        <w:left w:val="none" w:sz="0" w:space="0" w:color="auto"/>
                                        <w:bottom w:val="none" w:sz="0" w:space="0" w:color="auto"/>
                                        <w:right w:val="none" w:sz="0" w:space="0" w:color="auto"/>
                                      </w:divBdr>
                                    </w:div>
                                    <w:div w:id="1205287094">
                                      <w:marLeft w:val="0"/>
                                      <w:marRight w:val="0"/>
                                      <w:marTop w:val="0"/>
                                      <w:marBottom w:val="0"/>
                                      <w:divBdr>
                                        <w:top w:val="none" w:sz="0" w:space="0" w:color="auto"/>
                                        <w:left w:val="none" w:sz="0" w:space="0" w:color="auto"/>
                                        <w:bottom w:val="none" w:sz="0" w:space="0" w:color="auto"/>
                                        <w:right w:val="none" w:sz="0" w:space="0" w:color="auto"/>
                                      </w:divBdr>
                                    </w:div>
                                    <w:div w:id="1387223844">
                                      <w:marLeft w:val="0"/>
                                      <w:marRight w:val="0"/>
                                      <w:marTop w:val="0"/>
                                      <w:marBottom w:val="0"/>
                                      <w:divBdr>
                                        <w:top w:val="none" w:sz="0" w:space="0" w:color="auto"/>
                                        <w:left w:val="none" w:sz="0" w:space="0" w:color="auto"/>
                                        <w:bottom w:val="none" w:sz="0" w:space="0" w:color="auto"/>
                                        <w:right w:val="none" w:sz="0" w:space="0" w:color="auto"/>
                                      </w:divBdr>
                                    </w:div>
                                    <w:div w:id="1553537454">
                                      <w:marLeft w:val="0"/>
                                      <w:marRight w:val="0"/>
                                      <w:marTop w:val="0"/>
                                      <w:marBottom w:val="0"/>
                                      <w:divBdr>
                                        <w:top w:val="none" w:sz="0" w:space="0" w:color="auto"/>
                                        <w:left w:val="none" w:sz="0" w:space="0" w:color="auto"/>
                                        <w:bottom w:val="none" w:sz="0" w:space="0" w:color="auto"/>
                                        <w:right w:val="none" w:sz="0" w:space="0" w:color="auto"/>
                                      </w:divBdr>
                                    </w:div>
                                  </w:divsChild>
                                </w:div>
                                <w:div w:id="20394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317714">
      <w:bodyDiv w:val="1"/>
      <w:marLeft w:val="0"/>
      <w:marRight w:val="0"/>
      <w:marTop w:val="0"/>
      <w:marBottom w:val="0"/>
      <w:divBdr>
        <w:top w:val="none" w:sz="0" w:space="0" w:color="auto"/>
        <w:left w:val="none" w:sz="0" w:space="0" w:color="auto"/>
        <w:bottom w:val="none" w:sz="0" w:space="0" w:color="auto"/>
        <w:right w:val="none" w:sz="0" w:space="0" w:color="auto"/>
      </w:divBdr>
      <w:divsChild>
        <w:div w:id="2093383202">
          <w:marLeft w:val="0"/>
          <w:marRight w:val="0"/>
          <w:marTop w:val="0"/>
          <w:marBottom w:val="0"/>
          <w:divBdr>
            <w:top w:val="none" w:sz="0" w:space="0" w:color="auto"/>
            <w:left w:val="none" w:sz="0" w:space="0" w:color="auto"/>
            <w:bottom w:val="none" w:sz="0" w:space="0" w:color="auto"/>
            <w:right w:val="none" w:sz="0" w:space="0" w:color="auto"/>
          </w:divBdr>
        </w:div>
      </w:divsChild>
    </w:div>
    <w:div w:id="488711856">
      <w:bodyDiv w:val="1"/>
      <w:marLeft w:val="0"/>
      <w:marRight w:val="0"/>
      <w:marTop w:val="0"/>
      <w:marBottom w:val="0"/>
      <w:divBdr>
        <w:top w:val="none" w:sz="0" w:space="0" w:color="auto"/>
        <w:left w:val="none" w:sz="0" w:space="0" w:color="auto"/>
        <w:bottom w:val="none" w:sz="0" w:space="0" w:color="auto"/>
        <w:right w:val="none" w:sz="0" w:space="0" w:color="auto"/>
      </w:divBdr>
      <w:divsChild>
        <w:div w:id="1995836507">
          <w:marLeft w:val="0"/>
          <w:marRight w:val="0"/>
          <w:marTop w:val="0"/>
          <w:marBottom w:val="0"/>
          <w:divBdr>
            <w:top w:val="none" w:sz="0" w:space="0" w:color="auto"/>
            <w:left w:val="none" w:sz="0" w:space="0" w:color="auto"/>
            <w:bottom w:val="none" w:sz="0" w:space="0" w:color="auto"/>
            <w:right w:val="none" w:sz="0" w:space="0" w:color="auto"/>
          </w:divBdr>
          <w:divsChild>
            <w:div w:id="275798225">
              <w:marLeft w:val="0"/>
              <w:marRight w:val="0"/>
              <w:marTop w:val="0"/>
              <w:marBottom w:val="0"/>
              <w:divBdr>
                <w:top w:val="none" w:sz="0" w:space="0" w:color="auto"/>
                <w:left w:val="none" w:sz="0" w:space="0" w:color="auto"/>
                <w:bottom w:val="dotted" w:sz="6" w:space="0" w:color="FEA957"/>
                <w:right w:val="none" w:sz="0" w:space="0" w:color="auto"/>
              </w:divBdr>
              <w:divsChild>
                <w:div w:id="649821617">
                  <w:marLeft w:val="0"/>
                  <w:marRight w:val="0"/>
                  <w:marTop w:val="0"/>
                  <w:marBottom w:val="0"/>
                  <w:divBdr>
                    <w:top w:val="none" w:sz="0" w:space="0" w:color="auto"/>
                    <w:left w:val="none" w:sz="0" w:space="0" w:color="auto"/>
                    <w:bottom w:val="none" w:sz="0" w:space="0" w:color="auto"/>
                    <w:right w:val="none" w:sz="0" w:space="0" w:color="auto"/>
                  </w:divBdr>
                  <w:divsChild>
                    <w:div w:id="816266125">
                      <w:marLeft w:val="285"/>
                      <w:marRight w:val="555"/>
                      <w:marTop w:val="0"/>
                      <w:marBottom w:val="0"/>
                      <w:divBdr>
                        <w:top w:val="none" w:sz="0" w:space="0" w:color="auto"/>
                        <w:left w:val="none" w:sz="0" w:space="0" w:color="auto"/>
                        <w:bottom w:val="none" w:sz="0" w:space="0" w:color="auto"/>
                        <w:right w:val="none" w:sz="0" w:space="0" w:color="auto"/>
                      </w:divBdr>
                      <w:divsChild>
                        <w:div w:id="1630279930">
                          <w:marLeft w:val="0"/>
                          <w:marRight w:val="0"/>
                          <w:marTop w:val="0"/>
                          <w:marBottom w:val="0"/>
                          <w:divBdr>
                            <w:top w:val="none" w:sz="0" w:space="0" w:color="auto"/>
                            <w:left w:val="none" w:sz="0" w:space="0" w:color="auto"/>
                            <w:bottom w:val="none" w:sz="0" w:space="0" w:color="auto"/>
                            <w:right w:val="none" w:sz="0" w:space="0" w:color="auto"/>
                          </w:divBdr>
                          <w:divsChild>
                            <w:div w:id="11769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651771">
      <w:bodyDiv w:val="1"/>
      <w:marLeft w:val="0"/>
      <w:marRight w:val="0"/>
      <w:marTop w:val="0"/>
      <w:marBottom w:val="0"/>
      <w:divBdr>
        <w:top w:val="none" w:sz="0" w:space="0" w:color="auto"/>
        <w:left w:val="none" w:sz="0" w:space="0" w:color="auto"/>
        <w:bottom w:val="none" w:sz="0" w:space="0" w:color="auto"/>
        <w:right w:val="none" w:sz="0" w:space="0" w:color="auto"/>
      </w:divBdr>
    </w:div>
    <w:div w:id="515192571">
      <w:bodyDiv w:val="1"/>
      <w:marLeft w:val="0"/>
      <w:marRight w:val="0"/>
      <w:marTop w:val="0"/>
      <w:marBottom w:val="0"/>
      <w:divBdr>
        <w:top w:val="none" w:sz="0" w:space="0" w:color="auto"/>
        <w:left w:val="none" w:sz="0" w:space="0" w:color="auto"/>
        <w:bottom w:val="none" w:sz="0" w:space="0" w:color="auto"/>
        <w:right w:val="none" w:sz="0" w:space="0" w:color="auto"/>
      </w:divBdr>
    </w:div>
    <w:div w:id="528880495">
      <w:bodyDiv w:val="1"/>
      <w:marLeft w:val="0"/>
      <w:marRight w:val="0"/>
      <w:marTop w:val="0"/>
      <w:marBottom w:val="0"/>
      <w:divBdr>
        <w:top w:val="none" w:sz="0" w:space="0" w:color="auto"/>
        <w:left w:val="none" w:sz="0" w:space="0" w:color="auto"/>
        <w:bottom w:val="none" w:sz="0" w:space="0" w:color="auto"/>
        <w:right w:val="none" w:sz="0" w:space="0" w:color="auto"/>
      </w:divBdr>
      <w:divsChild>
        <w:div w:id="1768379432">
          <w:marLeft w:val="0"/>
          <w:marRight w:val="0"/>
          <w:marTop w:val="0"/>
          <w:marBottom w:val="0"/>
          <w:divBdr>
            <w:top w:val="none" w:sz="0" w:space="0" w:color="auto"/>
            <w:left w:val="none" w:sz="0" w:space="0" w:color="auto"/>
            <w:bottom w:val="none" w:sz="0" w:space="0" w:color="auto"/>
            <w:right w:val="none" w:sz="0" w:space="0" w:color="auto"/>
          </w:divBdr>
          <w:divsChild>
            <w:div w:id="603265258">
              <w:marLeft w:val="0"/>
              <w:marRight w:val="0"/>
              <w:marTop w:val="0"/>
              <w:marBottom w:val="0"/>
              <w:divBdr>
                <w:top w:val="none" w:sz="0" w:space="0" w:color="auto"/>
                <w:left w:val="none" w:sz="0" w:space="0" w:color="auto"/>
                <w:bottom w:val="dotted" w:sz="6" w:space="0" w:color="FEA957"/>
                <w:right w:val="none" w:sz="0" w:space="0" w:color="auto"/>
              </w:divBdr>
              <w:divsChild>
                <w:div w:id="1940260515">
                  <w:marLeft w:val="0"/>
                  <w:marRight w:val="0"/>
                  <w:marTop w:val="0"/>
                  <w:marBottom w:val="0"/>
                  <w:divBdr>
                    <w:top w:val="none" w:sz="0" w:space="0" w:color="auto"/>
                    <w:left w:val="none" w:sz="0" w:space="0" w:color="auto"/>
                    <w:bottom w:val="none" w:sz="0" w:space="0" w:color="auto"/>
                    <w:right w:val="none" w:sz="0" w:space="0" w:color="auto"/>
                  </w:divBdr>
                  <w:divsChild>
                    <w:div w:id="2039039234">
                      <w:marLeft w:val="285"/>
                      <w:marRight w:val="555"/>
                      <w:marTop w:val="0"/>
                      <w:marBottom w:val="0"/>
                      <w:divBdr>
                        <w:top w:val="none" w:sz="0" w:space="0" w:color="auto"/>
                        <w:left w:val="none" w:sz="0" w:space="0" w:color="auto"/>
                        <w:bottom w:val="none" w:sz="0" w:space="0" w:color="auto"/>
                        <w:right w:val="none" w:sz="0" w:space="0" w:color="auto"/>
                      </w:divBdr>
                      <w:divsChild>
                        <w:div w:id="204172415">
                          <w:marLeft w:val="0"/>
                          <w:marRight w:val="0"/>
                          <w:marTop w:val="0"/>
                          <w:marBottom w:val="0"/>
                          <w:divBdr>
                            <w:top w:val="none" w:sz="0" w:space="0" w:color="auto"/>
                            <w:left w:val="none" w:sz="0" w:space="0" w:color="auto"/>
                            <w:bottom w:val="none" w:sz="0" w:space="0" w:color="auto"/>
                            <w:right w:val="none" w:sz="0" w:space="0" w:color="auto"/>
                          </w:divBdr>
                          <w:divsChild>
                            <w:div w:id="7737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881883">
      <w:bodyDiv w:val="1"/>
      <w:marLeft w:val="0"/>
      <w:marRight w:val="0"/>
      <w:marTop w:val="0"/>
      <w:marBottom w:val="0"/>
      <w:divBdr>
        <w:top w:val="none" w:sz="0" w:space="0" w:color="auto"/>
        <w:left w:val="none" w:sz="0" w:space="0" w:color="auto"/>
        <w:bottom w:val="none" w:sz="0" w:space="0" w:color="auto"/>
        <w:right w:val="none" w:sz="0" w:space="0" w:color="auto"/>
      </w:divBdr>
      <w:divsChild>
        <w:div w:id="5984890">
          <w:marLeft w:val="0"/>
          <w:marRight w:val="0"/>
          <w:marTop w:val="0"/>
          <w:marBottom w:val="0"/>
          <w:divBdr>
            <w:top w:val="none" w:sz="0" w:space="0" w:color="auto"/>
            <w:left w:val="none" w:sz="0" w:space="0" w:color="auto"/>
            <w:bottom w:val="none" w:sz="0" w:space="0" w:color="auto"/>
            <w:right w:val="none" w:sz="0" w:space="0" w:color="auto"/>
          </w:divBdr>
        </w:div>
        <w:div w:id="365912950">
          <w:marLeft w:val="0"/>
          <w:marRight w:val="0"/>
          <w:marTop w:val="0"/>
          <w:marBottom w:val="0"/>
          <w:divBdr>
            <w:top w:val="none" w:sz="0" w:space="0" w:color="auto"/>
            <w:left w:val="none" w:sz="0" w:space="0" w:color="auto"/>
            <w:bottom w:val="none" w:sz="0" w:space="0" w:color="auto"/>
            <w:right w:val="none" w:sz="0" w:space="0" w:color="auto"/>
          </w:divBdr>
        </w:div>
        <w:div w:id="668018497">
          <w:marLeft w:val="0"/>
          <w:marRight w:val="0"/>
          <w:marTop w:val="0"/>
          <w:marBottom w:val="0"/>
          <w:divBdr>
            <w:top w:val="none" w:sz="0" w:space="0" w:color="auto"/>
            <w:left w:val="none" w:sz="0" w:space="0" w:color="auto"/>
            <w:bottom w:val="none" w:sz="0" w:space="0" w:color="auto"/>
            <w:right w:val="none" w:sz="0" w:space="0" w:color="auto"/>
          </w:divBdr>
        </w:div>
        <w:div w:id="713383294">
          <w:marLeft w:val="0"/>
          <w:marRight w:val="0"/>
          <w:marTop w:val="0"/>
          <w:marBottom w:val="0"/>
          <w:divBdr>
            <w:top w:val="none" w:sz="0" w:space="0" w:color="auto"/>
            <w:left w:val="none" w:sz="0" w:space="0" w:color="auto"/>
            <w:bottom w:val="none" w:sz="0" w:space="0" w:color="auto"/>
            <w:right w:val="none" w:sz="0" w:space="0" w:color="auto"/>
          </w:divBdr>
        </w:div>
        <w:div w:id="767428907">
          <w:marLeft w:val="0"/>
          <w:marRight w:val="0"/>
          <w:marTop w:val="0"/>
          <w:marBottom w:val="0"/>
          <w:divBdr>
            <w:top w:val="none" w:sz="0" w:space="0" w:color="auto"/>
            <w:left w:val="none" w:sz="0" w:space="0" w:color="auto"/>
            <w:bottom w:val="none" w:sz="0" w:space="0" w:color="auto"/>
            <w:right w:val="none" w:sz="0" w:space="0" w:color="auto"/>
          </w:divBdr>
        </w:div>
        <w:div w:id="798182696">
          <w:marLeft w:val="0"/>
          <w:marRight w:val="0"/>
          <w:marTop w:val="0"/>
          <w:marBottom w:val="0"/>
          <w:divBdr>
            <w:top w:val="none" w:sz="0" w:space="0" w:color="auto"/>
            <w:left w:val="none" w:sz="0" w:space="0" w:color="auto"/>
            <w:bottom w:val="none" w:sz="0" w:space="0" w:color="auto"/>
            <w:right w:val="none" w:sz="0" w:space="0" w:color="auto"/>
          </w:divBdr>
        </w:div>
        <w:div w:id="956832011">
          <w:marLeft w:val="0"/>
          <w:marRight w:val="0"/>
          <w:marTop w:val="0"/>
          <w:marBottom w:val="0"/>
          <w:divBdr>
            <w:top w:val="none" w:sz="0" w:space="0" w:color="auto"/>
            <w:left w:val="none" w:sz="0" w:space="0" w:color="auto"/>
            <w:bottom w:val="none" w:sz="0" w:space="0" w:color="auto"/>
            <w:right w:val="none" w:sz="0" w:space="0" w:color="auto"/>
          </w:divBdr>
        </w:div>
        <w:div w:id="1059868459">
          <w:marLeft w:val="0"/>
          <w:marRight w:val="0"/>
          <w:marTop w:val="0"/>
          <w:marBottom w:val="0"/>
          <w:divBdr>
            <w:top w:val="none" w:sz="0" w:space="0" w:color="auto"/>
            <w:left w:val="none" w:sz="0" w:space="0" w:color="auto"/>
            <w:bottom w:val="none" w:sz="0" w:space="0" w:color="auto"/>
            <w:right w:val="none" w:sz="0" w:space="0" w:color="auto"/>
          </w:divBdr>
        </w:div>
        <w:div w:id="1199197259">
          <w:marLeft w:val="0"/>
          <w:marRight w:val="0"/>
          <w:marTop w:val="0"/>
          <w:marBottom w:val="0"/>
          <w:divBdr>
            <w:top w:val="none" w:sz="0" w:space="0" w:color="auto"/>
            <w:left w:val="none" w:sz="0" w:space="0" w:color="auto"/>
            <w:bottom w:val="none" w:sz="0" w:space="0" w:color="auto"/>
            <w:right w:val="none" w:sz="0" w:space="0" w:color="auto"/>
          </w:divBdr>
        </w:div>
        <w:div w:id="1210416253">
          <w:marLeft w:val="0"/>
          <w:marRight w:val="0"/>
          <w:marTop w:val="0"/>
          <w:marBottom w:val="0"/>
          <w:divBdr>
            <w:top w:val="none" w:sz="0" w:space="0" w:color="auto"/>
            <w:left w:val="none" w:sz="0" w:space="0" w:color="auto"/>
            <w:bottom w:val="none" w:sz="0" w:space="0" w:color="auto"/>
            <w:right w:val="none" w:sz="0" w:space="0" w:color="auto"/>
          </w:divBdr>
        </w:div>
        <w:div w:id="1248075576">
          <w:marLeft w:val="0"/>
          <w:marRight w:val="0"/>
          <w:marTop w:val="0"/>
          <w:marBottom w:val="0"/>
          <w:divBdr>
            <w:top w:val="none" w:sz="0" w:space="0" w:color="auto"/>
            <w:left w:val="none" w:sz="0" w:space="0" w:color="auto"/>
            <w:bottom w:val="none" w:sz="0" w:space="0" w:color="auto"/>
            <w:right w:val="none" w:sz="0" w:space="0" w:color="auto"/>
          </w:divBdr>
        </w:div>
        <w:div w:id="1304968128">
          <w:marLeft w:val="0"/>
          <w:marRight w:val="0"/>
          <w:marTop w:val="0"/>
          <w:marBottom w:val="0"/>
          <w:divBdr>
            <w:top w:val="none" w:sz="0" w:space="0" w:color="auto"/>
            <w:left w:val="none" w:sz="0" w:space="0" w:color="auto"/>
            <w:bottom w:val="none" w:sz="0" w:space="0" w:color="auto"/>
            <w:right w:val="none" w:sz="0" w:space="0" w:color="auto"/>
          </w:divBdr>
        </w:div>
        <w:div w:id="1341421764">
          <w:marLeft w:val="0"/>
          <w:marRight w:val="0"/>
          <w:marTop w:val="0"/>
          <w:marBottom w:val="0"/>
          <w:divBdr>
            <w:top w:val="none" w:sz="0" w:space="0" w:color="auto"/>
            <w:left w:val="none" w:sz="0" w:space="0" w:color="auto"/>
            <w:bottom w:val="none" w:sz="0" w:space="0" w:color="auto"/>
            <w:right w:val="none" w:sz="0" w:space="0" w:color="auto"/>
          </w:divBdr>
        </w:div>
        <w:div w:id="1383138022">
          <w:marLeft w:val="0"/>
          <w:marRight w:val="0"/>
          <w:marTop w:val="0"/>
          <w:marBottom w:val="0"/>
          <w:divBdr>
            <w:top w:val="none" w:sz="0" w:space="0" w:color="auto"/>
            <w:left w:val="none" w:sz="0" w:space="0" w:color="auto"/>
            <w:bottom w:val="none" w:sz="0" w:space="0" w:color="auto"/>
            <w:right w:val="none" w:sz="0" w:space="0" w:color="auto"/>
          </w:divBdr>
        </w:div>
        <w:div w:id="1384910248">
          <w:marLeft w:val="0"/>
          <w:marRight w:val="0"/>
          <w:marTop w:val="0"/>
          <w:marBottom w:val="0"/>
          <w:divBdr>
            <w:top w:val="none" w:sz="0" w:space="0" w:color="auto"/>
            <w:left w:val="none" w:sz="0" w:space="0" w:color="auto"/>
            <w:bottom w:val="none" w:sz="0" w:space="0" w:color="auto"/>
            <w:right w:val="none" w:sz="0" w:space="0" w:color="auto"/>
          </w:divBdr>
        </w:div>
        <w:div w:id="1592275281">
          <w:marLeft w:val="0"/>
          <w:marRight w:val="0"/>
          <w:marTop w:val="0"/>
          <w:marBottom w:val="0"/>
          <w:divBdr>
            <w:top w:val="none" w:sz="0" w:space="0" w:color="auto"/>
            <w:left w:val="none" w:sz="0" w:space="0" w:color="auto"/>
            <w:bottom w:val="none" w:sz="0" w:space="0" w:color="auto"/>
            <w:right w:val="none" w:sz="0" w:space="0" w:color="auto"/>
          </w:divBdr>
        </w:div>
        <w:div w:id="1788768433">
          <w:marLeft w:val="0"/>
          <w:marRight w:val="0"/>
          <w:marTop w:val="0"/>
          <w:marBottom w:val="0"/>
          <w:divBdr>
            <w:top w:val="none" w:sz="0" w:space="0" w:color="auto"/>
            <w:left w:val="none" w:sz="0" w:space="0" w:color="auto"/>
            <w:bottom w:val="none" w:sz="0" w:space="0" w:color="auto"/>
            <w:right w:val="none" w:sz="0" w:space="0" w:color="auto"/>
          </w:divBdr>
        </w:div>
        <w:div w:id="1830901185">
          <w:marLeft w:val="0"/>
          <w:marRight w:val="0"/>
          <w:marTop w:val="0"/>
          <w:marBottom w:val="0"/>
          <w:divBdr>
            <w:top w:val="none" w:sz="0" w:space="0" w:color="auto"/>
            <w:left w:val="none" w:sz="0" w:space="0" w:color="auto"/>
            <w:bottom w:val="none" w:sz="0" w:space="0" w:color="auto"/>
            <w:right w:val="none" w:sz="0" w:space="0" w:color="auto"/>
          </w:divBdr>
        </w:div>
        <w:div w:id="1883249845">
          <w:marLeft w:val="0"/>
          <w:marRight w:val="0"/>
          <w:marTop w:val="0"/>
          <w:marBottom w:val="0"/>
          <w:divBdr>
            <w:top w:val="none" w:sz="0" w:space="0" w:color="auto"/>
            <w:left w:val="none" w:sz="0" w:space="0" w:color="auto"/>
            <w:bottom w:val="none" w:sz="0" w:space="0" w:color="auto"/>
            <w:right w:val="none" w:sz="0" w:space="0" w:color="auto"/>
          </w:divBdr>
        </w:div>
        <w:div w:id="1958759298">
          <w:marLeft w:val="0"/>
          <w:marRight w:val="0"/>
          <w:marTop w:val="0"/>
          <w:marBottom w:val="0"/>
          <w:divBdr>
            <w:top w:val="none" w:sz="0" w:space="0" w:color="auto"/>
            <w:left w:val="none" w:sz="0" w:space="0" w:color="auto"/>
            <w:bottom w:val="none" w:sz="0" w:space="0" w:color="auto"/>
            <w:right w:val="none" w:sz="0" w:space="0" w:color="auto"/>
          </w:divBdr>
        </w:div>
        <w:div w:id="2013726514">
          <w:marLeft w:val="0"/>
          <w:marRight w:val="0"/>
          <w:marTop w:val="0"/>
          <w:marBottom w:val="0"/>
          <w:divBdr>
            <w:top w:val="none" w:sz="0" w:space="0" w:color="auto"/>
            <w:left w:val="none" w:sz="0" w:space="0" w:color="auto"/>
            <w:bottom w:val="none" w:sz="0" w:space="0" w:color="auto"/>
            <w:right w:val="none" w:sz="0" w:space="0" w:color="auto"/>
          </w:divBdr>
        </w:div>
        <w:div w:id="2047411846">
          <w:marLeft w:val="0"/>
          <w:marRight w:val="0"/>
          <w:marTop w:val="0"/>
          <w:marBottom w:val="0"/>
          <w:divBdr>
            <w:top w:val="none" w:sz="0" w:space="0" w:color="auto"/>
            <w:left w:val="none" w:sz="0" w:space="0" w:color="auto"/>
            <w:bottom w:val="none" w:sz="0" w:space="0" w:color="auto"/>
            <w:right w:val="none" w:sz="0" w:space="0" w:color="auto"/>
          </w:divBdr>
        </w:div>
      </w:divsChild>
    </w:div>
    <w:div w:id="590624399">
      <w:bodyDiv w:val="1"/>
      <w:marLeft w:val="0"/>
      <w:marRight w:val="0"/>
      <w:marTop w:val="0"/>
      <w:marBottom w:val="0"/>
      <w:divBdr>
        <w:top w:val="none" w:sz="0" w:space="0" w:color="auto"/>
        <w:left w:val="none" w:sz="0" w:space="0" w:color="auto"/>
        <w:bottom w:val="none" w:sz="0" w:space="0" w:color="auto"/>
        <w:right w:val="none" w:sz="0" w:space="0" w:color="auto"/>
      </w:divBdr>
    </w:div>
    <w:div w:id="604968156">
      <w:bodyDiv w:val="1"/>
      <w:marLeft w:val="0"/>
      <w:marRight w:val="0"/>
      <w:marTop w:val="0"/>
      <w:marBottom w:val="0"/>
      <w:divBdr>
        <w:top w:val="none" w:sz="0" w:space="0" w:color="auto"/>
        <w:left w:val="none" w:sz="0" w:space="0" w:color="auto"/>
        <w:bottom w:val="none" w:sz="0" w:space="0" w:color="auto"/>
        <w:right w:val="none" w:sz="0" w:space="0" w:color="auto"/>
      </w:divBdr>
      <w:divsChild>
        <w:div w:id="1990748475">
          <w:marLeft w:val="0"/>
          <w:marRight w:val="0"/>
          <w:marTop w:val="0"/>
          <w:marBottom w:val="0"/>
          <w:divBdr>
            <w:top w:val="none" w:sz="0" w:space="0" w:color="auto"/>
            <w:left w:val="none" w:sz="0" w:space="0" w:color="auto"/>
            <w:bottom w:val="none" w:sz="0" w:space="0" w:color="auto"/>
            <w:right w:val="none" w:sz="0" w:space="0" w:color="auto"/>
          </w:divBdr>
          <w:divsChild>
            <w:div w:id="30347548">
              <w:marLeft w:val="0"/>
              <w:marRight w:val="0"/>
              <w:marTop w:val="0"/>
              <w:marBottom w:val="0"/>
              <w:divBdr>
                <w:top w:val="none" w:sz="0" w:space="0" w:color="auto"/>
                <w:left w:val="none" w:sz="0" w:space="0" w:color="auto"/>
                <w:bottom w:val="none" w:sz="0" w:space="0" w:color="auto"/>
                <w:right w:val="none" w:sz="0" w:space="0" w:color="auto"/>
              </w:divBdr>
              <w:divsChild>
                <w:div w:id="254288218">
                  <w:marLeft w:val="0"/>
                  <w:marRight w:val="0"/>
                  <w:marTop w:val="0"/>
                  <w:marBottom w:val="0"/>
                  <w:divBdr>
                    <w:top w:val="none" w:sz="0" w:space="0" w:color="auto"/>
                    <w:left w:val="none" w:sz="0" w:space="0" w:color="auto"/>
                    <w:bottom w:val="none" w:sz="0" w:space="0" w:color="auto"/>
                    <w:right w:val="none" w:sz="0" w:space="0" w:color="auto"/>
                  </w:divBdr>
                  <w:divsChild>
                    <w:div w:id="1812988301">
                      <w:marLeft w:val="0"/>
                      <w:marRight w:val="0"/>
                      <w:marTop w:val="0"/>
                      <w:marBottom w:val="0"/>
                      <w:divBdr>
                        <w:top w:val="none" w:sz="0" w:space="0" w:color="auto"/>
                        <w:left w:val="none" w:sz="0" w:space="0" w:color="auto"/>
                        <w:bottom w:val="none" w:sz="0" w:space="0" w:color="auto"/>
                        <w:right w:val="none" w:sz="0" w:space="0" w:color="auto"/>
                      </w:divBdr>
                      <w:divsChild>
                        <w:div w:id="15584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082144">
      <w:bodyDiv w:val="1"/>
      <w:marLeft w:val="0"/>
      <w:marRight w:val="0"/>
      <w:marTop w:val="0"/>
      <w:marBottom w:val="0"/>
      <w:divBdr>
        <w:top w:val="none" w:sz="0" w:space="0" w:color="auto"/>
        <w:left w:val="none" w:sz="0" w:space="0" w:color="auto"/>
        <w:bottom w:val="none" w:sz="0" w:space="0" w:color="auto"/>
        <w:right w:val="none" w:sz="0" w:space="0" w:color="auto"/>
      </w:divBdr>
      <w:divsChild>
        <w:div w:id="1770616808">
          <w:marLeft w:val="0"/>
          <w:marRight w:val="0"/>
          <w:marTop w:val="0"/>
          <w:marBottom w:val="0"/>
          <w:divBdr>
            <w:top w:val="none" w:sz="0" w:space="0" w:color="auto"/>
            <w:left w:val="none" w:sz="0" w:space="0" w:color="auto"/>
            <w:bottom w:val="none" w:sz="0" w:space="0" w:color="auto"/>
            <w:right w:val="none" w:sz="0" w:space="0" w:color="auto"/>
          </w:divBdr>
          <w:divsChild>
            <w:div w:id="1248270093">
              <w:marLeft w:val="0"/>
              <w:marRight w:val="0"/>
              <w:marTop w:val="0"/>
              <w:marBottom w:val="0"/>
              <w:divBdr>
                <w:top w:val="none" w:sz="0" w:space="0" w:color="auto"/>
                <w:left w:val="none" w:sz="0" w:space="0" w:color="auto"/>
                <w:bottom w:val="dotted" w:sz="6" w:space="0" w:color="FEA957"/>
                <w:right w:val="none" w:sz="0" w:space="0" w:color="auto"/>
              </w:divBdr>
              <w:divsChild>
                <w:div w:id="1598979910">
                  <w:marLeft w:val="0"/>
                  <w:marRight w:val="0"/>
                  <w:marTop w:val="0"/>
                  <w:marBottom w:val="0"/>
                  <w:divBdr>
                    <w:top w:val="none" w:sz="0" w:space="0" w:color="auto"/>
                    <w:left w:val="none" w:sz="0" w:space="0" w:color="auto"/>
                    <w:bottom w:val="none" w:sz="0" w:space="0" w:color="auto"/>
                    <w:right w:val="none" w:sz="0" w:space="0" w:color="auto"/>
                  </w:divBdr>
                  <w:divsChild>
                    <w:div w:id="1426921806">
                      <w:marLeft w:val="285"/>
                      <w:marRight w:val="555"/>
                      <w:marTop w:val="0"/>
                      <w:marBottom w:val="0"/>
                      <w:divBdr>
                        <w:top w:val="none" w:sz="0" w:space="0" w:color="auto"/>
                        <w:left w:val="none" w:sz="0" w:space="0" w:color="auto"/>
                        <w:bottom w:val="none" w:sz="0" w:space="0" w:color="auto"/>
                        <w:right w:val="none" w:sz="0" w:space="0" w:color="auto"/>
                      </w:divBdr>
                      <w:divsChild>
                        <w:div w:id="1469975164">
                          <w:marLeft w:val="0"/>
                          <w:marRight w:val="0"/>
                          <w:marTop w:val="0"/>
                          <w:marBottom w:val="0"/>
                          <w:divBdr>
                            <w:top w:val="none" w:sz="0" w:space="0" w:color="auto"/>
                            <w:left w:val="none" w:sz="0" w:space="0" w:color="auto"/>
                            <w:bottom w:val="none" w:sz="0" w:space="0" w:color="auto"/>
                            <w:right w:val="none" w:sz="0" w:space="0" w:color="auto"/>
                          </w:divBdr>
                          <w:divsChild>
                            <w:div w:id="125201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753027">
      <w:bodyDiv w:val="1"/>
      <w:marLeft w:val="0"/>
      <w:marRight w:val="0"/>
      <w:marTop w:val="0"/>
      <w:marBottom w:val="0"/>
      <w:divBdr>
        <w:top w:val="none" w:sz="0" w:space="0" w:color="auto"/>
        <w:left w:val="none" w:sz="0" w:space="0" w:color="auto"/>
        <w:bottom w:val="none" w:sz="0" w:space="0" w:color="auto"/>
        <w:right w:val="none" w:sz="0" w:space="0" w:color="auto"/>
      </w:divBdr>
    </w:div>
    <w:div w:id="733158717">
      <w:bodyDiv w:val="1"/>
      <w:marLeft w:val="0"/>
      <w:marRight w:val="0"/>
      <w:marTop w:val="0"/>
      <w:marBottom w:val="0"/>
      <w:divBdr>
        <w:top w:val="none" w:sz="0" w:space="0" w:color="auto"/>
        <w:left w:val="none" w:sz="0" w:space="0" w:color="auto"/>
        <w:bottom w:val="none" w:sz="0" w:space="0" w:color="auto"/>
        <w:right w:val="none" w:sz="0" w:space="0" w:color="auto"/>
      </w:divBdr>
      <w:divsChild>
        <w:div w:id="82535322">
          <w:marLeft w:val="0"/>
          <w:marRight w:val="0"/>
          <w:marTop w:val="0"/>
          <w:marBottom w:val="0"/>
          <w:divBdr>
            <w:top w:val="none" w:sz="0" w:space="0" w:color="auto"/>
            <w:left w:val="none" w:sz="0" w:space="0" w:color="auto"/>
            <w:bottom w:val="none" w:sz="0" w:space="0" w:color="auto"/>
            <w:right w:val="none" w:sz="0" w:space="0" w:color="auto"/>
          </w:divBdr>
          <w:divsChild>
            <w:div w:id="122357876">
              <w:marLeft w:val="0"/>
              <w:marRight w:val="0"/>
              <w:marTop w:val="0"/>
              <w:marBottom w:val="0"/>
              <w:divBdr>
                <w:top w:val="none" w:sz="0" w:space="0" w:color="auto"/>
                <w:left w:val="none" w:sz="0" w:space="0" w:color="auto"/>
                <w:bottom w:val="none" w:sz="0" w:space="0" w:color="auto"/>
                <w:right w:val="none" w:sz="0" w:space="0" w:color="auto"/>
              </w:divBdr>
            </w:div>
            <w:div w:id="346374543">
              <w:marLeft w:val="0"/>
              <w:marRight w:val="0"/>
              <w:marTop w:val="0"/>
              <w:marBottom w:val="0"/>
              <w:divBdr>
                <w:top w:val="none" w:sz="0" w:space="0" w:color="auto"/>
                <w:left w:val="none" w:sz="0" w:space="0" w:color="auto"/>
                <w:bottom w:val="none" w:sz="0" w:space="0" w:color="auto"/>
                <w:right w:val="none" w:sz="0" w:space="0" w:color="auto"/>
              </w:divBdr>
            </w:div>
            <w:div w:id="347483879">
              <w:marLeft w:val="0"/>
              <w:marRight w:val="0"/>
              <w:marTop w:val="0"/>
              <w:marBottom w:val="0"/>
              <w:divBdr>
                <w:top w:val="none" w:sz="0" w:space="0" w:color="auto"/>
                <w:left w:val="none" w:sz="0" w:space="0" w:color="auto"/>
                <w:bottom w:val="none" w:sz="0" w:space="0" w:color="auto"/>
                <w:right w:val="none" w:sz="0" w:space="0" w:color="auto"/>
              </w:divBdr>
            </w:div>
            <w:div w:id="439379980">
              <w:marLeft w:val="0"/>
              <w:marRight w:val="0"/>
              <w:marTop w:val="0"/>
              <w:marBottom w:val="0"/>
              <w:divBdr>
                <w:top w:val="none" w:sz="0" w:space="0" w:color="auto"/>
                <w:left w:val="none" w:sz="0" w:space="0" w:color="auto"/>
                <w:bottom w:val="none" w:sz="0" w:space="0" w:color="auto"/>
                <w:right w:val="none" w:sz="0" w:space="0" w:color="auto"/>
              </w:divBdr>
            </w:div>
            <w:div w:id="603075587">
              <w:marLeft w:val="0"/>
              <w:marRight w:val="0"/>
              <w:marTop w:val="0"/>
              <w:marBottom w:val="0"/>
              <w:divBdr>
                <w:top w:val="none" w:sz="0" w:space="0" w:color="auto"/>
                <w:left w:val="none" w:sz="0" w:space="0" w:color="auto"/>
                <w:bottom w:val="none" w:sz="0" w:space="0" w:color="auto"/>
                <w:right w:val="none" w:sz="0" w:space="0" w:color="auto"/>
              </w:divBdr>
            </w:div>
            <w:div w:id="775103173">
              <w:marLeft w:val="0"/>
              <w:marRight w:val="0"/>
              <w:marTop w:val="0"/>
              <w:marBottom w:val="0"/>
              <w:divBdr>
                <w:top w:val="none" w:sz="0" w:space="0" w:color="auto"/>
                <w:left w:val="none" w:sz="0" w:space="0" w:color="auto"/>
                <w:bottom w:val="none" w:sz="0" w:space="0" w:color="auto"/>
                <w:right w:val="none" w:sz="0" w:space="0" w:color="auto"/>
              </w:divBdr>
            </w:div>
            <w:div w:id="812216345">
              <w:marLeft w:val="0"/>
              <w:marRight w:val="0"/>
              <w:marTop w:val="0"/>
              <w:marBottom w:val="0"/>
              <w:divBdr>
                <w:top w:val="none" w:sz="0" w:space="0" w:color="auto"/>
                <w:left w:val="none" w:sz="0" w:space="0" w:color="auto"/>
                <w:bottom w:val="none" w:sz="0" w:space="0" w:color="auto"/>
                <w:right w:val="none" w:sz="0" w:space="0" w:color="auto"/>
              </w:divBdr>
            </w:div>
            <w:div w:id="822088811">
              <w:marLeft w:val="0"/>
              <w:marRight w:val="0"/>
              <w:marTop w:val="0"/>
              <w:marBottom w:val="0"/>
              <w:divBdr>
                <w:top w:val="none" w:sz="0" w:space="0" w:color="auto"/>
                <w:left w:val="none" w:sz="0" w:space="0" w:color="auto"/>
                <w:bottom w:val="none" w:sz="0" w:space="0" w:color="auto"/>
                <w:right w:val="none" w:sz="0" w:space="0" w:color="auto"/>
              </w:divBdr>
            </w:div>
            <w:div w:id="1318072688">
              <w:marLeft w:val="0"/>
              <w:marRight w:val="0"/>
              <w:marTop w:val="0"/>
              <w:marBottom w:val="0"/>
              <w:divBdr>
                <w:top w:val="none" w:sz="0" w:space="0" w:color="auto"/>
                <w:left w:val="none" w:sz="0" w:space="0" w:color="auto"/>
                <w:bottom w:val="none" w:sz="0" w:space="0" w:color="auto"/>
                <w:right w:val="none" w:sz="0" w:space="0" w:color="auto"/>
              </w:divBdr>
            </w:div>
            <w:div w:id="1606494761">
              <w:marLeft w:val="0"/>
              <w:marRight w:val="0"/>
              <w:marTop w:val="0"/>
              <w:marBottom w:val="0"/>
              <w:divBdr>
                <w:top w:val="none" w:sz="0" w:space="0" w:color="auto"/>
                <w:left w:val="none" w:sz="0" w:space="0" w:color="auto"/>
                <w:bottom w:val="none" w:sz="0" w:space="0" w:color="auto"/>
                <w:right w:val="none" w:sz="0" w:space="0" w:color="auto"/>
              </w:divBdr>
            </w:div>
            <w:div w:id="1691226006">
              <w:marLeft w:val="0"/>
              <w:marRight w:val="0"/>
              <w:marTop w:val="0"/>
              <w:marBottom w:val="0"/>
              <w:divBdr>
                <w:top w:val="none" w:sz="0" w:space="0" w:color="auto"/>
                <w:left w:val="none" w:sz="0" w:space="0" w:color="auto"/>
                <w:bottom w:val="none" w:sz="0" w:space="0" w:color="auto"/>
                <w:right w:val="none" w:sz="0" w:space="0" w:color="auto"/>
              </w:divBdr>
            </w:div>
            <w:div w:id="1735159822">
              <w:marLeft w:val="0"/>
              <w:marRight w:val="0"/>
              <w:marTop w:val="0"/>
              <w:marBottom w:val="0"/>
              <w:divBdr>
                <w:top w:val="none" w:sz="0" w:space="0" w:color="auto"/>
                <w:left w:val="none" w:sz="0" w:space="0" w:color="auto"/>
                <w:bottom w:val="none" w:sz="0" w:space="0" w:color="auto"/>
                <w:right w:val="none" w:sz="0" w:space="0" w:color="auto"/>
              </w:divBdr>
            </w:div>
            <w:div w:id="1742018232">
              <w:marLeft w:val="0"/>
              <w:marRight w:val="0"/>
              <w:marTop w:val="0"/>
              <w:marBottom w:val="0"/>
              <w:divBdr>
                <w:top w:val="none" w:sz="0" w:space="0" w:color="auto"/>
                <w:left w:val="none" w:sz="0" w:space="0" w:color="auto"/>
                <w:bottom w:val="none" w:sz="0" w:space="0" w:color="auto"/>
                <w:right w:val="none" w:sz="0" w:space="0" w:color="auto"/>
              </w:divBdr>
            </w:div>
            <w:div w:id="1996838629">
              <w:marLeft w:val="0"/>
              <w:marRight w:val="0"/>
              <w:marTop w:val="0"/>
              <w:marBottom w:val="0"/>
              <w:divBdr>
                <w:top w:val="none" w:sz="0" w:space="0" w:color="auto"/>
                <w:left w:val="none" w:sz="0" w:space="0" w:color="auto"/>
                <w:bottom w:val="none" w:sz="0" w:space="0" w:color="auto"/>
                <w:right w:val="none" w:sz="0" w:space="0" w:color="auto"/>
              </w:divBdr>
            </w:div>
            <w:div w:id="2056662327">
              <w:marLeft w:val="0"/>
              <w:marRight w:val="0"/>
              <w:marTop w:val="0"/>
              <w:marBottom w:val="0"/>
              <w:divBdr>
                <w:top w:val="none" w:sz="0" w:space="0" w:color="auto"/>
                <w:left w:val="none" w:sz="0" w:space="0" w:color="auto"/>
                <w:bottom w:val="none" w:sz="0" w:space="0" w:color="auto"/>
                <w:right w:val="none" w:sz="0" w:space="0" w:color="auto"/>
              </w:divBdr>
            </w:div>
            <w:div w:id="21460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88196">
      <w:bodyDiv w:val="1"/>
      <w:marLeft w:val="0"/>
      <w:marRight w:val="0"/>
      <w:marTop w:val="0"/>
      <w:marBottom w:val="0"/>
      <w:divBdr>
        <w:top w:val="none" w:sz="0" w:space="0" w:color="auto"/>
        <w:left w:val="none" w:sz="0" w:space="0" w:color="auto"/>
        <w:bottom w:val="none" w:sz="0" w:space="0" w:color="auto"/>
        <w:right w:val="none" w:sz="0" w:space="0" w:color="auto"/>
      </w:divBdr>
    </w:div>
    <w:div w:id="801507652">
      <w:bodyDiv w:val="1"/>
      <w:marLeft w:val="0"/>
      <w:marRight w:val="0"/>
      <w:marTop w:val="0"/>
      <w:marBottom w:val="0"/>
      <w:divBdr>
        <w:top w:val="none" w:sz="0" w:space="0" w:color="auto"/>
        <w:left w:val="none" w:sz="0" w:space="0" w:color="auto"/>
        <w:bottom w:val="none" w:sz="0" w:space="0" w:color="auto"/>
        <w:right w:val="none" w:sz="0" w:space="0" w:color="auto"/>
      </w:divBdr>
      <w:divsChild>
        <w:div w:id="1987318776">
          <w:marLeft w:val="0"/>
          <w:marRight w:val="0"/>
          <w:marTop w:val="0"/>
          <w:marBottom w:val="0"/>
          <w:divBdr>
            <w:top w:val="none" w:sz="0" w:space="0" w:color="auto"/>
            <w:left w:val="none" w:sz="0" w:space="0" w:color="auto"/>
            <w:bottom w:val="none" w:sz="0" w:space="0" w:color="auto"/>
            <w:right w:val="none" w:sz="0" w:space="0" w:color="auto"/>
          </w:divBdr>
        </w:div>
      </w:divsChild>
    </w:div>
    <w:div w:id="916209375">
      <w:bodyDiv w:val="1"/>
      <w:marLeft w:val="0"/>
      <w:marRight w:val="0"/>
      <w:marTop w:val="0"/>
      <w:marBottom w:val="0"/>
      <w:divBdr>
        <w:top w:val="none" w:sz="0" w:space="0" w:color="auto"/>
        <w:left w:val="none" w:sz="0" w:space="0" w:color="auto"/>
        <w:bottom w:val="none" w:sz="0" w:space="0" w:color="auto"/>
        <w:right w:val="none" w:sz="0" w:space="0" w:color="auto"/>
      </w:divBdr>
      <w:divsChild>
        <w:div w:id="1167525499">
          <w:marLeft w:val="0"/>
          <w:marRight w:val="0"/>
          <w:marTop w:val="0"/>
          <w:marBottom w:val="0"/>
          <w:divBdr>
            <w:top w:val="none" w:sz="0" w:space="0" w:color="auto"/>
            <w:left w:val="none" w:sz="0" w:space="0" w:color="auto"/>
            <w:bottom w:val="none" w:sz="0" w:space="0" w:color="auto"/>
            <w:right w:val="none" w:sz="0" w:space="0" w:color="auto"/>
          </w:divBdr>
          <w:divsChild>
            <w:div w:id="156111668">
              <w:marLeft w:val="0"/>
              <w:marRight w:val="0"/>
              <w:marTop w:val="0"/>
              <w:marBottom w:val="0"/>
              <w:divBdr>
                <w:top w:val="none" w:sz="0" w:space="0" w:color="auto"/>
                <w:left w:val="none" w:sz="0" w:space="0" w:color="auto"/>
                <w:bottom w:val="dotted" w:sz="6" w:space="0" w:color="FEA957"/>
                <w:right w:val="none" w:sz="0" w:space="0" w:color="auto"/>
              </w:divBdr>
              <w:divsChild>
                <w:div w:id="602692758">
                  <w:marLeft w:val="0"/>
                  <w:marRight w:val="0"/>
                  <w:marTop w:val="0"/>
                  <w:marBottom w:val="0"/>
                  <w:divBdr>
                    <w:top w:val="none" w:sz="0" w:space="0" w:color="auto"/>
                    <w:left w:val="none" w:sz="0" w:space="0" w:color="auto"/>
                    <w:bottom w:val="none" w:sz="0" w:space="0" w:color="auto"/>
                    <w:right w:val="none" w:sz="0" w:space="0" w:color="auto"/>
                  </w:divBdr>
                  <w:divsChild>
                    <w:div w:id="133914862">
                      <w:marLeft w:val="285"/>
                      <w:marRight w:val="555"/>
                      <w:marTop w:val="0"/>
                      <w:marBottom w:val="0"/>
                      <w:divBdr>
                        <w:top w:val="none" w:sz="0" w:space="0" w:color="auto"/>
                        <w:left w:val="none" w:sz="0" w:space="0" w:color="auto"/>
                        <w:bottom w:val="none" w:sz="0" w:space="0" w:color="auto"/>
                        <w:right w:val="none" w:sz="0" w:space="0" w:color="auto"/>
                      </w:divBdr>
                      <w:divsChild>
                        <w:div w:id="1059402906">
                          <w:marLeft w:val="0"/>
                          <w:marRight w:val="0"/>
                          <w:marTop w:val="0"/>
                          <w:marBottom w:val="0"/>
                          <w:divBdr>
                            <w:top w:val="none" w:sz="0" w:space="0" w:color="auto"/>
                            <w:left w:val="none" w:sz="0" w:space="0" w:color="auto"/>
                            <w:bottom w:val="none" w:sz="0" w:space="0" w:color="auto"/>
                            <w:right w:val="none" w:sz="0" w:space="0" w:color="auto"/>
                          </w:divBdr>
                          <w:divsChild>
                            <w:div w:id="72040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783676">
      <w:bodyDiv w:val="1"/>
      <w:marLeft w:val="0"/>
      <w:marRight w:val="0"/>
      <w:marTop w:val="0"/>
      <w:marBottom w:val="0"/>
      <w:divBdr>
        <w:top w:val="none" w:sz="0" w:space="0" w:color="auto"/>
        <w:left w:val="none" w:sz="0" w:space="0" w:color="auto"/>
        <w:bottom w:val="none" w:sz="0" w:space="0" w:color="auto"/>
        <w:right w:val="none" w:sz="0" w:space="0" w:color="auto"/>
      </w:divBdr>
      <w:divsChild>
        <w:div w:id="1876503843">
          <w:marLeft w:val="0"/>
          <w:marRight w:val="0"/>
          <w:marTop w:val="0"/>
          <w:marBottom w:val="0"/>
          <w:divBdr>
            <w:top w:val="none" w:sz="0" w:space="0" w:color="auto"/>
            <w:left w:val="none" w:sz="0" w:space="0" w:color="auto"/>
            <w:bottom w:val="none" w:sz="0" w:space="0" w:color="auto"/>
            <w:right w:val="none" w:sz="0" w:space="0" w:color="auto"/>
          </w:divBdr>
          <w:divsChild>
            <w:div w:id="1494686271">
              <w:marLeft w:val="0"/>
              <w:marRight w:val="0"/>
              <w:marTop w:val="0"/>
              <w:marBottom w:val="0"/>
              <w:divBdr>
                <w:top w:val="none" w:sz="0" w:space="0" w:color="auto"/>
                <w:left w:val="none" w:sz="0" w:space="0" w:color="auto"/>
                <w:bottom w:val="none" w:sz="0" w:space="0" w:color="auto"/>
                <w:right w:val="none" w:sz="0" w:space="0" w:color="auto"/>
              </w:divBdr>
              <w:divsChild>
                <w:div w:id="719285565">
                  <w:marLeft w:val="0"/>
                  <w:marRight w:val="0"/>
                  <w:marTop w:val="0"/>
                  <w:marBottom w:val="0"/>
                  <w:divBdr>
                    <w:top w:val="none" w:sz="0" w:space="0" w:color="auto"/>
                    <w:left w:val="none" w:sz="0" w:space="0" w:color="auto"/>
                    <w:bottom w:val="none" w:sz="0" w:space="0" w:color="auto"/>
                    <w:right w:val="none" w:sz="0" w:space="0" w:color="auto"/>
                  </w:divBdr>
                </w:div>
                <w:div w:id="1819805525">
                  <w:marLeft w:val="0"/>
                  <w:marRight w:val="0"/>
                  <w:marTop w:val="0"/>
                  <w:marBottom w:val="0"/>
                  <w:divBdr>
                    <w:top w:val="none" w:sz="0" w:space="0" w:color="auto"/>
                    <w:left w:val="none" w:sz="0" w:space="0" w:color="auto"/>
                    <w:bottom w:val="none" w:sz="0" w:space="0" w:color="auto"/>
                    <w:right w:val="none" w:sz="0" w:space="0" w:color="auto"/>
                  </w:divBdr>
                </w:div>
                <w:div w:id="18497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27229">
      <w:bodyDiv w:val="1"/>
      <w:marLeft w:val="0"/>
      <w:marRight w:val="0"/>
      <w:marTop w:val="0"/>
      <w:marBottom w:val="0"/>
      <w:divBdr>
        <w:top w:val="none" w:sz="0" w:space="0" w:color="auto"/>
        <w:left w:val="none" w:sz="0" w:space="0" w:color="auto"/>
        <w:bottom w:val="none" w:sz="0" w:space="0" w:color="auto"/>
        <w:right w:val="none" w:sz="0" w:space="0" w:color="auto"/>
      </w:divBdr>
    </w:div>
    <w:div w:id="1058473377">
      <w:bodyDiv w:val="1"/>
      <w:marLeft w:val="0"/>
      <w:marRight w:val="0"/>
      <w:marTop w:val="0"/>
      <w:marBottom w:val="0"/>
      <w:divBdr>
        <w:top w:val="none" w:sz="0" w:space="0" w:color="auto"/>
        <w:left w:val="none" w:sz="0" w:space="0" w:color="auto"/>
        <w:bottom w:val="none" w:sz="0" w:space="0" w:color="auto"/>
        <w:right w:val="none" w:sz="0" w:space="0" w:color="auto"/>
      </w:divBdr>
      <w:divsChild>
        <w:div w:id="1845166912">
          <w:marLeft w:val="0"/>
          <w:marRight w:val="0"/>
          <w:marTop w:val="0"/>
          <w:marBottom w:val="0"/>
          <w:divBdr>
            <w:top w:val="none" w:sz="0" w:space="0" w:color="auto"/>
            <w:left w:val="none" w:sz="0" w:space="0" w:color="auto"/>
            <w:bottom w:val="none" w:sz="0" w:space="0" w:color="auto"/>
            <w:right w:val="none" w:sz="0" w:space="0" w:color="auto"/>
          </w:divBdr>
          <w:divsChild>
            <w:div w:id="1791437833">
              <w:marLeft w:val="0"/>
              <w:marRight w:val="0"/>
              <w:marTop w:val="0"/>
              <w:marBottom w:val="0"/>
              <w:divBdr>
                <w:top w:val="none" w:sz="0" w:space="0" w:color="auto"/>
                <w:left w:val="none" w:sz="0" w:space="0" w:color="auto"/>
                <w:bottom w:val="dotted" w:sz="6" w:space="0" w:color="FEA957"/>
                <w:right w:val="none" w:sz="0" w:space="0" w:color="auto"/>
              </w:divBdr>
              <w:divsChild>
                <w:div w:id="407702108">
                  <w:marLeft w:val="0"/>
                  <w:marRight w:val="0"/>
                  <w:marTop w:val="0"/>
                  <w:marBottom w:val="0"/>
                  <w:divBdr>
                    <w:top w:val="none" w:sz="0" w:space="0" w:color="auto"/>
                    <w:left w:val="none" w:sz="0" w:space="0" w:color="auto"/>
                    <w:bottom w:val="none" w:sz="0" w:space="0" w:color="auto"/>
                    <w:right w:val="none" w:sz="0" w:space="0" w:color="auto"/>
                  </w:divBdr>
                  <w:divsChild>
                    <w:div w:id="696084051">
                      <w:marLeft w:val="285"/>
                      <w:marRight w:val="555"/>
                      <w:marTop w:val="0"/>
                      <w:marBottom w:val="0"/>
                      <w:divBdr>
                        <w:top w:val="none" w:sz="0" w:space="0" w:color="auto"/>
                        <w:left w:val="none" w:sz="0" w:space="0" w:color="auto"/>
                        <w:bottom w:val="none" w:sz="0" w:space="0" w:color="auto"/>
                        <w:right w:val="none" w:sz="0" w:space="0" w:color="auto"/>
                      </w:divBdr>
                      <w:divsChild>
                        <w:div w:id="889534486">
                          <w:marLeft w:val="0"/>
                          <w:marRight w:val="0"/>
                          <w:marTop w:val="0"/>
                          <w:marBottom w:val="0"/>
                          <w:divBdr>
                            <w:top w:val="none" w:sz="0" w:space="0" w:color="auto"/>
                            <w:left w:val="none" w:sz="0" w:space="0" w:color="auto"/>
                            <w:bottom w:val="none" w:sz="0" w:space="0" w:color="auto"/>
                            <w:right w:val="none" w:sz="0" w:space="0" w:color="auto"/>
                          </w:divBdr>
                          <w:divsChild>
                            <w:div w:id="114343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29320">
      <w:bodyDiv w:val="1"/>
      <w:marLeft w:val="0"/>
      <w:marRight w:val="0"/>
      <w:marTop w:val="0"/>
      <w:marBottom w:val="0"/>
      <w:divBdr>
        <w:top w:val="none" w:sz="0" w:space="0" w:color="auto"/>
        <w:left w:val="none" w:sz="0" w:space="0" w:color="auto"/>
        <w:bottom w:val="none" w:sz="0" w:space="0" w:color="auto"/>
        <w:right w:val="none" w:sz="0" w:space="0" w:color="auto"/>
      </w:divBdr>
      <w:divsChild>
        <w:div w:id="20673946">
          <w:marLeft w:val="0"/>
          <w:marRight w:val="0"/>
          <w:marTop w:val="0"/>
          <w:marBottom w:val="0"/>
          <w:divBdr>
            <w:top w:val="none" w:sz="0" w:space="0" w:color="auto"/>
            <w:left w:val="none" w:sz="0" w:space="0" w:color="auto"/>
            <w:bottom w:val="none" w:sz="0" w:space="0" w:color="auto"/>
            <w:right w:val="none" w:sz="0" w:space="0" w:color="auto"/>
          </w:divBdr>
        </w:div>
        <w:div w:id="36049178">
          <w:marLeft w:val="0"/>
          <w:marRight w:val="0"/>
          <w:marTop w:val="0"/>
          <w:marBottom w:val="0"/>
          <w:divBdr>
            <w:top w:val="none" w:sz="0" w:space="0" w:color="auto"/>
            <w:left w:val="none" w:sz="0" w:space="0" w:color="auto"/>
            <w:bottom w:val="none" w:sz="0" w:space="0" w:color="auto"/>
            <w:right w:val="none" w:sz="0" w:space="0" w:color="auto"/>
          </w:divBdr>
        </w:div>
        <w:div w:id="176893144">
          <w:marLeft w:val="0"/>
          <w:marRight w:val="0"/>
          <w:marTop w:val="0"/>
          <w:marBottom w:val="0"/>
          <w:divBdr>
            <w:top w:val="none" w:sz="0" w:space="0" w:color="auto"/>
            <w:left w:val="none" w:sz="0" w:space="0" w:color="auto"/>
            <w:bottom w:val="none" w:sz="0" w:space="0" w:color="auto"/>
            <w:right w:val="none" w:sz="0" w:space="0" w:color="auto"/>
          </w:divBdr>
        </w:div>
        <w:div w:id="186216907">
          <w:marLeft w:val="0"/>
          <w:marRight w:val="0"/>
          <w:marTop w:val="0"/>
          <w:marBottom w:val="0"/>
          <w:divBdr>
            <w:top w:val="none" w:sz="0" w:space="0" w:color="auto"/>
            <w:left w:val="none" w:sz="0" w:space="0" w:color="auto"/>
            <w:bottom w:val="none" w:sz="0" w:space="0" w:color="auto"/>
            <w:right w:val="none" w:sz="0" w:space="0" w:color="auto"/>
          </w:divBdr>
        </w:div>
        <w:div w:id="218521685">
          <w:marLeft w:val="0"/>
          <w:marRight w:val="0"/>
          <w:marTop w:val="0"/>
          <w:marBottom w:val="0"/>
          <w:divBdr>
            <w:top w:val="none" w:sz="0" w:space="0" w:color="auto"/>
            <w:left w:val="none" w:sz="0" w:space="0" w:color="auto"/>
            <w:bottom w:val="none" w:sz="0" w:space="0" w:color="auto"/>
            <w:right w:val="none" w:sz="0" w:space="0" w:color="auto"/>
          </w:divBdr>
        </w:div>
        <w:div w:id="252665910">
          <w:marLeft w:val="0"/>
          <w:marRight w:val="0"/>
          <w:marTop w:val="0"/>
          <w:marBottom w:val="0"/>
          <w:divBdr>
            <w:top w:val="none" w:sz="0" w:space="0" w:color="auto"/>
            <w:left w:val="none" w:sz="0" w:space="0" w:color="auto"/>
            <w:bottom w:val="none" w:sz="0" w:space="0" w:color="auto"/>
            <w:right w:val="none" w:sz="0" w:space="0" w:color="auto"/>
          </w:divBdr>
        </w:div>
        <w:div w:id="311065319">
          <w:marLeft w:val="0"/>
          <w:marRight w:val="0"/>
          <w:marTop w:val="0"/>
          <w:marBottom w:val="0"/>
          <w:divBdr>
            <w:top w:val="none" w:sz="0" w:space="0" w:color="auto"/>
            <w:left w:val="none" w:sz="0" w:space="0" w:color="auto"/>
            <w:bottom w:val="none" w:sz="0" w:space="0" w:color="auto"/>
            <w:right w:val="none" w:sz="0" w:space="0" w:color="auto"/>
          </w:divBdr>
        </w:div>
        <w:div w:id="350112087">
          <w:marLeft w:val="0"/>
          <w:marRight w:val="0"/>
          <w:marTop w:val="0"/>
          <w:marBottom w:val="0"/>
          <w:divBdr>
            <w:top w:val="none" w:sz="0" w:space="0" w:color="auto"/>
            <w:left w:val="none" w:sz="0" w:space="0" w:color="auto"/>
            <w:bottom w:val="none" w:sz="0" w:space="0" w:color="auto"/>
            <w:right w:val="none" w:sz="0" w:space="0" w:color="auto"/>
          </w:divBdr>
        </w:div>
        <w:div w:id="356588668">
          <w:marLeft w:val="0"/>
          <w:marRight w:val="0"/>
          <w:marTop w:val="0"/>
          <w:marBottom w:val="0"/>
          <w:divBdr>
            <w:top w:val="none" w:sz="0" w:space="0" w:color="auto"/>
            <w:left w:val="none" w:sz="0" w:space="0" w:color="auto"/>
            <w:bottom w:val="none" w:sz="0" w:space="0" w:color="auto"/>
            <w:right w:val="none" w:sz="0" w:space="0" w:color="auto"/>
          </w:divBdr>
        </w:div>
        <w:div w:id="405037366">
          <w:marLeft w:val="0"/>
          <w:marRight w:val="0"/>
          <w:marTop w:val="0"/>
          <w:marBottom w:val="0"/>
          <w:divBdr>
            <w:top w:val="none" w:sz="0" w:space="0" w:color="auto"/>
            <w:left w:val="none" w:sz="0" w:space="0" w:color="auto"/>
            <w:bottom w:val="none" w:sz="0" w:space="0" w:color="auto"/>
            <w:right w:val="none" w:sz="0" w:space="0" w:color="auto"/>
          </w:divBdr>
        </w:div>
        <w:div w:id="501356752">
          <w:marLeft w:val="0"/>
          <w:marRight w:val="0"/>
          <w:marTop w:val="0"/>
          <w:marBottom w:val="0"/>
          <w:divBdr>
            <w:top w:val="none" w:sz="0" w:space="0" w:color="auto"/>
            <w:left w:val="none" w:sz="0" w:space="0" w:color="auto"/>
            <w:bottom w:val="none" w:sz="0" w:space="0" w:color="auto"/>
            <w:right w:val="none" w:sz="0" w:space="0" w:color="auto"/>
          </w:divBdr>
        </w:div>
        <w:div w:id="527641016">
          <w:marLeft w:val="0"/>
          <w:marRight w:val="0"/>
          <w:marTop w:val="0"/>
          <w:marBottom w:val="0"/>
          <w:divBdr>
            <w:top w:val="none" w:sz="0" w:space="0" w:color="auto"/>
            <w:left w:val="none" w:sz="0" w:space="0" w:color="auto"/>
            <w:bottom w:val="none" w:sz="0" w:space="0" w:color="auto"/>
            <w:right w:val="none" w:sz="0" w:space="0" w:color="auto"/>
          </w:divBdr>
        </w:div>
        <w:div w:id="536043437">
          <w:marLeft w:val="0"/>
          <w:marRight w:val="0"/>
          <w:marTop w:val="0"/>
          <w:marBottom w:val="0"/>
          <w:divBdr>
            <w:top w:val="none" w:sz="0" w:space="0" w:color="auto"/>
            <w:left w:val="none" w:sz="0" w:space="0" w:color="auto"/>
            <w:bottom w:val="none" w:sz="0" w:space="0" w:color="auto"/>
            <w:right w:val="none" w:sz="0" w:space="0" w:color="auto"/>
          </w:divBdr>
        </w:div>
        <w:div w:id="539634444">
          <w:marLeft w:val="0"/>
          <w:marRight w:val="0"/>
          <w:marTop w:val="0"/>
          <w:marBottom w:val="0"/>
          <w:divBdr>
            <w:top w:val="none" w:sz="0" w:space="0" w:color="auto"/>
            <w:left w:val="none" w:sz="0" w:space="0" w:color="auto"/>
            <w:bottom w:val="none" w:sz="0" w:space="0" w:color="auto"/>
            <w:right w:val="none" w:sz="0" w:space="0" w:color="auto"/>
          </w:divBdr>
        </w:div>
        <w:div w:id="581453346">
          <w:marLeft w:val="0"/>
          <w:marRight w:val="0"/>
          <w:marTop w:val="0"/>
          <w:marBottom w:val="0"/>
          <w:divBdr>
            <w:top w:val="none" w:sz="0" w:space="0" w:color="auto"/>
            <w:left w:val="none" w:sz="0" w:space="0" w:color="auto"/>
            <w:bottom w:val="none" w:sz="0" w:space="0" w:color="auto"/>
            <w:right w:val="none" w:sz="0" w:space="0" w:color="auto"/>
          </w:divBdr>
        </w:div>
        <w:div w:id="596714170">
          <w:marLeft w:val="0"/>
          <w:marRight w:val="0"/>
          <w:marTop w:val="0"/>
          <w:marBottom w:val="0"/>
          <w:divBdr>
            <w:top w:val="none" w:sz="0" w:space="0" w:color="auto"/>
            <w:left w:val="none" w:sz="0" w:space="0" w:color="auto"/>
            <w:bottom w:val="none" w:sz="0" w:space="0" w:color="auto"/>
            <w:right w:val="none" w:sz="0" w:space="0" w:color="auto"/>
          </w:divBdr>
        </w:div>
        <w:div w:id="716201558">
          <w:marLeft w:val="0"/>
          <w:marRight w:val="0"/>
          <w:marTop w:val="0"/>
          <w:marBottom w:val="0"/>
          <w:divBdr>
            <w:top w:val="none" w:sz="0" w:space="0" w:color="auto"/>
            <w:left w:val="none" w:sz="0" w:space="0" w:color="auto"/>
            <w:bottom w:val="none" w:sz="0" w:space="0" w:color="auto"/>
            <w:right w:val="none" w:sz="0" w:space="0" w:color="auto"/>
          </w:divBdr>
        </w:div>
        <w:div w:id="790633187">
          <w:marLeft w:val="0"/>
          <w:marRight w:val="0"/>
          <w:marTop w:val="0"/>
          <w:marBottom w:val="0"/>
          <w:divBdr>
            <w:top w:val="none" w:sz="0" w:space="0" w:color="auto"/>
            <w:left w:val="none" w:sz="0" w:space="0" w:color="auto"/>
            <w:bottom w:val="none" w:sz="0" w:space="0" w:color="auto"/>
            <w:right w:val="none" w:sz="0" w:space="0" w:color="auto"/>
          </w:divBdr>
        </w:div>
        <w:div w:id="828861476">
          <w:marLeft w:val="0"/>
          <w:marRight w:val="0"/>
          <w:marTop w:val="0"/>
          <w:marBottom w:val="0"/>
          <w:divBdr>
            <w:top w:val="none" w:sz="0" w:space="0" w:color="auto"/>
            <w:left w:val="none" w:sz="0" w:space="0" w:color="auto"/>
            <w:bottom w:val="none" w:sz="0" w:space="0" w:color="auto"/>
            <w:right w:val="none" w:sz="0" w:space="0" w:color="auto"/>
          </w:divBdr>
        </w:div>
        <w:div w:id="853499231">
          <w:marLeft w:val="0"/>
          <w:marRight w:val="0"/>
          <w:marTop w:val="0"/>
          <w:marBottom w:val="0"/>
          <w:divBdr>
            <w:top w:val="none" w:sz="0" w:space="0" w:color="auto"/>
            <w:left w:val="none" w:sz="0" w:space="0" w:color="auto"/>
            <w:bottom w:val="none" w:sz="0" w:space="0" w:color="auto"/>
            <w:right w:val="none" w:sz="0" w:space="0" w:color="auto"/>
          </w:divBdr>
        </w:div>
        <w:div w:id="911162624">
          <w:marLeft w:val="0"/>
          <w:marRight w:val="0"/>
          <w:marTop w:val="0"/>
          <w:marBottom w:val="0"/>
          <w:divBdr>
            <w:top w:val="none" w:sz="0" w:space="0" w:color="auto"/>
            <w:left w:val="none" w:sz="0" w:space="0" w:color="auto"/>
            <w:bottom w:val="none" w:sz="0" w:space="0" w:color="auto"/>
            <w:right w:val="none" w:sz="0" w:space="0" w:color="auto"/>
          </w:divBdr>
        </w:div>
        <w:div w:id="964122384">
          <w:marLeft w:val="0"/>
          <w:marRight w:val="0"/>
          <w:marTop w:val="0"/>
          <w:marBottom w:val="0"/>
          <w:divBdr>
            <w:top w:val="none" w:sz="0" w:space="0" w:color="auto"/>
            <w:left w:val="none" w:sz="0" w:space="0" w:color="auto"/>
            <w:bottom w:val="none" w:sz="0" w:space="0" w:color="auto"/>
            <w:right w:val="none" w:sz="0" w:space="0" w:color="auto"/>
          </w:divBdr>
        </w:div>
        <w:div w:id="1021931255">
          <w:marLeft w:val="0"/>
          <w:marRight w:val="0"/>
          <w:marTop w:val="0"/>
          <w:marBottom w:val="0"/>
          <w:divBdr>
            <w:top w:val="none" w:sz="0" w:space="0" w:color="auto"/>
            <w:left w:val="none" w:sz="0" w:space="0" w:color="auto"/>
            <w:bottom w:val="none" w:sz="0" w:space="0" w:color="auto"/>
            <w:right w:val="none" w:sz="0" w:space="0" w:color="auto"/>
          </w:divBdr>
        </w:div>
        <w:div w:id="1035082671">
          <w:marLeft w:val="0"/>
          <w:marRight w:val="0"/>
          <w:marTop w:val="0"/>
          <w:marBottom w:val="0"/>
          <w:divBdr>
            <w:top w:val="none" w:sz="0" w:space="0" w:color="auto"/>
            <w:left w:val="none" w:sz="0" w:space="0" w:color="auto"/>
            <w:bottom w:val="none" w:sz="0" w:space="0" w:color="auto"/>
            <w:right w:val="none" w:sz="0" w:space="0" w:color="auto"/>
          </w:divBdr>
        </w:div>
        <w:div w:id="1042096557">
          <w:marLeft w:val="0"/>
          <w:marRight w:val="0"/>
          <w:marTop w:val="0"/>
          <w:marBottom w:val="0"/>
          <w:divBdr>
            <w:top w:val="none" w:sz="0" w:space="0" w:color="auto"/>
            <w:left w:val="none" w:sz="0" w:space="0" w:color="auto"/>
            <w:bottom w:val="none" w:sz="0" w:space="0" w:color="auto"/>
            <w:right w:val="none" w:sz="0" w:space="0" w:color="auto"/>
          </w:divBdr>
        </w:div>
        <w:div w:id="1093473680">
          <w:marLeft w:val="0"/>
          <w:marRight w:val="0"/>
          <w:marTop w:val="0"/>
          <w:marBottom w:val="0"/>
          <w:divBdr>
            <w:top w:val="none" w:sz="0" w:space="0" w:color="auto"/>
            <w:left w:val="none" w:sz="0" w:space="0" w:color="auto"/>
            <w:bottom w:val="none" w:sz="0" w:space="0" w:color="auto"/>
            <w:right w:val="none" w:sz="0" w:space="0" w:color="auto"/>
          </w:divBdr>
        </w:div>
        <w:div w:id="1122917334">
          <w:marLeft w:val="0"/>
          <w:marRight w:val="0"/>
          <w:marTop w:val="0"/>
          <w:marBottom w:val="0"/>
          <w:divBdr>
            <w:top w:val="none" w:sz="0" w:space="0" w:color="auto"/>
            <w:left w:val="none" w:sz="0" w:space="0" w:color="auto"/>
            <w:bottom w:val="none" w:sz="0" w:space="0" w:color="auto"/>
            <w:right w:val="none" w:sz="0" w:space="0" w:color="auto"/>
          </w:divBdr>
        </w:div>
        <w:div w:id="1191260882">
          <w:marLeft w:val="0"/>
          <w:marRight w:val="0"/>
          <w:marTop w:val="0"/>
          <w:marBottom w:val="0"/>
          <w:divBdr>
            <w:top w:val="none" w:sz="0" w:space="0" w:color="auto"/>
            <w:left w:val="none" w:sz="0" w:space="0" w:color="auto"/>
            <w:bottom w:val="none" w:sz="0" w:space="0" w:color="auto"/>
            <w:right w:val="none" w:sz="0" w:space="0" w:color="auto"/>
          </w:divBdr>
        </w:div>
        <w:div w:id="1224486198">
          <w:marLeft w:val="0"/>
          <w:marRight w:val="0"/>
          <w:marTop w:val="0"/>
          <w:marBottom w:val="0"/>
          <w:divBdr>
            <w:top w:val="none" w:sz="0" w:space="0" w:color="auto"/>
            <w:left w:val="none" w:sz="0" w:space="0" w:color="auto"/>
            <w:bottom w:val="none" w:sz="0" w:space="0" w:color="auto"/>
            <w:right w:val="none" w:sz="0" w:space="0" w:color="auto"/>
          </w:divBdr>
        </w:div>
        <w:div w:id="1302731373">
          <w:marLeft w:val="0"/>
          <w:marRight w:val="0"/>
          <w:marTop w:val="0"/>
          <w:marBottom w:val="0"/>
          <w:divBdr>
            <w:top w:val="none" w:sz="0" w:space="0" w:color="auto"/>
            <w:left w:val="none" w:sz="0" w:space="0" w:color="auto"/>
            <w:bottom w:val="none" w:sz="0" w:space="0" w:color="auto"/>
            <w:right w:val="none" w:sz="0" w:space="0" w:color="auto"/>
          </w:divBdr>
        </w:div>
        <w:div w:id="1305356683">
          <w:marLeft w:val="0"/>
          <w:marRight w:val="0"/>
          <w:marTop w:val="0"/>
          <w:marBottom w:val="0"/>
          <w:divBdr>
            <w:top w:val="none" w:sz="0" w:space="0" w:color="auto"/>
            <w:left w:val="none" w:sz="0" w:space="0" w:color="auto"/>
            <w:bottom w:val="none" w:sz="0" w:space="0" w:color="auto"/>
            <w:right w:val="none" w:sz="0" w:space="0" w:color="auto"/>
          </w:divBdr>
        </w:div>
        <w:div w:id="1371151041">
          <w:marLeft w:val="0"/>
          <w:marRight w:val="0"/>
          <w:marTop w:val="0"/>
          <w:marBottom w:val="0"/>
          <w:divBdr>
            <w:top w:val="none" w:sz="0" w:space="0" w:color="auto"/>
            <w:left w:val="none" w:sz="0" w:space="0" w:color="auto"/>
            <w:bottom w:val="none" w:sz="0" w:space="0" w:color="auto"/>
            <w:right w:val="none" w:sz="0" w:space="0" w:color="auto"/>
          </w:divBdr>
        </w:div>
        <w:div w:id="1441027796">
          <w:marLeft w:val="0"/>
          <w:marRight w:val="0"/>
          <w:marTop w:val="0"/>
          <w:marBottom w:val="0"/>
          <w:divBdr>
            <w:top w:val="none" w:sz="0" w:space="0" w:color="auto"/>
            <w:left w:val="none" w:sz="0" w:space="0" w:color="auto"/>
            <w:bottom w:val="none" w:sz="0" w:space="0" w:color="auto"/>
            <w:right w:val="none" w:sz="0" w:space="0" w:color="auto"/>
          </w:divBdr>
        </w:div>
        <w:div w:id="1456559226">
          <w:marLeft w:val="0"/>
          <w:marRight w:val="0"/>
          <w:marTop w:val="0"/>
          <w:marBottom w:val="0"/>
          <w:divBdr>
            <w:top w:val="none" w:sz="0" w:space="0" w:color="auto"/>
            <w:left w:val="none" w:sz="0" w:space="0" w:color="auto"/>
            <w:bottom w:val="none" w:sz="0" w:space="0" w:color="auto"/>
            <w:right w:val="none" w:sz="0" w:space="0" w:color="auto"/>
          </w:divBdr>
        </w:div>
        <w:div w:id="1461604567">
          <w:marLeft w:val="0"/>
          <w:marRight w:val="0"/>
          <w:marTop w:val="0"/>
          <w:marBottom w:val="0"/>
          <w:divBdr>
            <w:top w:val="none" w:sz="0" w:space="0" w:color="auto"/>
            <w:left w:val="none" w:sz="0" w:space="0" w:color="auto"/>
            <w:bottom w:val="none" w:sz="0" w:space="0" w:color="auto"/>
            <w:right w:val="none" w:sz="0" w:space="0" w:color="auto"/>
          </w:divBdr>
        </w:div>
        <w:div w:id="1476408853">
          <w:marLeft w:val="0"/>
          <w:marRight w:val="0"/>
          <w:marTop w:val="0"/>
          <w:marBottom w:val="0"/>
          <w:divBdr>
            <w:top w:val="none" w:sz="0" w:space="0" w:color="auto"/>
            <w:left w:val="none" w:sz="0" w:space="0" w:color="auto"/>
            <w:bottom w:val="none" w:sz="0" w:space="0" w:color="auto"/>
            <w:right w:val="none" w:sz="0" w:space="0" w:color="auto"/>
          </w:divBdr>
        </w:div>
        <w:div w:id="1493712615">
          <w:marLeft w:val="0"/>
          <w:marRight w:val="0"/>
          <w:marTop w:val="0"/>
          <w:marBottom w:val="0"/>
          <w:divBdr>
            <w:top w:val="none" w:sz="0" w:space="0" w:color="auto"/>
            <w:left w:val="none" w:sz="0" w:space="0" w:color="auto"/>
            <w:bottom w:val="none" w:sz="0" w:space="0" w:color="auto"/>
            <w:right w:val="none" w:sz="0" w:space="0" w:color="auto"/>
          </w:divBdr>
        </w:div>
        <w:div w:id="1539318658">
          <w:marLeft w:val="0"/>
          <w:marRight w:val="0"/>
          <w:marTop w:val="0"/>
          <w:marBottom w:val="0"/>
          <w:divBdr>
            <w:top w:val="none" w:sz="0" w:space="0" w:color="auto"/>
            <w:left w:val="none" w:sz="0" w:space="0" w:color="auto"/>
            <w:bottom w:val="none" w:sz="0" w:space="0" w:color="auto"/>
            <w:right w:val="none" w:sz="0" w:space="0" w:color="auto"/>
          </w:divBdr>
        </w:div>
        <w:div w:id="1574854272">
          <w:marLeft w:val="0"/>
          <w:marRight w:val="0"/>
          <w:marTop w:val="0"/>
          <w:marBottom w:val="0"/>
          <w:divBdr>
            <w:top w:val="none" w:sz="0" w:space="0" w:color="auto"/>
            <w:left w:val="none" w:sz="0" w:space="0" w:color="auto"/>
            <w:bottom w:val="none" w:sz="0" w:space="0" w:color="auto"/>
            <w:right w:val="none" w:sz="0" w:space="0" w:color="auto"/>
          </w:divBdr>
        </w:div>
        <w:div w:id="1590388550">
          <w:marLeft w:val="0"/>
          <w:marRight w:val="0"/>
          <w:marTop w:val="0"/>
          <w:marBottom w:val="0"/>
          <w:divBdr>
            <w:top w:val="none" w:sz="0" w:space="0" w:color="auto"/>
            <w:left w:val="none" w:sz="0" w:space="0" w:color="auto"/>
            <w:bottom w:val="none" w:sz="0" w:space="0" w:color="auto"/>
            <w:right w:val="none" w:sz="0" w:space="0" w:color="auto"/>
          </w:divBdr>
        </w:div>
        <w:div w:id="1669941595">
          <w:marLeft w:val="0"/>
          <w:marRight w:val="0"/>
          <w:marTop w:val="0"/>
          <w:marBottom w:val="0"/>
          <w:divBdr>
            <w:top w:val="none" w:sz="0" w:space="0" w:color="auto"/>
            <w:left w:val="none" w:sz="0" w:space="0" w:color="auto"/>
            <w:bottom w:val="none" w:sz="0" w:space="0" w:color="auto"/>
            <w:right w:val="none" w:sz="0" w:space="0" w:color="auto"/>
          </w:divBdr>
        </w:div>
        <w:div w:id="1719279217">
          <w:marLeft w:val="0"/>
          <w:marRight w:val="0"/>
          <w:marTop w:val="0"/>
          <w:marBottom w:val="0"/>
          <w:divBdr>
            <w:top w:val="none" w:sz="0" w:space="0" w:color="auto"/>
            <w:left w:val="none" w:sz="0" w:space="0" w:color="auto"/>
            <w:bottom w:val="none" w:sz="0" w:space="0" w:color="auto"/>
            <w:right w:val="none" w:sz="0" w:space="0" w:color="auto"/>
          </w:divBdr>
        </w:div>
        <w:div w:id="1768227952">
          <w:marLeft w:val="0"/>
          <w:marRight w:val="0"/>
          <w:marTop w:val="0"/>
          <w:marBottom w:val="0"/>
          <w:divBdr>
            <w:top w:val="none" w:sz="0" w:space="0" w:color="auto"/>
            <w:left w:val="none" w:sz="0" w:space="0" w:color="auto"/>
            <w:bottom w:val="none" w:sz="0" w:space="0" w:color="auto"/>
            <w:right w:val="none" w:sz="0" w:space="0" w:color="auto"/>
          </w:divBdr>
        </w:div>
        <w:div w:id="1806728267">
          <w:marLeft w:val="0"/>
          <w:marRight w:val="0"/>
          <w:marTop w:val="0"/>
          <w:marBottom w:val="0"/>
          <w:divBdr>
            <w:top w:val="none" w:sz="0" w:space="0" w:color="auto"/>
            <w:left w:val="none" w:sz="0" w:space="0" w:color="auto"/>
            <w:bottom w:val="none" w:sz="0" w:space="0" w:color="auto"/>
            <w:right w:val="none" w:sz="0" w:space="0" w:color="auto"/>
          </w:divBdr>
        </w:div>
        <w:div w:id="1808010593">
          <w:marLeft w:val="0"/>
          <w:marRight w:val="0"/>
          <w:marTop w:val="0"/>
          <w:marBottom w:val="0"/>
          <w:divBdr>
            <w:top w:val="none" w:sz="0" w:space="0" w:color="auto"/>
            <w:left w:val="none" w:sz="0" w:space="0" w:color="auto"/>
            <w:bottom w:val="none" w:sz="0" w:space="0" w:color="auto"/>
            <w:right w:val="none" w:sz="0" w:space="0" w:color="auto"/>
          </w:divBdr>
        </w:div>
        <w:div w:id="1888637503">
          <w:marLeft w:val="0"/>
          <w:marRight w:val="0"/>
          <w:marTop w:val="0"/>
          <w:marBottom w:val="0"/>
          <w:divBdr>
            <w:top w:val="none" w:sz="0" w:space="0" w:color="auto"/>
            <w:left w:val="none" w:sz="0" w:space="0" w:color="auto"/>
            <w:bottom w:val="none" w:sz="0" w:space="0" w:color="auto"/>
            <w:right w:val="none" w:sz="0" w:space="0" w:color="auto"/>
          </w:divBdr>
        </w:div>
        <w:div w:id="1906599274">
          <w:marLeft w:val="0"/>
          <w:marRight w:val="0"/>
          <w:marTop w:val="0"/>
          <w:marBottom w:val="0"/>
          <w:divBdr>
            <w:top w:val="none" w:sz="0" w:space="0" w:color="auto"/>
            <w:left w:val="none" w:sz="0" w:space="0" w:color="auto"/>
            <w:bottom w:val="none" w:sz="0" w:space="0" w:color="auto"/>
            <w:right w:val="none" w:sz="0" w:space="0" w:color="auto"/>
          </w:divBdr>
        </w:div>
        <w:div w:id="1910457090">
          <w:marLeft w:val="0"/>
          <w:marRight w:val="0"/>
          <w:marTop w:val="0"/>
          <w:marBottom w:val="0"/>
          <w:divBdr>
            <w:top w:val="none" w:sz="0" w:space="0" w:color="auto"/>
            <w:left w:val="none" w:sz="0" w:space="0" w:color="auto"/>
            <w:bottom w:val="none" w:sz="0" w:space="0" w:color="auto"/>
            <w:right w:val="none" w:sz="0" w:space="0" w:color="auto"/>
          </w:divBdr>
        </w:div>
        <w:div w:id="1962298039">
          <w:marLeft w:val="0"/>
          <w:marRight w:val="0"/>
          <w:marTop w:val="0"/>
          <w:marBottom w:val="0"/>
          <w:divBdr>
            <w:top w:val="none" w:sz="0" w:space="0" w:color="auto"/>
            <w:left w:val="none" w:sz="0" w:space="0" w:color="auto"/>
            <w:bottom w:val="none" w:sz="0" w:space="0" w:color="auto"/>
            <w:right w:val="none" w:sz="0" w:space="0" w:color="auto"/>
          </w:divBdr>
        </w:div>
        <w:div w:id="1987129145">
          <w:marLeft w:val="0"/>
          <w:marRight w:val="0"/>
          <w:marTop w:val="0"/>
          <w:marBottom w:val="0"/>
          <w:divBdr>
            <w:top w:val="none" w:sz="0" w:space="0" w:color="auto"/>
            <w:left w:val="none" w:sz="0" w:space="0" w:color="auto"/>
            <w:bottom w:val="none" w:sz="0" w:space="0" w:color="auto"/>
            <w:right w:val="none" w:sz="0" w:space="0" w:color="auto"/>
          </w:divBdr>
        </w:div>
        <w:div w:id="2050714928">
          <w:marLeft w:val="0"/>
          <w:marRight w:val="0"/>
          <w:marTop w:val="0"/>
          <w:marBottom w:val="0"/>
          <w:divBdr>
            <w:top w:val="none" w:sz="0" w:space="0" w:color="auto"/>
            <w:left w:val="none" w:sz="0" w:space="0" w:color="auto"/>
            <w:bottom w:val="none" w:sz="0" w:space="0" w:color="auto"/>
            <w:right w:val="none" w:sz="0" w:space="0" w:color="auto"/>
          </w:divBdr>
        </w:div>
        <w:div w:id="2063752742">
          <w:marLeft w:val="0"/>
          <w:marRight w:val="0"/>
          <w:marTop w:val="0"/>
          <w:marBottom w:val="0"/>
          <w:divBdr>
            <w:top w:val="none" w:sz="0" w:space="0" w:color="auto"/>
            <w:left w:val="none" w:sz="0" w:space="0" w:color="auto"/>
            <w:bottom w:val="none" w:sz="0" w:space="0" w:color="auto"/>
            <w:right w:val="none" w:sz="0" w:space="0" w:color="auto"/>
          </w:divBdr>
        </w:div>
      </w:divsChild>
    </w:div>
    <w:div w:id="1082415351">
      <w:bodyDiv w:val="1"/>
      <w:marLeft w:val="0"/>
      <w:marRight w:val="0"/>
      <w:marTop w:val="0"/>
      <w:marBottom w:val="0"/>
      <w:divBdr>
        <w:top w:val="none" w:sz="0" w:space="0" w:color="auto"/>
        <w:left w:val="none" w:sz="0" w:space="0" w:color="auto"/>
        <w:bottom w:val="none" w:sz="0" w:space="0" w:color="auto"/>
        <w:right w:val="none" w:sz="0" w:space="0" w:color="auto"/>
      </w:divBdr>
    </w:div>
    <w:div w:id="1144277633">
      <w:bodyDiv w:val="1"/>
      <w:marLeft w:val="0"/>
      <w:marRight w:val="0"/>
      <w:marTop w:val="0"/>
      <w:marBottom w:val="0"/>
      <w:divBdr>
        <w:top w:val="none" w:sz="0" w:space="0" w:color="auto"/>
        <w:left w:val="none" w:sz="0" w:space="0" w:color="auto"/>
        <w:bottom w:val="none" w:sz="0" w:space="0" w:color="auto"/>
        <w:right w:val="none" w:sz="0" w:space="0" w:color="auto"/>
      </w:divBdr>
    </w:div>
    <w:div w:id="1195725664">
      <w:bodyDiv w:val="1"/>
      <w:marLeft w:val="0"/>
      <w:marRight w:val="0"/>
      <w:marTop w:val="0"/>
      <w:marBottom w:val="0"/>
      <w:divBdr>
        <w:top w:val="none" w:sz="0" w:space="0" w:color="auto"/>
        <w:left w:val="none" w:sz="0" w:space="0" w:color="auto"/>
        <w:bottom w:val="none" w:sz="0" w:space="0" w:color="auto"/>
        <w:right w:val="none" w:sz="0" w:space="0" w:color="auto"/>
      </w:divBdr>
    </w:div>
    <w:div w:id="1203320507">
      <w:bodyDiv w:val="1"/>
      <w:marLeft w:val="0"/>
      <w:marRight w:val="0"/>
      <w:marTop w:val="0"/>
      <w:marBottom w:val="0"/>
      <w:divBdr>
        <w:top w:val="none" w:sz="0" w:space="0" w:color="auto"/>
        <w:left w:val="none" w:sz="0" w:space="0" w:color="auto"/>
        <w:bottom w:val="none" w:sz="0" w:space="0" w:color="auto"/>
        <w:right w:val="none" w:sz="0" w:space="0" w:color="auto"/>
      </w:divBdr>
      <w:divsChild>
        <w:div w:id="216937274">
          <w:marLeft w:val="0"/>
          <w:marRight w:val="0"/>
          <w:marTop w:val="0"/>
          <w:marBottom w:val="0"/>
          <w:divBdr>
            <w:top w:val="none" w:sz="0" w:space="0" w:color="auto"/>
            <w:left w:val="none" w:sz="0" w:space="0" w:color="auto"/>
            <w:bottom w:val="none" w:sz="0" w:space="0" w:color="auto"/>
            <w:right w:val="none" w:sz="0" w:space="0" w:color="auto"/>
          </w:divBdr>
          <w:divsChild>
            <w:div w:id="1218710819">
              <w:marLeft w:val="0"/>
              <w:marRight w:val="0"/>
              <w:marTop w:val="0"/>
              <w:marBottom w:val="0"/>
              <w:divBdr>
                <w:top w:val="none" w:sz="0" w:space="0" w:color="auto"/>
                <w:left w:val="none" w:sz="0" w:space="0" w:color="auto"/>
                <w:bottom w:val="none" w:sz="0" w:space="0" w:color="auto"/>
                <w:right w:val="none" w:sz="0" w:space="0" w:color="auto"/>
              </w:divBdr>
              <w:divsChild>
                <w:div w:id="1714302391">
                  <w:marLeft w:val="0"/>
                  <w:marRight w:val="0"/>
                  <w:marTop w:val="0"/>
                  <w:marBottom w:val="0"/>
                  <w:divBdr>
                    <w:top w:val="none" w:sz="0" w:space="0" w:color="auto"/>
                    <w:left w:val="none" w:sz="0" w:space="0" w:color="auto"/>
                    <w:bottom w:val="none" w:sz="0" w:space="0" w:color="auto"/>
                    <w:right w:val="none" w:sz="0" w:space="0" w:color="auto"/>
                  </w:divBdr>
                  <w:divsChild>
                    <w:div w:id="1843161048">
                      <w:marLeft w:val="0"/>
                      <w:marRight w:val="0"/>
                      <w:marTop w:val="0"/>
                      <w:marBottom w:val="0"/>
                      <w:divBdr>
                        <w:top w:val="none" w:sz="0" w:space="0" w:color="auto"/>
                        <w:left w:val="none" w:sz="0" w:space="0" w:color="auto"/>
                        <w:bottom w:val="none" w:sz="0" w:space="0" w:color="auto"/>
                        <w:right w:val="none" w:sz="0" w:space="0" w:color="auto"/>
                      </w:divBdr>
                      <w:divsChild>
                        <w:div w:id="497618734">
                          <w:marLeft w:val="0"/>
                          <w:marRight w:val="0"/>
                          <w:marTop w:val="0"/>
                          <w:marBottom w:val="0"/>
                          <w:divBdr>
                            <w:top w:val="none" w:sz="0" w:space="0" w:color="auto"/>
                            <w:left w:val="none" w:sz="0" w:space="0" w:color="auto"/>
                            <w:bottom w:val="none" w:sz="0" w:space="0" w:color="auto"/>
                            <w:right w:val="none" w:sz="0" w:space="0" w:color="auto"/>
                          </w:divBdr>
                          <w:divsChild>
                            <w:div w:id="2109085058">
                              <w:marLeft w:val="0"/>
                              <w:marRight w:val="0"/>
                              <w:marTop w:val="0"/>
                              <w:marBottom w:val="0"/>
                              <w:divBdr>
                                <w:top w:val="none" w:sz="0" w:space="0" w:color="auto"/>
                                <w:left w:val="none" w:sz="0" w:space="0" w:color="auto"/>
                                <w:bottom w:val="none" w:sz="0" w:space="0" w:color="auto"/>
                                <w:right w:val="none" w:sz="0" w:space="0" w:color="auto"/>
                              </w:divBdr>
                              <w:divsChild>
                                <w:div w:id="1653024487">
                                  <w:marLeft w:val="0"/>
                                  <w:marRight w:val="0"/>
                                  <w:marTop w:val="0"/>
                                  <w:marBottom w:val="0"/>
                                  <w:divBdr>
                                    <w:top w:val="none" w:sz="0" w:space="0" w:color="auto"/>
                                    <w:left w:val="none" w:sz="0" w:space="0" w:color="auto"/>
                                    <w:bottom w:val="none" w:sz="0" w:space="0" w:color="auto"/>
                                    <w:right w:val="none" w:sz="0" w:space="0" w:color="auto"/>
                                  </w:divBdr>
                                  <w:divsChild>
                                    <w:div w:id="2116368360">
                                      <w:marLeft w:val="0"/>
                                      <w:marRight w:val="0"/>
                                      <w:marTop w:val="0"/>
                                      <w:marBottom w:val="0"/>
                                      <w:divBdr>
                                        <w:top w:val="none" w:sz="0" w:space="0" w:color="auto"/>
                                        <w:left w:val="none" w:sz="0" w:space="0" w:color="auto"/>
                                        <w:bottom w:val="none" w:sz="0" w:space="0" w:color="auto"/>
                                        <w:right w:val="none" w:sz="0" w:space="0" w:color="auto"/>
                                      </w:divBdr>
                                      <w:divsChild>
                                        <w:div w:id="48305790">
                                          <w:marLeft w:val="0"/>
                                          <w:marRight w:val="0"/>
                                          <w:marTop w:val="0"/>
                                          <w:marBottom w:val="0"/>
                                          <w:divBdr>
                                            <w:top w:val="none" w:sz="0" w:space="0" w:color="auto"/>
                                            <w:left w:val="none" w:sz="0" w:space="0" w:color="auto"/>
                                            <w:bottom w:val="none" w:sz="0" w:space="0" w:color="auto"/>
                                            <w:right w:val="none" w:sz="0" w:space="0" w:color="auto"/>
                                          </w:divBdr>
                                        </w:div>
                                        <w:div w:id="79957459">
                                          <w:marLeft w:val="0"/>
                                          <w:marRight w:val="0"/>
                                          <w:marTop w:val="0"/>
                                          <w:marBottom w:val="0"/>
                                          <w:divBdr>
                                            <w:top w:val="none" w:sz="0" w:space="0" w:color="auto"/>
                                            <w:left w:val="none" w:sz="0" w:space="0" w:color="auto"/>
                                            <w:bottom w:val="none" w:sz="0" w:space="0" w:color="auto"/>
                                            <w:right w:val="none" w:sz="0" w:space="0" w:color="auto"/>
                                          </w:divBdr>
                                        </w:div>
                                        <w:div w:id="198013717">
                                          <w:marLeft w:val="0"/>
                                          <w:marRight w:val="0"/>
                                          <w:marTop w:val="0"/>
                                          <w:marBottom w:val="0"/>
                                          <w:divBdr>
                                            <w:top w:val="none" w:sz="0" w:space="0" w:color="auto"/>
                                            <w:left w:val="none" w:sz="0" w:space="0" w:color="auto"/>
                                            <w:bottom w:val="none" w:sz="0" w:space="0" w:color="auto"/>
                                            <w:right w:val="none" w:sz="0" w:space="0" w:color="auto"/>
                                          </w:divBdr>
                                        </w:div>
                                        <w:div w:id="357316237">
                                          <w:marLeft w:val="0"/>
                                          <w:marRight w:val="0"/>
                                          <w:marTop w:val="0"/>
                                          <w:marBottom w:val="0"/>
                                          <w:divBdr>
                                            <w:top w:val="none" w:sz="0" w:space="0" w:color="auto"/>
                                            <w:left w:val="none" w:sz="0" w:space="0" w:color="auto"/>
                                            <w:bottom w:val="none" w:sz="0" w:space="0" w:color="auto"/>
                                            <w:right w:val="none" w:sz="0" w:space="0" w:color="auto"/>
                                          </w:divBdr>
                                        </w:div>
                                        <w:div w:id="427892163">
                                          <w:marLeft w:val="0"/>
                                          <w:marRight w:val="0"/>
                                          <w:marTop w:val="0"/>
                                          <w:marBottom w:val="0"/>
                                          <w:divBdr>
                                            <w:top w:val="none" w:sz="0" w:space="0" w:color="auto"/>
                                            <w:left w:val="none" w:sz="0" w:space="0" w:color="auto"/>
                                            <w:bottom w:val="none" w:sz="0" w:space="0" w:color="auto"/>
                                            <w:right w:val="none" w:sz="0" w:space="0" w:color="auto"/>
                                          </w:divBdr>
                                        </w:div>
                                        <w:div w:id="504632543">
                                          <w:marLeft w:val="0"/>
                                          <w:marRight w:val="0"/>
                                          <w:marTop w:val="0"/>
                                          <w:marBottom w:val="0"/>
                                          <w:divBdr>
                                            <w:top w:val="none" w:sz="0" w:space="0" w:color="auto"/>
                                            <w:left w:val="none" w:sz="0" w:space="0" w:color="auto"/>
                                            <w:bottom w:val="none" w:sz="0" w:space="0" w:color="auto"/>
                                            <w:right w:val="none" w:sz="0" w:space="0" w:color="auto"/>
                                          </w:divBdr>
                                        </w:div>
                                        <w:div w:id="511846016">
                                          <w:marLeft w:val="0"/>
                                          <w:marRight w:val="0"/>
                                          <w:marTop w:val="0"/>
                                          <w:marBottom w:val="0"/>
                                          <w:divBdr>
                                            <w:top w:val="none" w:sz="0" w:space="0" w:color="auto"/>
                                            <w:left w:val="none" w:sz="0" w:space="0" w:color="auto"/>
                                            <w:bottom w:val="none" w:sz="0" w:space="0" w:color="auto"/>
                                            <w:right w:val="none" w:sz="0" w:space="0" w:color="auto"/>
                                          </w:divBdr>
                                        </w:div>
                                        <w:div w:id="615793272">
                                          <w:marLeft w:val="0"/>
                                          <w:marRight w:val="0"/>
                                          <w:marTop w:val="0"/>
                                          <w:marBottom w:val="0"/>
                                          <w:divBdr>
                                            <w:top w:val="none" w:sz="0" w:space="0" w:color="auto"/>
                                            <w:left w:val="none" w:sz="0" w:space="0" w:color="auto"/>
                                            <w:bottom w:val="none" w:sz="0" w:space="0" w:color="auto"/>
                                            <w:right w:val="none" w:sz="0" w:space="0" w:color="auto"/>
                                          </w:divBdr>
                                        </w:div>
                                        <w:div w:id="752119247">
                                          <w:marLeft w:val="0"/>
                                          <w:marRight w:val="0"/>
                                          <w:marTop w:val="0"/>
                                          <w:marBottom w:val="0"/>
                                          <w:divBdr>
                                            <w:top w:val="none" w:sz="0" w:space="0" w:color="auto"/>
                                            <w:left w:val="none" w:sz="0" w:space="0" w:color="auto"/>
                                            <w:bottom w:val="none" w:sz="0" w:space="0" w:color="auto"/>
                                            <w:right w:val="none" w:sz="0" w:space="0" w:color="auto"/>
                                          </w:divBdr>
                                        </w:div>
                                        <w:div w:id="874465049">
                                          <w:marLeft w:val="0"/>
                                          <w:marRight w:val="0"/>
                                          <w:marTop w:val="0"/>
                                          <w:marBottom w:val="0"/>
                                          <w:divBdr>
                                            <w:top w:val="none" w:sz="0" w:space="0" w:color="auto"/>
                                            <w:left w:val="none" w:sz="0" w:space="0" w:color="auto"/>
                                            <w:bottom w:val="none" w:sz="0" w:space="0" w:color="auto"/>
                                            <w:right w:val="none" w:sz="0" w:space="0" w:color="auto"/>
                                          </w:divBdr>
                                        </w:div>
                                        <w:div w:id="1033311320">
                                          <w:marLeft w:val="0"/>
                                          <w:marRight w:val="0"/>
                                          <w:marTop w:val="0"/>
                                          <w:marBottom w:val="0"/>
                                          <w:divBdr>
                                            <w:top w:val="none" w:sz="0" w:space="0" w:color="auto"/>
                                            <w:left w:val="none" w:sz="0" w:space="0" w:color="auto"/>
                                            <w:bottom w:val="none" w:sz="0" w:space="0" w:color="auto"/>
                                            <w:right w:val="none" w:sz="0" w:space="0" w:color="auto"/>
                                          </w:divBdr>
                                        </w:div>
                                        <w:div w:id="1075013500">
                                          <w:marLeft w:val="0"/>
                                          <w:marRight w:val="0"/>
                                          <w:marTop w:val="0"/>
                                          <w:marBottom w:val="0"/>
                                          <w:divBdr>
                                            <w:top w:val="none" w:sz="0" w:space="0" w:color="auto"/>
                                            <w:left w:val="none" w:sz="0" w:space="0" w:color="auto"/>
                                            <w:bottom w:val="none" w:sz="0" w:space="0" w:color="auto"/>
                                            <w:right w:val="none" w:sz="0" w:space="0" w:color="auto"/>
                                          </w:divBdr>
                                        </w:div>
                                        <w:div w:id="1089352999">
                                          <w:marLeft w:val="0"/>
                                          <w:marRight w:val="0"/>
                                          <w:marTop w:val="0"/>
                                          <w:marBottom w:val="0"/>
                                          <w:divBdr>
                                            <w:top w:val="none" w:sz="0" w:space="0" w:color="auto"/>
                                            <w:left w:val="none" w:sz="0" w:space="0" w:color="auto"/>
                                            <w:bottom w:val="none" w:sz="0" w:space="0" w:color="auto"/>
                                            <w:right w:val="none" w:sz="0" w:space="0" w:color="auto"/>
                                          </w:divBdr>
                                        </w:div>
                                        <w:div w:id="1221133888">
                                          <w:marLeft w:val="0"/>
                                          <w:marRight w:val="0"/>
                                          <w:marTop w:val="0"/>
                                          <w:marBottom w:val="0"/>
                                          <w:divBdr>
                                            <w:top w:val="none" w:sz="0" w:space="0" w:color="auto"/>
                                            <w:left w:val="none" w:sz="0" w:space="0" w:color="auto"/>
                                            <w:bottom w:val="none" w:sz="0" w:space="0" w:color="auto"/>
                                            <w:right w:val="none" w:sz="0" w:space="0" w:color="auto"/>
                                          </w:divBdr>
                                        </w:div>
                                        <w:div w:id="1331375091">
                                          <w:marLeft w:val="0"/>
                                          <w:marRight w:val="0"/>
                                          <w:marTop w:val="0"/>
                                          <w:marBottom w:val="0"/>
                                          <w:divBdr>
                                            <w:top w:val="none" w:sz="0" w:space="0" w:color="auto"/>
                                            <w:left w:val="none" w:sz="0" w:space="0" w:color="auto"/>
                                            <w:bottom w:val="none" w:sz="0" w:space="0" w:color="auto"/>
                                            <w:right w:val="none" w:sz="0" w:space="0" w:color="auto"/>
                                          </w:divBdr>
                                        </w:div>
                                        <w:div w:id="1499225730">
                                          <w:marLeft w:val="0"/>
                                          <w:marRight w:val="0"/>
                                          <w:marTop w:val="0"/>
                                          <w:marBottom w:val="0"/>
                                          <w:divBdr>
                                            <w:top w:val="none" w:sz="0" w:space="0" w:color="auto"/>
                                            <w:left w:val="none" w:sz="0" w:space="0" w:color="auto"/>
                                            <w:bottom w:val="none" w:sz="0" w:space="0" w:color="auto"/>
                                            <w:right w:val="none" w:sz="0" w:space="0" w:color="auto"/>
                                          </w:divBdr>
                                        </w:div>
                                        <w:div w:id="1504124115">
                                          <w:marLeft w:val="0"/>
                                          <w:marRight w:val="0"/>
                                          <w:marTop w:val="0"/>
                                          <w:marBottom w:val="0"/>
                                          <w:divBdr>
                                            <w:top w:val="none" w:sz="0" w:space="0" w:color="auto"/>
                                            <w:left w:val="none" w:sz="0" w:space="0" w:color="auto"/>
                                            <w:bottom w:val="none" w:sz="0" w:space="0" w:color="auto"/>
                                            <w:right w:val="none" w:sz="0" w:space="0" w:color="auto"/>
                                          </w:divBdr>
                                        </w:div>
                                        <w:div w:id="1545099091">
                                          <w:marLeft w:val="0"/>
                                          <w:marRight w:val="0"/>
                                          <w:marTop w:val="0"/>
                                          <w:marBottom w:val="0"/>
                                          <w:divBdr>
                                            <w:top w:val="none" w:sz="0" w:space="0" w:color="auto"/>
                                            <w:left w:val="none" w:sz="0" w:space="0" w:color="auto"/>
                                            <w:bottom w:val="none" w:sz="0" w:space="0" w:color="auto"/>
                                            <w:right w:val="none" w:sz="0" w:space="0" w:color="auto"/>
                                          </w:divBdr>
                                        </w:div>
                                        <w:div w:id="1705523842">
                                          <w:marLeft w:val="0"/>
                                          <w:marRight w:val="0"/>
                                          <w:marTop w:val="0"/>
                                          <w:marBottom w:val="0"/>
                                          <w:divBdr>
                                            <w:top w:val="none" w:sz="0" w:space="0" w:color="auto"/>
                                            <w:left w:val="none" w:sz="0" w:space="0" w:color="auto"/>
                                            <w:bottom w:val="none" w:sz="0" w:space="0" w:color="auto"/>
                                            <w:right w:val="none" w:sz="0" w:space="0" w:color="auto"/>
                                          </w:divBdr>
                                        </w:div>
                                        <w:div w:id="20497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696064">
      <w:bodyDiv w:val="1"/>
      <w:marLeft w:val="0"/>
      <w:marRight w:val="0"/>
      <w:marTop w:val="0"/>
      <w:marBottom w:val="0"/>
      <w:divBdr>
        <w:top w:val="none" w:sz="0" w:space="0" w:color="auto"/>
        <w:left w:val="none" w:sz="0" w:space="0" w:color="auto"/>
        <w:bottom w:val="none" w:sz="0" w:space="0" w:color="auto"/>
        <w:right w:val="none" w:sz="0" w:space="0" w:color="auto"/>
      </w:divBdr>
    </w:div>
    <w:div w:id="1319262755">
      <w:bodyDiv w:val="1"/>
      <w:marLeft w:val="0"/>
      <w:marRight w:val="0"/>
      <w:marTop w:val="0"/>
      <w:marBottom w:val="0"/>
      <w:divBdr>
        <w:top w:val="none" w:sz="0" w:space="0" w:color="auto"/>
        <w:left w:val="none" w:sz="0" w:space="0" w:color="auto"/>
        <w:bottom w:val="none" w:sz="0" w:space="0" w:color="auto"/>
        <w:right w:val="none" w:sz="0" w:space="0" w:color="auto"/>
      </w:divBdr>
    </w:div>
    <w:div w:id="1332175601">
      <w:bodyDiv w:val="1"/>
      <w:marLeft w:val="0"/>
      <w:marRight w:val="0"/>
      <w:marTop w:val="0"/>
      <w:marBottom w:val="0"/>
      <w:divBdr>
        <w:top w:val="none" w:sz="0" w:space="0" w:color="auto"/>
        <w:left w:val="none" w:sz="0" w:space="0" w:color="auto"/>
        <w:bottom w:val="none" w:sz="0" w:space="0" w:color="auto"/>
        <w:right w:val="none" w:sz="0" w:space="0" w:color="auto"/>
      </w:divBdr>
      <w:divsChild>
        <w:div w:id="455147529">
          <w:marLeft w:val="0"/>
          <w:marRight w:val="0"/>
          <w:marTop w:val="0"/>
          <w:marBottom w:val="0"/>
          <w:divBdr>
            <w:top w:val="none" w:sz="0" w:space="0" w:color="auto"/>
            <w:left w:val="none" w:sz="0" w:space="0" w:color="auto"/>
            <w:bottom w:val="none" w:sz="0" w:space="0" w:color="auto"/>
            <w:right w:val="none" w:sz="0" w:space="0" w:color="auto"/>
          </w:divBdr>
          <w:divsChild>
            <w:div w:id="303583769">
              <w:marLeft w:val="0"/>
              <w:marRight w:val="0"/>
              <w:marTop w:val="0"/>
              <w:marBottom w:val="0"/>
              <w:divBdr>
                <w:top w:val="none" w:sz="0" w:space="0" w:color="auto"/>
                <w:left w:val="none" w:sz="0" w:space="0" w:color="auto"/>
                <w:bottom w:val="dotted" w:sz="6" w:space="0" w:color="FEA957"/>
                <w:right w:val="none" w:sz="0" w:space="0" w:color="auto"/>
              </w:divBdr>
              <w:divsChild>
                <w:div w:id="1199122789">
                  <w:marLeft w:val="0"/>
                  <w:marRight w:val="0"/>
                  <w:marTop w:val="0"/>
                  <w:marBottom w:val="0"/>
                  <w:divBdr>
                    <w:top w:val="none" w:sz="0" w:space="0" w:color="auto"/>
                    <w:left w:val="none" w:sz="0" w:space="0" w:color="auto"/>
                    <w:bottom w:val="none" w:sz="0" w:space="0" w:color="auto"/>
                    <w:right w:val="none" w:sz="0" w:space="0" w:color="auto"/>
                  </w:divBdr>
                  <w:divsChild>
                    <w:div w:id="457333935">
                      <w:marLeft w:val="285"/>
                      <w:marRight w:val="555"/>
                      <w:marTop w:val="0"/>
                      <w:marBottom w:val="0"/>
                      <w:divBdr>
                        <w:top w:val="none" w:sz="0" w:space="0" w:color="auto"/>
                        <w:left w:val="none" w:sz="0" w:space="0" w:color="auto"/>
                        <w:bottom w:val="none" w:sz="0" w:space="0" w:color="auto"/>
                        <w:right w:val="none" w:sz="0" w:space="0" w:color="auto"/>
                      </w:divBdr>
                      <w:divsChild>
                        <w:div w:id="982005274">
                          <w:marLeft w:val="0"/>
                          <w:marRight w:val="0"/>
                          <w:marTop w:val="0"/>
                          <w:marBottom w:val="0"/>
                          <w:divBdr>
                            <w:top w:val="none" w:sz="0" w:space="0" w:color="auto"/>
                            <w:left w:val="none" w:sz="0" w:space="0" w:color="auto"/>
                            <w:bottom w:val="none" w:sz="0" w:space="0" w:color="auto"/>
                            <w:right w:val="none" w:sz="0" w:space="0" w:color="auto"/>
                          </w:divBdr>
                          <w:divsChild>
                            <w:div w:id="5414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461993">
      <w:bodyDiv w:val="1"/>
      <w:marLeft w:val="0"/>
      <w:marRight w:val="0"/>
      <w:marTop w:val="0"/>
      <w:marBottom w:val="0"/>
      <w:divBdr>
        <w:top w:val="none" w:sz="0" w:space="0" w:color="auto"/>
        <w:left w:val="none" w:sz="0" w:space="0" w:color="auto"/>
        <w:bottom w:val="none" w:sz="0" w:space="0" w:color="auto"/>
        <w:right w:val="none" w:sz="0" w:space="0" w:color="auto"/>
      </w:divBdr>
    </w:div>
    <w:div w:id="1490175407">
      <w:bodyDiv w:val="1"/>
      <w:marLeft w:val="0"/>
      <w:marRight w:val="0"/>
      <w:marTop w:val="0"/>
      <w:marBottom w:val="0"/>
      <w:divBdr>
        <w:top w:val="none" w:sz="0" w:space="0" w:color="auto"/>
        <w:left w:val="none" w:sz="0" w:space="0" w:color="auto"/>
        <w:bottom w:val="none" w:sz="0" w:space="0" w:color="auto"/>
        <w:right w:val="none" w:sz="0" w:space="0" w:color="auto"/>
      </w:divBdr>
    </w:div>
    <w:div w:id="1646467801">
      <w:bodyDiv w:val="1"/>
      <w:marLeft w:val="0"/>
      <w:marRight w:val="0"/>
      <w:marTop w:val="0"/>
      <w:marBottom w:val="0"/>
      <w:divBdr>
        <w:top w:val="none" w:sz="0" w:space="0" w:color="auto"/>
        <w:left w:val="none" w:sz="0" w:space="0" w:color="auto"/>
        <w:bottom w:val="none" w:sz="0" w:space="0" w:color="auto"/>
        <w:right w:val="none" w:sz="0" w:space="0" w:color="auto"/>
      </w:divBdr>
      <w:divsChild>
        <w:div w:id="2036077518">
          <w:marLeft w:val="0"/>
          <w:marRight w:val="0"/>
          <w:marTop w:val="0"/>
          <w:marBottom w:val="0"/>
          <w:divBdr>
            <w:top w:val="none" w:sz="0" w:space="0" w:color="auto"/>
            <w:left w:val="none" w:sz="0" w:space="0" w:color="auto"/>
            <w:bottom w:val="none" w:sz="0" w:space="0" w:color="auto"/>
            <w:right w:val="none" w:sz="0" w:space="0" w:color="auto"/>
          </w:divBdr>
          <w:divsChild>
            <w:div w:id="192965119">
              <w:marLeft w:val="0"/>
              <w:marRight w:val="0"/>
              <w:marTop w:val="0"/>
              <w:marBottom w:val="0"/>
              <w:divBdr>
                <w:top w:val="none" w:sz="0" w:space="0" w:color="auto"/>
                <w:left w:val="none" w:sz="0" w:space="0" w:color="auto"/>
                <w:bottom w:val="none" w:sz="0" w:space="0" w:color="auto"/>
                <w:right w:val="none" w:sz="0" w:space="0" w:color="auto"/>
              </w:divBdr>
              <w:divsChild>
                <w:div w:id="493184664">
                  <w:marLeft w:val="0"/>
                  <w:marRight w:val="0"/>
                  <w:marTop w:val="0"/>
                  <w:marBottom w:val="0"/>
                  <w:divBdr>
                    <w:top w:val="none" w:sz="0" w:space="0" w:color="auto"/>
                    <w:left w:val="none" w:sz="0" w:space="0" w:color="auto"/>
                    <w:bottom w:val="none" w:sz="0" w:space="0" w:color="auto"/>
                    <w:right w:val="none" w:sz="0" w:space="0" w:color="auto"/>
                  </w:divBdr>
                  <w:divsChild>
                    <w:div w:id="212616661">
                      <w:marLeft w:val="0"/>
                      <w:marRight w:val="0"/>
                      <w:marTop w:val="0"/>
                      <w:marBottom w:val="0"/>
                      <w:divBdr>
                        <w:top w:val="none" w:sz="0" w:space="0" w:color="auto"/>
                        <w:left w:val="none" w:sz="0" w:space="0" w:color="auto"/>
                        <w:bottom w:val="none" w:sz="0" w:space="0" w:color="auto"/>
                        <w:right w:val="none" w:sz="0" w:space="0" w:color="auto"/>
                      </w:divBdr>
                      <w:divsChild>
                        <w:div w:id="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049752">
      <w:bodyDiv w:val="1"/>
      <w:marLeft w:val="0"/>
      <w:marRight w:val="0"/>
      <w:marTop w:val="0"/>
      <w:marBottom w:val="0"/>
      <w:divBdr>
        <w:top w:val="none" w:sz="0" w:space="0" w:color="auto"/>
        <w:left w:val="none" w:sz="0" w:space="0" w:color="auto"/>
        <w:bottom w:val="none" w:sz="0" w:space="0" w:color="auto"/>
        <w:right w:val="none" w:sz="0" w:space="0" w:color="auto"/>
      </w:divBdr>
    </w:div>
    <w:div w:id="1681663019">
      <w:bodyDiv w:val="1"/>
      <w:marLeft w:val="0"/>
      <w:marRight w:val="0"/>
      <w:marTop w:val="0"/>
      <w:marBottom w:val="0"/>
      <w:divBdr>
        <w:top w:val="none" w:sz="0" w:space="0" w:color="auto"/>
        <w:left w:val="none" w:sz="0" w:space="0" w:color="auto"/>
        <w:bottom w:val="none" w:sz="0" w:space="0" w:color="auto"/>
        <w:right w:val="none" w:sz="0" w:space="0" w:color="auto"/>
      </w:divBdr>
    </w:div>
    <w:div w:id="1722170617">
      <w:bodyDiv w:val="1"/>
      <w:marLeft w:val="0"/>
      <w:marRight w:val="0"/>
      <w:marTop w:val="0"/>
      <w:marBottom w:val="0"/>
      <w:divBdr>
        <w:top w:val="none" w:sz="0" w:space="0" w:color="auto"/>
        <w:left w:val="none" w:sz="0" w:space="0" w:color="auto"/>
        <w:bottom w:val="none" w:sz="0" w:space="0" w:color="auto"/>
        <w:right w:val="none" w:sz="0" w:space="0" w:color="auto"/>
      </w:divBdr>
    </w:div>
    <w:div w:id="1736469616">
      <w:bodyDiv w:val="1"/>
      <w:marLeft w:val="0"/>
      <w:marRight w:val="0"/>
      <w:marTop w:val="0"/>
      <w:marBottom w:val="0"/>
      <w:divBdr>
        <w:top w:val="none" w:sz="0" w:space="0" w:color="auto"/>
        <w:left w:val="none" w:sz="0" w:space="0" w:color="auto"/>
        <w:bottom w:val="none" w:sz="0" w:space="0" w:color="auto"/>
        <w:right w:val="none" w:sz="0" w:space="0" w:color="auto"/>
      </w:divBdr>
      <w:divsChild>
        <w:div w:id="718019725">
          <w:marLeft w:val="0"/>
          <w:marRight w:val="0"/>
          <w:marTop w:val="0"/>
          <w:marBottom w:val="0"/>
          <w:divBdr>
            <w:top w:val="none" w:sz="0" w:space="0" w:color="auto"/>
            <w:left w:val="none" w:sz="0" w:space="0" w:color="auto"/>
            <w:bottom w:val="none" w:sz="0" w:space="0" w:color="auto"/>
            <w:right w:val="none" w:sz="0" w:space="0" w:color="auto"/>
          </w:divBdr>
          <w:divsChild>
            <w:div w:id="1490175022">
              <w:marLeft w:val="0"/>
              <w:marRight w:val="0"/>
              <w:marTop w:val="0"/>
              <w:marBottom w:val="0"/>
              <w:divBdr>
                <w:top w:val="none" w:sz="0" w:space="0" w:color="auto"/>
                <w:left w:val="none" w:sz="0" w:space="0" w:color="auto"/>
                <w:bottom w:val="none" w:sz="0" w:space="0" w:color="auto"/>
                <w:right w:val="none" w:sz="0" w:space="0" w:color="auto"/>
              </w:divBdr>
              <w:divsChild>
                <w:div w:id="884221233">
                  <w:marLeft w:val="0"/>
                  <w:marRight w:val="0"/>
                  <w:marTop w:val="0"/>
                  <w:marBottom w:val="0"/>
                  <w:divBdr>
                    <w:top w:val="none" w:sz="0" w:space="0" w:color="auto"/>
                    <w:left w:val="none" w:sz="0" w:space="0" w:color="auto"/>
                    <w:bottom w:val="none" w:sz="0" w:space="0" w:color="auto"/>
                    <w:right w:val="none" w:sz="0" w:space="0" w:color="auto"/>
                  </w:divBdr>
                  <w:divsChild>
                    <w:div w:id="2072731252">
                      <w:marLeft w:val="0"/>
                      <w:marRight w:val="0"/>
                      <w:marTop w:val="0"/>
                      <w:marBottom w:val="0"/>
                      <w:divBdr>
                        <w:top w:val="none" w:sz="0" w:space="0" w:color="auto"/>
                        <w:left w:val="none" w:sz="0" w:space="0" w:color="auto"/>
                        <w:bottom w:val="none" w:sz="0" w:space="0" w:color="auto"/>
                        <w:right w:val="none" w:sz="0" w:space="0" w:color="auto"/>
                      </w:divBdr>
                      <w:divsChild>
                        <w:div w:id="297691203">
                          <w:marLeft w:val="0"/>
                          <w:marRight w:val="0"/>
                          <w:marTop w:val="0"/>
                          <w:marBottom w:val="0"/>
                          <w:divBdr>
                            <w:top w:val="none" w:sz="0" w:space="0" w:color="auto"/>
                            <w:left w:val="none" w:sz="0" w:space="0" w:color="auto"/>
                            <w:bottom w:val="none" w:sz="0" w:space="0" w:color="auto"/>
                            <w:right w:val="none" w:sz="0" w:space="0" w:color="auto"/>
                          </w:divBdr>
                          <w:divsChild>
                            <w:div w:id="387808140">
                              <w:marLeft w:val="0"/>
                              <w:marRight w:val="0"/>
                              <w:marTop w:val="0"/>
                              <w:marBottom w:val="200"/>
                              <w:divBdr>
                                <w:top w:val="none" w:sz="0" w:space="0" w:color="auto"/>
                                <w:left w:val="none" w:sz="0" w:space="0" w:color="auto"/>
                                <w:bottom w:val="none" w:sz="0" w:space="0" w:color="auto"/>
                                <w:right w:val="none" w:sz="0" w:space="0" w:color="auto"/>
                              </w:divBdr>
                            </w:div>
                            <w:div w:id="817457150">
                              <w:marLeft w:val="0"/>
                              <w:marRight w:val="0"/>
                              <w:marTop w:val="0"/>
                              <w:marBottom w:val="200"/>
                              <w:divBdr>
                                <w:top w:val="none" w:sz="0" w:space="0" w:color="auto"/>
                                <w:left w:val="none" w:sz="0" w:space="0" w:color="auto"/>
                                <w:bottom w:val="none" w:sz="0" w:space="0" w:color="auto"/>
                                <w:right w:val="none" w:sz="0" w:space="0" w:color="auto"/>
                              </w:divBdr>
                            </w:div>
                            <w:div w:id="151900379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542771">
      <w:bodyDiv w:val="1"/>
      <w:marLeft w:val="0"/>
      <w:marRight w:val="0"/>
      <w:marTop w:val="0"/>
      <w:marBottom w:val="0"/>
      <w:divBdr>
        <w:top w:val="none" w:sz="0" w:space="0" w:color="auto"/>
        <w:left w:val="none" w:sz="0" w:space="0" w:color="auto"/>
        <w:bottom w:val="none" w:sz="0" w:space="0" w:color="auto"/>
        <w:right w:val="none" w:sz="0" w:space="0" w:color="auto"/>
      </w:divBdr>
      <w:divsChild>
        <w:div w:id="28647564">
          <w:marLeft w:val="0"/>
          <w:marRight w:val="0"/>
          <w:marTop w:val="0"/>
          <w:marBottom w:val="0"/>
          <w:divBdr>
            <w:top w:val="none" w:sz="0" w:space="0" w:color="auto"/>
            <w:left w:val="none" w:sz="0" w:space="0" w:color="auto"/>
            <w:bottom w:val="none" w:sz="0" w:space="0" w:color="auto"/>
            <w:right w:val="none" w:sz="0" w:space="0" w:color="auto"/>
          </w:divBdr>
        </w:div>
        <w:div w:id="130369699">
          <w:marLeft w:val="0"/>
          <w:marRight w:val="0"/>
          <w:marTop w:val="0"/>
          <w:marBottom w:val="0"/>
          <w:divBdr>
            <w:top w:val="none" w:sz="0" w:space="0" w:color="auto"/>
            <w:left w:val="none" w:sz="0" w:space="0" w:color="auto"/>
            <w:bottom w:val="none" w:sz="0" w:space="0" w:color="auto"/>
            <w:right w:val="none" w:sz="0" w:space="0" w:color="auto"/>
          </w:divBdr>
        </w:div>
        <w:div w:id="202523838">
          <w:marLeft w:val="0"/>
          <w:marRight w:val="0"/>
          <w:marTop w:val="0"/>
          <w:marBottom w:val="0"/>
          <w:divBdr>
            <w:top w:val="none" w:sz="0" w:space="0" w:color="auto"/>
            <w:left w:val="none" w:sz="0" w:space="0" w:color="auto"/>
            <w:bottom w:val="none" w:sz="0" w:space="0" w:color="auto"/>
            <w:right w:val="none" w:sz="0" w:space="0" w:color="auto"/>
          </w:divBdr>
        </w:div>
        <w:div w:id="231892241">
          <w:marLeft w:val="0"/>
          <w:marRight w:val="0"/>
          <w:marTop w:val="0"/>
          <w:marBottom w:val="0"/>
          <w:divBdr>
            <w:top w:val="none" w:sz="0" w:space="0" w:color="auto"/>
            <w:left w:val="none" w:sz="0" w:space="0" w:color="auto"/>
            <w:bottom w:val="none" w:sz="0" w:space="0" w:color="auto"/>
            <w:right w:val="none" w:sz="0" w:space="0" w:color="auto"/>
          </w:divBdr>
        </w:div>
        <w:div w:id="296104827">
          <w:marLeft w:val="0"/>
          <w:marRight w:val="0"/>
          <w:marTop w:val="0"/>
          <w:marBottom w:val="0"/>
          <w:divBdr>
            <w:top w:val="none" w:sz="0" w:space="0" w:color="auto"/>
            <w:left w:val="none" w:sz="0" w:space="0" w:color="auto"/>
            <w:bottom w:val="none" w:sz="0" w:space="0" w:color="auto"/>
            <w:right w:val="none" w:sz="0" w:space="0" w:color="auto"/>
          </w:divBdr>
        </w:div>
        <w:div w:id="321279386">
          <w:marLeft w:val="0"/>
          <w:marRight w:val="0"/>
          <w:marTop w:val="0"/>
          <w:marBottom w:val="0"/>
          <w:divBdr>
            <w:top w:val="none" w:sz="0" w:space="0" w:color="auto"/>
            <w:left w:val="none" w:sz="0" w:space="0" w:color="auto"/>
            <w:bottom w:val="none" w:sz="0" w:space="0" w:color="auto"/>
            <w:right w:val="none" w:sz="0" w:space="0" w:color="auto"/>
          </w:divBdr>
        </w:div>
        <w:div w:id="335350650">
          <w:marLeft w:val="0"/>
          <w:marRight w:val="0"/>
          <w:marTop w:val="0"/>
          <w:marBottom w:val="0"/>
          <w:divBdr>
            <w:top w:val="none" w:sz="0" w:space="0" w:color="auto"/>
            <w:left w:val="none" w:sz="0" w:space="0" w:color="auto"/>
            <w:bottom w:val="none" w:sz="0" w:space="0" w:color="auto"/>
            <w:right w:val="none" w:sz="0" w:space="0" w:color="auto"/>
          </w:divBdr>
        </w:div>
        <w:div w:id="347414409">
          <w:marLeft w:val="0"/>
          <w:marRight w:val="0"/>
          <w:marTop w:val="0"/>
          <w:marBottom w:val="0"/>
          <w:divBdr>
            <w:top w:val="none" w:sz="0" w:space="0" w:color="auto"/>
            <w:left w:val="none" w:sz="0" w:space="0" w:color="auto"/>
            <w:bottom w:val="none" w:sz="0" w:space="0" w:color="auto"/>
            <w:right w:val="none" w:sz="0" w:space="0" w:color="auto"/>
          </w:divBdr>
        </w:div>
        <w:div w:id="376048065">
          <w:marLeft w:val="0"/>
          <w:marRight w:val="0"/>
          <w:marTop w:val="0"/>
          <w:marBottom w:val="0"/>
          <w:divBdr>
            <w:top w:val="none" w:sz="0" w:space="0" w:color="auto"/>
            <w:left w:val="none" w:sz="0" w:space="0" w:color="auto"/>
            <w:bottom w:val="none" w:sz="0" w:space="0" w:color="auto"/>
            <w:right w:val="none" w:sz="0" w:space="0" w:color="auto"/>
          </w:divBdr>
        </w:div>
        <w:div w:id="406151045">
          <w:marLeft w:val="0"/>
          <w:marRight w:val="0"/>
          <w:marTop w:val="0"/>
          <w:marBottom w:val="0"/>
          <w:divBdr>
            <w:top w:val="none" w:sz="0" w:space="0" w:color="auto"/>
            <w:left w:val="none" w:sz="0" w:space="0" w:color="auto"/>
            <w:bottom w:val="none" w:sz="0" w:space="0" w:color="auto"/>
            <w:right w:val="none" w:sz="0" w:space="0" w:color="auto"/>
          </w:divBdr>
        </w:div>
        <w:div w:id="614483107">
          <w:marLeft w:val="0"/>
          <w:marRight w:val="0"/>
          <w:marTop w:val="0"/>
          <w:marBottom w:val="0"/>
          <w:divBdr>
            <w:top w:val="none" w:sz="0" w:space="0" w:color="auto"/>
            <w:left w:val="none" w:sz="0" w:space="0" w:color="auto"/>
            <w:bottom w:val="none" w:sz="0" w:space="0" w:color="auto"/>
            <w:right w:val="none" w:sz="0" w:space="0" w:color="auto"/>
          </w:divBdr>
        </w:div>
        <w:div w:id="772432529">
          <w:marLeft w:val="0"/>
          <w:marRight w:val="0"/>
          <w:marTop w:val="0"/>
          <w:marBottom w:val="0"/>
          <w:divBdr>
            <w:top w:val="none" w:sz="0" w:space="0" w:color="auto"/>
            <w:left w:val="none" w:sz="0" w:space="0" w:color="auto"/>
            <w:bottom w:val="none" w:sz="0" w:space="0" w:color="auto"/>
            <w:right w:val="none" w:sz="0" w:space="0" w:color="auto"/>
          </w:divBdr>
        </w:div>
        <w:div w:id="788233389">
          <w:marLeft w:val="0"/>
          <w:marRight w:val="0"/>
          <w:marTop w:val="0"/>
          <w:marBottom w:val="0"/>
          <w:divBdr>
            <w:top w:val="none" w:sz="0" w:space="0" w:color="auto"/>
            <w:left w:val="none" w:sz="0" w:space="0" w:color="auto"/>
            <w:bottom w:val="none" w:sz="0" w:space="0" w:color="auto"/>
            <w:right w:val="none" w:sz="0" w:space="0" w:color="auto"/>
          </w:divBdr>
        </w:div>
        <w:div w:id="819150075">
          <w:marLeft w:val="0"/>
          <w:marRight w:val="0"/>
          <w:marTop w:val="0"/>
          <w:marBottom w:val="0"/>
          <w:divBdr>
            <w:top w:val="none" w:sz="0" w:space="0" w:color="auto"/>
            <w:left w:val="none" w:sz="0" w:space="0" w:color="auto"/>
            <w:bottom w:val="none" w:sz="0" w:space="0" w:color="auto"/>
            <w:right w:val="none" w:sz="0" w:space="0" w:color="auto"/>
          </w:divBdr>
        </w:div>
        <w:div w:id="841041541">
          <w:marLeft w:val="0"/>
          <w:marRight w:val="0"/>
          <w:marTop w:val="0"/>
          <w:marBottom w:val="0"/>
          <w:divBdr>
            <w:top w:val="none" w:sz="0" w:space="0" w:color="auto"/>
            <w:left w:val="none" w:sz="0" w:space="0" w:color="auto"/>
            <w:bottom w:val="none" w:sz="0" w:space="0" w:color="auto"/>
            <w:right w:val="none" w:sz="0" w:space="0" w:color="auto"/>
          </w:divBdr>
        </w:div>
        <w:div w:id="854154305">
          <w:marLeft w:val="0"/>
          <w:marRight w:val="0"/>
          <w:marTop w:val="0"/>
          <w:marBottom w:val="0"/>
          <w:divBdr>
            <w:top w:val="none" w:sz="0" w:space="0" w:color="auto"/>
            <w:left w:val="none" w:sz="0" w:space="0" w:color="auto"/>
            <w:bottom w:val="none" w:sz="0" w:space="0" w:color="auto"/>
            <w:right w:val="none" w:sz="0" w:space="0" w:color="auto"/>
          </w:divBdr>
        </w:div>
        <w:div w:id="871722842">
          <w:marLeft w:val="0"/>
          <w:marRight w:val="0"/>
          <w:marTop w:val="0"/>
          <w:marBottom w:val="0"/>
          <w:divBdr>
            <w:top w:val="none" w:sz="0" w:space="0" w:color="auto"/>
            <w:left w:val="none" w:sz="0" w:space="0" w:color="auto"/>
            <w:bottom w:val="none" w:sz="0" w:space="0" w:color="auto"/>
            <w:right w:val="none" w:sz="0" w:space="0" w:color="auto"/>
          </w:divBdr>
        </w:div>
        <w:div w:id="913275639">
          <w:marLeft w:val="0"/>
          <w:marRight w:val="0"/>
          <w:marTop w:val="0"/>
          <w:marBottom w:val="0"/>
          <w:divBdr>
            <w:top w:val="none" w:sz="0" w:space="0" w:color="auto"/>
            <w:left w:val="none" w:sz="0" w:space="0" w:color="auto"/>
            <w:bottom w:val="none" w:sz="0" w:space="0" w:color="auto"/>
            <w:right w:val="none" w:sz="0" w:space="0" w:color="auto"/>
          </w:divBdr>
        </w:div>
        <w:div w:id="920599515">
          <w:marLeft w:val="0"/>
          <w:marRight w:val="0"/>
          <w:marTop w:val="0"/>
          <w:marBottom w:val="0"/>
          <w:divBdr>
            <w:top w:val="none" w:sz="0" w:space="0" w:color="auto"/>
            <w:left w:val="none" w:sz="0" w:space="0" w:color="auto"/>
            <w:bottom w:val="none" w:sz="0" w:space="0" w:color="auto"/>
            <w:right w:val="none" w:sz="0" w:space="0" w:color="auto"/>
          </w:divBdr>
        </w:div>
        <w:div w:id="924148268">
          <w:marLeft w:val="0"/>
          <w:marRight w:val="0"/>
          <w:marTop w:val="0"/>
          <w:marBottom w:val="0"/>
          <w:divBdr>
            <w:top w:val="none" w:sz="0" w:space="0" w:color="auto"/>
            <w:left w:val="none" w:sz="0" w:space="0" w:color="auto"/>
            <w:bottom w:val="none" w:sz="0" w:space="0" w:color="auto"/>
            <w:right w:val="none" w:sz="0" w:space="0" w:color="auto"/>
          </w:divBdr>
        </w:div>
        <w:div w:id="985403209">
          <w:marLeft w:val="0"/>
          <w:marRight w:val="0"/>
          <w:marTop w:val="0"/>
          <w:marBottom w:val="0"/>
          <w:divBdr>
            <w:top w:val="none" w:sz="0" w:space="0" w:color="auto"/>
            <w:left w:val="none" w:sz="0" w:space="0" w:color="auto"/>
            <w:bottom w:val="none" w:sz="0" w:space="0" w:color="auto"/>
            <w:right w:val="none" w:sz="0" w:space="0" w:color="auto"/>
          </w:divBdr>
        </w:div>
        <w:div w:id="997617690">
          <w:marLeft w:val="0"/>
          <w:marRight w:val="0"/>
          <w:marTop w:val="0"/>
          <w:marBottom w:val="0"/>
          <w:divBdr>
            <w:top w:val="none" w:sz="0" w:space="0" w:color="auto"/>
            <w:left w:val="none" w:sz="0" w:space="0" w:color="auto"/>
            <w:bottom w:val="none" w:sz="0" w:space="0" w:color="auto"/>
            <w:right w:val="none" w:sz="0" w:space="0" w:color="auto"/>
          </w:divBdr>
        </w:div>
        <w:div w:id="1022392050">
          <w:marLeft w:val="0"/>
          <w:marRight w:val="0"/>
          <w:marTop w:val="0"/>
          <w:marBottom w:val="0"/>
          <w:divBdr>
            <w:top w:val="none" w:sz="0" w:space="0" w:color="auto"/>
            <w:left w:val="none" w:sz="0" w:space="0" w:color="auto"/>
            <w:bottom w:val="none" w:sz="0" w:space="0" w:color="auto"/>
            <w:right w:val="none" w:sz="0" w:space="0" w:color="auto"/>
          </w:divBdr>
        </w:div>
        <w:div w:id="1123691856">
          <w:marLeft w:val="0"/>
          <w:marRight w:val="0"/>
          <w:marTop w:val="0"/>
          <w:marBottom w:val="0"/>
          <w:divBdr>
            <w:top w:val="none" w:sz="0" w:space="0" w:color="auto"/>
            <w:left w:val="none" w:sz="0" w:space="0" w:color="auto"/>
            <w:bottom w:val="none" w:sz="0" w:space="0" w:color="auto"/>
            <w:right w:val="none" w:sz="0" w:space="0" w:color="auto"/>
          </w:divBdr>
        </w:div>
        <w:div w:id="1171218653">
          <w:marLeft w:val="0"/>
          <w:marRight w:val="0"/>
          <w:marTop w:val="0"/>
          <w:marBottom w:val="0"/>
          <w:divBdr>
            <w:top w:val="none" w:sz="0" w:space="0" w:color="auto"/>
            <w:left w:val="none" w:sz="0" w:space="0" w:color="auto"/>
            <w:bottom w:val="none" w:sz="0" w:space="0" w:color="auto"/>
            <w:right w:val="none" w:sz="0" w:space="0" w:color="auto"/>
          </w:divBdr>
        </w:div>
        <w:div w:id="1216812367">
          <w:marLeft w:val="0"/>
          <w:marRight w:val="0"/>
          <w:marTop w:val="0"/>
          <w:marBottom w:val="0"/>
          <w:divBdr>
            <w:top w:val="none" w:sz="0" w:space="0" w:color="auto"/>
            <w:left w:val="none" w:sz="0" w:space="0" w:color="auto"/>
            <w:bottom w:val="none" w:sz="0" w:space="0" w:color="auto"/>
            <w:right w:val="none" w:sz="0" w:space="0" w:color="auto"/>
          </w:divBdr>
        </w:div>
        <w:div w:id="1220826237">
          <w:marLeft w:val="0"/>
          <w:marRight w:val="0"/>
          <w:marTop w:val="0"/>
          <w:marBottom w:val="0"/>
          <w:divBdr>
            <w:top w:val="none" w:sz="0" w:space="0" w:color="auto"/>
            <w:left w:val="none" w:sz="0" w:space="0" w:color="auto"/>
            <w:bottom w:val="none" w:sz="0" w:space="0" w:color="auto"/>
            <w:right w:val="none" w:sz="0" w:space="0" w:color="auto"/>
          </w:divBdr>
        </w:div>
        <w:div w:id="1224368566">
          <w:marLeft w:val="0"/>
          <w:marRight w:val="0"/>
          <w:marTop w:val="0"/>
          <w:marBottom w:val="0"/>
          <w:divBdr>
            <w:top w:val="none" w:sz="0" w:space="0" w:color="auto"/>
            <w:left w:val="none" w:sz="0" w:space="0" w:color="auto"/>
            <w:bottom w:val="none" w:sz="0" w:space="0" w:color="auto"/>
            <w:right w:val="none" w:sz="0" w:space="0" w:color="auto"/>
          </w:divBdr>
        </w:div>
        <w:div w:id="1240559912">
          <w:marLeft w:val="0"/>
          <w:marRight w:val="0"/>
          <w:marTop w:val="0"/>
          <w:marBottom w:val="0"/>
          <w:divBdr>
            <w:top w:val="none" w:sz="0" w:space="0" w:color="auto"/>
            <w:left w:val="none" w:sz="0" w:space="0" w:color="auto"/>
            <w:bottom w:val="none" w:sz="0" w:space="0" w:color="auto"/>
            <w:right w:val="none" w:sz="0" w:space="0" w:color="auto"/>
          </w:divBdr>
        </w:div>
        <w:div w:id="1335915090">
          <w:marLeft w:val="0"/>
          <w:marRight w:val="0"/>
          <w:marTop w:val="0"/>
          <w:marBottom w:val="0"/>
          <w:divBdr>
            <w:top w:val="none" w:sz="0" w:space="0" w:color="auto"/>
            <w:left w:val="none" w:sz="0" w:space="0" w:color="auto"/>
            <w:bottom w:val="none" w:sz="0" w:space="0" w:color="auto"/>
            <w:right w:val="none" w:sz="0" w:space="0" w:color="auto"/>
          </w:divBdr>
        </w:div>
        <w:div w:id="1388068471">
          <w:marLeft w:val="0"/>
          <w:marRight w:val="0"/>
          <w:marTop w:val="0"/>
          <w:marBottom w:val="0"/>
          <w:divBdr>
            <w:top w:val="none" w:sz="0" w:space="0" w:color="auto"/>
            <w:left w:val="none" w:sz="0" w:space="0" w:color="auto"/>
            <w:bottom w:val="none" w:sz="0" w:space="0" w:color="auto"/>
            <w:right w:val="none" w:sz="0" w:space="0" w:color="auto"/>
          </w:divBdr>
        </w:div>
        <w:div w:id="1411999016">
          <w:marLeft w:val="0"/>
          <w:marRight w:val="0"/>
          <w:marTop w:val="0"/>
          <w:marBottom w:val="0"/>
          <w:divBdr>
            <w:top w:val="none" w:sz="0" w:space="0" w:color="auto"/>
            <w:left w:val="none" w:sz="0" w:space="0" w:color="auto"/>
            <w:bottom w:val="none" w:sz="0" w:space="0" w:color="auto"/>
            <w:right w:val="none" w:sz="0" w:space="0" w:color="auto"/>
          </w:divBdr>
        </w:div>
        <w:div w:id="1513716541">
          <w:marLeft w:val="0"/>
          <w:marRight w:val="0"/>
          <w:marTop w:val="0"/>
          <w:marBottom w:val="0"/>
          <w:divBdr>
            <w:top w:val="none" w:sz="0" w:space="0" w:color="auto"/>
            <w:left w:val="none" w:sz="0" w:space="0" w:color="auto"/>
            <w:bottom w:val="none" w:sz="0" w:space="0" w:color="auto"/>
            <w:right w:val="none" w:sz="0" w:space="0" w:color="auto"/>
          </w:divBdr>
        </w:div>
        <w:div w:id="1521890287">
          <w:marLeft w:val="0"/>
          <w:marRight w:val="0"/>
          <w:marTop w:val="0"/>
          <w:marBottom w:val="0"/>
          <w:divBdr>
            <w:top w:val="none" w:sz="0" w:space="0" w:color="auto"/>
            <w:left w:val="none" w:sz="0" w:space="0" w:color="auto"/>
            <w:bottom w:val="none" w:sz="0" w:space="0" w:color="auto"/>
            <w:right w:val="none" w:sz="0" w:space="0" w:color="auto"/>
          </w:divBdr>
        </w:div>
        <w:div w:id="1530802291">
          <w:marLeft w:val="0"/>
          <w:marRight w:val="0"/>
          <w:marTop w:val="0"/>
          <w:marBottom w:val="0"/>
          <w:divBdr>
            <w:top w:val="none" w:sz="0" w:space="0" w:color="auto"/>
            <w:left w:val="none" w:sz="0" w:space="0" w:color="auto"/>
            <w:bottom w:val="none" w:sz="0" w:space="0" w:color="auto"/>
            <w:right w:val="none" w:sz="0" w:space="0" w:color="auto"/>
          </w:divBdr>
        </w:div>
        <w:div w:id="1572156868">
          <w:marLeft w:val="0"/>
          <w:marRight w:val="0"/>
          <w:marTop w:val="0"/>
          <w:marBottom w:val="0"/>
          <w:divBdr>
            <w:top w:val="none" w:sz="0" w:space="0" w:color="auto"/>
            <w:left w:val="none" w:sz="0" w:space="0" w:color="auto"/>
            <w:bottom w:val="none" w:sz="0" w:space="0" w:color="auto"/>
            <w:right w:val="none" w:sz="0" w:space="0" w:color="auto"/>
          </w:divBdr>
        </w:div>
        <w:div w:id="1621836381">
          <w:marLeft w:val="0"/>
          <w:marRight w:val="0"/>
          <w:marTop w:val="0"/>
          <w:marBottom w:val="0"/>
          <w:divBdr>
            <w:top w:val="none" w:sz="0" w:space="0" w:color="auto"/>
            <w:left w:val="none" w:sz="0" w:space="0" w:color="auto"/>
            <w:bottom w:val="none" w:sz="0" w:space="0" w:color="auto"/>
            <w:right w:val="none" w:sz="0" w:space="0" w:color="auto"/>
          </w:divBdr>
        </w:div>
        <w:div w:id="1637638523">
          <w:marLeft w:val="0"/>
          <w:marRight w:val="0"/>
          <w:marTop w:val="0"/>
          <w:marBottom w:val="0"/>
          <w:divBdr>
            <w:top w:val="none" w:sz="0" w:space="0" w:color="auto"/>
            <w:left w:val="none" w:sz="0" w:space="0" w:color="auto"/>
            <w:bottom w:val="none" w:sz="0" w:space="0" w:color="auto"/>
            <w:right w:val="none" w:sz="0" w:space="0" w:color="auto"/>
          </w:divBdr>
        </w:div>
        <w:div w:id="1679848534">
          <w:marLeft w:val="0"/>
          <w:marRight w:val="0"/>
          <w:marTop w:val="0"/>
          <w:marBottom w:val="0"/>
          <w:divBdr>
            <w:top w:val="none" w:sz="0" w:space="0" w:color="auto"/>
            <w:left w:val="none" w:sz="0" w:space="0" w:color="auto"/>
            <w:bottom w:val="none" w:sz="0" w:space="0" w:color="auto"/>
            <w:right w:val="none" w:sz="0" w:space="0" w:color="auto"/>
          </w:divBdr>
        </w:div>
        <w:div w:id="1746955731">
          <w:marLeft w:val="0"/>
          <w:marRight w:val="0"/>
          <w:marTop w:val="0"/>
          <w:marBottom w:val="0"/>
          <w:divBdr>
            <w:top w:val="none" w:sz="0" w:space="0" w:color="auto"/>
            <w:left w:val="none" w:sz="0" w:space="0" w:color="auto"/>
            <w:bottom w:val="none" w:sz="0" w:space="0" w:color="auto"/>
            <w:right w:val="none" w:sz="0" w:space="0" w:color="auto"/>
          </w:divBdr>
        </w:div>
        <w:div w:id="1777483184">
          <w:marLeft w:val="0"/>
          <w:marRight w:val="0"/>
          <w:marTop w:val="0"/>
          <w:marBottom w:val="0"/>
          <w:divBdr>
            <w:top w:val="none" w:sz="0" w:space="0" w:color="auto"/>
            <w:left w:val="none" w:sz="0" w:space="0" w:color="auto"/>
            <w:bottom w:val="none" w:sz="0" w:space="0" w:color="auto"/>
            <w:right w:val="none" w:sz="0" w:space="0" w:color="auto"/>
          </w:divBdr>
        </w:div>
        <w:div w:id="1799452969">
          <w:marLeft w:val="0"/>
          <w:marRight w:val="0"/>
          <w:marTop w:val="0"/>
          <w:marBottom w:val="0"/>
          <w:divBdr>
            <w:top w:val="none" w:sz="0" w:space="0" w:color="auto"/>
            <w:left w:val="none" w:sz="0" w:space="0" w:color="auto"/>
            <w:bottom w:val="none" w:sz="0" w:space="0" w:color="auto"/>
            <w:right w:val="none" w:sz="0" w:space="0" w:color="auto"/>
          </w:divBdr>
        </w:div>
        <w:div w:id="1877934377">
          <w:marLeft w:val="0"/>
          <w:marRight w:val="0"/>
          <w:marTop w:val="0"/>
          <w:marBottom w:val="0"/>
          <w:divBdr>
            <w:top w:val="none" w:sz="0" w:space="0" w:color="auto"/>
            <w:left w:val="none" w:sz="0" w:space="0" w:color="auto"/>
            <w:bottom w:val="none" w:sz="0" w:space="0" w:color="auto"/>
            <w:right w:val="none" w:sz="0" w:space="0" w:color="auto"/>
          </w:divBdr>
        </w:div>
        <w:div w:id="1910461408">
          <w:marLeft w:val="0"/>
          <w:marRight w:val="0"/>
          <w:marTop w:val="0"/>
          <w:marBottom w:val="0"/>
          <w:divBdr>
            <w:top w:val="none" w:sz="0" w:space="0" w:color="auto"/>
            <w:left w:val="none" w:sz="0" w:space="0" w:color="auto"/>
            <w:bottom w:val="none" w:sz="0" w:space="0" w:color="auto"/>
            <w:right w:val="none" w:sz="0" w:space="0" w:color="auto"/>
          </w:divBdr>
        </w:div>
        <w:div w:id="1950158395">
          <w:marLeft w:val="0"/>
          <w:marRight w:val="0"/>
          <w:marTop w:val="0"/>
          <w:marBottom w:val="0"/>
          <w:divBdr>
            <w:top w:val="none" w:sz="0" w:space="0" w:color="auto"/>
            <w:left w:val="none" w:sz="0" w:space="0" w:color="auto"/>
            <w:bottom w:val="none" w:sz="0" w:space="0" w:color="auto"/>
            <w:right w:val="none" w:sz="0" w:space="0" w:color="auto"/>
          </w:divBdr>
        </w:div>
        <w:div w:id="1983926773">
          <w:marLeft w:val="0"/>
          <w:marRight w:val="0"/>
          <w:marTop w:val="0"/>
          <w:marBottom w:val="0"/>
          <w:divBdr>
            <w:top w:val="none" w:sz="0" w:space="0" w:color="auto"/>
            <w:left w:val="none" w:sz="0" w:space="0" w:color="auto"/>
            <w:bottom w:val="none" w:sz="0" w:space="0" w:color="auto"/>
            <w:right w:val="none" w:sz="0" w:space="0" w:color="auto"/>
          </w:divBdr>
        </w:div>
        <w:div w:id="2051102048">
          <w:marLeft w:val="0"/>
          <w:marRight w:val="0"/>
          <w:marTop w:val="0"/>
          <w:marBottom w:val="0"/>
          <w:divBdr>
            <w:top w:val="none" w:sz="0" w:space="0" w:color="auto"/>
            <w:left w:val="none" w:sz="0" w:space="0" w:color="auto"/>
            <w:bottom w:val="none" w:sz="0" w:space="0" w:color="auto"/>
            <w:right w:val="none" w:sz="0" w:space="0" w:color="auto"/>
          </w:divBdr>
        </w:div>
        <w:div w:id="2062556231">
          <w:marLeft w:val="0"/>
          <w:marRight w:val="0"/>
          <w:marTop w:val="0"/>
          <w:marBottom w:val="0"/>
          <w:divBdr>
            <w:top w:val="none" w:sz="0" w:space="0" w:color="auto"/>
            <w:left w:val="none" w:sz="0" w:space="0" w:color="auto"/>
            <w:bottom w:val="none" w:sz="0" w:space="0" w:color="auto"/>
            <w:right w:val="none" w:sz="0" w:space="0" w:color="auto"/>
          </w:divBdr>
        </w:div>
        <w:div w:id="2064406035">
          <w:marLeft w:val="0"/>
          <w:marRight w:val="0"/>
          <w:marTop w:val="0"/>
          <w:marBottom w:val="0"/>
          <w:divBdr>
            <w:top w:val="none" w:sz="0" w:space="0" w:color="auto"/>
            <w:left w:val="none" w:sz="0" w:space="0" w:color="auto"/>
            <w:bottom w:val="none" w:sz="0" w:space="0" w:color="auto"/>
            <w:right w:val="none" w:sz="0" w:space="0" w:color="auto"/>
          </w:divBdr>
        </w:div>
        <w:div w:id="2098944611">
          <w:marLeft w:val="0"/>
          <w:marRight w:val="0"/>
          <w:marTop w:val="0"/>
          <w:marBottom w:val="0"/>
          <w:divBdr>
            <w:top w:val="none" w:sz="0" w:space="0" w:color="auto"/>
            <w:left w:val="none" w:sz="0" w:space="0" w:color="auto"/>
            <w:bottom w:val="none" w:sz="0" w:space="0" w:color="auto"/>
            <w:right w:val="none" w:sz="0" w:space="0" w:color="auto"/>
          </w:divBdr>
        </w:div>
        <w:div w:id="2117602695">
          <w:marLeft w:val="0"/>
          <w:marRight w:val="0"/>
          <w:marTop w:val="0"/>
          <w:marBottom w:val="0"/>
          <w:divBdr>
            <w:top w:val="none" w:sz="0" w:space="0" w:color="auto"/>
            <w:left w:val="none" w:sz="0" w:space="0" w:color="auto"/>
            <w:bottom w:val="none" w:sz="0" w:space="0" w:color="auto"/>
            <w:right w:val="none" w:sz="0" w:space="0" w:color="auto"/>
          </w:divBdr>
        </w:div>
        <w:div w:id="2146241511">
          <w:marLeft w:val="0"/>
          <w:marRight w:val="0"/>
          <w:marTop w:val="0"/>
          <w:marBottom w:val="0"/>
          <w:divBdr>
            <w:top w:val="none" w:sz="0" w:space="0" w:color="auto"/>
            <w:left w:val="none" w:sz="0" w:space="0" w:color="auto"/>
            <w:bottom w:val="none" w:sz="0" w:space="0" w:color="auto"/>
            <w:right w:val="none" w:sz="0" w:space="0" w:color="auto"/>
          </w:divBdr>
        </w:div>
      </w:divsChild>
    </w:div>
    <w:div w:id="1921481433">
      <w:bodyDiv w:val="1"/>
      <w:marLeft w:val="0"/>
      <w:marRight w:val="0"/>
      <w:marTop w:val="0"/>
      <w:marBottom w:val="0"/>
      <w:divBdr>
        <w:top w:val="none" w:sz="0" w:space="0" w:color="auto"/>
        <w:left w:val="none" w:sz="0" w:space="0" w:color="auto"/>
        <w:bottom w:val="none" w:sz="0" w:space="0" w:color="auto"/>
        <w:right w:val="none" w:sz="0" w:space="0" w:color="auto"/>
      </w:divBdr>
    </w:div>
    <w:div w:id="1927569105">
      <w:bodyDiv w:val="1"/>
      <w:marLeft w:val="0"/>
      <w:marRight w:val="0"/>
      <w:marTop w:val="0"/>
      <w:marBottom w:val="0"/>
      <w:divBdr>
        <w:top w:val="none" w:sz="0" w:space="0" w:color="auto"/>
        <w:left w:val="none" w:sz="0" w:space="0" w:color="auto"/>
        <w:bottom w:val="none" w:sz="0" w:space="0" w:color="auto"/>
        <w:right w:val="none" w:sz="0" w:space="0" w:color="auto"/>
      </w:divBdr>
    </w:div>
    <w:div w:id="1953394421">
      <w:bodyDiv w:val="1"/>
      <w:marLeft w:val="0"/>
      <w:marRight w:val="0"/>
      <w:marTop w:val="0"/>
      <w:marBottom w:val="0"/>
      <w:divBdr>
        <w:top w:val="none" w:sz="0" w:space="0" w:color="auto"/>
        <w:left w:val="none" w:sz="0" w:space="0" w:color="auto"/>
        <w:bottom w:val="none" w:sz="0" w:space="0" w:color="auto"/>
        <w:right w:val="none" w:sz="0" w:space="0" w:color="auto"/>
      </w:divBdr>
      <w:divsChild>
        <w:div w:id="625164219">
          <w:marLeft w:val="0"/>
          <w:marRight w:val="0"/>
          <w:marTop w:val="0"/>
          <w:marBottom w:val="0"/>
          <w:divBdr>
            <w:top w:val="none" w:sz="0" w:space="0" w:color="auto"/>
            <w:left w:val="none" w:sz="0" w:space="0" w:color="auto"/>
            <w:bottom w:val="none" w:sz="0" w:space="0" w:color="auto"/>
            <w:right w:val="none" w:sz="0" w:space="0" w:color="auto"/>
          </w:divBdr>
          <w:divsChild>
            <w:div w:id="1631546647">
              <w:marLeft w:val="0"/>
              <w:marRight w:val="0"/>
              <w:marTop w:val="0"/>
              <w:marBottom w:val="0"/>
              <w:divBdr>
                <w:top w:val="none" w:sz="0" w:space="0" w:color="auto"/>
                <w:left w:val="none" w:sz="0" w:space="0" w:color="auto"/>
                <w:bottom w:val="dotted" w:sz="6" w:space="0" w:color="FEA957"/>
                <w:right w:val="none" w:sz="0" w:space="0" w:color="auto"/>
              </w:divBdr>
              <w:divsChild>
                <w:div w:id="1052995788">
                  <w:marLeft w:val="0"/>
                  <w:marRight w:val="0"/>
                  <w:marTop w:val="0"/>
                  <w:marBottom w:val="0"/>
                  <w:divBdr>
                    <w:top w:val="none" w:sz="0" w:space="0" w:color="auto"/>
                    <w:left w:val="none" w:sz="0" w:space="0" w:color="auto"/>
                    <w:bottom w:val="none" w:sz="0" w:space="0" w:color="auto"/>
                    <w:right w:val="none" w:sz="0" w:space="0" w:color="auto"/>
                  </w:divBdr>
                  <w:divsChild>
                    <w:div w:id="585502819">
                      <w:marLeft w:val="285"/>
                      <w:marRight w:val="555"/>
                      <w:marTop w:val="0"/>
                      <w:marBottom w:val="0"/>
                      <w:divBdr>
                        <w:top w:val="none" w:sz="0" w:space="0" w:color="auto"/>
                        <w:left w:val="none" w:sz="0" w:space="0" w:color="auto"/>
                        <w:bottom w:val="none" w:sz="0" w:space="0" w:color="auto"/>
                        <w:right w:val="none" w:sz="0" w:space="0" w:color="auto"/>
                      </w:divBdr>
                      <w:divsChild>
                        <w:div w:id="663968795">
                          <w:marLeft w:val="0"/>
                          <w:marRight w:val="0"/>
                          <w:marTop w:val="0"/>
                          <w:marBottom w:val="0"/>
                          <w:divBdr>
                            <w:top w:val="none" w:sz="0" w:space="0" w:color="auto"/>
                            <w:left w:val="none" w:sz="0" w:space="0" w:color="auto"/>
                            <w:bottom w:val="none" w:sz="0" w:space="0" w:color="auto"/>
                            <w:right w:val="none" w:sz="0" w:space="0" w:color="auto"/>
                          </w:divBdr>
                          <w:divsChild>
                            <w:div w:id="5054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763305">
      <w:bodyDiv w:val="1"/>
      <w:marLeft w:val="0"/>
      <w:marRight w:val="0"/>
      <w:marTop w:val="0"/>
      <w:marBottom w:val="0"/>
      <w:divBdr>
        <w:top w:val="none" w:sz="0" w:space="0" w:color="auto"/>
        <w:left w:val="none" w:sz="0" w:space="0" w:color="auto"/>
        <w:bottom w:val="none" w:sz="0" w:space="0" w:color="auto"/>
        <w:right w:val="none" w:sz="0" w:space="0" w:color="auto"/>
      </w:divBdr>
    </w:div>
    <w:div w:id="1997106081">
      <w:bodyDiv w:val="1"/>
      <w:marLeft w:val="0"/>
      <w:marRight w:val="0"/>
      <w:marTop w:val="0"/>
      <w:marBottom w:val="0"/>
      <w:divBdr>
        <w:top w:val="none" w:sz="0" w:space="0" w:color="auto"/>
        <w:left w:val="none" w:sz="0" w:space="0" w:color="auto"/>
        <w:bottom w:val="none" w:sz="0" w:space="0" w:color="auto"/>
        <w:right w:val="none" w:sz="0" w:space="0" w:color="auto"/>
      </w:divBdr>
    </w:div>
    <w:div w:id="2071419501">
      <w:bodyDiv w:val="1"/>
      <w:marLeft w:val="0"/>
      <w:marRight w:val="0"/>
      <w:marTop w:val="0"/>
      <w:marBottom w:val="0"/>
      <w:divBdr>
        <w:top w:val="none" w:sz="0" w:space="0" w:color="auto"/>
        <w:left w:val="none" w:sz="0" w:space="0" w:color="auto"/>
        <w:bottom w:val="none" w:sz="0" w:space="0" w:color="auto"/>
        <w:right w:val="none" w:sz="0" w:space="0" w:color="auto"/>
      </w:divBdr>
      <w:divsChild>
        <w:div w:id="986201522">
          <w:marLeft w:val="0"/>
          <w:marRight w:val="0"/>
          <w:marTop w:val="0"/>
          <w:marBottom w:val="0"/>
          <w:divBdr>
            <w:top w:val="none" w:sz="0" w:space="0" w:color="auto"/>
            <w:left w:val="none" w:sz="0" w:space="0" w:color="auto"/>
            <w:bottom w:val="none" w:sz="0" w:space="0" w:color="auto"/>
            <w:right w:val="none" w:sz="0" w:space="0" w:color="auto"/>
          </w:divBdr>
          <w:divsChild>
            <w:div w:id="1693527638">
              <w:marLeft w:val="0"/>
              <w:marRight w:val="0"/>
              <w:marTop w:val="0"/>
              <w:marBottom w:val="0"/>
              <w:divBdr>
                <w:top w:val="none" w:sz="0" w:space="0" w:color="auto"/>
                <w:left w:val="none" w:sz="0" w:space="0" w:color="auto"/>
                <w:bottom w:val="dotted" w:sz="6" w:space="0" w:color="FEA957"/>
                <w:right w:val="none" w:sz="0" w:space="0" w:color="auto"/>
              </w:divBdr>
              <w:divsChild>
                <w:div w:id="588734954">
                  <w:marLeft w:val="0"/>
                  <w:marRight w:val="0"/>
                  <w:marTop w:val="0"/>
                  <w:marBottom w:val="0"/>
                  <w:divBdr>
                    <w:top w:val="none" w:sz="0" w:space="0" w:color="auto"/>
                    <w:left w:val="none" w:sz="0" w:space="0" w:color="auto"/>
                    <w:bottom w:val="none" w:sz="0" w:space="0" w:color="auto"/>
                    <w:right w:val="none" w:sz="0" w:space="0" w:color="auto"/>
                  </w:divBdr>
                  <w:divsChild>
                    <w:div w:id="422412154">
                      <w:marLeft w:val="285"/>
                      <w:marRight w:val="555"/>
                      <w:marTop w:val="0"/>
                      <w:marBottom w:val="0"/>
                      <w:divBdr>
                        <w:top w:val="none" w:sz="0" w:space="0" w:color="auto"/>
                        <w:left w:val="none" w:sz="0" w:space="0" w:color="auto"/>
                        <w:bottom w:val="none" w:sz="0" w:space="0" w:color="auto"/>
                        <w:right w:val="none" w:sz="0" w:space="0" w:color="auto"/>
                      </w:divBdr>
                      <w:divsChild>
                        <w:div w:id="600378226">
                          <w:marLeft w:val="0"/>
                          <w:marRight w:val="0"/>
                          <w:marTop w:val="0"/>
                          <w:marBottom w:val="0"/>
                          <w:divBdr>
                            <w:top w:val="none" w:sz="0" w:space="0" w:color="auto"/>
                            <w:left w:val="none" w:sz="0" w:space="0" w:color="auto"/>
                            <w:bottom w:val="none" w:sz="0" w:space="0" w:color="auto"/>
                            <w:right w:val="none" w:sz="0" w:space="0" w:color="auto"/>
                          </w:divBdr>
                          <w:divsChild>
                            <w:div w:id="13422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43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B83D8-E335-4231-889A-03FA30153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29</Pages>
  <Words>8826</Words>
  <Characters>48547</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57259</CharactersWithSpaces>
  <SharedDoc>false</SharedDoc>
  <HLinks>
    <vt:vector size="102" baseType="variant">
      <vt:variant>
        <vt:i4>2818054</vt:i4>
      </vt:variant>
      <vt:variant>
        <vt:i4>45</vt:i4>
      </vt:variant>
      <vt:variant>
        <vt:i4>0</vt:i4>
      </vt:variant>
      <vt:variant>
        <vt:i4>5</vt:i4>
      </vt:variant>
      <vt:variant>
        <vt:lpwstr>mailto:j.d.cely@ieee.org</vt:lpwstr>
      </vt:variant>
      <vt:variant>
        <vt:lpwstr/>
      </vt:variant>
      <vt:variant>
        <vt:i4>3538990</vt:i4>
      </vt:variant>
      <vt:variant>
        <vt:i4>42</vt:i4>
      </vt:variant>
      <vt:variant>
        <vt:i4>0</vt:i4>
      </vt:variant>
      <vt:variant>
        <vt:i4>5</vt:i4>
      </vt:variant>
      <vt:variant>
        <vt:lpwstr>mailto:rub_barrera@ieee.org</vt:lpwstr>
      </vt:variant>
      <vt:variant>
        <vt:lpwstr/>
      </vt:variant>
      <vt:variant>
        <vt:i4>5832823</vt:i4>
      </vt:variant>
      <vt:variant>
        <vt:i4>39</vt:i4>
      </vt:variant>
      <vt:variant>
        <vt:i4>0</vt:i4>
      </vt:variant>
      <vt:variant>
        <vt:i4>5</vt:i4>
      </vt:variant>
      <vt:variant>
        <vt:lpwstr>mailto:mirela@ieee.org</vt:lpwstr>
      </vt:variant>
      <vt:variant>
        <vt:lpwstr/>
      </vt:variant>
      <vt:variant>
        <vt:i4>2949159</vt:i4>
      </vt:variant>
      <vt:variant>
        <vt:i4>36</vt:i4>
      </vt:variant>
      <vt:variant>
        <vt:i4>0</vt:i4>
      </vt:variant>
      <vt:variant>
        <vt:i4>5</vt:i4>
      </vt:variant>
      <vt:variant>
        <vt:lpwstr>http://lattes.cnpq.br/8224632340074096</vt:lpwstr>
      </vt:variant>
      <vt:variant>
        <vt:lpwstr/>
      </vt:variant>
      <vt:variant>
        <vt:i4>6291564</vt:i4>
      </vt:variant>
      <vt:variant>
        <vt:i4>33</vt:i4>
      </vt:variant>
      <vt:variant>
        <vt:i4>0</vt:i4>
      </vt:variant>
      <vt:variant>
        <vt:i4>5</vt:i4>
      </vt:variant>
      <vt:variant>
        <vt:lpwstr>javascript:void(0)</vt:lpwstr>
      </vt:variant>
      <vt:variant>
        <vt:lpwstr/>
      </vt:variant>
      <vt:variant>
        <vt:i4>852011</vt:i4>
      </vt:variant>
      <vt:variant>
        <vt:i4>30</vt:i4>
      </vt:variant>
      <vt:variant>
        <vt:i4>0</vt:i4>
      </vt:variant>
      <vt:variant>
        <vt:i4>5</vt:i4>
      </vt:variant>
      <vt:variant>
        <vt:lpwstr>http://science.thomsonreuters.com/mjl/publist_sciex.pdf</vt:lpwstr>
      </vt:variant>
      <vt:variant>
        <vt:lpwstr/>
      </vt:variant>
      <vt:variant>
        <vt:i4>5177352</vt:i4>
      </vt:variant>
      <vt:variant>
        <vt:i4>27</vt:i4>
      </vt:variant>
      <vt:variant>
        <vt:i4>0</vt:i4>
      </vt:variant>
      <vt:variant>
        <vt:i4>5</vt:i4>
      </vt:variant>
      <vt:variant>
        <vt:lpwstr>http://www.ewh.ieee.org/reg/9/etrans/esp/</vt:lpwstr>
      </vt:variant>
      <vt:variant>
        <vt:lpwstr/>
      </vt:variant>
      <vt:variant>
        <vt:i4>4259945</vt:i4>
      </vt:variant>
      <vt:variant>
        <vt:i4>24</vt:i4>
      </vt:variant>
      <vt:variant>
        <vt:i4>0</vt:i4>
      </vt:variant>
      <vt:variant>
        <vt:i4>5</vt:i4>
      </vt:variant>
      <vt:variant>
        <vt:lpwstr>wlmailhtml://xpls/abs_all.jsp?arnumber=5688085</vt:lpwstr>
      </vt:variant>
      <vt:variant>
        <vt:lpwstr/>
      </vt:variant>
      <vt:variant>
        <vt:i4>7340075</vt:i4>
      </vt:variant>
      <vt:variant>
        <vt:i4>21</vt:i4>
      </vt:variant>
      <vt:variant>
        <vt:i4>0</vt:i4>
      </vt:variant>
      <vt:variant>
        <vt:i4>5</vt:i4>
      </vt:variant>
      <vt:variant>
        <vt:lpwstr>http://www.doi.org/hb.html</vt:lpwstr>
      </vt:variant>
      <vt:variant>
        <vt:lpwstr/>
      </vt:variant>
      <vt:variant>
        <vt:i4>4390926</vt:i4>
      </vt:variant>
      <vt:variant>
        <vt:i4>18</vt:i4>
      </vt:variant>
      <vt:variant>
        <vt:i4>0</vt:i4>
      </vt:variant>
      <vt:variant>
        <vt:i4>5</vt:i4>
      </vt:variant>
      <vt:variant>
        <vt:lpwstr>http://www.iso.org/iso/iso_technical_committee.html?commid=48836</vt:lpwstr>
      </vt:variant>
      <vt:variant>
        <vt:lpwstr/>
      </vt:variant>
      <vt:variant>
        <vt:i4>5046278</vt:i4>
      </vt:variant>
      <vt:variant>
        <vt:i4>15</vt:i4>
      </vt:variant>
      <vt:variant>
        <vt:i4>0</vt:i4>
      </vt:variant>
      <vt:variant>
        <vt:i4>5</vt:i4>
      </vt:variant>
      <vt:variant>
        <vt:lpwstr>http://www.doi.org/about_the_doi.html</vt:lpwstr>
      </vt:variant>
      <vt:variant>
        <vt:lpwstr/>
      </vt:variant>
      <vt:variant>
        <vt:i4>80</vt:i4>
      </vt:variant>
      <vt:variant>
        <vt:i4>12</vt:i4>
      </vt:variant>
      <vt:variant>
        <vt:i4>0</vt:i4>
      </vt:variant>
      <vt:variant>
        <vt:i4>5</vt:i4>
      </vt:variant>
      <vt:variant>
        <vt:lpwstr>http://apps.isiknowledge.com/</vt:lpwstr>
      </vt:variant>
      <vt:variant>
        <vt:lpwstr/>
      </vt:variant>
      <vt:variant>
        <vt:i4>1704003</vt:i4>
      </vt:variant>
      <vt:variant>
        <vt:i4>9</vt:i4>
      </vt:variant>
      <vt:variant>
        <vt:i4>0</vt:i4>
      </vt:variant>
      <vt:variant>
        <vt:i4>5</vt:i4>
      </vt:variant>
      <vt:variant>
        <vt:lpwstr>http://qualis.capes.gov.br/webqualis/</vt:lpwstr>
      </vt:variant>
      <vt:variant>
        <vt:lpwstr/>
      </vt:variant>
      <vt:variant>
        <vt:i4>5898324</vt:i4>
      </vt:variant>
      <vt:variant>
        <vt:i4>6</vt:i4>
      </vt:variant>
      <vt:variant>
        <vt:i4>0</vt:i4>
      </vt:variant>
      <vt:variant>
        <vt:i4>5</vt:i4>
      </vt:variant>
      <vt:variant>
        <vt:lpwstr>http://www.ewh.ieee.org/reg/9/etrans</vt:lpwstr>
      </vt:variant>
      <vt:variant>
        <vt:lpwstr/>
      </vt:variant>
      <vt:variant>
        <vt:i4>5898324</vt:i4>
      </vt:variant>
      <vt:variant>
        <vt:i4>3</vt:i4>
      </vt:variant>
      <vt:variant>
        <vt:i4>0</vt:i4>
      </vt:variant>
      <vt:variant>
        <vt:i4>5</vt:i4>
      </vt:variant>
      <vt:variant>
        <vt:lpwstr>http://www.ewh.ieee.org/reg/9/etrans</vt:lpwstr>
      </vt:variant>
      <vt:variant>
        <vt:lpwstr/>
      </vt:variant>
      <vt:variant>
        <vt:i4>327682</vt:i4>
      </vt:variant>
      <vt:variant>
        <vt:i4>0</vt:i4>
      </vt:variant>
      <vt:variant>
        <vt:i4>0</vt:i4>
      </vt:variant>
      <vt:variant>
        <vt:i4>5</vt:i4>
      </vt:variant>
      <vt:variant>
        <vt:lpwstr>http://www.revistaieeela.pea.usp.br/</vt:lpwstr>
      </vt:variant>
      <vt:variant>
        <vt:lpwstr/>
      </vt:variant>
      <vt:variant>
        <vt:i4>5832823</vt:i4>
      </vt:variant>
      <vt:variant>
        <vt:i4>0</vt:i4>
      </vt:variant>
      <vt:variant>
        <vt:i4>0</vt:i4>
      </vt:variant>
      <vt:variant>
        <vt:i4>5</vt:i4>
      </vt:variant>
      <vt:variant>
        <vt:lpwstr>mailto:mirela@ieee.org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elsom</cp:lastModifiedBy>
  <cp:revision>14</cp:revision>
  <cp:lastPrinted>2019-03-03T00:13:00Z</cp:lastPrinted>
  <dcterms:created xsi:type="dcterms:W3CDTF">2019-06-07T00:45:00Z</dcterms:created>
  <dcterms:modified xsi:type="dcterms:W3CDTF">2019-06-08T19:06:00Z</dcterms:modified>
</cp:coreProperties>
</file>