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57B44" w14:textId="77777777" w:rsidR="00784B7C" w:rsidRPr="00D46426" w:rsidRDefault="004C0A9E" w:rsidP="00D46426">
      <w:pPr>
        <w:spacing w:line="276" w:lineRule="auto"/>
        <w:jc w:val="right"/>
        <w:rPr>
          <w:rFonts w:ascii="Calibri" w:eastAsia="Times New Roman" w:hAnsi="Calibri" w:cs="Calibri"/>
          <w:b/>
          <w:color w:val="000000"/>
          <w:sz w:val="36"/>
          <w:szCs w:val="36"/>
          <w:lang w:eastAsia="es-MX"/>
        </w:rPr>
      </w:pPr>
      <w:r w:rsidRPr="00D46426">
        <w:rPr>
          <w:rFonts w:ascii="Calibri" w:eastAsia="Times New Roman" w:hAnsi="Calibri" w:cs="Calibri"/>
          <w:b/>
          <w:color w:val="000000"/>
          <w:sz w:val="36"/>
          <w:szCs w:val="36"/>
          <w:lang w:eastAsia="es-MX"/>
        </w:rPr>
        <w:t xml:space="preserve">La </w:t>
      </w:r>
      <w:r w:rsidR="004C64AE" w:rsidRPr="00D46426">
        <w:rPr>
          <w:rFonts w:ascii="Calibri" w:eastAsia="Times New Roman" w:hAnsi="Calibri" w:cs="Calibri"/>
          <w:b/>
          <w:color w:val="000000"/>
          <w:sz w:val="36"/>
          <w:szCs w:val="36"/>
          <w:lang w:eastAsia="es-MX"/>
        </w:rPr>
        <w:t xml:space="preserve">mecánica de sólidos como unidad de competencia del </w:t>
      </w:r>
      <w:r w:rsidR="00F5783B" w:rsidRPr="00D46426">
        <w:rPr>
          <w:rFonts w:ascii="Calibri" w:eastAsia="Times New Roman" w:hAnsi="Calibri" w:cs="Calibri"/>
          <w:b/>
          <w:color w:val="000000"/>
          <w:sz w:val="36"/>
          <w:szCs w:val="36"/>
          <w:lang w:eastAsia="es-MX"/>
        </w:rPr>
        <w:t>currículo</w:t>
      </w:r>
      <w:r w:rsidR="004C64AE" w:rsidRPr="00D46426">
        <w:rPr>
          <w:rFonts w:ascii="Calibri" w:eastAsia="Times New Roman" w:hAnsi="Calibri" w:cs="Calibri"/>
          <w:b/>
          <w:color w:val="000000"/>
          <w:sz w:val="36"/>
          <w:szCs w:val="36"/>
          <w:lang w:eastAsia="es-MX"/>
        </w:rPr>
        <w:t xml:space="preserve"> de los programas de estudio en </w:t>
      </w:r>
      <w:r w:rsidR="0060167F" w:rsidRPr="00D46426">
        <w:rPr>
          <w:rFonts w:ascii="Calibri" w:eastAsia="Times New Roman" w:hAnsi="Calibri" w:cs="Calibri"/>
          <w:b/>
          <w:color w:val="000000"/>
          <w:sz w:val="36"/>
          <w:szCs w:val="36"/>
          <w:lang w:eastAsia="es-MX"/>
        </w:rPr>
        <w:t>I</w:t>
      </w:r>
      <w:r w:rsidR="004C64AE" w:rsidRPr="00D46426">
        <w:rPr>
          <w:rFonts w:ascii="Calibri" w:eastAsia="Times New Roman" w:hAnsi="Calibri" w:cs="Calibri"/>
          <w:b/>
          <w:color w:val="000000"/>
          <w:sz w:val="36"/>
          <w:szCs w:val="36"/>
          <w:lang w:eastAsia="es-MX"/>
        </w:rPr>
        <w:t>ngeniería</w:t>
      </w:r>
      <w:r w:rsidR="00444D3C" w:rsidRPr="00D46426">
        <w:rPr>
          <w:rFonts w:ascii="Calibri" w:eastAsia="Times New Roman" w:hAnsi="Calibri" w:cs="Calibri"/>
          <w:b/>
          <w:color w:val="000000"/>
          <w:sz w:val="36"/>
          <w:szCs w:val="36"/>
          <w:lang w:eastAsia="es-MX"/>
        </w:rPr>
        <w:t xml:space="preserve"> </w:t>
      </w:r>
    </w:p>
    <w:p w14:paraId="713DC782" w14:textId="6F5A16EF" w:rsidR="00410A76" w:rsidRPr="00C60EF2" w:rsidRDefault="00410A76" w:rsidP="00D46426">
      <w:pPr>
        <w:spacing w:line="276" w:lineRule="auto"/>
        <w:jc w:val="right"/>
        <w:rPr>
          <w:rFonts w:ascii="Calibri" w:eastAsia="Times New Roman" w:hAnsi="Calibri" w:cs="Calibri"/>
          <w:b/>
          <w:i/>
          <w:color w:val="000000"/>
          <w:sz w:val="28"/>
          <w:szCs w:val="36"/>
          <w:lang w:val="en-US" w:eastAsia="es-MX"/>
        </w:rPr>
      </w:pPr>
      <w:r w:rsidRPr="00C60EF2">
        <w:rPr>
          <w:rFonts w:ascii="Calibri" w:eastAsia="Times New Roman" w:hAnsi="Calibri" w:cs="Calibri"/>
          <w:b/>
          <w:i/>
          <w:color w:val="000000"/>
          <w:sz w:val="28"/>
          <w:szCs w:val="36"/>
          <w:lang w:val="en-US" w:eastAsia="es-MX"/>
        </w:rPr>
        <w:t>The mechanics of solids as a unit of competence of the curriculum of engineering study programs</w:t>
      </w:r>
    </w:p>
    <w:p w14:paraId="6E2EC43C" w14:textId="790D940F" w:rsidR="00D46426" w:rsidRPr="00D46426" w:rsidRDefault="00D46426" w:rsidP="00D46426">
      <w:pPr>
        <w:spacing w:line="276" w:lineRule="auto"/>
        <w:jc w:val="right"/>
        <w:rPr>
          <w:rFonts w:ascii="Calibri" w:eastAsia="Times New Roman" w:hAnsi="Calibri" w:cs="Calibri"/>
          <w:b/>
          <w:i/>
          <w:color w:val="000000"/>
          <w:sz w:val="28"/>
          <w:szCs w:val="36"/>
          <w:lang w:eastAsia="es-MX"/>
        </w:rPr>
      </w:pPr>
      <w:r w:rsidRPr="00D46426">
        <w:rPr>
          <w:rFonts w:ascii="Calibri" w:eastAsia="Times New Roman" w:hAnsi="Calibri" w:cs="Calibri"/>
          <w:b/>
          <w:i/>
          <w:color w:val="000000"/>
          <w:sz w:val="28"/>
          <w:szCs w:val="36"/>
          <w:lang w:eastAsia="es-MX"/>
        </w:rPr>
        <w:t xml:space="preserve">A </w:t>
      </w:r>
      <w:proofErr w:type="spellStart"/>
      <w:r w:rsidRPr="00D46426">
        <w:rPr>
          <w:rFonts w:ascii="Calibri" w:eastAsia="Times New Roman" w:hAnsi="Calibri" w:cs="Calibri"/>
          <w:b/>
          <w:i/>
          <w:color w:val="000000"/>
          <w:sz w:val="28"/>
          <w:szCs w:val="36"/>
          <w:lang w:eastAsia="es-MX"/>
        </w:rPr>
        <w:t>mecânica</w:t>
      </w:r>
      <w:proofErr w:type="spellEnd"/>
      <w:r w:rsidRPr="00D46426">
        <w:rPr>
          <w:rFonts w:ascii="Calibri" w:eastAsia="Times New Roman" w:hAnsi="Calibri" w:cs="Calibri"/>
          <w:b/>
          <w:i/>
          <w:color w:val="000000"/>
          <w:sz w:val="28"/>
          <w:szCs w:val="36"/>
          <w:lang w:eastAsia="es-MX"/>
        </w:rPr>
        <w:t xml:space="preserve"> dos sólidos como </w:t>
      </w:r>
      <w:proofErr w:type="spellStart"/>
      <w:r w:rsidRPr="00D46426">
        <w:rPr>
          <w:rFonts w:ascii="Calibri" w:eastAsia="Times New Roman" w:hAnsi="Calibri" w:cs="Calibri"/>
          <w:b/>
          <w:i/>
          <w:color w:val="000000"/>
          <w:sz w:val="28"/>
          <w:szCs w:val="36"/>
          <w:lang w:eastAsia="es-MX"/>
        </w:rPr>
        <w:t>uma</w:t>
      </w:r>
      <w:proofErr w:type="spellEnd"/>
      <w:r w:rsidRPr="00D46426">
        <w:rPr>
          <w:rFonts w:ascii="Calibri" w:eastAsia="Times New Roman" w:hAnsi="Calibri" w:cs="Calibri"/>
          <w:b/>
          <w:i/>
          <w:color w:val="000000"/>
          <w:sz w:val="28"/>
          <w:szCs w:val="36"/>
          <w:lang w:eastAsia="es-MX"/>
        </w:rPr>
        <w:t xml:space="preserve"> </w:t>
      </w:r>
      <w:proofErr w:type="spellStart"/>
      <w:r w:rsidRPr="00D46426">
        <w:rPr>
          <w:rFonts w:ascii="Calibri" w:eastAsia="Times New Roman" w:hAnsi="Calibri" w:cs="Calibri"/>
          <w:b/>
          <w:i/>
          <w:color w:val="000000"/>
          <w:sz w:val="28"/>
          <w:szCs w:val="36"/>
          <w:lang w:eastAsia="es-MX"/>
        </w:rPr>
        <w:t>unidade</w:t>
      </w:r>
      <w:proofErr w:type="spellEnd"/>
      <w:r w:rsidRPr="00D46426">
        <w:rPr>
          <w:rFonts w:ascii="Calibri" w:eastAsia="Times New Roman" w:hAnsi="Calibri" w:cs="Calibri"/>
          <w:b/>
          <w:i/>
          <w:color w:val="000000"/>
          <w:sz w:val="28"/>
          <w:szCs w:val="36"/>
          <w:lang w:eastAsia="es-MX"/>
        </w:rPr>
        <w:t xml:space="preserve"> de </w:t>
      </w:r>
      <w:proofErr w:type="spellStart"/>
      <w:r w:rsidRPr="00D46426">
        <w:rPr>
          <w:rFonts w:ascii="Calibri" w:eastAsia="Times New Roman" w:hAnsi="Calibri" w:cs="Calibri"/>
          <w:b/>
          <w:i/>
          <w:color w:val="000000"/>
          <w:sz w:val="28"/>
          <w:szCs w:val="36"/>
          <w:lang w:eastAsia="es-MX"/>
        </w:rPr>
        <w:t>competência</w:t>
      </w:r>
      <w:proofErr w:type="spellEnd"/>
      <w:r w:rsidRPr="00D46426">
        <w:rPr>
          <w:rFonts w:ascii="Calibri" w:eastAsia="Times New Roman" w:hAnsi="Calibri" w:cs="Calibri"/>
          <w:b/>
          <w:i/>
          <w:color w:val="000000"/>
          <w:sz w:val="28"/>
          <w:szCs w:val="36"/>
          <w:lang w:eastAsia="es-MX"/>
        </w:rPr>
        <w:t xml:space="preserve"> dos currículos dos programas de </w:t>
      </w:r>
      <w:proofErr w:type="spellStart"/>
      <w:r w:rsidRPr="00D46426">
        <w:rPr>
          <w:rFonts w:ascii="Calibri" w:eastAsia="Times New Roman" w:hAnsi="Calibri" w:cs="Calibri"/>
          <w:b/>
          <w:i/>
          <w:color w:val="000000"/>
          <w:sz w:val="28"/>
          <w:szCs w:val="36"/>
          <w:lang w:eastAsia="es-MX"/>
        </w:rPr>
        <w:t>estudo</w:t>
      </w:r>
      <w:proofErr w:type="spellEnd"/>
      <w:r w:rsidRPr="00D46426">
        <w:rPr>
          <w:rFonts w:ascii="Calibri" w:eastAsia="Times New Roman" w:hAnsi="Calibri" w:cs="Calibri"/>
          <w:b/>
          <w:i/>
          <w:color w:val="000000"/>
          <w:sz w:val="28"/>
          <w:szCs w:val="36"/>
          <w:lang w:eastAsia="es-MX"/>
        </w:rPr>
        <w:t xml:space="preserve"> em </w:t>
      </w:r>
      <w:proofErr w:type="spellStart"/>
      <w:r w:rsidRPr="00D46426">
        <w:rPr>
          <w:rFonts w:ascii="Calibri" w:eastAsia="Times New Roman" w:hAnsi="Calibri" w:cs="Calibri"/>
          <w:b/>
          <w:i/>
          <w:color w:val="000000"/>
          <w:sz w:val="28"/>
          <w:szCs w:val="36"/>
          <w:lang w:eastAsia="es-MX"/>
        </w:rPr>
        <w:t>Engenharia</w:t>
      </w:r>
      <w:proofErr w:type="spellEnd"/>
    </w:p>
    <w:p w14:paraId="6A1BB98A" w14:textId="77777777" w:rsidR="005A3C0E" w:rsidRPr="00C60EF2" w:rsidRDefault="005A3C0E" w:rsidP="000B283B">
      <w:pPr>
        <w:spacing w:line="240" w:lineRule="auto"/>
        <w:jc w:val="center"/>
        <w:rPr>
          <w:rFonts w:ascii="Arial" w:hAnsi="Arial" w:cs="Arial"/>
          <w:b/>
          <w:noProof/>
          <w:sz w:val="24"/>
          <w:szCs w:val="24"/>
          <w:lang w:eastAsia="es-MX"/>
        </w:rPr>
      </w:pPr>
    </w:p>
    <w:p w14:paraId="429F19BC" w14:textId="18DC6A92" w:rsidR="00C60EF2" w:rsidRPr="004D23DA" w:rsidRDefault="00E42921" w:rsidP="00D46426">
      <w:pPr>
        <w:spacing w:line="276" w:lineRule="auto"/>
        <w:jc w:val="right"/>
        <w:rPr>
          <w:rFonts w:ascii="Times New Roman" w:hAnsi="Times New Roman" w:cs="Times New Roman"/>
          <w:sz w:val="24"/>
          <w:szCs w:val="24"/>
        </w:rPr>
      </w:pPr>
      <w:bookmarkStart w:id="0" w:name="_Toc441226159"/>
      <w:r w:rsidRPr="00D46426">
        <w:rPr>
          <w:rFonts w:ascii="Calibri" w:eastAsiaTheme="minorEastAsia" w:hAnsi="Calibri" w:cs="Calibri"/>
          <w:b/>
          <w:sz w:val="24"/>
          <w:szCs w:val="24"/>
          <w:lang w:val="es-ES_tradnl" w:eastAsia="es-ES"/>
        </w:rPr>
        <w:t>Filiberto Candia García</w:t>
      </w:r>
      <w:r w:rsidR="00D46426">
        <w:rPr>
          <w:rFonts w:ascii="Calibri" w:eastAsiaTheme="minorEastAsia" w:hAnsi="Calibri" w:cs="Calibri"/>
          <w:b/>
          <w:sz w:val="24"/>
          <w:szCs w:val="24"/>
          <w:lang w:val="es-ES_tradnl" w:eastAsia="es-ES"/>
        </w:rPr>
        <w:br/>
      </w:r>
      <w:r w:rsidR="004858F8" w:rsidRPr="00D46426">
        <w:rPr>
          <w:sz w:val="24"/>
          <w:szCs w:val="24"/>
        </w:rPr>
        <w:t xml:space="preserve">Facultad de Ingeniería, </w:t>
      </w:r>
      <w:r w:rsidR="00E64C53" w:rsidRPr="00E64C53">
        <w:rPr>
          <w:sz w:val="24"/>
          <w:szCs w:val="24"/>
        </w:rPr>
        <w:t>Ben</w:t>
      </w:r>
      <w:bookmarkStart w:id="1" w:name="_GoBack"/>
      <w:bookmarkEnd w:id="1"/>
      <w:r w:rsidR="00E64C53" w:rsidRPr="00E64C53">
        <w:rPr>
          <w:sz w:val="24"/>
          <w:szCs w:val="24"/>
        </w:rPr>
        <w:t>emérita Universidad Autónoma de Puebla</w:t>
      </w:r>
      <w:r w:rsidR="00F5783B" w:rsidRPr="00D46426">
        <w:rPr>
          <w:sz w:val="24"/>
          <w:szCs w:val="24"/>
        </w:rPr>
        <w:t xml:space="preserve">, </w:t>
      </w:r>
      <w:r w:rsidR="004858F8" w:rsidRPr="00D46426">
        <w:rPr>
          <w:sz w:val="24"/>
          <w:szCs w:val="24"/>
        </w:rPr>
        <w:t>México</w:t>
      </w:r>
      <w:r w:rsidR="00D46426">
        <w:rPr>
          <w:sz w:val="24"/>
          <w:szCs w:val="24"/>
        </w:rPr>
        <w:br/>
      </w:r>
      <w:hyperlink r:id="rId8" w:history="1">
        <w:r w:rsidR="004858F8" w:rsidRPr="00D46426">
          <w:rPr>
            <w:rStyle w:val="Hipervnculo"/>
            <w:rFonts w:ascii="Calibri" w:eastAsia="Times New Roman" w:hAnsi="Calibri"/>
            <w:color w:val="FF0000"/>
            <w:sz w:val="24"/>
            <w:u w:val="none"/>
            <w:lang w:eastAsia="es-MX"/>
          </w:rPr>
          <w:t>filinc@hotmail.com</w:t>
        </w:r>
      </w:hyperlink>
      <w:r w:rsidR="004D23DA">
        <w:rPr>
          <w:rStyle w:val="Hipervnculo"/>
          <w:rFonts w:ascii="Calibri" w:eastAsia="Times New Roman" w:hAnsi="Calibri"/>
          <w:color w:val="FF0000"/>
          <w:sz w:val="24"/>
          <w:u w:val="none"/>
          <w:lang w:eastAsia="es-MX"/>
        </w:rPr>
        <w:br/>
      </w:r>
      <w:r w:rsidR="00C60EF2" w:rsidRPr="004D23DA">
        <w:rPr>
          <w:rFonts w:ascii="Times New Roman" w:hAnsi="Times New Roman" w:cs="Times New Roman"/>
          <w:sz w:val="24"/>
          <w:szCs w:val="24"/>
        </w:rPr>
        <w:t>https://orcid.org/0000-0002-7153-2202</w:t>
      </w:r>
    </w:p>
    <w:p w14:paraId="6D547EE3" w14:textId="77777777" w:rsidR="004858F8" w:rsidRDefault="004858F8" w:rsidP="000B283B">
      <w:pPr>
        <w:spacing w:line="360" w:lineRule="auto"/>
        <w:jc w:val="both"/>
        <w:rPr>
          <w:rFonts w:ascii="Arial" w:hAnsi="Arial" w:cs="Arial"/>
          <w:sz w:val="24"/>
          <w:szCs w:val="24"/>
        </w:rPr>
      </w:pPr>
    </w:p>
    <w:p w14:paraId="42640A39" w14:textId="77777777" w:rsidR="00E42921" w:rsidRPr="00D46426" w:rsidRDefault="00DF050A" w:rsidP="00BF5710">
      <w:pPr>
        <w:pStyle w:val="Ttulo1"/>
        <w:rPr>
          <w:rFonts w:ascii="Calibri" w:eastAsia="Times New Roman" w:hAnsi="Calibri" w:cs="Calibri"/>
          <w:bCs w:val="0"/>
          <w:color w:val="000000"/>
          <w:sz w:val="28"/>
          <w:szCs w:val="28"/>
          <w:lang w:eastAsia="es-MX"/>
        </w:rPr>
      </w:pPr>
      <w:r w:rsidRPr="00D46426">
        <w:rPr>
          <w:rFonts w:ascii="Calibri" w:eastAsia="Times New Roman" w:hAnsi="Calibri" w:cs="Calibri"/>
          <w:bCs w:val="0"/>
          <w:color w:val="000000"/>
          <w:sz w:val="28"/>
          <w:szCs w:val="28"/>
          <w:lang w:eastAsia="es-MX"/>
        </w:rPr>
        <w:t>Resumen</w:t>
      </w:r>
    </w:p>
    <w:p w14:paraId="12E901E7" w14:textId="23F4DFE5" w:rsidR="003E4550" w:rsidRPr="00D46426" w:rsidRDefault="003E4550" w:rsidP="00CE7165">
      <w:pPr>
        <w:spacing w:line="360" w:lineRule="auto"/>
        <w:jc w:val="both"/>
        <w:rPr>
          <w:rFonts w:ascii="Times New Roman" w:hAnsi="Times New Roman" w:cs="Times New Roman"/>
          <w:color w:val="000000"/>
          <w:sz w:val="24"/>
          <w:szCs w:val="24"/>
        </w:rPr>
      </w:pPr>
      <w:r w:rsidRPr="00D46426">
        <w:rPr>
          <w:rFonts w:ascii="Times New Roman" w:hAnsi="Times New Roman" w:cs="Times New Roman"/>
          <w:color w:val="000000"/>
          <w:sz w:val="24"/>
          <w:szCs w:val="24"/>
        </w:rPr>
        <w:t xml:space="preserve">La actualización curricular de los programas de estudio </w:t>
      </w:r>
      <w:r w:rsidR="00545A1A" w:rsidRPr="00D46426">
        <w:rPr>
          <w:rFonts w:ascii="Times New Roman" w:hAnsi="Times New Roman" w:cs="Times New Roman"/>
          <w:color w:val="000000"/>
          <w:sz w:val="24"/>
          <w:szCs w:val="24"/>
        </w:rPr>
        <w:t>en</w:t>
      </w:r>
      <w:r w:rsidRPr="00D46426">
        <w:rPr>
          <w:rFonts w:ascii="Times New Roman" w:hAnsi="Times New Roman" w:cs="Times New Roman"/>
          <w:color w:val="000000"/>
          <w:sz w:val="24"/>
          <w:szCs w:val="24"/>
        </w:rPr>
        <w:t xml:space="preserve"> las </w:t>
      </w:r>
      <w:r w:rsidR="00F5783B" w:rsidRPr="00D46426">
        <w:rPr>
          <w:rFonts w:ascii="Times New Roman" w:hAnsi="Times New Roman" w:cs="Times New Roman"/>
          <w:color w:val="000000"/>
          <w:sz w:val="24"/>
          <w:szCs w:val="24"/>
        </w:rPr>
        <w:t xml:space="preserve">instituciones de educación superior </w:t>
      </w:r>
      <w:r w:rsidR="001353C0" w:rsidRPr="00D46426">
        <w:rPr>
          <w:rFonts w:ascii="Times New Roman" w:hAnsi="Times New Roman" w:cs="Times New Roman"/>
          <w:color w:val="000000"/>
          <w:sz w:val="24"/>
          <w:szCs w:val="24"/>
        </w:rPr>
        <w:t>(IES)</w:t>
      </w:r>
      <w:r w:rsidRPr="00D46426">
        <w:rPr>
          <w:rFonts w:ascii="Times New Roman" w:hAnsi="Times New Roman" w:cs="Times New Roman"/>
          <w:color w:val="000000"/>
          <w:sz w:val="24"/>
          <w:szCs w:val="24"/>
        </w:rPr>
        <w:t xml:space="preserve"> actualmente </w:t>
      </w:r>
      <w:r w:rsidR="00F5783B" w:rsidRPr="00D46426">
        <w:rPr>
          <w:rFonts w:ascii="Times New Roman" w:hAnsi="Times New Roman" w:cs="Times New Roman"/>
          <w:color w:val="000000"/>
          <w:sz w:val="24"/>
          <w:szCs w:val="24"/>
        </w:rPr>
        <w:t>se enfoca</w:t>
      </w:r>
      <w:r w:rsidR="00DF050A" w:rsidRPr="00D46426">
        <w:rPr>
          <w:rFonts w:ascii="Times New Roman" w:hAnsi="Times New Roman" w:cs="Times New Roman"/>
          <w:color w:val="000000"/>
          <w:sz w:val="24"/>
          <w:szCs w:val="24"/>
        </w:rPr>
        <w:t xml:space="preserve"> </w:t>
      </w:r>
      <w:r w:rsidR="00F5783B" w:rsidRPr="00D46426">
        <w:rPr>
          <w:rFonts w:ascii="Times New Roman" w:hAnsi="Times New Roman" w:cs="Times New Roman"/>
          <w:color w:val="000000"/>
          <w:sz w:val="24"/>
          <w:szCs w:val="24"/>
        </w:rPr>
        <w:t>en</w:t>
      </w:r>
      <w:r w:rsidR="00CF2E22" w:rsidRPr="00D46426">
        <w:rPr>
          <w:rFonts w:ascii="Times New Roman" w:hAnsi="Times New Roman" w:cs="Times New Roman"/>
          <w:color w:val="000000"/>
          <w:sz w:val="24"/>
          <w:szCs w:val="24"/>
        </w:rPr>
        <w:t xml:space="preserve"> la oferta de</w:t>
      </w:r>
      <w:r w:rsidR="00DF050A" w:rsidRPr="00D46426">
        <w:rPr>
          <w:rFonts w:ascii="Times New Roman" w:hAnsi="Times New Roman" w:cs="Times New Roman"/>
          <w:color w:val="000000"/>
          <w:sz w:val="24"/>
          <w:szCs w:val="24"/>
        </w:rPr>
        <w:t xml:space="preserve"> una educación basada en competencias</w:t>
      </w:r>
      <w:r w:rsidR="00E04A55" w:rsidRPr="00D46426">
        <w:rPr>
          <w:rFonts w:ascii="Times New Roman" w:hAnsi="Times New Roman" w:cs="Times New Roman"/>
          <w:color w:val="000000"/>
          <w:sz w:val="24"/>
          <w:szCs w:val="24"/>
        </w:rPr>
        <w:t>, como la</w:t>
      </w:r>
      <w:r w:rsidR="00167440" w:rsidRPr="00D46426">
        <w:rPr>
          <w:rFonts w:ascii="Times New Roman" w:hAnsi="Times New Roman" w:cs="Times New Roman"/>
          <w:color w:val="000000"/>
          <w:sz w:val="24"/>
          <w:szCs w:val="24"/>
        </w:rPr>
        <w:t xml:space="preserve"> propuesta por el Gobierno de México (2017)</w:t>
      </w:r>
      <w:r w:rsidR="00F5783B" w:rsidRPr="00D46426">
        <w:rPr>
          <w:rFonts w:ascii="Times New Roman" w:hAnsi="Times New Roman" w:cs="Times New Roman"/>
          <w:color w:val="000000"/>
          <w:sz w:val="24"/>
          <w:szCs w:val="24"/>
        </w:rPr>
        <w:t>,</w:t>
      </w:r>
      <w:r w:rsidR="002C0A26" w:rsidRPr="00D46426">
        <w:rPr>
          <w:rFonts w:ascii="Times New Roman" w:hAnsi="Times New Roman" w:cs="Times New Roman"/>
          <w:color w:val="000000"/>
          <w:sz w:val="24"/>
          <w:szCs w:val="24"/>
        </w:rPr>
        <w:t xml:space="preserve"> </w:t>
      </w:r>
      <w:r w:rsidR="00830235" w:rsidRPr="00D46426">
        <w:rPr>
          <w:rFonts w:ascii="Times New Roman" w:hAnsi="Times New Roman" w:cs="Times New Roman"/>
          <w:color w:val="000000"/>
          <w:sz w:val="24"/>
          <w:szCs w:val="24"/>
        </w:rPr>
        <w:t xml:space="preserve">en lugar de una instrucción </w:t>
      </w:r>
      <w:r w:rsidR="0060167F" w:rsidRPr="00D46426">
        <w:rPr>
          <w:rFonts w:ascii="Times New Roman" w:hAnsi="Times New Roman" w:cs="Times New Roman"/>
          <w:color w:val="000000"/>
          <w:sz w:val="24"/>
          <w:szCs w:val="24"/>
        </w:rPr>
        <w:t>sustentada</w:t>
      </w:r>
      <w:r w:rsidR="00830235" w:rsidRPr="00D46426">
        <w:rPr>
          <w:rFonts w:ascii="Times New Roman" w:hAnsi="Times New Roman" w:cs="Times New Roman"/>
          <w:color w:val="000000"/>
          <w:sz w:val="24"/>
          <w:szCs w:val="24"/>
        </w:rPr>
        <w:t xml:space="preserve"> </w:t>
      </w:r>
      <w:r w:rsidR="00DF050A" w:rsidRPr="00D46426">
        <w:rPr>
          <w:rFonts w:ascii="Times New Roman" w:hAnsi="Times New Roman" w:cs="Times New Roman"/>
          <w:color w:val="000000"/>
          <w:sz w:val="24"/>
          <w:szCs w:val="24"/>
        </w:rPr>
        <w:t xml:space="preserve">en desempeños sociales. </w:t>
      </w:r>
      <w:r w:rsidR="00E04A55" w:rsidRPr="00D46426">
        <w:rPr>
          <w:rFonts w:ascii="Times New Roman" w:hAnsi="Times New Roman" w:cs="Times New Roman"/>
          <w:color w:val="000000"/>
          <w:sz w:val="24"/>
          <w:szCs w:val="24"/>
        </w:rPr>
        <w:t>En tal sentido</w:t>
      </w:r>
      <w:r w:rsidR="00F5783B" w:rsidRPr="00D46426">
        <w:rPr>
          <w:rFonts w:ascii="Times New Roman" w:hAnsi="Times New Roman" w:cs="Times New Roman"/>
          <w:color w:val="000000"/>
          <w:sz w:val="24"/>
          <w:szCs w:val="24"/>
        </w:rPr>
        <w:t>,</w:t>
      </w:r>
      <w:r w:rsidR="00DF050A" w:rsidRPr="00D46426">
        <w:rPr>
          <w:rFonts w:ascii="Times New Roman" w:hAnsi="Times New Roman" w:cs="Times New Roman"/>
          <w:color w:val="000000"/>
          <w:sz w:val="24"/>
          <w:szCs w:val="24"/>
        </w:rPr>
        <w:t xml:space="preserve"> es indispensable que las modificaciones realizadas </w:t>
      </w:r>
      <w:r w:rsidR="00066E4D" w:rsidRPr="00D46426">
        <w:rPr>
          <w:rFonts w:ascii="Times New Roman" w:hAnsi="Times New Roman" w:cs="Times New Roman"/>
          <w:color w:val="000000"/>
          <w:sz w:val="24"/>
          <w:szCs w:val="24"/>
        </w:rPr>
        <w:t xml:space="preserve">a los planes de estudio </w:t>
      </w:r>
      <w:r w:rsidR="000E482A" w:rsidRPr="00D46426">
        <w:rPr>
          <w:rFonts w:ascii="Times New Roman" w:hAnsi="Times New Roman" w:cs="Times New Roman"/>
          <w:color w:val="000000"/>
          <w:sz w:val="24"/>
          <w:szCs w:val="24"/>
        </w:rPr>
        <w:t xml:space="preserve">sean </w:t>
      </w:r>
      <w:r w:rsidR="00E04A55" w:rsidRPr="00D46426">
        <w:rPr>
          <w:rFonts w:ascii="Times New Roman" w:hAnsi="Times New Roman" w:cs="Times New Roman"/>
          <w:color w:val="000000"/>
          <w:sz w:val="24"/>
          <w:szCs w:val="24"/>
        </w:rPr>
        <w:t>pertinentes</w:t>
      </w:r>
      <w:r w:rsidR="000E482A" w:rsidRPr="00D46426">
        <w:rPr>
          <w:rFonts w:ascii="Times New Roman" w:hAnsi="Times New Roman" w:cs="Times New Roman"/>
          <w:color w:val="000000"/>
          <w:sz w:val="24"/>
          <w:szCs w:val="24"/>
        </w:rPr>
        <w:t xml:space="preserve"> y </w:t>
      </w:r>
      <w:r w:rsidR="00DF050A" w:rsidRPr="00D46426">
        <w:rPr>
          <w:rFonts w:ascii="Times New Roman" w:hAnsi="Times New Roman" w:cs="Times New Roman"/>
          <w:color w:val="000000"/>
          <w:sz w:val="24"/>
          <w:szCs w:val="24"/>
        </w:rPr>
        <w:t xml:space="preserve">permitan que los </w:t>
      </w:r>
      <w:r w:rsidR="001353C0" w:rsidRPr="00D46426">
        <w:rPr>
          <w:rFonts w:ascii="Times New Roman" w:hAnsi="Times New Roman" w:cs="Times New Roman"/>
          <w:color w:val="000000"/>
          <w:sz w:val="24"/>
          <w:szCs w:val="24"/>
        </w:rPr>
        <w:t xml:space="preserve">profesionistas en formación </w:t>
      </w:r>
      <w:r w:rsidR="00DF050A" w:rsidRPr="00D46426">
        <w:rPr>
          <w:rFonts w:ascii="Times New Roman" w:hAnsi="Times New Roman" w:cs="Times New Roman"/>
          <w:color w:val="000000"/>
          <w:sz w:val="24"/>
          <w:szCs w:val="24"/>
        </w:rPr>
        <w:t xml:space="preserve">tengan </w:t>
      </w:r>
      <w:r w:rsidR="001353C0" w:rsidRPr="00D46426">
        <w:rPr>
          <w:rFonts w:ascii="Times New Roman" w:hAnsi="Times New Roman" w:cs="Times New Roman"/>
          <w:color w:val="000000"/>
          <w:sz w:val="24"/>
          <w:szCs w:val="24"/>
        </w:rPr>
        <w:t xml:space="preserve">mejores </w:t>
      </w:r>
      <w:r w:rsidR="00DF050A" w:rsidRPr="00D46426">
        <w:rPr>
          <w:rFonts w:ascii="Times New Roman" w:hAnsi="Times New Roman" w:cs="Times New Roman"/>
          <w:color w:val="000000"/>
          <w:sz w:val="24"/>
          <w:szCs w:val="24"/>
        </w:rPr>
        <w:t xml:space="preserve">alternativas </w:t>
      </w:r>
      <w:r w:rsidR="006D2B0F" w:rsidRPr="00D46426">
        <w:rPr>
          <w:rFonts w:ascii="Times New Roman" w:hAnsi="Times New Roman" w:cs="Times New Roman"/>
          <w:color w:val="000000"/>
          <w:sz w:val="24"/>
          <w:szCs w:val="24"/>
        </w:rPr>
        <w:t>de inclusión o mejora laboral</w:t>
      </w:r>
      <w:r w:rsidR="001353C0" w:rsidRPr="00D46426">
        <w:rPr>
          <w:rFonts w:ascii="Times New Roman" w:hAnsi="Times New Roman" w:cs="Times New Roman"/>
          <w:color w:val="000000"/>
          <w:sz w:val="24"/>
          <w:szCs w:val="24"/>
        </w:rPr>
        <w:t>, aun</w:t>
      </w:r>
      <w:r w:rsidR="00DF050A" w:rsidRPr="00D46426">
        <w:rPr>
          <w:rFonts w:ascii="Times New Roman" w:hAnsi="Times New Roman" w:cs="Times New Roman"/>
          <w:color w:val="000000"/>
          <w:sz w:val="24"/>
          <w:szCs w:val="24"/>
        </w:rPr>
        <w:t xml:space="preserve"> cuando no pued</w:t>
      </w:r>
      <w:r w:rsidR="000E482A" w:rsidRPr="00D46426">
        <w:rPr>
          <w:rFonts w:ascii="Times New Roman" w:hAnsi="Times New Roman" w:cs="Times New Roman"/>
          <w:color w:val="000000"/>
          <w:sz w:val="24"/>
          <w:szCs w:val="24"/>
        </w:rPr>
        <w:t>a</w:t>
      </w:r>
      <w:r w:rsidR="00DF050A" w:rsidRPr="00D46426">
        <w:rPr>
          <w:rFonts w:ascii="Times New Roman" w:hAnsi="Times New Roman" w:cs="Times New Roman"/>
          <w:color w:val="000000"/>
          <w:sz w:val="24"/>
          <w:szCs w:val="24"/>
        </w:rPr>
        <w:t xml:space="preserve">n continuar sus estudios. </w:t>
      </w:r>
      <w:r w:rsidR="006D2B0F" w:rsidRPr="00D46426">
        <w:rPr>
          <w:rFonts w:ascii="Times New Roman" w:hAnsi="Times New Roman" w:cs="Times New Roman"/>
          <w:color w:val="000000"/>
          <w:sz w:val="24"/>
          <w:szCs w:val="24"/>
        </w:rPr>
        <w:t xml:space="preserve">En las </w:t>
      </w:r>
      <w:r w:rsidR="000E482A" w:rsidRPr="00D46426">
        <w:rPr>
          <w:rFonts w:ascii="Times New Roman" w:hAnsi="Times New Roman" w:cs="Times New Roman"/>
          <w:color w:val="000000"/>
          <w:sz w:val="24"/>
          <w:szCs w:val="24"/>
        </w:rPr>
        <w:t>revisiones</w:t>
      </w:r>
      <w:r w:rsidR="006D2B0F" w:rsidRPr="00D46426">
        <w:rPr>
          <w:rFonts w:ascii="Times New Roman" w:hAnsi="Times New Roman" w:cs="Times New Roman"/>
          <w:color w:val="000000"/>
          <w:sz w:val="24"/>
          <w:szCs w:val="24"/>
        </w:rPr>
        <w:t xml:space="preserve"> curriculares</w:t>
      </w:r>
      <w:r w:rsidR="00E04A55" w:rsidRPr="00D46426">
        <w:rPr>
          <w:rFonts w:ascii="Times New Roman" w:hAnsi="Times New Roman" w:cs="Times New Roman"/>
          <w:color w:val="000000"/>
          <w:sz w:val="24"/>
          <w:szCs w:val="24"/>
        </w:rPr>
        <w:t>,</w:t>
      </w:r>
      <w:r w:rsidR="006D2B0F" w:rsidRPr="00D46426">
        <w:rPr>
          <w:rFonts w:ascii="Times New Roman" w:hAnsi="Times New Roman" w:cs="Times New Roman"/>
          <w:color w:val="000000"/>
          <w:sz w:val="24"/>
          <w:szCs w:val="24"/>
        </w:rPr>
        <w:t xml:space="preserve"> </w:t>
      </w:r>
      <w:r w:rsidR="000E482A" w:rsidRPr="00D46426">
        <w:rPr>
          <w:rFonts w:ascii="Times New Roman" w:hAnsi="Times New Roman" w:cs="Times New Roman"/>
          <w:color w:val="000000"/>
          <w:sz w:val="24"/>
          <w:szCs w:val="24"/>
        </w:rPr>
        <w:t xml:space="preserve">la propuesta para crear </w:t>
      </w:r>
      <w:r w:rsidR="001353C0" w:rsidRPr="00D46426">
        <w:rPr>
          <w:rFonts w:ascii="Times New Roman" w:hAnsi="Times New Roman" w:cs="Times New Roman"/>
          <w:color w:val="000000"/>
          <w:sz w:val="24"/>
          <w:szCs w:val="24"/>
        </w:rPr>
        <w:t xml:space="preserve">opciones de </w:t>
      </w:r>
      <w:r w:rsidR="00DF050A" w:rsidRPr="00D46426">
        <w:rPr>
          <w:rFonts w:ascii="Times New Roman" w:hAnsi="Times New Roman" w:cs="Times New Roman"/>
          <w:color w:val="000000"/>
          <w:sz w:val="24"/>
          <w:szCs w:val="24"/>
        </w:rPr>
        <w:t>salida</w:t>
      </w:r>
      <w:r w:rsidR="000E482A" w:rsidRPr="00D46426">
        <w:rPr>
          <w:rFonts w:ascii="Times New Roman" w:hAnsi="Times New Roman" w:cs="Times New Roman"/>
          <w:color w:val="000000"/>
          <w:sz w:val="24"/>
          <w:szCs w:val="24"/>
        </w:rPr>
        <w:t xml:space="preserve"> </w:t>
      </w:r>
      <w:r w:rsidR="00DF050A" w:rsidRPr="00D46426">
        <w:rPr>
          <w:rFonts w:ascii="Times New Roman" w:hAnsi="Times New Roman" w:cs="Times New Roman"/>
          <w:color w:val="000000"/>
          <w:sz w:val="24"/>
          <w:szCs w:val="24"/>
        </w:rPr>
        <w:t>lateral</w:t>
      </w:r>
      <w:r w:rsidR="006748AB" w:rsidRPr="00D46426">
        <w:rPr>
          <w:rFonts w:ascii="Times New Roman" w:hAnsi="Times New Roman" w:cs="Times New Roman"/>
          <w:color w:val="000000"/>
          <w:sz w:val="24"/>
          <w:szCs w:val="24"/>
        </w:rPr>
        <w:t>es</w:t>
      </w:r>
      <w:r w:rsidR="000E482A" w:rsidRPr="00D46426">
        <w:rPr>
          <w:rFonts w:ascii="Times New Roman" w:hAnsi="Times New Roman" w:cs="Times New Roman"/>
          <w:color w:val="000000"/>
          <w:sz w:val="24"/>
          <w:szCs w:val="24"/>
        </w:rPr>
        <w:t xml:space="preserve"> cuando los estudiantes no pueden continuar sus </w:t>
      </w:r>
      <w:r w:rsidR="002C0A26" w:rsidRPr="00D46426">
        <w:rPr>
          <w:rFonts w:ascii="Times New Roman" w:hAnsi="Times New Roman" w:cs="Times New Roman"/>
          <w:color w:val="000000"/>
          <w:sz w:val="24"/>
          <w:szCs w:val="24"/>
        </w:rPr>
        <w:t>estudios</w:t>
      </w:r>
      <w:r w:rsidR="000E482A" w:rsidRPr="00D46426">
        <w:rPr>
          <w:rFonts w:ascii="Times New Roman" w:hAnsi="Times New Roman" w:cs="Times New Roman"/>
          <w:color w:val="000000"/>
          <w:sz w:val="24"/>
          <w:szCs w:val="24"/>
        </w:rPr>
        <w:t xml:space="preserve"> </w:t>
      </w:r>
      <w:r w:rsidR="00DF050A" w:rsidRPr="00D46426">
        <w:rPr>
          <w:rFonts w:ascii="Times New Roman" w:hAnsi="Times New Roman" w:cs="Times New Roman"/>
          <w:color w:val="000000"/>
          <w:sz w:val="24"/>
          <w:szCs w:val="24"/>
        </w:rPr>
        <w:t>no ha</w:t>
      </w:r>
      <w:r w:rsidR="000E482A" w:rsidRPr="00D46426">
        <w:rPr>
          <w:rFonts w:ascii="Times New Roman" w:hAnsi="Times New Roman" w:cs="Times New Roman"/>
          <w:color w:val="000000"/>
          <w:sz w:val="24"/>
          <w:szCs w:val="24"/>
        </w:rPr>
        <w:t xml:space="preserve"> </w:t>
      </w:r>
      <w:r w:rsidR="002C0A26" w:rsidRPr="00D46426">
        <w:rPr>
          <w:rFonts w:ascii="Times New Roman" w:hAnsi="Times New Roman" w:cs="Times New Roman"/>
          <w:color w:val="000000"/>
          <w:sz w:val="24"/>
          <w:szCs w:val="24"/>
        </w:rPr>
        <w:t xml:space="preserve">sido </w:t>
      </w:r>
      <w:r w:rsidR="000E482A" w:rsidRPr="00D46426">
        <w:rPr>
          <w:rFonts w:ascii="Times New Roman" w:hAnsi="Times New Roman" w:cs="Times New Roman"/>
          <w:color w:val="000000"/>
          <w:sz w:val="24"/>
          <w:szCs w:val="24"/>
        </w:rPr>
        <w:t>formulada de forma</w:t>
      </w:r>
      <w:r w:rsidR="00DF050A" w:rsidRPr="00D46426">
        <w:rPr>
          <w:rFonts w:ascii="Times New Roman" w:hAnsi="Times New Roman" w:cs="Times New Roman"/>
          <w:color w:val="000000"/>
          <w:sz w:val="24"/>
          <w:szCs w:val="24"/>
        </w:rPr>
        <w:t xml:space="preserve"> </w:t>
      </w:r>
      <w:r w:rsidR="00E04A55" w:rsidRPr="00D46426">
        <w:rPr>
          <w:rFonts w:ascii="Times New Roman" w:hAnsi="Times New Roman" w:cs="Times New Roman"/>
          <w:color w:val="000000"/>
          <w:sz w:val="24"/>
          <w:szCs w:val="24"/>
        </w:rPr>
        <w:t>apropiada</w:t>
      </w:r>
      <w:r w:rsidR="000E482A" w:rsidRPr="00D46426">
        <w:rPr>
          <w:rFonts w:ascii="Times New Roman" w:hAnsi="Times New Roman" w:cs="Times New Roman"/>
          <w:color w:val="000000"/>
          <w:sz w:val="24"/>
          <w:szCs w:val="24"/>
        </w:rPr>
        <w:t xml:space="preserve"> ante las instancias dedicadas a la gestión</w:t>
      </w:r>
      <w:r w:rsidR="002C0A26" w:rsidRPr="00D46426">
        <w:rPr>
          <w:rFonts w:ascii="Times New Roman" w:hAnsi="Times New Roman" w:cs="Times New Roman"/>
          <w:color w:val="000000"/>
          <w:sz w:val="24"/>
          <w:szCs w:val="24"/>
        </w:rPr>
        <w:t>,</w:t>
      </w:r>
      <w:r w:rsidR="000E482A" w:rsidRPr="00D46426">
        <w:rPr>
          <w:rFonts w:ascii="Times New Roman" w:hAnsi="Times New Roman" w:cs="Times New Roman"/>
          <w:color w:val="000000"/>
          <w:sz w:val="24"/>
          <w:szCs w:val="24"/>
        </w:rPr>
        <w:t xml:space="preserve"> planeación y diseño curricular en</w:t>
      </w:r>
      <w:r w:rsidR="001353C0" w:rsidRPr="00D46426">
        <w:rPr>
          <w:rFonts w:ascii="Times New Roman" w:hAnsi="Times New Roman" w:cs="Times New Roman"/>
          <w:color w:val="000000"/>
          <w:sz w:val="24"/>
          <w:szCs w:val="24"/>
        </w:rPr>
        <w:t xml:space="preserve"> las IES</w:t>
      </w:r>
      <w:r w:rsidR="00DF050A" w:rsidRPr="00D46426">
        <w:rPr>
          <w:rFonts w:ascii="Times New Roman" w:hAnsi="Times New Roman" w:cs="Times New Roman"/>
          <w:color w:val="000000"/>
          <w:sz w:val="24"/>
          <w:szCs w:val="24"/>
        </w:rPr>
        <w:t>. Por ello</w:t>
      </w:r>
      <w:r w:rsidR="0060167F" w:rsidRPr="00D46426">
        <w:rPr>
          <w:rFonts w:ascii="Times New Roman" w:hAnsi="Times New Roman" w:cs="Times New Roman"/>
          <w:color w:val="000000"/>
          <w:sz w:val="24"/>
          <w:szCs w:val="24"/>
        </w:rPr>
        <w:t>,</w:t>
      </w:r>
      <w:r w:rsidR="00DF050A" w:rsidRPr="00D46426">
        <w:rPr>
          <w:rFonts w:ascii="Times New Roman" w:hAnsi="Times New Roman" w:cs="Times New Roman"/>
          <w:color w:val="000000"/>
          <w:sz w:val="24"/>
          <w:szCs w:val="24"/>
        </w:rPr>
        <w:t xml:space="preserve"> </w:t>
      </w:r>
      <w:r w:rsidR="0060167F" w:rsidRPr="00D46426">
        <w:rPr>
          <w:rFonts w:ascii="Times New Roman" w:hAnsi="Times New Roman" w:cs="Times New Roman"/>
          <w:color w:val="000000"/>
          <w:sz w:val="24"/>
          <w:szCs w:val="24"/>
        </w:rPr>
        <w:t xml:space="preserve">en </w:t>
      </w:r>
      <w:r w:rsidR="00DF050A" w:rsidRPr="00D46426">
        <w:rPr>
          <w:rFonts w:ascii="Times New Roman" w:hAnsi="Times New Roman" w:cs="Times New Roman"/>
          <w:color w:val="000000"/>
          <w:sz w:val="24"/>
          <w:szCs w:val="24"/>
        </w:rPr>
        <w:t xml:space="preserve">el presente trabajo </w:t>
      </w:r>
      <w:r w:rsidR="0060167F" w:rsidRPr="00D46426">
        <w:rPr>
          <w:rFonts w:ascii="Times New Roman" w:hAnsi="Times New Roman" w:cs="Times New Roman"/>
          <w:color w:val="000000"/>
          <w:sz w:val="24"/>
          <w:szCs w:val="24"/>
        </w:rPr>
        <w:t xml:space="preserve">se </w:t>
      </w:r>
      <w:r w:rsidR="00DF050A" w:rsidRPr="00D46426">
        <w:rPr>
          <w:rFonts w:ascii="Times New Roman" w:hAnsi="Times New Roman" w:cs="Times New Roman"/>
          <w:color w:val="000000"/>
          <w:sz w:val="24"/>
          <w:szCs w:val="24"/>
        </w:rPr>
        <w:t>expone</w:t>
      </w:r>
      <w:r w:rsidR="000E482A" w:rsidRPr="00D46426">
        <w:rPr>
          <w:rFonts w:ascii="Times New Roman" w:hAnsi="Times New Roman" w:cs="Times New Roman"/>
          <w:color w:val="000000"/>
          <w:sz w:val="24"/>
          <w:szCs w:val="24"/>
        </w:rPr>
        <w:t xml:space="preserve"> el análisis realizado </w:t>
      </w:r>
      <w:r w:rsidR="0060167F" w:rsidRPr="00D46426">
        <w:rPr>
          <w:rFonts w:ascii="Times New Roman" w:hAnsi="Times New Roman" w:cs="Times New Roman"/>
          <w:color w:val="000000"/>
          <w:sz w:val="24"/>
          <w:szCs w:val="24"/>
        </w:rPr>
        <w:t xml:space="preserve">para intentar ofrecer </w:t>
      </w:r>
      <w:r w:rsidR="002C0A26" w:rsidRPr="00D46426">
        <w:rPr>
          <w:rFonts w:ascii="Times New Roman" w:hAnsi="Times New Roman" w:cs="Times New Roman"/>
          <w:color w:val="000000"/>
          <w:sz w:val="24"/>
          <w:szCs w:val="24"/>
        </w:rPr>
        <w:t>alternativas de profesionalización de los saberes</w:t>
      </w:r>
      <w:r w:rsidR="00843BD2" w:rsidRPr="00D46426">
        <w:rPr>
          <w:rFonts w:ascii="Times New Roman" w:hAnsi="Times New Roman" w:cs="Times New Roman"/>
          <w:color w:val="000000"/>
          <w:sz w:val="24"/>
          <w:szCs w:val="24"/>
        </w:rPr>
        <w:t xml:space="preserve"> parcelados de una </w:t>
      </w:r>
      <w:r w:rsidR="0060167F" w:rsidRPr="00D46426">
        <w:rPr>
          <w:rFonts w:ascii="Times New Roman" w:hAnsi="Times New Roman" w:cs="Times New Roman"/>
          <w:color w:val="000000"/>
          <w:sz w:val="24"/>
          <w:szCs w:val="24"/>
        </w:rPr>
        <w:t>disciplina</w:t>
      </w:r>
      <w:r w:rsidR="00843BD2" w:rsidRPr="00D46426">
        <w:rPr>
          <w:rFonts w:ascii="Times New Roman" w:hAnsi="Times New Roman" w:cs="Times New Roman"/>
          <w:color w:val="000000"/>
          <w:sz w:val="24"/>
          <w:szCs w:val="24"/>
        </w:rPr>
        <w:t xml:space="preserve"> desde la perspectiva de la competencia laboral</w:t>
      </w:r>
      <w:r w:rsidR="0060167F" w:rsidRPr="00D46426">
        <w:rPr>
          <w:rFonts w:ascii="Times New Roman" w:hAnsi="Times New Roman" w:cs="Times New Roman"/>
          <w:color w:val="000000"/>
          <w:sz w:val="24"/>
          <w:szCs w:val="24"/>
        </w:rPr>
        <w:t>, c</w:t>
      </w:r>
      <w:r w:rsidR="00843BD2" w:rsidRPr="00D46426">
        <w:rPr>
          <w:rFonts w:ascii="Times New Roman" w:hAnsi="Times New Roman" w:cs="Times New Roman"/>
          <w:color w:val="000000"/>
          <w:sz w:val="24"/>
          <w:szCs w:val="24"/>
        </w:rPr>
        <w:t>on fundamento</w:t>
      </w:r>
      <w:r w:rsidR="002C0A26" w:rsidRPr="00D46426">
        <w:rPr>
          <w:rFonts w:ascii="Times New Roman" w:hAnsi="Times New Roman" w:cs="Times New Roman"/>
          <w:color w:val="000000"/>
          <w:sz w:val="24"/>
          <w:szCs w:val="24"/>
        </w:rPr>
        <w:t xml:space="preserve"> en la</w:t>
      </w:r>
      <w:r w:rsidR="000E482A" w:rsidRPr="00D46426">
        <w:rPr>
          <w:rFonts w:ascii="Times New Roman" w:hAnsi="Times New Roman" w:cs="Times New Roman"/>
          <w:color w:val="000000"/>
          <w:sz w:val="24"/>
          <w:szCs w:val="24"/>
        </w:rPr>
        <w:t xml:space="preserve"> </w:t>
      </w:r>
      <w:r w:rsidR="00DF050A" w:rsidRPr="00D46426">
        <w:rPr>
          <w:rFonts w:ascii="Times New Roman" w:hAnsi="Times New Roman" w:cs="Times New Roman"/>
          <w:color w:val="000000"/>
          <w:sz w:val="24"/>
          <w:szCs w:val="24"/>
        </w:rPr>
        <w:t>experiencia</w:t>
      </w:r>
      <w:r w:rsidR="00066E4D" w:rsidRPr="00D46426">
        <w:rPr>
          <w:rFonts w:ascii="Times New Roman" w:hAnsi="Times New Roman" w:cs="Times New Roman"/>
          <w:color w:val="000000"/>
          <w:sz w:val="24"/>
          <w:szCs w:val="24"/>
        </w:rPr>
        <w:t xml:space="preserve"> </w:t>
      </w:r>
      <w:r w:rsidR="000E482A" w:rsidRPr="00D46426">
        <w:rPr>
          <w:rFonts w:ascii="Times New Roman" w:hAnsi="Times New Roman" w:cs="Times New Roman"/>
          <w:color w:val="000000"/>
          <w:sz w:val="24"/>
          <w:szCs w:val="24"/>
        </w:rPr>
        <w:t>de</w:t>
      </w:r>
      <w:r w:rsidR="00843BD2" w:rsidRPr="00D46426">
        <w:rPr>
          <w:rFonts w:ascii="Times New Roman" w:hAnsi="Times New Roman" w:cs="Times New Roman"/>
          <w:color w:val="000000"/>
          <w:sz w:val="24"/>
          <w:szCs w:val="24"/>
        </w:rPr>
        <w:t>l diseño de</w:t>
      </w:r>
      <w:r w:rsidR="000E482A" w:rsidRPr="00D46426">
        <w:rPr>
          <w:rFonts w:ascii="Times New Roman" w:hAnsi="Times New Roman" w:cs="Times New Roman"/>
          <w:color w:val="000000"/>
          <w:sz w:val="24"/>
          <w:szCs w:val="24"/>
        </w:rPr>
        <w:t xml:space="preserve"> </w:t>
      </w:r>
      <w:r w:rsidR="002C0A26" w:rsidRPr="00D46426">
        <w:rPr>
          <w:rFonts w:ascii="Times New Roman" w:hAnsi="Times New Roman" w:cs="Times New Roman"/>
          <w:color w:val="000000"/>
          <w:sz w:val="24"/>
          <w:szCs w:val="24"/>
        </w:rPr>
        <w:t xml:space="preserve">una estrategia de </w:t>
      </w:r>
      <w:r w:rsidR="000E482A" w:rsidRPr="00D46426">
        <w:rPr>
          <w:rFonts w:ascii="Times New Roman" w:hAnsi="Times New Roman" w:cs="Times New Roman"/>
          <w:color w:val="000000"/>
          <w:sz w:val="24"/>
          <w:szCs w:val="24"/>
        </w:rPr>
        <w:t xml:space="preserve">enseñanza </w:t>
      </w:r>
      <w:r w:rsidR="00066E4D" w:rsidRPr="00D46426">
        <w:rPr>
          <w:rFonts w:ascii="Times New Roman" w:hAnsi="Times New Roman" w:cs="Times New Roman"/>
          <w:color w:val="000000"/>
          <w:sz w:val="24"/>
          <w:szCs w:val="24"/>
        </w:rPr>
        <w:t>desarrollada a partir de</w:t>
      </w:r>
      <w:r w:rsidR="001353C0" w:rsidRPr="00D46426">
        <w:rPr>
          <w:rFonts w:ascii="Times New Roman" w:hAnsi="Times New Roman" w:cs="Times New Roman"/>
          <w:color w:val="000000"/>
          <w:sz w:val="24"/>
          <w:szCs w:val="24"/>
        </w:rPr>
        <w:t>l análisis de</w:t>
      </w:r>
      <w:r w:rsidR="00066E4D" w:rsidRPr="00D46426">
        <w:rPr>
          <w:rFonts w:ascii="Times New Roman" w:hAnsi="Times New Roman" w:cs="Times New Roman"/>
          <w:color w:val="000000"/>
          <w:sz w:val="24"/>
          <w:szCs w:val="24"/>
        </w:rPr>
        <w:t xml:space="preserve"> los contenidos académicos de las </w:t>
      </w:r>
      <w:r w:rsidR="00DF050A" w:rsidRPr="00D46426">
        <w:rPr>
          <w:rFonts w:ascii="Times New Roman" w:hAnsi="Times New Roman" w:cs="Times New Roman"/>
          <w:color w:val="000000"/>
          <w:sz w:val="24"/>
          <w:szCs w:val="24"/>
        </w:rPr>
        <w:t>asignatura</w:t>
      </w:r>
      <w:r w:rsidR="00066E4D" w:rsidRPr="00D46426">
        <w:rPr>
          <w:rFonts w:ascii="Times New Roman" w:hAnsi="Times New Roman" w:cs="Times New Roman"/>
          <w:color w:val="000000"/>
          <w:sz w:val="24"/>
          <w:szCs w:val="24"/>
        </w:rPr>
        <w:t>s</w:t>
      </w:r>
      <w:r w:rsidR="00DF050A" w:rsidRPr="00D46426">
        <w:rPr>
          <w:rFonts w:ascii="Times New Roman" w:hAnsi="Times New Roman" w:cs="Times New Roman"/>
          <w:color w:val="000000"/>
          <w:sz w:val="24"/>
          <w:szCs w:val="24"/>
        </w:rPr>
        <w:t xml:space="preserve"> </w:t>
      </w:r>
      <w:r w:rsidR="00066E4D" w:rsidRPr="00D46426">
        <w:rPr>
          <w:rFonts w:ascii="Times New Roman" w:hAnsi="Times New Roman" w:cs="Times New Roman"/>
          <w:color w:val="000000"/>
          <w:sz w:val="24"/>
          <w:szCs w:val="24"/>
        </w:rPr>
        <w:t xml:space="preserve">relacionadas </w:t>
      </w:r>
      <w:r w:rsidR="001353C0" w:rsidRPr="00D46426">
        <w:rPr>
          <w:rFonts w:ascii="Times New Roman" w:hAnsi="Times New Roman" w:cs="Times New Roman"/>
          <w:color w:val="000000"/>
          <w:sz w:val="24"/>
          <w:szCs w:val="24"/>
        </w:rPr>
        <w:t>con</w:t>
      </w:r>
      <w:r w:rsidR="00066E4D" w:rsidRPr="00D46426">
        <w:rPr>
          <w:rFonts w:ascii="Times New Roman" w:hAnsi="Times New Roman" w:cs="Times New Roman"/>
          <w:color w:val="000000"/>
          <w:sz w:val="24"/>
          <w:szCs w:val="24"/>
        </w:rPr>
        <w:t xml:space="preserve"> </w:t>
      </w:r>
      <w:r w:rsidR="00DF050A" w:rsidRPr="00D46426">
        <w:rPr>
          <w:rFonts w:ascii="Times New Roman" w:hAnsi="Times New Roman" w:cs="Times New Roman"/>
          <w:color w:val="000000"/>
          <w:sz w:val="24"/>
          <w:szCs w:val="24"/>
        </w:rPr>
        <w:t>la</w:t>
      </w:r>
      <w:r w:rsidR="002C0A26" w:rsidRPr="00D46426">
        <w:rPr>
          <w:rFonts w:ascii="Times New Roman" w:hAnsi="Times New Roman" w:cs="Times New Roman"/>
          <w:color w:val="000000"/>
          <w:sz w:val="24"/>
          <w:szCs w:val="24"/>
        </w:rPr>
        <w:t xml:space="preserve"> </w:t>
      </w:r>
      <w:r w:rsidR="0060167F" w:rsidRPr="00D46426">
        <w:rPr>
          <w:rFonts w:ascii="Times New Roman" w:hAnsi="Times New Roman" w:cs="Times New Roman"/>
          <w:color w:val="000000"/>
          <w:sz w:val="24"/>
          <w:szCs w:val="24"/>
        </w:rPr>
        <w:t>cátedra</w:t>
      </w:r>
      <w:r w:rsidR="002C0A26" w:rsidRPr="00D46426">
        <w:rPr>
          <w:rFonts w:ascii="Times New Roman" w:hAnsi="Times New Roman" w:cs="Times New Roman"/>
          <w:color w:val="000000"/>
          <w:sz w:val="24"/>
          <w:szCs w:val="24"/>
        </w:rPr>
        <w:t xml:space="preserve"> M</w:t>
      </w:r>
      <w:r w:rsidR="00066E4D" w:rsidRPr="00D46426">
        <w:rPr>
          <w:rFonts w:ascii="Times New Roman" w:hAnsi="Times New Roman" w:cs="Times New Roman"/>
          <w:color w:val="000000"/>
          <w:sz w:val="24"/>
          <w:szCs w:val="24"/>
        </w:rPr>
        <w:t>ecánica</w:t>
      </w:r>
      <w:r w:rsidR="00DF050A" w:rsidRPr="00D46426">
        <w:rPr>
          <w:rFonts w:ascii="Times New Roman" w:hAnsi="Times New Roman" w:cs="Times New Roman"/>
          <w:color w:val="000000"/>
          <w:sz w:val="24"/>
          <w:szCs w:val="24"/>
        </w:rPr>
        <w:t xml:space="preserve"> de </w:t>
      </w:r>
      <w:r w:rsidR="002C0A26" w:rsidRPr="00D46426">
        <w:rPr>
          <w:rFonts w:ascii="Times New Roman" w:hAnsi="Times New Roman" w:cs="Times New Roman"/>
          <w:color w:val="000000"/>
          <w:sz w:val="24"/>
          <w:szCs w:val="24"/>
        </w:rPr>
        <w:t>S</w:t>
      </w:r>
      <w:r w:rsidR="00066E4D" w:rsidRPr="00D46426">
        <w:rPr>
          <w:rFonts w:ascii="Times New Roman" w:hAnsi="Times New Roman" w:cs="Times New Roman"/>
          <w:color w:val="000000"/>
          <w:sz w:val="24"/>
          <w:szCs w:val="24"/>
        </w:rPr>
        <w:t>ólidos</w:t>
      </w:r>
      <w:r w:rsidR="000E482A" w:rsidRPr="00D46426">
        <w:rPr>
          <w:rFonts w:ascii="Times New Roman" w:hAnsi="Times New Roman" w:cs="Times New Roman"/>
          <w:color w:val="000000"/>
          <w:sz w:val="24"/>
          <w:szCs w:val="24"/>
        </w:rPr>
        <w:t xml:space="preserve"> (MS). Los resultados</w:t>
      </w:r>
      <w:r w:rsidR="002C0A26" w:rsidRPr="00D46426">
        <w:rPr>
          <w:rFonts w:ascii="Times New Roman" w:hAnsi="Times New Roman" w:cs="Times New Roman"/>
          <w:color w:val="000000"/>
          <w:sz w:val="24"/>
          <w:szCs w:val="24"/>
        </w:rPr>
        <w:t xml:space="preserve"> obtenidos</w:t>
      </w:r>
      <w:r w:rsidR="000E482A" w:rsidRPr="00D46426">
        <w:rPr>
          <w:rFonts w:ascii="Times New Roman" w:hAnsi="Times New Roman" w:cs="Times New Roman"/>
          <w:color w:val="000000"/>
          <w:sz w:val="24"/>
          <w:szCs w:val="24"/>
        </w:rPr>
        <w:t xml:space="preserve"> muestran la posibilidad de ubicar la MS </w:t>
      </w:r>
      <w:r w:rsidR="00066E4D" w:rsidRPr="00D46426">
        <w:rPr>
          <w:rFonts w:ascii="Times New Roman" w:hAnsi="Times New Roman" w:cs="Times New Roman"/>
          <w:color w:val="000000"/>
          <w:sz w:val="24"/>
          <w:szCs w:val="24"/>
        </w:rPr>
        <w:t xml:space="preserve">como una </w:t>
      </w:r>
      <w:r w:rsidR="001353C0" w:rsidRPr="00D46426">
        <w:rPr>
          <w:rFonts w:ascii="Times New Roman" w:hAnsi="Times New Roman" w:cs="Times New Roman"/>
          <w:color w:val="000000"/>
          <w:sz w:val="24"/>
          <w:szCs w:val="24"/>
        </w:rPr>
        <w:t xml:space="preserve">viable </w:t>
      </w:r>
      <w:r w:rsidR="0060167F" w:rsidRPr="00D46426">
        <w:rPr>
          <w:rFonts w:ascii="Times New Roman" w:hAnsi="Times New Roman" w:cs="Times New Roman"/>
          <w:color w:val="000000"/>
          <w:sz w:val="24"/>
          <w:szCs w:val="24"/>
        </w:rPr>
        <w:t xml:space="preserve">unidad de competencia a favor </w:t>
      </w:r>
      <w:r w:rsidR="00066E4D" w:rsidRPr="00D46426">
        <w:rPr>
          <w:rFonts w:ascii="Times New Roman" w:hAnsi="Times New Roman" w:cs="Times New Roman"/>
          <w:color w:val="000000"/>
          <w:sz w:val="24"/>
          <w:szCs w:val="24"/>
        </w:rPr>
        <w:t xml:space="preserve">de </w:t>
      </w:r>
      <w:r w:rsidR="00066E4D" w:rsidRPr="00D46426">
        <w:rPr>
          <w:rFonts w:ascii="Times New Roman" w:hAnsi="Times New Roman" w:cs="Times New Roman"/>
          <w:color w:val="000000"/>
          <w:sz w:val="24"/>
          <w:szCs w:val="24"/>
        </w:rPr>
        <w:lastRenderedPageBreak/>
        <w:t xml:space="preserve">la formación profesional de un estudiante </w:t>
      </w:r>
      <w:r w:rsidR="0060167F" w:rsidRPr="00D46426">
        <w:rPr>
          <w:rFonts w:ascii="Times New Roman" w:hAnsi="Times New Roman" w:cs="Times New Roman"/>
          <w:color w:val="000000"/>
          <w:sz w:val="24"/>
          <w:szCs w:val="24"/>
        </w:rPr>
        <w:t>de I</w:t>
      </w:r>
      <w:r w:rsidR="001353C0" w:rsidRPr="00D46426">
        <w:rPr>
          <w:rFonts w:ascii="Times New Roman" w:hAnsi="Times New Roman" w:cs="Times New Roman"/>
          <w:color w:val="000000"/>
          <w:sz w:val="24"/>
          <w:szCs w:val="24"/>
        </w:rPr>
        <w:t>ngeniería</w:t>
      </w:r>
      <w:r w:rsidR="00066E4D" w:rsidRPr="00D46426">
        <w:rPr>
          <w:rFonts w:ascii="Times New Roman" w:hAnsi="Times New Roman" w:cs="Times New Roman"/>
          <w:color w:val="000000"/>
          <w:sz w:val="24"/>
          <w:szCs w:val="24"/>
        </w:rPr>
        <w:t xml:space="preserve">. </w:t>
      </w:r>
      <w:r w:rsidR="00843BD2" w:rsidRPr="00D46426">
        <w:rPr>
          <w:rFonts w:ascii="Times New Roman" w:hAnsi="Times New Roman" w:cs="Times New Roman"/>
          <w:color w:val="000000"/>
          <w:sz w:val="24"/>
          <w:szCs w:val="24"/>
        </w:rPr>
        <w:t>También s</w:t>
      </w:r>
      <w:r w:rsidR="002C0A26" w:rsidRPr="00D46426">
        <w:rPr>
          <w:rFonts w:ascii="Times New Roman" w:hAnsi="Times New Roman" w:cs="Times New Roman"/>
          <w:color w:val="000000"/>
          <w:sz w:val="24"/>
          <w:szCs w:val="24"/>
        </w:rPr>
        <w:t xml:space="preserve">e observó </w:t>
      </w:r>
      <w:r w:rsidR="000E482A" w:rsidRPr="00D46426">
        <w:rPr>
          <w:rFonts w:ascii="Times New Roman" w:hAnsi="Times New Roman" w:cs="Times New Roman"/>
          <w:color w:val="000000"/>
          <w:sz w:val="24"/>
          <w:szCs w:val="24"/>
        </w:rPr>
        <w:t xml:space="preserve">que </w:t>
      </w:r>
      <w:r w:rsidR="00843BD2" w:rsidRPr="00D46426">
        <w:rPr>
          <w:rFonts w:ascii="Times New Roman" w:hAnsi="Times New Roman" w:cs="Times New Roman"/>
          <w:color w:val="000000"/>
          <w:sz w:val="24"/>
          <w:szCs w:val="24"/>
        </w:rPr>
        <w:t>un bloque de asignaturas de los semestres iniciales</w:t>
      </w:r>
      <w:r w:rsidR="0060167F" w:rsidRPr="00D46426">
        <w:rPr>
          <w:rFonts w:ascii="Times New Roman" w:hAnsi="Times New Roman" w:cs="Times New Roman"/>
          <w:color w:val="000000"/>
          <w:sz w:val="24"/>
          <w:szCs w:val="24"/>
        </w:rPr>
        <w:t xml:space="preserve"> de un programa de estudios en I</w:t>
      </w:r>
      <w:r w:rsidR="00843BD2" w:rsidRPr="00D46426">
        <w:rPr>
          <w:rFonts w:ascii="Times New Roman" w:hAnsi="Times New Roman" w:cs="Times New Roman"/>
          <w:color w:val="000000"/>
          <w:sz w:val="24"/>
          <w:szCs w:val="24"/>
        </w:rPr>
        <w:t>ngeniería concurre</w:t>
      </w:r>
      <w:r w:rsidR="000E482A" w:rsidRPr="00D46426">
        <w:rPr>
          <w:rFonts w:ascii="Times New Roman" w:hAnsi="Times New Roman" w:cs="Times New Roman"/>
          <w:color w:val="000000"/>
          <w:sz w:val="24"/>
          <w:szCs w:val="24"/>
        </w:rPr>
        <w:t xml:space="preserve"> como requerimientos</w:t>
      </w:r>
      <w:r w:rsidR="002C0A26" w:rsidRPr="00D46426">
        <w:rPr>
          <w:rFonts w:ascii="Times New Roman" w:hAnsi="Times New Roman" w:cs="Times New Roman"/>
          <w:color w:val="000000"/>
          <w:sz w:val="24"/>
          <w:szCs w:val="24"/>
        </w:rPr>
        <w:t xml:space="preserve"> previos</w:t>
      </w:r>
      <w:r w:rsidR="000E482A" w:rsidRPr="00D46426">
        <w:rPr>
          <w:rFonts w:ascii="Times New Roman" w:hAnsi="Times New Roman" w:cs="Times New Roman"/>
          <w:color w:val="000000"/>
          <w:sz w:val="24"/>
          <w:szCs w:val="24"/>
        </w:rPr>
        <w:t xml:space="preserve"> para cursar la materia MS</w:t>
      </w:r>
      <w:r w:rsidR="002C0A26" w:rsidRPr="00D46426">
        <w:rPr>
          <w:rFonts w:ascii="Times New Roman" w:hAnsi="Times New Roman" w:cs="Times New Roman"/>
          <w:color w:val="000000"/>
          <w:sz w:val="24"/>
          <w:szCs w:val="24"/>
        </w:rPr>
        <w:t xml:space="preserve">. </w:t>
      </w:r>
      <w:r w:rsidR="00843BD2" w:rsidRPr="00D46426">
        <w:rPr>
          <w:rFonts w:ascii="Times New Roman" w:hAnsi="Times New Roman" w:cs="Times New Roman"/>
          <w:color w:val="000000"/>
          <w:sz w:val="24"/>
          <w:szCs w:val="24"/>
        </w:rPr>
        <w:t xml:space="preserve">Por lo </w:t>
      </w:r>
      <w:r w:rsidR="00BE0671" w:rsidRPr="00D46426">
        <w:rPr>
          <w:rFonts w:ascii="Times New Roman" w:hAnsi="Times New Roman" w:cs="Times New Roman"/>
          <w:color w:val="000000"/>
          <w:sz w:val="24"/>
          <w:szCs w:val="24"/>
        </w:rPr>
        <w:t>tanto,</w:t>
      </w:r>
      <w:r w:rsidR="00843BD2" w:rsidRPr="00D46426">
        <w:rPr>
          <w:rFonts w:ascii="Times New Roman" w:hAnsi="Times New Roman" w:cs="Times New Roman"/>
          <w:color w:val="000000"/>
          <w:sz w:val="24"/>
          <w:szCs w:val="24"/>
        </w:rPr>
        <w:t xml:space="preserve"> se</w:t>
      </w:r>
      <w:r w:rsidR="002C0A26" w:rsidRPr="00D46426">
        <w:rPr>
          <w:rFonts w:ascii="Times New Roman" w:hAnsi="Times New Roman" w:cs="Times New Roman"/>
          <w:color w:val="000000"/>
          <w:sz w:val="24"/>
          <w:szCs w:val="24"/>
        </w:rPr>
        <w:t xml:space="preserve"> </w:t>
      </w:r>
      <w:r w:rsidR="000E482A" w:rsidRPr="00D46426">
        <w:rPr>
          <w:rFonts w:ascii="Times New Roman" w:hAnsi="Times New Roman" w:cs="Times New Roman"/>
          <w:color w:val="000000"/>
          <w:sz w:val="24"/>
          <w:szCs w:val="24"/>
        </w:rPr>
        <w:t>identific</w:t>
      </w:r>
      <w:r w:rsidR="002C0A26" w:rsidRPr="00D46426">
        <w:rPr>
          <w:rFonts w:ascii="Times New Roman" w:hAnsi="Times New Roman" w:cs="Times New Roman"/>
          <w:color w:val="000000"/>
          <w:sz w:val="24"/>
          <w:szCs w:val="24"/>
        </w:rPr>
        <w:t>ó</w:t>
      </w:r>
      <w:r w:rsidR="000E482A" w:rsidRPr="00D46426">
        <w:rPr>
          <w:rFonts w:ascii="Times New Roman" w:hAnsi="Times New Roman" w:cs="Times New Roman"/>
          <w:color w:val="000000"/>
          <w:sz w:val="24"/>
          <w:szCs w:val="24"/>
        </w:rPr>
        <w:t xml:space="preserve"> que a partir de la enseñanza instruccional de </w:t>
      </w:r>
      <w:r w:rsidR="0060167F" w:rsidRPr="00D46426">
        <w:rPr>
          <w:rFonts w:ascii="Times New Roman" w:hAnsi="Times New Roman" w:cs="Times New Roman"/>
          <w:color w:val="000000"/>
          <w:sz w:val="24"/>
          <w:szCs w:val="24"/>
        </w:rPr>
        <w:t>esta asignatura</w:t>
      </w:r>
      <w:r w:rsidR="000E482A" w:rsidRPr="00D46426">
        <w:rPr>
          <w:rFonts w:ascii="Times New Roman" w:hAnsi="Times New Roman" w:cs="Times New Roman"/>
          <w:color w:val="000000"/>
          <w:sz w:val="24"/>
          <w:szCs w:val="24"/>
        </w:rPr>
        <w:t xml:space="preserve"> se genera la</w:t>
      </w:r>
      <w:r w:rsidR="001353C0" w:rsidRPr="00D46426">
        <w:rPr>
          <w:rFonts w:ascii="Times New Roman" w:hAnsi="Times New Roman" w:cs="Times New Roman"/>
          <w:color w:val="000000"/>
          <w:sz w:val="24"/>
          <w:szCs w:val="24"/>
        </w:rPr>
        <w:t xml:space="preserve"> oportunidad </w:t>
      </w:r>
      <w:r w:rsidR="000E482A" w:rsidRPr="00D46426">
        <w:rPr>
          <w:rFonts w:ascii="Times New Roman" w:hAnsi="Times New Roman" w:cs="Times New Roman"/>
          <w:color w:val="000000"/>
          <w:sz w:val="24"/>
          <w:szCs w:val="24"/>
        </w:rPr>
        <w:t>para</w:t>
      </w:r>
      <w:r w:rsidR="001353C0" w:rsidRPr="00D46426">
        <w:rPr>
          <w:rFonts w:ascii="Times New Roman" w:hAnsi="Times New Roman" w:cs="Times New Roman"/>
          <w:color w:val="000000"/>
          <w:sz w:val="24"/>
          <w:szCs w:val="24"/>
        </w:rPr>
        <w:t xml:space="preserve"> adquirir </w:t>
      </w:r>
      <w:r w:rsidR="004626F8" w:rsidRPr="00D46426">
        <w:rPr>
          <w:rFonts w:ascii="Times New Roman" w:hAnsi="Times New Roman" w:cs="Times New Roman"/>
          <w:color w:val="000000"/>
          <w:sz w:val="24"/>
          <w:szCs w:val="24"/>
        </w:rPr>
        <w:t>destrezas</w:t>
      </w:r>
      <w:r w:rsidR="001353C0" w:rsidRPr="00D46426">
        <w:rPr>
          <w:rFonts w:ascii="Times New Roman" w:hAnsi="Times New Roman" w:cs="Times New Roman"/>
          <w:color w:val="000000"/>
          <w:sz w:val="24"/>
          <w:szCs w:val="24"/>
        </w:rPr>
        <w:t xml:space="preserve"> </w:t>
      </w:r>
      <w:r w:rsidR="000E482A" w:rsidRPr="00D46426">
        <w:rPr>
          <w:rFonts w:ascii="Times New Roman" w:hAnsi="Times New Roman" w:cs="Times New Roman"/>
          <w:color w:val="000000"/>
          <w:sz w:val="24"/>
          <w:szCs w:val="24"/>
        </w:rPr>
        <w:t xml:space="preserve">que </w:t>
      </w:r>
      <w:r w:rsidR="002C0A26" w:rsidRPr="00D46426">
        <w:rPr>
          <w:rFonts w:ascii="Times New Roman" w:hAnsi="Times New Roman" w:cs="Times New Roman"/>
          <w:color w:val="000000"/>
          <w:sz w:val="24"/>
          <w:szCs w:val="24"/>
        </w:rPr>
        <w:t>propician una</w:t>
      </w:r>
      <w:r w:rsidR="00066E4D" w:rsidRPr="00D46426">
        <w:rPr>
          <w:rFonts w:ascii="Times New Roman" w:hAnsi="Times New Roman" w:cs="Times New Roman"/>
          <w:color w:val="000000"/>
          <w:sz w:val="24"/>
          <w:szCs w:val="24"/>
        </w:rPr>
        <w:t xml:space="preserve"> habilitación lab</w:t>
      </w:r>
      <w:r w:rsidR="006D2B0F" w:rsidRPr="00D46426">
        <w:rPr>
          <w:rFonts w:ascii="Times New Roman" w:hAnsi="Times New Roman" w:cs="Times New Roman"/>
          <w:color w:val="000000"/>
          <w:sz w:val="24"/>
          <w:szCs w:val="24"/>
        </w:rPr>
        <w:t xml:space="preserve">oral pertinente </w:t>
      </w:r>
      <w:r w:rsidR="00747978">
        <w:rPr>
          <w:rFonts w:ascii="Times New Roman" w:hAnsi="Times New Roman" w:cs="Times New Roman"/>
          <w:color w:val="000000"/>
          <w:sz w:val="24"/>
          <w:szCs w:val="24"/>
        </w:rPr>
        <w:t xml:space="preserve">(Morin, 1999) </w:t>
      </w:r>
      <w:r w:rsidR="002C0A26" w:rsidRPr="00D46426">
        <w:rPr>
          <w:rFonts w:ascii="Times New Roman" w:hAnsi="Times New Roman" w:cs="Times New Roman"/>
          <w:color w:val="000000"/>
          <w:sz w:val="24"/>
          <w:szCs w:val="24"/>
        </w:rPr>
        <w:t>con</w:t>
      </w:r>
      <w:r w:rsidR="006D2B0F" w:rsidRPr="00D46426">
        <w:rPr>
          <w:rFonts w:ascii="Times New Roman" w:hAnsi="Times New Roman" w:cs="Times New Roman"/>
          <w:color w:val="000000"/>
          <w:sz w:val="24"/>
          <w:szCs w:val="24"/>
        </w:rPr>
        <w:t xml:space="preserve"> las </w:t>
      </w:r>
      <w:r w:rsidR="001353C0" w:rsidRPr="00D46426">
        <w:rPr>
          <w:rFonts w:ascii="Times New Roman" w:hAnsi="Times New Roman" w:cs="Times New Roman"/>
          <w:color w:val="000000"/>
          <w:sz w:val="24"/>
          <w:szCs w:val="24"/>
        </w:rPr>
        <w:t>actividades</w:t>
      </w:r>
      <w:r w:rsidR="006D2B0F" w:rsidRPr="00D46426">
        <w:rPr>
          <w:rFonts w:ascii="Times New Roman" w:hAnsi="Times New Roman" w:cs="Times New Roman"/>
          <w:color w:val="000000"/>
          <w:sz w:val="24"/>
          <w:szCs w:val="24"/>
        </w:rPr>
        <w:t xml:space="preserve"> del control de la calidad</w:t>
      </w:r>
      <w:r w:rsidR="00CE7165" w:rsidRPr="00D46426">
        <w:rPr>
          <w:rFonts w:ascii="Times New Roman" w:hAnsi="Times New Roman" w:cs="Times New Roman"/>
          <w:color w:val="000000"/>
          <w:sz w:val="24"/>
          <w:szCs w:val="24"/>
        </w:rPr>
        <w:t xml:space="preserve">, lo cual </w:t>
      </w:r>
      <w:r w:rsidR="00E04A55" w:rsidRPr="00D46426">
        <w:rPr>
          <w:rFonts w:ascii="Times New Roman" w:hAnsi="Times New Roman" w:cs="Times New Roman"/>
          <w:sz w:val="24"/>
          <w:szCs w:val="24"/>
        </w:rPr>
        <w:t>le permite</w:t>
      </w:r>
      <w:r w:rsidR="00CE7165" w:rsidRPr="00D46426">
        <w:rPr>
          <w:rFonts w:ascii="Times New Roman" w:hAnsi="Times New Roman" w:cs="Times New Roman"/>
          <w:sz w:val="24"/>
          <w:szCs w:val="24"/>
        </w:rPr>
        <w:t xml:space="preserve"> al educando-aprendiz </w:t>
      </w:r>
      <w:r w:rsidR="00E04A55" w:rsidRPr="00D46426">
        <w:rPr>
          <w:rFonts w:ascii="Times New Roman" w:hAnsi="Times New Roman" w:cs="Times New Roman"/>
          <w:sz w:val="24"/>
          <w:szCs w:val="24"/>
        </w:rPr>
        <w:t xml:space="preserve">formarse para </w:t>
      </w:r>
      <w:r w:rsidR="00CE7165" w:rsidRPr="00D46426">
        <w:rPr>
          <w:rFonts w:ascii="Times New Roman" w:hAnsi="Times New Roman" w:cs="Times New Roman"/>
          <w:sz w:val="24"/>
          <w:szCs w:val="24"/>
        </w:rPr>
        <w:t>trabajar como a</w:t>
      </w:r>
      <w:r w:rsidR="002C0A26" w:rsidRPr="00D46426">
        <w:rPr>
          <w:rFonts w:ascii="Times New Roman" w:hAnsi="Times New Roman" w:cs="Times New Roman"/>
          <w:color w:val="000000"/>
          <w:sz w:val="24"/>
          <w:szCs w:val="24"/>
        </w:rPr>
        <w:t>nalista de propiedades mecánicas de los materiales metálicos en estado sólido</w:t>
      </w:r>
      <w:r w:rsidR="00CE7165" w:rsidRPr="00D46426">
        <w:rPr>
          <w:rFonts w:ascii="Times New Roman" w:hAnsi="Times New Roman" w:cs="Times New Roman"/>
          <w:color w:val="000000"/>
          <w:sz w:val="24"/>
          <w:szCs w:val="24"/>
        </w:rPr>
        <w:t>, a</w:t>
      </w:r>
      <w:r w:rsidR="002C0A26" w:rsidRPr="00D46426">
        <w:rPr>
          <w:rFonts w:ascii="Times New Roman" w:hAnsi="Times New Roman" w:cs="Times New Roman"/>
          <w:color w:val="000000"/>
          <w:sz w:val="24"/>
          <w:szCs w:val="24"/>
        </w:rPr>
        <w:t xml:space="preserve">ctividad con alta demanda </w:t>
      </w:r>
      <w:r w:rsidR="00E04A55" w:rsidRPr="00D46426">
        <w:rPr>
          <w:rFonts w:ascii="Times New Roman" w:hAnsi="Times New Roman" w:cs="Times New Roman"/>
          <w:color w:val="000000"/>
          <w:sz w:val="24"/>
          <w:szCs w:val="24"/>
        </w:rPr>
        <w:t xml:space="preserve">en </w:t>
      </w:r>
      <w:r w:rsidR="002C0A26" w:rsidRPr="00D46426">
        <w:rPr>
          <w:rFonts w:ascii="Times New Roman" w:hAnsi="Times New Roman" w:cs="Times New Roman"/>
          <w:color w:val="000000"/>
          <w:sz w:val="24"/>
          <w:szCs w:val="24"/>
        </w:rPr>
        <w:t>el sector em</w:t>
      </w:r>
      <w:r w:rsidR="0060167F" w:rsidRPr="00D46426">
        <w:rPr>
          <w:rFonts w:ascii="Times New Roman" w:hAnsi="Times New Roman" w:cs="Times New Roman"/>
          <w:color w:val="000000"/>
          <w:sz w:val="24"/>
          <w:szCs w:val="24"/>
        </w:rPr>
        <w:t>presarial de la industria metal</w:t>
      </w:r>
      <w:r w:rsidR="002C0A26" w:rsidRPr="00D46426">
        <w:rPr>
          <w:rFonts w:ascii="Times New Roman" w:hAnsi="Times New Roman" w:cs="Times New Roman"/>
          <w:color w:val="000000"/>
          <w:sz w:val="24"/>
          <w:szCs w:val="24"/>
        </w:rPr>
        <w:t xml:space="preserve">mecánica y de construcción a nivel nacional e internacional. </w:t>
      </w:r>
    </w:p>
    <w:p w14:paraId="0FFAC28D" w14:textId="77777777" w:rsidR="00E42921" w:rsidRDefault="00BF5710" w:rsidP="000B283B">
      <w:pPr>
        <w:spacing w:line="360" w:lineRule="auto"/>
        <w:jc w:val="both"/>
        <w:rPr>
          <w:rFonts w:ascii="Arial" w:hAnsi="Arial" w:cs="Arial"/>
          <w:color w:val="000000"/>
          <w:sz w:val="24"/>
          <w:szCs w:val="24"/>
        </w:rPr>
      </w:pPr>
      <w:r w:rsidRPr="00D46426">
        <w:rPr>
          <w:rFonts w:ascii="Calibri" w:eastAsia="Times New Roman" w:hAnsi="Calibri" w:cs="Calibri"/>
          <w:b/>
          <w:color w:val="000000"/>
          <w:sz w:val="28"/>
          <w:szCs w:val="28"/>
          <w:lang w:val="es-ES_tradnl" w:eastAsia="es-MX"/>
        </w:rPr>
        <w:t>Palabras clave</w:t>
      </w:r>
      <w:r w:rsidR="000B5210" w:rsidRPr="00D46426">
        <w:rPr>
          <w:rFonts w:ascii="Calibri" w:eastAsia="Times New Roman" w:hAnsi="Calibri" w:cs="Calibri"/>
          <w:b/>
          <w:color w:val="000000"/>
          <w:sz w:val="28"/>
          <w:szCs w:val="28"/>
          <w:lang w:val="es-ES_tradnl" w:eastAsia="es-MX"/>
        </w:rPr>
        <w:t>:</w:t>
      </w:r>
      <w:r>
        <w:rPr>
          <w:rFonts w:ascii="Arial" w:hAnsi="Arial" w:cs="Arial"/>
          <w:color w:val="000000"/>
          <w:sz w:val="24"/>
          <w:szCs w:val="24"/>
        </w:rPr>
        <w:t xml:space="preserve"> </w:t>
      </w:r>
      <w:r w:rsidRPr="00D46426">
        <w:rPr>
          <w:rFonts w:ascii="Times New Roman" w:hAnsi="Times New Roman" w:cs="Times New Roman"/>
          <w:color w:val="000000"/>
          <w:sz w:val="24"/>
          <w:szCs w:val="24"/>
        </w:rPr>
        <w:t>actualización curricular, competencia, desempeño, d</w:t>
      </w:r>
      <w:r w:rsidR="000B5210" w:rsidRPr="00D46426">
        <w:rPr>
          <w:rFonts w:ascii="Times New Roman" w:hAnsi="Times New Roman" w:cs="Times New Roman"/>
          <w:color w:val="000000"/>
          <w:sz w:val="24"/>
          <w:szCs w:val="24"/>
        </w:rPr>
        <w:t>iseño</w:t>
      </w:r>
      <w:r w:rsidR="001353C0" w:rsidRPr="00D46426">
        <w:rPr>
          <w:rFonts w:ascii="Times New Roman" w:hAnsi="Times New Roman" w:cs="Times New Roman"/>
          <w:color w:val="000000"/>
          <w:sz w:val="24"/>
          <w:szCs w:val="24"/>
        </w:rPr>
        <w:t xml:space="preserve"> mecánico</w:t>
      </w:r>
      <w:r w:rsidR="00E42921" w:rsidRPr="00D46426">
        <w:rPr>
          <w:rFonts w:ascii="Times New Roman" w:hAnsi="Times New Roman" w:cs="Times New Roman"/>
          <w:color w:val="000000"/>
          <w:sz w:val="24"/>
          <w:szCs w:val="24"/>
        </w:rPr>
        <w:t>,</w:t>
      </w:r>
      <w:r w:rsidRPr="00D46426">
        <w:rPr>
          <w:rFonts w:ascii="Times New Roman" w:hAnsi="Times New Roman" w:cs="Times New Roman"/>
          <w:color w:val="000000"/>
          <w:sz w:val="24"/>
          <w:szCs w:val="24"/>
        </w:rPr>
        <w:t xml:space="preserve"> m</w:t>
      </w:r>
      <w:r w:rsidR="000B5210" w:rsidRPr="00D46426">
        <w:rPr>
          <w:rFonts w:ascii="Times New Roman" w:hAnsi="Times New Roman" w:cs="Times New Roman"/>
          <w:color w:val="000000"/>
          <w:sz w:val="24"/>
          <w:szCs w:val="24"/>
        </w:rPr>
        <w:t xml:space="preserve">ecánica de </w:t>
      </w:r>
      <w:r w:rsidRPr="00D46426">
        <w:rPr>
          <w:rFonts w:ascii="Times New Roman" w:hAnsi="Times New Roman" w:cs="Times New Roman"/>
          <w:color w:val="000000"/>
          <w:sz w:val="24"/>
          <w:szCs w:val="24"/>
        </w:rPr>
        <w:t>s</w:t>
      </w:r>
      <w:r w:rsidR="00D53621" w:rsidRPr="00D46426">
        <w:rPr>
          <w:rFonts w:ascii="Times New Roman" w:hAnsi="Times New Roman" w:cs="Times New Roman"/>
          <w:color w:val="000000"/>
          <w:sz w:val="24"/>
          <w:szCs w:val="24"/>
        </w:rPr>
        <w:t>ólidos</w:t>
      </w:r>
      <w:r w:rsidR="002C0A26" w:rsidRPr="00D46426">
        <w:rPr>
          <w:rFonts w:ascii="Times New Roman" w:hAnsi="Times New Roman" w:cs="Times New Roman"/>
          <w:color w:val="000000"/>
          <w:sz w:val="24"/>
          <w:szCs w:val="24"/>
        </w:rPr>
        <w:t>.</w:t>
      </w:r>
    </w:p>
    <w:p w14:paraId="22066794" w14:textId="77777777" w:rsidR="00410A76" w:rsidRDefault="00410A76" w:rsidP="000B283B">
      <w:pPr>
        <w:spacing w:line="360" w:lineRule="auto"/>
        <w:jc w:val="both"/>
        <w:rPr>
          <w:rFonts w:ascii="Arial" w:hAnsi="Arial" w:cs="Arial"/>
          <w:color w:val="000000"/>
          <w:sz w:val="24"/>
          <w:szCs w:val="24"/>
        </w:rPr>
      </w:pPr>
    </w:p>
    <w:p w14:paraId="6AC04FC3" w14:textId="7005E672" w:rsidR="00410A76" w:rsidRPr="00C60EF2" w:rsidRDefault="00410A76" w:rsidP="000B283B">
      <w:pPr>
        <w:spacing w:line="360" w:lineRule="auto"/>
        <w:jc w:val="both"/>
        <w:rPr>
          <w:rFonts w:ascii="Calibri" w:eastAsia="Times New Roman" w:hAnsi="Calibri" w:cs="Calibri"/>
          <w:b/>
          <w:color w:val="000000"/>
          <w:sz w:val="28"/>
          <w:szCs w:val="28"/>
          <w:lang w:val="en-US" w:eastAsia="es-MX"/>
        </w:rPr>
      </w:pPr>
      <w:r w:rsidRPr="00C60EF2">
        <w:rPr>
          <w:rFonts w:ascii="Calibri" w:eastAsia="Times New Roman" w:hAnsi="Calibri" w:cs="Calibri"/>
          <w:b/>
          <w:color w:val="000000"/>
          <w:sz w:val="28"/>
          <w:szCs w:val="28"/>
          <w:lang w:val="en-US" w:eastAsia="es-MX"/>
        </w:rPr>
        <w:t>Abstrac</w:t>
      </w:r>
      <w:r w:rsidR="004D23DA">
        <w:rPr>
          <w:rFonts w:ascii="Calibri" w:eastAsia="Times New Roman" w:hAnsi="Calibri" w:cs="Calibri"/>
          <w:b/>
          <w:color w:val="000000"/>
          <w:sz w:val="28"/>
          <w:szCs w:val="28"/>
          <w:lang w:val="en-US" w:eastAsia="es-MX"/>
        </w:rPr>
        <w:t>t</w:t>
      </w:r>
    </w:p>
    <w:p w14:paraId="6EC0D21D" w14:textId="77777777" w:rsidR="00410A76" w:rsidRPr="00C60EF2" w:rsidRDefault="00BE0671" w:rsidP="000B283B">
      <w:pPr>
        <w:spacing w:line="360" w:lineRule="auto"/>
        <w:jc w:val="both"/>
        <w:rPr>
          <w:rFonts w:ascii="Times New Roman" w:hAnsi="Times New Roman" w:cs="Times New Roman"/>
          <w:color w:val="000000"/>
          <w:sz w:val="24"/>
          <w:szCs w:val="24"/>
          <w:lang w:val="en-US"/>
        </w:rPr>
      </w:pPr>
      <w:r w:rsidRPr="00C60EF2">
        <w:rPr>
          <w:rFonts w:ascii="Times New Roman" w:hAnsi="Times New Roman" w:cs="Times New Roman"/>
          <w:color w:val="000000"/>
          <w:sz w:val="24"/>
          <w:szCs w:val="24"/>
          <w:lang w:val="en-US"/>
        </w:rPr>
        <w:t xml:space="preserve">The curricular update of the study programs in Higher Education Institutions (IES), are currently oriented to the offer of a competency-based education proposed by the Government of Mexico (2017) and not in social performances proposed by CONALTE (1991). Therefore, it is essential that the modifications made to the study plans be highly relevant and allow the professionals in training to have better alternatives and opportunities for inclusion or work improvement, even when they </w:t>
      </w:r>
      <w:proofErr w:type="spellStart"/>
      <w:r w:rsidRPr="00C60EF2">
        <w:rPr>
          <w:rFonts w:ascii="Times New Roman" w:hAnsi="Times New Roman" w:cs="Times New Roman"/>
          <w:color w:val="000000"/>
          <w:sz w:val="24"/>
          <w:szCs w:val="24"/>
          <w:lang w:val="en-US"/>
        </w:rPr>
        <w:t>can not</w:t>
      </w:r>
      <w:proofErr w:type="spellEnd"/>
      <w:r w:rsidRPr="00C60EF2">
        <w:rPr>
          <w:rFonts w:ascii="Times New Roman" w:hAnsi="Times New Roman" w:cs="Times New Roman"/>
          <w:color w:val="000000"/>
          <w:sz w:val="24"/>
          <w:szCs w:val="24"/>
          <w:lang w:val="en-US"/>
        </w:rPr>
        <w:t xml:space="preserve"> continue their studies. In curricular reviews, the proposal to create lateral exit options when students </w:t>
      </w:r>
      <w:proofErr w:type="spellStart"/>
      <w:r w:rsidRPr="00C60EF2">
        <w:rPr>
          <w:rFonts w:ascii="Times New Roman" w:hAnsi="Times New Roman" w:cs="Times New Roman"/>
          <w:color w:val="000000"/>
          <w:sz w:val="24"/>
          <w:szCs w:val="24"/>
          <w:lang w:val="en-US"/>
        </w:rPr>
        <w:t>can not</w:t>
      </w:r>
      <w:proofErr w:type="spellEnd"/>
      <w:r w:rsidRPr="00C60EF2">
        <w:rPr>
          <w:rFonts w:ascii="Times New Roman" w:hAnsi="Times New Roman" w:cs="Times New Roman"/>
          <w:color w:val="000000"/>
          <w:sz w:val="24"/>
          <w:szCs w:val="24"/>
          <w:lang w:val="en-US"/>
        </w:rPr>
        <w:t xml:space="preserve"> continue their studies has not been formulated in a relevant manner before the instances dedicated to management, planning and curricular design in HEIs. Therefore, the present work exposes the analysis carried out in favor of the alternatives of professionalization of the parceled knowledge of a profession from the perspective of labor competence. Based on the experience of designing a teaching strategy developed from the analysis of the academic content of the subjects related to the subject of Solid Mechanics (MS) and its educational objective. The results obtained show the possibility of locating the MS as a viable Competency Unit in favor of the professional training of an engineering student of Higher Education Institutions. It was also </w:t>
      </w:r>
      <w:r w:rsidRPr="00C60EF2">
        <w:rPr>
          <w:rFonts w:ascii="Times New Roman" w:hAnsi="Times New Roman" w:cs="Times New Roman"/>
          <w:color w:val="000000"/>
          <w:sz w:val="24"/>
          <w:szCs w:val="24"/>
          <w:lang w:val="en-US"/>
        </w:rPr>
        <w:lastRenderedPageBreak/>
        <w:t>observed that a block of subjects of the initial semesters of a program of studies in engineering concur as prerequisites to study the subject of MS. Therefore, it was identified that from the instructional teaching of the MS the opportunity is generated to acquire the skills that favor a pertinent labor qualification with the activities of the control of the quality. From the perspective of the labor qualification of the job position "Analyst of mechanical properties of metallic materials in solid state". Activity with high demand of the business sector of the metal-mechanic and construction industry nationally and internationally.</w:t>
      </w:r>
    </w:p>
    <w:p w14:paraId="7649A069" w14:textId="2C9264CE" w:rsidR="00CE7165" w:rsidRDefault="00410A76" w:rsidP="000B283B">
      <w:pPr>
        <w:spacing w:line="360" w:lineRule="auto"/>
        <w:jc w:val="both"/>
        <w:rPr>
          <w:rFonts w:ascii="Arial" w:hAnsi="Arial" w:cs="Arial"/>
          <w:color w:val="000000"/>
          <w:sz w:val="24"/>
          <w:szCs w:val="24"/>
          <w:lang w:val="en-US"/>
        </w:rPr>
      </w:pPr>
      <w:r w:rsidRPr="00C60EF2">
        <w:rPr>
          <w:rFonts w:ascii="Calibri" w:eastAsia="Times New Roman" w:hAnsi="Calibri" w:cs="Calibri"/>
          <w:b/>
          <w:color w:val="000000"/>
          <w:sz w:val="28"/>
          <w:szCs w:val="28"/>
          <w:lang w:val="en-US" w:eastAsia="es-MX"/>
        </w:rPr>
        <w:t>Key words:</w:t>
      </w:r>
      <w:r w:rsidRPr="00EE6B4E">
        <w:rPr>
          <w:rFonts w:ascii="Arial" w:hAnsi="Arial" w:cs="Arial"/>
          <w:color w:val="000000"/>
          <w:sz w:val="24"/>
          <w:szCs w:val="24"/>
          <w:lang w:val="en-US"/>
        </w:rPr>
        <w:t xml:space="preserve"> </w:t>
      </w:r>
      <w:r w:rsidR="00CE7165" w:rsidRPr="00C60EF2">
        <w:rPr>
          <w:rFonts w:ascii="Times New Roman" w:hAnsi="Times New Roman" w:cs="Times New Roman"/>
          <w:color w:val="000000"/>
          <w:sz w:val="24"/>
          <w:szCs w:val="24"/>
          <w:lang w:val="en-US"/>
        </w:rPr>
        <w:t>curriculum update, competence, performance, curriculum, mechanical design, solid mechanics.</w:t>
      </w:r>
    </w:p>
    <w:p w14:paraId="0731F1DB" w14:textId="26A06AEC" w:rsidR="00D46426" w:rsidRPr="00D46426" w:rsidRDefault="00D46426" w:rsidP="000B283B">
      <w:pPr>
        <w:spacing w:line="360" w:lineRule="auto"/>
        <w:jc w:val="both"/>
        <w:rPr>
          <w:rFonts w:ascii="Calibri" w:eastAsia="Times New Roman" w:hAnsi="Calibri" w:cs="Calibri"/>
          <w:b/>
          <w:color w:val="000000"/>
          <w:sz w:val="28"/>
          <w:szCs w:val="28"/>
          <w:lang w:val="es-ES_tradnl" w:eastAsia="es-MX"/>
        </w:rPr>
      </w:pPr>
      <w:r w:rsidRPr="00D46426">
        <w:rPr>
          <w:rFonts w:ascii="Calibri" w:eastAsia="Times New Roman" w:hAnsi="Calibri" w:cs="Calibri"/>
          <w:b/>
          <w:color w:val="000000"/>
          <w:sz w:val="28"/>
          <w:szCs w:val="28"/>
          <w:lang w:val="es-ES_tradnl" w:eastAsia="es-MX"/>
        </w:rPr>
        <w:t>Resumo</w:t>
      </w:r>
    </w:p>
    <w:p w14:paraId="69493895" w14:textId="77777777" w:rsidR="00D46426" w:rsidRPr="00D46426" w:rsidRDefault="00D46426" w:rsidP="00D46426">
      <w:pPr>
        <w:spacing w:line="360" w:lineRule="auto"/>
        <w:jc w:val="both"/>
        <w:rPr>
          <w:rFonts w:ascii="Times New Roman" w:hAnsi="Times New Roman" w:cs="Times New Roman"/>
          <w:color w:val="000000"/>
          <w:sz w:val="24"/>
          <w:szCs w:val="24"/>
        </w:rPr>
      </w:pPr>
      <w:r w:rsidRPr="00D46426">
        <w:rPr>
          <w:rFonts w:ascii="Times New Roman" w:hAnsi="Times New Roman" w:cs="Times New Roman"/>
          <w:color w:val="000000"/>
          <w:sz w:val="24"/>
          <w:szCs w:val="24"/>
        </w:rPr>
        <w:t xml:space="preserve">A </w:t>
      </w:r>
      <w:proofErr w:type="spellStart"/>
      <w:r w:rsidRPr="00D46426">
        <w:rPr>
          <w:rFonts w:ascii="Times New Roman" w:hAnsi="Times New Roman" w:cs="Times New Roman"/>
          <w:color w:val="000000"/>
          <w:sz w:val="24"/>
          <w:szCs w:val="24"/>
        </w:rPr>
        <w:t>atualização</w:t>
      </w:r>
      <w:proofErr w:type="spellEnd"/>
      <w:r w:rsidRPr="00D46426">
        <w:rPr>
          <w:rFonts w:ascii="Times New Roman" w:hAnsi="Times New Roman" w:cs="Times New Roman"/>
          <w:color w:val="000000"/>
          <w:sz w:val="24"/>
          <w:szCs w:val="24"/>
        </w:rPr>
        <w:t xml:space="preserve"> curricular dos programas de </w:t>
      </w:r>
      <w:proofErr w:type="spellStart"/>
      <w:r w:rsidRPr="00D46426">
        <w:rPr>
          <w:rFonts w:ascii="Times New Roman" w:hAnsi="Times New Roman" w:cs="Times New Roman"/>
          <w:color w:val="000000"/>
          <w:sz w:val="24"/>
          <w:szCs w:val="24"/>
        </w:rPr>
        <w:t>estudo</w:t>
      </w:r>
      <w:proofErr w:type="spellEnd"/>
      <w:r w:rsidRPr="00D46426">
        <w:rPr>
          <w:rFonts w:ascii="Times New Roman" w:hAnsi="Times New Roman" w:cs="Times New Roman"/>
          <w:color w:val="000000"/>
          <w:sz w:val="24"/>
          <w:szCs w:val="24"/>
        </w:rPr>
        <w:t xml:space="preserve"> em </w:t>
      </w:r>
      <w:proofErr w:type="spellStart"/>
      <w:r w:rsidRPr="00D46426">
        <w:rPr>
          <w:rFonts w:ascii="Times New Roman" w:hAnsi="Times New Roman" w:cs="Times New Roman"/>
          <w:color w:val="000000"/>
          <w:sz w:val="24"/>
          <w:szCs w:val="24"/>
        </w:rPr>
        <w:t>instituições</w:t>
      </w:r>
      <w:proofErr w:type="spellEnd"/>
      <w:r w:rsidRPr="00D46426">
        <w:rPr>
          <w:rFonts w:ascii="Times New Roman" w:hAnsi="Times New Roman" w:cs="Times New Roman"/>
          <w:color w:val="000000"/>
          <w:sz w:val="24"/>
          <w:szCs w:val="24"/>
        </w:rPr>
        <w:t xml:space="preserve"> de </w:t>
      </w:r>
      <w:proofErr w:type="spellStart"/>
      <w:r w:rsidRPr="00D46426">
        <w:rPr>
          <w:rFonts w:ascii="Times New Roman" w:hAnsi="Times New Roman" w:cs="Times New Roman"/>
          <w:color w:val="000000"/>
          <w:sz w:val="24"/>
          <w:szCs w:val="24"/>
        </w:rPr>
        <w:t>ensino</w:t>
      </w:r>
      <w:proofErr w:type="spellEnd"/>
      <w:r w:rsidRPr="00D46426">
        <w:rPr>
          <w:rFonts w:ascii="Times New Roman" w:hAnsi="Times New Roman" w:cs="Times New Roman"/>
          <w:color w:val="000000"/>
          <w:sz w:val="24"/>
          <w:szCs w:val="24"/>
        </w:rPr>
        <w:t xml:space="preserve"> superior (IES) enfoca </w:t>
      </w:r>
      <w:proofErr w:type="spellStart"/>
      <w:r w:rsidRPr="00D46426">
        <w:rPr>
          <w:rFonts w:ascii="Times New Roman" w:hAnsi="Times New Roman" w:cs="Times New Roman"/>
          <w:color w:val="000000"/>
          <w:sz w:val="24"/>
          <w:szCs w:val="24"/>
        </w:rPr>
        <w:t>atualmente</w:t>
      </w:r>
      <w:proofErr w:type="spellEnd"/>
      <w:r w:rsidRPr="00D46426">
        <w:rPr>
          <w:rFonts w:ascii="Times New Roman" w:hAnsi="Times New Roman" w:cs="Times New Roman"/>
          <w:color w:val="000000"/>
          <w:sz w:val="24"/>
          <w:szCs w:val="24"/>
        </w:rPr>
        <w:t xml:space="preserve"> a oferta de </w:t>
      </w:r>
      <w:proofErr w:type="spellStart"/>
      <w:r w:rsidRPr="00D46426">
        <w:rPr>
          <w:rFonts w:ascii="Times New Roman" w:hAnsi="Times New Roman" w:cs="Times New Roman"/>
          <w:color w:val="000000"/>
          <w:sz w:val="24"/>
          <w:szCs w:val="24"/>
        </w:rPr>
        <w:t>uma</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educação</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baseada</w:t>
      </w:r>
      <w:proofErr w:type="spellEnd"/>
      <w:r w:rsidRPr="00D46426">
        <w:rPr>
          <w:rFonts w:ascii="Times New Roman" w:hAnsi="Times New Roman" w:cs="Times New Roman"/>
          <w:color w:val="000000"/>
          <w:sz w:val="24"/>
          <w:szCs w:val="24"/>
        </w:rPr>
        <w:t xml:space="preserve"> em </w:t>
      </w:r>
      <w:proofErr w:type="spellStart"/>
      <w:r w:rsidRPr="00D46426">
        <w:rPr>
          <w:rFonts w:ascii="Times New Roman" w:hAnsi="Times New Roman" w:cs="Times New Roman"/>
          <w:color w:val="000000"/>
          <w:sz w:val="24"/>
          <w:szCs w:val="24"/>
        </w:rPr>
        <w:t>competências</w:t>
      </w:r>
      <w:proofErr w:type="spellEnd"/>
      <w:r w:rsidRPr="00D46426">
        <w:rPr>
          <w:rFonts w:ascii="Times New Roman" w:hAnsi="Times New Roman" w:cs="Times New Roman"/>
          <w:color w:val="000000"/>
          <w:sz w:val="24"/>
          <w:szCs w:val="24"/>
        </w:rPr>
        <w:t xml:space="preserve">, como a </w:t>
      </w:r>
      <w:proofErr w:type="spellStart"/>
      <w:r w:rsidRPr="00D46426">
        <w:rPr>
          <w:rFonts w:ascii="Times New Roman" w:hAnsi="Times New Roman" w:cs="Times New Roman"/>
          <w:color w:val="000000"/>
          <w:sz w:val="24"/>
          <w:szCs w:val="24"/>
        </w:rPr>
        <w:t>proposta</w:t>
      </w:r>
      <w:proofErr w:type="spellEnd"/>
      <w:r w:rsidRPr="00D46426">
        <w:rPr>
          <w:rFonts w:ascii="Times New Roman" w:hAnsi="Times New Roman" w:cs="Times New Roman"/>
          <w:color w:val="000000"/>
          <w:sz w:val="24"/>
          <w:szCs w:val="24"/>
        </w:rPr>
        <w:t xml:space="preserve"> pelo </w:t>
      </w:r>
      <w:proofErr w:type="spellStart"/>
      <w:r w:rsidRPr="00D46426">
        <w:rPr>
          <w:rFonts w:ascii="Times New Roman" w:hAnsi="Times New Roman" w:cs="Times New Roman"/>
          <w:color w:val="000000"/>
          <w:sz w:val="24"/>
          <w:szCs w:val="24"/>
        </w:rPr>
        <w:t>Governo</w:t>
      </w:r>
      <w:proofErr w:type="spellEnd"/>
      <w:r w:rsidRPr="00D46426">
        <w:rPr>
          <w:rFonts w:ascii="Times New Roman" w:hAnsi="Times New Roman" w:cs="Times New Roman"/>
          <w:color w:val="000000"/>
          <w:sz w:val="24"/>
          <w:szCs w:val="24"/>
        </w:rPr>
        <w:t xml:space="preserve"> do México (2017), </w:t>
      </w:r>
      <w:proofErr w:type="spellStart"/>
      <w:r w:rsidRPr="00D46426">
        <w:rPr>
          <w:rFonts w:ascii="Times New Roman" w:hAnsi="Times New Roman" w:cs="Times New Roman"/>
          <w:color w:val="000000"/>
          <w:sz w:val="24"/>
          <w:szCs w:val="24"/>
        </w:rPr>
        <w:t>ao</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invés</w:t>
      </w:r>
      <w:proofErr w:type="spellEnd"/>
      <w:r w:rsidRPr="00D46426">
        <w:rPr>
          <w:rFonts w:ascii="Times New Roman" w:hAnsi="Times New Roman" w:cs="Times New Roman"/>
          <w:color w:val="000000"/>
          <w:sz w:val="24"/>
          <w:szCs w:val="24"/>
        </w:rPr>
        <w:t xml:space="preserve"> de </w:t>
      </w:r>
      <w:proofErr w:type="spellStart"/>
      <w:r w:rsidRPr="00D46426">
        <w:rPr>
          <w:rFonts w:ascii="Times New Roman" w:hAnsi="Times New Roman" w:cs="Times New Roman"/>
          <w:color w:val="000000"/>
          <w:sz w:val="24"/>
          <w:szCs w:val="24"/>
        </w:rPr>
        <w:t>uma</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instrução</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baseada</w:t>
      </w:r>
      <w:proofErr w:type="spellEnd"/>
      <w:r w:rsidRPr="00D46426">
        <w:rPr>
          <w:rFonts w:ascii="Times New Roman" w:hAnsi="Times New Roman" w:cs="Times New Roman"/>
          <w:color w:val="000000"/>
          <w:sz w:val="24"/>
          <w:szCs w:val="24"/>
        </w:rPr>
        <w:t xml:space="preserve"> no </w:t>
      </w:r>
      <w:proofErr w:type="spellStart"/>
      <w:r w:rsidRPr="00D46426">
        <w:rPr>
          <w:rFonts w:ascii="Times New Roman" w:hAnsi="Times New Roman" w:cs="Times New Roman"/>
          <w:color w:val="000000"/>
          <w:sz w:val="24"/>
          <w:szCs w:val="24"/>
        </w:rPr>
        <w:t>desempenho</w:t>
      </w:r>
      <w:proofErr w:type="spellEnd"/>
      <w:r w:rsidRPr="00D46426">
        <w:rPr>
          <w:rFonts w:ascii="Times New Roman" w:hAnsi="Times New Roman" w:cs="Times New Roman"/>
          <w:color w:val="000000"/>
          <w:sz w:val="24"/>
          <w:szCs w:val="24"/>
        </w:rPr>
        <w:t xml:space="preserve">. social. </w:t>
      </w:r>
      <w:proofErr w:type="spellStart"/>
      <w:r w:rsidRPr="00D46426">
        <w:rPr>
          <w:rFonts w:ascii="Times New Roman" w:hAnsi="Times New Roman" w:cs="Times New Roman"/>
          <w:color w:val="000000"/>
          <w:sz w:val="24"/>
          <w:szCs w:val="24"/>
        </w:rPr>
        <w:t>Nesse</w:t>
      </w:r>
      <w:proofErr w:type="spellEnd"/>
      <w:r w:rsidRPr="00D46426">
        <w:rPr>
          <w:rFonts w:ascii="Times New Roman" w:hAnsi="Times New Roman" w:cs="Times New Roman"/>
          <w:color w:val="000000"/>
          <w:sz w:val="24"/>
          <w:szCs w:val="24"/>
        </w:rPr>
        <w:t xml:space="preserve"> sentido, é </w:t>
      </w:r>
      <w:proofErr w:type="spellStart"/>
      <w:r w:rsidRPr="00D46426">
        <w:rPr>
          <w:rFonts w:ascii="Times New Roman" w:hAnsi="Times New Roman" w:cs="Times New Roman"/>
          <w:color w:val="000000"/>
          <w:sz w:val="24"/>
          <w:szCs w:val="24"/>
        </w:rPr>
        <w:t>imprescindível</w:t>
      </w:r>
      <w:proofErr w:type="spellEnd"/>
      <w:r w:rsidRPr="00D46426">
        <w:rPr>
          <w:rFonts w:ascii="Times New Roman" w:hAnsi="Times New Roman" w:cs="Times New Roman"/>
          <w:color w:val="000000"/>
          <w:sz w:val="24"/>
          <w:szCs w:val="24"/>
        </w:rPr>
        <w:t xml:space="preserve"> que as </w:t>
      </w:r>
      <w:proofErr w:type="spellStart"/>
      <w:r w:rsidRPr="00D46426">
        <w:rPr>
          <w:rFonts w:ascii="Times New Roman" w:hAnsi="Times New Roman" w:cs="Times New Roman"/>
          <w:color w:val="000000"/>
          <w:sz w:val="24"/>
          <w:szCs w:val="24"/>
        </w:rPr>
        <w:t>modificações</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feitas</w:t>
      </w:r>
      <w:proofErr w:type="spellEnd"/>
      <w:r w:rsidRPr="00D46426">
        <w:rPr>
          <w:rFonts w:ascii="Times New Roman" w:hAnsi="Times New Roman" w:cs="Times New Roman"/>
          <w:color w:val="000000"/>
          <w:sz w:val="24"/>
          <w:szCs w:val="24"/>
        </w:rPr>
        <w:t xml:space="preserve"> nos planos de </w:t>
      </w:r>
      <w:proofErr w:type="spellStart"/>
      <w:r w:rsidRPr="00D46426">
        <w:rPr>
          <w:rFonts w:ascii="Times New Roman" w:hAnsi="Times New Roman" w:cs="Times New Roman"/>
          <w:color w:val="000000"/>
          <w:sz w:val="24"/>
          <w:szCs w:val="24"/>
        </w:rPr>
        <w:t>estudo</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sejam</w:t>
      </w:r>
      <w:proofErr w:type="spellEnd"/>
      <w:r w:rsidRPr="00D46426">
        <w:rPr>
          <w:rFonts w:ascii="Times New Roman" w:hAnsi="Times New Roman" w:cs="Times New Roman"/>
          <w:color w:val="000000"/>
          <w:sz w:val="24"/>
          <w:szCs w:val="24"/>
        </w:rPr>
        <w:t xml:space="preserve"> relevantes e </w:t>
      </w:r>
      <w:proofErr w:type="spellStart"/>
      <w:r w:rsidRPr="00D46426">
        <w:rPr>
          <w:rFonts w:ascii="Times New Roman" w:hAnsi="Times New Roman" w:cs="Times New Roman"/>
          <w:color w:val="000000"/>
          <w:sz w:val="24"/>
          <w:szCs w:val="24"/>
        </w:rPr>
        <w:t>possibilitem</w:t>
      </w:r>
      <w:proofErr w:type="spellEnd"/>
      <w:r w:rsidRPr="00D46426">
        <w:rPr>
          <w:rFonts w:ascii="Times New Roman" w:hAnsi="Times New Roman" w:cs="Times New Roman"/>
          <w:color w:val="000000"/>
          <w:sz w:val="24"/>
          <w:szCs w:val="24"/>
        </w:rPr>
        <w:t xml:space="preserve"> que os </w:t>
      </w:r>
      <w:proofErr w:type="spellStart"/>
      <w:r w:rsidRPr="00D46426">
        <w:rPr>
          <w:rFonts w:ascii="Times New Roman" w:hAnsi="Times New Roman" w:cs="Times New Roman"/>
          <w:color w:val="000000"/>
          <w:sz w:val="24"/>
          <w:szCs w:val="24"/>
        </w:rPr>
        <w:t>profissionais</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estagiários</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tenham</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melhores</w:t>
      </w:r>
      <w:proofErr w:type="spellEnd"/>
      <w:r w:rsidRPr="00D46426">
        <w:rPr>
          <w:rFonts w:ascii="Times New Roman" w:hAnsi="Times New Roman" w:cs="Times New Roman"/>
          <w:color w:val="000000"/>
          <w:sz w:val="24"/>
          <w:szCs w:val="24"/>
        </w:rPr>
        <w:t xml:space="preserve"> alternativas de </w:t>
      </w:r>
      <w:proofErr w:type="spellStart"/>
      <w:r w:rsidRPr="00D46426">
        <w:rPr>
          <w:rFonts w:ascii="Times New Roman" w:hAnsi="Times New Roman" w:cs="Times New Roman"/>
          <w:color w:val="000000"/>
          <w:sz w:val="24"/>
          <w:szCs w:val="24"/>
        </w:rPr>
        <w:t>inclusão</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ou</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melhoria</w:t>
      </w:r>
      <w:proofErr w:type="spellEnd"/>
      <w:r w:rsidRPr="00D46426">
        <w:rPr>
          <w:rFonts w:ascii="Times New Roman" w:hAnsi="Times New Roman" w:cs="Times New Roman"/>
          <w:color w:val="000000"/>
          <w:sz w:val="24"/>
          <w:szCs w:val="24"/>
        </w:rPr>
        <w:t xml:space="preserve"> do </w:t>
      </w:r>
      <w:proofErr w:type="spellStart"/>
      <w:r w:rsidRPr="00D46426">
        <w:rPr>
          <w:rFonts w:ascii="Times New Roman" w:hAnsi="Times New Roman" w:cs="Times New Roman"/>
          <w:color w:val="000000"/>
          <w:sz w:val="24"/>
          <w:szCs w:val="24"/>
        </w:rPr>
        <w:t>trabalho</w:t>
      </w:r>
      <w:proofErr w:type="spellEnd"/>
      <w:r w:rsidRPr="00D46426">
        <w:rPr>
          <w:rFonts w:ascii="Times New Roman" w:hAnsi="Times New Roman" w:cs="Times New Roman"/>
          <w:color w:val="000000"/>
          <w:sz w:val="24"/>
          <w:szCs w:val="24"/>
        </w:rPr>
        <w:t xml:space="preserve">, mesmo </w:t>
      </w:r>
      <w:proofErr w:type="spellStart"/>
      <w:r w:rsidRPr="00D46426">
        <w:rPr>
          <w:rFonts w:ascii="Times New Roman" w:hAnsi="Times New Roman" w:cs="Times New Roman"/>
          <w:color w:val="000000"/>
          <w:sz w:val="24"/>
          <w:szCs w:val="24"/>
        </w:rPr>
        <w:t>quando</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não</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puderem</w:t>
      </w:r>
      <w:proofErr w:type="spellEnd"/>
      <w:r w:rsidRPr="00D46426">
        <w:rPr>
          <w:rFonts w:ascii="Times New Roman" w:hAnsi="Times New Roman" w:cs="Times New Roman"/>
          <w:color w:val="000000"/>
          <w:sz w:val="24"/>
          <w:szCs w:val="24"/>
        </w:rPr>
        <w:t xml:space="preserve"> continuar </w:t>
      </w:r>
      <w:proofErr w:type="spellStart"/>
      <w:r w:rsidRPr="00D46426">
        <w:rPr>
          <w:rFonts w:ascii="Times New Roman" w:hAnsi="Times New Roman" w:cs="Times New Roman"/>
          <w:color w:val="000000"/>
          <w:sz w:val="24"/>
          <w:szCs w:val="24"/>
        </w:rPr>
        <w:t>seus</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estudos</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Nas</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revisões</w:t>
      </w:r>
      <w:proofErr w:type="spellEnd"/>
      <w:r w:rsidRPr="00D46426">
        <w:rPr>
          <w:rFonts w:ascii="Times New Roman" w:hAnsi="Times New Roman" w:cs="Times New Roman"/>
          <w:color w:val="000000"/>
          <w:sz w:val="24"/>
          <w:szCs w:val="24"/>
        </w:rPr>
        <w:t xml:space="preserve"> curriculares, a </w:t>
      </w:r>
      <w:proofErr w:type="spellStart"/>
      <w:r w:rsidRPr="00D46426">
        <w:rPr>
          <w:rFonts w:ascii="Times New Roman" w:hAnsi="Times New Roman" w:cs="Times New Roman"/>
          <w:color w:val="000000"/>
          <w:sz w:val="24"/>
          <w:szCs w:val="24"/>
        </w:rPr>
        <w:t>proposta</w:t>
      </w:r>
      <w:proofErr w:type="spellEnd"/>
      <w:r w:rsidRPr="00D46426">
        <w:rPr>
          <w:rFonts w:ascii="Times New Roman" w:hAnsi="Times New Roman" w:cs="Times New Roman"/>
          <w:color w:val="000000"/>
          <w:sz w:val="24"/>
          <w:szCs w:val="24"/>
        </w:rPr>
        <w:t xml:space="preserve"> de criar </w:t>
      </w:r>
      <w:proofErr w:type="spellStart"/>
      <w:r w:rsidRPr="00D46426">
        <w:rPr>
          <w:rFonts w:ascii="Times New Roman" w:hAnsi="Times New Roman" w:cs="Times New Roman"/>
          <w:color w:val="000000"/>
          <w:sz w:val="24"/>
          <w:szCs w:val="24"/>
        </w:rPr>
        <w:t>opções</w:t>
      </w:r>
      <w:proofErr w:type="spellEnd"/>
      <w:r w:rsidRPr="00D46426">
        <w:rPr>
          <w:rFonts w:ascii="Times New Roman" w:hAnsi="Times New Roman" w:cs="Times New Roman"/>
          <w:color w:val="000000"/>
          <w:sz w:val="24"/>
          <w:szCs w:val="24"/>
        </w:rPr>
        <w:t xml:space="preserve"> de </w:t>
      </w:r>
      <w:proofErr w:type="spellStart"/>
      <w:r w:rsidRPr="00D46426">
        <w:rPr>
          <w:rFonts w:ascii="Times New Roman" w:hAnsi="Times New Roman" w:cs="Times New Roman"/>
          <w:color w:val="000000"/>
          <w:sz w:val="24"/>
          <w:szCs w:val="24"/>
        </w:rPr>
        <w:t>saída</w:t>
      </w:r>
      <w:proofErr w:type="spellEnd"/>
      <w:r w:rsidRPr="00D46426">
        <w:rPr>
          <w:rFonts w:ascii="Times New Roman" w:hAnsi="Times New Roman" w:cs="Times New Roman"/>
          <w:color w:val="000000"/>
          <w:sz w:val="24"/>
          <w:szCs w:val="24"/>
        </w:rPr>
        <w:t xml:space="preserve"> lateral </w:t>
      </w:r>
      <w:proofErr w:type="spellStart"/>
      <w:r w:rsidRPr="00D46426">
        <w:rPr>
          <w:rFonts w:ascii="Times New Roman" w:hAnsi="Times New Roman" w:cs="Times New Roman"/>
          <w:color w:val="000000"/>
          <w:sz w:val="24"/>
          <w:szCs w:val="24"/>
        </w:rPr>
        <w:t>quando</w:t>
      </w:r>
      <w:proofErr w:type="spellEnd"/>
      <w:r w:rsidRPr="00D46426">
        <w:rPr>
          <w:rFonts w:ascii="Times New Roman" w:hAnsi="Times New Roman" w:cs="Times New Roman"/>
          <w:color w:val="000000"/>
          <w:sz w:val="24"/>
          <w:szCs w:val="24"/>
        </w:rPr>
        <w:t xml:space="preserve"> os </w:t>
      </w:r>
      <w:proofErr w:type="spellStart"/>
      <w:r w:rsidRPr="00D46426">
        <w:rPr>
          <w:rFonts w:ascii="Times New Roman" w:hAnsi="Times New Roman" w:cs="Times New Roman"/>
          <w:color w:val="000000"/>
          <w:sz w:val="24"/>
          <w:szCs w:val="24"/>
        </w:rPr>
        <w:t>alunos</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não</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podem</w:t>
      </w:r>
      <w:proofErr w:type="spellEnd"/>
      <w:r w:rsidRPr="00D46426">
        <w:rPr>
          <w:rFonts w:ascii="Times New Roman" w:hAnsi="Times New Roman" w:cs="Times New Roman"/>
          <w:color w:val="000000"/>
          <w:sz w:val="24"/>
          <w:szCs w:val="24"/>
        </w:rPr>
        <w:t xml:space="preserve"> continuar </w:t>
      </w:r>
      <w:proofErr w:type="spellStart"/>
      <w:r w:rsidRPr="00D46426">
        <w:rPr>
          <w:rFonts w:ascii="Times New Roman" w:hAnsi="Times New Roman" w:cs="Times New Roman"/>
          <w:color w:val="000000"/>
          <w:sz w:val="24"/>
          <w:szCs w:val="24"/>
        </w:rPr>
        <w:t>seus</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estudos</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não</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foi</w:t>
      </w:r>
      <w:proofErr w:type="spellEnd"/>
      <w:r w:rsidRPr="00D46426">
        <w:rPr>
          <w:rFonts w:ascii="Times New Roman" w:hAnsi="Times New Roman" w:cs="Times New Roman"/>
          <w:color w:val="000000"/>
          <w:sz w:val="24"/>
          <w:szCs w:val="24"/>
        </w:rPr>
        <w:t xml:space="preserve"> formulada de forma </w:t>
      </w:r>
      <w:proofErr w:type="spellStart"/>
      <w:r w:rsidRPr="00D46426">
        <w:rPr>
          <w:rFonts w:ascii="Times New Roman" w:hAnsi="Times New Roman" w:cs="Times New Roman"/>
          <w:color w:val="000000"/>
          <w:sz w:val="24"/>
          <w:szCs w:val="24"/>
        </w:rPr>
        <w:t>adequada</w:t>
      </w:r>
      <w:proofErr w:type="spellEnd"/>
      <w:r w:rsidRPr="00D46426">
        <w:rPr>
          <w:rFonts w:ascii="Times New Roman" w:hAnsi="Times New Roman" w:cs="Times New Roman"/>
          <w:color w:val="000000"/>
          <w:sz w:val="24"/>
          <w:szCs w:val="24"/>
        </w:rPr>
        <w:t xml:space="preserve"> antes das </w:t>
      </w:r>
      <w:proofErr w:type="spellStart"/>
      <w:r w:rsidRPr="00D46426">
        <w:rPr>
          <w:rFonts w:ascii="Times New Roman" w:hAnsi="Times New Roman" w:cs="Times New Roman"/>
          <w:color w:val="000000"/>
          <w:sz w:val="24"/>
          <w:szCs w:val="24"/>
        </w:rPr>
        <w:t>instâncias</w:t>
      </w:r>
      <w:proofErr w:type="spellEnd"/>
      <w:r w:rsidRPr="00D46426">
        <w:rPr>
          <w:rFonts w:ascii="Times New Roman" w:hAnsi="Times New Roman" w:cs="Times New Roman"/>
          <w:color w:val="000000"/>
          <w:sz w:val="24"/>
          <w:szCs w:val="24"/>
        </w:rPr>
        <w:t xml:space="preserve"> dedicadas à </w:t>
      </w:r>
      <w:proofErr w:type="spellStart"/>
      <w:r w:rsidRPr="00D46426">
        <w:rPr>
          <w:rFonts w:ascii="Times New Roman" w:hAnsi="Times New Roman" w:cs="Times New Roman"/>
          <w:color w:val="000000"/>
          <w:sz w:val="24"/>
          <w:szCs w:val="24"/>
        </w:rPr>
        <w:t>gestão</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planejamento</w:t>
      </w:r>
      <w:proofErr w:type="spellEnd"/>
      <w:r w:rsidRPr="00D46426">
        <w:rPr>
          <w:rFonts w:ascii="Times New Roman" w:hAnsi="Times New Roman" w:cs="Times New Roman"/>
          <w:color w:val="000000"/>
          <w:sz w:val="24"/>
          <w:szCs w:val="24"/>
        </w:rPr>
        <w:t xml:space="preserve"> e </w:t>
      </w:r>
      <w:proofErr w:type="spellStart"/>
      <w:r w:rsidRPr="00D46426">
        <w:rPr>
          <w:rFonts w:ascii="Times New Roman" w:hAnsi="Times New Roman" w:cs="Times New Roman"/>
          <w:color w:val="000000"/>
          <w:sz w:val="24"/>
          <w:szCs w:val="24"/>
        </w:rPr>
        <w:t>desenho</w:t>
      </w:r>
      <w:proofErr w:type="spellEnd"/>
      <w:r w:rsidRPr="00D46426">
        <w:rPr>
          <w:rFonts w:ascii="Times New Roman" w:hAnsi="Times New Roman" w:cs="Times New Roman"/>
          <w:color w:val="000000"/>
          <w:sz w:val="24"/>
          <w:szCs w:val="24"/>
        </w:rPr>
        <w:t xml:space="preserve"> curricular </w:t>
      </w:r>
      <w:proofErr w:type="spellStart"/>
      <w:r w:rsidRPr="00D46426">
        <w:rPr>
          <w:rFonts w:ascii="Times New Roman" w:hAnsi="Times New Roman" w:cs="Times New Roman"/>
          <w:color w:val="000000"/>
          <w:sz w:val="24"/>
          <w:szCs w:val="24"/>
        </w:rPr>
        <w:t>na</w:t>
      </w:r>
      <w:proofErr w:type="spellEnd"/>
      <w:r w:rsidRPr="00D46426">
        <w:rPr>
          <w:rFonts w:ascii="Times New Roman" w:hAnsi="Times New Roman" w:cs="Times New Roman"/>
          <w:color w:val="000000"/>
          <w:sz w:val="24"/>
          <w:szCs w:val="24"/>
        </w:rPr>
        <w:t xml:space="preserve"> IES. Por esta </w:t>
      </w:r>
      <w:proofErr w:type="spellStart"/>
      <w:r w:rsidRPr="00D46426">
        <w:rPr>
          <w:rFonts w:ascii="Times New Roman" w:hAnsi="Times New Roman" w:cs="Times New Roman"/>
          <w:color w:val="000000"/>
          <w:sz w:val="24"/>
          <w:szCs w:val="24"/>
        </w:rPr>
        <w:t>razão</w:t>
      </w:r>
      <w:proofErr w:type="spellEnd"/>
      <w:r w:rsidRPr="00D46426">
        <w:rPr>
          <w:rFonts w:ascii="Times New Roman" w:hAnsi="Times New Roman" w:cs="Times New Roman"/>
          <w:color w:val="000000"/>
          <w:sz w:val="24"/>
          <w:szCs w:val="24"/>
        </w:rPr>
        <w:t xml:space="preserve">, no presente </w:t>
      </w:r>
      <w:proofErr w:type="spellStart"/>
      <w:r w:rsidRPr="00D46426">
        <w:rPr>
          <w:rFonts w:ascii="Times New Roman" w:hAnsi="Times New Roman" w:cs="Times New Roman"/>
          <w:color w:val="000000"/>
          <w:sz w:val="24"/>
          <w:szCs w:val="24"/>
        </w:rPr>
        <w:t>trabalho</w:t>
      </w:r>
      <w:proofErr w:type="spellEnd"/>
      <w:r w:rsidRPr="00D46426">
        <w:rPr>
          <w:rFonts w:ascii="Times New Roman" w:hAnsi="Times New Roman" w:cs="Times New Roman"/>
          <w:color w:val="000000"/>
          <w:sz w:val="24"/>
          <w:szCs w:val="24"/>
        </w:rPr>
        <w:t xml:space="preserve"> a </w:t>
      </w:r>
      <w:proofErr w:type="spellStart"/>
      <w:r w:rsidRPr="00D46426">
        <w:rPr>
          <w:rFonts w:ascii="Times New Roman" w:hAnsi="Times New Roman" w:cs="Times New Roman"/>
          <w:color w:val="000000"/>
          <w:sz w:val="24"/>
          <w:szCs w:val="24"/>
        </w:rPr>
        <w:t>análise</w:t>
      </w:r>
      <w:proofErr w:type="spellEnd"/>
      <w:r w:rsidRPr="00D46426">
        <w:rPr>
          <w:rFonts w:ascii="Times New Roman" w:hAnsi="Times New Roman" w:cs="Times New Roman"/>
          <w:color w:val="000000"/>
          <w:sz w:val="24"/>
          <w:szCs w:val="24"/>
        </w:rPr>
        <w:t xml:space="preserve"> está </w:t>
      </w:r>
      <w:proofErr w:type="spellStart"/>
      <w:r w:rsidRPr="00D46426">
        <w:rPr>
          <w:rFonts w:ascii="Times New Roman" w:hAnsi="Times New Roman" w:cs="Times New Roman"/>
          <w:color w:val="000000"/>
          <w:sz w:val="24"/>
          <w:szCs w:val="24"/>
        </w:rPr>
        <w:t>exposta</w:t>
      </w:r>
      <w:proofErr w:type="spellEnd"/>
      <w:r w:rsidRPr="00D46426">
        <w:rPr>
          <w:rFonts w:ascii="Times New Roman" w:hAnsi="Times New Roman" w:cs="Times New Roman"/>
          <w:color w:val="000000"/>
          <w:sz w:val="24"/>
          <w:szCs w:val="24"/>
        </w:rPr>
        <w:t xml:space="preserve"> a tentar </w:t>
      </w:r>
      <w:proofErr w:type="spellStart"/>
      <w:r w:rsidRPr="00D46426">
        <w:rPr>
          <w:rFonts w:ascii="Times New Roman" w:hAnsi="Times New Roman" w:cs="Times New Roman"/>
          <w:color w:val="000000"/>
          <w:sz w:val="24"/>
          <w:szCs w:val="24"/>
        </w:rPr>
        <w:t>oferecer</w:t>
      </w:r>
      <w:proofErr w:type="spellEnd"/>
      <w:r w:rsidRPr="00D46426">
        <w:rPr>
          <w:rFonts w:ascii="Times New Roman" w:hAnsi="Times New Roman" w:cs="Times New Roman"/>
          <w:color w:val="000000"/>
          <w:sz w:val="24"/>
          <w:szCs w:val="24"/>
        </w:rPr>
        <w:t xml:space="preserve"> alternativas de </w:t>
      </w:r>
      <w:proofErr w:type="spellStart"/>
      <w:r w:rsidRPr="00D46426">
        <w:rPr>
          <w:rFonts w:ascii="Times New Roman" w:hAnsi="Times New Roman" w:cs="Times New Roman"/>
          <w:color w:val="000000"/>
          <w:sz w:val="24"/>
          <w:szCs w:val="24"/>
        </w:rPr>
        <w:t>profissionalização</w:t>
      </w:r>
      <w:proofErr w:type="spellEnd"/>
      <w:r w:rsidRPr="00D46426">
        <w:rPr>
          <w:rFonts w:ascii="Times New Roman" w:hAnsi="Times New Roman" w:cs="Times New Roman"/>
          <w:color w:val="000000"/>
          <w:sz w:val="24"/>
          <w:szCs w:val="24"/>
        </w:rPr>
        <w:t xml:space="preserve"> do </w:t>
      </w:r>
      <w:proofErr w:type="spellStart"/>
      <w:r w:rsidRPr="00D46426">
        <w:rPr>
          <w:rFonts w:ascii="Times New Roman" w:hAnsi="Times New Roman" w:cs="Times New Roman"/>
          <w:color w:val="000000"/>
          <w:sz w:val="24"/>
          <w:szCs w:val="24"/>
        </w:rPr>
        <w:t>conhecimento</w:t>
      </w:r>
      <w:proofErr w:type="spellEnd"/>
      <w:r w:rsidRPr="00D46426">
        <w:rPr>
          <w:rFonts w:ascii="Times New Roman" w:hAnsi="Times New Roman" w:cs="Times New Roman"/>
          <w:color w:val="000000"/>
          <w:sz w:val="24"/>
          <w:szCs w:val="24"/>
        </w:rPr>
        <w:t xml:space="preserve"> parcelado de </w:t>
      </w:r>
      <w:proofErr w:type="spellStart"/>
      <w:r w:rsidRPr="00D46426">
        <w:rPr>
          <w:rFonts w:ascii="Times New Roman" w:hAnsi="Times New Roman" w:cs="Times New Roman"/>
          <w:color w:val="000000"/>
          <w:sz w:val="24"/>
          <w:szCs w:val="24"/>
        </w:rPr>
        <w:t>uma</w:t>
      </w:r>
      <w:proofErr w:type="spellEnd"/>
      <w:r w:rsidRPr="00D46426">
        <w:rPr>
          <w:rFonts w:ascii="Times New Roman" w:hAnsi="Times New Roman" w:cs="Times New Roman"/>
          <w:color w:val="000000"/>
          <w:sz w:val="24"/>
          <w:szCs w:val="24"/>
        </w:rPr>
        <w:t xml:space="preserve"> disciplina a partir da perspectiva da </w:t>
      </w:r>
      <w:proofErr w:type="spellStart"/>
      <w:r w:rsidRPr="00D46426">
        <w:rPr>
          <w:rFonts w:ascii="Times New Roman" w:hAnsi="Times New Roman" w:cs="Times New Roman"/>
          <w:color w:val="000000"/>
          <w:sz w:val="24"/>
          <w:szCs w:val="24"/>
        </w:rPr>
        <w:t>competência</w:t>
      </w:r>
      <w:proofErr w:type="spellEnd"/>
      <w:r w:rsidRPr="00D46426">
        <w:rPr>
          <w:rFonts w:ascii="Times New Roman" w:hAnsi="Times New Roman" w:cs="Times New Roman"/>
          <w:color w:val="000000"/>
          <w:sz w:val="24"/>
          <w:szCs w:val="24"/>
        </w:rPr>
        <w:t xml:space="preserve"> do </w:t>
      </w:r>
      <w:proofErr w:type="spellStart"/>
      <w:r w:rsidRPr="00D46426">
        <w:rPr>
          <w:rFonts w:ascii="Times New Roman" w:hAnsi="Times New Roman" w:cs="Times New Roman"/>
          <w:color w:val="000000"/>
          <w:sz w:val="24"/>
          <w:szCs w:val="24"/>
        </w:rPr>
        <w:t>trabalho</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com</w:t>
      </w:r>
      <w:proofErr w:type="spellEnd"/>
      <w:r w:rsidRPr="00D46426">
        <w:rPr>
          <w:rFonts w:ascii="Times New Roman" w:hAnsi="Times New Roman" w:cs="Times New Roman"/>
          <w:color w:val="000000"/>
          <w:sz w:val="24"/>
          <w:szCs w:val="24"/>
        </w:rPr>
        <w:t xml:space="preserve"> base </w:t>
      </w:r>
      <w:proofErr w:type="spellStart"/>
      <w:r w:rsidRPr="00D46426">
        <w:rPr>
          <w:rFonts w:ascii="Times New Roman" w:hAnsi="Times New Roman" w:cs="Times New Roman"/>
          <w:color w:val="000000"/>
          <w:sz w:val="24"/>
          <w:szCs w:val="24"/>
        </w:rPr>
        <w:t>na</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experiência</w:t>
      </w:r>
      <w:proofErr w:type="spellEnd"/>
      <w:r w:rsidRPr="00D46426">
        <w:rPr>
          <w:rFonts w:ascii="Times New Roman" w:hAnsi="Times New Roman" w:cs="Times New Roman"/>
          <w:color w:val="000000"/>
          <w:sz w:val="24"/>
          <w:szCs w:val="24"/>
        </w:rPr>
        <w:t xml:space="preserve"> do </w:t>
      </w:r>
      <w:proofErr w:type="spellStart"/>
      <w:r w:rsidRPr="00D46426">
        <w:rPr>
          <w:rFonts w:ascii="Times New Roman" w:hAnsi="Times New Roman" w:cs="Times New Roman"/>
          <w:color w:val="000000"/>
          <w:sz w:val="24"/>
          <w:szCs w:val="24"/>
        </w:rPr>
        <w:t>desenho</w:t>
      </w:r>
      <w:proofErr w:type="spellEnd"/>
      <w:r w:rsidRPr="00D46426">
        <w:rPr>
          <w:rFonts w:ascii="Times New Roman" w:hAnsi="Times New Roman" w:cs="Times New Roman"/>
          <w:color w:val="000000"/>
          <w:sz w:val="24"/>
          <w:szCs w:val="24"/>
        </w:rPr>
        <w:t xml:space="preserve"> de </w:t>
      </w:r>
      <w:proofErr w:type="spellStart"/>
      <w:r w:rsidRPr="00D46426">
        <w:rPr>
          <w:rFonts w:ascii="Times New Roman" w:hAnsi="Times New Roman" w:cs="Times New Roman"/>
          <w:color w:val="000000"/>
          <w:sz w:val="24"/>
          <w:szCs w:val="24"/>
        </w:rPr>
        <w:t>uma</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estratégia</w:t>
      </w:r>
      <w:proofErr w:type="spellEnd"/>
      <w:r w:rsidRPr="00D46426">
        <w:rPr>
          <w:rFonts w:ascii="Times New Roman" w:hAnsi="Times New Roman" w:cs="Times New Roman"/>
          <w:color w:val="000000"/>
          <w:sz w:val="24"/>
          <w:szCs w:val="24"/>
        </w:rPr>
        <w:t xml:space="preserve"> de </w:t>
      </w:r>
      <w:proofErr w:type="spellStart"/>
      <w:r w:rsidRPr="00D46426">
        <w:rPr>
          <w:rFonts w:ascii="Times New Roman" w:hAnsi="Times New Roman" w:cs="Times New Roman"/>
          <w:color w:val="000000"/>
          <w:sz w:val="24"/>
          <w:szCs w:val="24"/>
        </w:rPr>
        <w:t>ensino</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desenvolvida</w:t>
      </w:r>
      <w:proofErr w:type="spellEnd"/>
      <w:r w:rsidRPr="00D46426">
        <w:rPr>
          <w:rFonts w:ascii="Times New Roman" w:hAnsi="Times New Roman" w:cs="Times New Roman"/>
          <w:color w:val="000000"/>
          <w:sz w:val="24"/>
          <w:szCs w:val="24"/>
        </w:rPr>
        <w:t xml:space="preserve"> a partir da </w:t>
      </w:r>
      <w:proofErr w:type="spellStart"/>
      <w:r w:rsidRPr="00D46426">
        <w:rPr>
          <w:rFonts w:ascii="Times New Roman" w:hAnsi="Times New Roman" w:cs="Times New Roman"/>
          <w:color w:val="000000"/>
          <w:sz w:val="24"/>
          <w:szCs w:val="24"/>
        </w:rPr>
        <w:t>análise</w:t>
      </w:r>
      <w:proofErr w:type="spellEnd"/>
      <w:r w:rsidRPr="00D46426">
        <w:rPr>
          <w:rFonts w:ascii="Times New Roman" w:hAnsi="Times New Roman" w:cs="Times New Roman"/>
          <w:color w:val="000000"/>
          <w:sz w:val="24"/>
          <w:szCs w:val="24"/>
        </w:rPr>
        <w:t xml:space="preserve">. do </w:t>
      </w:r>
      <w:proofErr w:type="spellStart"/>
      <w:r w:rsidRPr="00D46426">
        <w:rPr>
          <w:rFonts w:ascii="Times New Roman" w:hAnsi="Times New Roman" w:cs="Times New Roman"/>
          <w:color w:val="000000"/>
          <w:sz w:val="24"/>
          <w:szCs w:val="24"/>
        </w:rPr>
        <w:t>conteúdo</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acadêmico</w:t>
      </w:r>
      <w:proofErr w:type="spellEnd"/>
      <w:r w:rsidRPr="00D46426">
        <w:rPr>
          <w:rFonts w:ascii="Times New Roman" w:hAnsi="Times New Roman" w:cs="Times New Roman"/>
          <w:color w:val="000000"/>
          <w:sz w:val="24"/>
          <w:szCs w:val="24"/>
        </w:rPr>
        <w:t xml:space="preserve"> dos </w:t>
      </w:r>
      <w:proofErr w:type="spellStart"/>
      <w:r w:rsidRPr="00D46426">
        <w:rPr>
          <w:rFonts w:ascii="Times New Roman" w:hAnsi="Times New Roman" w:cs="Times New Roman"/>
          <w:color w:val="000000"/>
          <w:sz w:val="24"/>
          <w:szCs w:val="24"/>
        </w:rPr>
        <w:t>assuntos</w:t>
      </w:r>
      <w:proofErr w:type="spellEnd"/>
      <w:r w:rsidRPr="00D46426">
        <w:rPr>
          <w:rFonts w:ascii="Times New Roman" w:hAnsi="Times New Roman" w:cs="Times New Roman"/>
          <w:color w:val="000000"/>
          <w:sz w:val="24"/>
          <w:szCs w:val="24"/>
        </w:rPr>
        <w:t xml:space="preserve"> relacionados à </w:t>
      </w:r>
      <w:proofErr w:type="spellStart"/>
      <w:r w:rsidRPr="00D46426">
        <w:rPr>
          <w:rFonts w:ascii="Times New Roman" w:hAnsi="Times New Roman" w:cs="Times New Roman"/>
          <w:color w:val="000000"/>
          <w:sz w:val="24"/>
          <w:szCs w:val="24"/>
        </w:rPr>
        <w:t>cadeira</w:t>
      </w:r>
      <w:proofErr w:type="spellEnd"/>
      <w:r w:rsidRPr="00D46426">
        <w:rPr>
          <w:rFonts w:ascii="Times New Roman" w:hAnsi="Times New Roman" w:cs="Times New Roman"/>
          <w:color w:val="000000"/>
          <w:sz w:val="24"/>
          <w:szCs w:val="24"/>
        </w:rPr>
        <w:t xml:space="preserve"> Solid </w:t>
      </w:r>
      <w:proofErr w:type="spellStart"/>
      <w:r w:rsidRPr="00D46426">
        <w:rPr>
          <w:rFonts w:ascii="Times New Roman" w:hAnsi="Times New Roman" w:cs="Times New Roman"/>
          <w:color w:val="000000"/>
          <w:sz w:val="24"/>
          <w:szCs w:val="24"/>
        </w:rPr>
        <w:t>Mechanics</w:t>
      </w:r>
      <w:proofErr w:type="spellEnd"/>
      <w:r w:rsidRPr="00D46426">
        <w:rPr>
          <w:rFonts w:ascii="Times New Roman" w:hAnsi="Times New Roman" w:cs="Times New Roman"/>
          <w:color w:val="000000"/>
          <w:sz w:val="24"/>
          <w:szCs w:val="24"/>
        </w:rPr>
        <w:t xml:space="preserve"> (MS). Os resultados </w:t>
      </w:r>
      <w:proofErr w:type="spellStart"/>
      <w:r w:rsidRPr="00D46426">
        <w:rPr>
          <w:rFonts w:ascii="Times New Roman" w:hAnsi="Times New Roman" w:cs="Times New Roman"/>
          <w:color w:val="000000"/>
          <w:sz w:val="24"/>
          <w:szCs w:val="24"/>
        </w:rPr>
        <w:t>obtidos</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mostram</w:t>
      </w:r>
      <w:proofErr w:type="spellEnd"/>
      <w:r w:rsidRPr="00D46426">
        <w:rPr>
          <w:rFonts w:ascii="Times New Roman" w:hAnsi="Times New Roman" w:cs="Times New Roman"/>
          <w:color w:val="000000"/>
          <w:sz w:val="24"/>
          <w:szCs w:val="24"/>
        </w:rPr>
        <w:t xml:space="preserve"> a </w:t>
      </w:r>
      <w:proofErr w:type="spellStart"/>
      <w:r w:rsidRPr="00D46426">
        <w:rPr>
          <w:rFonts w:ascii="Times New Roman" w:hAnsi="Times New Roman" w:cs="Times New Roman"/>
          <w:color w:val="000000"/>
          <w:sz w:val="24"/>
          <w:szCs w:val="24"/>
        </w:rPr>
        <w:t>possibilidade</w:t>
      </w:r>
      <w:proofErr w:type="spellEnd"/>
      <w:r w:rsidRPr="00D46426">
        <w:rPr>
          <w:rFonts w:ascii="Times New Roman" w:hAnsi="Times New Roman" w:cs="Times New Roman"/>
          <w:color w:val="000000"/>
          <w:sz w:val="24"/>
          <w:szCs w:val="24"/>
        </w:rPr>
        <w:t xml:space="preserve"> de localizar a EM como </w:t>
      </w:r>
      <w:proofErr w:type="spellStart"/>
      <w:r w:rsidRPr="00D46426">
        <w:rPr>
          <w:rFonts w:ascii="Times New Roman" w:hAnsi="Times New Roman" w:cs="Times New Roman"/>
          <w:color w:val="000000"/>
          <w:sz w:val="24"/>
          <w:szCs w:val="24"/>
        </w:rPr>
        <w:t>uma</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unidade</w:t>
      </w:r>
      <w:proofErr w:type="spellEnd"/>
      <w:r w:rsidRPr="00D46426">
        <w:rPr>
          <w:rFonts w:ascii="Times New Roman" w:hAnsi="Times New Roman" w:cs="Times New Roman"/>
          <w:color w:val="000000"/>
          <w:sz w:val="24"/>
          <w:szCs w:val="24"/>
        </w:rPr>
        <w:t xml:space="preserve"> de </w:t>
      </w:r>
      <w:proofErr w:type="spellStart"/>
      <w:r w:rsidRPr="00D46426">
        <w:rPr>
          <w:rFonts w:ascii="Times New Roman" w:hAnsi="Times New Roman" w:cs="Times New Roman"/>
          <w:color w:val="000000"/>
          <w:sz w:val="24"/>
          <w:szCs w:val="24"/>
        </w:rPr>
        <w:t>competência</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viável</w:t>
      </w:r>
      <w:proofErr w:type="spellEnd"/>
      <w:r w:rsidRPr="00D46426">
        <w:rPr>
          <w:rFonts w:ascii="Times New Roman" w:hAnsi="Times New Roman" w:cs="Times New Roman"/>
          <w:color w:val="000000"/>
          <w:sz w:val="24"/>
          <w:szCs w:val="24"/>
        </w:rPr>
        <w:t xml:space="preserve"> em favor da </w:t>
      </w:r>
      <w:proofErr w:type="spellStart"/>
      <w:r w:rsidRPr="00D46426">
        <w:rPr>
          <w:rFonts w:ascii="Times New Roman" w:hAnsi="Times New Roman" w:cs="Times New Roman"/>
          <w:color w:val="000000"/>
          <w:sz w:val="24"/>
          <w:szCs w:val="24"/>
        </w:rPr>
        <w:t>formação</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profissional</w:t>
      </w:r>
      <w:proofErr w:type="spellEnd"/>
      <w:r w:rsidRPr="00D46426">
        <w:rPr>
          <w:rFonts w:ascii="Times New Roman" w:hAnsi="Times New Roman" w:cs="Times New Roman"/>
          <w:color w:val="000000"/>
          <w:sz w:val="24"/>
          <w:szCs w:val="24"/>
        </w:rPr>
        <w:t xml:space="preserve"> de </w:t>
      </w:r>
      <w:proofErr w:type="spellStart"/>
      <w:r w:rsidRPr="00D46426">
        <w:rPr>
          <w:rFonts w:ascii="Times New Roman" w:hAnsi="Times New Roman" w:cs="Times New Roman"/>
          <w:color w:val="000000"/>
          <w:sz w:val="24"/>
          <w:szCs w:val="24"/>
        </w:rPr>
        <w:t>um</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estudante</w:t>
      </w:r>
      <w:proofErr w:type="spellEnd"/>
      <w:r w:rsidRPr="00D46426">
        <w:rPr>
          <w:rFonts w:ascii="Times New Roman" w:hAnsi="Times New Roman" w:cs="Times New Roman"/>
          <w:color w:val="000000"/>
          <w:sz w:val="24"/>
          <w:szCs w:val="24"/>
        </w:rPr>
        <w:t xml:space="preserve"> de </w:t>
      </w:r>
      <w:proofErr w:type="spellStart"/>
      <w:r w:rsidRPr="00D46426">
        <w:rPr>
          <w:rFonts w:ascii="Times New Roman" w:hAnsi="Times New Roman" w:cs="Times New Roman"/>
          <w:color w:val="000000"/>
          <w:sz w:val="24"/>
          <w:szCs w:val="24"/>
        </w:rPr>
        <w:t>engenharia</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Observou</w:t>
      </w:r>
      <w:proofErr w:type="spellEnd"/>
      <w:r w:rsidRPr="00D46426">
        <w:rPr>
          <w:rFonts w:ascii="Times New Roman" w:hAnsi="Times New Roman" w:cs="Times New Roman"/>
          <w:color w:val="000000"/>
          <w:sz w:val="24"/>
          <w:szCs w:val="24"/>
        </w:rPr>
        <w:t xml:space="preserve">-se </w:t>
      </w:r>
      <w:proofErr w:type="spellStart"/>
      <w:r w:rsidRPr="00D46426">
        <w:rPr>
          <w:rFonts w:ascii="Times New Roman" w:hAnsi="Times New Roman" w:cs="Times New Roman"/>
          <w:color w:val="000000"/>
          <w:sz w:val="24"/>
          <w:szCs w:val="24"/>
        </w:rPr>
        <w:t>também</w:t>
      </w:r>
      <w:proofErr w:type="spellEnd"/>
      <w:r w:rsidRPr="00D46426">
        <w:rPr>
          <w:rFonts w:ascii="Times New Roman" w:hAnsi="Times New Roman" w:cs="Times New Roman"/>
          <w:color w:val="000000"/>
          <w:sz w:val="24"/>
          <w:szCs w:val="24"/>
        </w:rPr>
        <w:t xml:space="preserve"> que </w:t>
      </w:r>
      <w:proofErr w:type="spellStart"/>
      <w:r w:rsidRPr="00D46426">
        <w:rPr>
          <w:rFonts w:ascii="Times New Roman" w:hAnsi="Times New Roman" w:cs="Times New Roman"/>
          <w:color w:val="000000"/>
          <w:sz w:val="24"/>
          <w:szCs w:val="24"/>
        </w:rPr>
        <w:t>um</w:t>
      </w:r>
      <w:proofErr w:type="spellEnd"/>
      <w:r w:rsidRPr="00D46426">
        <w:rPr>
          <w:rFonts w:ascii="Times New Roman" w:hAnsi="Times New Roman" w:cs="Times New Roman"/>
          <w:color w:val="000000"/>
          <w:sz w:val="24"/>
          <w:szCs w:val="24"/>
        </w:rPr>
        <w:t xml:space="preserve"> bloco de </w:t>
      </w:r>
      <w:proofErr w:type="spellStart"/>
      <w:r w:rsidRPr="00D46426">
        <w:rPr>
          <w:rFonts w:ascii="Times New Roman" w:hAnsi="Times New Roman" w:cs="Times New Roman"/>
          <w:color w:val="000000"/>
          <w:sz w:val="24"/>
          <w:szCs w:val="24"/>
        </w:rPr>
        <w:t>sujeitos</w:t>
      </w:r>
      <w:proofErr w:type="spellEnd"/>
      <w:r w:rsidRPr="00D46426">
        <w:rPr>
          <w:rFonts w:ascii="Times New Roman" w:hAnsi="Times New Roman" w:cs="Times New Roman"/>
          <w:color w:val="000000"/>
          <w:sz w:val="24"/>
          <w:szCs w:val="24"/>
        </w:rPr>
        <w:t xml:space="preserve"> dos semestres </w:t>
      </w:r>
      <w:proofErr w:type="spellStart"/>
      <w:r w:rsidRPr="00D46426">
        <w:rPr>
          <w:rFonts w:ascii="Times New Roman" w:hAnsi="Times New Roman" w:cs="Times New Roman"/>
          <w:color w:val="000000"/>
          <w:sz w:val="24"/>
          <w:szCs w:val="24"/>
        </w:rPr>
        <w:t>iniciais</w:t>
      </w:r>
      <w:proofErr w:type="spellEnd"/>
      <w:r w:rsidRPr="00D46426">
        <w:rPr>
          <w:rFonts w:ascii="Times New Roman" w:hAnsi="Times New Roman" w:cs="Times New Roman"/>
          <w:color w:val="000000"/>
          <w:sz w:val="24"/>
          <w:szCs w:val="24"/>
        </w:rPr>
        <w:t xml:space="preserve"> de </w:t>
      </w:r>
      <w:proofErr w:type="spellStart"/>
      <w:r w:rsidRPr="00D46426">
        <w:rPr>
          <w:rFonts w:ascii="Times New Roman" w:hAnsi="Times New Roman" w:cs="Times New Roman"/>
          <w:color w:val="000000"/>
          <w:sz w:val="24"/>
          <w:szCs w:val="24"/>
        </w:rPr>
        <w:t>um</w:t>
      </w:r>
      <w:proofErr w:type="spellEnd"/>
      <w:r w:rsidRPr="00D46426">
        <w:rPr>
          <w:rFonts w:ascii="Times New Roman" w:hAnsi="Times New Roman" w:cs="Times New Roman"/>
          <w:color w:val="000000"/>
          <w:sz w:val="24"/>
          <w:szCs w:val="24"/>
        </w:rPr>
        <w:t xml:space="preserve"> programa de </w:t>
      </w:r>
      <w:proofErr w:type="spellStart"/>
      <w:r w:rsidRPr="00D46426">
        <w:rPr>
          <w:rFonts w:ascii="Times New Roman" w:hAnsi="Times New Roman" w:cs="Times New Roman"/>
          <w:color w:val="000000"/>
          <w:sz w:val="24"/>
          <w:szCs w:val="24"/>
        </w:rPr>
        <w:t>estudos</w:t>
      </w:r>
      <w:proofErr w:type="spellEnd"/>
      <w:r w:rsidRPr="00D46426">
        <w:rPr>
          <w:rFonts w:ascii="Times New Roman" w:hAnsi="Times New Roman" w:cs="Times New Roman"/>
          <w:color w:val="000000"/>
          <w:sz w:val="24"/>
          <w:szCs w:val="24"/>
        </w:rPr>
        <w:t xml:space="preserve"> em </w:t>
      </w:r>
      <w:proofErr w:type="spellStart"/>
      <w:r w:rsidRPr="00D46426">
        <w:rPr>
          <w:rFonts w:ascii="Times New Roman" w:hAnsi="Times New Roman" w:cs="Times New Roman"/>
          <w:color w:val="000000"/>
          <w:sz w:val="24"/>
          <w:szCs w:val="24"/>
        </w:rPr>
        <w:t>Engenharia</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concorre</w:t>
      </w:r>
      <w:proofErr w:type="spellEnd"/>
      <w:r w:rsidRPr="00D46426">
        <w:rPr>
          <w:rFonts w:ascii="Times New Roman" w:hAnsi="Times New Roman" w:cs="Times New Roman"/>
          <w:color w:val="000000"/>
          <w:sz w:val="24"/>
          <w:szCs w:val="24"/>
        </w:rPr>
        <w:t xml:space="preserve"> como </w:t>
      </w:r>
      <w:proofErr w:type="spellStart"/>
      <w:r w:rsidRPr="00D46426">
        <w:rPr>
          <w:rFonts w:ascii="Times New Roman" w:hAnsi="Times New Roman" w:cs="Times New Roman"/>
          <w:color w:val="000000"/>
          <w:sz w:val="24"/>
          <w:szCs w:val="24"/>
        </w:rPr>
        <w:t>pré</w:t>
      </w:r>
      <w:proofErr w:type="spellEnd"/>
      <w:r w:rsidRPr="00D46426">
        <w:rPr>
          <w:rFonts w:ascii="Times New Roman" w:hAnsi="Times New Roman" w:cs="Times New Roman"/>
          <w:color w:val="000000"/>
          <w:sz w:val="24"/>
          <w:szCs w:val="24"/>
        </w:rPr>
        <w:t xml:space="preserve">-requisitos para o </w:t>
      </w:r>
      <w:proofErr w:type="spellStart"/>
      <w:r w:rsidRPr="00D46426">
        <w:rPr>
          <w:rFonts w:ascii="Times New Roman" w:hAnsi="Times New Roman" w:cs="Times New Roman"/>
          <w:color w:val="000000"/>
          <w:sz w:val="24"/>
          <w:szCs w:val="24"/>
        </w:rPr>
        <w:t>estudo</w:t>
      </w:r>
      <w:proofErr w:type="spellEnd"/>
      <w:r w:rsidRPr="00D46426">
        <w:rPr>
          <w:rFonts w:ascii="Times New Roman" w:hAnsi="Times New Roman" w:cs="Times New Roman"/>
          <w:color w:val="000000"/>
          <w:sz w:val="24"/>
          <w:szCs w:val="24"/>
        </w:rPr>
        <w:t xml:space="preserve"> do tema MS. </w:t>
      </w:r>
      <w:proofErr w:type="spellStart"/>
      <w:r w:rsidRPr="00D46426">
        <w:rPr>
          <w:rFonts w:ascii="Times New Roman" w:hAnsi="Times New Roman" w:cs="Times New Roman"/>
          <w:color w:val="000000"/>
          <w:sz w:val="24"/>
          <w:szCs w:val="24"/>
        </w:rPr>
        <w:t>Portanto</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identificou</w:t>
      </w:r>
      <w:proofErr w:type="spellEnd"/>
      <w:r w:rsidRPr="00D46426">
        <w:rPr>
          <w:rFonts w:ascii="Times New Roman" w:hAnsi="Times New Roman" w:cs="Times New Roman"/>
          <w:color w:val="000000"/>
          <w:sz w:val="24"/>
          <w:szCs w:val="24"/>
        </w:rPr>
        <w:t>-</w:t>
      </w:r>
      <w:proofErr w:type="spellStart"/>
      <w:r w:rsidRPr="00D46426">
        <w:rPr>
          <w:rFonts w:ascii="Times New Roman" w:hAnsi="Times New Roman" w:cs="Times New Roman"/>
          <w:color w:val="000000"/>
          <w:sz w:val="24"/>
          <w:szCs w:val="24"/>
        </w:rPr>
        <w:t>se</w:t>
      </w:r>
      <w:proofErr w:type="spellEnd"/>
      <w:r w:rsidRPr="00D46426">
        <w:rPr>
          <w:rFonts w:ascii="Times New Roman" w:hAnsi="Times New Roman" w:cs="Times New Roman"/>
          <w:color w:val="000000"/>
          <w:sz w:val="24"/>
          <w:szCs w:val="24"/>
        </w:rPr>
        <w:t xml:space="preserve"> que a partir do </w:t>
      </w:r>
      <w:proofErr w:type="spellStart"/>
      <w:r w:rsidRPr="00D46426">
        <w:rPr>
          <w:rFonts w:ascii="Times New Roman" w:hAnsi="Times New Roman" w:cs="Times New Roman"/>
          <w:color w:val="000000"/>
          <w:sz w:val="24"/>
          <w:szCs w:val="24"/>
        </w:rPr>
        <w:t>ensino</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instrucional</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desse</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assunto</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gera</w:t>
      </w:r>
      <w:proofErr w:type="spellEnd"/>
      <w:r w:rsidRPr="00D46426">
        <w:rPr>
          <w:rFonts w:ascii="Times New Roman" w:hAnsi="Times New Roman" w:cs="Times New Roman"/>
          <w:color w:val="000000"/>
          <w:sz w:val="24"/>
          <w:szCs w:val="24"/>
        </w:rPr>
        <w:t xml:space="preserve">-se a </w:t>
      </w:r>
      <w:proofErr w:type="spellStart"/>
      <w:r w:rsidRPr="00D46426">
        <w:rPr>
          <w:rFonts w:ascii="Times New Roman" w:hAnsi="Times New Roman" w:cs="Times New Roman"/>
          <w:color w:val="000000"/>
          <w:sz w:val="24"/>
          <w:szCs w:val="24"/>
        </w:rPr>
        <w:t>oportunidade</w:t>
      </w:r>
      <w:proofErr w:type="spellEnd"/>
      <w:r w:rsidRPr="00D46426">
        <w:rPr>
          <w:rFonts w:ascii="Times New Roman" w:hAnsi="Times New Roman" w:cs="Times New Roman"/>
          <w:color w:val="000000"/>
          <w:sz w:val="24"/>
          <w:szCs w:val="24"/>
        </w:rPr>
        <w:t xml:space="preserve"> de </w:t>
      </w:r>
      <w:r w:rsidRPr="00D46426">
        <w:rPr>
          <w:rFonts w:ascii="Times New Roman" w:hAnsi="Times New Roman" w:cs="Times New Roman"/>
          <w:color w:val="000000"/>
          <w:sz w:val="24"/>
          <w:szCs w:val="24"/>
        </w:rPr>
        <w:lastRenderedPageBreak/>
        <w:t xml:space="preserve">adquirir habilidades que </w:t>
      </w:r>
      <w:proofErr w:type="spellStart"/>
      <w:r w:rsidRPr="00D46426">
        <w:rPr>
          <w:rFonts w:ascii="Times New Roman" w:hAnsi="Times New Roman" w:cs="Times New Roman"/>
          <w:color w:val="000000"/>
          <w:sz w:val="24"/>
          <w:szCs w:val="24"/>
        </w:rPr>
        <w:t>favoreçam</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uma</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qualificação</w:t>
      </w:r>
      <w:proofErr w:type="spellEnd"/>
      <w:r w:rsidRPr="00D46426">
        <w:rPr>
          <w:rFonts w:ascii="Times New Roman" w:hAnsi="Times New Roman" w:cs="Times New Roman"/>
          <w:color w:val="000000"/>
          <w:sz w:val="24"/>
          <w:szCs w:val="24"/>
        </w:rPr>
        <w:t xml:space="preserve"> laboral pertinente </w:t>
      </w:r>
      <w:proofErr w:type="spellStart"/>
      <w:r w:rsidRPr="00D46426">
        <w:rPr>
          <w:rFonts w:ascii="Times New Roman" w:hAnsi="Times New Roman" w:cs="Times New Roman"/>
          <w:color w:val="000000"/>
          <w:sz w:val="24"/>
          <w:szCs w:val="24"/>
        </w:rPr>
        <w:t>com</w:t>
      </w:r>
      <w:proofErr w:type="spellEnd"/>
      <w:r w:rsidRPr="00D46426">
        <w:rPr>
          <w:rFonts w:ascii="Times New Roman" w:hAnsi="Times New Roman" w:cs="Times New Roman"/>
          <w:color w:val="000000"/>
          <w:sz w:val="24"/>
          <w:szCs w:val="24"/>
        </w:rPr>
        <w:t xml:space="preserve"> as </w:t>
      </w:r>
      <w:proofErr w:type="spellStart"/>
      <w:r w:rsidRPr="00D46426">
        <w:rPr>
          <w:rFonts w:ascii="Times New Roman" w:hAnsi="Times New Roman" w:cs="Times New Roman"/>
          <w:color w:val="000000"/>
          <w:sz w:val="24"/>
          <w:szCs w:val="24"/>
        </w:rPr>
        <w:t>atividades</w:t>
      </w:r>
      <w:proofErr w:type="spellEnd"/>
      <w:r w:rsidRPr="00D46426">
        <w:rPr>
          <w:rFonts w:ascii="Times New Roman" w:hAnsi="Times New Roman" w:cs="Times New Roman"/>
          <w:color w:val="000000"/>
          <w:sz w:val="24"/>
          <w:szCs w:val="24"/>
        </w:rPr>
        <w:t xml:space="preserve"> de controle de </w:t>
      </w:r>
      <w:proofErr w:type="spellStart"/>
      <w:r w:rsidRPr="00D46426">
        <w:rPr>
          <w:rFonts w:ascii="Times New Roman" w:hAnsi="Times New Roman" w:cs="Times New Roman"/>
          <w:color w:val="000000"/>
          <w:sz w:val="24"/>
          <w:szCs w:val="24"/>
        </w:rPr>
        <w:t>qualidade</w:t>
      </w:r>
      <w:proofErr w:type="spellEnd"/>
      <w:r w:rsidRPr="00D46426">
        <w:rPr>
          <w:rFonts w:ascii="Times New Roman" w:hAnsi="Times New Roman" w:cs="Times New Roman"/>
          <w:color w:val="000000"/>
          <w:sz w:val="24"/>
          <w:szCs w:val="24"/>
        </w:rPr>
        <w:t xml:space="preserve">, o que permite </w:t>
      </w:r>
      <w:proofErr w:type="spellStart"/>
      <w:r w:rsidRPr="00D46426">
        <w:rPr>
          <w:rFonts w:ascii="Times New Roman" w:hAnsi="Times New Roman" w:cs="Times New Roman"/>
          <w:color w:val="000000"/>
          <w:sz w:val="24"/>
          <w:szCs w:val="24"/>
        </w:rPr>
        <w:t>ao</w:t>
      </w:r>
      <w:proofErr w:type="spellEnd"/>
      <w:r w:rsidRPr="00D46426">
        <w:rPr>
          <w:rFonts w:ascii="Times New Roman" w:hAnsi="Times New Roman" w:cs="Times New Roman"/>
          <w:color w:val="000000"/>
          <w:sz w:val="24"/>
          <w:szCs w:val="24"/>
        </w:rPr>
        <w:t xml:space="preserve"> aprendiz-</w:t>
      </w:r>
      <w:proofErr w:type="spellStart"/>
      <w:r w:rsidRPr="00D46426">
        <w:rPr>
          <w:rFonts w:ascii="Times New Roman" w:hAnsi="Times New Roman" w:cs="Times New Roman"/>
          <w:color w:val="000000"/>
          <w:sz w:val="24"/>
          <w:szCs w:val="24"/>
        </w:rPr>
        <w:t>trainee</w:t>
      </w:r>
      <w:proofErr w:type="spellEnd"/>
      <w:r w:rsidRPr="00D46426">
        <w:rPr>
          <w:rFonts w:ascii="Times New Roman" w:hAnsi="Times New Roman" w:cs="Times New Roman"/>
          <w:color w:val="000000"/>
          <w:sz w:val="24"/>
          <w:szCs w:val="24"/>
        </w:rPr>
        <w:t xml:space="preserve"> ser </w:t>
      </w:r>
      <w:proofErr w:type="spellStart"/>
      <w:r w:rsidRPr="00D46426">
        <w:rPr>
          <w:rFonts w:ascii="Times New Roman" w:hAnsi="Times New Roman" w:cs="Times New Roman"/>
          <w:color w:val="000000"/>
          <w:sz w:val="24"/>
          <w:szCs w:val="24"/>
        </w:rPr>
        <w:t>treinado</w:t>
      </w:r>
      <w:proofErr w:type="spellEnd"/>
      <w:r w:rsidRPr="00D46426">
        <w:rPr>
          <w:rFonts w:ascii="Times New Roman" w:hAnsi="Times New Roman" w:cs="Times New Roman"/>
          <w:color w:val="000000"/>
          <w:sz w:val="24"/>
          <w:szCs w:val="24"/>
        </w:rPr>
        <w:t xml:space="preserve"> para </w:t>
      </w:r>
      <w:proofErr w:type="spellStart"/>
      <w:r w:rsidRPr="00D46426">
        <w:rPr>
          <w:rFonts w:ascii="Times New Roman" w:hAnsi="Times New Roman" w:cs="Times New Roman"/>
          <w:color w:val="000000"/>
          <w:sz w:val="24"/>
          <w:szCs w:val="24"/>
        </w:rPr>
        <w:t>atuar</w:t>
      </w:r>
      <w:proofErr w:type="spellEnd"/>
      <w:r w:rsidRPr="00D46426">
        <w:rPr>
          <w:rFonts w:ascii="Times New Roman" w:hAnsi="Times New Roman" w:cs="Times New Roman"/>
          <w:color w:val="000000"/>
          <w:sz w:val="24"/>
          <w:szCs w:val="24"/>
        </w:rPr>
        <w:t xml:space="preserve"> como Analista de </w:t>
      </w:r>
      <w:proofErr w:type="spellStart"/>
      <w:r w:rsidRPr="00D46426">
        <w:rPr>
          <w:rFonts w:ascii="Times New Roman" w:hAnsi="Times New Roman" w:cs="Times New Roman"/>
          <w:color w:val="000000"/>
          <w:sz w:val="24"/>
          <w:szCs w:val="24"/>
        </w:rPr>
        <w:t>propriedades</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mecânicas</w:t>
      </w:r>
      <w:proofErr w:type="spellEnd"/>
      <w:r w:rsidRPr="00D46426">
        <w:rPr>
          <w:rFonts w:ascii="Times New Roman" w:hAnsi="Times New Roman" w:cs="Times New Roman"/>
          <w:color w:val="000000"/>
          <w:sz w:val="24"/>
          <w:szCs w:val="24"/>
        </w:rPr>
        <w:t xml:space="preserve"> de </w:t>
      </w:r>
      <w:proofErr w:type="spellStart"/>
      <w:r w:rsidRPr="00D46426">
        <w:rPr>
          <w:rFonts w:ascii="Times New Roman" w:hAnsi="Times New Roman" w:cs="Times New Roman"/>
          <w:color w:val="000000"/>
          <w:sz w:val="24"/>
          <w:szCs w:val="24"/>
        </w:rPr>
        <w:t>materiais</w:t>
      </w:r>
      <w:proofErr w:type="spellEnd"/>
      <w:r w:rsidRPr="00D46426">
        <w:rPr>
          <w:rFonts w:ascii="Times New Roman" w:hAnsi="Times New Roman" w:cs="Times New Roman"/>
          <w:color w:val="000000"/>
          <w:sz w:val="24"/>
          <w:szCs w:val="24"/>
        </w:rPr>
        <w:t xml:space="preserve"> metálicos em estado sólido, </w:t>
      </w:r>
      <w:proofErr w:type="spellStart"/>
      <w:r w:rsidRPr="00D46426">
        <w:rPr>
          <w:rFonts w:ascii="Times New Roman" w:hAnsi="Times New Roman" w:cs="Times New Roman"/>
          <w:color w:val="000000"/>
          <w:sz w:val="24"/>
          <w:szCs w:val="24"/>
        </w:rPr>
        <w:t>atividade</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com</w:t>
      </w:r>
      <w:proofErr w:type="spellEnd"/>
      <w:r w:rsidRPr="00D46426">
        <w:rPr>
          <w:rFonts w:ascii="Times New Roman" w:hAnsi="Times New Roman" w:cs="Times New Roman"/>
          <w:color w:val="000000"/>
          <w:sz w:val="24"/>
          <w:szCs w:val="24"/>
        </w:rPr>
        <w:t xml:space="preserve"> alta demanda no </w:t>
      </w:r>
      <w:proofErr w:type="spellStart"/>
      <w:r w:rsidRPr="00D46426">
        <w:rPr>
          <w:rFonts w:ascii="Times New Roman" w:hAnsi="Times New Roman" w:cs="Times New Roman"/>
          <w:color w:val="000000"/>
          <w:sz w:val="24"/>
          <w:szCs w:val="24"/>
        </w:rPr>
        <w:t>setor</w:t>
      </w:r>
      <w:proofErr w:type="spellEnd"/>
      <w:r w:rsidRPr="00D46426">
        <w:rPr>
          <w:rFonts w:ascii="Times New Roman" w:hAnsi="Times New Roman" w:cs="Times New Roman"/>
          <w:color w:val="000000"/>
          <w:sz w:val="24"/>
          <w:szCs w:val="24"/>
        </w:rPr>
        <w:t xml:space="preserve"> de </w:t>
      </w:r>
      <w:proofErr w:type="spellStart"/>
      <w:r w:rsidRPr="00D46426">
        <w:rPr>
          <w:rFonts w:ascii="Times New Roman" w:hAnsi="Times New Roman" w:cs="Times New Roman"/>
          <w:color w:val="000000"/>
          <w:sz w:val="24"/>
          <w:szCs w:val="24"/>
        </w:rPr>
        <w:t>negócios</w:t>
      </w:r>
      <w:proofErr w:type="spellEnd"/>
      <w:r w:rsidRPr="00D46426">
        <w:rPr>
          <w:rFonts w:ascii="Times New Roman" w:hAnsi="Times New Roman" w:cs="Times New Roman"/>
          <w:color w:val="000000"/>
          <w:sz w:val="24"/>
          <w:szCs w:val="24"/>
        </w:rPr>
        <w:t xml:space="preserve"> da </w:t>
      </w:r>
      <w:proofErr w:type="spellStart"/>
      <w:r w:rsidRPr="00D46426">
        <w:rPr>
          <w:rFonts w:ascii="Times New Roman" w:hAnsi="Times New Roman" w:cs="Times New Roman"/>
          <w:color w:val="000000"/>
          <w:sz w:val="24"/>
          <w:szCs w:val="24"/>
        </w:rPr>
        <w:t>indústria</w:t>
      </w:r>
      <w:proofErr w:type="spellEnd"/>
      <w:r w:rsidRPr="00D46426">
        <w:rPr>
          <w:rFonts w:ascii="Times New Roman" w:hAnsi="Times New Roman" w:cs="Times New Roman"/>
          <w:color w:val="000000"/>
          <w:sz w:val="24"/>
          <w:szCs w:val="24"/>
        </w:rPr>
        <w:t xml:space="preserve"> metalúrgica e de </w:t>
      </w:r>
      <w:proofErr w:type="spellStart"/>
      <w:r w:rsidRPr="00D46426">
        <w:rPr>
          <w:rFonts w:ascii="Times New Roman" w:hAnsi="Times New Roman" w:cs="Times New Roman"/>
          <w:color w:val="000000"/>
          <w:sz w:val="24"/>
          <w:szCs w:val="24"/>
        </w:rPr>
        <w:t>construção</w:t>
      </w:r>
      <w:proofErr w:type="spellEnd"/>
      <w:r w:rsidRPr="00D46426">
        <w:rPr>
          <w:rFonts w:ascii="Times New Roman" w:hAnsi="Times New Roman" w:cs="Times New Roman"/>
          <w:color w:val="000000"/>
          <w:sz w:val="24"/>
          <w:szCs w:val="24"/>
        </w:rPr>
        <w:t xml:space="preserve"> a </w:t>
      </w:r>
      <w:proofErr w:type="spellStart"/>
      <w:r w:rsidRPr="00D46426">
        <w:rPr>
          <w:rFonts w:ascii="Times New Roman" w:hAnsi="Times New Roman" w:cs="Times New Roman"/>
          <w:color w:val="000000"/>
          <w:sz w:val="24"/>
          <w:szCs w:val="24"/>
        </w:rPr>
        <w:t>nível</w:t>
      </w:r>
      <w:proofErr w:type="spellEnd"/>
      <w:r w:rsidRPr="00D46426">
        <w:rPr>
          <w:rFonts w:ascii="Times New Roman" w:hAnsi="Times New Roman" w:cs="Times New Roman"/>
          <w:color w:val="000000"/>
          <w:sz w:val="24"/>
          <w:szCs w:val="24"/>
        </w:rPr>
        <w:t xml:space="preserve"> nacional e internacional.</w:t>
      </w:r>
    </w:p>
    <w:p w14:paraId="73329DEC" w14:textId="70C2A57D" w:rsidR="00D46426" w:rsidRDefault="00D46426" w:rsidP="00D46426">
      <w:pPr>
        <w:spacing w:line="360" w:lineRule="auto"/>
        <w:jc w:val="both"/>
        <w:rPr>
          <w:rFonts w:ascii="Times New Roman" w:hAnsi="Times New Roman" w:cs="Times New Roman"/>
          <w:color w:val="000000"/>
          <w:sz w:val="24"/>
          <w:szCs w:val="24"/>
        </w:rPr>
      </w:pPr>
      <w:proofErr w:type="spellStart"/>
      <w:r w:rsidRPr="00D46426">
        <w:rPr>
          <w:rFonts w:ascii="Calibri" w:eastAsia="Times New Roman" w:hAnsi="Calibri" w:cs="Calibri"/>
          <w:b/>
          <w:color w:val="000000"/>
          <w:sz w:val="28"/>
          <w:szCs w:val="28"/>
          <w:lang w:val="es-ES_tradnl" w:eastAsia="es-MX"/>
        </w:rPr>
        <w:t>Palavras</w:t>
      </w:r>
      <w:proofErr w:type="spellEnd"/>
      <w:r w:rsidRPr="00D46426">
        <w:rPr>
          <w:rFonts w:ascii="Calibri" w:eastAsia="Times New Roman" w:hAnsi="Calibri" w:cs="Calibri"/>
          <w:b/>
          <w:color w:val="000000"/>
          <w:sz w:val="28"/>
          <w:szCs w:val="28"/>
          <w:lang w:val="es-ES_tradnl" w:eastAsia="es-MX"/>
        </w:rPr>
        <w:t>-chave:</w:t>
      </w:r>
      <w:r w:rsidRPr="00C60EF2">
        <w:rPr>
          <w:rFonts w:ascii="Arial" w:hAnsi="Arial" w:cs="Arial"/>
          <w:color w:val="000000"/>
          <w:sz w:val="24"/>
          <w:szCs w:val="24"/>
        </w:rPr>
        <w:t xml:space="preserve"> </w:t>
      </w:r>
      <w:proofErr w:type="spellStart"/>
      <w:r w:rsidRPr="00D46426">
        <w:rPr>
          <w:rFonts w:ascii="Times New Roman" w:hAnsi="Times New Roman" w:cs="Times New Roman"/>
          <w:color w:val="000000"/>
          <w:sz w:val="24"/>
          <w:szCs w:val="24"/>
        </w:rPr>
        <w:t>atualização</w:t>
      </w:r>
      <w:proofErr w:type="spellEnd"/>
      <w:r w:rsidRPr="00D46426">
        <w:rPr>
          <w:rFonts w:ascii="Times New Roman" w:hAnsi="Times New Roman" w:cs="Times New Roman"/>
          <w:color w:val="000000"/>
          <w:sz w:val="24"/>
          <w:szCs w:val="24"/>
        </w:rPr>
        <w:t xml:space="preserve"> curricular, </w:t>
      </w:r>
      <w:proofErr w:type="spellStart"/>
      <w:r w:rsidRPr="00D46426">
        <w:rPr>
          <w:rFonts w:ascii="Times New Roman" w:hAnsi="Times New Roman" w:cs="Times New Roman"/>
          <w:color w:val="000000"/>
          <w:sz w:val="24"/>
          <w:szCs w:val="24"/>
        </w:rPr>
        <w:t>competência</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desempenho</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projeto</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mecânico</w:t>
      </w:r>
      <w:proofErr w:type="spellEnd"/>
      <w:r w:rsidRPr="00D46426">
        <w:rPr>
          <w:rFonts w:ascii="Times New Roman" w:hAnsi="Times New Roman" w:cs="Times New Roman"/>
          <w:color w:val="000000"/>
          <w:sz w:val="24"/>
          <w:szCs w:val="24"/>
        </w:rPr>
        <w:t xml:space="preserve">, </w:t>
      </w:r>
      <w:proofErr w:type="spellStart"/>
      <w:r w:rsidRPr="00D46426">
        <w:rPr>
          <w:rFonts w:ascii="Times New Roman" w:hAnsi="Times New Roman" w:cs="Times New Roman"/>
          <w:color w:val="000000"/>
          <w:sz w:val="24"/>
          <w:szCs w:val="24"/>
        </w:rPr>
        <w:t>mecânica</w:t>
      </w:r>
      <w:proofErr w:type="spellEnd"/>
      <w:r w:rsidRPr="00D46426">
        <w:rPr>
          <w:rFonts w:ascii="Times New Roman" w:hAnsi="Times New Roman" w:cs="Times New Roman"/>
          <w:color w:val="000000"/>
          <w:sz w:val="24"/>
          <w:szCs w:val="24"/>
        </w:rPr>
        <w:t xml:space="preserve"> de sólidos.</w:t>
      </w:r>
    </w:p>
    <w:p w14:paraId="2D6303F7" w14:textId="16AE51F3" w:rsidR="00D46426" w:rsidRPr="00D46426" w:rsidRDefault="00D46426" w:rsidP="00D46426">
      <w:pPr>
        <w:spacing w:line="360" w:lineRule="auto"/>
        <w:jc w:val="both"/>
        <w:rPr>
          <w:rFonts w:ascii="Times New Roman" w:hAnsi="Times New Roman" w:cs="Times New Roman"/>
          <w:sz w:val="24"/>
          <w:shd w:val="clear" w:color="auto" w:fill="FFFFFF"/>
        </w:rPr>
      </w:pPr>
      <w:r w:rsidRPr="00D46426">
        <w:rPr>
          <w:rFonts w:ascii="Times New Roman" w:hAnsi="Times New Roman" w:cs="Times New Roman"/>
          <w:b/>
          <w:sz w:val="24"/>
        </w:rPr>
        <w:t>Fecha Recepción:</w:t>
      </w:r>
      <w:r w:rsidRPr="00D46426">
        <w:rPr>
          <w:rFonts w:ascii="Times New Roman" w:hAnsi="Times New Roman" w:cs="Times New Roman"/>
          <w:sz w:val="24"/>
        </w:rPr>
        <w:t xml:space="preserve"> </w:t>
      </w:r>
      <w:proofErr w:type="gramStart"/>
      <w:r>
        <w:rPr>
          <w:rFonts w:ascii="Times New Roman" w:hAnsi="Times New Roman" w:cs="Times New Roman"/>
          <w:sz w:val="24"/>
        </w:rPr>
        <w:t>Mayo</w:t>
      </w:r>
      <w:proofErr w:type="gramEnd"/>
      <w:r w:rsidRPr="00D46426">
        <w:rPr>
          <w:rFonts w:ascii="Times New Roman" w:hAnsi="Times New Roman" w:cs="Times New Roman"/>
          <w:sz w:val="24"/>
        </w:rPr>
        <w:t xml:space="preserve"> 2017     </w:t>
      </w:r>
      <w:r w:rsidRPr="00D46426">
        <w:rPr>
          <w:rFonts w:ascii="Times New Roman" w:hAnsi="Times New Roman" w:cs="Times New Roman"/>
          <w:b/>
          <w:sz w:val="24"/>
        </w:rPr>
        <w:t>Fecha Aceptación:</w:t>
      </w:r>
      <w:r w:rsidRPr="00D46426">
        <w:rPr>
          <w:rFonts w:ascii="Times New Roman" w:hAnsi="Times New Roman" w:cs="Times New Roman"/>
          <w:sz w:val="24"/>
        </w:rPr>
        <w:t xml:space="preserve"> </w:t>
      </w:r>
      <w:r>
        <w:rPr>
          <w:rFonts w:ascii="Times New Roman" w:hAnsi="Times New Roman" w:cs="Times New Roman"/>
          <w:sz w:val="24"/>
        </w:rPr>
        <w:t>Septiembre 2017</w:t>
      </w:r>
      <w:r w:rsidRPr="00D46426">
        <w:rPr>
          <w:rFonts w:ascii="Times New Roman" w:hAnsi="Times New Roman" w:cs="Times New Roman"/>
          <w:sz w:val="24"/>
        </w:rPr>
        <w:br/>
      </w:r>
      <w:r w:rsidR="008A3F9C">
        <w:rPr>
          <w:rFonts w:ascii="Times New Roman" w:hAnsi="Times New Roman" w:cs="Times New Roman"/>
          <w:sz w:val="24"/>
        </w:rPr>
        <w:pict w14:anchorId="674DC3F2">
          <v:rect id="_x0000_i1025" style="width:0;height:1.5pt" o:hralign="center" o:hrstd="t" o:hr="t" fillcolor="#a0a0a0" stroked="f"/>
        </w:pict>
      </w:r>
    </w:p>
    <w:p w14:paraId="019BE258" w14:textId="77777777" w:rsidR="005A3C0E" w:rsidRPr="00C60EF2" w:rsidRDefault="005A3C0E" w:rsidP="000B283B">
      <w:pPr>
        <w:spacing w:line="360" w:lineRule="auto"/>
        <w:jc w:val="both"/>
        <w:rPr>
          <w:rFonts w:ascii="Arial" w:hAnsi="Arial" w:cs="Arial"/>
          <w:color w:val="000000"/>
          <w:sz w:val="24"/>
          <w:szCs w:val="24"/>
        </w:rPr>
      </w:pPr>
    </w:p>
    <w:bookmarkEnd w:id="0"/>
    <w:p w14:paraId="544709BB" w14:textId="77777777" w:rsidR="003E4550" w:rsidRPr="00D46426" w:rsidRDefault="009B1F96" w:rsidP="00BF5710">
      <w:pPr>
        <w:pStyle w:val="Ttulo1"/>
        <w:rPr>
          <w:rFonts w:ascii="Calibri" w:eastAsia="Times New Roman" w:hAnsi="Calibri" w:cs="Calibri"/>
          <w:bCs w:val="0"/>
          <w:color w:val="000000"/>
          <w:sz w:val="28"/>
          <w:szCs w:val="28"/>
          <w:lang w:eastAsia="es-MX"/>
        </w:rPr>
      </w:pPr>
      <w:r w:rsidRPr="00D46426">
        <w:rPr>
          <w:rFonts w:ascii="Calibri" w:eastAsia="Times New Roman" w:hAnsi="Calibri" w:cs="Calibri"/>
          <w:bCs w:val="0"/>
          <w:color w:val="000000"/>
          <w:sz w:val="28"/>
          <w:szCs w:val="28"/>
          <w:lang w:eastAsia="es-MX"/>
        </w:rPr>
        <w:t>Introducción</w:t>
      </w:r>
    </w:p>
    <w:p w14:paraId="444D3AE1" w14:textId="77777777" w:rsidR="00AA22DB" w:rsidRPr="00D46426" w:rsidRDefault="00BF5710" w:rsidP="00D46426">
      <w:pPr>
        <w:spacing w:line="360" w:lineRule="auto"/>
        <w:jc w:val="both"/>
        <w:rPr>
          <w:rFonts w:ascii="Times New Roman" w:hAnsi="Times New Roman" w:cs="Times New Roman"/>
          <w:color w:val="000000"/>
          <w:sz w:val="24"/>
          <w:szCs w:val="24"/>
        </w:rPr>
      </w:pPr>
      <w:r>
        <w:rPr>
          <w:rFonts w:ascii="Arial" w:hAnsi="Arial" w:cs="Arial"/>
          <w:color w:val="000000"/>
          <w:sz w:val="24"/>
          <w:szCs w:val="24"/>
        </w:rPr>
        <w:tab/>
      </w:r>
      <w:r w:rsidR="00417C77" w:rsidRPr="00D46426">
        <w:rPr>
          <w:rFonts w:ascii="Times New Roman" w:hAnsi="Times New Roman" w:cs="Times New Roman"/>
          <w:color w:val="000000"/>
          <w:sz w:val="24"/>
          <w:szCs w:val="24"/>
        </w:rPr>
        <w:t xml:space="preserve">La propuesta </w:t>
      </w:r>
      <w:r w:rsidRPr="00D46426">
        <w:rPr>
          <w:rFonts w:ascii="Times New Roman" w:hAnsi="Times New Roman" w:cs="Times New Roman"/>
          <w:color w:val="000000"/>
          <w:sz w:val="24"/>
          <w:szCs w:val="24"/>
        </w:rPr>
        <w:t>presentada</w:t>
      </w:r>
      <w:r w:rsidR="00417C77" w:rsidRPr="00D46426">
        <w:rPr>
          <w:rFonts w:ascii="Times New Roman" w:hAnsi="Times New Roman" w:cs="Times New Roman"/>
          <w:color w:val="000000"/>
          <w:sz w:val="24"/>
          <w:szCs w:val="24"/>
        </w:rPr>
        <w:t xml:space="preserve"> en este documento se </w:t>
      </w:r>
      <w:r w:rsidRPr="00D46426">
        <w:rPr>
          <w:rFonts w:ascii="Times New Roman" w:hAnsi="Times New Roman" w:cs="Times New Roman"/>
          <w:color w:val="000000"/>
          <w:sz w:val="24"/>
          <w:szCs w:val="24"/>
        </w:rPr>
        <w:t>sustenta</w:t>
      </w:r>
      <w:r w:rsidR="00417C77" w:rsidRPr="00D46426">
        <w:rPr>
          <w:rFonts w:ascii="Times New Roman" w:hAnsi="Times New Roman" w:cs="Times New Roman"/>
          <w:color w:val="000000"/>
          <w:sz w:val="24"/>
          <w:szCs w:val="24"/>
        </w:rPr>
        <w:t xml:space="preserve"> </w:t>
      </w:r>
      <w:r w:rsidRPr="00D46426">
        <w:rPr>
          <w:rFonts w:ascii="Times New Roman" w:hAnsi="Times New Roman" w:cs="Times New Roman"/>
          <w:color w:val="000000"/>
          <w:sz w:val="24"/>
          <w:szCs w:val="24"/>
        </w:rPr>
        <w:t>en</w:t>
      </w:r>
      <w:r w:rsidR="00417C77" w:rsidRPr="00D46426">
        <w:rPr>
          <w:rFonts w:ascii="Times New Roman" w:hAnsi="Times New Roman" w:cs="Times New Roman"/>
          <w:color w:val="000000"/>
          <w:sz w:val="24"/>
          <w:szCs w:val="24"/>
        </w:rPr>
        <w:t xml:space="preserve"> la </w:t>
      </w:r>
      <w:r w:rsidRPr="00D46426">
        <w:rPr>
          <w:rFonts w:ascii="Times New Roman" w:hAnsi="Times New Roman" w:cs="Times New Roman"/>
          <w:color w:val="000000"/>
          <w:sz w:val="24"/>
          <w:szCs w:val="24"/>
        </w:rPr>
        <w:t xml:space="preserve">concepción </w:t>
      </w:r>
      <w:r w:rsidR="00417C77" w:rsidRPr="00D46426">
        <w:rPr>
          <w:rFonts w:ascii="Times New Roman" w:hAnsi="Times New Roman" w:cs="Times New Roman"/>
          <w:color w:val="000000"/>
          <w:sz w:val="24"/>
          <w:szCs w:val="24"/>
        </w:rPr>
        <w:t>de una educación pertinente y para el trabajo</w:t>
      </w:r>
      <w:r w:rsidRPr="00D46426">
        <w:rPr>
          <w:rFonts w:ascii="Times New Roman" w:hAnsi="Times New Roman" w:cs="Times New Roman"/>
          <w:color w:val="000000"/>
          <w:sz w:val="24"/>
          <w:szCs w:val="24"/>
        </w:rPr>
        <w:t xml:space="preserve"> (</w:t>
      </w:r>
      <w:r w:rsidRPr="00D46426">
        <w:rPr>
          <w:rFonts w:ascii="Times New Roman" w:hAnsi="Times New Roman" w:cs="Times New Roman"/>
          <w:noProof/>
          <w:color w:val="000000"/>
          <w:sz w:val="24"/>
          <w:szCs w:val="24"/>
        </w:rPr>
        <w:t>Candia, Flores, Carmona y Domínguez, 2016</w:t>
      </w:r>
      <w:r w:rsidRPr="00D46426">
        <w:rPr>
          <w:rFonts w:ascii="Times New Roman" w:hAnsi="Times New Roman" w:cs="Times New Roman"/>
          <w:color w:val="000000"/>
          <w:sz w:val="24"/>
          <w:szCs w:val="24"/>
        </w:rPr>
        <w:t>),</w:t>
      </w:r>
      <w:r w:rsidR="002971ED" w:rsidRPr="00D46426">
        <w:rPr>
          <w:rFonts w:ascii="Times New Roman" w:hAnsi="Times New Roman" w:cs="Times New Roman"/>
          <w:color w:val="000000"/>
          <w:sz w:val="24"/>
          <w:szCs w:val="24"/>
        </w:rPr>
        <w:t xml:space="preserve"> característica intrínseca de la educación </w:t>
      </w:r>
      <w:r w:rsidR="00024D37" w:rsidRPr="00D46426">
        <w:rPr>
          <w:rFonts w:ascii="Times New Roman" w:hAnsi="Times New Roman" w:cs="Times New Roman"/>
          <w:color w:val="000000"/>
          <w:sz w:val="24"/>
          <w:szCs w:val="24"/>
        </w:rPr>
        <w:t>dual</w:t>
      </w:r>
      <w:r w:rsidRPr="00D46426">
        <w:rPr>
          <w:rFonts w:ascii="Times New Roman" w:hAnsi="Times New Roman" w:cs="Times New Roman"/>
          <w:color w:val="000000"/>
          <w:sz w:val="24"/>
          <w:szCs w:val="24"/>
        </w:rPr>
        <w:t xml:space="preserve"> </w:t>
      </w:r>
      <w:r w:rsidR="00890362" w:rsidRPr="00D46426">
        <w:rPr>
          <w:rFonts w:ascii="Times New Roman" w:hAnsi="Times New Roman" w:cs="Times New Roman"/>
          <w:color w:val="000000"/>
          <w:sz w:val="24"/>
          <w:szCs w:val="24"/>
        </w:rPr>
        <w:t>(</w:t>
      </w:r>
      <w:r w:rsidR="00890362" w:rsidRPr="00D46426">
        <w:rPr>
          <w:rFonts w:ascii="Times New Roman" w:hAnsi="Times New Roman" w:cs="Times New Roman"/>
          <w:bCs/>
          <w:sz w:val="24"/>
          <w:szCs w:val="24"/>
          <w:lang w:val="es-ES_tradnl"/>
        </w:rPr>
        <w:t>Cámara México</w:t>
      </w:r>
      <w:r w:rsidR="00B368EF" w:rsidRPr="00D46426">
        <w:rPr>
          <w:rFonts w:ascii="Times New Roman" w:hAnsi="Times New Roman" w:cs="Times New Roman"/>
          <w:bCs/>
          <w:sz w:val="24"/>
          <w:szCs w:val="24"/>
          <w:lang w:val="es-ES_tradnl"/>
        </w:rPr>
        <w:t>-</w:t>
      </w:r>
      <w:proofErr w:type="gramStart"/>
      <w:r w:rsidR="00890362" w:rsidRPr="00D46426">
        <w:rPr>
          <w:rFonts w:ascii="Times New Roman" w:hAnsi="Times New Roman" w:cs="Times New Roman"/>
          <w:bCs/>
          <w:sz w:val="24"/>
          <w:szCs w:val="24"/>
          <w:lang w:val="es-ES_tradnl"/>
        </w:rPr>
        <w:t>Alemana</w:t>
      </w:r>
      <w:proofErr w:type="gramEnd"/>
      <w:r w:rsidR="00890362" w:rsidRPr="00D46426">
        <w:rPr>
          <w:rFonts w:ascii="Times New Roman" w:hAnsi="Times New Roman" w:cs="Times New Roman"/>
          <w:bCs/>
          <w:sz w:val="24"/>
          <w:szCs w:val="24"/>
          <w:lang w:val="es-ES_tradnl"/>
        </w:rPr>
        <w:t xml:space="preserve"> [</w:t>
      </w:r>
      <w:proofErr w:type="spellStart"/>
      <w:r w:rsidR="00890362" w:rsidRPr="00D46426">
        <w:rPr>
          <w:rFonts w:ascii="Times New Roman" w:hAnsi="Times New Roman" w:cs="Times New Roman"/>
          <w:color w:val="000000"/>
          <w:sz w:val="24"/>
          <w:szCs w:val="24"/>
        </w:rPr>
        <w:t>Camexa</w:t>
      </w:r>
      <w:proofErr w:type="spellEnd"/>
      <w:r w:rsidR="00890362" w:rsidRPr="00D46426">
        <w:rPr>
          <w:rFonts w:ascii="Times New Roman" w:hAnsi="Times New Roman" w:cs="Times New Roman"/>
          <w:color w:val="000000"/>
          <w:sz w:val="24"/>
          <w:szCs w:val="24"/>
        </w:rPr>
        <w:t>]</w:t>
      </w:r>
      <w:r w:rsidRPr="00D46426">
        <w:rPr>
          <w:rFonts w:ascii="Times New Roman" w:hAnsi="Times New Roman" w:cs="Times New Roman"/>
          <w:color w:val="000000"/>
          <w:sz w:val="24"/>
          <w:szCs w:val="24"/>
        </w:rPr>
        <w:t>, 2016)</w:t>
      </w:r>
      <w:r w:rsidR="00417C77" w:rsidRPr="00D46426">
        <w:rPr>
          <w:rFonts w:ascii="Times New Roman" w:hAnsi="Times New Roman" w:cs="Times New Roman"/>
          <w:color w:val="000000"/>
          <w:sz w:val="24"/>
          <w:szCs w:val="24"/>
        </w:rPr>
        <w:t xml:space="preserve">, </w:t>
      </w:r>
      <w:r w:rsidRPr="00D46426">
        <w:rPr>
          <w:rFonts w:ascii="Times New Roman" w:hAnsi="Times New Roman" w:cs="Times New Roman"/>
          <w:color w:val="000000"/>
          <w:sz w:val="24"/>
          <w:szCs w:val="24"/>
        </w:rPr>
        <w:t>la cual procura fomentar</w:t>
      </w:r>
      <w:r w:rsidR="002971ED" w:rsidRPr="00D46426">
        <w:rPr>
          <w:rFonts w:ascii="Times New Roman" w:hAnsi="Times New Roman" w:cs="Times New Roman"/>
          <w:color w:val="000000"/>
          <w:sz w:val="24"/>
          <w:szCs w:val="24"/>
        </w:rPr>
        <w:t xml:space="preserve"> el </w:t>
      </w:r>
      <w:r w:rsidR="00417C77" w:rsidRPr="00D46426">
        <w:rPr>
          <w:rFonts w:ascii="Times New Roman" w:hAnsi="Times New Roman" w:cs="Times New Roman"/>
          <w:color w:val="000000"/>
          <w:sz w:val="24"/>
          <w:szCs w:val="24"/>
        </w:rPr>
        <w:t xml:space="preserve">desarrollo curricular </w:t>
      </w:r>
      <w:r w:rsidR="002971ED" w:rsidRPr="00D46426">
        <w:rPr>
          <w:rFonts w:ascii="Times New Roman" w:hAnsi="Times New Roman" w:cs="Times New Roman"/>
          <w:color w:val="000000"/>
          <w:sz w:val="24"/>
          <w:szCs w:val="24"/>
        </w:rPr>
        <w:t>de</w:t>
      </w:r>
      <w:r w:rsidR="00417C77" w:rsidRPr="00D46426">
        <w:rPr>
          <w:rFonts w:ascii="Times New Roman" w:hAnsi="Times New Roman" w:cs="Times New Roman"/>
          <w:color w:val="000000"/>
          <w:sz w:val="24"/>
          <w:szCs w:val="24"/>
        </w:rPr>
        <w:t xml:space="preserve"> una educación aut</w:t>
      </w:r>
      <w:r w:rsidRPr="00D46426">
        <w:rPr>
          <w:rFonts w:ascii="Times New Roman" w:hAnsi="Times New Roman" w:cs="Times New Roman"/>
          <w:color w:val="000000"/>
          <w:sz w:val="24"/>
          <w:szCs w:val="24"/>
        </w:rPr>
        <w:t>é</w:t>
      </w:r>
      <w:r w:rsidR="002971ED" w:rsidRPr="00D46426">
        <w:rPr>
          <w:rFonts w:ascii="Times New Roman" w:hAnsi="Times New Roman" w:cs="Times New Roman"/>
          <w:color w:val="000000"/>
          <w:sz w:val="24"/>
          <w:szCs w:val="24"/>
        </w:rPr>
        <w:t>ntica</w:t>
      </w:r>
      <w:r w:rsidR="00AA22DB" w:rsidRPr="00D46426">
        <w:rPr>
          <w:rFonts w:ascii="Times New Roman" w:hAnsi="Times New Roman" w:cs="Times New Roman"/>
          <w:color w:val="000000"/>
          <w:sz w:val="24"/>
          <w:szCs w:val="24"/>
        </w:rPr>
        <w:t>.</w:t>
      </w:r>
      <w:r w:rsidR="006B5FE5" w:rsidRPr="00D46426">
        <w:rPr>
          <w:rFonts w:ascii="Times New Roman" w:hAnsi="Times New Roman" w:cs="Times New Roman"/>
          <w:color w:val="000000"/>
          <w:sz w:val="24"/>
          <w:szCs w:val="24"/>
        </w:rPr>
        <w:t xml:space="preserve"> </w:t>
      </w:r>
    </w:p>
    <w:p w14:paraId="61D896EA" w14:textId="77777777" w:rsidR="006B5FE5" w:rsidRPr="00D46426" w:rsidRDefault="00BF5710" w:rsidP="00D46426">
      <w:pPr>
        <w:spacing w:line="360" w:lineRule="auto"/>
        <w:ind w:left="1418" w:right="49"/>
        <w:jc w:val="both"/>
        <w:rPr>
          <w:rFonts w:ascii="Times New Roman" w:hAnsi="Times New Roman" w:cs="Times New Roman"/>
          <w:color w:val="000000"/>
          <w:sz w:val="24"/>
          <w:szCs w:val="24"/>
        </w:rPr>
      </w:pPr>
      <w:r w:rsidRPr="00D46426">
        <w:rPr>
          <w:rFonts w:ascii="Times New Roman" w:hAnsi="Times New Roman" w:cs="Times New Roman"/>
          <w:color w:val="000000"/>
          <w:sz w:val="24"/>
          <w:szCs w:val="24"/>
        </w:rPr>
        <w:t>“</w:t>
      </w:r>
      <w:r w:rsidR="00AA22DB" w:rsidRPr="00D46426">
        <w:rPr>
          <w:rFonts w:ascii="Times New Roman" w:hAnsi="Times New Roman" w:cs="Times New Roman"/>
          <w:color w:val="000000"/>
          <w:sz w:val="24"/>
          <w:szCs w:val="24"/>
        </w:rPr>
        <w:t>Para Dewey t</w:t>
      </w:r>
      <w:r w:rsidR="006B5FE5" w:rsidRPr="00D46426">
        <w:rPr>
          <w:rFonts w:ascii="Times New Roman" w:hAnsi="Times New Roman" w:cs="Times New Roman"/>
          <w:color w:val="000000"/>
          <w:sz w:val="24"/>
          <w:szCs w:val="24"/>
        </w:rPr>
        <w:t>oda auténtica educación se efectúa mediante la experiencia”</w:t>
      </w:r>
      <w:r w:rsidR="00417C77" w:rsidRPr="00D46426">
        <w:rPr>
          <w:rFonts w:ascii="Times New Roman" w:hAnsi="Times New Roman" w:cs="Times New Roman"/>
          <w:color w:val="000000"/>
          <w:sz w:val="24"/>
          <w:szCs w:val="24"/>
        </w:rPr>
        <w:t xml:space="preserve"> </w:t>
      </w:r>
      <w:r w:rsidR="006B5FE5" w:rsidRPr="00D46426">
        <w:rPr>
          <w:rFonts w:ascii="Times New Roman" w:hAnsi="Times New Roman" w:cs="Times New Roman"/>
          <w:color w:val="000000"/>
          <w:sz w:val="24"/>
          <w:szCs w:val="24"/>
        </w:rPr>
        <w:t>y una situación educativa es resultado de la interacción entre las condiciones objetivas del medio social y las características internas del que aprende</w:t>
      </w:r>
      <w:r w:rsidRPr="00D46426">
        <w:rPr>
          <w:rFonts w:ascii="Times New Roman" w:hAnsi="Times New Roman" w:cs="Times New Roman"/>
          <w:color w:val="000000"/>
          <w:sz w:val="24"/>
          <w:szCs w:val="24"/>
        </w:rPr>
        <w:t xml:space="preserve"> (</w:t>
      </w:r>
      <w:r w:rsidR="002971ED" w:rsidRPr="00D46426">
        <w:rPr>
          <w:rFonts w:ascii="Times New Roman" w:hAnsi="Times New Roman" w:cs="Times New Roman"/>
          <w:color w:val="000000"/>
          <w:sz w:val="24"/>
          <w:szCs w:val="24"/>
        </w:rPr>
        <w:t>…</w:t>
      </w:r>
      <w:r w:rsidRPr="00D46426">
        <w:rPr>
          <w:rFonts w:ascii="Times New Roman" w:hAnsi="Times New Roman" w:cs="Times New Roman"/>
          <w:color w:val="000000"/>
          <w:sz w:val="24"/>
          <w:szCs w:val="24"/>
        </w:rPr>
        <w:t xml:space="preserve">). </w:t>
      </w:r>
      <w:r w:rsidR="002971ED" w:rsidRPr="00D46426">
        <w:rPr>
          <w:rFonts w:ascii="Times New Roman" w:hAnsi="Times New Roman" w:cs="Times New Roman"/>
          <w:color w:val="000000"/>
          <w:sz w:val="24"/>
          <w:szCs w:val="24"/>
        </w:rPr>
        <w:t xml:space="preserve">Además, </w:t>
      </w:r>
      <w:r w:rsidR="006B5FE5" w:rsidRPr="00D46426">
        <w:rPr>
          <w:rFonts w:ascii="Times New Roman" w:hAnsi="Times New Roman" w:cs="Times New Roman"/>
          <w:color w:val="000000"/>
          <w:sz w:val="24"/>
          <w:szCs w:val="24"/>
        </w:rPr>
        <w:t>el aprendizaje experiencial es activo y genera cambios en l</w:t>
      </w:r>
      <w:r w:rsidRPr="00D46426">
        <w:rPr>
          <w:rFonts w:ascii="Times New Roman" w:hAnsi="Times New Roman" w:cs="Times New Roman"/>
          <w:color w:val="000000"/>
          <w:sz w:val="24"/>
          <w:szCs w:val="24"/>
        </w:rPr>
        <w:t>a persona y en su entorno, no so</w:t>
      </w:r>
      <w:r w:rsidR="006B5FE5" w:rsidRPr="00D46426">
        <w:rPr>
          <w:rFonts w:ascii="Times New Roman" w:hAnsi="Times New Roman" w:cs="Times New Roman"/>
          <w:color w:val="000000"/>
          <w:sz w:val="24"/>
          <w:szCs w:val="24"/>
        </w:rPr>
        <w:t xml:space="preserve">lo va “al interior del cuerpo y alma” del que aprende, sino que utiliza y transforma los ambientes físicos y sociales para extraer lo que contribuya a experiencias valiosas y establecer un fuerte vínculo entre el aula y la comunidad </w:t>
      </w:r>
      <w:r w:rsidR="002E6AF5" w:rsidRPr="00D46426">
        <w:rPr>
          <w:rFonts w:ascii="Times New Roman" w:hAnsi="Times New Roman" w:cs="Times New Roman"/>
          <w:noProof/>
          <w:color w:val="000000"/>
          <w:sz w:val="24"/>
          <w:szCs w:val="24"/>
        </w:rPr>
        <w:t>(Díaz Barriga, 2003</w:t>
      </w:r>
      <w:r w:rsidRPr="00D46426">
        <w:rPr>
          <w:rFonts w:ascii="Times New Roman" w:hAnsi="Times New Roman" w:cs="Times New Roman"/>
          <w:noProof/>
          <w:color w:val="000000"/>
          <w:sz w:val="24"/>
          <w:szCs w:val="24"/>
        </w:rPr>
        <w:t xml:space="preserve">, p. </w:t>
      </w:r>
      <w:r w:rsidR="002E6AF5" w:rsidRPr="00D46426">
        <w:rPr>
          <w:rFonts w:ascii="Times New Roman" w:hAnsi="Times New Roman" w:cs="Times New Roman"/>
          <w:noProof/>
          <w:color w:val="000000"/>
          <w:sz w:val="24"/>
          <w:szCs w:val="24"/>
        </w:rPr>
        <w:t>7)</w:t>
      </w:r>
      <w:r w:rsidR="006B5FE5" w:rsidRPr="00D46426">
        <w:rPr>
          <w:rFonts w:ascii="Times New Roman" w:hAnsi="Times New Roman" w:cs="Times New Roman"/>
          <w:color w:val="000000"/>
          <w:sz w:val="24"/>
          <w:szCs w:val="24"/>
        </w:rPr>
        <w:t>.</w:t>
      </w:r>
    </w:p>
    <w:p w14:paraId="4D226C4B" w14:textId="77777777" w:rsidR="003E4550" w:rsidRPr="00D46426" w:rsidRDefault="00BF5710" w:rsidP="00D46426">
      <w:pPr>
        <w:spacing w:line="360" w:lineRule="auto"/>
        <w:jc w:val="both"/>
        <w:rPr>
          <w:rFonts w:ascii="Times New Roman" w:hAnsi="Times New Roman" w:cs="Times New Roman"/>
          <w:color w:val="000000"/>
          <w:sz w:val="24"/>
          <w:szCs w:val="24"/>
        </w:rPr>
      </w:pPr>
      <w:r w:rsidRPr="00D46426">
        <w:rPr>
          <w:rFonts w:ascii="Times New Roman" w:hAnsi="Times New Roman" w:cs="Times New Roman"/>
          <w:color w:val="000000"/>
          <w:sz w:val="24"/>
          <w:szCs w:val="24"/>
        </w:rPr>
        <w:tab/>
      </w:r>
      <w:r w:rsidR="00066E4D" w:rsidRPr="00D46426">
        <w:rPr>
          <w:rFonts w:ascii="Times New Roman" w:hAnsi="Times New Roman" w:cs="Times New Roman"/>
          <w:color w:val="000000"/>
          <w:sz w:val="24"/>
          <w:szCs w:val="24"/>
        </w:rPr>
        <w:t xml:space="preserve">La educación </w:t>
      </w:r>
      <w:r w:rsidR="00024D37" w:rsidRPr="00D46426">
        <w:rPr>
          <w:rFonts w:ascii="Times New Roman" w:hAnsi="Times New Roman" w:cs="Times New Roman"/>
          <w:color w:val="000000"/>
          <w:sz w:val="24"/>
          <w:szCs w:val="24"/>
        </w:rPr>
        <w:t>dual</w:t>
      </w:r>
      <w:r w:rsidR="00066E4D" w:rsidRPr="00D46426">
        <w:rPr>
          <w:rFonts w:ascii="Times New Roman" w:hAnsi="Times New Roman" w:cs="Times New Roman"/>
          <w:color w:val="000000"/>
          <w:sz w:val="24"/>
          <w:szCs w:val="24"/>
        </w:rPr>
        <w:t xml:space="preserve"> </w:t>
      </w:r>
      <w:r w:rsidRPr="00D46426">
        <w:rPr>
          <w:rFonts w:ascii="Times New Roman" w:hAnsi="Times New Roman" w:cs="Times New Roman"/>
          <w:color w:val="000000"/>
          <w:sz w:val="24"/>
          <w:szCs w:val="24"/>
        </w:rPr>
        <w:t>es</w:t>
      </w:r>
      <w:r w:rsidR="007147E7" w:rsidRPr="00D46426">
        <w:rPr>
          <w:rFonts w:ascii="Times New Roman" w:hAnsi="Times New Roman" w:cs="Times New Roman"/>
          <w:color w:val="000000"/>
          <w:sz w:val="24"/>
          <w:szCs w:val="24"/>
        </w:rPr>
        <w:t xml:space="preserve"> </w:t>
      </w:r>
      <w:r w:rsidR="00066E4D" w:rsidRPr="00D46426">
        <w:rPr>
          <w:rFonts w:ascii="Times New Roman" w:hAnsi="Times New Roman" w:cs="Times New Roman"/>
          <w:color w:val="000000"/>
          <w:sz w:val="24"/>
          <w:szCs w:val="24"/>
        </w:rPr>
        <w:t xml:space="preserve">un sistema educativo de origen </w:t>
      </w:r>
      <w:r w:rsidR="007147E7" w:rsidRPr="00D46426">
        <w:rPr>
          <w:rFonts w:ascii="Times New Roman" w:hAnsi="Times New Roman" w:cs="Times New Roman"/>
          <w:color w:val="000000"/>
          <w:sz w:val="24"/>
          <w:szCs w:val="24"/>
        </w:rPr>
        <w:t>alemán</w:t>
      </w:r>
      <w:r w:rsidR="00066E4D" w:rsidRPr="00D46426">
        <w:rPr>
          <w:rFonts w:ascii="Times New Roman" w:hAnsi="Times New Roman" w:cs="Times New Roman"/>
          <w:color w:val="000000"/>
          <w:sz w:val="24"/>
          <w:szCs w:val="24"/>
        </w:rPr>
        <w:t xml:space="preserve"> </w:t>
      </w:r>
      <w:r w:rsidR="007147E7" w:rsidRPr="00D46426">
        <w:rPr>
          <w:rFonts w:ascii="Times New Roman" w:hAnsi="Times New Roman" w:cs="Times New Roman"/>
          <w:color w:val="000000"/>
          <w:sz w:val="24"/>
          <w:szCs w:val="24"/>
        </w:rPr>
        <w:t>que surgió</w:t>
      </w:r>
      <w:r w:rsidRPr="00D46426">
        <w:rPr>
          <w:rFonts w:ascii="Times New Roman" w:hAnsi="Times New Roman" w:cs="Times New Roman"/>
          <w:color w:val="000000"/>
          <w:sz w:val="24"/>
          <w:szCs w:val="24"/>
        </w:rPr>
        <w:t xml:space="preserve"> a finales de la Segunda Guerra Mundial</w:t>
      </w:r>
      <w:r w:rsidR="00066E4D" w:rsidRPr="00D46426">
        <w:rPr>
          <w:rFonts w:ascii="Times New Roman" w:hAnsi="Times New Roman" w:cs="Times New Roman"/>
          <w:color w:val="000000"/>
          <w:sz w:val="24"/>
          <w:szCs w:val="24"/>
        </w:rPr>
        <w:t xml:space="preserve"> como una estrategia de reestructuración tecnológica y económica. </w:t>
      </w:r>
      <w:r w:rsidR="00083DB1" w:rsidRPr="00D46426">
        <w:rPr>
          <w:rFonts w:ascii="Times New Roman" w:hAnsi="Times New Roman" w:cs="Times New Roman"/>
          <w:color w:val="000000"/>
          <w:sz w:val="24"/>
          <w:szCs w:val="24"/>
        </w:rPr>
        <w:t xml:space="preserve">Sin embargo, aunque en México se considera como una alternativa para promover el desarrollo sustentable </w:t>
      </w:r>
      <w:r w:rsidR="00AA6718" w:rsidRPr="00D46426">
        <w:rPr>
          <w:rFonts w:ascii="Times New Roman" w:hAnsi="Times New Roman" w:cs="Times New Roman"/>
          <w:color w:val="000000"/>
          <w:sz w:val="24"/>
          <w:szCs w:val="24"/>
        </w:rPr>
        <w:t>de la nación</w:t>
      </w:r>
      <w:r w:rsidR="001231A7" w:rsidRPr="00D46426">
        <w:rPr>
          <w:rFonts w:ascii="Times New Roman" w:hAnsi="Times New Roman" w:cs="Times New Roman"/>
          <w:color w:val="000000"/>
          <w:sz w:val="24"/>
          <w:szCs w:val="24"/>
        </w:rPr>
        <w:t xml:space="preserve"> </w:t>
      </w:r>
      <w:r w:rsidR="00E04A55" w:rsidRPr="00D46426">
        <w:rPr>
          <w:rFonts w:ascii="Times New Roman" w:hAnsi="Times New Roman" w:cs="Times New Roman"/>
          <w:color w:val="000000"/>
          <w:sz w:val="24"/>
          <w:szCs w:val="24"/>
        </w:rPr>
        <w:t xml:space="preserve">desde la filosofía de la formación técnica </w:t>
      </w:r>
      <w:r w:rsidR="00E04A55" w:rsidRPr="00D46426">
        <w:rPr>
          <w:rFonts w:ascii="Times New Roman" w:hAnsi="Times New Roman" w:cs="Times New Roman"/>
          <w:color w:val="000000"/>
          <w:sz w:val="24"/>
          <w:szCs w:val="24"/>
        </w:rPr>
        <w:lastRenderedPageBreak/>
        <w:t xml:space="preserve">especializada </w:t>
      </w:r>
      <w:r w:rsidR="001231A7" w:rsidRPr="00D46426">
        <w:rPr>
          <w:rFonts w:ascii="Times New Roman" w:hAnsi="Times New Roman" w:cs="Times New Roman"/>
          <w:color w:val="000000"/>
          <w:sz w:val="24"/>
          <w:szCs w:val="24"/>
        </w:rPr>
        <w:t>(S</w:t>
      </w:r>
      <w:r w:rsidR="00024D37" w:rsidRPr="00D46426">
        <w:rPr>
          <w:rFonts w:ascii="Times New Roman" w:hAnsi="Times New Roman" w:cs="Times New Roman"/>
          <w:color w:val="000000"/>
          <w:sz w:val="24"/>
          <w:szCs w:val="24"/>
        </w:rPr>
        <w:t xml:space="preserve">ecretaría de </w:t>
      </w:r>
      <w:r w:rsidR="001231A7" w:rsidRPr="00D46426">
        <w:rPr>
          <w:rFonts w:ascii="Times New Roman" w:hAnsi="Times New Roman" w:cs="Times New Roman"/>
          <w:color w:val="000000"/>
          <w:sz w:val="24"/>
          <w:szCs w:val="24"/>
        </w:rPr>
        <w:t>E</w:t>
      </w:r>
      <w:r w:rsidR="00024D37" w:rsidRPr="00D46426">
        <w:rPr>
          <w:rFonts w:ascii="Times New Roman" w:hAnsi="Times New Roman" w:cs="Times New Roman"/>
          <w:color w:val="000000"/>
          <w:sz w:val="24"/>
          <w:szCs w:val="24"/>
        </w:rPr>
        <w:t xml:space="preserve">ducación </w:t>
      </w:r>
      <w:r w:rsidR="001231A7" w:rsidRPr="00D46426">
        <w:rPr>
          <w:rFonts w:ascii="Times New Roman" w:hAnsi="Times New Roman" w:cs="Times New Roman"/>
          <w:color w:val="000000"/>
          <w:sz w:val="24"/>
          <w:szCs w:val="24"/>
        </w:rPr>
        <w:t>P</w:t>
      </w:r>
      <w:r w:rsidR="00024D37" w:rsidRPr="00D46426">
        <w:rPr>
          <w:rFonts w:ascii="Times New Roman" w:hAnsi="Times New Roman" w:cs="Times New Roman"/>
          <w:color w:val="000000"/>
          <w:sz w:val="24"/>
          <w:szCs w:val="24"/>
        </w:rPr>
        <w:t>ública (SEP)</w:t>
      </w:r>
      <w:r w:rsidR="001231A7" w:rsidRPr="00D46426">
        <w:rPr>
          <w:rFonts w:ascii="Times New Roman" w:hAnsi="Times New Roman" w:cs="Times New Roman"/>
          <w:color w:val="000000"/>
          <w:sz w:val="24"/>
          <w:szCs w:val="24"/>
        </w:rPr>
        <w:t>, 2017)</w:t>
      </w:r>
      <w:r w:rsidR="00083DB1" w:rsidRPr="00D46426">
        <w:rPr>
          <w:rFonts w:ascii="Times New Roman" w:hAnsi="Times New Roman" w:cs="Times New Roman"/>
          <w:color w:val="000000"/>
          <w:sz w:val="24"/>
          <w:szCs w:val="24"/>
        </w:rPr>
        <w:t xml:space="preserve">, en la práctica solo </w:t>
      </w:r>
      <w:r w:rsidRPr="00D46426">
        <w:rPr>
          <w:rFonts w:ascii="Times New Roman" w:hAnsi="Times New Roman" w:cs="Times New Roman"/>
          <w:color w:val="000000"/>
          <w:sz w:val="24"/>
          <w:szCs w:val="24"/>
        </w:rPr>
        <w:t>ha sido adoptada</w:t>
      </w:r>
      <w:r w:rsidR="00066E4D" w:rsidRPr="00D46426">
        <w:rPr>
          <w:rFonts w:ascii="Times New Roman" w:hAnsi="Times New Roman" w:cs="Times New Roman"/>
          <w:color w:val="000000"/>
          <w:sz w:val="24"/>
          <w:szCs w:val="24"/>
        </w:rPr>
        <w:t xml:space="preserve"> </w:t>
      </w:r>
      <w:r w:rsidR="00083DB1" w:rsidRPr="00D46426">
        <w:rPr>
          <w:rFonts w:ascii="Times New Roman" w:hAnsi="Times New Roman" w:cs="Times New Roman"/>
          <w:color w:val="000000"/>
          <w:sz w:val="24"/>
          <w:szCs w:val="24"/>
        </w:rPr>
        <w:t xml:space="preserve">en </w:t>
      </w:r>
      <w:r w:rsidR="00066E4D" w:rsidRPr="00D46426">
        <w:rPr>
          <w:rFonts w:ascii="Times New Roman" w:hAnsi="Times New Roman" w:cs="Times New Roman"/>
          <w:color w:val="000000"/>
          <w:sz w:val="24"/>
          <w:szCs w:val="24"/>
        </w:rPr>
        <w:t xml:space="preserve">el nivel </w:t>
      </w:r>
      <w:r w:rsidRPr="00D46426">
        <w:rPr>
          <w:rFonts w:ascii="Times New Roman" w:hAnsi="Times New Roman" w:cs="Times New Roman"/>
          <w:color w:val="000000"/>
          <w:sz w:val="24"/>
          <w:szCs w:val="24"/>
        </w:rPr>
        <w:t>educativo medio superior</w:t>
      </w:r>
      <w:r w:rsidR="007147E7" w:rsidRPr="00D46426">
        <w:rPr>
          <w:rFonts w:ascii="Times New Roman" w:hAnsi="Times New Roman" w:cs="Times New Roman"/>
          <w:color w:val="000000"/>
          <w:sz w:val="24"/>
          <w:szCs w:val="24"/>
        </w:rPr>
        <w:t xml:space="preserve"> (EMS)</w:t>
      </w:r>
      <w:r w:rsidR="00083DB1" w:rsidRPr="00D46426">
        <w:rPr>
          <w:rFonts w:ascii="Times New Roman" w:hAnsi="Times New Roman" w:cs="Times New Roman"/>
          <w:color w:val="000000"/>
          <w:sz w:val="24"/>
          <w:szCs w:val="24"/>
        </w:rPr>
        <w:t xml:space="preserve"> debido a que </w:t>
      </w:r>
      <w:r w:rsidR="007147E7" w:rsidRPr="00D46426">
        <w:rPr>
          <w:rFonts w:ascii="Times New Roman" w:hAnsi="Times New Roman" w:cs="Times New Roman"/>
          <w:color w:val="000000"/>
          <w:sz w:val="24"/>
          <w:szCs w:val="24"/>
        </w:rPr>
        <w:t xml:space="preserve">no existen las condiciones </w:t>
      </w:r>
      <w:r w:rsidR="004300E0" w:rsidRPr="00D46426">
        <w:rPr>
          <w:rFonts w:ascii="Times New Roman" w:hAnsi="Times New Roman" w:cs="Times New Roman"/>
          <w:color w:val="000000"/>
          <w:sz w:val="24"/>
          <w:szCs w:val="24"/>
        </w:rPr>
        <w:t xml:space="preserve">necesarias </w:t>
      </w:r>
      <w:r w:rsidR="007147E7" w:rsidRPr="00D46426">
        <w:rPr>
          <w:rFonts w:ascii="Times New Roman" w:hAnsi="Times New Roman" w:cs="Times New Roman"/>
          <w:color w:val="000000"/>
          <w:sz w:val="24"/>
          <w:szCs w:val="24"/>
        </w:rPr>
        <w:t xml:space="preserve">para </w:t>
      </w:r>
      <w:r w:rsidR="00083DB1" w:rsidRPr="00D46426">
        <w:rPr>
          <w:rFonts w:ascii="Times New Roman" w:hAnsi="Times New Roman" w:cs="Times New Roman"/>
          <w:color w:val="000000"/>
          <w:sz w:val="24"/>
          <w:szCs w:val="24"/>
        </w:rPr>
        <w:t>implementarla en todas las regiones del país.</w:t>
      </w:r>
    </w:p>
    <w:p w14:paraId="3CA1588E" w14:textId="77777777" w:rsidR="00723B4D" w:rsidRPr="00D46426" w:rsidRDefault="00083DB1" w:rsidP="00D46426">
      <w:pPr>
        <w:spacing w:line="360" w:lineRule="auto"/>
        <w:jc w:val="both"/>
        <w:rPr>
          <w:rFonts w:ascii="Times New Roman" w:hAnsi="Times New Roman" w:cs="Times New Roman"/>
          <w:color w:val="000000"/>
          <w:sz w:val="24"/>
          <w:szCs w:val="24"/>
        </w:rPr>
      </w:pPr>
      <w:r w:rsidRPr="00D46426">
        <w:rPr>
          <w:rFonts w:ascii="Times New Roman" w:hAnsi="Times New Roman" w:cs="Times New Roman"/>
          <w:color w:val="000000"/>
          <w:sz w:val="24"/>
          <w:szCs w:val="24"/>
        </w:rPr>
        <w:tab/>
        <w:t>Por ese motivo, e</w:t>
      </w:r>
      <w:r w:rsidR="00066E4D" w:rsidRPr="00D46426">
        <w:rPr>
          <w:rFonts w:ascii="Times New Roman" w:hAnsi="Times New Roman" w:cs="Times New Roman"/>
          <w:color w:val="000000"/>
          <w:sz w:val="24"/>
          <w:szCs w:val="24"/>
        </w:rPr>
        <w:t xml:space="preserve">n este trabajo se </w:t>
      </w:r>
      <w:r w:rsidR="00ED6E92" w:rsidRPr="00D46426">
        <w:rPr>
          <w:rFonts w:ascii="Times New Roman" w:hAnsi="Times New Roman" w:cs="Times New Roman"/>
          <w:color w:val="000000"/>
          <w:sz w:val="24"/>
          <w:szCs w:val="24"/>
        </w:rPr>
        <w:t xml:space="preserve">ofrece </w:t>
      </w:r>
      <w:r w:rsidR="00E37E44" w:rsidRPr="00D46426">
        <w:rPr>
          <w:rFonts w:ascii="Times New Roman" w:hAnsi="Times New Roman" w:cs="Times New Roman"/>
          <w:color w:val="000000"/>
          <w:sz w:val="24"/>
          <w:szCs w:val="24"/>
        </w:rPr>
        <w:t xml:space="preserve">una propuesta </w:t>
      </w:r>
      <w:r w:rsidR="004300E0" w:rsidRPr="00D46426">
        <w:rPr>
          <w:rFonts w:ascii="Times New Roman" w:hAnsi="Times New Roman" w:cs="Times New Roman"/>
          <w:color w:val="000000"/>
          <w:sz w:val="24"/>
          <w:szCs w:val="24"/>
        </w:rPr>
        <w:t xml:space="preserve">curricular </w:t>
      </w:r>
      <w:r w:rsidR="00E37E44" w:rsidRPr="00D46426">
        <w:rPr>
          <w:rFonts w:ascii="Times New Roman" w:hAnsi="Times New Roman" w:cs="Times New Roman"/>
          <w:color w:val="000000"/>
          <w:sz w:val="24"/>
          <w:szCs w:val="24"/>
        </w:rPr>
        <w:t xml:space="preserve">alternativa para </w:t>
      </w:r>
      <w:r w:rsidR="00066E4D" w:rsidRPr="00D46426">
        <w:rPr>
          <w:rFonts w:ascii="Times New Roman" w:hAnsi="Times New Roman" w:cs="Times New Roman"/>
          <w:color w:val="000000"/>
          <w:sz w:val="24"/>
          <w:szCs w:val="24"/>
        </w:rPr>
        <w:t xml:space="preserve">la formación </w:t>
      </w:r>
      <w:r w:rsidR="00AA6718" w:rsidRPr="00D46426">
        <w:rPr>
          <w:rFonts w:ascii="Times New Roman" w:hAnsi="Times New Roman" w:cs="Times New Roman"/>
          <w:color w:val="000000"/>
          <w:sz w:val="24"/>
          <w:szCs w:val="24"/>
        </w:rPr>
        <w:t xml:space="preserve">universitaria </w:t>
      </w:r>
      <w:r w:rsidR="002737BF" w:rsidRPr="00D46426">
        <w:rPr>
          <w:rFonts w:ascii="Times New Roman" w:hAnsi="Times New Roman" w:cs="Times New Roman"/>
          <w:color w:val="000000"/>
          <w:sz w:val="24"/>
          <w:szCs w:val="24"/>
        </w:rPr>
        <w:t xml:space="preserve">de estudiantes </w:t>
      </w:r>
      <w:r w:rsidR="00AA6718" w:rsidRPr="00D46426">
        <w:rPr>
          <w:rFonts w:ascii="Times New Roman" w:hAnsi="Times New Roman" w:cs="Times New Roman"/>
          <w:color w:val="000000"/>
          <w:sz w:val="24"/>
          <w:szCs w:val="24"/>
        </w:rPr>
        <w:t>de</w:t>
      </w:r>
      <w:r w:rsidR="00ED6E92" w:rsidRPr="00D46426">
        <w:rPr>
          <w:rFonts w:ascii="Times New Roman" w:hAnsi="Times New Roman" w:cs="Times New Roman"/>
          <w:color w:val="000000"/>
          <w:sz w:val="24"/>
          <w:szCs w:val="24"/>
        </w:rPr>
        <w:t xml:space="preserve"> las carreras de I</w:t>
      </w:r>
      <w:r w:rsidR="002737BF" w:rsidRPr="00D46426">
        <w:rPr>
          <w:rFonts w:ascii="Times New Roman" w:hAnsi="Times New Roman" w:cs="Times New Roman"/>
          <w:color w:val="000000"/>
          <w:sz w:val="24"/>
          <w:szCs w:val="24"/>
        </w:rPr>
        <w:t xml:space="preserve">ngeniería </w:t>
      </w:r>
      <w:r w:rsidR="00ED6E92" w:rsidRPr="00D46426">
        <w:rPr>
          <w:rFonts w:ascii="Times New Roman" w:hAnsi="Times New Roman" w:cs="Times New Roman"/>
          <w:color w:val="000000"/>
          <w:sz w:val="24"/>
          <w:szCs w:val="24"/>
        </w:rPr>
        <w:t>que aspiran a desempeñarse como a</w:t>
      </w:r>
      <w:r w:rsidR="00066E4D" w:rsidRPr="00D46426">
        <w:rPr>
          <w:rFonts w:ascii="Times New Roman" w:hAnsi="Times New Roman" w:cs="Times New Roman"/>
          <w:color w:val="000000"/>
          <w:sz w:val="24"/>
          <w:szCs w:val="24"/>
        </w:rPr>
        <w:t>nalista</w:t>
      </w:r>
      <w:r w:rsidR="00ED6E92" w:rsidRPr="00D46426">
        <w:rPr>
          <w:rFonts w:ascii="Times New Roman" w:hAnsi="Times New Roman" w:cs="Times New Roman"/>
          <w:color w:val="000000"/>
          <w:sz w:val="24"/>
          <w:szCs w:val="24"/>
        </w:rPr>
        <w:t>s</w:t>
      </w:r>
      <w:r w:rsidR="00066E4D" w:rsidRPr="00D46426">
        <w:rPr>
          <w:rFonts w:ascii="Times New Roman" w:hAnsi="Times New Roman" w:cs="Times New Roman"/>
          <w:color w:val="000000"/>
          <w:sz w:val="24"/>
          <w:szCs w:val="24"/>
        </w:rPr>
        <w:t xml:space="preserve"> de</w:t>
      </w:r>
      <w:r w:rsidR="002737BF" w:rsidRPr="00D46426">
        <w:rPr>
          <w:rFonts w:ascii="Times New Roman" w:hAnsi="Times New Roman" w:cs="Times New Roman"/>
          <w:color w:val="000000"/>
          <w:sz w:val="24"/>
          <w:szCs w:val="24"/>
        </w:rPr>
        <w:t xml:space="preserve"> las </w:t>
      </w:r>
      <w:r w:rsidR="00066E4D" w:rsidRPr="00D46426">
        <w:rPr>
          <w:rFonts w:ascii="Times New Roman" w:hAnsi="Times New Roman" w:cs="Times New Roman"/>
          <w:color w:val="000000"/>
          <w:sz w:val="24"/>
          <w:szCs w:val="24"/>
        </w:rPr>
        <w:t>propiedades mecánicas de los materi</w:t>
      </w:r>
      <w:r w:rsidR="00ED6E92" w:rsidRPr="00D46426">
        <w:rPr>
          <w:rFonts w:ascii="Times New Roman" w:hAnsi="Times New Roman" w:cs="Times New Roman"/>
          <w:color w:val="000000"/>
          <w:sz w:val="24"/>
          <w:szCs w:val="24"/>
        </w:rPr>
        <w:t>ales metálicos en estado sólido</w:t>
      </w:r>
      <w:r w:rsidR="00066E4D" w:rsidRPr="00D46426">
        <w:rPr>
          <w:rFonts w:ascii="Times New Roman" w:hAnsi="Times New Roman" w:cs="Times New Roman"/>
          <w:color w:val="000000"/>
          <w:sz w:val="24"/>
          <w:szCs w:val="24"/>
        </w:rPr>
        <w:t xml:space="preserve">. </w:t>
      </w:r>
      <w:r w:rsidR="00684526" w:rsidRPr="00D46426">
        <w:rPr>
          <w:rFonts w:ascii="Times New Roman" w:hAnsi="Times New Roman" w:cs="Times New Roman"/>
          <w:color w:val="000000"/>
          <w:sz w:val="24"/>
          <w:szCs w:val="24"/>
        </w:rPr>
        <w:t>En tal sentido</w:t>
      </w:r>
      <w:r w:rsidR="00AA6718" w:rsidRPr="00D46426">
        <w:rPr>
          <w:rFonts w:ascii="Times New Roman" w:hAnsi="Times New Roman" w:cs="Times New Roman"/>
          <w:color w:val="000000"/>
          <w:sz w:val="24"/>
          <w:szCs w:val="24"/>
        </w:rPr>
        <w:t>, e</w:t>
      </w:r>
      <w:r w:rsidR="004B0B65" w:rsidRPr="00D46426">
        <w:rPr>
          <w:rFonts w:ascii="Times New Roman" w:hAnsi="Times New Roman" w:cs="Times New Roman"/>
          <w:color w:val="000000"/>
          <w:sz w:val="24"/>
          <w:szCs w:val="24"/>
        </w:rPr>
        <w:t xml:space="preserve">l análisis </w:t>
      </w:r>
      <w:r w:rsidR="00AA6718" w:rsidRPr="00D46426">
        <w:rPr>
          <w:rFonts w:ascii="Times New Roman" w:hAnsi="Times New Roman" w:cs="Times New Roman"/>
          <w:color w:val="000000"/>
          <w:sz w:val="24"/>
          <w:szCs w:val="24"/>
        </w:rPr>
        <w:t>del currículo</w:t>
      </w:r>
      <w:r w:rsidR="007C3154" w:rsidRPr="00D46426">
        <w:rPr>
          <w:rFonts w:ascii="Times New Roman" w:hAnsi="Times New Roman" w:cs="Times New Roman"/>
          <w:color w:val="000000"/>
          <w:sz w:val="24"/>
          <w:szCs w:val="24"/>
        </w:rPr>
        <w:t xml:space="preserve"> de</w:t>
      </w:r>
      <w:r w:rsidR="00F3682E" w:rsidRPr="00D46426">
        <w:rPr>
          <w:rFonts w:ascii="Times New Roman" w:hAnsi="Times New Roman" w:cs="Times New Roman"/>
          <w:color w:val="000000"/>
          <w:sz w:val="24"/>
          <w:szCs w:val="24"/>
        </w:rPr>
        <w:t xml:space="preserve"> </w:t>
      </w:r>
      <w:r w:rsidR="007C3154" w:rsidRPr="00D46426">
        <w:rPr>
          <w:rFonts w:ascii="Times New Roman" w:hAnsi="Times New Roman" w:cs="Times New Roman"/>
          <w:color w:val="000000"/>
          <w:sz w:val="24"/>
          <w:szCs w:val="24"/>
        </w:rPr>
        <w:t>l</w:t>
      </w:r>
      <w:r w:rsidR="00F3682E" w:rsidRPr="00D46426">
        <w:rPr>
          <w:rFonts w:ascii="Times New Roman" w:hAnsi="Times New Roman" w:cs="Times New Roman"/>
          <w:color w:val="000000"/>
          <w:sz w:val="24"/>
          <w:szCs w:val="24"/>
        </w:rPr>
        <w:t>os</w:t>
      </w:r>
      <w:r w:rsidR="007C3154" w:rsidRPr="00D46426">
        <w:rPr>
          <w:rFonts w:ascii="Times New Roman" w:hAnsi="Times New Roman" w:cs="Times New Roman"/>
          <w:color w:val="000000"/>
          <w:sz w:val="24"/>
          <w:szCs w:val="24"/>
        </w:rPr>
        <w:t xml:space="preserve"> programa</w:t>
      </w:r>
      <w:r w:rsidR="00F3682E" w:rsidRPr="00D46426">
        <w:rPr>
          <w:rFonts w:ascii="Times New Roman" w:hAnsi="Times New Roman" w:cs="Times New Roman"/>
          <w:color w:val="000000"/>
          <w:sz w:val="24"/>
          <w:szCs w:val="24"/>
        </w:rPr>
        <w:t xml:space="preserve">s </w:t>
      </w:r>
      <w:r w:rsidR="007C3154" w:rsidRPr="00D46426">
        <w:rPr>
          <w:rFonts w:ascii="Times New Roman" w:hAnsi="Times New Roman" w:cs="Times New Roman"/>
          <w:color w:val="000000"/>
          <w:sz w:val="24"/>
          <w:szCs w:val="24"/>
        </w:rPr>
        <w:t xml:space="preserve">de </w:t>
      </w:r>
      <w:r w:rsidR="00F3682E" w:rsidRPr="00D46426">
        <w:rPr>
          <w:rFonts w:ascii="Times New Roman" w:hAnsi="Times New Roman" w:cs="Times New Roman"/>
          <w:color w:val="000000"/>
          <w:sz w:val="24"/>
          <w:szCs w:val="24"/>
        </w:rPr>
        <w:t xml:space="preserve">estudio </w:t>
      </w:r>
      <w:r w:rsidR="007C3154" w:rsidRPr="00D46426">
        <w:rPr>
          <w:rFonts w:ascii="Times New Roman" w:hAnsi="Times New Roman" w:cs="Times New Roman"/>
          <w:color w:val="000000"/>
          <w:sz w:val="24"/>
          <w:szCs w:val="24"/>
        </w:rPr>
        <w:t xml:space="preserve">de una </w:t>
      </w:r>
      <w:r w:rsidR="00AA6718" w:rsidRPr="00D46426">
        <w:rPr>
          <w:rFonts w:ascii="Times New Roman" w:hAnsi="Times New Roman" w:cs="Times New Roman"/>
          <w:color w:val="000000"/>
          <w:sz w:val="24"/>
          <w:szCs w:val="24"/>
        </w:rPr>
        <w:t>institución de educación superior (</w:t>
      </w:r>
      <w:r w:rsidR="007C3154" w:rsidRPr="00D46426">
        <w:rPr>
          <w:rFonts w:ascii="Times New Roman" w:hAnsi="Times New Roman" w:cs="Times New Roman"/>
          <w:color w:val="000000"/>
          <w:sz w:val="24"/>
          <w:szCs w:val="24"/>
        </w:rPr>
        <w:t>IES</w:t>
      </w:r>
      <w:r w:rsidR="00AA6718" w:rsidRPr="00D46426">
        <w:rPr>
          <w:rFonts w:ascii="Times New Roman" w:hAnsi="Times New Roman" w:cs="Times New Roman"/>
          <w:color w:val="000000"/>
          <w:sz w:val="24"/>
          <w:szCs w:val="24"/>
        </w:rPr>
        <w:t>)</w:t>
      </w:r>
      <w:r w:rsidR="00863486" w:rsidRPr="00D46426">
        <w:rPr>
          <w:rFonts w:ascii="Times New Roman" w:hAnsi="Times New Roman" w:cs="Times New Roman"/>
          <w:color w:val="000000"/>
          <w:sz w:val="24"/>
          <w:szCs w:val="24"/>
        </w:rPr>
        <w:t xml:space="preserve"> (Benemérita Universidad Autónoma de Puebla [BUAP], 2007)</w:t>
      </w:r>
      <w:r w:rsidR="004B0B65" w:rsidRPr="00D46426">
        <w:rPr>
          <w:rFonts w:ascii="Times New Roman" w:hAnsi="Times New Roman" w:cs="Times New Roman"/>
          <w:color w:val="000000"/>
          <w:sz w:val="24"/>
          <w:szCs w:val="24"/>
        </w:rPr>
        <w:t xml:space="preserve"> abarca </w:t>
      </w:r>
      <w:r w:rsidR="00AA6718" w:rsidRPr="00D46426">
        <w:rPr>
          <w:rFonts w:ascii="Times New Roman" w:hAnsi="Times New Roman" w:cs="Times New Roman"/>
          <w:color w:val="000000"/>
          <w:sz w:val="24"/>
          <w:szCs w:val="24"/>
        </w:rPr>
        <w:t>la evaluación</w:t>
      </w:r>
      <w:r w:rsidR="002737BF" w:rsidRPr="00D46426">
        <w:rPr>
          <w:rFonts w:ascii="Times New Roman" w:hAnsi="Times New Roman" w:cs="Times New Roman"/>
          <w:color w:val="000000"/>
          <w:sz w:val="24"/>
          <w:szCs w:val="24"/>
        </w:rPr>
        <w:t xml:space="preserve"> de las asignaturas </w:t>
      </w:r>
      <w:r w:rsidR="00AA6718" w:rsidRPr="00D46426">
        <w:rPr>
          <w:rFonts w:ascii="Times New Roman" w:hAnsi="Times New Roman" w:cs="Times New Roman"/>
          <w:color w:val="000000"/>
          <w:sz w:val="24"/>
          <w:szCs w:val="24"/>
        </w:rPr>
        <w:t>relacionadas con</w:t>
      </w:r>
      <w:r w:rsidR="00D53621" w:rsidRPr="00D46426">
        <w:rPr>
          <w:rFonts w:ascii="Times New Roman" w:hAnsi="Times New Roman" w:cs="Times New Roman"/>
          <w:color w:val="000000"/>
          <w:sz w:val="24"/>
          <w:szCs w:val="24"/>
        </w:rPr>
        <w:t xml:space="preserve"> la </w:t>
      </w:r>
      <w:r w:rsidR="00AA6718" w:rsidRPr="00D46426">
        <w:rPr>
          <w:rFonts w:ascii="Times New Roman" w:hAnsi="Times New Roman" w:cs="Times New Roman"/>
          <w:color w:val="000000"/>
          <w:sz w:val="24"/>
          <w:szCs w:val="24"/>
        </w:rPr>
        <w:t>mecánica de sólidos</w:t>
      </w:r>
      <w:r w:rsidR="002737BF" w:rsidRPr="00D46426">
        <w:rPr>
          <w:rFonts w:ascii="Times New Roman" w:hAnsi="Times New Roman" w:cs="Times New Roman"/>
          <w:color w:val="000000"/>
          <w:sz w:val="24"/>
          <w:szCs w:val="24"/>
        </w:rPr>
        <w:t xml:space="preserve"> durante los </w:t>
      </w:r>
      <w:r w:rsidR="001A5549" w:rsidRPr="00D46426">
        <w:rPr>
          <w:rFonts w:ascii="Times New Roman" w:hAnsi="Times New Roman" w:cs="Times New Roman"/>
          <w:color w:val="000000"/>
          <w:sz w:val="24"/>
          <w:szCs w:val="24"/>
        </w:rPr>
        <w:t>cuatro</w:t>
      </w:r>
      <w:r w:rsidR="002737BF" w:rsidRPr="00D46426">
        <w:rPr>
          <w:rFonts w:ascii="Times New Roman" w:hAnsi="Times New Roman" w:cs="Times New Roman"/>
          <w:color w:val="000000"/>
          <w:sz w:val="24"/>
          <w:szCs w:val="24"/>
        </w:rPr>
        <w:t xml:space="preserve"> primeros ciclos lectivos </w:t>
      </w:r>
      <w:r w:rsidR="004B0B65" w:rsidRPr="00D46426">
        <w:rPr>
          <w:rFonts w:ascii="Times New Roman" w:hAnsi="Times New Roman" w:cs="Times New Roman"/>
          <w:color w:val="000000"/>
          <w:sz w:val="24"/>
          <w:szCs w:val="24"/>
        </w:rPr>
        <w:t xml:space="preserve">(cuatrimestres) </w:t>
      </w:r>
      <w:r w:rsidR="002737BF" w:rsidRPr="00D46426">
        <w:rPr>
          <w:rFonts w:ascii="Times New Roman" w:hAnsi="Times New Roman" w:cs="Times New Roman"/>
          <w:color w:val="000000"/>
          <w:sz w:val="24"/>
          <w:szCs w:val="24"/>
        </w:rPr>
        <w:t xml:space="preserve">de </w:t>
      </w:r>
      <w:r w:rsidR="00475DAE" w:rsidRPr="00D46426">
        <w:rPr>
          <w:rFonts w:ascii="Times New Roman" w:hAnsi="Times New Roman" w:cs="Times New Roman"/>
          <w:color w:val="000000"/>
          <w:sz w:val="24"/>
          <w:szCs w:val="24"/>
        </w:rPr>
        <w:t>carreras</w:t>
      </w:r>
      <w:r w:rsidR="00AA6718" w:rsidRPr="00D46426">
        <w:rPr>
          <w:rFonts w:ascii="Times New Roman" w:hAnsi="Times New Roman" w:cs="Times New Roman"/>
          <w:color w:val="000000"/>
          <w:sz w:val="24"/>
          <w:szCs w:val="24"/>
        </w:rPr>
        <w:t xml:space="preserve"> como Ingeniería Civil, M</w:t>
      </w:r>
      <w:r w:rsidR="002737BF" w:rsidRPr="00D46426">
        <w:rPr>
          <w:rFonts w:ascii="Times New Roman" w:hAnsi="Times New Roman" w:cs="Times New Roman"/>
          <w:color w:val="000000"/>
          <w:sz w:val="24"/>
          <w:szCs w:val="24"/>
        </w:rPr>
        <w:t>ecán</w:t>
      </w:r>
      <w:r w:rsidR="00AA6718" w:rsidRPr="00D46426">
        <w:rPr>
          <w:rFonts w:ascii="Times New Roman" w:hAnsi="Times New Roman" w:cs="Times New Roman"/>
          <w:color w:val="000000"/>
          <w:sz w:val="24"/>
          <w:szCs w:val="24"/>
        </w:rPr>
        <w:t>ica, Industrial, Mecánica y Eléctrica, y M</w:t>
      </w:r>
      <w:r w:rsidR="002737BF" w:rsidRPr="00D46426">
        <w:rPr>
          <w:rFonts w:ascii="Times New Roman" w:hAnsi="Times New Roman" w:cs="Times New Roman"/>
          <w:color w:val="000000"/>
          <w:sz w:val="24"/>
          <w:szCs w:val="24"/>
        </w:rPr>
        <w:t>ecatrónica, por mencionar algunas</w:t>
      </w:r>
      <w:r w:rsidR="00AA6718" w:rsidRPr="00D46426">
        <w:rPr>
          <w:rFonts w:ascii="Times New Roman" w:hAnsi="Times New Roman" w:cs="Times New Roman"/>
          <w:color w:val="000000"/>
          <w:sz w:val="24"/>
          <w:szCs w:val="24"/>
        </w:rPr>
        <w:t>, donde se prioriza</w:t>
      </w:r>
      <w:r w:rsidR="004B0B65" w:rsidRPr="00D46426">
        <w:rPr>
          <w:rFonts w:ascii="Times New Roman" w:hAnsi="Times New Roman" w:cs="Times New Roman"/>
          <w:color w:val="000000"/>
          <w:sz w:val="24"/>
          <w:szCs w:val="24"/>
        </w:rPr>
        <w:t xml:space="preserve"> como elemento común el cursar las </w:t>
      </w:r>
      <w:r w:rsidR="00AA6718" w:rsidRPr="00D46426">
        <w:rPr>
          <w:rFonts w:ascii="Times New Roman" w:hAnsi="Times New Roman" w:cs="Times New Roman"/>
          <w:color w:val="000000"/>
          <w:sz w:val="24"/>
          <w:szCs w:val="24"/>
        </w:rPr>
        <w:t>asignaturas Mecánica de Sólidos I y Mecánica de Só</w:t>
      </w:r>
      <w:r w:rsidR="004B0B65" w:rsidRPr="00D46426">
        <w:rPr>
          <w:rFonts w:ascii="Times New Roman" w:hAnsi="Times New Roman" w:cs="Times New Roman"/>
          <w:color w:val="000000"/>
          <w:sz w:val="24"/>
          <w:szCs w:val="24"/>
        </w:rPr>
        <w:t xml:space="preserve">lidos II, aun cuando </w:t>
      </w:r>
      <w:r w:rsidR="00684526" w:rsidRPr="00D46426">
        <w:rPr>
          <w:rFonts w:ascii="Times New Roman" w:hAnsi="Times New Roman" w:cs="Times New Roman"/>
          <w:color w:val="000000"/>
          <w:sz w:val="24"/>
          <w:szCs w:val="24"/>
        </w:rPr>
        <w:t xml:space="preserve">estas </w:t>
      </w:r>
      <w:r w:rsidR="004B0B65" w:rsidRPr="00D46426">
        <w:rPr>
          <w:rFonts w:ascii="Times New Roman" w:hAnsi="Times New Roman" w:cs="Times New Roman"/>
          <w:color w:val="000000"/>
          <w:sz w:val="24"/>
          <w:szCs w:val="24"/>
        </w:rPr>
        <w:t>se encuentr</w:t>
      </w:r>
      <w:r w:rsidR="00684526" w:rsidRPr="00D46426">
        <w:rPr>
          <w:rFonts w:ascii="Times New Roman" w:hAnsi="Times New Roman" w:cs="Times New Roman"/>
          <w:color w:val="000000"/>
          <w:sz w:val="24"/>
          <w:szCs w:val="24"/>
        </w:rPr>
        <w:t>a</w:t>
      </w:r>
      <w:r w:rsidR="004B0B65" w:rsidRPr="00D46426">
        <w:rPr>
          <w:rFonts w:ascii="Times New Roman" w:hAnsi="Times New Roman" w:cs="Times New Roman"/>
          <w:color w:val="000000"/>
          <w:sz w:val="24"/>
          <w:szCs w:val="24"/>
        </w:rPr>
        <w:t xml:space="preserve">n </w:t>
      </w:r>
      <w:r w:rsidR="00475DAE" w:rsidRPr="00D46426">
        <w:rPr>
          <w:rFonts w:ascii="Times New Roman" w:hAnsi="Times New Roman" w:cs="Times New Roman"/>
          <w:color w:val="000000"/>
          <w:sz w:val="24"/>
          <w:szCs w:val="24"/>
        </w:rPr>
        <w:t xml:space="preserve">declaradas </w:t>
      </w:r>
      <w:r w:rsidR="004B0B65" w:rsidRPr="00D46426">
        <w:rPr>
          <w:rFonts w:ascii="Times New Roman" w:hAnsi="Times New Roman" w:cs="Times New Roman"/>
          <w:color w:val="000000"/>
          <w:sz w:val="24"/>
          <w:szCs w:val="24"/>
        </w:rPr>
        <w:t>con diferente nombre</w:t>
      </w:r>
      <w:bookmarkStart w:id="2" w:name="_Hlk505241567"/>
      <w:r w:rsidR="00723B4D" w:rsidRPr="00D46426">
        <w:rPr>
          <w:rFonts w:ascii="Times New Roman" w:hAnsi="Times New Roman" w:cs="Times New Roman"/>
          <w:color w:val="000000"/>
          <w:sz w:val="24"/>
          <w:szCs w:val="24"/>
        </w:rPr>
        <w:t xml:space="preserve">. </w:t>
      </w:r>
    </w:p>
    <w:p w14:paraId="6854392A" w14:textId="73D51F7D" w:rsidR="00BE0671" w:rsidRPr="00D46426" w:rsidRDefault="00723B4D" w:rsidP="00315CDB">
      <w:pPr>
        <w:spacing w:line="360" w:lineRule="auto"/>
        <w:jc w:val="both"/>
        <w:rPr>
          <w:rFonts w:ascii="Times New Roman" w:hAnsi="Times New Roman" w:cs="Times New Roman"/>
          <w:color w:val="000000"/>
          <w:sz w:val="24"/>
          <w:szCs w:val="24"/>
        </w:rPr>
      </w:pPr>
      <w:r w:rsidRPr="00D46426">
        <w:rPr>
          <w:rFonts w:ascii="Times New Roman" w:hAnsi="Times New Roman" w:cs="Times New Roman"/>
          <w:color w:val="000000"/>
          <w:sz w:val="24"/>
          <w:szCs w:val="24"/>
        </w:rPr>
        <w:tab/>
      </w:r>
      <w:r w:rsidR="00684526" w:rsidRPr="00D46426">
        <w:rPr>
          <w:rFonts w:ascii="Times New Roman" w:hAnsi="Times New Roman" w:cs="Times New Roman"/>
          <w:color w:val="000000"/>
          <w:sz w:val="24"/>
          <w:szCs w:val="24"/>
        </w:rPr>
        <w:t>En concreto</w:t>
      </w:r>
      <w:r w:rsidRPr="00D46426">
        <w:rPr>
          <w:rFonts w:ascii="Times New Roman" w:hAnsi="Times New Roman" w:cs="Times New Roman"/>
          <w:color w:val="000000"/>
          <w:sz w:val="24"/>
          <w:szCs w:val="24"/>
        </w:rPr>
        <w:t>, e</w:t>
      </w:r>
      <w:r w:rsidR="00AA6718" w:rsidRPr="00D46426">
        <w:rPr>
          <w:rFonts w:ascii="Times New Roman" w:hAnsi="Times New Roman" w:cs="Times New Roman"/>
          <w:color w:val="000000"/>
          <w:sz w:val="24"/>
          <w:szCs w:val="24"/>
        </w:rPr>
        <w:t>sta</w:t>
      </w:r>
      <w:r w:rsidR="00BE0671" w:rsidRPr="00D46426">
        <w:rPr>
          <w:rFonts w:ascii="Times New Roman" w:hAnsi="Times New Roman" w:cs="Times New Roman"/>
          <w:color w:val="000000"/>
          <w:sz w:val="24"/>
          <w:szCs w:val="24"/>
        </w:rPr>
        <w:t xml:space="preserve"> propuesta se </w:t>
      </w:r>
      <w:r w:rsidR="00684526" w:rsidRPr="00D46426">
        <w:rPr>
          <w:rFonts w:ascii="Times New Roman" w:hAnsi="Times New Roman" w:cs="Times New Roman"/>
          <w:color w:val="000000"/>
          <w:sz w:val="24"/>
          <w:szCs w:val="24"/>
        </w:rPr>
        <w:t xml:space="preserve">ha planteado </w:t>
      </w:r>
      <w:r w:rsidR="00BE0671" w:rsidRPr="00D46426">
        <w:rPr>
          <w:rFonts w:ascii="Times New Roman" w:hAnsi="Times New Roman" w:cs="Times New Roman"/>
          <w:color w:val="000000"/>
          <w:sz w:val="24"/>
          <w:szCs w:val="24"/>
        </w:rPr>
        <w:t xml:space="preserve">desde la hipótesis de un análisis exploratorio </w:t>
      </w:r>
      <w:r w:rsidRPr="00D46426">
        <w:rPr>
          <w:rFonts w:ascii="Times New Roman" w:hAnsi="Times New Roman" w:cs="Times New Roman"/>
          <w:color w:val="000000"/>
          <w:sz w:val="24"/>
          <w:szCs w:val="24"/>
        </w:rPr>
        <w:t xml:space="preserve">que busca lo siguiente: </w:t>
      </w:r>
      <w:r w:rsidR="00315CDB">
        <w:rPr>
          <w:rFonts w:ascii="Times New Roman" w:hAnsi="Times New Roman" w:cs="Times New Roman"/>
          <w:color w:val="000000"/>
          <w:sz w:val="24"/>
          <w:szCs w:val="24"/>
        </w:rPr>
        <w:t>a</w:t>
      </w:r>
      <w:r w:rsidR="00BE0671" w:rsidRPr="00D46426">
        <w:rPr>
          <w:rFonts w:ascii="Times New Roman" w:hAnsi="Times New Roman" w:cs="Times New Roman"/>
          <w:color w:val="000000"/>
          <w:sz w:val="24"/>
          <w:szCs w:val="24"/>
        </w:rPr>
        <w:t xml:space="preserve">tender la actualización curricular de los programas de estudio en ingeniería de las Instituciones de Educación Superior, con instrucciones de enseñanza desde la perspectiva de las competencias laborales (educación DUAL y CONOCER) que promuevan la habilitación laboral. </w:t>
      </w:r>
      <w:r w:rsidR="00783CEB" w:rsidRPr="00D46426">
        <w:rPr>
          <w:rFonts w:ascii="Times New Roman" w:hAnsi="Times New Roman" w:cs="Times New Roman"/>
          <w:color w:val="000000"/>
          <w:sz w:val="24"/>
          <w:szCs w:val="24"/>
        </w:rPr>
        <w:t>Entonces es posible pro</w:t>
      </w:r>
      <w:r w:rsidR="00AA6718" w:rsidRPr="00D46426">
        <w:rPr>
          <w:rFonts w:ascii="Times New Roman" w:hAnsi="Times New Roman" w:cs="Times New Roman"/>
          <w:color w:val="000000"/>
          <w:sz w:val="24"/>
          <w:szCs w:val="24"/>
        </w:rPr>
        <w:t>poner salidas laterales al currí</w:t>
      </w:r>
      <w:r w:rsidR="00783CEB" w:rsidRPr="00D46426">
        <w:rPr>
          <w:rFonts w:ascii="Times New Roman" w:hAnsi="Times New Roman" w:cs="Times New Roman"/>
          <w:color w:val="000000"/>
          <w:sz w:val="24"/>
          <w:szCs w:val="24"/>
        </w:rPr>
        <w:t>culum de los estudios de licenciatura que habiliten a los estudiantes que abandonan sus estu</w:t>
      </w:r>
      <w:r w:rsidRPr="00D46426">
        <w:rPr>
          <w:rFonts w:ascii="Times New Roman" w:hAnsi="Times New Roman" w:cs="Times New Roman"/>
          <w:color w:val="000000"/>
          <w:sz w:val="24"/>
          <w:szCs w:val="24"/>
        </w:rPr>
        <w:t>dios con una ocupación laboral</w:t>
      </w:r>
      <w:r w:rsidR="00315CDB">
        <w:rPr>
          <w:rFonts w:ascii="Times New Roman" w:hAnsi="Times New Roman" w:cs="Times New Roman"/>
          <w:color w:val="000000"/>
          <w:sz w:val="24"/>
          <w:szCs w:val="24"/>
        </w:rPr>
        <w:t>.</w:t>
      </w:r>
    </w:p>
    <w:bookmarkEnd w:id="2"/>
    <w:p w14:paraId="0221E9D6" w14:textId="77777777" w:rsidR="00723B4D" w:rsidRPr="00D46426" w:rsidRDefault="00723B4D" w:rsidP="00D46426">
      <w:pPr>
        <w:spacing w:line="360" w:lineRule="auto"/>
        <w:jc w:val="both"/>
        <w:rPr>
          <w:rFonts w:ascii="Times New Roman" w:hAnsi="Times New Roman" w:cs="Times New Roman"/>
          <w:color w:val="000000"/>
          <w:sz w:val="24"/>
          <w:szCs w:val="24"/>
        </w:rPr>
      </w:pPr>
      <w:r w:rsidRPr="00D46426">
        <w:rPr>
          <w:rFonts w:ascii="Times New Roman" w:hAnsi="Times New Roman" w:cs="Times New Roman"/>
          <w:color w:val="000000"/>
          <w:sz w:val="24"/>
          <w:szCs w:val="24"/>
        </w:rPr>
        <w:tab/>
      </w:r>
      <w:r w:rsidR="00684526" w:rsidRPr="00D46426">
        <w:rPr>
          <w:rFonts w:ascii="Times New Roman" w:hAnsi="Times New Roman" w:cs="Times New Roman"/>
          <w:color w:val="000000"/>
          <w:sz w:val="24"/>
          <w:szCs w:val="24"/>
        </w:rPr>
        <w:t xml:space="preserve">Para conseguir esto se han tomado como sustento </w:t>
      </w:r>
      <w:r w:rsidR="00AF6FDD" w:rsidRPr="00D46426">
        <w:rPr>
          <w:rFonts w:ascii="Times New Roman" w:hAnsi="Times New Roman" w:cs="Times New Roman"/>
          <w:color w:val="000000"/>
          <w:sz w:val="24"/>
          <w:szCs w:val="24"/>
        </w:rPr>
        <w:t xml:space="preserve">los principios de la </w:t>
      </w:r>
      <w:r w:rsidR="00164828" w:rsidRPr="00D46426">
        <w:rPr>
          <w:rFonts w:ascii="Times New Roman" w:hAnsi="Times New Roman" w:cs="Times New Roman"/>
          <w:color w:val="000000"/>
          <w:sz w:val="24"/>
          <w:szCs w:val="24"/>
        </w:rPr>
        <w:t xml:space="preserve">educación </w:t>
      </w:r>
      <w:r w:rsidR="00024D37" w:rsidRPr="00D46426">
        <w:rPr>
          <w:rFonts w:ascii="Times New Roman" w:hAnsi="Times New Roman" w:cs="Times New Roman"/>
          <w:color w:val="000000"/>
          <w:sz w:val="24"/>
          <w:szCs w:val="24"/>
        </w:rPr>
        <w:t>dual</w:t>
      </w:r>
      <w:r w:rsidR="00684526" w:rsidRPr="00D46426">
        <w:rPr>
          <w:rFonts w:ascii="Times New Roman" w:hAnsi="Times New Roman" w:cs="Times New Roman"/>
          <w:color w:val="000000"/>
          <w:sz w:val="24"/>
          <w:szCs w:val="24"/>
        </w:rPr>
        <w:t>, la cual enfoca</w:t>
      </w:r>
      <w:r w:rsidR="00164828" w:rsidRPr="00D46426">
        <w:rPr>
          <w:rFonts w:ascii="Times New Roman" w:hAnsi="Times New Roman" w:cs="Times New Roman"/>
          <w:color w:val="000000"/>
          <w:sz w:val="24"/>
          <w:szCs w:val="24"/>
        </w:rPr>
        <w:t xml:space="preserve"> </w:t>
      </w:r>
      <w:r w:rsidRPr="00D46426">
        <w:rPr>
          <w:rFonts w:ascii="Times New Roman" w:hAnsi="Times New Roman" w:cs="Times New Roman"/>
          <w:color w:val="000000"/>
          <w:sz w:val="24"/>
          <w:szCs w:val="24"/>
        </w:rPr>
        <w:t>en una</w:t>
      </w:r>
      <w:r w:rsidR="00066E4D" w:rsidRPr="00D46426">
        <w:rPr>
          <w:rFonts w:ascii="Times New Roman" w:hAnsi="Times New Roman" w:cs="Times New Roman"/>
          <w:color w:val="000000"/>
          <w:sz w:val="24"/>
          <w:szCs w:val="24"/>
        </w:rPr>
        <w:t xml:space="preserve"> formación práctica</w:t>
      </w:r>
      <w:r w:rsidRPr="00D46426">
        <w:rPr>
          <w:rFonts w:ascii="Times New Roman" w:hAnsi="Times New Roman" w:cs="Times New Roman"/>
          <w:color w:val="000000"/>
          <w:sz w:val="24"/>
          <w:szCs w:val="24"/>
        </w:rPr>
        <w:t xml:space="preserve"> que combina</w:t>
      </w:r>
      <w:r w:rsidR="00066E4D" w:rsidRPr="00D46426">
        <w:rPr>
          <w:rFonts w:ascii="Times New Roman" w:hAnsi="Times New Roman" w:cs="Times New Roman"/>
          <w:color w:val="000000"/>
          <w:sz w:val="24"/>
          <w:szCs w:val="24"/>
        </w:rPr>
        <w:t xml:space="preserve"> sistemáticamente procesos de </w:t>
      </w:r>
      <w:r w:rsidR="00475DAE" w:rsidRPr="00D46426">
        <w:rPr>
          <w:rFonts w:ascii="Times New Roman" w:hAnsi="Times New Roman" w:cs="Times New Roman"/>
          <w:color w:val="000000"/>
          <w:sz w:val="24"/>
          <w:szCs w:val="24"/>
        </w:rPr>
        <w:t>a</w:t>
      </w:r>
      <w:r w:rsidR="00066E4D" w:rsidRPr="00D46426">
        <w:rPr>
          <w:rFonts w:ascii="Times New Roman" w:hAnsi="Times New Roman" w:cs="Times New Roman"/>
          <w:color w:val="000000"/>
          <w:sz w:val="24"/>
          <w:szCs w:val="24"/>
        </w:rPr>
        <w:t xml:space="preserve">prendizaje </w:t>
      </w:r>
      <w:r w:rsidRPr="00D46426">
        <w:rPr>
          <w:rFonts w:ascii="Times New Roman" w:hAnsi="Times New Roman" w:cs="Times New Roman"/>
          <w:color w:val="000000"/>
          <w:sz w:val="24"/>
          <w:szCs w:val="24"/>
        </w:rPr>
        <w:t>conscientes</w:t>
      </w:r>
      <w:r w:rsidR="00066E4D" w:rsidRPr="00D46426">
        <w:rPr>
          <w:rFonts w:ascii="Times New Roman" w:hAnsi="Times New Roman" w:cs="Times New Roman"/>
          <w:color w:val="000000"/>
          <w:sz w:val="24"/>
          <w:szCs w:val="24"/>
        </w:rPr>
        <w:t xml:space="preserve"> </w:t>
      </w:r>
      <w:r w:rsidRPr="00D46426">
        <w:rPr>
          <w:rFonts w:ascii="Times New Roman" w:hAnsi="Times New Roman" w:cs="Times New Roman"/>
          <w:color w:val="000000"/>
          <w:sz w:val="24"/>
          <w:szCs w:val="24"/>
        </w:rPr>
        <w:t>(</w:t>
      </w:r>
      <w:r w:rsidR="00066E4D" w:rsidRPr="00D46426">
        <w:rPr>
          <w:rFonts w:ascii="Times New Roman" w:hAnsi="Times New Roman" w:cs="Times New Roman"/>
          <w:color w:val="000000"/>
          <w:sz w:val="24"/>
          <w:szCs w:val="24"/>
        </w:rPr>
        <w:t xml:space="preserve">a través de una instrucción </w:t>
      </w:r>
      <w:r w:rsidR="007147E7" w:rsidRPr="00D46426">
        <w:rPr>
          <w:rFonts w:ascii="Times New Roman" w:hAnsi="Times New Roman" w:cs="Times New Roman"/>
          <w:color w:val="000000"/>
          <w:sz w:val="24"/>
          <w:szCs w:val="24"/>
        </w:rPr>
        <w:t>formal</w:t>
      </w:r>
      <w:r w:rsidRPr="00D46426">
        <w:rPr>
          <w:rFonts w:ascii="Times New Roman" w:hAnsi="Times New Roman" w:cs="Times New Roman"/>
          <w:color w:val="000000"/>
          <w:sz w:val="24"/>
          <w:szCs w:val="24"/>
        </w:rPr>
        <w:t>)</w:t>
      </w:r>
      <w:r w:rsidR="007147E7" w:rsidRPr="00D46426">
        <w:rPr>
          <w:rFonts w:ascii="Times New Roman" w:hAnsi="Times New Roman" w:cs="Times New Roman"/>
          <w:color w:val="000000"/>
          <w:sz w:val="24"/>
          <w:szCs w:val="24"/>
        </w:rPr>
        <w:t xml:space="preserve"> </w:t>
      </w:r>
      <w:r w:rsidR="00066E4D" w:rsidRPr="00D46426">
        <w:rPr>
          <w:rFonts w:ascii="Times New Roman" w:hAnsi="Times New Roman" w:cs="Times New Roman"/>
          <w:color w:val="000000"/>
          <w:sz w:val="24"/>
          <w:szCs w:val="24"/>
        </w:rPr>
        <w:t>e inconsciente</w:t>
      </w:r>
      <w:r w:rsidRPr="00D46426">
        <w:rPr>
          <w:rFonts w:ascii="Times New Roman" w:hAnsi="Times New Roman" w:cs="Times New Roman"/>
          <w:color w:val="000000"/>
          <w:sz w:val="24"/>
          <w:szCs w:val="24"/>
        </w:rPr>
        <w:t>s</w:t>
      </w:r>
      <w:r w:rsidR="00066E4D" w:rsidRPr="00D46426">
        <w:rPr>
          <w:rFonts w:ascii="Times New Roman" w:hAnsi="Times New Roman" w:cs="Times New Roman"/>
          <w:color w:val="000000"/>
          <w:sz w:val="24"/>
          <w:szCs w:val="24"/>
        </w:rPr>
        <w:t xml:space="preserve"> </w:t>
      </w:r>
      <w:r w:rsidRPr="00D46426">
        <w:rPr>
          <w:rFonts w:ascii="Times New Roman" w:hAnsi="Times New Roman" w:cs="Times New Roman"/>
          <w:color w:val="000000"/>
          <w:sz w:val="24"/>
          <w:szCs w:val="24"/>
        </w:rPr>
        <w:t xml:space="preserve">(mediante </w:t>
      </w:r>
      <w:r w:rsidR="00066E4D" w:rsidRPr="00D46426">
        <w:rPr>
          <w:rFonts w:ascii="Times New Roman" w:hAnsi="Times New Roman" w:cs="Times New Roman"/>
          <w:color w:val="000000"/>
          <w:sz w:val="24"/>
          <w:szCs w:val="24"/>
        </w:rPr>
        <w:t>la memori</w:t>
      </w:r>
      <w:r w:rsidR="007147E7" w:rsidRPr="00D46426">
        <w:rPr>
          <w:rFonts w:ascii="Times New Roman" w:hAnsi="Times New Roman" w:cs="Times New Roman"/>
          <w:color w:val="000000"/>
          <w:sz w:val="24"/>
          <w:szCs w:val="24"/>
        </w:rPr>
        <w:t>zación</w:t>
      </w:r>
      <w:r w:rsidR="00066E4D" w:rsidRPr="00D46426">
        <w:rPr>
          <w:rFonts w:ascii="Times New Roman" w:hAnsi="Times New Roman" w:cs="Times New Roman"/>
          <w:color w:val="000000"/>
          <w:sz w:val="24"/>
          <w:szCs w:val="24"/>
        </w:rPr>
        <w:t xml:space="preserve"> de conocimientos previos</w:t>
      </w:r>
      <w:r w:rsidRPr="00D46426">
        <w:rPr>
          <w:rFonts w:ascii="Times New Roman" w:hAnsi="Times New Roman" w:cs="Times New Roman"/>
          <w:color w:val="000000"/>
          <w:sz w:val="24"/>
          <w:szCs w:val="24"/>
        </w:rPr>
        <w:t xml:space="preserve">), así como </w:t>
      </w:r>
      <w:r w:rsidR="00AF6FDD" w:rsidRPr="00D46426">
        <w:rPr>
          <w:rFonts w:ascii="Times New Roman" w:hAnsi="Times New Roman" w:cs="Times New Roman"/>
          <w:color w:val="000000"/>
          <w:sz w:val="24"/>
          <w:szCs w:val="24"/>
        </w:rPr>
        <w:t>el apoyo de</w:t>
      </w:r>
      <w:r w:rsidR="00066E4D" w:rsidRPr="00D46426">
        <w:rPr>
          <w:rFonts w:ascii="Times New Roman" w:hAnsi="Times New Roman" w:cs="Times New Roman"/>
          <w:color w:val="000000"/>
          <w:sz w:val="24"/>
          <w:szCs w:val="24"/>
        </w:rPr>
        <w:t xml:space="preserve"> los fundamentos básicos de la enseñanza</w:t>
      </w:r>
      <w:r w:rsidR="00AF6FDD" w:rsidRPr="00D46426">
        <w:rPr>
          <w:rFonts w:ascii="Times New Roman" w:hAnsi="Times New Roman" w:cs="Times New Roman"/>
          <w:color w:val="000000"/>
          <w:sz w:val="24"/>
          <w:szCs w:val="24"/>
        </w:rPr>
        <w:t xml:space="preserve"> situada</w:t>
      </w:r>
      <w:r w:rsidR="00066E4D" w:rsidRPr="00D46426">
        <w:rPr>
          <w:rFonts w:ascii="Times New Roman" w:hAnsi="Times New Roman" w:cs="Times New Roman"/>
          <w:color w:val="000000"/>
          <w:sz w:val="24"/>
          <w:szCs w:val="24"/>
        </w:rPr>
        <w:t>, la motivación</w:t>
      </w:r>
      <w:r w:rsidR="00AF6FDD" w:rsidRPr="00D46426">
        <w:rPr>
          <w:rFonts w:ascii="Times New Roman" w:hAnsi="Times New Roman" w:cs="Times New Roman"/>
          <w:color w:val="000000"/>
          <w:sz w:val="24"/>
          <w:szCs w:val="24"/>
        </w:rPr>
        <w:t xml:space="preserve"> basada en la adquisición de experiencia laboral</w:t>
      </w:r>
      <w:r w:rsidR="00066E4D" w:rsidRPr="00D46426">
        <w:rPr>
          <w:rFonts w:ascii="Times New Roman" w:hAnsi="Times New Roman" w:cs="Times New Roman"/>
          <w:color w:val="000000"/>
          <w:sz w:val="24"/>
          <w:szCs w:val="24"/>
        </w:rPr>
        <w:t xml:space="preserve"> y la dirección</w:t>
      </w:r>
      <w:r w:rsidR="00AF6FDD" w:rsidRPr="00D46426">
        <w:rPr>
          <w:rFonts w:ascii="Times New Roman" w:hAnsi="Times New Roman" w:cs="Times New Roman"/>
          <w:color w:val="000000"/>
          <w:sz w:val="24"/>
          <w:szCs w:val="24"/>
        </w:rPr>
        <w:t xml:space="preserve"> personalizada. </w:t>
      </w:r>
      <w:r w:rsidRPr="00D46426">
        <w:rPr>
          <w:rFonts w:ascii="Times New Roman" w:hAnsi="Times New Roman" w:cs="Times New Roman"/>
          <w:color w:val="000000"/>
          <w:sz w:val="24"/>
          <w:szCs w:val="24"/>
        </w:rPr>
        <w:t>Por estas razones, s</w:t>
      </w:r>
      <w:r w:rsidR="00475DAE" w:rsidRPr="00D46426">
        <w:rPr>
          <w:rFonts w:ascii="Times New Roman" w:hAnsi="Times New Roman" w:cs="Times New Roman"/>
          <w:color w:val="000000"/>
          <w:sz w:val="24"/>
          <w:szCs w:val="24"/>
        </w:rPr>
        <w:t>e considera</w:t>
      </w:r>
      <w:r w:rsidR="00AF6FDD" w:rsidRPr="00D46426">
        <w:rPr>
          <w:rFonts w:ascii="Times New Roman" w:hAnsi="Times New Roman" w:cs="Times New Roman"/>
          <w:color w:val="000000"/>
          <w:sz w:val="24"/>
          <w:szCs w:val="24"/>
        </w:rPr>
        <w:t xml:space="preserve"> </w:t>
      </w:r>
      <w:r w:rsidR="00475DAE" w:rsidRPr="00D46426">
        <w:rPr>
          <w:rFonts w:ascii="Times New Roman" w:hAnsi="Times New Roman" w:cs="Times New Roman"/>
          <w:color w:val="000000"/>
          <w:sz w:val="24"/>
          <w:szCs w:val="24"/>
        </w:rPr>
        <w:t xml:space="preserve">que </w:t>
      </w:r>
      <w:r w:rsidR="00AF6FDD" w:rsidRPr="00D46426">
        <w:rPr>
          <w:rFonts w:ascii="Times New Roman" w:hAnsi="Times New Roman" w:cs="Times New Roman"/>
          <w:color w:val="000000"/>
          <w:sz w:val="24"/>
          <w:szCs w:val="24"/>
        </w:rPr>
        <w:t>es posible rea</w:t>
      </w:r>
      <w:r w:rsidR="00684526" w:rsidRPr="00D46426">
        <w:rPr>
          <w:rFonts w:ascii="Times New Roman" w:hAnsi="Times New Roman" w:cs="Times New Roman"/>
          <w:color w:val="000000"/>
          <w:sz w:val="24"/>
          <w:szCs w:val="24"/>
        </w:rPr>
        <w:t>lizar una propuesta que ubique</w:t>
      </w:r>
      <w:r w:rsidR="00AF6FDD" w:rsidRPr="00D46426">
        <w:rPr>
          <w:rFonts w:ascii="Times New Roman" w:hAnsi="Times New Roman" w:cs="Times New Roman"/>
          <w:color w:val="000000"/>
          <w:sz w:val="24"/>
          <w:szCs w:val="24"/>
        </w:rPr>
        <w:t xml:space="preserve"> </w:t>
      </w:r>
      <w:r w:rsidR="00684526" w:rsidRPr="00D46426">
        <w:rPr>
          <w:rFonts w:ascii="Times New Roman" w:hAnsi="Times New Roman" w:cs="Times New Roman"/>
          <w:color w:val="000000"/>
          <w:sz w:val="24"/>
          <w:szCs w:val="24"/>
        </w:rPr>
        <w:t xml:space="preserve">a </w:t>
      </w:r>
      <w:r w:rsidR="00AF6FDD" w:rsidRPr="00D46426">
        <w:rPr>
          <w:rFonts w:ascii="Times New Roman" w:hAnsi="Times New Roman" w:cs="Times New Roman"/>
          <w:color w:val="000000"/>
          <w:sz w:val="24"/>
          <w:szCs w:val="24"/>
        </w:rPr>
        <w:t xml:space="preserve">la </w:t>
      </w:r>
      <w:r w:rsidR="00684526" w:rsidRPr="00D46426">
        <w:rPr>
          <w:rFonts w:ascii="Times New Roman" w:hAnsi="Times New Roman" w:cs="Times New Roman"/>
          <w:color w:val="000000"/>
          <w:sz w:val="24"/>
          <w:szCs w:val="24"/>
        </w:rPr>
        <w:t>asignatura Mecánica de S</w:t>
      </w:r>
      <w:r w:rsidRPr="00D46426">
        <w:rPr>
          <w:rFonts w:ascii="Times New Roman" w:hAnsi="Times New Roman" w:cs="Times New Roman"/>
          <w:color w:val="000000"/>
          <w:sz w:val="24"/>
          <w:szCs w:val="24"/>
        </w:rPr>
        <w:t xml:space="preserve">ólidos </w:t>
      </w:r>
      <w:r w:rsidR="00AF6FDD" w:rsidRPr="00D46426">
        <w:rPr>
          <w:rFonts w:ascii="Times New Roman" w:hAnsi="Times New Roman" w:cs="Times New Roman"/>
          <w:color w:val="000000"/>
          <w:sz w:val="24"/>
          <w:szCs w:val="24"/>
        </w:rPr>
        <w:t xml:space="preserve">como una </w:t>
      </w:r>
      <w:r w:rsidRPr="00D46426">
        <w:rPr>
          <w:rFonts w:ascii="Times New Roman" w:hAnsi="Times New Roman" w:cs="Times New Roman"/>
          <w:color w:val="000000"/>
          <w:sz w:val="24"/>
          <w:szCs w:val="24"/>
        </w:rPr>
        <w:t>unidad de competencia</w:t>
      </w:r>
      <w:r w:rsidR="00AF6FDD" w:rsidRPr="00D46426">
        <w:rPr>
          <w:rFonts w:ascii="Times New Roman" w:hAnsi="Times New Roman" w:cs="Times New Roman"/>
          <w:color w:val="000000"/>
          <w:sz w:val="24"/>
          <w:szCs w:val="24"/>
        </w:rPr>
        <w:t xml:space="preserve"> dentro de un </w:t>
      </w:r>
      <w:r w:rsidR="00F24291" w:rsidRPr="00D46426">
        <w:rPr>
          <w:rFonts w:ascii="Times New Roman" w:hAnsi="Times New Roman" w:cs="Times New Roman"/>
          <w:color w:val="000000"/>
          <w:sz w:val="24"/>
          <w:szCs w:val="24"/>
        </w:rPr>
        <w:t>plan de estudios en</w:t>
      </w:r>
      <w:r w:rsidRPr="00D46426">
        <w:rPr>
          <w:rFonts w:ascii="Times New Roman" w:hAnsi="Times New Roman" w:cs="Times New Roman"/>
          <w:color w:val="000000"/>
          <w:sz w:val="24"/>
          <w:szCs w:val="24"/>
        </w:rPr>
        <w:t xml:space="preserve"> la carrera de Ingeniería.</w:t>
      </w:r>
    </w:p>
    <w:p w14:paraId="6A146798" w14:textId="77777777" w:rsidR="00AA22DB" w:rsidRPr="00D46426" w:rsidRDefault="00723B4D" w:rsidP="00D46426">
      <w:pPr>
        <w:spacing w:line="360" w:lineRule="auto"/>
        <w:jc w:val="both"/>
        <w:rPr>
          <w:rFonts w:ascii="Times New Roman" w:hAnsi="Times New Roman" w:cs="Times New Roman"/>
          <w:color w:val="000000"/>
          <w:sz w:val="24"/>
          <w:szCs w:val="24"/>
        </w:rPr>
      </w:pPr>
      <w:r w:rsidRPr="00D46426">
        <w:rPr>
          <w:rFonts w:ascii="Times New Roman" w:hAnsi="Times New Roman" w:cs="Times New Roman"/>
          <w:color w:val="000000"/>
          <w:sz w:val="24"/>
          <w:szCs w:val="24"/>
        </w:rPr>
        <w:lastRenderedPageBreak/>
        <w:tab/>
      </w:r>
      <w:r w:rsidR="00F02FF5" w:rsidRPr="00D46426">
        <w:rPr>
          <w:rFonts w:ascii="Times New Roman" w:hAnsi="Times New Roman" w:cs="Times New Roman"/>
          <w:sz w:val="24"/>
          <w:szCs w:val="24"/>
        </w:rPr>
        <w:t>Asimismo</w:t>
      </w:r>
      <w:r w:rsidR="00755E94" w:rsidRPr="00D46426">
        <w:rPr>
          <w:rFonts w:ascii="Times New Roman" w:hAnsi="Times New Roman" w:cs="Times New Roman"/>
          <w:sz w:val="24"/>
          <w:szCs w:val="24"/>
        </w:rPr>
        <w:t>, e</w:t>
      </w:r>
      <w:r w:rsidR="001321BC" w:rsidRPr="00D46426">
        <w:rPr>
          <w:rFonts w:ascii="Times New Roman" w:hAnsi="Times New Roman" w:cs="Times New Roman"/>
          <w:sz w:val="24"/>
          <w:szCs w:val="24"/>
        </w:rPr>
        <w:t>l paradigma de la cognición situada representa una de las tendencias actuales más representativas y promiso</w:t>
      </w:r>
      <w:r w:rsidR="00F56D11" w:rsidRPr="00D46426">
        <w:rPr>
          <w:rFonts w:ascii="Times New Roman" w:hAnsi="Times New Roman" w:cs="Times New Roman"/>
          <w:sz w:val="24"/>
          <w:szCs w:val="24"/>
        </w:rPr>
        <w:t>rias de la teoría sociocultural, pues se vincula con distintos conceptos, entre los que sobresalen los siguientes:</w:t>
      </w:r>
    </w:p>
    <w:p w14:paraId="2BD71C8C" w14:textId="77777777" w:rsidR="00AA22DB" w:rsidRPr="00D46426" w:rsidRDefault="00F56D11" w:rsidP="00D46426">
      <w:pPr>
        <w:tabs>
          <w:tab w:val="left" w:pos="2964"/>
        </w:tabs>
        <w:spacing w:line="360" w:lineRule="auto"/>
        <w:ind w:left="1418" w:right="49"/>
        <w:jc w:val="both"/>
        <w:rPr>
          <w:rFonts w:ascii="Times New Roman" w:hAnsi="Times New Roman" w:cs="Times New Roman"/>
          <w:sz w:val="24"/>
          <w:szCs w:val="24"/>
        </w:rPr>
      </w:pPr>
      <w:r w:rsidRPr="00D46426">
        <w:rPr>
          <w:rFonts w:ascii="Times New Roman" w:hAnsi="Times New Roman" w:cs="Times New Roman"/>
          <w:sz w:val="24"/>
          <w:szCs w:val="24"/>
        </w:rPr>
        <w:t>“A</w:t>
      </w:r>
      <w:r w:rsidR="001321BC" w:rsidRPr="00D46426">
        <w:rPr>
          <w:rFonts w:ascii="Times New Roman" w:hAnsi="Times New Roman" w:cs="Times New Roman"/>
          <w:sz w:val="24"/>
          <w:szCs w:val="24"/>
        </w:rPr>
        <w:t xml:space="preserve">prendizaje situado”, “comunidades de prácticas” y </w:t>
      </w:r>
      <w:r w:rsidR="00723B4D" w:rsidRPr="00D46426">
        <w:rPr>
          <w:rFonts w:ascii="Times New Roman" w:hAnsi="Times New Roman" w:cs="Times New Roman"/>
          <w:sz w:val="24"/>
          <w:szCs w:val="24"/>
        </w:rPr>
        <w:t>“</w:t>
      </w:r>
      <w:r w:rsidR="001321BC" w:rsidRPr="00D46426">
        <w:rPr>
          <w:rFonts w:ascii="Times New Roman" w:hAnsi="Times New Roman" w:cs="Times New Roman"/>
          <w:sz w:val="24"/>
          <w:szCs w:val="24"/>
        </w:rPr>
        <w:t xml:space="preserve">participación periférica </w:t>
      </w:r>
      <w:r w:rsidR="00527F4C" w:rsidRPr="00D46426">
        <w:rPr>
          <w:rFonts w:ascii="Times New Roman" w:hAnsi="Times New Roman" w:cs="Times New Roman"/>
          <w:sz w:val="24"/>
          <w:szCs w:val="24"/>
        </w:rPr>
        <w:t>legitima”</w:t>
      </w:r>
      <w:r w:rsidRPr="00D46426">
        <w:rPr>
          <w:rFonts w:ascii="Times New Roman" w:hAnsi="Times New Roman" w:cs="Times New Roman"/>
          <w:sz w:val="24"/>
          <w:szCs w:val="24"/>
        </w:rPr>
        <w:t xml:space="preserve"> (</w:t>
      </w:r>
      <w:r w:rsidR="00527F4C" w:rsidRPr="00D46426">
        <w:rPr>
          <w:rFonts w:ascii="Times New Roman" w:hAnsi="Times New Roman" w:cs="Times New Roman"/>
          <w:sz w:val="24"/>
          <w:szCs w:val="24"/>
        </w:rPr>
        <w:t>…</w:t>
      </w:r>
      <w:r w:rsidRPr="00D46426">
        <w:rPr>
          <w:rFonts w:ascii="Times New Roman" w:hAnsi="Times New Roman" w:cs="Times New Roman"/>
          <w:sz w:val="24"/>
          <w:szCs w:val="24"/>
        </w:rPr>
        <w:t>), a</w:t>
      </w:r>
      <w:r w:rsidR="001321BC" w:rsidRPr="00D46426">
        <w:rPr>
          <w:rFonts w:ascii="Times New Roman" w:hAnsi="Times New Roman" w:cs="Times New Roman"/>
          <w:sz w:val="24"/>
          <w:szCs w:val="24"/>
        </w:rPr>
        <w:t>sí como el aprendizaje cognitivo o aprendizaje artesanal</w:t>
      </w:r>
      <w:r w:rsidRPr="00D46426">
        <w:rPr>
          <w:rFonts w:ascii="Times New Roman" w:hAnsi="Times New Roman" w:cs="Times New Roman"/>
          <w:sz w:val="24"/>
          <w:szCs w:val="24"/>
        </w:rPr>
        <w:t xml:space="preserve"> (</w:t>
      </w:r>
      <w:r w:rsidR="001321BC" w:rsidRPr="00D46426">
        <w:rPr>
          <w:rFonts w:ascii="Times New Roman" w:hAnsi="Times New Roman" w:cs="Times New Roman"/>
          <w:sz w:val="24"/>
          <w:szCs w:val="24"/>
        </w:rPr>
        <w:t>…</w:t>
      </w:r>
      <w:r w:rsidRPr="00D46426">
        <w:rPr>
          <w:rFonts w:ascii="Times New Roman" w:hAnsi="Times New Roman" w:cs="Times New Roman"/>
          <w:sz w:val="24"/>
          <w:szCs w:val="24"/>
        </w:rPr>
        <w:t xml:space="preserve">). [Asimismo], </w:t>
      </w:r>
      <w:r w:rsidR="001321BC" w:rsidRPr="00D46426">
        <w:rPr>
          <w:rFonts w:ascii="Times New Roman" w:hAnsi="Times New Roman" w:cs="Times New Roman"/>
          <w:sz w:val="24"/>
          <w:szCs w:val="24"/>
        </w:rPr>
        <w:t>en el terreno de la aplicación instruccional, destaca</w:t>
      </w:r>
      <w:r w:rsidR="00684526" w:rsidRPr="00D46426">
        <w:rPr>
          <w:rFonts w:ascii="Times New Roman" w:hAnsi="Times New Roman" w:cs="Times New Roman"/>
          <w:sz w:val="24"/>
          <w:szCs w:val="24"/>
        </w:rPr>
        <w:t>n el modelo de la enseñanza recí</w:t>
      </w:r>
      <w:r w:rsidR="001321BC" w:rsidRPr="00D46426">
        <w:rPr>
          <w:rFonts w:ascii="Times New Roman" w:hAnsi="Times New Roman" w:cs="Times New Roman"/>
          <w:sz w:val="24"/>
          <w:szCs w:val="24"/>
        </w:rPr>
        <w:t xml:space="preserve">proca, las comunidades de aprendizaje y la alfabetización tecnológica </w:t>
      </w:r>
      <w:r w:rsidR="00844BBB" w:rsidRPr="00D46426">
        <w:rPr>
          <w:rFonts w:ascii="Times New Roman" w:hAnsi="Times New Roman" w:cs="Times New Roman"/>
          <w:noProof/>
          <w:sz w:val="24"/>
          <w:szCs w:val="24"/>
        </w:rPr>
        <w:t xml:space="preserve">(Díaz </w:t>
      </w:r>
      <w:r w:rsidR="002E6AF5" w:rsidRPr="00D46426">
        <w:rPr>
          <w:rFonts w:ascii="Times New Roman" w:hAnsi="Times New Roman" w:cs="Times New Roman"/>
          <w:noProof/>
          <w:sz w:val="24"/>
          <w:szCs w:val="24"/>
        </w:rPr>
        <w:t>Barriga, 2006</w:t>
      </w:r>
      <w:r w:rsidRPr="00D46426">
        <w:rPr>
          <w:rFonts w:ascii="Times New Roman" w:hAnsi="Times New Roman" w:cs="Times New Roman"/>
          <w:noProof/>
          <w:sz w:val="24"/>
          <w:szCs w:val="24"/>
        </w:rPr>
        <w:t xml:space="preserve">, p. </w:t>
      </w:r>
      <w:r w:rsidR="002E6AF5" w:rsidRPr="00D46426">
        <w:rPr>
          <w:rFonts w:ascii="Times New Roman" w:hAnsi="Times New Roman" w:cs="Times New Roman"/>
          <w:noProof/>
          <w:sz w:val="24"/>
          <w:szCs w:val="24"/>
        </w:rPr>
        <w:t>18)</w:t>
      </w:r>
      <w:r w:rsidR="001321BC" w:rsidRPr="00D46426">
        <w:rPr>
          <w:rFonts w:ascii="Times New Roman" w:hAnsi="Times New Roman" w:cs="Times New Roman"/>
          <w:sz w:val="24"/>
          <w:szCs w:val="24"/>
        </w:rPr>
        <w:t>.</w:t>
      </w:r>
      <w:r w:rsidR="004858F8" w:rsidRPr="00D46426">
        <w:rPr>
          <w:rFonts w:ascii="Times New Roman" w:hAnsi="Times New Roman" w:cs="Times New Roman"/>
          <w:sz w:val="24"/>
          <w:szCs w:val="24"/>
        </w:rPr>
        <w:t xml:space="preserve"> </w:t>
      </w:r>
    </w:p>
    <w:p w14:paraId="766EE7AB" w14:textId="50F9ABAF" w:rsidR="00F56D11" w:rsidRDefault="00684526" w:rsidP="00D46426">
      <w:pPr>
        <w:tabs>
          <w:tab w:val="left" w:pos="2964"/>
        </w:tabs>
        <w:spacing w:line="360" w:lineRule="auto"/>
        <w:ind w:firstLine="709"/>
        <w:jc w:val="both"/>
        <w:rPr>
          <w:rFonts w:ascii="Times New Roman" w:hAnsi="Times New Roman" w:cs="Times New Roman"/>
          <w:sz w:val="24"/>
          <w:szCs w:val="24"/>
        </w:rPr>
      </w:pPr>
      <w:r w:rsidRPr="00D46426">
        <w:rPr>
          <w:rFonts w:ascii="Times New Roman" w:hAnsi="Times New Roman" w:cs="Times New Roman"/>
          <w:sz w:val="24"/>
          <w:szCs w:val="24"/>
        </w:rPr>
        <w:t>Esto significa que</w:t>
      </w:r>
      <w:r w:rsidR="00F56D11" w:rsidRPr="00D46426">
        <w:rPr>
          <w:rFonts w:ascii="Times New Roman" w:hAnsi="Times New Roman" w:cs="Times New Roman"/>
          <w:sz w:val="24"/>
          <w:szCs w:val="24"/>
        </w:rPr>
        <w:t xml:space="preserve"> </w:t>
      </w:r>
      <w:r w:rsidRPr="00D46426">
        <w:rPr>
          <w:rFonts w:ascii="Times New Roman" w:hAnsi="Times New Roman" w:cs="Times New Roman"/>
          <w:sz w:val="24"/>
          <w:szCs w:val="24"/>
        </w:rPr>
        <w:t xml:space="preserve">al </w:t>
      </w:r>
      <w:r w:rsidR="003011A6" w:rsidRPr="00D46426">
        <w:rPr>
          <w:rFonts w:ascii="Times New Roman" w:hAnsi="Times New Roman" w:cs="Times New Roman"/>
          <w:sz w:val="24"/>
          <w:szCs w:val="24"/>
        </w:rPr>
        <w:t>participante</w:t>
      </w:r>
      <w:r w:rsidR="00184DC4" w:rsidRPr="00D46426">
        <w:rPr>
          <w:rFonts w:ascii="Times New Roman" w:hAnsi="Times New Roman" w:cs="Times New Roman"/>
          <w:sz w:val="24"/>
          <w:szCs w:val="24"/>
        </w:rPr>
        <w:t xml:space="preserve"> se </w:t>
      </w:r>
      <w:r w:rsidRPr="00D46426">
        <w:rPr>
          <w:rFonts w:ascii="Times New Roman" w:hAnsi="Times New Roman" w:cs="Times New Roman"/>
          <w:sz w:val="24"/>
          <w:szCs w:val="24"/>
        </w:rPr>
        <w:t xml:space="preserve">le debe considerar </w:t>
      </w:r>
      <w:r w:rsidR="00F56D11" w:rsidRPr="00D46426">
        <w:rPr>
          <w:rFonts w:ascii="Times New Roman" w:hAnsi="Times New Roman" w:cs="Times New Roman"/>
          <w:sz w:val="24"/>
          <w:szCs w:val="24"/>
        </w:rPr>
        <w:t>como un educando-a</w:t>
      </w:r>
      <w:r w:rsidR="00066E4D" w:rsidRPr="00D46426">
        <w:rPr>
          <w:rFonts w:ascii="Times New Roman" w:hAnsi="Times New Roman" w:cs="Times New Roman"/>
          <w:sz w:val="24"/>
          <w:szCs w:val="24"/>
        </w:rPr>
        <w:t>prendiz</w:t>
      </w:r>
      <w:r w:rsidR="00184DC4" w:rsidRPr="00D46426">
        <w:rPr>
          <w:rFonts w:ascii="Times New Roman" w:hAnsi="Times New Roman" w:cs="Times New Roman"/>
          <w:sz w:val="24"/>
          <w:szCs w:val="24"/>
        </w:rPr>
        <w:t xml:space="preserve">, el cual se </w:t>
      </w:r>
      <w:r w:rsidR="0004043A" w:rsidRPr="00D46426">
        <w:rPr>
          <w:rFonts w:ascii="Times New Roman" w:hAnsi="Times New Roman" w:cs="Times New Roman"/>
          <w:sz w:val="24"/>
          <w:szCs w:val="24"/>
        </w:rPr>
        <w:t>caracteriza porque</w:t>
      </w:r>
      <w:r w:rsidR="00184DC4" w:rsidRPr="00D46426">
        <w:rPr>
          <w:rFonts w:ascii="Times New Roman" w:hAnsi="Times New Roman" w:cs="Times New Roman"/>
          <w:sz w:val="24"/>
          <w:szCs w:val="24"/>
        </w:rPr>
        <w:t xml:space="preserve"> </w:t>
      </w:r>
      <w:r w:rsidR="00F56D11" w:rsidRPr="00D46426">
        <w:rPr>
          <w:rFonts w:ascii="Times New Roman" w:hAnsi="Times New Roman" w:cs="Times New Roman"/>
          <w:sz w:val="24"/>
          <w:szCs w:val="24"/>
        </w:rPr>
        <w:t xml:space="preserve">dentro del nivel educativo superior </w:t>
      </w:r>
      <w:r w:rsidR="00066E4D" w:rsidRPr="00D46426">
        <w:rPr>
          <w:rFonts w:ascii="Times New Roman" w:hAnsi="Times New Roman" w:cs="Times New Roman"/>
          <w:sz w:val="24"/>
          <w:szCs w:val="24"/>
        </w:rPr>
        <w:t xml:space="preserve">se </w:t>
      </w:r>
      <w:r w:rsidR="00F56D11" w:rsidRPr="00D46426">
        <w:rPr>
          <w:rFonts w:ascii="Times New Roman" w:hAnsi="Times New Roman" w:cs="Times New Roman"/>
          <w:sz w:val="24"/>
          <w:szCs w:val="24"/>
        </w:rPr>
        <w:t>halla</w:t>
      </w:r>
      <w:r w:rsidR="0004043A" w:rsidRPr="00D46426">
        <w:rPr>
          <w:rFonts w:ascii="Times New Roman" w:hAnsi="Times New Roman" w:cs="Times New Roman"/>
          <w:sz w:val="24"/>
          <w:szCs w:val="24"/>
        </w:rPr>
        <w:t xml:space="preserve"> </w:t>
      </w:r>
      <w:r w:rsidR="00184DC4" w:rsidRPr="00D46426">
        <w:rPr>
          <w:rFonts w:ascii="Times New Roman" w:hAnsi="Times New Roman" w:cs="Times New Roman"/>
          <w:sz w:val="24"/>
          <w:szCs w:val="24"/>
        </w:rPr>
        <w:t xml:space="preserve">inscrito </w:t>
      </w:r>
      <w:r w:rsidR="00F56D11" w:rsidRPr="00D46426">
        <w:rPr>
          <w:rFonts w:ascii="Times New Roman" w:hAnsi="Times New Roman" w:cs="Times New Roman"/>
          <w:sz w:val="24"/>
          <w:szCs w:val="24"/>
        </w:rPr>
        <w:t>en un programa de e</w:t>
      </w:r>
      <w:r w:rsidR="00184DC4" w:rsidRPr="00D46426">
        <w:rPr>
          <w:rFonts w:ascii="Times New Roman" w:hAnsi="Times New Roman" w:cs="Times New Roman"/>
          <w:sz w:val="24"/>
          <w:szCs w:val="24"/>
        </w:rPr>
        <w:t xml:space="preserve">studios </w:t>
      </w:r>
      <w:r w:rsidR="00F56D11" w:rsidRPr="00D46426">
        <w:rPr>
          <w:rFonts w:ascii="Times New Roman" w:hAnsi="Times New Roman" w:cs="Times New Roman"/>
          <w:sz w:val="24"/>
          <w:szCs w:val="24"/>
        </w:rPr>
        <w:t>de I</w:t>
      </w:r>
      <w:r w:rsidR="00184DC4" w:rsidRPr="00D46426">
        <w:rPr>
          <w:rFonts w:ascii="Times New Roman" w:hAnsi="Times New Roman" w:cs="Times New Roman"/>
          <w:sz w:val="24"/>
          <w:szCs w:val="24"/>
        </w:rPr>
        <w:t>ngeniería, con las siguientes especificac</w:t>
      </w:r>
      <w:r w:rsidR="000B283B" w:rsidRPr="00D46426">
        <w:rPr>
          <w:rFonts w:ascii="Times New Roman" w:hAnsi="Times New Roman" w:cs="Times New Roman"/>
          <w:sz w:val="24"/>
          <w:szCs w:val="24"/>
        </w:rPr>
        <w:t>i</w:t>
      </w:r>
      <w:r w:rsidR="00184DC4" w:rsidRPr="00D46426">
        <w:rPr>
          <w:rFonts w:ascii="Times New Roman" w:hAnsi="Times New Roman" w:cs="Times New Roman"/>
          <w:sz w:val="24"/>
          <w:szCs w:val="24"/>
        </w:rPr>
        <w:t>ones</w:t>
      </w:r>
      <w:r w:rsidR="00F03B77" w:rsidRPr="00D46426">
        <w:rPr>
          <w:rFonts w:ascii="Times New Roman" w:hAnsi="Times New Roman" w:cs="Times New Roman"/>
          <w:sz w:val="24"/>
          <w:szCs w:val="24"/>
        </w:rPr>
        <w:t xml:space="preserve"> (</w:t>
      </w:r>
      <w:r w:rsidR="00DF2F64" w:rsidRPr="00D46426">
        <w:rPr>
          <w:rFonts w:ascii="Times New Roman" w:hAnsi="Times New Roman" w:cs="Times New Roman"/>
          <w:sz w:val="24"/>
          <w:szCs w:val="24"/>
        </w:rPr>
        <w:t>tabla</w:t>
      </w:r>
      <w:r w:rsidR="00F03B77" w:rsidRPr="00D46426">
        <w:rPr>
          <w:rFonts w:ascii="Times New Roman" w:hAnsi="Times New Roman" w:cs="Times New Roman"/>
          <w:sz w:val="24"/>
          <w:szCs w:val="24"/>
        </w:rPr>
        <w:t xml:space="preserve"> 1)</w:t>
      </w:r>
      <w:r w:rsidR="00184DC4" w:rsidRPr="00D46426">
        <w:rPr>
          <w:rFonts w:ascii="Times New Roman" w:hAnsi="Times New Roman" w:cs="Times New Roman"/>
          <w:sz w:val="24"/>
          <w:szCs w:val="24"/>
        </w:rPr>
        <w:t>:</w:t>
      </w:r>
    </w:p>
    <w:p w14:paraId="153C4B11" w14:textId="451893A2" w:rsidR="004D23DA" w:rsidRDefault="004D23DA" w:rsidP="00D46426">
      <w:pPr>
        <w:tabs>
          <w:tab w:val="left" w:pos="2964"/>
        </w:tabs>
        <w:spacing w:line="360" w:lineRule="auto"/>
        <w:ind w:firstLine="709"/>
        <w:jc w:val="both"/>
        <w:rPr>
          <w:rFonts w:ascii="Arial" w:hAnsi="Arial" w:cs="Arial"/>
          <w:sz w:val="24"/>
          <w:szCs w:val="24"/>
        </w:rPr>
      </w:pPr>
    </w:p>
    <w:p w14:paraId="5AE47A21" w14:textId="0A2E1A62" w:rsidR="004D23DA" w:rsidRDefault="004D23DA" w:rsidP="00D46426">
      <w:pPr>
        <w:tabs>
          <w:tab w:val="left" w:pos="2964"/>
        </w:tabs>
        <w:spacing w:line="360" w:lineRule="auto"/>
        <w:ind w:firstLine="709"/>
        <w:jc w:val="both"/>
        <w:rPr>
          <w:rFonts w:ascii="Arial" w:hAnsi="Arial" w:cs="Arial"/>
          <w:sz w:val="24"/>
          <w:szCs w:val="24"/>
        </w:rPr>
      </w:pPr>
    </w:p>
    <w:p w14:paraId="25B6E5A3" w14:textId="7494755B" w:rsidR="004D23DA" w:rsidRDefault="004D23DA" w:rsidP="00D46426">
      <w:pPr>
        <w:tabs>
          <w:tab w:val="left" w:pos="2964"/>
        </w:tabs>
        <w:spacing w:line="360" w:lineRule="auto"/>
        <w:ind w:firstLine="709"/>
        <w:jc w:val="both"/>
        <w:rPr>
          <w:rFonts w:ascii="Arial" w:hAnsi="Arial" w:cs="Arial"/>
          <w:sz w:val="24"/>
          <w:szCs w:val="24"/>
        </w:rPr>
      </w:pPr>
    </w:p>
    <w:p w14:paraId="7E670769" w14:textId="519441F4" w:rsidR="004D23DA" w:rsidRDefault="004D23DA" w:rsidP="00D46426">
      <w:pPr>
        <w:tabs>
          <w:tab w:val="left" w:pos="2964"/>
        </w:tabs>
        <w:spacing w:line="360" w:lineRule="auto"/>
        <w:ind w:firstLine="709"/>
        <w:jc w:val="both"/>
        <w:rPr>
          <w:rFonts w:ascii="Arial" w:hAnsi="Arial" w:cs="Arial"/>
          <w:sz w:val="24"/>
          <w:szCs w:val="24"/>
        </w:rPr>
      </w:pPr>
    </w:p>
    <w:p w14:paraId="3FB2FC64" w14:textId="50895E7F" w:rsidR="004D23DA" w:rsidRDefault="004D23DA" w:rsidP="00D46426">
      <w:pPr>
        <w:tabs>
          <w:tab w:val="left" w:pos="2964"/>
        </w:tabs>
        <w:spacing w:line="360" w:lineRule="auto"/>
        <w:ind w:firstLine="709"/>
        <w:jc w:val="both"/>
        <w:rPr>
          <w:rFonts w:ascii="Arial" w:hAnsi="Arial" w:cs="Arial"/>
          <w:sz w:val="24"/>
          <w:szCs w:val="24"/>
        </w:rPr>
      </w:pPr>
    </w:p>
    <w:p w14:paraId="40FB03A1" w14:textId="78C71AFD" w:rsidR="004D23DA" w:rsidRDefault="004D23DA" w:rsidP="00D46426">
      <w:pPr>
        <w:tabs>
          <w:tab w:val="left" w:pos="2964"/>
        </w:tabs>
        <w:spacing w:line="360" w:lineRule="auto"/>
        <w:ind w:firstLine="709"/>
        <w:jc w:val="both"/>
        <w:rPr>
          <w:rFonts w:ascii="Arial" w:hAnsi="Arial" w:cs="Arial"/>
          <w:sz w:val="24"/>
          <w:szCs w:val="24"/>
        </w:rPr>
      </w:pPr>
    </w:p>
    <w:p w14:paraId="09636482" w14:textId="451387CC" w:rsidR="004D23DA" w:rsidRDefault="004D23DA" w:rsidP="00D46426">
      <w:pPr>
        <w:tabs>
          <w:tab w:val="left" w:pos="2964"/>
        </w:tabs>
        <w:spacing w:line="360" w:lineRule="auto"/>
        <w:ind w:firstLine="709"/>
        <w:jc w:val="both"/>
        <w:rPr>
          <w:rFonts w:ascii="Arial" w:hAnsi="Arial" w:cs="Arial"/>
          <w:sz w:val="24"/>
          <w:szCs w:val="24"/>
        </w:rPr>
      </w:pPr>
    </w:p>
    <w:p w14:paraId="194D7C45" w14:textId="4CA530C4" w:rsidR="004D23DA" w:rsidRDefault="004D23DA" w:rsidP="00D46426">
      <w:pPr>
        <w:tabs>
          <w:tab w:val="left" w:pos="2964"/>
        </w:tabs>
        <w:spacing w:line="360" w:lineRule="auto"/>
        <w:ind w:firstLine="709"/>
        <w:jc w:val="both"/>
        <w:rPr>
          <w:rFonts w:ascii="Arial" w:hAnsi="Arial" w:cs="Arial"/>
          <w:sz w:val="24"/>
          <w:szCs w:val="24"/>
        </w:rPr>
      </w:pPr>
    </w:p>
    <w:p w14:paraId="784CB6E7" w14:textId="3211A4BE" w:rsidR="004D23DA" w:rsidRDefault="004D23DA" w:rsidP="00D46426">
      <w:pPr>
        <w:tabs>
          <w:tab w:val="left" w:pos="2964"/>
        </w:tabs>
        <w:spacing w:line="360" w:lineRule="auto"/>
        <w:ind w:firstLine="709"/>
        <w:jc w:val="both"/>
        <w:rPr>
          <w:rFonts w:ascii="Arial" w:hAnsi="Arial" w:cs="Arial"/>
          <w:sz w:val="24"/>
          <w:szCs w:val="24"/>
        </w:rPr>
      </w:pPr>
    </w:p>
    <w:p w14:paraId="69E9EB5B" w14:textId="4DF6F632" w:rsidR="004D23DA" w:rsidRDefault="004D23DA" w:rsidP="00D46426">
      <w:pPr>
        <w:tabs>
          <w:tab w:val="left" w:pos="2964"/>
        </w:tabs>
        <w:spacing w:line="360" w:lineRule="auto"/>
        <w:ind w:firstLine="709"/>
        <w:jc w:val="both"/>
        <w:rPr>
          <w:rFonts w:ascii="Arial" w:hAnsi="Arial" w:cs="Arial"/>
          <w:sz w:val="24"/>
          <w:szCs w:val="24"/>
        </w:rPr>
      </w:pPr>
    </w:p>
    <w:p w14:paraId="164FCAD6" w14:textId="0E253216" w:rsidR="004D23DA" w:rsidRDefault="004D23DA" w:rsidP="00D46426">
      <w:pPr>
        <w:tabs>
          <w:tab w:val="left" w:pos="2964"/>
        </w:tabs>
        <w:spacing w:line="360" w:lineRule="auto"/>
        <w:ind w:firstLine="709"/>
        <w:jc w:val="both"/>
        <w:rPr>
          <w:rFonts w:ascii="Arial" w:hAnsi="Arial" w:cs="Arial"/>
          <w:sz w:val="24"/>
          <w:szCs w:val="24"/>
        </w:rPr>
      </w:pPr>
    </w:p>
    <w:p w14:paraId="43FF2E43" w14:textId="2F9EA9FD" w:rsidR="004D23DA" w:rsidRDefault="004D23DA" w:rsidP="00D46426">
      <w:pPr>
        <w:tabs>
          <w:tab w:val="left" w:pos="2964"/>
        </w:tabs>
        <w:spacing w:line="360" w:lineRule="auto"/>
        <w:ind w:firstLine="709"/>
        <w:jc w:val="both"/>
        <w:rPr>
          <w:rFonts w:ascii="Arial" w:hAnsi="Arial" w:cs="Arial"/>
          <w:sz w:val="24"/>
          <w:szCs w:val="24"/>
        </w:rPr>
      </w:pPr>
    </w:p>
    <w:p w14:paraId="74EC2D18" w14:textId="77777777" w:rsidR="004D23DA" w:rsidRDefault="004D23DA" w:rsidP="00D46426">
      <w:pPr>
        <w:tabs>
          <w:tab w:val="left" w:pos="2964"/>
        </w:tabs>
        <w:spacing w:line="360" w:lineRule="auto"/>
        <w:ind w:firstLine="709"/>
        <w:jc w:val="both"/>
        <w:rPr>
          <w:rFonts w:ascii="Arial" w:hAnsi="Arial" w:cs="Arial"/>
          <w:sz w:val="24"/>
          <w:szCs w:val="24"/>
        </w:rPr>
      </w:pPr>
    </w:p>
    <w:p w14:paraId="17BA8FE6" w14:textId="77777777" w:rsidR="00F56D11" w:rsidRPr="00D46426" w:rsidRDefault="00DF2F64" w:rsidP="00F56D11">
      <w:pPr>
        <w:tabs>
          <w:tab w:val="left" w:pos="2964"/>
        </w:tabs>
        <w:spacing w:line="360" w:lineRule="auto"/>
        <w:jc w:val="center"/>
        <w:rPr>
          <w:rFonts w:ascii="Times New Roman" w:hAnsi="Times New Roman" w:cs="Times New Roman"/>
          <w:sz w:val="24"/>
          <w:szCs w:val="24"/>
        </w:rPr>
      </w:pPr>
      <w:r w:rsidRPr="00D46426">
        <w:rPr>
          <w:rFonts w:ascii="Times New Roman" w:hAnsi="Times New Roman" w:cs="Times New Roman"/>
          <w:b/>
          <w:sz w:val="24"/>
          <w:szCs w:val="24"/>
        </w:rPr>
        <w:lastRenderedPageBreak/>
        <w:t>Tabla</w:t>
      </w:r>
      <w:r w:rsidR="00F56D11" w:rsidRPr="00D46426">
        <w:rPr>
          <w:rFonts w:ascii="Times New Roman" w:hAnsi="Times New Roman" w:cs="Times New Roman"/>
          <w:b/>
          <w:sz w:val="24"/>
          <w:szCs w:val="24"/>
        </w:rPr>
        <w:t xml:space="preserve"> 1.</w:t>
      </w:r>
      <w:r w:rsidR="00F56D11" w:rsidRPr="00D46426">
        <w:rPr>
          <w:rFonts w:ascii="Times New Roman" w:hAnsi="Times New Roman" w:cs="Times New Roman"/>
          <w:sz w:val="24"/>
          <w:szCs w:val="24"/>
        </w:rPr>
        <w:t xml:space="preserve"> Características de la enseñanza situada</w:t>
      </w:r>
    </w:p>
    <w:tbl>
      <w:tblPr>
        <w:tblStyle w:val="Tablaconcuadrcula"/>
        <w:tblW w:w="0" w:type="auto"/>
        <w:jc w:val="center"/>
        <w:tblLook w:val="04A0" w:firstRow="1" w:lastRow="0" w:firstColumn="1" w:lastColumn="0" w:noHBand="0" w:noVBand="1"/>
      </w:tblPr>
      <w:tblGrid>
        <w:gridCol w:w="2263"/>
        <w:gridCol w:w="6565"/>
      </w:tblGrid>
      <w:tr w:rsidR="00184DC4" w14:paraId="0C42E8BE" w14:textId="77777777" w:rsidTr="000B283B">
        <w:trPr>
          <w:jc w:val="center"/>
        </w:trPr>
        <w:tc>
          <w:tcPr>
            <w:tcW w:w="2263" w:type="dxa"/>
            <w:vAlign w:val="center"/>
          </w:tcPr>
          <w:p w14:paraId="6B2F18EF" w14:textId="77777777" w:rsidR="00184DC4" w:rsidRPr="00F56D11" w:rsidRDefault="00066E4D" w:rsidP="001315CA">
            <w:pPr>
              <w:jc w:val="center"/>
              <w:rPr>
                <w:rFonts w:ascii="Arial" w:hAnsi="Arial" w:cs="Arial"/>
                <w:b/>
                <w:sz w:val="20"/>
                <w:szCs w:val="20"/>
              </w:rPr>
            </w:pPr>
            <w:r w:rsidRPr="00F56D11">
              <w:rPr>
                <w:rFonts w:ascii="Arial" w:hAnsi="Arial" w:cs="Arial"/>
                <w:b/>
                <w:sz w:val="24"/>
                <w:szCs w:val="24"/>
              </w:rPr>
              <w:t xml:space="preserve"> </w:t>
            </w:r>
            <w:r w:rsidR="006B555F" w:rsidRPr="00F56D11">
              <w:rPr>
                <w:rFonts w:ascii="Arial" w:hAnsi="Arial" w:cs="Arial"/>
                <w:b/>
                <w:sz w:val="20"/>
                <w:szCs w:val="20"/>
              </w:rPr>
              <w:t>Semestre</w:t>
            </w:r>
          </w:p>
        </w:tc>
        <w:tc>
          <w:tcPr>
            <w:tcW w:w="6565" w:type="dxa"/>
          </w:tcPr>
          <w:p w14:paraId="08DC7360" w14:textId="77777777" w:rsidR="00184DC4" w:rsidRPr="00F56D11" w:rsidRDefault="00184DC4" w:rsidP="001315CA">
            <w:pPr>
              <w:jc w:val="center"/>
              <w:rPr>
                <w:rFonts w:ascii="Arial" w:hAnsi="Arial" w:cs="Arial"/>
                <w:b/>
                <w:sz w:val="20"/>
                <w:szCs w:val="20"/>
              </w:rPr>
            </w:pPr>
            <w:r w:rsidRPr="00F56D11">
              <w:rPr>
                <w:rFonts w:ascii="Arial" w:hAnsi="Arial" w:cs="Arial"/>
                <w:b/>
                <w:sz w:val="20"/>
                <w:szCs w:val="20"/>
              </w:rPr>
              <w:t>4</w:t>
            </w:r>
            <w:r w:rsidR="00F56D11" w:rsidRPr="00F56D11">
              <w:rPr>
                <w:rFonts w:ascii="Arial" w:hAnsi="Arial" w:cs="Arial"/>
                <w:b/>
                <w:sz w:val="20"/>
                <w:szCs w:val="20"/>
              </w:rPr>
              <w:t>.</w:t>
            </w:r>
            <w:r w:rsidRPr="00F56D11">
              <w:rPr>
                <w:rFonts w:ascii="Arial" w:hAnsi="Arial" w:cs="Arial"/>
                <w:b/>
                <w:sz w:val="20"/>
                <w:szCs w:val="20"/>
              </w:rPr>
              <w:t>°</w:t>
            </w:r>
          </w:p>
        </w:tc>
      </w:tr>
      <w:tr w:rsidR="00184DC4" w14:paraId="6EE77D40" w14:textId="77777777" w:rsidTr="001315CA">
        <w:trPr>
          <w:trHeight w:val="186"/>
          <w:jc w:val="center"/>
        </w:trPr>
        <w:tc>
          <w:tcPr>
            <w:tcW w:w="2263" w:type="dxa"/>
            <w:vAlign w:val="center"/>
          </w:tcPr>
          <w:p w14:paraId="7DE783B5" w14:textId="77777777" w:rsidR="00184DC4" w:rsidRPr="000B283B" w:rsidRDefault="00184DC4" w:rsidP="001315CA">
            <w:pPr>
              <w:jc w:val="center"/>
              <w:rPr>
                <w:rFonts w:ascii="Arial" w:hAnsi="Arial" w:cs="Arial"/>
                <w:sz w:val="20"/>
                <w:szCs w:val="20"/>
              </w:rPr>
            </w:pPr>
            <w:r w:rsidRPr="000B283B">
              <w:rPr>
                <w:rFonts w:ascii="Arial" w:hAnsi="Arial" w:cs="Arial"/>
                <w:sz w:val="20"/>
                <w:szCs w:val="20"/>
              </w:rPr>
              <w:t xml:space="preserve">Núcleo de </w:t>
            </w:r>
            <w:r w:rsidR="00F56D11" w:rsidRPr="000B283B">
              <w:rPr>
                <w:rFonts w:ascii="Arial" w:hAnsi="Arial" w:cs="Arial"/>
                <w:sz w:val="20"/>
                <w:szCs w:val="20"/>
              </w:rPr>
              <w:t>formación profesional</w:t>
            </w:r>
          </w:p>
        </w:tc>
        <w:tc>
          <w:tcPr>
            <w:tcW w:w="6565" w:type="dxa"/>
          </w:tcPr>
          <w:p w14:paraId="35B4A9EB" w14:textId="77777777" w:rsidR="00184DC4" w:rsidRPr="000B283B" w:rsidRDefault="00184DC4" w:rsidP="001315CA">
            <w:pPr>
              <w:jc w:val="center"/>
              <w:rPr>
                <w:rFonts w:ascii="Arial" w:hAnsi="Arial" w:cs="Arial"/>
                <w:sz w:val="20"/>
                <w:szCs w:val="20"/>
              </w:rPr>
            </w:pPr>
            <w:r w:rsidRPr="000B283B">
              <w:rPr>
                <w:rFonts w:ascii="Arial" w:hAnsi="Arial" w:cs="Arial"/>
                <w:sz w:val="20"/>
                <w:szCs w:val="20"/>
              </w:rPr>
              <w:t>Ciencias de la Ingeniería</w:t>
            </w:r>
          </w:p>
        </w:tc>
      </w:tr>
      <w:tr w:rsidR="00184DC4" w14:paraId="01942DB8" w14:textId="77777777" w:rsidTr="000B283B">
        <w:trPr>
          <w:jc w:val="center"/>
        </w:trPr>
        <w:tc>
          <w:tcPr>
            <w:tcW w:w="2263" w:type="dxa"/>
            <w:vAlign w:val="center"/>
          </w:tcPr>
          <w:p w14:paraId="41BCFB22" w14:textId="77777777" w:rsidR="00184DC4" w:rsidRPr="000B283B" w:rsidRDefault="001A5549" w:rsidP="001315CA">
            <w:pPr>
              <w:jc w:val="center"/>
              <w:rPr>
                <w:rFonts w:ascii="Arial" w:hAnsi="Arial" w:cs="Arial"/>
                <w:sz w:val="20"/>
                <w:szCs w:val="20"/>
              </w:rPr>
            </w:pPr>
            <w:r w:rsidRPr="000B283B">
              <w:rPr>
                <w:rFonts w:ascii="Arial" w:hAnsi="Arial" w:cs="Arial"/>
                <w:sz w:val="20"/>
                <w:szCs w:val="20"/>
              </w:rPr>
              <w:t>Competencia por demostrar</w:t>
            </w:r>
          </w:p>
        </w:tc>
        <w:tc>
          <w:tcPr>
            <w:tcW w:w="6565" w:type="dxa"/>
          </w:tcPr>
          <w:p w14:paraId="09FB1D00" w14:textId="77777777" w:rsidR="00184DC4" w:rsidRPr="000B283B" w:rsidRDefault="00184DC4" w:rsidP="00024D37">
            <w:pPr>
              <w:jc w:val="both"/>
              <w:rPr>
                <w:rFonts w:ascii="Arial" w:hAnsi="Arial" w:cs="Arial"/>
                <w:sz w:val="20"/>
                <w:szCs w:val="20"/>
              </w:rPr>
            </w:pPr>
            <w:r w:rsidRPr="000B283B">
              <w:rPr>
                <w:rFonts w:ascii="Arial" w:hAnsi="Arial" w:cs="Arial"/>
                <w:sz w:val="20"/>
                <w:szCs w:val="20"/>
              </w:rPr>
              <w:t>Realiza</w:t>
            </w:r>
            <w:r w:rsidR="00773B32">
              <w:rPr>
                <w:rFonts w:ascii="Arial" w:hAnsi="Arial" w:cs="Arial"/>
                <w:sz w:val="20"/>
                <w:szCs w:val="20"/>
              </w:rPr>
              <w:t>r</w:t>
            </w:r>
            <w:r w:rsidRPr="000B283B">
              <w:rPr>
                <w:rFonts w:ascii="Arial" w:hAnsi="Arial" w:cs="Arial"/>
                <w:sz w:val="20"/>
                <w:szCs w:val="20"/>
              </w:rPr>
              <w:t xml:space="preserve"> p</w:t>
            </w:r>
            <w:r w:rsidR="003011A6" w:rsidRPr="000B283B">
              <w:rPr>
                <w:rFonts w:ascii="Arial" w:hAnsi="Arial" w:cs="Arial"/>
                <w:sz w:val="20"/>
                <w:szCs w:val="20"/>
              </w:rPr>
              <w:t>ruebas de tensión en probetas</w:t>
            </w:r>
            <w:r w:rsidR="00ED6F74" w:rsidRPr="000B283B">
              <w:rPr>
                <w:rFonts w:ascii="Arial" w:hAnsi="Arial" w:cs="Arial"/>
                <w:sz w:val="20"/>
                <w:szCs w:val="20"/>
              </w:rPr>
              <w:t xml:space="preserve"> de materiales metálicos sólidos</w:t>
            </w:r>
            <w:r w:rsidRPr="000B283B">
              <w:rPr>
                <w:rFonts w:ascii="Arial" w:hAnsi="Arial" w:cs="Arial"/>
                <w:sz w:val="20"/>
                <w:szCs w:val="20"/>
              </w:rPr>
              <w:t xml:space="preserve"> para analizar esfue</w:t>
            </w:r>
            <w:r w:rsidR="006B555F" w:rsidRPr="000B283B">
              <w:rPr>
                <w:rFonts w:ascii="Arial" w:hAnsi="Arial" w:cs="Arial"/>
                <w:sz w:val="20"/>
                <w:szCs w:val="20"/>
              </w:rPr>
              <w:t xml:space="preserve">rzos </w:t>
            </w:r>
            <w:r w:rsidRPr="000B283B">
              <w:rPr>
                <w:rFonts w:ascii="Arial" w:hAnsi="Arial" w:cs="Arial"/>
                <w:sz w:val="20"/>
                <w:szCs w:val="20"/>
              </w:rPr>
              <w:t>axial</w:t>
            </w:r>
            <w:r w:rsidR="006B555F" w:rsidRPr="000B283B">
              <w:rPr>
                <w:rFonts w:ascii="Arial" w:hAnsi="Arial" w:cs="Arial"/>
                <w:sz w:val="20"/>
                <w:szCs w:val="20"/>
              </w:rPr>
              <w:t xml:space="preserve">es, además del trazo de la </w:t>
            </w:r>
            <w:r w:rsidR="00ED6F74" w:rsidRPr="000B283B">
              <w:rPr>
                <w:rFonts w:ascii="Arial" w:hAnsi="Arial" w:cs="Arial"/>
                <w:sz w:val="20"/>
                <w:szCs w:val="20"/>
              </w:rPr>
              <w:t>gráfica</w:t>
            </w:r>
            <w:r w:rsidR="0003141C">
              <w:rPr>
                <w:rFonts w:ascii="Arial" w:hAnsi="Arial" w:cs="Arial"/>
                <w:sz w:val="20"/>
                <w:szCs w:val="20"/>
              </w:rPr>
              <w:t xml:space="preserve"> esfuerzo-deformación (</w:t>
            </w:r>
            <w:r w:rsidR="00ED6F74" w:rsidRPr="00024D37">
              <w:rPr>
                <w:rFonts w:ascii="Arial" w:hAnsi="Arial" w:cs="Arial"/>
                <w:sz w:val="20"/>
                <w:szCs w:val="20"/>
              </w:rPr>
              <w:t>E</w:t>
            </w:r>
            <w:r w:rsidRPr="00024D37">
              <w:rPr>
                <w:rFonts w:ascii="Arial" w:hAnsi="Arial" w:cs="Arial"/>
                <w:sz w:val="20"/>
                <w:szCs w:val="20"/>
              </w:rPr>
              <w:t>-D</w:t>
            </w:r>
            <w:r w:rsidR="0003141C">
              <w:rPr>
                <w:rFonts w:ascii="Arial" w:hAnsi="Arial" w:cs="Arial"/>
                <w:sz w:val="20"/>
                <w:szCs w:val="20"/>
              </w:rPr>
              <w:t>)</w:t>
            </w:r>
            <w:r w:rsidRPr="000B283B">
              <w:rPr>
                <w:rFonts w:ascii="Arial" w:hAnsi="Arial" w:cs="Arial"/>
                <w:sz w:val="20"/>
                <w:szCs w:val="20"/>
              </w:rPr>
              <w:t>.</w:t>
            </w:r>
          </w:p>
        </w:tc>
      </w:tr>
      <w:tr w:rsidR="003011A6" w14:paraId="34260D8A" w14:textId="77777777" w:rsidTr="000B283B">
        <w:trPr>
          <w:jc w:val="center"/>
        </w:trPr>
        <w:tc>
          <w:tcPr>
            <w:tcW w:w="2263" w:type="dxa"/>
            <w:vAlign w:val="center"/>
          </w:tcPr>
          <w:p w14:paraId="2CAA9F79" w14:textId="77777777" w:rsidR="003011A6" w:rsidRPr="000B283B" w:rsidRDefault="003011A6" w:rsidP="001315CA">
            <w:pPr>
              <w:jc w:val="center"/>
              <w:rPr>
                <w:rFonts w:ascii="Arial" w:hAnsi="Arial" w:cs="Arial"/>
                <w:color w:val="000000"/>
                <w:sz w:val="20"/>
                <w:szCs w:val="20"/>
              </w:rPr>
            </w:pPr>
            <w:r w:rsidRPr="000B283B">
              <w:rPr>
                <w:rFonts w:ascii="Arial" w:hAnsi="Arial" w:cs="Arial"/>
                <w:bCs/>
                <w:iCs/>
                <w:color w:val="000000"/>
                <w:sz w:val="20"/>
                <w:szCs w:val="20"/>
              </w:rPr>
              <w:t>Objetivo</w:t>
            </w:r>
            <w:r w:rsidR="006B555F" w:rsidRPr="000B283B">
              <w:rPr>
                <w:rFonts w:ascii="Arial" w:hAnsi="Arial" w:cs="Arial"/>
                <w:bCs/>
                <w:iCs/>
                <w:color w:val="000000"/>
                <w:sz w:val="20"/>
                <w:szCs w:val="20"/>
              </w:rPr>
              <w:t xml:space="preserve"> de aprendizaje</w:t>
            </w:r>
          </w:p>
        </w:tc>
        <w:tc>
          <w:tcPr>
            <w:tcW w:w="6565" w:type="dxa"/>
          </w:tcPr>
          <w:p w14:paraId="28B49E35" w14:textId="77777777" w:rsidR="003011A6" w:rsidRPr="000B283B" w:rsidRDefault="003011A6" w:rsidP="0071299A">
            <w:pPr>
              <w:jc w:val="both"/>
              <w:rPr>
                <w:rFonts w:ascii="Arial" w:hAnsi="Arial" w:cs="Arial"/>
                <w:color w:val="000000"/>
                <w:sz w:val="20"/>
                <w:szCs w:val="20"/>
              </w:rPr>
            </w:pPr>
            <w:r w:rsidRPr="000B283B">
              <w:rPr>
                <w:rFonts w:ascii="Arial" w:hAnsi="Arial" w:cs="Arial"/>
                <w:color w:val="000000"/>
                <w:sz w:val="20"/>
                <w:szCs w:val="20"/>
              </w:rPr>
              <w:t xml:space="preserve">Que el </w:t>
            </w:r>
            <w:r w:rsidR="00F56D11" w:rsidRPr="000B283B">
              <w:rPr>
                <w:rFonts w:ascii="Arial" w:hAnsi="Arial" w:cs="Arial"/>
                <w:color w:val="000000"/>
                <w:sz w:val="20"/>
                <w:szCs w:val="20"/>
              </w:rPr>
              <w:t>educado-aprendiz</w:t>
            </w:r>
            <w:r w:rsidRPr="000B283B">
              <w:rPr>
                <w:rFonts w:ascii="Arial" w:hAnsi="Arial" w:cs="Arial"/>
                <w:color w:val="000000"/>
                <w:sz w:val="20"/>
                <w:szCs w:val="20"/>
              </w:rPr>
              <w:t xml:space="preserve"> realice el trazo de una curva</w:t>
            </w:r>
            <w:r w:rsidR="0003141C">
              <w:rPr>
                <w:rFonts w:ascii="Arial" w:hAnsi="Arial" w:cs="Arial"/>
                <w:color w:val="000000"/>
                <w:sz w:val="20"/>
                <w:szCs w:val="20"/>
              </w:rPr>
              <w:t xml:space="preserve"> </w:t>
            </w:r>
            <w:r w:rsidRPr="000B283B">
              <w:rPr>
                <w:rFonts w:ascii="Arial" w:hAnsi="Arial" w:cs="Arial"/>
                <w:color w:val="000000"/>
                <w:sz w:val="20"/>
                <w:szCs w:val="20"/>
              </w:rPr>
              <w:t xml:space="preserve">E-D por medio de probetas </w:t>
            </w:r>
            <w:r w:rsidR="001A5549">
              <w:rPr>
                <w:rFonts w:ascii="Arial" w:hAnsi="Arial" w:cs="Arial"/>
                <w:color w:val="000000"/>
                <w:sz w:val="20"/>
                <w:szCs w:val="20"/>
              </w:rPr>
              <w:t>que ha</w:t>
            </w:r>
            <w:r w:rsidR="00F56D11">
              <w:rPr>
                <w:rFonts w:ascii="Arial" w:hAnsi="Arial" w:cs="Arial"/>
                <w:color w:val="000000"/>
                <w:sz w:val="20"/>
                <w:szCs w:val="20"/>
              </w:rPr>
              <w:t>n</w:t>
            </w:r>
            <w:r w:rsidR="001A5549">
              <w:rPr>
                <w:rFonts w:ascii="Arial" w:hAnsi="Arial" w:cs="Arial"/>
                <w:color w:val="000000"/>
                <w:sz w:val="20"/>
                <w:szCs w:val="20"/>
              </w:rPr>
              <w:t xml:space="preserve"> sido </w:t>
            </w:r>
            <w:r w:rsidRPr="000B283B">
              <w:rPr>
                <w:rFonts w:ascii="Arial" w:hAnsi="Arial" w:cs="Arial"/>
                <w:color w:val="000000"/>
                <w:sz w:val="20"/>
                <w:szCs w:val="20"/>
              </w:rPr>
              <w:t>s</w:t>
            </w:r>
            <w:r w:rsidR="00F56D11">
              <w:rPr>
                <w:rFonts w:ascii="Arial" w:hAnsi="Arial" w:cs="Arial"/>
                <w:color w:val="000000"/>
                <w:sz w:val="20"/>
                <w:szCs w:val="20"/>
              </w:rPr>
              <w:t>ometidas a la prueba de ensayo de</w:t>
            </w:r>
            <w:r w:rsidRPr="000B283B">
              <w:rPr>
                <w:rFonts w:ascii="Arial" w:hAnsi="Arial" w:cs="Arial"/>
                <w:color w:val="000000"/>
                <w:sz w:val="20"/>
                <w:szCs w:val="20"/>
              </w:rPr>
              <w:t xml:space="preserve"> </w:t>
            </w:r>
            <w:r w:rsidR="0004043A" w:rsidRPr="000B283B">
              <w:rPr>
                <w:rFonts w:ascii="Arial" w:hAnsi="Arial" w:cs="Arial"/>
                <w:color w:val="000000"/>
                <w:sz w:val="20"/>
                <w:szCs w:val="20"/>
              </w:rPr>
              <w:t>tensión</w:t>
            </w:r>
            <w:r w:rsidR="00F56D11">
              <w:rPr>
                <w:rFonts w:ascii="Arial" w:hAnsi="Arial" w:cs="Arial"/>
                <w:color w:val="000000"/>
                <w:sz w:val="20"/>
                <w:szCs w:val="20"/>
              </w:rPr>
              <w:t>,</w:t>
            </w:r>
            <w:r w:rsidR="0004043A" w:rsidRPr="000B283B">
              <w:rPr>
                <w:rFonts w:ascii="Arial" w:hAnsi="Arial" w:cs="Arial"/>
                <w:color w:val="000000"/>
                <w:sz w:val="20"/>
                <w:szCs w:val="20"/>
              </w:rPr>
              <w:t xml:space="preserve"> y</w:t>
            </w:r>
            <w:r w:rsidR="005B6C3C">
              <w:rPr>
                <w:rFonts w:ascii="Arial" w:hAnsi="Arial" w:cs="Arial"/>
                <w:color w:val="000000"/>
                <w:sz w:val="20"/>
                <w:szCs w:val="20"/>
              </w:rPr>
              <w:t xml:space="preserve"> entregue </w:t>
            </w:r>
            <w:r w:rsidRPr="000B283B">
              <w:rPr>
                <w:rFonts w:ascii="Arial" w:hAnsi="Arial" w:cs="Arial"/>
                <w:color w:val="000000"/>
                <w:sz w:val="20"/>
                <w:szCs w:val="20"/>
              </w:rPr>
              <w:t>un formato</w:t>
            </w:r>
            <w:r w:rsidR="001A5549">
              <w:rPr>
                <w:rFonts w:ascii="Arial" w:hAnsi="Arial" w:cs="Arial"/>
                <w:color w:val="000000"/>
                <w:sz w:val="20"/>
                <w:szCs w:val="20"/>
              </w:rPr>
              <w:t xml:space="preserve"> </w:t>
            </w:r>
            <w:r w:rsidR="00DF2F64">
              <w:rPr>
                <w:rFonts w:ascii="Arial" w:hAnsi="Arial" w:cs="Arial"/>
                <w:color w:val="000000"/>
                <w:sz w:val="20"/>
                <w:szCs w:val="20"/>
              </w:rPr>
              <w:t xml:space="preserve">en el cual proporcione </w:t>
            </w:r>
            <w:r w:rsidRPr="000B283B">
              <w:rPr>
                <w:rFonts w:ascii="Arial" w:hAnsi="Arial" w:cs="Arial"/>
                <w:color w:val="000000"/>
                <w:sz w:val="20"/>
                <w:szCs w:val="20"/>
              </w:rPr>
              <w:t xml:space="preserve">la evaluación del comportamiento del material </w:t>
            </w:r>
            <w:r w:rsidR="00ED6F74" w:rsidRPr="000B283B">
              <w:rPr>
                <w:rFonts w:ascii="Arial" w:hAnsi="Arial" w:cs="Arial"/>
                <w:color w:val="000000"/>
                <w:sz w:val="20"/>
                <w:szCs w:val="20"/>
              </w:rPr>
              <w:t>de acuerdo con</w:t>
            </w:r>
            <w:r w:rsidRPr="000B283B">
              <w:rPr>
                <w:rFonts w:ascii="Arial" w:hAnsi="Arial" w:cs="Arial"/>
                <w:color w:val="000000"/>
                <w:sz w:val="20"/>
                <w:szCs w:val="20"/>
              </w:rPr>
              <w:t xml:space="preserve"> la instrucci</w:t>
            </w:r>
            <w:r w:rsidR="00D53621" w:rsidRPr="000B283B">
              <w:rPr>
                <w:rFonts w:ascii="Arial" w:hAnsi="Arial" w:cs="Arial"/>
                <w:color w:val="000000"/>
                <w:sz w:val="20"/>
                <w:szCs w:val="20"/>
              </w:rPr>
              <w:t>ón impartida por el instructor.</w:t>
            </w:r>
          </w:p>
        </w:tc>
      </w:tr>
      <w:tr w:rsidR="003011A6" w14:paraId="6B1C48DB" w14:textId="77777777" w:rsidTr="000B283B">
        <w:trPr>
          <w:jc w:val="center"/>
        </w:trPr>
        <w:tc>
          <w:tcPr>
            <w:tcW w:w="2263" w:type="dxa"/>
            <w:vAlign w:val="center"/>
          </w:tcPr>
          <w:p w14:paraId="32E244C2" w14:textId="77777777" w:rsidR="003011A6" w:rsidRPr="000B283B" w:rsidRDefault="00DF2F64" w:rsidP="001315CA">
            <w:pPr>
              <w:jc w:val="center"/>
              <w:rPr>
                <w:rFonts w:ascii="Arial" w:hAnsi="Arial" w:cs="Arial"/>
                <w:color w:val="000000"/>
                <w:sz w:val="20"/>
                <w:szCs w:val="20"/>
              </w:rPr>
            </w:pPr>
            <w:r>
              <w:rPr>
                <w:rFonts w:ascii="Arial" w:hAnsi="Arial" w:cs="Arial"/>
                <w:bCs/>
                <w:color w:val="000000"/>
                <w:sz w:val="20"/>
                <w:szCs w:val="20"/>
              </w:rPr>
              <w:t>Objetivo g</w:t>
            </w:r>
            <w:r w:rsidR="003011A6" w:rsidRPr="000B283B">
              <w:rPr>
                <w:rFonts w:ascii="Arial" w:hAnsi="Arial" w:cs="Arial"/>
                <w:bCs/>
                <w:color w:val="000000"/>
                <w:sz w:val="20"/>
                <w:szCs w:val="20"/>
              </w:rPr>
              <w:t>eneral</w:t>
            </w:r>
          </w:p>
        </w:tc>
        <w:tc>
          <w:tcPr>
            <w:tcW w:w="6565" w:type="dxa"/>
          </w:tcPr>
          <w:p w14:paraId="2D748B99" w14:textId="77777777" w:rsidR="003011A6" w:rsidRPr="000B283B" w:rsidRDefault="00DF2F64" w:rsidP="0071299A">
            <w:pPr>
              <w:jc w:val="both"/>
              <w:rPr>
                <w:rFonts w:ascii="Arial" w:hAnsi="Arial" w:cs="Arial"/>
                <w:color w:val="000000"/>
                <w:sz w:val="20"/>
                <w:szCs w:val="20"/>
              </w:rPr>
            </w:pPr>
            <w:r>
              <w:rPr>
                <w:rFonts w:ascii="Arial" w:hAnsi="Arial" w:cs="Arial"/>
                <w:color w:val="000000"/>
                <w:sz w:val="20"/>
                <w:szCs w:val="20"/>
              </w:rPr>
              <w:t>Que e</w:t>
            </w:r>
            <w:r w:rsidR="003011A6" w:rsidRPr="000B283B">
              <w:rPr>
                <w:rFonts w:ascii="Arial" w:hAnsi="Arial" w:cs="Arial"/>
                <w:color w:val="000000"/>
                <w:sz w:val="20"/>
                <w:szCs w:val="20"/>
              </w:rPr>
              <w:t xml:space="preserve">l </w:t>
            </w:r>
            <w:r>
              <w:rPr>
                <w:rFonts w:ascii="Arial" w:hAnsi="Arial" w:cs="Arial"/>
                <w:color w:val="000000"/>
                <w:sz w:val="20"/>
                <w:szCs w:val="20"/>
              </w:rPr>
              <w:t>educando-aprendiz</w:t>
            </w:r>
            <w:r w:rsidR="003011A6" w:rsidRPr="000B283B">
              <w:rPr>
                <w:rFonts w:ascii="Arial" w:hAnsi="Arial" w:cs="Arial"/>
                <w:color w:val="000000"/>
                <w:sz w:val="20"/>
                <w:szCs w:val="20"/>
              </w:rPr>
              <w:t xml:space="preserve"> </w:t>
            </w:r>
            <w:r w:rsidR="00ED6F74" w:rsidRPr="000B283B">
              <w:rPr>
                <w:rFonts w:ascii="Arial" w:hAnsi="Arial" w:cs="Arial"/>
                <w:color w:val="000000"/>
                <w:sz w:val="20"/>
                <w:szCs w:val="20"/>
              </w:rPr>
              <w:t>c</w:t>
            </w:r>
            <w:r>
              <w:rPr>
                <w:rFonts w:ascii="Arial" w:hAnsi="Arial" w:cs="Arial"/>
                <w:color w:val="000000"/>
                <w:sz w:val="20"/>
                <w:szCs w:val="20"/>
              </w:rPr>
              <w:t>omprenda</w:t>
            </w:r>
            <w:r w:rsidR="003011A6" w:rsidRPr="000B283B">
              <w:rPr>
                <w:rFonts w:ascii="Arial" w:hAnsi="Arial" w:cs="Arial"/>
                <w:color w:val="000000"/>
                <w:sz w:val="20"/>
                <w:szCs w:val="20"/>
              </w:rPr>
              <w:t xml:space="preserve"> el comportamiento de los materiales </w:t>
            </w:r>
            <w:r w:rsidR="001A5549">
              <w:rPr>
                <w:rFonts w:ascii="Arial" w:hAnsi="Arial" w:cs="Arial"/>
                <w:color w:val="000000"/>
                <w:sz w:val="20"/>
                <w:szCs w:val="20"/>
              </w:rPr>
              <w:t xml:space="preserve">metálicos </w:t>
            </w:r>
            <w:r w:rsidR="003011A6" w:rsidRPr="000B283B">
              <w:rPr>
                <w:rFonts w:ascii="Arial" w:hAnsi="Arial" w:cs="Arial"/>
                <w:color w:val="000000"/>
                <w:sz w:val="20"/>
                <w:szCs w:val="20"/>
              </w:rPr>
              <w:t xml:space="preserve">sólidos ante las </w:t>
            </w:r>
            <w:r>
              <w:rPr>
                <w:rFonts w:ascii="Arial" w:hAnsi="Arial" w:cs="Arial"/>
                <w:color w:val="000000"/>
                <w:sz w:val="20"/>
                <w:szCs w:val="20"/>
              </w:rPr>
              <w:t>solicitudes</w:t>
            </w:r>
            <w:r w:rsidR="003011A6" w:rsidRPr="000B283B">
              <w:rPr>
                <w:rFonts w:ascii="Arial" w:hAnsi="Arial" w:cs="Arial"/>
                <w:color w:val="000000"/>
                <w:sz w:val="20"/>
                <w:szCs w:val="20"/>
              </w:rPr>
              <w:t xml:space="preserve"> del diseño mecánic</w:t>
            </w:r>
            <w:r>
              <w:rPr>
                <w:rFonts w:ascii="Arial" w:hAnsi="Arial" w:cs="Arial"/>
                <w:color w:val="000000"/>
                <w:sz w:val="20"/>
                <w:szCs w:val="20"/>
              </w:rPr>
              <w:t>o; esto m</w:t>
            </w:r>
            <w:r w:rsidR="003011A6" w:rsidRPr="000B283B">
              <w:rPr>
                <w:rFonts w:ascii="Arial" w:hAnsi="Arial" w:cs="Arial"/>
                <w:color w:val="000000"/>
                <w:sz w:val="20"/>
                <w:szCs w:val="20"/>
              </w:rPr>
              <w:t>ediante el análisis de las propiedades mecánicas de los materiales metálicos s</w:t>
            </w:r>
            <w:r w:rsidR="00D53621" w:rsidRPr="000B283B">
              <w:rPr>
                <w:rFonts w:ascii="Arial" w:hAnsi="Arial" w:cs="Arial"/>
                <w:color w:val="000000"/>
                <w:sz w:val="20"/>
                <w:szCs w:val="20"/>
              </w:rPr>
              <w:t>ó</w:t>
            </w:r>
            <w:r w:rsidR="006B555F" w:rsidRPr="000B283B">
              <w:rPr>
                <w:rFonts w:ascii="Arial" w:hAnsi="Arial" w:cs="Arial"/>
                <w:color w:val="000000"/>
                <w:sz w:val="20"/>
                <w:szCs w:val="20"/>
              </w:rPr>
              <w:t>lidos a través de la gráfica</w:t>
            </w:r>
            <w:r w:rsidR="0003141C">
              <w:rPr>
                <w:rFonts w:ascii="Arial" w:hAnsi="Arial" w:cs="Arial"/>
                <w:color w:val="000000"/>
                <w:sz w:val="20"/>
                <w:szCs w:val="20"/>
              </w:rPr>
              <w:t xml:space="preserve"> </w:t>
            </w:r>
            <w:r w:rsidR="006B555F" w:rsidRPr="000B283B">
              <w:rPr>
                <w:rFonts w:ascii="Arial" w:hAnsi="Arial" w:cs="Arial"/>
                <w:color w:val="000000"/>
                <w:sz w:val="20"/>
                <w:szCs w:val="20"/>
              </w:rPr>
              <w:t>E-D</w:t>
            </w:r>
            <w:r w:rsidR="003011A6" w:rsidRPr="000B283B">
              <w:rPr>
                <w:rFonts w:ascii="Arial" w:hAnsi="Arial" w:cs="Arial"/>
                <w:color w:val="000000"/>
                <w:sz w:val="20"/>
                <w:szCs w:val="20"/>
              </w:rPr>
              <w:t>.</w:t>
            </w:r>
          </w:p>
        </w:tc>
      </w:tr>
      <w:tr w:rsidR="003011A6" w14:paraId="137629C0" w14:textId="77777777" w:rsidTr="000B283B">
        <w:trPr>
          <w:jc w:val="center"/>
        </w:trPr>
        <w:tc>
          <w:tcPr>
            <w:tcW w:w="2263" w:type="dxa"/>
            <w:vAlign w:val="center"/>
          </w:tcPr>
          <w:p w14:paraId="3723DAB4" w14:textId="77777777" w:rsidR="003011A6" w:rsidRPr="000B283B" w:rsidRDefault="00DF2F64" w:rsidP="001315CA">
            <w:pPr>
              <w:jc w:val="center"/>
              <w:rPr>
                <w:rFonts w:ascii="Arial" w:hAnsi="Arial" w:cs="Arial"/>
                <w:color w:val="000000"/>
                <w:sz w:val="20"/>
                <w:szCs w:val="20"/>
              </w:rPr>
            </w:pPr>
            <w:r>
              <w:rPr>
                <w:rFonts w:ascii="Arial" w:hAnsi="Arial" w:cs="Arial"/>
                <w:bCs/>
                <w:color w:val="000000"/>
                <w:sz w:val="20"/>
                <w:szCs w:val="20"/>
              </w:rPr>
              <w:t>Objetivos e</w:t>
            </w:r>
            <w:r w:rsidR="003011A6" w:rsidRPr="000B283B">
              <w:rPr>
                <w:rFonts w:ascii="Arial" w:hAnsi="Arial" w:cs="Arial"/>
                <w:bCs/>
                <w:color w:val="000000"/>
                <w:sz w:val="20"/>
                <w:szCs w:val="20"/>
              </w:rPr>
              <w:t>specíficos</w:t>
            </w:r>
          </w:p>
        </w:tc>
        <w:tc>
          <w:tcPr>
            <w:tcW w:w="6565" w:type="dxa"/>
          </w:tcPr>
          <w:p w14:paraId="758A053A" w14:textId="77777777" w:rsidR="003011A6" w:rsidRPr="000B283B" w:rsidRDefault="003011A6" w:rsidP="001315CA">
            <w:pPr>
              <w:pStyle w:val="Prrafodelista"/>
              <w:numPr>
                <w:ilvl w:val="0"/>
                <w:numId w:val="12"/>
              </w:numPr>
              <w:jc w:val="both"/>
              <w:rPr>
                <w:rFonts w:ascii="Arial" w:hAnsi="Arial" w:cs="Arial"/>
                <w:color w:val="000000"/>
                <w:sz w:val="20"/>
                <w:szCs w:val="20"/>
              </w:rPr>
            </w:pPr>
            <w:r w:rsidRPr="000B283B">
              <w:rPr>
                <w:rFonts w:ascii="Arial" w:hAnsi="Arial" w:cs="Arial"/>
                <w:color w:val="000000"/>
                <w:sz w:val="20"/>
                <w:szCs w:val="20"/>
              </w:rPr>
              <w:t xml:space="preserve">Identificar </w:t>
            </w:r>
            <w:r w:rsidR="001A5549">
              <w:rPr>
                <w:rFonts w:ascii="Arial" w:hAnsi="Arial" w:cs="Arial"/>
                <w:color w:val="000000"/>
                <w:sz w:val="20"/>
                <w:szCs w:val="20"/>
              </w:rPr>
              <w:t xml:space="preserve">bajo norma las características de </w:t>
            </w:r>
            <w:r w:rsidR="00DF2F64">
              <w:rPr>
                <w:rFonts w:ascii="Arial" w:hAnsi="Arial" w:cs="Arial"/>
                <w:color w:val="000000"/>
                <w:sz w:val="20"/>
                <w:szCs w:val="20"/>
              </w:rPr>
              <w:t>las probetas de ensayo de</w:t>
            </w:r>
            <w:r w:rsidRPr="000B283B">
              <w:rPr>
                <w:rFonts w:ascii="Arial" w:hAnsi="Arial" w:cs="Arial"/>
                <w:color w:val="000000"/>
                <w:sz w:val="20"/>
                <w:szCs w:val="20"/>
              </w:rPr>
              <w:t xml:space="preserve"> tensión</w:t>
            </w:r>
            <w:r w:rsidR="00D53621" w:rsidRPr="000B283B">
              <w:rPr>
                <w:rFonts w:ascii="Arial" w:hAnsi="Arial" w:cs="Arial"/>
                <w:color w:val="000000"/>
                <w:sz w:val="20"/>
                <w:szCs w:val="20"/>
              </w:rPr>
              <w:t>.</w:t>
            </w:r>
          </w:p>
          <w:p w14:paraId="4AF77A1B" w14:textId="77777777" w:rsidR="003011A6" w:rsidRPr="000B283B" w:rsidRDefault="003011A6" w:rsidP="001315CA">
            <w:pPr>
              <w:pStyle w:val="Prrafodelista"/>
              <w:numPr>
                <w:ilvl w:val="0"/>
                <w:numId w:val="12"/>
              </w:numPr>
              <w:jc w:val="both"/>
              <w:rPr>
                <w:rFonts w:ascii="Arial" w:hAnsi="Arial" w:cs="Arial"/>
                <w:color w:val="000000"/>
                <w:sz w:val="20"/>
                <w:szCs w:val="20"/>
              </w:rPr>
            </w:pPr>
            <w:r w:rsidRPr="000B283B">
              <w:rPr>
                <w:rFonts w:ascii="Arial" w:hAnsi="Arial" w:cs="Arial"/>
                <w:color w:val="000000"/>
                <w:sz w:val="20"/>
                <w:szCs w:val="20"/>
              </w:rPr>
              <w:t xml:space="preserve">Identificar la capacidad de resistencia </w:t>
            </w:r>
            <w:r w:rsidR="00ED6F74" w:rsidRPr="000B283B">
              <w:rPr>
                <w:rFonts w:ascii="Arial" w:hAnsi="Arial" w:cs="Arial"/>
                <w:color w:val="000000"/>
                <w:sz w:val="20"/>
                <w:szCs w:val="20"/>
              </w:rPr>
              <w:t xml:space="preserve">de </w:t>
            </w:r>
            <w:r w:rsidR="001A5549">
              <w:rPr>
                <w:rFonts w:ascii="Arial" w:hAnsi="Arial" w:cs="Arial"/>
                <w:color w:val="000000"/>
                <w:sz w:val="20"/>
                <w:szCs w:val="20"/>
              </w:rPr>
              <w:t xml:space="preserve">los materiales metálicos sólidos de </w:t>
            </w:r>
            <w:r w:rsidR="00ED6F74" w:rsidRPr="000B283B">
              <w:rPr>
                <w:rFonts w:ascii="Arial" w:hAnsi="Arial" w:cs="Arial"/>
                <w:color w:val="000000"/>
                <w:sz w:val="20"/>
                <w:szCs w:val="20"/>
              </w:rPr>
              <w:t>acuerdo con</w:t>
            </w:r>
            <w:r w:rsidRPr="000B283B">
              <w:rPr>
                <w:rFonts w:ascii="Arial" w:hAnsi="Arial" w:cs="Arial"/>
                <w:color w:val="000000"/>
                <w:sz w:val="20"/>
                <w:szCs w:val="20"/>
              </w:rPr>
              <w:t xml:space="preserve"> la carga aplicada</w:t>
            </w:r>
            <w:r w:rsidR="001A5549">
              <w:rPr>
                <w:rFonts w:ascii="Arial" w:hAnsi="Arial" w:cs="Arial"/>
                <w:color w:val="000000"/>
                <w:sz w:val="20"/>
                <w:szCs w:val="20"/>
              </w:rPr>
              <w:t xml:space="preserve"> cuando no supera el límite máximo de rotura</w:t>
            </w:r>
            <w:r w:rsidRPr="000B283B">
              <w:rPr>
                <w:rFonts w:ascii="Arial" w:hAnsi="Arial" w:cs="Arial"/>
                <w:color w:val="000000"/>
                <w:sz w:val="20"/>
                <w:szCs w:val="20"/>
              </w:rPr>
              <w:t>.</w:t>
            </w:r>
          </w:p>
          <w:p w14:paraId="1314375A" w14:textId="77777777" w:rsidR="003011A6" w:rsidRPr="000B283B" w:rsidRDefault="001A5549" w:rsidP="001315CA">
            <w:pPr>
              <w:pStyle w:val="Prrafodelista"/>
              <w:numPr>
                <w:ilvl w:val="0"/>
                <w:numId w:val="12"/>
              </w:numPr>
              <w:jc w:val="both"/>
              <w:rPr>
                <w:rFonts w:ascii="Arial" w:hAnsi="Arial" w:cs="Arial"/>
                <w:color w:val="000000"/>
                <w:sz w:val="20"/>
                <w:szCs w:val="20"/>
              </w:rPr>
            </w:pPr>
            <w:r>
              <w:rPr>
                <w:rFonts w:ascii="Arial" w:hAnsi="Arial" w:cs="Arial"/>
                <w:color w:val="000000"/>
                <w:sz w:val="20"/>
                <w:szCs w:val="20"/>
              </w:rPr>
              <w:t>Realizar la medición de</w:t>
            </w:r>
            <w:r w:rsidR="003011A6" w:rsidRPr="000B283B">
              <w:rPr>
                <w:rFonts w:ascii="Arial" w:hAnsi="Arial" w:cs="Arial"/>
                <w:color w:val="000000"/>
                <w:sz w:val="20"/>
                <w:szCs w:val="20"/>
              </w:rPr>
              <w:t xml:space="preserve"> las dimensiones (transversales y longitudinales) de las probetas por medio de un vernier digital.</w:t>
            </w:r>
          </w:p>
          <w:p w14:paraId="099C2D7F" w14:textId="77777777" w:rsidR="003011A6" w:rsidRPr="000B283B" w:rsidRDefault="003011A6" w:rsidP="001315CA">
            <w:pPr>
              <w:pStyle w:val="Prrafodelista"/>
              <w:numPr>
                <w:ilvl w:val="0"/>
                <w:numId w:val="12"/>
              </w:numPr>
              <w:jc w:val="both"/>
              <w:rPr>
                <w:rFonts w:ascii="Arial" w:hAnsi="Arial" w:cs="Arial"/>
                <w:color w:val="000000"/>
                <w:sz w:val="20"/>
                <w:szCs w:val="20"/>
              </w:rPr>
            </w:pPr>
            <w:r w:rsidRPr="000B283B">
              <w:rPr>
                <w:rFonts w:ascii="Arial" w:hAnsi="Arial" w:cs="Arial"/>
                <w:color w:val="000000"/>
                <w:sz w:val="20"/>
                <w:szCs w:val="20"/>
              </w:rPr>
              <w:t xml:space="preserve">Utilizar una calculadora </w:t>
            </w:r>
            <w:r w:rsidR="00ED6F74" w:rsidRPr="000B283B">
              <w:rPr>
                <w:rFonts w:ascii="Arial" w:hAnsi="Arial" w:cs="Arial"/>
                <w:color w:val="000000"/>
                <w:sz w:val="20"/>
                <w:szCs w:val="20"/>
              </w:rPr>
              <w:t>básica</w:t>
            </w:r>
            <w:r w:rsidRPr="000B283B">
              <w:rPr>
                <w:rFonts w:ascii="Arial" w:hAnsi="Arial" w:cs="Arial"/>
                <w:color w:val="000000"/>
                <w:sz w:val="20"/>
                <w:szCs w:val="20"/>
              </w:rPr>
              <w:t xml:space="preserve"> para </w:t>
            </w:r>
            <w:r w:rsidR="00DF2F64">
              <w:rPr>
                <w:rFonts w:ascii="Arial" w:hAnsi="Arial" w:cs="Arial"/>
                <w:color w:val="000000"/>
                <w:sz w:val="20"/>
                <w:szCs w:val="20"/>
              </w:rPr>
              <w:t>determinar</w:t>
            </w:r>
            <w:r w:rsidRPr="000B283B">
              <w:rPr>
                <w:rFonts w:ascii="Arial" w:hAnsi="Arial" w:cs="Arial"/>
                <w:color w:val="000000"/>
                <w:sz w:val="20"/>
                <w:szCs w:val="20"/>
              </w:rPr>
              <w:t xml:space="preserve"> dimensiones y variables </w:t>
            </w:r>
            <w:r w:rsidR="001A5549">
              <w:rPr>
                <w:rFonts w:ascii="Arial" w:hAnsi="Arial" w:cs="Arial"/>
                <w:color w:val="000000"/>
                <w:sz w:val="20"/>
                <w:szCs w:val="20"/>
              </w:rPr>
              <w:t>en estudio (esfuerzo y deformación)</w:t>
            </w:r>
            <w:r w:rsidRPr="000B283B">
              <w:rPr>
                <w:rFonts w:ascii="Arial" w:hAnsi="Arial" w:cs="Arial"/>
                <w:color w:val="000000"/>
                <w:sz w:val="20"/>
                <w:szCs w:val="20"/>
              </w:rPr>
              <w:t xml:space="preserve">. </w:t>
            </w:r>
          </w:p>
          <w:p w14:paraId="478A24A6" w14:textId="77777777" w:rsidR="003011A6" w:rsidRPr="000B283B" w:rsidRDefault="003011A6" w:rsidP="001315CA">
            <w:pPr>
              <w:pStyle w:val="Prrafodelista"/>
              <w:numPr>
                <w:ilvl w:val="0"/>
                <w:numId w:val="12"/>
              </w:numPr>
              <w:jc w:val="both"/>
              <w:rPr>
                <w:rFonts w:ascii="Arial" w:hAnsi="Arial" w:cs="Arial"/>
                <w:color w:val="000000"/>
                <w:sz w:val="20"/>
                <w:szCs w:val="20"/>
              </w:rPr>
            </w:pPr>
            <w:r w:rsidRPr="000B283B">
              <w:rPr>
                <w:rFonts w:ascii="Arial" w:hAnsi="Arial" w:cs="Arial"/>
                <w:color w:val="000000"/>
                <w:sz w:val="20"/>
                <w:szCs w:val="20"/>
              </w:rPr>
              <w:t xml:space="preserve">Trazar </w:t>
            </w:r>
            <w:r w:rsidR="001A5549">
              <w:rPr>
                <w:rFonts w:ascii="Arial" w:hAnsi="Arial" w:cs="Arial"/>
                <w:color w:val="000000"/>
                <w:sz w:val="20"/>
                <w:szCs w:val="20"/>
              </w:rPr>
              <w:t>la</w:t>
            </w:r>
            <w:r w:rsidRPr="000B283B">
              <w:rPr>
                <w:rFonts w:ascii="Arial" w:hAnsi="Arial" w:cs="Arial"/>
                <w:color w:val="000000"/>
                <w:sz w:val="20"/>
                <w:szCs w:val="20"/>
              </w:rPr>
              <w:t xml:space="preserve"> curva</w:t>
            </w:r>
            <w:r w:rsidR="001A5549">
              <w:rPr>
                <w:rFonts w:ascii="Arial" w:hAnsi="Arial" w:cs="Arial"/>
                <w:color w:val="000000"/>
                <w:sz w:val="20"/>
                <w:szCs w:val="20"/>
              </w:rPr>
              <w:t xml:space="preserve"> </w:t>
            </w:r>
            <w:r w:rsidR="001A5549" w:rsidRPr="000B283B">
              <w:rPr>
                <w:rFonts w:ascii="Arial" w:hAnsi="Arial" w:cs="Arial"/>
                <w:color w:val="000000"/>
                <w:sz w:val="20"/>
                <w:szCs w:val="20"/>
              </w:rPr>
              <w:t>E</w:t>
            </w:r>
            <w:r w:rsidRPr="000B283B">
              <w:rPr>
                <w:rFonts w:ascii="Arial" w:hAnsi="Arial" w:cs="Arial"/>
                <w:color w:val="000000"/>
                <w:sz w:val="20"/>
                <w:szCs w:val="20"/>
              </w:rPr>
              <w:t>-D</w:t>
            </w:r>
            <w:r w:rsidR="001A5549">
              <w:rPr>
                <w:rFonts w:ascii="Arial" w:hAnsi="Arial" w:cs="Arial"/>
                <w:color w:val="000000"/>
                <w:sz w:val="20"/>
                <w:szCs w:val="20"/>
              </w:rPr>
              <w:t xml:space="preserve"> de los materiales metálicos sólidos.</w:t>
            </w:r>
          </w:p>
          <w:p w14:paraId="19ACC109" w14:textId="77777777" w:rsidR="003011A6" w:rsidRPr="000B283B" w:rsidRDefault="001A5549" w:rsidP="005B6C3C">
            <w:pPr>
              <w:pStyle w:val="Prrafodelista"/>
              <w:numPr>
                <w:ilvl w:val="0"/>
                <w:numId w:val="12"/>
              </w:numPr>
              <w:jc w:val="both"/>
              <w:rPr>
                <w:rFonts w:ascii="Arial" w:hAnsi="Arial" w:cs="Arial"/>
                <w:color w:val="000000"/>
                <w:sz w:val="20"/>
                <w:szCs w:val="20"/>
              </w:rPr>
            </w:pPr>
            <w:r>
              <w:rPr>
                <w:rFonts w:ascii="Arial" w:hAnsi="Arial" w:cs="Arial"/>
                <w:color w:val="000000"/>
                <w:sz w:val="20"/>
                <w:szCs w:val="20"/>
              </w:rPr>
              <w:t>Comparar</w:t>
            </w:r>
            <w:r w:rsidR="003011A6" w:rsidRPr="000B283B">
              <w:rPr>
                <w:rFonts w:ascii="Arial" w:hAnsi="Arial" w:cs="Arial"/>
                <w:color w:val="000000"/>
                <w:sz w:val="20"/>
                <w:szCs w:val="20"/>
              </w:rPr>
              <w:t xml:space="preserve"> el comportamiento del</w:t>
            </w:r>
            <w:r>
              <w:rPr>
                <w:rFonts w:ascii="Arial" w:hAnsi="Arial" w:cs="Arial"/>
                <w:color w:val="000000"/>
                <w:sz w:val="20"/>
                <w:szCs w:val="20"/>
              </w:rPr>
              <w:t xml:space="preserve"> material </w:t>
            </w:r>
            <w:r w:rsidR="001D1445">
              <w:rPr>
                <w:rFonts w:ascii="Arial" w:hAnsi="Arial" w:cs="Arial"/>
                <w:color w:val="000000"/>
                <w:sz w:val="20"/>
                <w:szCs w:val="20"/>
              </w:rPr>
              <w:t>metálico</w:t>
            </w:r>
            <w:r w:rsidR="00DF2F64">
              <w:rPr>
                <w:rFonts w:ascii="Arial" w:hAnsi="Arial" w:cs="Arial"/>
                <w:color w:val="000000"/>
                <w:sz w:val="20"/>
                <w:szCs w:val="20"/>
              </w:rPr>
              <w:t xml:space="preserve"> só</w:t>
            </w:r>
            <w:r>
              <w:rPr>
                <w:rFonts w:ascii="Arial" w:hAnsi="Arial" w:cs="Arial"/>
                <w:color w:val="000000"/>
                <w:sz w:val="20"/>
                <w:szCs w:val="20"/>
              </w:rPr>
              <w:t xml:space="preserve">lido en estudio </w:t>
            </w:r>
            <w:r w:rsidR="005B6C3C">
              <w:rPr>
                <w:rFonts w:ascii="Arial" w:hAnsi="Arial" w:cs="Arial"/>
                <w:color w:val="000000"/>
                <w:sz w:val="20"/>
                <w:szCs w:val="20"/>
              </w:rPr>
              <w:t>con el</w:t>
            </w:r>
            <w:r>
              <w:rPr>
                <w:rFonts w:ascii="Arial" w:hAnsi="Arial" w:cs="Arial"/>
                <w:color w:val="000000"/>
                <w:sz w:val="20"/>
                <w:szCs w:val="20"/>
              </w:rPr>
              <w:t xml:space="preserve"> </w:t>
            </w:r>
            <w:r w:rsidR="001D1445">
              <w:rPr>
                <w:rFonts w:ascii="Arial" w:hAnsi="Arial" w:cs="Arial"/>
                <w:color w:val="000000"/>
                <w:sz w:val="20"/>
                <w:szCs w:val="20"/>
              </w:rPr>
              <w:t>referente proporcionado por el fabricante</w:t>
            </w:r>
            <w:r w:rsidR="003011A6" w:rsidRPr="000B283B">
              <w:rPr>
                <w:rFonts w:ascii="Arial" w:hAnsi="Arial" w:cs="Arial"/>
                <w:color w:val="000000"/>
                <w:sz w:val="20"/>
                <w:szCs w:val="20"/>
              </w:rPr>
              <w:t xml:space="preserve">. </w:t>
            </w:r>
          </w:p>
        </w:tc>
      </w:tr>
      <w:tr w:rsidR="003011A6" w14:paraId="0DF83CA3" w14:textId="77777777" w:rsidTr="000B283B">
        <w:trPr>
          <w:jc w:val="center"/>
        </w:trPr>
        <w:tc>
          <w:tcPr>
            <w:tcW w:w="2263" w:type="dxa"/>
            <w:vMerge w:val="restart"/>
            <w:vAlign w:val="center"/>
          </w:tcPr>
          <w:p w14:paraId="372C560F" w14:textId="77777777" w:rsidR="003011A6" w:rsidRPr="000B283B" w:rsidRDefault="003011A6" w:rsidP="001315CA">
            <w:pPr>
              <w:jc w:val="center"/>
              <w:rPr>
                <w:rFonts w:ascii="Arial" w:hAnsi="Arial" w:cs="Arial"/>
                <w:color w:val="000000"/>
                <w:sz w:val="20"/>
                <w:szCs w:val="20"/>
              </w:rPr>
            </w:pPr>
            <w:r w:rsidRPr="000B283B">
              <w:rPr>
                <w:rFonts w:ascii="Arial" w:hAnsi="Arial" w:cs="Arial"/>
                <w:bCs/>
                <w:iCs/>
                <w:color w:val="000000"/>
                <w:sz w:val="20"/>
                <w:szCs w:val="20"/>
              </w:rPr>
              <w:t>Ámbitos de aprendizaje</w:t>
            </w:r>
          </w:p>
        </w:tc>
        <w:tc>
          <w:tcPr>
            <w:tcW w:w="6565" w:type="dxa"/>
          </w:tcPr>
          <w:p w14:paraId="3AEE56D7" w14:textId="77777777" w:rsidR="003011A6" w:rsidRPr="000B283B" w:rsidRDefault="003011A6" w:rsidP="001315CA">
            <w:pPr>
              <w:jc w:val="both"/>
              <w:rPr>
                <w:rFonts w:ascii="Arial" w:hAnsi="Arial" w:cs="Arial"/>
                <w:b/>
                <w:color w:val="000000"/>
                <w:sz w:val="20"/>
                <w:szCs w:val="20"/>
              </w:rPr>
            </w:pPr>
            <w:r w:rsidRPr="000B283B">
              <w:rPr>
                <w:rFonts w:ascii="Arial" w:hAnsi="Arial" w:cs="Arial"/>
                <w:b/>
                <w:bCs/>
                <w:color w:val="000000"/>
                <w:sz w:val="20"/>
                <w:szCs w:val="20"/>
              </w:rPr>
              <w:t xml:space="preserve">Cognitivo </w:t>
            </w:r>
          </w:p>
          <w:p w14:paraId="64864454" w14:textId="77777777" w:rsidR="003011A6" w:rsidRPr="000B283B" w:rsidRDefault="003011A6" w:rsidP="00DF2F64">
            <w:pPr>
              <w:jc w:val="both"/>
              <w:rPr>
                <w:rFonts w:ascii="Arial" w:hAnsi="Arial" w:cs="Arial"/>
                <w:color w:val="000000"/>
                <w:sz w:val="20"/>
                <w:szCs w:val="20"/>
              </w:rPr>
            </w:pPr>
            <w:r w:rsidRPr="000B283B">
              <w:rPr>
                <w:rFonts w:ascii="Arial" w:hAnsi="Arial" w:cs="Arial"/>
                <w:color w:val="000000"/>
                <w:sz w:val="20"/>
                <w:szCs w:val="20"/>
              </w:rPr>
              <w:t xml:space="preserve">El </w:t>
            </w:r>
            <w:r w:rsidR="00DF2F64" w:rsidRPr="000B283B">
              <w:rPr>
                <w:rFonts w:ascii="Arial" w:hAnsi="Arial" w:cs="Arial"/>
                <w:color w:val="000000"/>
                <w:sz w:val="20"/>
                <w:szCs w:val="20"/>
              </w:rPr>
              <w:t>educando-aprendiz</w:t>
            </w:r>
            <w:r w:rsidR="00DF2F64">
              <w:rPr>
                <w:rFonts w:ascii="Arial" w:hAnsi="Arial" w:cs="Arial"/>
                <w:color w:val="000000"/>
                <w:sz w:val="20"/>
                <w:szCs w:val="20"/>
              </w:rPr>
              <w:t xml:space="preserve"> debe</w:t>
            </w:r>
            <w:r w:rsidRPr="000B283B">
              <w:rPr>
                <w:rFonts w:ascii="Arial" w:hAnsi="Arial" w:cs="Arial"/>
                <w:color w:val="000000"/>
                <w:sz w:val="20"/>
                <w:szCs w:val="20"/>
              </w:rPr>
              <w:t xml:space="preserve"> conocer la teoría de la mecánica de sólidos y su aplicación en el análisis del comportamiento de los materiales </w:t>
            </w:r>
            <w:r w:rsidR="00773B32">
              <w:rPr>
                <w:rFonts w:ascii="Arial" w:hAnsi="Arial" w:cs="Arial"/>
                <w:color w:val="000000"/>
                <w:sz w:val="20"/>
                <w:szCs w:val="20"/>
              </w:rPr>
              <w:t xml:space="preserve">metálicos </w:t>
            </w:r>
            <w:r w:rsidR="00DF2F64">
              <w:rPr>
                <w:rFonts w:ascii="Arial" w:hAnsi="Arial" w:cs="Arial"/>
                <w:color w:val="000000"/>
                <w:sz w:val="20"/>
                <w:szCs w:val="20"/>
              </w:rPr>
              <w:t>sólidos</w:t>
            </w:r>
            <w:r w:rsidRPr="000B283B">
              <w:rPr>
                <w:rFonts w:ascii="Arial" w:hAnsi="Arial" w:cs="Arial"/>
                <w:color w:val="000000"/>
                <w:sz w:val="20"/>
                <w:szCs w:val="20"/>
              </w:rPr>
              <w:t xml:space="preserve"> cuando son sometidos a ensayos </w:t>
            </w:r>
            <w:r w:rsidR="00DF2F64">
              <w:rPr>
                <w:rFonts w:ascii="Arial" w:hAnsi="Arial" w:cs="Arial"/>
                <w:color w:val="000000"/>
                <w:sz w:val="20"/>
                <w:szCs w:val="20"/>
              </w:rPr>
              <w:t>de</w:t>
            </w:r>
            <w:r w:rsidRPr="000B283B">
              <w:rPr>
                <w:rFonts w:ascii="Arial" w:hAnsi="Arial" w:cs="Arial"/>
                <w:color w:val="000000"/>
                <w:sz w:val="20"/>
                <w:szCs w:val="20"/>
              </w:rPr>
              <w:t xml:space="preserve"> tensión</w:t>
            </w:r>
            <w:r w:rsidR="00773B32">
              <w:rPr>
                <w:rFonts w:ascii="Arial" w:hAnsi="Arial" w:cs="Arial"/>
                <w:color w:val="000000"/>
                <w:sz w:val="20"/>
                <w:szCs w:val="20"/>
              </w:rPr>
              <w:t xml:space="preserve"> por requerimientos de diseño mecánico</w:t>
            </w:r>
            <w:r w:rsidRPr="000B283B">
              <w:rPr>
                <w:rFonts w:ascii="Arial" w:hAnsi="Arial" w:cs="Arial"/>
                <w:color w:val="000000"/>
                <w:sz w:val="20"/>
                <w:szCs w:val="20"/>
              </w:rPr>
              <w:t>.</w:t>
            </w:r>
          </w:p>
        </w:tc>
      </w:tr>
      <w:tr w:rsidR="003011A6" w14:paraId="02FB2D8D" w14:textId="77777777" w:rsidTr="000B283B">
        <w:trPr>
          <w:jc w:val="center"/>
        </w:trPr>
        <w:tc>
          <w:tcPr>
            <w:tcW w:w="2263" w:type="dxa"/>
            <w:vMerge/>
            <w:vAlign w:val="center"/>
          </w:tcPr>
          <w:p w14:paraId="073ADED5" w14:textId="77777777" w:rsidR="003011A6" w:rsidRPr="000B283B" w:rsidRDefault="003011A6" w:rsidP="001315CA">
            <w:pPr>
              <w:jc w:val="center"/>
              <w:rPr>
                <w:rFonts w:ascii="Arial" w:hAnsi="Arial" w:cs="Arial"/>
                <w:bCs/>
                <w:iCs/>
                <w:color w:val="000000"/>
                <w:sz w:val="20"/>
                <w:szCs w:val="20"/>
              </w:rPr>
            </w:pPr>
          </w:p>
        </w:tc>
        <w:tc>
          <w:tcPr>
            <w:tcW w:w="6565" w:type="dxa"/>
          </w:tcPr>
          <w:p w14:paraId="78834BE5" w14:textId="77777777" w:rsidR="003011A6" w:rsidRPr="000B283B" w:rsidRDefault="003011A6" w:rsidP="001315CA">
            <w:pPr>
              <w:jc w:val="both"/>
              <w:rPr>
                <w:rFonts w:ascii="Arial" w:hAnsi="Arial" w:cs="Arial"/>
                <w:b/>
                <w:color w:val="000000"/>
                <w:sz w:val="20"/>
                <w:szCs w:val="20"/>
              </w:rPr>
            </w:pPr>
            <w:r w:rsidRPr="000B283B">
              <w:rPr>
                <w:rFonts w:ascii="Arial" w:hAnsi="Arial" w:cs="Arial"/>
                <w:b/>
                <w:bCs/>
                <w:color w:val="000000"/>
                <w:sz w:val="20"/>
                <w:szCs w:val="20"/>
              </w:rPr>
              <w:t xml:space="preserve">Afectivo </w:t>
            </w:r>
          </w:p>
          <w:p w14:paraId="60038B12" w14:textId="77777777" w:rsidR="003011A6" w:rsidRPr="000B283B" w:rsidRDefault="003011A6" w:rsidP="00DF2F64">
            <w:pPr>
              <w:jc w:val="both"/>
              <w:rPr>
                <w:rFonts w:ascii="Arial" w:hAnsi="Arial" w:cs="Arial"/>
                <w:color w:val="000000"/>
                <w:sz w:val="20"/>
                <w:szCs w:val="20"/>
              </w:rPr>
            </w:pPr>
            <w:r w:rsidRPr="000B283B">
              <w:rPr>
                <w:rFonts w:ascii="Arial" w:hAnsi="Arial" w:cs="Arial"/>
                <w:color w:val="000000"/>
                <w:sz w:val="20"/>
                <w:szCs w:val="20"/>
              </w:rPr>
              <w:t xml:space="preserve">El </w:t>
            </w:r>
            <w:r w:rsidR="00DF2F64" w:rsidRPr="000B283B">
              <w:rPr>
                <w:rFonts w:ascii="Arial" w:hAnsi="Arial" w:cs="Arial"/>
                <w:color w:val="000000"/>
                <w:sz w:val="20"/>
                <w:szCs w:val="20"/>
              </w:rPr>
              <w:t>educado-aprendiz</w:t>
            </w:r>
            <w:r w:rsidR="00DF2F64">
              <w:rPr>
                <w:rFonts w:ascii="Arial" w:hAnsi="Arial" w:cs="Arial"/>
                <w:color w:val="000000"/>
                <w:sz w:val="20"/>
                <w:szCs w:val="20"/>
              </w:rPr>
              <w:t xml:space="preserve"> debe</w:t>
            </w:r>
            <w:r w:rsidRPr="000B283B">
              <w:rPr>
                <w:rFonts w:ascii="Arial" w:hAnsi="Arial" w:cs="Arial"/>
                <w:color w:val="000000"/>
                <w:sz w:val="20"/>
                <w:szCs w:val="20"/>
              </w:rPr>
              <w:t xml:space="preserve"> actuar </w:t>
            </w:r>
            <w:r w:rsidR="00DF2F64">
              <w:rPr>
                <w:rFonts w:ascii="Arial" w:hAnsi="Arial" w:cs="Arial"/>
                <w:color w:val="000000"/>
                <w:sz w:val="20"/>
                <w:szCs w:val="20"/>
              </w:rPr>
              <w:t xml:space="preserve">con </w:t>
            </w:r>
            <w:r w:rsidRPr="000B283B">
              <w:rPr>
                <w:rFonts w:ascii="Arial" w:hAnsi="Arial" w:cs="Arial"/>
                <w:color w:val="000000"/>
                <w:sz w:val="20"/>
                <w:szCs w:val="20"/>
              </w:rPr>
              <w:t xml:space="preserve">honestidad para garantizar la más confiable </w:t>
            </w:r>
            <w:r w:rsidR="0004043A" w:rsidRPr="000B283B">
              <w:rPr>
                <w:rFonts w:ascii="Arial" w:hAnsi="Arial" w:cs="Arial"/>
                <w:color w:val="000000"/>
                <w:sz w:val="20"/>
                <w:szCs w:val="20"/>
              </w:rPr>
              <w:t>evaluación del</w:t>
            </w:r>
            <w:r w:rsidRPr="000B283B">
              <w:rPr>
                <w:rFonts w:ascii="Arial" w:hAnsi="Arial" w:cs="Arial"/>
                <w:color w:val="000000"/>
                <w:sz w:val="20"/>
                <w:szCs w:val="20"/>
              </w:rPr>
              <w:t xml:space="preserve"> comportamiento del material </w:t>
            </w:r>
            <w:r w:rsidR="00773B32">
              <w:rPr>
                <w:rFonts w:ascii="Arial" w:hAnsi="Arial" w:cs="Arial"/>
                <w:color w:val="000000"/>
                <w:sz w:val="20"/>
                <w:szCs w:val="20"/>
              </w:rPr>
              <w:t xml:space="preserve">metálico sólido </w:t>
            </w:r>
            <w:r w:rsidRPr="000B283B">
              <w:rPr>
                <w:rFonts w:ascii="Arial" w:hAnsi="Arial" w:cs="Arial"/>
                <w:color w:val="000000"/>
                <w:sz w:val="20"/>
                <w:szCs w:val="20"/>
              </w:rPr>
              <w:t>ante requerimientos de diseño</w:t>
            </w:r>
            <w:r w:rsidR="00773B32">
              <w:rPr>
                <w:rFonts w:ascii="Arial" w:hAnsi="Arial" w:cs="Arial"/>
                <w:color w:val="000000"/>
                <w:sz w:val="20"/>
                <w:szCs w:val="20"/>
              </w:rPr>
              <w:t xml:space="preserve"> mecánico</w:t>
            </w:r>
            <w:r w:rsidRPr="000B283B">
              <w:rPr>
                <w:rFonts w:ascii="Arial" w:hAnsi="Arial" w:cs="Arial"/>
                <w:color w:val="000000"/>
                <w:sz w:val="20"/>
                <w:szCs w:val="20"/>
              </w:rPr>
              <w:t>, sin exponer</w:t>
            </w:r>
            <w:r w:rsidR="00773B32">
              <w:rPr>
                <w:rFonts w:ascii="Arial" w:hAnsi="Arial" w:cs="Arial"/>
                <w:color w:val="000000"/>
                <w:sz w:val="20"/>
                <w:szCs w:val="20"/>
              </w:rPr>
              <w:t xml:space="preserve"> a riesgos</w:t>
            </w:r>
            <w:r w:rsidRPr="000B283B">
              <w:rPr>
                <w:rFonts w:ascii="Arial" w:hAnsi="Arial" w:cs="Arial"/>
                <w:color w:val="000000"/>
                <w:sz w:val="20"/>
                <w:szCs w:val="20"/>
              </w:rPr>
              <w:t xml:space="preserve"> la integridad física de los usuarios finales. </w:t>
            </w:r>
          </w:p>
        </w:tc>
      </w:tr>
      <w:tr w:rsidR="003011A6" w14:paraId="176EB873" w14:textId="77777777" w:rsidTr="000B283B">
        <w:trPr>
          <w:jc w:val="center"/>
        </w:trPr>
        <w:tc>
          <w:tcPr>
            <w:tcW w:w="2263" w:type="dxa"/>
            <w:vMerge/>
            <w:vAlign w:val="center"/>
          </w:tcPr>
          <w:p w14:paraId="790F1EEF" w14:textId="77777777" w:rsidR="003011A6" w:rsidRPr="000B283B" w:rsidRDefault="003011A6" w:rsidP="001315CA">
            <w:pPr>
              <w:jc w:val="center"/>
              <w:rPr>
                <w:rFonts w:ascii="Arial" w:hAnsi="Arial" w:cs="Arial"/>
                <w:sz w:val="20"/>
                <w:szCs w:val="20"/>
              </w:rPr>
            </w:pPr>
          </w:p>
        </w:tc>
        <w:tc>
          <w:tcPr>
            <w:tcW w:w="6565" w:type="dxa"/>
          </w:tcPr>
          <w:p w14:paraId="5422B72E" w14:textId="77777777" w:rsidR="003011A6" w:rsidRPr="000B283B" w:rsidRDefault="003011A6" w:rsidP="001315CA">
            <w:pPr>
              <w:jc w:val="both"/>
              <w:rPr>
                <w:rFonts w:ascii="Arial" w:hAnsi="Arial" w:cs="Arial"/>
                <w:b/>
                <w:color w:val="000000"/>
                <w:sz w:val="20"/>
                <w:szCs w:val="20"/>
              </w:rPr>
            </w:pPr>
            <w:r w:rsidRPr="000B283B">
              <w:rPr>
                <w:rFonts w:ascii="Arial" w:hAnsi="Arial" w:cs="Arial"/>
                <w:b/>
                <w:bCs/>
                <w:color w:val="000000"/>
                <w:sz w:val="20"/>
                <w:szCs w:val="20"/>
              </w:rPr>
              <w:t xml:space="preserve">Psicomotor </w:t>
            </w:r>
          </w:p>
          <w:p w14:paraId="52DA2FF5" w14:textId="77777777" w:rsidR="003011A6" w:rsidRPr="000B283B" w:rsidRDefault="003011A6" w:rsidP="005B6C3C">
            <w:pPr>
              <w:jc w:val="both"/>
              <w:rPr>
                <w:rFonts w:ascii="Arial" w:hAnsi="Arial" w:cs="Arial"/>
                <w:color w:val="000000"/>
                <w:sz w:val="20"/>
                <w:szCs w:val="20"/>
              </w:rPr>
            </w:pPr>
            <w:r w:rsidRPr="000B283B">
              <w:rPr>
                <w:rFonts w:ascii="Arial" w:hAnsi="Arial" w:cs="Arial"/>
                <w:color w:val="000000"/>
                <w:sz w:val="20"/>
                <w:szCs w:val="20"/>
              </w:rPr>
              <w:t xml:space="preserve">El </w:t>
            </w:r>
            <w:r w:rsidR="00DF2F64" w:rsidRPr="000B283B">
              <w:rPr>
                <w:rFonts w:ascii="Arial" w:hAnsi="Arial" w:cs="Arial"/>
                <w:color w:val="000000"/>
                <w:sz w:val="20"/>
                <w:szCs w:val="20"/>
              </w:rPr>
              <w:t xml:space="preserve">educando-aprendiz </w:t>
            </w:r>
            <w:r w:rsidR="00DF2F64">
              <w:rPr>
                <w:rFonts w:ascii="Arial" w:hAnsi="Arial" w:cs="Arial"/>
                <w:color w:val="000000"/>
                <w:sz w:val="20"/>
                <w:szCs w:val="20"/>
              </w:rPr>
              <w:t xml:space="preserve">debe usar </w:t>
            </w:r>
            <w:r w:rsidRPr="000B283B">
              <w:rPr>
                <w:rFonts w:ascii="Arial" w:hAnsi="Arial" w:cs="Arial"/>
                <w:color w:val="000000"/>
                <w:sz w:val="20"/>
                <w:szCs w:val="20"/>
              </w:rPr>
              <w:t xml:space="preserve">los instrumentos de medición, dibujo técnico y cálculo </w:t>
            </w:r>
            <w:r w:rsidR="00773B32">
              <w:rPr>
                <w:rFonts w:ascii="Arial" w:hAnsi="Arial" w:cs="Arial"/>
                <w:color w:val="000000"/>
                <w:sz w:val="20"/>
                <w:szCs w:val="20"/>
              </w:rPr>
              <w:t>aritmético</w:t>
            </w:r>
            <w:r w:rsidR="00DF2F64">
              <w:rPr>
                <w:rFonts w:ascii="Arial" w:hAnsi="Arial" w:cs="Arial"/>
                <w:color w:val="000000"/>
                <w:sz w:val="20"/>
                <w:szCs w:val="20"/>
              </w:rPr>
              <w:t xml:space="preserve"> </w:t>
            </w:r>
            <w:r w:rsidR="005B6C3C">
              <w:rPr>
                <w:rFonts w:ascii="Arial" w:hAnsi="Arial" w:cs="Arial"/>
                <w:color w:val="000000"/>
                <w:sz w:val="20"/>
                <w:szCs w:val="20"/>
              </w:rPr>
              <w:t>para determinar</w:t>
            </w:r>
            <w:r w:rsidR="00773B32">
              <w:rPr>
                <w:rFonts w:ascii="Arial" w:hAnsi="Arial" w:cs="Arial"/>
                <w:color w:val="000000"/>
                <w:sz w:val="20"/>
                <w:szCs w:val="20"/>
              </w:rPr>
              <w:t xml:space="preserve"> los parámetros y</w:t>
            </w:r>
            <w:r w:rsidRPr="000B283B">
              <w:rPr>
                <w:rFonts w:ascii="Arial" w:hAnsi="Arial" w:cs="Arial"/>
                <w:color w:val="000000"/>
                <w:sz w:val="20"/>
                <w:szCs w:val="20"/>
              </w:rPr>
              <w:t xml:space="preserve"> el trazo de una </w:t>
            </w:r>
            <w:r w:rsidR="00773B32" w:rsidRPr="000B283B">
              <w:rPr>
                <w:rFonts w:ascii="Arial" w:hAnsi="Arial" w:cs="Arial"/>
                <w:color w:val="000000"/>
                <w:sz w:val="20"/>
                <w:szCs w:val="20"/>
              </w:rPr>
              <w:t>curva</w:t>
            </w:r>
            <w:r w:rsidR="0003141C">
              <w:rPr>
                <w:rFonts w:ascii="Arial" w:hAnsi="Arial" w:cs="Arial"/>
                <w:color w:val="000000"/>
                <w:sz w:val="20"/>
                <w:szCs w:val="20"/>
              </w:rPr>
              <w:t xml:space="preserve"> </w:t>
            </w:r>
            <w:r w:rsidR="00773B32" w:rsidRPr="000B283B">
              <w:rPr>
                <w:rFonts w:ascii="Arial" w:hAnsi="Arial" w:cs="Arial"/>
                <w:color w:val="000000"/>
                <w:sz w:val="20"/>
                <w:szCs w:val="20"/>
              </w:rPr>
              <w:t>E</w:t>
            </w:r>
            <w:r w:rsidRPr="000B283B">
              <w:rPr>
                <w:rFonts w:ascii="Arial" w:hAnsi="Arial" w:cs="Arial"/>
                <w:color w:val="000000"/>
                <w:sz w:val="20"/>
                <w:szCs w:val="20"/>
              </w:rPr>
              <w:t>-D.</w:t>
            </w:r>
          </w:p>
        </w:tc>
      </w:tr>
      <w:tr w:rsidR="003011A6" w14:paraId="71595694" w14:textId="77777777" w:rsidTr="000B283B">
        <w:trPr>
          <w:jc w:val="center"/>
        </w:trPr>
        <w:tc>
          <w:tcPr>
            <w:tcW w:w="2263" w:type="dxa"/>
            <w:vAlign w:val="center"/>
          </w:tcPr>
          <w:p w14:paraId="0DA6E394" w14:textId="77777777" w:rsidR="003011A6" w:rsidRPr="000B283B" w:rsidRDefault="003011A6" w:rsidP="001315CA">
            <w:pPr>
              <w:jc w:val="center"/>
              <w:rPr>
                <w:rFonts w:ascii="Arial" w:hAnsi="Arial" w:cs="Arial"/>
                <w:color w:val="000000"/>
                <w:sz w:val="20"/>
                <w:szCs w:val="20"/>
              </w:rPr>
            </w:pPr>
            <w:r w:rsidRPr="000B283B">
              <w:rPr>
                <w:rFonts w:ascii="Arial" w:hAnsi="Arial" w:cs="Arial"/>
                <w:bCs/>
                <w:color w:val="000000"/>
                <w:sz w:val="20"/>
                <w:szCs w:val="20"/>
              </w:rPr>
              <w:t>Cu</w:t>
            </w:r>
            <w:r w:rsidR="006B555F" w:rsidRPr="000B283B">
              <w:rPr>
                <w:rFonts w:ascii="Arial" w:hAnsi="Arial" w:cs="Arial"/>
                <w:bCs/>
                <w:color w:val="000000"/>
                <w:sz w:val="20"/>
                <w:szCs w:val="20"/>
              </w:rPr>
              <w:t xml:space="preserve">alificaciones </w:t>
            </w:r>
            <w:r w:rsidR="00D53621" w:rsidRPr="000B283B">
              <w:rPr>
                <w:rFonts w:ascii="Arial" w:hAnsi="Arial" w:cs="Arial"/>
                <w:bCs/>
                <w:color w:val="000000"/>
                <w:sz w:val="20"/>
                <w:szCs w:val="20"/>
              </w:rPr>
              <w:t>c</w:t>
            </w:r>
            <w:r w:rsidR="006B555F" w:rsidRPr="000B283B">
              <w:rPr>
                <w:rFonts w:ascii="Arial" w:hAnsi="Arial" w:cs="Arial"/>
                <w:bCs/>
                <w:color w:val="000000"/>
                <w:sz w:val="20"/>
                <w:szCs w:val="20"/>
              </w:rPr>
              <w:t>lave</w:t>
            </w:r>
          </w:p>
        </w:tc>
        <w:tc>
          <w:tcPr>
            <w:tcW w:w="6565" w:type="dxa"/>
          </w:tcPr>
          <w:p w14:paraId="56756966" w14:textId="77777777" w:rsidR="003011A6" w:rsidRPr="000B283B" w:rsidRDefault="003011A6" w:rsidP="001315CA">
            <w:pPr>
              <w:jc w:val="both"/>
              <w:rPr>
                <w:rFonts w:ascii="Arial" w:hAnsi="Arial" w:cs="Arial"/>
                <w:color w:val="000000"/>
                <w:sz w:val="20"/>
                <w:szCs w:val="20"/>
              </w:rPr>
            </w:pPr>
            <w:r w:rsidRPr="000B283B">
              <w:rPr>
                <w:rFonts w:ascii="Arial" w:hAnsi="Arial" w:cs="Arial"/>
                <w:color w:val="000000"/>
                <w:sz w:val="20"/>
                <w:szCs w:val="20"/>
              </w:rPr>
              <w:t xml:space="preserve">Conocer, </w:t>
            </w:r>
            <w:r w:rsidR="00DF2F64" w:rsidRPr="000B283B">
              <w:rPr>
                <w:rFonts w:ascii="Arial" w:hAnsi="Arial" w:cs="Arial"/>
                <w:color w:val="000000"/>
                <w:sz w:val="20"/>
                <w:szCs w:val="20"/>
              </w:rPr>
              <w:t xml:space="preserve">medir, calcular, analizar, realizar, evaluar, </w:t>
            </w:r>
            <w:r w:rsidR="00DF2F64">
              <w:rPr>
                <w:rFonts w:ascii="Arial" w:hAnsi="Arial" w:cs="Arial"/>
                <w:color w:val="000000"/>
                <w:sz w:val="20"/>
                <w:szCs w:val="20"/>
              </w:rPr>
              <w:t xml:space="preserve">comparar, </w:t>
            </w:r>
            <w:r w:rsidR="00DF2F64" w:rsidRPr="000B283B">
              <w:rPr>
                <w:rFonts w:ascii="Arial" w:hAnsi="Arial" w:cs="Arial"/>
                <w:color w:val="000000"/>
                <w:sz w:val="20"/>
                <w:szCs w:val="20"/>
              </w:rPr>
              <w:t>comunicar</w:t>
            </w:r>
            <w:r w:rsidRPr="000B283B">
              <w:rPr>
                <w:rFonts w:ascii="Arial" w:hAnsi="Arial" w:cs="Arial"/>
                <w:color w:val="000000"/>
                <w:sz w:val="20"/>
                <w:szCs w:val="20"/>
              </w:rPr>
              <w:t>.</w:t>
            </w:r>
          </w:p>
        </w:tc>
      </w:tr>
    </w:tbl>
    <w:p w14:paraId="0B5B5485" w14:textId="77777777" w:rsidR="00A91E0B" w:rsidRPr="0062764A" w:rsidRDefault="00F56D11" w:rsidP="001315CA">
      <w:pPr>
        <w:spacing w:line="360" w:lineRule="auto"/>
        <w:jc w:val="center"/>
        <w:rPr>
          <w:rFonts w:ascii="Times New Roman" w:hAnsi="Times New Roman" w:cs="Times New Roman"/>
          <w:sz w:val="24"/>
          <w:szCs w:val="24"/>
        </w:rPr>
      </w:pPr>
      <w:r w:rsidRPr="0062764A">
        <w:rPr>
          <w:rFonts w:ascii="Times New Roman" w:hAnsi="Times New Roman" w:cs="Times New Roman"/>
          <w:sz w:val="24"/>
          <w:szCs w:val="24"/>
        </w:rPr>
        <w:t>Fuente: Elaboración propia</w:t>
      </w:r>
    </w:p>
    <w:p w14:paraId="208A4949" w14:textId="77777777" w:rsidR="004D23DA" w:rsidRDefault="00F56D11" w:rsidP="00D46426">
      <w:pPr>
        <w:spacing w:line="360" w:lineRule="auto"/>
        <w:jc w:val="both"/>
        <w:rPr>
          <w:rFonts w:ascii="Arial" w:hAnsi="Arial" w:cs="Arial"/>
          <w:sz w:val="24"/>
          <w:szCs w:val="24"/>
        </w:rPr>
      </w:pPr>
      <w:r>
        <w:rPr>
          <w:rFonts w:ascii="Arial" w:hAnsi="Arial" w:cs="Arial"/>
          <w:sz w:val="24"/>
          <w:szCs w:val="24"/>
        </w:rPr>
        <w:tab/>
      </w:r>
    </w:p>
    <w:p w14:paraId="11F79EDA" w14:textId="77777777" w:rsidR="004D23DA" w:rsidRDefault="004D23DA" w:rsidP="00D46426">
      <w:pPr>
        <w:spacing w:line="360" w:lineRule="auto"/>
        <w:jc w:val="both"/>
        <w:rPr>
          <w:rFonts w:ascii="Times New Roman" w:hAnsi="Times New Roman" w:cs="Times New Roman"/>
          <w:sz w:val="24"/>
          <w:szCs w:val="24"/>
        </w:rPr>
      </w:pPr>
    </w:p>
    <w:p w14:paraId="49C62365" w14:textId="742A331C" w:rsidR="00ED6E92" w:rsidRPr="00D46426" w:rsidRDefault="00DF2F64" w:rsidP="00D46426">
      <w:pPr>
        <w:spacing w:line="360" w:lineRule="auto"/>
        <w:jc w:val="both"/>
        <w:rPr>
          <w:rFonts w:ascii="Times New Roman" w:hAnsi="Times New Roman" w:cs="Times New Roman"/>
          <w:sz w:val="24"/>
          <w:szCs w:val="24"/>
        </w:rPr>
      </w:pPr>
      <w:r w:rsidRPr="00D46426">
        <w:rPr>
          <w:rFonts w:ascii="Times New Roman" w:hAnsi="Times New Roman" w:cs="Times New Roman"/>
          <w:sz w:val="24"/>
          <w:szCs w:val="24"/>
        </w:rPr>
        <w:lastRenderedPageBreak/>
        <w:t>A partir de la tabla 1 se puede afirmar que l</w:t>
      </w:r>
      <w:r w:rsidR="00962C55" w:rsidRPr="00D46426">
        <w:rPr>
          <w:rFonts w:ascii="Times New Roman" w:hAnsi="Times New Roman" w:cs="Times New Roman"/>
          <w:sz w:val="24"/>
          <w:szCs w:val="24"/>
        </w:rPr>
        <w:t xml:space="preserve">a educación </w:t>
      </w:r>
      <w:r w:rsidR="00024D37" w:rsidRPr="00D46426">
        <w:rPr>
          <w:rFonts w:ascii="Times New Roman" w:hAnsi="Times New Roman" w:cs="Times New Roman"/>
          <w:sz w:val="24"/>
          <w:szCs w:val="24"/>
        </w:rPr>
        <w:t>dual</w:t>
      </w:r>
      <w:r w:rsidR="001321BC" w:rsidRPr="00D46426">
        <w:rPr>
          <w:rFonts w:ascii="Times New Roman" w:hAnsi="Times New Roman" w:cs="Times New Roman"/>
          <w:sz w:val="24"/>
          <w:szCs w:val="24"/>
        </w:rPr>
        <w:t xml:space="preserve"> contribuye a </w:t>
      </w:r>
      <w:r w:rsidR="00962C55" w:rsidRPr="00D46426">
        <w:rPr>
          <w:rFonts w:ascii="Times New Roman" w:hAnsi="Times New Roman" w:cs="Times New Roman"/>
          <w:sz w:val="24"/>
          <w:szCs w:val="24"/>
        </w:rPr>
        <w:t>crea</w:t>
      </w:r>
      <w:r w:rsidR="001321BC" w:rsidRPr="00D46426">
        <w:rPr>
          <w:rFonts w:ascii="Times New Roman" w:hAnsi="Times New Roman" w:cs="Times New Roman"/>
          <w:sz w:val="24"/>
          <w:szCs w:val="24"/>
        </w:rPr>
        <w:t>r</w:t>
      </w:r>
      <w:r w:rsidR="00962C55" w:rsidRPr="00D46426">
        <w:rPr>
          <w:rFonts w:ascii="Times New Roman" w:hAnsi="Times New Roman" w:cs="Times New Roman"/>
          <w:sz w:val="24"/>
          <w:szCs w:val="24"/>
        </w:rPr>
        <w:t xml:space="preserve"> comunidades profesionales de docentes que </w:t>
      </w:r>
      <w:r w:rsidR="001321BC" w:rsidRPr="00D46426">
        <w:rPr>
          <w:rFonts w:ascii="Times New Roman" w:hAnsi="Times New Roman" w:cs="Times New Roman"/>
          <w:sz w:val="24"/>
          <w:szCs w:val="24"/>
        </w:rPr>
        <w:t xml:space="preserve">son capaces de </w:t>
      </w:r>
      <w:r w:rsidR="00962C55" w:rsidRPr="00D46426">
        <w:rPr>
          <w:rFonts w:ascii="Times New Roman" w:hAnsi="Times New Roman" w:cs="Times New Roman"/>
          <w:sz w:val="24"/>
          <w:szCs w:val="24"/>
        </w:rPr>
        <w:t>trabaj</w:t>
      </w:r>
      <w:r w:rsidR="001321BC" w:rsidRPr="00D46426">
        <w:rPr>
          <w:rFonts w:ascii="Times New Roman" w:hAnsi="Times New Roman" w:cs="Times New Roman"/>
          <w:sz w:val="24"/>
          <w:szCs w:val="24"/>
        </w:rPr>
        <w:t>ar</w:t>
      </w:r>
      <w:r w:rsidR="00962C55" w:rsidRPr="00D46426">
        <w:rPr>
          <w:rFonts w:ascii="Times New Roman" w:hAnsi="Times New Roman" w:cs="Times New Roman"/>
          <w:sz w:val="24"/>
          <w:szCs w:val="24"/>
        </w:rPr>
        <w:t xml:space="preserve"> conjuntamente en proyectos educ</w:t>
      </w:r>
      <w:r w:rsidRPr="00D46426">
        <w:rPr>
          <w:rFonts w:ascii="Times New Roman" w:hAnsi="Times New Roman" w:cs="Times New Roman"/>
          <w:sz w:val="24"/>
          <w:szCs w:val="24"/>
        </w:rPr>
        <w:t xml:space="preserve">ativos concretos y pertinentes </w:t>
      </w:r>
      <w:r w:rsidR="005B6C3C" w:rsidRPr="00D46426">
        <w:rPr>
          <w:rFonts w:ascii="Times New Roman" w:hAnsi="Times New Roman" w:cs="Times New Roman"/>
          <w:sz w:val="24"/>
          <w:szCs w:val="24"/>
        </w:rPr>
        <w:t xml:space="preserve">según el </w:t>
      </w:r>
      <w:r w:rsidR="009A38F4" w:rsidRPr="00D46426">
        <w:rPr>
          <w:rFonts w:ascii="Times New Roman" w:hAnsi="Times New Roman" w:cs="Times New Roman"/>
          <w:sz w:val="24"/>
          <w:szCs w:val="24"/>
        </w:rPr>
        <w:t>contexto (diseño mecánico)</w:t>
      </w:r>
      <w:r w:rsidRPr="00D46426">
        <w:rPr>
          <w:rFonts w:ascii="Times New Roman" w:hAnsi="Times New Roman" w:cs="Times New Roman"/>
          <w:sz w:val="24"/>
          <w:szCs w:val="24"/>
        </w:rPr>
        <w:t>, especialmente</w:t>
      </w:r>
      <w:r w:rsidR="00A91E0B" w:rsidRPr="00D46426">
        <w:rPr>
          <w:rFonts w:ascii="Times New Roman" w:hAnsi="Times New Roman" w:cs="Times New Roman"/>
          <w:sz w:val="24"/>
          <w:szCs w:val="24"/>
        </w:rPr>
        <w:t xml:space="preserve"> cuando existe inversión extranjera </w:t>
      </w:r>
      <w:r w:rsidR="003103DD" w:rsidRPr="00D46426">
        <w:rPr>
          <w:rFonts w:ascii="Times New Roman" w:hAnsi="Times New Roman" w:cs="Times New Roman"/>
          <w:sz w:val="24"/>
          <w:szCs w:val="24"/>
        </w:rPr>
        <w:t xml:space="preserve">de la </w:t>
      </w:r>
      <w:r w:rsidRPr="00D46426">
        <w:rPr>
          <w:rFonts w:ascii="Times New Roman" w:hAnsi="Times New Roman" w:cs="Times New Roman"/>
          <w:sz w:val="24"/>
          <w:szCs w:val="24"/>
        </w:rPr>
        <w:t>industria metal</w:t>
      </w:r>
      <w:r w:rsidR="003103DD" w:rsidRPr="00D46426">
        <w:rPr>
          <w:rFonts w:ascii="Times New Roman" w:hAnsi="Times New Roman" w:cs="Times New Roman"/>
          <w:sz w:val="24"/>
          <w:szCs w:val="24"/>
        </w:rPr>
        <w:t xml:space="preserve">mecánica </w:t>
      </w:r>
      <w:r w:rsidR="00CB1069" w:rsidRPr="00D46426">
        <w:rPr>
          <w:rFonts w:ascii="Times New Roman" w:hAnsi="Times New Roman" w:cs="Times New Roman"/>
          <w:sz w:val="24"/>
          <w:szCs w:val="24"/>
        </w:rPr>
        <w:t>en una población en vías de desarrollo</w:t>
      </w:r>
      <w:r w:rsidR="00A91E0B" w:rsidRPr="00D46426">
        <w:rPr>
          <w:rFonts w:ascii="Times New Roman" w:hAnsi="Times New Roman" w:cs="Times New Roman"/>
          <w:sz w:val="24"/>
          <w:szCs w:val="24"/>
        </w:rPr>
        <w:t xml:space="preserve">. </w:t>
      </w:r>
    </w:p>
    <w:p w14:paraId="5148B28E" w14:textId="77777777" w:rsidR="009668A8" w:rsidRDefault="00ED6E92" w:rsidP="00D46426">
      <w:pPr>
        <w:spacing w:line="360" w:lineRule="auto"/>
        <w:jc w:val="both"/>
        <w:rPr>
          <w:rFonts w:ascii="Arial" w:hAnsi="Arial" w:cs="Arial"/>
          <w:sz w:val="24"/>
          <w:szCs w:val="24"/>
        </w:rPr>
      </w:pPr>
      <w:r w:rsidRPr="00D46426">
        <w:rPr>
          <w:rFonts w:ascii="Times New Roman" w:hAnsi="Times New Roman" w:cs="Times New Roman"/>
          <w:sz w:val="24"/>
          <w:szCs w:val="24"/>
        </w:rPr>
        <w:tab/>
        <w:t xml:space="preserve">Ahora bien, para </w:t>
      </w:r>
      <w:r w:rsidR="00CB1069" w:rsidRPr="00D46426">
        <w:rPr>
          <w:rFonts w:ascii="Times New Roman" w:hAnsi="Times New Roman" w:cs="Times New Roman"/>
          <w:bCs/>
          <w:sz w:val="24"/>
          <w:szCs w:val="24"/>
          <w:lang w:val="es-ES_tradnl"/>
        </w:rPr>
        <w:t>lograr un proyecto educativo de alto impacto que proporcione habilitación laboral a profesionistas t</w:t>
      </w:r>
      <w:r w:rsidR="003103DD" w:rsidRPr="00D46426">
        <w:rPr>
          <w:rFonts w:ascii="Times New Roman" w:hAnsi="Times New Roman" w:cs="Times New Roman"/>
          <w:bCs/>
          <w:sz w:val="24"/>
          <w:szCs w:val="24"/>
          <w:lang w:val="es-ES_tradnl"/>
        </w:rPr>
        <w:t>r</w:t>
      </w:r>
      <w:r w:rsidR="00CB1069" w:rsidRPr="00D46426">
        <w:rPr>
          <w:rFonts w:ascii="Times New Roman" w:hAnsi="Times New Roman" w:cs="Times New Roman"/>
          <w:bCs/>
          <w:sz w:val="24"/>
          <w:szCs w:val="24"/>
          <w:lang w:val="es-ES_tradnl"/>
        </w:rPr>
        <w:t>uncos en ingeniería</w:t>
      </w:r>
      <w:r w:rsidR="005B6C3C" w:rsidRPr="00D46426">
        <w:rPr>
          <w:rFonts w:ascii="Times New Roman" w:hAnsi="Times New Roman" w:cs="Times New Roman"/>
          <w:bCs/>
          <w:sz w:val="24"/>
          <w:szCs w:val="24"/>
          <w:lang w:val="es-ES_tradnl"/>
        </w:rPr>
        <w:t>,</w:t>
      </w:r>
      <w:r w:rsidR="00CB1069" w:rsidRPr="00D46426">
        <w:rPr>
          <w:rFonts w:ascii="Times New Roman" w:hAnsi="Times New Roman" w:cs="Times New Roman"/>
          <w:bCs/>
          <w:sz w:val="24"/>
          <w:szCs w:val="24"/>
          <w:lang w:val="es-ES_tradnl"/>
        </w:rPr>
        <w:t xml:space="preserve"> </w:t>
      </w:r>
      <w:r w:rsidR="00A91E0B" w:rsidRPr="00D46426">
        <w:rPr>
          <w:rFonts w:ascii="Times New Roman" w:hAnsi="Times New Roman" w:cs="Times New Roman"/>
          <w:bCs/>
          <w:sz w:val="24"/>
          <w:szCs w:val="24"/>
          <w:lang w:val="es-ES_tradnl"/>
        </w:rPr>
        <w:t xml:space="preserve">es necesario describir las competencias específicas que </w:t>
      </w:r>
      <w:r w:rsidR="00CB1069" w:rsidRPr="00D46426">
        <w:rPr>
          <w:rFonts w:ascii="Times New Roman" w:hAnsi="Times New Roman" w:cs="Times New Roman"/>
          <w:bCs/>
          <w:sz w:val="24"/>
          <w:szCs w:val="24"/>
          <w:lang w:val="es-ES_tradnl"/>
        </w:rPr>
        <w:t xml:space="preserve">un </w:t>
      </w:r>
      <w:r w:rsidR="00DF2F64" w:rsidRPr="00D46426">
        <w:rPr>
          <w:rFonts w:ascii="Times New Roman" w:hAnsi="Times New Roman" w:cs="Times New Roman"/>
          <w:bCs/>
          <w:sz w:val="24"/>
          <w:szCs w:val="24"/>
          <w:lang w:val="es-ES_tradnl"/>
        </w:rPr>
        <w:t xml:space="preserve">estudiante de </w:t>
      </w:r>
      <w:r w:rsidRPr="00D46426">
        <w:rPr>
          <w:rFonts w:ascii="Times New Roman" w:hAnsi="Times New Roman" w:cs="Times New Roman"/>
          <w:bCs/>
          <w:sz w:val="24"/>
          <w:szCs w:val="24"/>
          <w:lang w:val="es-ES_tradnl"/>
        </w:rPr>
        <w:t>esa especialidad</w:t>
      </w:r>
      <w:r w:rsidR="00A91E0B" w:rsidRPr="00D46426">
        <w:rPr>
          <w:rFonts w:ascii="Times New Roman" w:hAnsi="Times New Roman" w:cs="Times New Roman"/>
          <w:bCs/>
          <w:sz w:val="24"/>
          <w:szCs w:val="24"/>
          <w:lang w:val="es-ES_tradnl"/>
        </w:rPr>
        <w:t xml:space="preserve"> debe adquirir durante su estancia </w:t>
      </w:r>
      <w:r w:rsidR="003103DD" w:rsidRPr="00D46426">
        <w:rPr>
          <w:rFonts w:ascii="Times New Roman" w:hAnsi="Times New Roman" w:cs="Times New Roman"/>
          <w:bCs/>
          <w:sz w:val="24"/>
          <w:szCs w:val="24"/>
          <w:lang w:val="es-ES_tradnl"/>
        </w:rPr>
        <w:t xml:space="preserve">parcial </w:t>
      </w:r>
      <w:r w:rsidR="00A91E0B" w:rsidRPr="00D46426">
        <w:rPr>
          <w:rFonts w:ascii="Times New Roman" w:hAnsi="Times New Roman" w:cs="Times New Roman"/>
          <w:bCs/>
          <w:sz w:val="24"/>
          <w:szCs w:val="24"/>
          <w:lang w:val="es-ES_tradnl"/>
        </w:rPr>
        <w:t xml:space="preserve">en las </w:t>
      </w:r>
      <w:r w:rsidRPr="00D46426">
        <w:rPr>
          <w:rFonts w:ascii="Times New Roman" w:hAnsi="Times New Roman" w:cs="Times New Roman"/>
          <w:bCs/>
          <w:sz w:val="24"/>
          <w:szCs w:val="24"/>
          <w:lang w:val="es-ES_tradnl"/>
        </w:rPr>
        <w:t>IES</w:t>
      </w:r>
      <w:r w:rsidR="00942078" w:rsidRPr="00D46426">
        <w:rPr>
          <w:rFonts w:ascii="Times New Roman" w:hAnsi="Times New Roman" w:cs="Times New Roman"/>
          <w:sz w:val="24"/>
          <w:szCs w:val="24"/>
        </w:rPr>
        <w:t xml:space="preserve">. </w:t>
      </w:r>
      <w:r w:rsidR="003103DD" w:rsidRPr="00D46426">
        <w:rPr>
          <w:rFonts w:ascii="Times New Roman" w:hAnsi="Times New Roman" w:cs="Times New Roman"/>
          <w:sz w:val="24"/>
          <w:szCs w:val="24"/>
        </w:rPr>
        <w:t>Por lo tanto</w:t>
      </w:r>
      <w:r w:rsidRPr="00D46426">
        <w:rPr>
          <w:rFonts w:ascii="Times New Roman" w:hAnsi="Times New Roman" w:cs="Times New Roman"/>
          <w:sz w:val="24"/>
          <w:szCs w:val="24"/>
        </w:rPr>
        <w:t>,</w:t>
      </w:r>
      <w:r w:rsidR="003103DD" w:rsidRPr="00D46426">
        <w:rPr>
          <w:rFonts w:ascii="Times New Roman" w:hAnsi="Times New Roman" w:cs="Times New Roman"/>
          <w:sz w:val="24"/>
          <w:szCs w:val="24"/>
        </w:rPr>
        <w:t xml:space="preserve"> l</w:t>
      </w:r>
      <w:r w:rsidR="00FD3D5F" w:rsidRPr="00D46426">
        <w:rPr>
          <w:rFonts w:ascii="Times New Roman" w:hAnsi="Times New Roman" w:cs="Times New Roman"/>
          <w:sz w:val="24"/>
          <w:szCs w:val="24"/>
        </w:rPr>
        <w:t xml:space="preserve">a propuesta de una salida lateral en </w:t>
      </w:r>
      <w:r w:rsidR="003103DD" w:rsidRPr="00D46426">
        <w:rPr>
          <w:rFonts w:ascii="Times New Roman" w:hAnsi="Times New Roman" w:cs="Times New Roman"/>
          <w:sz w:val="24"/>
          <w:szCs w:val="24"/>
        </w:rPr>
        <w:t xml:space="preserve">el </w:t>
      </w:r>
      <w:r w:rsidRPr="00D46426">
        <w:rPr>
          <w:rFonts w:ascii="Times New Roman" w:hAnsi="Times New Roman" w:cs="Times New Roman"/>
          <w:sz w:val="24"/>
          <w:szCs w:val="24"/>
        </w:rPr>
        <w:t>currículo</w:t>
      </w:r>
      <w:r w:rsidR="003103DD" w:rsidRPr="00D46426">
        <w:rPr>
          <w:rFonts w:ascii="Times New Roman" w:hAnsi="Times New Roman" w:cs="Times New Roman"/>
          <w:sz w:val="24"/>
          <w:szCs w:val="24"/>
        </w:rPr>
        <w:t xml:space="preserve"> de </w:t>
      </w:r>
      <w:r w:rsidRPr="00D46426">
        <w:rPr>
          <w:rFonts w:ascii="Times New Roman" w:hAnsi="Times New Roman" w:cs="Times New Roman"/>
          <w:sz w:val="24"/>
          <w:szCs w:val="24"/>
        </w:rPr>
        <w:t>las IES</w:t>
      </w:r>
      <w:r w:rsidR="00FD3D5F" w:rsidRPr="00D46426">
        <w:rPr>
          <w:rFonts w:ascii="Times New Roman" w:hAnsi="Times New Roman" w:cs="Times New Roman"/>
          <w:sz w:val="24"/>
          <w:szCs w:val="24"/>
        </w:rPr>
        <w:t xml:space="preserve"> busca que los </w:t>
      </w:r>
      <w:r w:rsidR="003103DD" w:rsidRPr="00D46426">
        <w:rPr>
          <w:rFonts w:ascii="Times New Roman" w:hAnsi="Times New Roman" w:cs="Times New Roman"/>
          <w:sz w:val="24"/>
          <w:szCs w:val="24"/>
        </w:rPr>
        <w:t>profesionistas truncos</w:t>
      </w:r>
      <w:r w:rsidR="00FD3D5F" w:rsidRPr="00D46426">
        <w:rPr>
          <w:rFonts w:ascii="Times New Roman" w:hAnsi="Times New Roman" w:cs="Times New Roman"/>
          <w:sz w:val="24"/>
          <w:szCs w:val="24"/>
        </w:rPr>
        <w:t xml:space="preserve"> y el sector laboral </w:t>
      </w:r>
      <w:r w:rsidR="00962C55" w:rsidRPr="00D46426">
        <w:rPr>
          <w:rFonts w:ascii="Times New Roman" w:hAnsi="Times New Roman" w:cs="Times New Roman"/>
          <w:sz w:val="24"/>
          <w:szCs w:val="24"/>
        </w:rPr>
        <w:t xml:space="preserve">sean capaces de colaborar </w:t>
      </w:r>
      <w:r w:rsidRPr="00D46426">
        <w:rPr>
          <w:rFonts w:ascii="Times New Roman" w:hAnsi="Times New Roman" w:cs="Times New Roman"/>
          <w:sz w:val="24"/>
          <w:szCs w:val="24"/>
        </w:rPr>
        <w:t>entre sí</w:t>
      </w:r>
      <w:r w:rsidR="00962C55" w:rsidRPr="00D46426">
        <w:rPr>
          <w:rFonts w:ascii="Times New Roman" w:hAnsi="Times New Roman" w:cs="Times New Roman"/>
          <w:sz w:val="24"/>
          <w:szCs w:val="24"/>
        </w:rPr>
        <w:t xml:space="preserve"> a través de una red de conexiones entre distintas instituciones o centros educativos, con el compromiso por el cambio y la mejora sostenibles, bajo el principio de la diversidad cohesiva </w:t>
      </w:r>
      <w:r w:rsidRPr="00D46426">
        <w:rPr>
          <w:rFonts w:ascii="Times New Roman" w:hAnsi="Times New Roman" w:cs="Times New Roman"/>
          <w:sz w:val="24"/>
          <w:szCs w:val="24"/>
        </w:rPr>
        <w:t xml:space="preserve">(Hargreaves y </w:t>
      </w:r>
      <w:proofErr w:type="spellStart"/>
      <w:r w:rsidRPr="00D46426">
        <w:rPr>
          <w:rFonts w:ascii="Times New Roman" w:hAnsi="Times New Roman" w:cs="Times New Roman"/>
          <w:sz w:val="24"/>
          <w:szCs w:val="24"/>
        </w:rPr>
        <w:t>Fink</w:t>
      </w:r>
      <w:proofErr w:type="spellEnd"/>
      <w:r w:rsidRPr="00D46426">
        <w:rPr>
          <w:rFonts w:ascii="Times New Roman" w:hAnsi="Times New Roman" w:cs="Times New Roman"/>
          <w:sz w:val="24"/>
          <w:szCs w:val="24"/>
        </w:rPr>
        <w:t>, 2006, citados por</w:t>
      </w:r>
      <w:r w:rsidR="00962C55" w:rsidRPr="00D46426">
        <w:rPr>
          <w:rFonts w:ascii="Times New Roman" w:hAnsi="Times New Roman" w:cs="Times New Roman"/>
          <w:sz w:val="24"/>
          <w:szCs w:val="24"/>
        </w:rPr>
        <w:t xml:space="preserve"> </w:t>
      </w:r>
      <w:r w:rsidR="00844BBB" w:rsidRPr="00D46426">
        <w:rPr>
          <w:rFonts w:ascii="Times New Roman" w:hAnsi="Times New Roman" w:cs="Times New Roman"/>
          <w:sz w:val="24"/>
          <w:szCs w:val="24"/>
        </w:rPr>
        <w:t xml:space="preserve">Díaz </w:t>
      </w:r>
      <w:r w:rsidRPr="00D46426">
        <w:rPr>
          <w:rFonts w:ascii="Times New Roman" w:hAnsi="Times New Roman" w:cs="Times New Roman"/>
          <w:sz w:val="24"/>
          <w:szCs w:val="24"/>
        </w:rPr>
        <w:t>Barriga, 2010)</w:t>
      </w:r>
      <w:r w:rsidR="00942078" w:rsidRPr="00D46426">
        <w:rPr>
          <w:rFonts w:ascii="Times New Roman" w:hAnsi="Times New Roman" w:cs="Times New Roman"/>
          <w:sz w:val="24"/>
          <w:szCs w:val="24"/>
        </w:rPr>
        <w:t xml:space="preserve">. De esta manera se intenta </w:t>
      </w:r>
      <w:r w:rsidR="009668A8" w:rsidRPr="00D46426">
        <w:rPr>
          <w:rFonts w:ascii="Times New Roman" w:hAnsi="Times New Roman" w:cs="Times New Roman"/>
          <w:sz w:val="24"/>
          <w:szCs w:val="24"/>
        </w:rPr>
        <w:t>impulsar el diseño de un currículo flexible que atienda la demanda laboral con habilitaciones técnicas de alta pertinencia, lo cual podría ayudar al estudiante a incorporarse al sector de trabajo.</w:t>
      </w:r>
    </w:p>
    <w:p w14:paraId="55598A13" w14:textId="77777777" w:rsidR="003E4550" w:rsidRPr="0062764A" w:rsidRDefault="003E4550" w:rsidP="009668A8">
      <w:pPr>
        <w:pStyle w:val="Ttulo1"/>
        <w:rPr>
          <w:rFonts w:ascii="Times New Roman" w:hAnsi="Times New Roman" w:cs="Times New Roman"/>
          <w:bCs w:val="0"/>
          <w:sz w:val="24"/>
          <w:lang w:val="es-MX"/>
        </w:rPr>
      </w:pPr>
      <w:r w:rsidRPr="0062764A">
        <w:rPr>
          <w:rFonts w:ascii="Times New Roman" w:hAnsi="Times New Roman" w:cs="Times New Roman"/>
          <w:bCs w:val="0"/>
          <w:sz w:val="24"/>
          <w:lang w:val="es-MX"/>
        </w:rPr>
        <w:t xml:space="preserve">Marco </w:t>
      </w:r>
      <w:r w:rsidR="00991605" w:rsidRPr="0062764A">
        <w:rPr>
          <w:rFonts w:ascii="Times New Roman" w:hAnsi="Times New Roman" w:cs="Times New Roman"/>
          <w:bCs w:val="0"/>
          <w:sz w:val="24"/>
          <w:lang w:val="es-MX"/>
        </w:rPr>
        <w:t>de referencia</w:t>
      </w:r>
    </w:p>
    <w:p w14:paraId="6712EA9E" w14:textId="6395D767" w:rsidR="00E31218" w:rsidRDefault="00307953" w:rsidP="00D46426">
      <w:pPr>
        <w:spacing w:line="360" w:lineRule="auto"/>
        <w:jc w:val="both"/>
        <w:rPr>
          <w:rFonts w:ascii="Times New Roman" w:hAnsi="Times New Roman" w:cs="Times New Roman"/>
          <w:sz w:val="24"/>
          <w:szCs w:val="24"/>
        </w:rPr>
      </w:pPr>
      <w:r w:rsidRPr="00D46426">
        <w:rPr>
          <w:rFonts w:ascii="Times New Roman" w:hAnsi="Times New Roman" w:cs="Times New Roman"/>
          <w:sz w:val="24"/>
          <w:szCs w:val="24"/>
        </w:rPr>
        <w:t>El diseño mecánico</w:t>
      </w:r>
      <w:r w:rsidR="00991605" w:rsidRPr="00D46426">
        <w:rPr>
          <w:rFonts w:ascii="Times New Roman" w:hAnsi="Times New Roman" w:cs="Times New Roman"/>
          <w:sz w:val="24"/>
          <w:szCs w:val="24"/>
        </w:rPr>
        <w:t xml:space="preserve"> e</w:t>
      </w:r>
      <w:r w:rsidR="00C62637" w:rsidRPr="00D46426">
        <w:rPr>
          <w:rFonts w:ascii="Times New Roman" w:hAnsi="Times New Roman" w:cs="Times New Roman"/>
          <w:sz w:val="24"/>
          <w:szCs w:val="24"/>
        </w:rPr>
        <w:t>s una actividad profesional que implica</w:t>
      </w:r>
      <w:r w:rsidR="009A38F4" w:rsidRPr="00D46426">
        <w:rPr>
          <w:rFonts w:ascii="Times New Roman" w:hAnsi="Times New Roman" w:cs="Times New Roman"/>
          <w:sz w:val="24"/>
          <w:szCs w:val="24"/>
        </w:rPr>
        <w:t xml:space="preserve"> de manera intrínseca la</w:t>
      </w:r>
      <w:r w:rsidR="00C62637" w:rsidRPr="00D46426">
        <w:rPr>
          <w:rFonts w:ascii="Times New Roman" w:hAnsi="Times New Roman" w:cs="Times New Roman"/>
          <w:sz w:val="24"/>
          <w:szCs w:val="24"/>
        </w:rPr>
        <w:t xml:space="preserve"> teorí</w:t>
      </w:r>
      <w:r w:rsidR="009A38F4" w:rsidRPr="00D46426">
        <w:rPr>
          <w:rFonts w:ascii="Times New Roman" w:hAnsi="Times New Roman" w:cs="Times New Roman"/>
          <w:sz w:val="24"/>
          <w:szCs w:val="24"/>
        </w:rPr>
        <w:t xml:space="preserve">a, </w:t>
      </w:r>
      <w:r w:rsidR="009668A8" w:rsidRPr="00D46426">
        <w:rPr>
          <w:rFonts w:ascii="Times New Roman" w:hAnsi="Times New Roman" w:cs="Times New Roman"/>
          <w:sz w:val="24"/>
          <w:szCs w:val="24"/>
        </w:rPr>
        <w:t xml:space="preserve">el </w:t>
      </w:r>
      <w:r w:rsidR="00C62637" w:rsidRPr="00D46426">
        <w:rPr>
          <w:rFonts w:ascii="Times New Roman" w:hAnsi="Times New Roman" w:cs="Times New Roman"/>
          <w:sz w:val="24"/>
          <w:szCs w:val="24"/>
        </w:rPr>
        <w:t xml:space="preserve">estudio </w:t>
      </w:r>
      <w:r w:rsidR="00A9012E" w:rsidRPr="00D46426">
        <w:rPr>
          <w:rFonts w:ascii="Times New Roman" w:hAnsi="Times New Roman" w:cs="Times New Roman"/>
          <w:sz w:val="24"/>
          <w:szCs w:val="24"/>
        </w:rPr>
        <w:t xml:space="preserve">y </w:t>
      </w:r>
      <w:r w:rsidR="009668A8" w:rsidRPr="00D46426">
        <w:rPr>
          <w:rFonts w:ascii="Times New Roman" w:hAnsi="Times New Roman" w:cs="Times New Roman"/>
          <w:sz w:val="24"/>
          <w:szCs w:val="24"/>
        </w:rPr>
        <w:t xml:space="preserve">el </w:t>
      </w:r>
      <w:r w:rsidR="00A9012E" w:rsidRPr="00D46426">
        <w:rPr>
          <w:rFonts w:ascii="Times New Roman" w:hAnsi="Times New Roman" w:cs="Times New Roman"/>
          <w:sz w:val="24"/>
          <w:szCs w:val="24"/>
        </w:rPr>
        <w:t xml:space="preserve">desarrollo </w:t>
      </w:r>
      <w:r w:rsidR="009668A8" w:rsidRPr="00D46426">
        <w:rPr>
          <w:rFonts w:ascii="Times New Roman" w:hAnsi="Times New Roman" w:cs="Times New Roman"/>
          <w:sz w:val="24"/>
          <w:szCs w:val="24"/>
        </w:rPr>
        <w:t>de</w:t>
      </w:r>
      <w:r w:rsidR="00C62637" w:rsidRPr="00D46426">
        <w:rPr>
          <w:rFonts w:ascii="Times New Roman" w:hAnsi="Times New Roman" w:cs="Times New Roman"/>
          <w:sz w:val="24"/>
          <w:szCs w:val="24"/>
        </w:rPr>
        <w:t xml:space="preserve"> la </w:t>
      </w:r>
      <w:r w:rsidR="009668A8" w:rsidRPr="00D46426">
        <w:rPr>
          <w:rFonts w:ascii="Times New Roman" w:hAnsi="Times New Roman" w:cs="Times New Roman"/>
          <w:sz w:val="24"/>
          <w:szCs w:val="24"/>
        </w:rPr>
        <w:t>mecánica de sólidos</w:t>
      </w:r>
      <w:r w:rsidR="0099592D" w:rsidRPr="00D46426">
        <w:rPr>
          <w:rFonts w:ascii="Times New Roman" w:hAnsi="Times New Roman" w:cs="Times New Roman"/>
          <w:sz w:val="24"/>
          <w:szCs w:val="24"/>
        </w:rPr>
        <w:t xml:space="preserve"> (figura </w:t>
      </w:r>
      <w:r w:rsidR="00497960" w:rsidRPr="00D46426">
        <w:rPr>
          <w:rFonts w:ascii="Times New Roman" w:hAnsi="Times New Roman" w:cs="Times New Roman"/>
          <w:sz w:val="24"/>
          <w:szCs w:val="24"/>
        </w:rPr>
        <w:t>1</w:t>
      </w:r>
      <w:r w:rsidR="0099592D" w:rsidRPr="00D46426">
        <w:rPr>
          <w:rFonts w:ascii="Times New Roman" w:hAnsi="Times New Roman" w:cs="Times New Roman"/>
          <w:sz w:val="24"/>
          <w:szCs w:val="24"/>
        </w:rPr>
        <w:t>)</w:t>
      </w:r>
      <w:r w:rsidR="009A38F4" w:rsidRPr="00D46426">
        <w:rPr>
          <w:rFonts w:ascii="Times New Roman" w:hAnsi="Times New Roman" w:cs="Times New Roman"/>
          <w:sz w:val="24"/>
          <w:szCs w:val="24"/>
        </w:rPr>
        <w:t xml:space="preserve">, así como </w:t>
      </w:r>
      <w:r w:rsidR="00C62637" w:rsidRPr="00D46426">
        <w:rPr>
          <w:rFonts w:ascii="Times New Roman" w:hAnsi="Times New Roman" w:cs="Times New Roman"/>
          <w:sz w:val="24"/>
          <w:szCs w:val="24"/>
        </w:rPr>
        <w:t xml:space="preserve">actividades </w:t>
      </w:r>
      <w:r w:rsidR="00E31218" w:rsidRPr="00D46426">
        <w:rPr>
          <w:rFonts w:ascii="Times New Roman" w:hAnsi="Times New Roman" w:cs="Times New Roman"/>
          <w:sz w:val="24"/>
          <w:szCs w:val="24"/>
        </w:rPr>
        <w:t>para</w:t>
      </w:r>
      <w:r w:rsidR="009A38F4" w:rsidRPr="00D46426">
        <w:rPr>
          <w:rFonts w:ascii="Times New Roman" w:hAnsi="Times New Roman" w:cs="Times New Roman"/>
          <w:sz w:val="24"/>
          <w:szCs w:val="24"/>
        </w:rPr>
        <w:t xml:space="preserve"> </w:t>
      </w:r>
      <w:r w:rsidR="00E31218" w:rsidRPr="00D46426">
        <w:rPr>
          <w:rFonts w:ascii="Times New Roman" w:hAnsi="Times New Roman" w:cs="Times New Roman"/>
          <w:sz w:val="24"/>
          <w:szCs w:val="24"/>
        </w:rPr>
        <w:t>validar</w:t>
      </w:r>
      <w:r w:rsidR="009A38F4" w:rsidRPr="00D46426">
        <w:rPr>
          <w:rFonts w:ascii="Times New Roman" w:hAnsi="Times New Roman" w:cs="Times New Roman"/>
          <w:sz w:val="24"/>
          <w:szCs w:val="24"/>
        </w:rPr>
        <w:t xml:space="preserve"> métodos </w:t>
      </w:r>
      <w:r w:rsidR="00686EE1" w:rsidRPr="00D46426">
        <w:rPr>
          <w:rFonts w:ascii="Times New Roman" w:hAnsi="Times New Roman" w:cs="Times New Roman"/>
          <w:sz w:val="24"/>
          <w:szCs w:val="24"/>
        </w:rPr>
        <w:t xml:space="preserve">experimentales </w:t>
      </w:r>
      <w:r w:rsidR="009668A8" w:rsidRPr="00D46426">
        <w:rPr>
          <w:rFonts w:ascii="Times New Roman" w:hAnsi="Times New Roman" w:cs="Times New Roman"/>
          <w:sz w:val="24"/>
          <w:szCs w:val="24"/>
        </w:rPr>
        <w:t>(</w:t>
      </w:r>
      <w:r w:rsidR="0003141C" w:rsidRPr="00D46426">
        <w:rPr>
          <w:rFonts w:ascii="Times New Roman" w:hAnsi="Times New Roman" w:cs="Times New Roman"/>
          <w:sz w:val="24"/>
          <w:szCs w:val="24"/>
        </w:rPr>
        <w:t xml:space="preserve">a través de </w:t>
      </w:r>
      <w:r w:rsidR="009668A8" w:rsidRPr="00D46426">
        <w:rPr>
          <w:rFonts w:ascii="Times New Roman" w:hAnsi="Times New Roman" w:cs="Times New Roman"/>
          <w:sz w:val="24"/>
          <w:szCs w:val="24"/>
        </w:rPr>
        <w:t xml:space="preserve">ensayos destructivos de tensión) </w:t>
      </w:r>
      <w:r w:rsidR="009A38F4" w:rsidRPr="00D46426">
        <w:rPr>
          <w:rFonts w:ascii="Times New Roman" w:hAnsi="Times New Roman" w:cs="Times New Roman"/>
          <w:sz w:val="24"/>
          <w:szCs w:val="24"/>
        </w:rPr>
        <w:t>y resultados</w:t>
      </w:r>
      <w:r w:rsidR="00686EE1" w:rsidRPr="00D46426">
        <w:rPr>
          <w:rFonts w:ascii="Times New Roman" w:hAnsi="Times New Roman" w:cs="Times New Roman"/>
          <w:sz w:val="24"/>
          <w:szCs w:val="24"/>
        </w:rPr>
        <w:t xml:space="preserve"> exactos</w:t>
      </w:r>
      <w:r w:rsidR="009668A8" w:rsidRPr="00D46426">
        <w:rPr>
          <w:rFonts w:ascii="Times New Roman" w:hAnsi="Times New Roman" w:cs="Times New Roman"/>
          <w:sz w:val="24"/>
          <w:szCs w:val="24"/>
        </w:rPr>
        <w:t xml:space="preserve"> (</w:t>
      </w:r>
      <w:r w:rsidR="0003141C" w:rsidRPr="00D46426">
        <w:rPr>
          <w:rFonts w:ascii="Times New Roman" w:hAnsi="Times New Roman" w:cs="Times New Roman"/>
          <w:sz w:val="24"/>
          <w:szCs w:val="24"/>
        </w:rPr>
        <w:t xml:space="preserve">mediante el </w:t>
      </w:r>
      <w:r w:rsidR="00E31218" w:rsidRPr="00D46426">
        <w:rPr>
          <w:rFonts w:ascii="Times New Roman" w:hAnsi="Times New Roman" w:cs="Times New Roman"/>
          <w:sz w:val="24"/>
          <w:szCs w:val="24"/>
        </w:rPr>
        <w:t xml:space="preserve">trazo de la curva </w:t>
      </w:r>
      <w:r w:rsidR="0003141C" w:rsidRPr="00D46426">
        <w:rPr>
          <w:rFonts w:ascii="Times New Roman" w:hAnsi="Times New Roman" w:cs="Times New Roman"/>
          <w:sz w:val="24"/>
          <w:szCs w:val="24"/>
        </w:rPr>
        <w:t>E-D</w:t>
      </w:r>
      <w:r w:rsidR="009668A8" w:rsidRPr="00D46426">
        <w:rPr>
          <w:rFonts w:ascii="Times New Roman" w:hAnsi="Times New Roman" w:cs="Times New Roman"/>
          <w:sz w:val="24"/>
          <w:szCs w:val="24"/>
        </w:rPr>
        <w:t>)</w:t>
      </w:r>
      <w:r w:rsidR="00C62637" w:rsidRPr="00D46426">
        <w:rPr>
          <w:rFonts w:ascii="Times New Roman" w:hAnsi="Times New Roman" w:cs="Times New Roman"/>
          <w:sz w:val="24"/>
          <w:szCs w:val="24"/>
        </w:rPr>
        <w:t xml:space="preserve">. </w:t>
      </w:r>
    </w:p>
    <w:p w14:paraId="06756BD4" w14:textId="61B65C96" w:rsidR="004D23DA" w:rsidRDefault="004D23DA" w:rsidP="00D46426">
      <w:pPr>
        <w:spacing w:line="360" w:lineRule="auto"/>
        <w:jc w:val="both"/>
        <w:rPr>
          <w:rFonts w:ascii="Times New Roman" w:hAnsi="Times New Roman" w:cs="Times New Roman"/>
          <w:sz w:val="24"/>
          <w:szCs w:val="24"/>
        </w:rPr>
      </w:pPr>
    </w:p>
    <w:p w14:paraId="2C0AC5A7" w14:textId="344D655F" w:rsidR="004D23DA" w:rsidRDefault="004D23DA" w:rsidP="00D46426">
      <w:pPr>
        <w:spacing w:line="360" w:lineRule="auto"/>
        <w:jc w:val="both"/>
        <w:rPr>
          <w:rFonts w:ascii="Times New Roman" w:hAnsi="Times New Roman" w:cs="Times New Roman"/>
          <w:sz w:val="24"/>
          <w:szCs w:val="24"/>
        </w:rPr>
      </w:pPr>
    </w:p>
    <w:p w14:paraId="1836AEDA" w14:textId="04DEA3A9" w:rsidR="004D23DA" w:rsidRDefault="004D23DA" w:rsidP="00D46426">
      <w:pPr>
        <w:spacing w:line="360" w:lineRule="auto"/>
        <w:jc w:val="both"/>
        <w:rPr>
          <w:rFonts w:ascii="Times New Roman" w:hAnsi="Times New Roman" w:cs="Times New Roman"/>
          <w:sz w:val="24"/>
          <w:szCs w:val="24"/>
        </w:rPr>
      </w:pPr>
    </w:p>
    <w:p w14:paraId="6C39424A" w14:textId="6BB0FE0D" w:rsidR="004D23DA" w:rsidRDefault="004D23DA" w:rsidP="00D46426">
      <w:pPr>
        <w:spacing w:line="360" w:lineRule="auto"/>
        <w:jc w:val="both"/>
        <w:rPr>
          <w:rFonts w:ascii="Times New Roman" w:hAnsi="Times New Roman" w:cs="Times New Roman"/>
          <w:sz w:val="24"/>
          <w:szCs w:val="24"/>
        </w:rPr>
      </w:pPr>
    </w:p>
    <w:p w14:paraId="000F2B98" w14:textId="77777777" w:rsidR="004D23DA" w:rsidRPr="00D46426" w:rsidRDefault="004D23DA" w:rsidP="00D46426">
      <w:pPr>
        <w:spacing w:line="360" w:lineRule="auto"/>
        <w:jc w:val="both"/>
        <w:rPr>
          <w:rFonts w:ascii="Times New Roman" w:hAnsi="Times New Roman" w:cs="Times New Roman"/>
          <w:sz w:val="24"/>
          <w:szCs w:val="24"/>
        </w:rPr>
      </w:pPr>
    </w:p>
    <w:p w14:paraId="5BBFA8EE" w14:textId="77777777" w:rsidR="00D57A0B" w:rsidRPr="00D46426" w:rsidRDefault="00D57A0B" w:rsidP="00D46426">
      <w:pPr>
        <w:spacing w:line="360" w:lineRule="auto"/>
        <w:jc w:val="center"/>
        <w:rPr>
          <w:rFonts w:ascii="Times New Roman" w:hAnsi="Times New Roman" w:cs="Times New Roman"/>
          <w:sz w:val="24"/>
          <w:szCs w:val="24"/>
        </w:rPr>
      </w:pPr>
      <w:r w:rsidRPr="00D46426">
        <w:rPr>
          <w:rFonts w:ascii="Times New Roman" w:hAnsi="Times New Roman" w:cs="Times New Roman"/>
          <w:b/>
          <w:sz w:val="24"/>
          <w:szCs w:val="24"/>
        </w:rPr>
        <w:lastRenderedPageBreak/>
        <w:t>Figura 1.</w:t>
      </w:r>
      <w:r w:rsidRPr="00D46426">
        <w:rPr>
          <w:rFonts w:ascii="Times New Roman" w:hAnsi="Times New Roman" w:cs="Times New Roman"/>
          <w:sz w:val="24"/>
          <w:szCs w:val="24"/>
        </w:rPr>
        <w:t xml:space="preserve"> Modelo esquemático de la implicación de la mecánica de sólidos en el estudio de las propiedades mecánicas de los materiales metálicos sólidos </w:t>
      </w:r>
    </w:p>
    <w:p w14:paraId="62C0A420" w14:textId="77777777" w:rsidR="00D57A0B" w:rsidRDefault="00D57A0B" w:rsidP="00D57A0B">
      <w:pPr>
        <w:jc w:val="center"/>
        <w:rPr>
          <w:rFonts w:ascii="Arial" w:hAnsi="Arial" w:cs="Arial"/>
          <w:sz w:val="24"/>
          <w:szCs w:val="24"/>
        </w:rPr>
      </w:pPr>
      <w:r>
        <w:rPr>
          <w:noProof/>
          <w:lang w:val="es-DO" w:eastAsia="es-DO"/>
        </w:rPr>
        <w:drawing>
          <wp:inline distT="0" distB="0" distL="0" distR="0" wp14:anchorId="0E47AEEA" wp14:editId="6F0DFF93">
            <wp:extent cx="3710940" cy="2092041"/>
            <wp:effectExtent l="0" t="0" r="3810" b="3810"/>
            <wp:docPr id="237" name="Imagen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43494" cy="2110393"/>
                    </a:xfrm>
                    <a:prstGeom prst="rect">
                      <a:avLst/>
                    </a:prstGeom>
                  </pic:spPr>
                </pic:pic>
              </a:graphicData>
            </a:graphic>
          </wp:inline>
        </w:drawing>
      </w:r>
    </w:p>
    <w:p w14:paraId="13654E86" w14:textId="77777777" w:rsidR="00D57A0B" w:rsidRPr="00D46426" w:rsidRDefault="00D57A0B" w:rsidP="00FF798E">
      <w:pPr>
        <w:tabs>
          <w:tab w:val="left" w:pos="2715"/>
        </w:tabs>
        <w:spacing w:line="360" w:lineRule="auto"/>
        <w:jc w:val="center"/>
        <w:rPr>
          <w:rFonts w:ascii="Times New Roman" w:hAnsi="Times New Roman" w:cs="Times New Roman"/>
          <w:bCs/>
          <w:sz w:val="24"/>
          <w:szCs w:val="24"/>
        </w:rPr>
      </w:pPr>
      <w:r w:rsidRPr="00D46426">
        <w:rPr>
          <w:rFonts w:ascii="Times New Roman" w:hAnsi="Times New Roman" w:cs="Times New Roman"/>
          <w:bCs/>
          <w:sz w:val="24"/>
          <w:szCs w:val="24"/>
        </w:rPr>
        <w:t>Fuente: Elaboración propia</w:t>
      </w:r>
    </w:p>
    <w:p w14:paraId="30821790" w14:textId="77777777" w:rsidR="00E31218" w:rsidRPr="00D46426" w:rsidRDefault="00E31218" w:rsidP="00D46426">
      <w:pPr>
        <w:tabs>
          <w:tab w:val="left" w:pos="2715"/>
        </w:tabs>
        <w:spacing w:line="360" w:lineRule="auto"/>
        <w:ind w:firstLine="709"/>
        <w:jc w:val="both"/>
        <w:rPr>
          <w:rFonts w:ascii="Times New Roman" w:hAnsi="Times New Roman" w:cs="Times New Roman"/>
          <w:bCs/>
          <w:sz w:val="24"/>
          <w:szCs w:val="24"/>
        </w:rPr>
      </w:pPr>
      <w:r w:rsidRPr="00D46426">
        <w:rPr>
          <w:rFonts w:ascii="Times New Roman" w:hAnsi="Times New Roman" w:cs="Times New Roman"/>
          <w:bCs/>
          <w:sz w:val="24"/>
          <w:szCs w:val="24"/>
        </w:rPr>
        <w:t>Sin embargo, s</w:t>
      </w:r>
      <w:r w:rsidR="009A38F4" w:rsidRPr="00D46426">
        <w:rPr>
          <w:rFonts w:ascii="Times New Roman" w:hAnsi="Times New Roman" w:cs="Times New Roman"/>
          <w:bCs/>
          <w:sz w:val="24"/>
          <w:szCs w:val="24"/>
        </w:rPr>
        <w:t>e considera que e</w:t>
      </w:r>
      <w:r w:rsidR="000748EA" w:rsidRPr="00D46426">
        <w:rPr>
          <w:rFonts w:ascii="Times New Roman" w:hAnsi="Times New Roman" w:cs="Times New Roman"/>
          <w:bCs/>
          <w:sz w:val="24"/>
          <w:szCs w:val="24"/>
        </w:rPr>
        <w:t xml:space="preserve">n </w:t>
      </w:r>
      <w:r w:rsidR="00686EE1" w:rsidRPr="00D46426">
        <w:rPr>
          <w:rFonts w:ascii="Times New Roman" w:hAnsi="Times New Roman" w:cs="Times New Roman"/>
          <w:bCs/>
          <w:sz w:val="24"/>
          <w:szCs w:val="24"/>
        </w:rPr>
        <w:t xml:space="preserve">las </w:t>
      </w:r>
      <w:r w:rsidR="002A3436" w:rsidRPr="00D46426">
        <w:rPr>
          <w:rFonts w:ascii="Times New Roman" w:hAnsi="Times New Roman" w:cs="Times New Roman"/>
          <w:bCs/>
          <w:sz w:val="24"/>
          <w:szCs w:val="24"/>
        </w:rPr>
        <w:t>IES</w:t>
      </w:r>
      <w:r w:rsidR="000748EA" w:rsidRPr="00D46426">
        <w:rPr>
          <w:rFonts w:ascii="Times New Roman" w:hAnsi="Times New Roman" w:cs="Times New Roman"/>
          <w:bCs/>
          <w:sz w:val="24"/>
          <w:szCs w:val="24"/>
        </w:rPr>
        <w:t xml:space="preserve"> las acciones</w:t>
      </w:r>
      <w:r w:rsidR="00D57A0B" w:rsidRPr="00D46426">
        <w:rPr>
          <w:rFonts w:ascii="Times New Roman" w:hAnsi="Times New Roman" w:cs="Times New Roman"/>
          <w:bCs/>
          <w:sz w:val="24"/>
          <w:szCs w:val="24"/>
        </w:rPr>
        <w:t xml:space="preserve"> de diseño mecánico </w:t>
      </w:r>
      <w:r w:rsidR="000748EA" w:rsidRPr="00D46426">
        <w:rPr>
          <w:rFonts w:ascii="Times New Roman" w:hAnsi="Times New Roman" w:cs="Times New Roman"/>
          <w:bCs/>
          <w:sz w:val="24"/>
          <w:szCs w:val="24"/>
        </w:rPr>
        <w:t xml:space="preserve">se han centrado en la productividad de </w:t>
      </w:r>
      <w:r w:rsidR="009A38F4" w:rsidRPr="00D46426">
        <w:rPr>
          <w:rFonts w:ascii="Times New Roman" w:hAnsi="Times New Roman" w:cs="Times New Roman"/>
          <w:bCs/>
          <w:sz w:val="24"/>
          <w:szCs w:val="24"/>
        </w:rPr>
        <w:t>g</w:t>
      </w:r>
      <w:r w:rsidR="000748EA" w:rsidRPr="00D46426">
        <w:rPr>
          <w:rFonts w:ascii="Times New Roman" w:hAnsi="Times New Roman" w:cs="Times New Roman"/>
          <w:bCs/>
          <w:sz w:val="24"/>
          <w:szCs w:val="24"/>
        </w:rPr>
        <w:t>rupo</w:t>
      </w:r>
      <w:r w:rsidR="009A38F4" w:rsidRPr="00D46426">
        <w:rPr>
          <w:rFonts w:ascii="Times New Roman" w:hAnsi="Times New Roman" w:cs="Times New Roman"/>
          <w:bCs/>
          <w:sz w:val="24"/>
          <w:szCs w:val="24"/>
        </w:rPr>
        <w:t>s</w:t>
      </w:r>
      <w:r w:rsidR="000748EA" w:rsidRPr="00D46426">
        <w:rPr>
          <w:rFonts w:ascii="Times New Roman" w:hAnsi="Times New Roman" w:cs="Times New Roman"/>
          <w:bCs/>
          <w:sz w:val="24"/>
          <w:szCs w:val="24"/>
        </w:rPr>
        <w:t xml:space="preserve"> de </w:t>
      </w:r>
      <w:r w:rsidR="002A3436" w:rsidRPr="00D46426">
        <w:rPr>
          <w:rFonts w:ascii="Times New Roman" w:hAnsi="Times New Roman" w:cs="Times New Roman"/>
          <w:bCs/>
          <w:sz w:val="24"/>
          <w:szCs w:val="24"/>
        </w:rPr>
        <w:t xml:space="preserve">investigación </w:t>
      </w:r>
      <w:r w:rsidR="009A38F4" w:rsidRPr="00D46426">
        <w:rPr>
          <w:rFonts w:ascii="Times New Roman" w:hAnsi="Times New Roman" w:cs="Times New Roman"/>
          <w:bCs/>
          <w:sz w:val="24"/>
          <w:szCs w:val="24"/>
        </w:rPr>
        <w:t xml:space="preserve">aislados que tienen como elementos comunes la integración de actividades </w:t>
      </w:r>
      <w:r w:rsidR="002A3436" w:rsidRPr="00D46426">
        <w:rPr>
          <w:rFonts w:ascii="Times New Roman" w:hAnsi="Times New Roman" w:cs="Times New Roman"/>
          <w:bCs/>
          <w:sz w:val="24"/>
          <w:szCs w:val="24"/>
        </w:rPr>
        <w:t xml:space="preserve">de </w:t>
      </w:r>
      <w:r w:rsidR="009A38F4" w:rsidRPr="00D46426">
        <w:rPr>
          <w:rFonts w:ascii="Times New Roman" w:hAnsi="Times New Roman" w:cs="Times New Roman"/>
          <w:bCs/>
          <w:sz w:val="24"/>
          <w:szCs w:val="24"/>
        </w:rPr>
        <w:t xml:space="preserve">la </w:t>
      </w:r>
      <w:r w:rsidRPr="00D46426">
        <w:rPr>
          <w:rFonts w:ascii="Times New Roman" w:hAnsi="Times New Roman" w:cs="Times New Roman"/>
          <w:bCs/>
          <w:sz w:val="24"/>
          <w:szCs w:val="24"/>
        </w:rPr>
        <w:t>mecánica c</w:t>
      </w:r>
      <w:r w:rsidR="000748EA" w:rsidRPr="00D46426">
        <w:rPr>
          <w:rFonts w:ascii="Times New Roman" w:hAnsi="Times New Roman" w:cs="Times New Roman"/>
          <w:bCs/>
          <w:sz w:val="24"/>
          <w:szCs w:val="24"/>
        </w:rPr>
        <w:t>omputacional</w:t>
      </w:r>
      <w:r w:rsidRPr="00D46426">
        <w:rPr>
          <w:rFonts w:ascii="Times New Roman" w:hAnsi="Times New Roman" w:cs="Times New Roman"/>
          <w:bCs/>
          <w:sz w:val="24"/>
          <w:szCs w:val="24"/>
        </w:rPr>
        <w:t xml:space="preserve"> (</w:t>
      </w:r>
      <w:r w:rsidR="009A38F4" w:rsidRPr="00D46426">
        <w:rPr>
          <w:rFonts w:ascii="Times New Roman" w:hAnsi="Times New Roman" w:cs="Times New Roman"/>
          <w:bCs/>
          <w:sz w:val="24"/>
          <w:szCs w:val="24"/>
        </w:rPr>
        <w:t xml:space="preserve">sobre todo </w:t>
      </w:r>
      <w:r w:rsidR="00181C40" w:rsidRPr="00D46426">
        <w:rPr>
          <w:rFonts w:ascii="Times New Roman" w:hAnsi="Times New Roman" w:cs="Times New Roman"/>
          <w:bCs/>
          <w:sz w:val="24"/>
          <w:szCs w:val="24"/>
        </w:rPr>
        <w:t>el</w:t>
      </w:r>
      <w:r w:rsidR="009A38F4" w:rsidRPr="00D46426">
        <w:rPr>
          <w:rFonts w:ascii="Times New Roman" w:hAnsi="Times New Roman" w:cs="Times New Roman"/>
          <w:bCs/>
          <w:sz w:val="24"/>
          <w:szCs w:val="24"/>
        </w:rPr>
        <w:t xml:space="preserve"> uso de </w:t>
      </w:r>
      <w:r w:rsidR="009A38F4" w:rsidRPr="00D46426">
        <w:rPr>
          <w:rFonts w:ascii="Times New Roman" w:hAnsi="Times New Roman" w:cs="Times New Roman"/>
          <w:bCs/>
          <w:i/>
          <w:sz w:val="24"/>
          <w:szCs w:val="24"/>
        </w:rPr>
        <w:t>software</w:t>
      </w:r>
      <w:r w:rsidR="009A38F4" w:rsidRPr="00D46426">
        <w:rPr>
          <w:rFonts w:ascii="Times New Roman" w:hAnsi="Times New Roman" w:cs="Times New Roman"/>
          <w:bCs/>
          <w:sz w:val="24"/>
          <w:szCs w:val="24"/>
        </w:rPr>
        <w:t xml:space="preserve"> de simulación</w:t>
      </w:r>
      <w:r w:rsidRPr="00D46426">
        <w:rPr>
          <w:rFonts w:ascii="Times New Roman" w:hAnsi="Times New Roman" w:cs="Times New Roman"/>
          <w:bCs/>
          <w:sz w:val="24"/>
          <w:szCs w:val="24"/>
        </w:rPr>
        <w:t>),</w:t>
      </w:r>
      <w:r w:rsidR="009A38F4" w:rsidRPr="00D46426">
        <w:rPr>
          <w:rFonts w:ascii="Times New Roman" w:hAnsi="Times New Roman" w:cs="Times New Roman"/>
          <w:bCs/>
          <w:sz w:val="24"/>
          <w:szCs w:val="24"/>
        </w:rPr>
        <w:t xml:space="preserve"> </w:t>
      </w:r>
      <w:r w:rsidRPr="00D46426">
        <w:rPr>
          <w:rFonts w:ascii="Times New Roman" w:hAnsi="Times New Roman" w:cs="Times New Roman"/>
          <w:bCs/>
          <w:sz w:val="24"/>
          <w:szCs w:val="24"/>
        </w:rPr>
        <w:t xml:space="preserve">cuando </w:t>
      </w:r>
      <w:r w:rsidR="00686EE1" w:rsidRPr="00D46426">
        <w:rPr>
          <w:rFonts w:ascii="Times New Roman" w:hAnsi="Times New Roman" w:cs="Times New Roman"/>
          <w:bCs/>
          <w:sz w:val="24"/>
          <w:szCs w:val="24"/>
        </w:rPr>
        <w:t>la demanda laboral de los</w:t>
      </w:r>
      <w:r w:rsidRPr="00D46426">
        <w:rPr>
          <w:rFonts w:ascii="Times New Roman" w:hAnsi="Times New Roman" w:cs="Times New Roman"/>
          <w:bCs/>
          <w:sz w:val="24"/>
          <w:szCs w:val="24"/>
        </w:rPr>
        <w:t xml:space="preserve"> sectores de la industria metalmecánica y </w:t>
      </w:r>
      <w:r w:rsidR="00686EE1" w:rsidRPr="00D46426">
        <w:rPr>
          <w:rFonts w:ascii="Times New Roman" w:hAnsi="Times New Roman" w:cs="Times New Roman"/>
          <w:bCs/>
          <w:sz w:val="24"/>
          <w:szCs w:val="24"/>
        </w:rPr>
        <w:t>de</w:t>
      </w:r>
      <w:r w:rsidR="00181C40" w:rsidRPr="00D46426">
        <w:rPr>
          <w:rFonts w:ascii="Times New Roman" w:hAnsi="Times New Roman" w:cs="Times New Roman"/>
          <w:bCs/>
          <w:sz w:val="24"/>
          <w:szCs w:val="24"/>
        </w:rPr>
        <w:t xml:space="preserve"> </w:t>
      </w:r>
      <w:r w:rsidR="005B6C3C" w:rsidRPr="00D46426">
        <w:rPr>
          <w:rFonts w:ascii="Times New Roman" w:hAnsi="Times New Roman" w:cs="Times New Roman"/>
          <w:bCs/>
          <w:sz w:val="24"/>
          <w:szCs w:val="24"/>
        </w:rPr>
        <w:t xml:space="preserve">la </w:t>
      </w:r>
      <w:r w:rsidRPr="00D46426">
        <w:rPr>
          <w:rFonts w:ascii="Times New Roman" w:hAnsi="Times New Roman" w:cs="Times New Roman"/>
          <w:bCs/>
          <w:sz w:val="24"/>
          <w:szCs w:val="24"/>
        </w:rPr>
        <w:t>construcción</w:t>
      </w:r>
      <w:r w:rsidR="00686EE1" w:rsidRPr="00D46426">
        <w:rPr>
          <w:rFonts w:ascii="Times New Roman" w:hAnsi="Times New Roman" w:cs="Times New Roman"/>
          <w:bCs/>
          <w:sz w:val="24"/>
          <w:szCs w:val="24"/>
        </w:rPr>
        <w:t xml:space="preserve"> requiere</w:t>
      </w:r>
      <w:r w:rsidRPr="00D46426">
        <w:rPr>
          <w:rFonts w:ascii="Times New Roman" w:hAnsi="Times New Roman" w:cs="Times New Roman"/>
          <w:bCs/>
          <w:sz w:val="24"/>
          <w:szCs w:val="24"/>
        </w:rPr>
        <w:t>n</w:t>
      </w:r>
      <w:r w:rsidR="00686EE1" w:rsidRPr="00D46426">
        <w:rPr>
          <w:rFonts w:ascii="Times New Roman" w:hAnsi="Times New Roman" w:cs="Times New Roman"/>
          <w:bCs/>
          <w:sz w:val="24"/>
          <w:szCs w:val="24"/>
        </w:rPr>
        <w:t xml:space="preserve"> de expertos en ac</w:t>
      </w:r>
      <w:r w:rsidRPr="00D46426">
        <w:rPr>
          <w:rFonts w:ascii="Times New Roman" w:hAnsi="Times New Roman" w:cs="Times New Roman"/>
          <w:bCs/>
          <w:sz w:val="24"/>
          <w:szCs w:val="24"/>
        </w:rPr>
        <w:t xml:space="preserve">tividades de control de calidad. Esto significa que se necesita una </w:t>
      </w:r>
      <w:r w:rsidR="00181C40" w:rsidRPr="00D46426">
        <w:rPr>
          <w:rFonts w:ascii="Times New Roman" w:hAnsi="Times New Roman" w:cs="Times New Roman"/>
          <w:bCs/>
          <w:sz w:val="24"/>
          <w:szCs w:val="24"/>
        </w:rPr>
        <w:t xml:space="preserve">flexibilidad curricular </w:t>
      </w:r>
      <w:r w:rsidRPr="00D46426">
        <w:rPr>
          <w:rFonts w:ascii="Times New Roman" w:hAnsi="Times New Roman" w:cs="Times New Roman"/>
          <w:bCs/>
          <w:sz w:val="24"/>
          <w:szCs w:val="24"/>
        </w:rPr>
        <w:t>que ofrezca no solo</w:t>
      </w:r>
      <w:r w:rsidR="00181C40" w:rsidRPr="00D46426">
        <w:rPr>
          <w:rFonts w:ascii="Times New Roman" w:hAnsi="Times New Roman" w:cs="Times New Roman"/>
          <w:bCs/>
          <w:sz w:val="24"/>
          <w:szCs w:val="24"/>
        </w:rPr>
        <w:t xml:space="preserve"> la formación de profesionistas dedicados a la investigación.</w:t>
      </w:r>
    </w:p>
    <w:p w14:paraId="09CEC196" w14:textId="77777777" w:rsidR="00AA22DB" w:rsidRPr="00D46426" w:rsidRDefault="0003141C" w:rsidP="00D46426">
      <w:pPr>
        <w:tabs>
          <w:tab w:val="left" w:pos="2715"/>
        </w:tabs>
        <w:spacing w:line="360" w:lineRule="auto"/>
        <w:ind w:firstLine="709"/>
        <w:jc w:val="both"/>
        <w:rPr>
          <w:rFonts w:ascii="Times New Roman" w:hAnsi="Times New Roman" w:cs="Times New Roman"/>
          <w:bCs/>
          <w:sz w:val="24"/>
          <w:szCs w:val="24"/>
        </w:rPr>
      </w:pPr>
      <w:r w:rsidRPr="00D46426">
        <w:rPr>
          <w:rFonts w:ascii="Times New Roman" w:hAnsi="Times New Roman" w:cs="Times New Roman"/>
          <w:bCs/>
          <w:sz w:val="24"/>
          <w:szCs w:val="24"/>
        </w:rPr>
        <w:t xml:space="preserve">En tal sentido, </w:t>
      </w:r>
      <w:r w:rsidR="00AA22DB" w:rsidRPr="00D46426">
        <w:rPr>
          <w:rFonts w:ascii="Times New Roman" w:hAnsi="Times New Roman" w:cs="Times New Roman"/>
          <w:bCs/>
          <w:sz w:val="24"/>
          <w:szCs w:val="24"/>
        </w:rPr>
        <w:t>para el Consejo Nacional de Ciencia y Tecnología (</w:t>
      </w:r>
      <w:proofErr w:type="spellStart"/>
      <w:r w:rsidR="00AA22DB" w:rsidRPr="00D46426">
        <w:rPr>
          <w:rFonts w:ascii="Times New Roman" w:hAnsi="Times New Roman" w:cs="Times New Roman"/>
          <w:bCs/>
          <w:sz w:val="24"/>
          <w:szCs w:val="24"/>
        </w:rPr>
        <w:t>C</w:t>
      </w:r>
      <w:r w:rsidR="00E31218" w:rsidRPr="00D46426">
        <w:rPr>
          <w:rFonts w:ascii="Times New Roman" w:hAnsi="Times New Roman" w:cs="Times New Roman"/>
          <w:bCs/>
          <w:sz w:val="24"/>
          <w:szCs w:val="24"/>
        </w:rPr>
        <w:t>onacyt</w:t>
      </w:r>
      <w:proofErr w:type="spellEnd"/>
      <w:r w:rsidR="00D57A0B" w:rsidRPr="00D46426">
        <w:rPr>
          <w:rFonts w:ascii="Times New Roman" w:hAnsi="Times New Roman" w:cs="Times New Roman"/>
          <w:bCs/>
          <w:sz w:val="24"/>
          <w:szCs w:val="24"/>
        </w:rPr>
        <w:t>)</w:t>
      </w:r>
      <w:r w:rsidR="00AA22DB" w:rsidRPr="00D46426">
        <w:rPr>
          <w:rFonts w:ascii="Times New Roman" w:hAnsi="Times New Roman" w:cs="Times New Roman"/>
          <w:bCs/>
          <w:sz w:val="24"/>
          <w:szCs w:val="24"/>
        </w:rPr>
        <w:t xml:space="preserve"> </w:t>
      </w:r>
      <w:r w:rsidR="00181C40" w:rsidRPr="00D46426">
        <w:rPr>
          <w:rFonts w:ascii="Times New Roman" w:hAnsi="Times New Roman" w:cs="Times New Roman"/>
          <w:bCs/>
          <w:sz w:val="24"/>
          <w:szCs w:val="24"/>
        </w:rPr>
        <w:t xml:space="preserve">el diseño mecánico </w:t>
      </w:r>
      <w:r w:rsidR="00AA22DB" w:rsidRPr="00D46426">
        <w:rPr>
          <w:rFonts w:ascii="Times New Roman" w:hAnsi="Times New Roman" w:cs="Times New Roman"/>
          <w:bCs/>
          <w:sz w:val="24"/>
          <w:szCs w:val="24"/>
        </w:rPr>
        <w:t xml:space="preserve">es un área muy importante </w:t>
      </w:r>
      <w:r w:rsidR="00181C40" w:rsidRPr="00D46426">
        <w:rPr>
          <w:rFonts w:ascii="Times New Roman" w:hAnsi="Times New Roman" w:cs="Times New Roman"/>
          <w:bCs/>
          <w:sz w:val="24"/>
          <w:szCs w:val="24"/>
        </w:rPr>
        <w:t>d</w:t>
      </w:r>
      <w:r w:rsidR="00AA22DB" w:rsidRPr="00D46426">
        <w:rPr>
          <w:rFonts w:ascii="Times New Roman" w:hAnsi="Times New Roman" w:cs="Times New Roman"/>
          <w:bCs/>
          <w:sz w:val="24"/>
          <w:szCs w:val="24"/>
        </w:rPr>
        <w:t xml:space="preserve">el desarrollo e innovación tecnológica. </w:t>
      </w:r>
      <w:r w:rsidRPr="00D46426">
        <w:rPr>
          <w:rFonts w:ascii="Times New Roman" w:hAnsi="Times New Roman" w:cs="Times New Roman"/>
          <w:bCs/>
          <w:sz w:val="24"/>
          <w:szCs w:val="24"/>
        </w:rPr>
        <w:t xml:space="preserve">Por eso, esta institución, </w:t>
      </w:r>
      <w:r w:rsidR="00D57A0B" w:rsidRPr="00D46426">
        <w:rPr>
          <w:rFonts w:ascii="Times New Roman" w:hAnsi="Times New Roman" w:cs="Times New Roman"/>
          <w:bCs/>
          <w:sz w:val="24"/>
          <w:szCs w:val="24"/>
        </w:rPr>
        <w:t>junto con</w:t>
      </w:r>
      <w:r w:rsidRPr="00D46426">
        <w:rPr>
          <w:rFonts w:ascii="Times New Roman" w:hAnsi="Times New Roman" w:cs="Times New Roman"/>
          <w:bCs/>
          <w:sz w:val="24"/>
          <w:szCs w:val="24"/>
        </w:rPr>
        <w:t xml:space="preserve"> </w:t>
      </w:r>
      <w:r w:rsidR="00AA22DB" w:rsidRPr="00D46426">
        <w:rPr>
          <w:rFonts w:ascii="Times New Roman" w:hAnsi="Times New Roman" w:cs="Times New Roman"/>
          <w:bCs/>
          <w:sz w:val="24"/>
          <w:szCs w:val="24"/>
        </w:rPr>
        <w:t>el Consejo Nacional de Normalización y Certific</w:t>
      </w:r>
      <w:r w:rsidR="00B16052" w:rsidRPr="00D46426">
        <w:rPr>
          <w:rFonts w:ascii="Times New Roman" w:hAnsi="Times New Roman" w:cs="Times New Roman"/>
          <w:bCs/>
          <w:sz w:val="24"/>
          <w:szCs w:val="24"/>
        </w:rPr>
        <w:t>ación de Competencias L</w:t>
      </w:r>
      <w:r w:rsidR="00AA22DB" w:rsidRPr="00D46426">
        <w:rPr>
          <w:rFonts w:ascii="Times New Roman" w:hAnsi="Times New Roman" w:cs="Times New Roman"/>
          <w:bCs/>
          <w:sz w:val="24"/>
          <w:szCs w:val="24"/>
        </w:rPr>
        <w:t>aborales (C</w:t>
      </w:r>
      <w:r w:rsidRPr="00D46426">
        <w:rPr>
          <w:rFonts w:ascii="Times New Roman" w:hAnsi="Times New Roman" w:cs="Times New Roman"/>
          <w:bCs/>
          <w:sz w:val="24"/>
          <w:szCs w:val="24"/>
        </w:rPr>
        <w:t>onocer</w:t>
      </w:r>
      <w:r w:rsidR="00AA22DB" w:rsidRPr="00D46426">
        <w:rPr>
          <w:rFonts w:ascii="Times New Roman" w:hAnsi="Times New Roman" w:cs="Times New Roman"/>
          <w:bCs/>
          <w:sz w:val="24"/>
          <w:szCs w:val="24"/>
        </w:rPr>
        <w:t>)</w:t>
      </w:r>
      <w:r w:rsidR="00D57A0B" w:rsidRPr="00D46426">
        <w:rPr>
          <w:rFonts w:ascii="Times New Roman" w:hAnsi="Times New Roman" w:cs="Times New Roman"/>
          <w:bCs/>
          <w:sz w:val="24"/>
          <w:szCs w:val="24"/>
        </w:rPr>
        <w:t>,</w:t>
      </w:r>
      <w:r w:rsidR="00AA22DB" w:rsidRPr="00D46426">
        <w:rPr>
          <w:rFonts w:ascii="Times New Roman" w:hAnsi="Times New Roman" w:cs="Times New Roman"/>
          <w:bCs/>
          <w:sz w:val="24"/>
          <w:szCs w:val="24"/>
        </w:rPr>
        <w:t xml:space="preserve"> utilizan como referencia </w:t>
      </w:r>
      <w:r w:rsidR="00D57A0B" w:rsidRPr="00D46426">
        <w:rPr>
          <w:rFonts w:ascii="Times New Roman" w:hAnsi="Times New Roman" w:cs="Times New Roman"/>
          <w:bCs/>
          <w:sz w:val="24"/>
          <w:szCs w:val="24"/>
        </w:rPr>
        <w:t xml:space="preserve">de </w:t>
      </w:r>
      <w:r w:rsidR="00AA22DB" w:rsidRPr="00D46426">
        <w:rPr>
          <w:rFonts w:ascii="Times New Roman" w:hAnsi="Times New Roman" w:cs="Times New Roman"/>
          <w:bCs/>
          <w:sz w:val="24"/>
          <w:szCs w:val="24"/>
        </w:rPr>
        <w:t>las áreas de</w:t>
      </w:r>
      <w:r w:rsidR="00181C40" w:rsidRPr="00D46426">
        <w:rPr>
          <w:rFonts w:ascii="Times New Roman" w:hAnsi="Times New Roman" w:cs="Times New Roman"/>
          <w:bCs/>
          <w:sz w:val="24"/>
          <w:szCs w:val="24"/>
        </w:rPr>
        <w:t>l</w:t>
      </w:r>
      <w:r w:rsidRPr="00D46426">
        <w:rPr>
          <w:rFonts w:ascii="Times New Roman" w:hAnsi="Times New Roman" w:cs="Times New Roman"/>
          <w:bCs/>
          <w:sz w:val="24"/>
          <w:szCs w:val="24"/>
        </w:rPr>
        <w:t xml:space="preserve"> co</w:t>
      </w:r>
      <w:r w:rsidR="00D57A0B" w:rsidRPr="00D46426">
        <w:rPr>
          <w:rFonts w:ascii="Times New Roman" w:hAnsi="Times New Roman" w:cs="Times New Roman"/>
          <w:bCs/>
          <w:sz w:val="24"/>
          <w:szCs w:val="24"/>
        </w:rPr>
        <w:t>nocimiento e</w:t>
      </w:r>
      <w:r w:rsidRPr="00D46426">
        <w:rPr>
          <w:rFonts w:ascii="Times New Roman" w:hAnsi="Times New Roman" w:cs="Times New Roman"/>
          <w:bCs/>
          <w:sz w:val="24"/>
          <w:szCs w:val="24"/>
        </w:rPr>
        <w:t xml:space="preserve">l </w:t>
      </w:r>
      <w:r w:rsidR="00AA22DB" w:rsidRPr="00D46426">
        <w:rPr>
          <w:rFonts w:ascii="Times New Roman" w:hAnsi="Times New Roman" w:cs="Times New Roman"/>
          <w:bCs/>
          <w:sz w:val="24"/>
          <w:szCs w:val="24"/>
        </w:rPr>
        <w:t>Sistema de Clasificación Industri</w:t>
      </w:r>
      <w:r w:rsidRPr="00D46426">
        <w:rPr>
          <w:rFonts w:ascii="Times New Roman" w:hAnsi="Times New Roman" w:cs="Times New Roman"/>
          <w:bCs/>
          <w:sz w:val="24"/>
          <w:szCs w:val="24"/>
        </w:rPr>
        <w:t>al de América del Norte (SCIAN),</w:t>
      </w:r>
      <w:r w:rsidR="00AA22DB" w:rsidRPr="00D46426">
        <w:rPr>
          <w:rFonts w:ascii="Times New Roman" w:hAnsi="Times New Roman" w:cs="Times New Roman"/>
          <w:bCs/>
          <w:sz w:val="24"/>
          <w:szCs w:val="24"/>
        </w:rPr>
        <w:t xml:space="preserve"> </w:t>
      </w:r>
      <w:r w:rsidR="00D57A0B" w:rsidRPr="00D46426">
        <w:rPr>
          <w:rFonts w:ascii="Times New Roman" w:hAnsi="Times New Roman" w:cs="Times New Roman"/>
          <w:bCs/>
          <w:sz w:val="24"/>
          <w:szCs w:val="24"/>
        </w:rPr>
        <w:t xml:space="preserve">que agrupa en tres grandes áreas (primarias, secundarias y terciarias) </w:t>
      </w:r>
      <w:r w:rsidR="00AA22DB" w:rsidRPr="00D46426">
        <w:rPr>
          <w:rFonts w:ascii="Times New Roman" w:hAnsi="Times New Roman" w:cs="Times New Roman"/>
          <w:bCs/>
          <w:sz w:val="24"/>
          <w:szCs w:val="24"/>
        </w:rPr>
        <w:t>las actividades económicas de México, Estados Unidos de Norteamérica y Canadá</w:t>
      </w:r>
      <w:r w:rsidR="00181C40" w:rsidRPr="00D46426">
        <w:rPr>
          <w:rFonts w:ascii="Times New Roman" w:hAnsi="Times New Roman" w:cs="Times New Roman"/>
          <w:bCs/>
          <w:sz w:val="24"/>
          <w:szCs w:val="24"/>
        </w:rPr>
        <w:t xml:space="preserve">, </w:t>
      </w:r>
      <w:r w:rsidR="00D57A0B" w:rsidRPr="00D46426">
        <w:rPr>
          <w:rFonts w:ascii="Times New Roman" w:hAnsi="Times New Roman" w:cs="Times New Roman"/>
          <w:bCs/>
          <w:sz w:val="24"/>
          <w:szCs w:val="24"/>
        </w:rPr>
        <w:t>lo cual sirve</w:t>
      </w:r>
      <w:r w:rsidR="00181C40" w:rsidRPr="00D46426">
        <w:rPr>
          <w:rFonts w:ascii="Times New Roman" w:hAnsi="Times New Roman" w:cs="Times New Roman"/>
          <w:bCs/>
          <w:sz w:val="24"/>
          <w:szCs w:val="24"/>
        </w:rPr>
        <w:t xml:space="preserve"> </w:t>
      </w:r>
      <w:r w:rsidR="00AA22DB" w:rsidRPr="00D46426">
        <w:rPr>
          <w:rFonts w:ascii="Times New Roman" w:hAnsi="Times New Roman" w:cs="Times New Roman"/>
          <w:bCs/>
          <w:sz w:val="24"/>
          <w:szCs w:val="24"/>
        </w:rPr>
        <w:t xml:space="preserve">para ubicar la función individual </w:t>
      </w:r>
      <w:r w:rsidR="00181C40" w:rsidRPr="00D46426">
        <w:rPr>
          <w:rFonts w:ascii="Times New Roman" w:hAnsi="Times New Roman" w:cs="Times New Roman"/>
          <w:bCs/>
          <w:sz w:val="24"/>
          <w:szCs w:val="24"/>
        </w:rPr>
        <w:t xml:space="preserve">del diseño mecánico </w:t>
      </w:r>
      <w:r w:rsidR="00AA22DB" w:rsidRPr="00D46426">
        <w:rPr>
          <w:rFonts w:ascii="Times New Roman" w:hAnsi="Times New Roman" w:cs="Times New Roman"/>
          <w:bCs/>
          <w:sz w:val="24"/>
          <w:szCs w:val="24"/>
        </w:rPr>
        <w:t>dentro de uno o más sectores</w:t>
      </w:r>
      <w:r w:rsidR="00D57A0B" w:rsidRPr="00D46426">
        <w:rPr>
          <w:rFonts w:ascii="Times New Roman" w:hAnsi="Times New Roman" w:cs="Times New Roman"/>
          <w:bCs/>
          <w:sz w:val="24"/>
          <w:szCs w:val="24"/>
        </w:rPr>
        <w:t xml:space="preserve"> (Conocer, 2016)</w:t>
      </w:r>
      <w:r w:rsidR="00AA22DB" w:rsidRPr="00D46426">
        <w:rPr>
          <w:rFonts w:ascii="Times New Roman" w:hAnsi="Times New Roman" w:cs="Times New Roman"/>
          <w:bCs/>
          <w:sz w:val="24"/>
          <w:szCs w:val="24"/>
        </w:rPr>
        <w:t>.</w:t>
      </w:r>
    </w:p>
    <w:p w14:paraId="5BE55BE6" w14:textId="77777777" w:rsidR="00AA22DB" w:rsidRDefault="000D533E" w:rsidP="00D46426">
      <w:pPr>
        <w:tabs>
          <w:tab w:val="left" w:pos="2715"/>
        </w:tabs>
        <w:spacing w:line="360" w:lineRule="auto"/>
        <w:ind w:firstLine="709"/>
        <w:jc w:val="both"/>
        <w:rPr>
          <w:rFonts w:ascii="Arial" w:hAnsi="Arial" w:cs="Arial"/>
          <w:bCs/>
          <w:sz w:val="24"/>
          <w:szCs w:val="24"/>
        </w:rPr>
      </w:pPr>
      <w:r w:rsidRPr="00D46426">
        <w:rPr>
          <w:rFonts w:ascii="Times New Roman" w:hAnsi="Times New Roman" w:cs="Times New Roman"/>
          <w:bCs/>
          <w:sz w:val="24"/>
          <w:szCs w:val="24"/>
        </w:rPr>
        <w:t>Por eso, s</w:t>
      </w:r>
      <w:r w:rsidR="00AA22DB" w:rsidRPr="00D46426">
        <w:rPr>
          <w:rFonts w:ascii="Times New Roman" w:hAnsi="Times New Roman" w:cs="Times New Roman"/>
          <w:bCs/>
          <w:sz w:val="24"/>
          <w:szCs w:val="24"/>
        </w:rPr>
        <w:t xml:space="preserve">e considera </w:t>
      </w:r>
      <w:r w:rsidR="00D57A0B" w:rsidRPr="00D46426">
        <w:rPr>
          <w:rFonts w:ascii="Times New Roman" w:hAnsi="Times New Roman" w:cs="Times New Roman"/>
          <w:bCs/>
          <w:sz w:val="24"/>
          <w:szCs w:val="24"/>
        </w:rPr>
        <w:t>que</w:t>
      </w:r>
      <w:r w:rsidR="00AA22DB" w:rsidRPr="00D46426">
        <w:rPr>
          <w:rFonts w:ascii="Times New Roman" w:hAnsi="Times New Roman" w:cs="Times New Roman"/>
          <w:bCs/>
          <w:sz w:val="24"/>
          <w:szCs w:val="24"/>
        </w:rPr>
        <w:t xml:space="preserve"> </w:t>
      </w:r>
      <w:r w:rsidR="00D57A0B" w:rsidRPr="00D46426">
        <w:rPr>
          <w:rFonts w:ascii="Times New Roman" w:hAnsi="Times New Roman" w:cs="Times New Roman"/>
          <w:bCs/>
          <w:sz w:val="24"/>
          <w:szCs w:val="24"/>
        </w:rPr>
        <w:t xml:space="preserve">el diseño mecánico </w:t>
      </w:r>
      <w:r w:rsidR="00AA22DB" w:rsidRPr="00D46426">
        <w:rPr>
          <w:rFonts w:ascii="Times New Roman" w:hAnsi="Times New Roman" w:cs="Times New Roman"/>
          <w:bCs/>
          <w:sz w:val="24"/>
          <w:szCs w:val="24"/>
        </w:rPr>
        <w:t xml:space="preserve">en los </w:t>
      </w:r>
      <w:r w:rsidR="00D57A0B" w:rsidRPr="00D46426">
        <w:rPr>
          <w:rFonts w:ascii="Times New Roman" w:hAnsi="Times New Roman" w:cs="Times New Roman"/>
          <w:bCs/>
          <w:sz w:val="24"/>
          <w:szCs w:val="24"/>
        </w:rPr>
        <w:t xml:space="preserve">currículos de las escuelas de Ingeniería </w:t>
      </w:r>
      <w:r w:rsidR="005B6C3C" w:rsidRPr="00D46426">
        <w:rPr>
          <w:rFonts w:ascii="Times New Roman" w:hAnsi="Times New Roman" w:cs="Times New Roman"/>
          <w:bCs/>
          <w:sz w:val="24"/>
          <w:szCs w:val="24"/>
        </w:rPr>
        <w:t>aglutina</w:t>
      </w:r>
      <w:r w:rsidR="00AA22DB" w:rsidRPr="00D46426">
        <w:rPr>
          <w:rFonts w:ascii="Times New Roman" w:hAnsi="Times New Roman" w:cs="Times New Roman"/>
          <w:bCs/>
          <w:sz w:val="24"/>
          <w:szCs w:val="24"/>
        </w:rPr>
        <w:t xml:space="preserve"> </w:t>
      </w:r>
      <w:r w:rsidR="005B6C3C" w:rsidRPr="00D46426">
        <w:rPr>
          <w:rFonts w:ascii="Times New Roman" w:hAnsi="Times New Roman" w:cs="Times New Roman"/>
          <w:bCs/>
          <w:sz w:val="24"/>
          <w:szCs w:val="24"/>
        </w:rPr>
        <w:t>a</w:t>
      </w:r>
      <w:r w:rsidR="00AA22DB" w:rsidRPr="00D46426">
        <w:rPr>
          <w:rFonts w:ascii="Times New Roman" w:hAnsi="Times New Roman" w:cs="Times New Roman"/>
          <w:bCs/>
          <w:sz w:val="24"/>
          <w:szCs w:val="24"/>
        </w:rPr>
        <w:t xml:space="preserve"> un grupo de materias </w:t>
      </w:r>
      <w:r w:rsidR="00D57A0B" w:rsidRPr="00D46426">
        <w:rPr>
          <w:rFonts w:ascii="Times New Roman" w:hAnsi="Times New Roman" w:cs="Times New Roman"/>
          <w:bCs/>
          <w:sz w:val="24"/>
          <w:szCs w:val="24"/>
        </w:rPr>
        <w:t xml:space="preserve">capaces </w:t>
      </w:r>
      <w:r w:rsidR="00AA22DB" w:rsidRPr="00D46426">
        <w:rPr>
          <w:rFonts w:ascii="Times New Roman" w:hAnsi="Times New Roman" w:cs="Times New Roman"/>
          <w:bCs/>
          <w:sz w:val="24"/>
          <w:szCs w:val="24"/>
        </w:rPr>
        <w:t xml:space="preserve">de configurar una opción o línea terminal </w:t>
      </w:r>
      <w:r w:rsidR="00AA22DB" w:rsidRPr="00D46426">
        <w:rPr>
          <w:rFonts w:ascii="Times New Roman" w:hAnsi="Times New Roman" w:cs="Times New Roman"/>
          <w:bCs/>
          <w:sz w:val="24"/>
          <w:szCs w:val="24"/>
        </w:rPr>
        <w:lastRenderedPageBreak/>
        <w:t>de estudios que por sí misma puede llamarse especialidad (competencia) dentro de los perfiles de egreso de las IES. Sin embargo, solo se tratan las propiedades mecánicas observables en una curva E-D</w:t>
      </w:r>
      <w:r w:rsidRPr="00D46426">
        <w:rPr>
          <w:rFonts w:ascii="Times New Roman" w:hAnsi="Times New Roman" w:cs="Times New Roman"/>
          <w:bCs/>
          <w:sz w:val="24"/>
          <w:szCs w:val="24"/>
        </w:rPr>
        <w:t>,</w:t>
      </w:r>
      <w:r w:rsidR="00AA22DB" w:rsidRPr="00D46426">
        <w:rPr>
          <w:rFonts w:ascii="Times New Roman" w:hAnsi="Times New Roman" w:cs="Times New Roman"/>
          <w:bCs/>
          <w:sz w:val="24"/>
          <w:szCs w:val="24"/>
        </w:rPr>
        <w:t xml:space="preserve"> y que es la propuesta de la </w:t>
      </w:r>
      <w:r w:rsidRPr="00D46426">
        <w:rPr>
          <w:rFonts w:ascii="Times New Roman" w:hAnsi="Times New Roman" w:cs="Times New Roman"/>
          <w:bCs/>
          <w:sz w:val="24"/>
          <w:szCs w:val="24"/>
        </w:rPr>
        <w:t>mecánica de sólidos</w:t>
      </w:r>
      <w:r w:rsidR="00AA22DB" w:rsidRPr="00D46426">
        <w:rPr>
          <w:rFonts w:ascii="Times New Roman" w:hAnsi="Times New Roman" w:cs="Times New Roman"/>
          <w:bCs/>
          <w:sz w:val="24"/>
          <w:szCs w:val="24"/>
        </w:rPr>
        <w:t xml:space="preserve"> como </w:t>
      </w:r>
      <w:r w:rsidRPr="00D46426">
        <w:rPr>
          <w:rFonts w:ascii="Times New Roman" w:hAnsi="Times New Roman" w:cs="Times New Roman"/>
          <w:bCs/>
          <w:sz w:val="24"/>
          <w:szCs w:val="24"/>
        </w:rPr>
        <w:t>unidad de competencia</w:t>
      </w:r>
      <w:r w:rsidR="00AA22DB" w:rsidRPr="00D46426">
        <w:rPr>
          <w:rFonts w:ascii="Times New Roman" w:hAnsi="Times New Roman" w:cs="Times New Roman"/>
          <w:bCs/>
          <w:sz w:val="24"/>
          <w:szCs w:val="24"/>
        </w:rPr>
        <w:t xml:space="preserve"> que integra a la competencia de diseño mecánico (</w:t>
      </w:r>
      <w:r w:rsidRPr="00D46426">
        <w:rPr>
          <w:rFonts w:ascii="Times New Roman" w:hAnsi="Times New Roman" w:cs="Times New Roman"/>
          <w:bCs/>
          <w:sz w:val="24"/>
          <w:szCs w:val="24"/>
        </w:rPr>
        <w:t xml:space="preserve">ver </w:t>
      </w:r>
      <w:r w:rsidR="00AA22DB" w:rsidRPr="00D46426">
        <w:rPr>
          <w:rFonts w:ascii="Times New Roman" w:hAnsi="Times New Roman" w:cs="Times New Roman"/>
          <w:bCs/>
          <w:sz w:val="24"/>
          <w:szCs w:val="24"/>
        </w:rPr>
        <w:t>figura 3).</w:t>
      </w:r>
    </w:p>
    <w:p w14:paraId="0903808B" w14:textId="77777777" w:rsidR="003E4550" w:rsidRPr="00601DFA" w:rsidRDefault="00497960" w:rsidP="000D533E">
      <w:pPr>
        <w:pStyle w:val="Ttulo1"/>
        <w:rPr>
          <w:rFonts w:ascii="Calibri" w:eastAsia="Times New Roman" w:hAnsi="Calibri" w:cs="Calibri"/>
          <w:bCs w:val="0"/>
          <w:color w:val="000000"/>
          <w:sz w:val="28"/>
          <w:szCs w:val="28"/>
          <w:lang w:eastAsia="es-MX"/>
        </w:rPr>
      </w:pPr>
      <w:r w:rsidRPr="00601DFA">
        <w:rPr>
          <w:rFonts w:ascii="Calibri" w:eastAsia="Times New Roman" w:hAnsi="Calibri" w:cs="Calibri"/>
          <w:bCs w:val="0"/>
          <w:color w:val="000000"/>
          <w:sz w:val="28"/>
          <w:szCs w:val="28"/>
          <w:lang w:eastAsia="es-MX"/>
        </w:rPr>
        <w:t>Método</w:t>
      </w:r>
    </w:p>
    <w:p w14:paraId="6666FCE1" w14:textId="77777777" w:rsidR="00C106C0" w:rsidRPr="00D46426" w:rsidRDefault="000D533E" w:rsidP="00D46426">
      <w:pPr>
        <w:spacing w:line="360" w:lineRule="auto"/>
        <w:jc w:val="both"/>
        <w:rPr>
          <w:rFonts w:ascii="Times New Roman" w:hAnsi="Times New Roman" w:cs="Times New Roman"/>
          <w:bCs/>
          <w:sz w:val="24"/>
          <w:szCs w:val="24"/>
          <w:lang w:val="es-ES_tradnl"/>
        </w:rPr>
      </w:pPr>
      <w:r>
        <w:rPr>
          <w:rFonts w:ascii="Arial" w:hAnsi="Arial" w:cs="Arial"/>
          <w:bCs/>
          <w:sz w:val="24"/>
          <w:szCs w:val="24"/>
          <w:lang w:val="es-ES_tradnl"/>
        </w:rPr>
        <w:tab/>
      </w:r>
      <w:r w:rsidR="00C106C0" w:rsidRPr="00D46426">
        <w:rPr>
          <w:rFonts w:ascii="Times New Roman" w:hAnsi="Times New Roman" w:cs="Times New Roman"/>
          <w:bCs/>
          <w:sz w:val="24"/>
          <w:szCs w:val="24"/>
          <w:lang w:val="es-ES_tradnl"/>
        </w:rPr>
        <w:t xml:space="preserve">La justificación metodológica </w:t>
      </w:r>
      <w:r w:rsidR="005B6C3C" w:rsidRPr="00D46426">
        <w:rPr>
          <w:rFonts w:ascii="Times New Roman" w:hAnsi="Times New Roman" w:cs="Times New Roman"/>
          <w:bCs/>
          <w:sz w:val="24"/>
          <w:szCs w:val="24"/>
          <w:lang w:val="es-ES_tradnl"/>
        </w:rPr>
        <w:t xml:space="preserve">de este trabajo </w:t>
      </w:r>
      <w:r w:rsidR="00890362" w:rsidRPr="00D46426">
        <w:rPr>
          <w:rFonts w:ascii="Times New Roman" w:hAnsi="Times New Roman" w:cs="Times New Roman"/>
          <w:bCs/>
          <w:sz w:val="24"/>
          <w:szCs w:val="24"/>
          <w:lang w:val="es-ES_tradnl"/>
        </w:rPr>
        <w:t>fue</w:t>
      </w:r>
      <w:r w:rsidR="00C106C0" w:rsidRPr="00D46426">
        <w:rPr>
          <w:rFonts w:ascii="Times New Roman" w:hAnsi="Times New Roman" w:cs="Times New Roman"/>
          <w:bCs/>
          <w:sz w:val="24"/>
          <w:szCs w:val="24"/>
          <w:lang w:val="es-ES_tradnl"/>
        </w:rPr>
        <w:t xml:space="preserve"> exploratoria</w:t>
      </w:r>
      <w:r w:rsidR="00890362" w:rsidRPr="00D46426">
        <w:rPr>
          <w:rFonts w:ascii="Times New Roman" w:hAnsi="Times New Roman" w:cs="Times New Roman"/>
          <w:bCs/>
          <w:sz w:val="24"/>
          <w:szCs w:val="24"/>
          <w:lang w:val="es-ES_tradnl"/>
        </w:rPr>
        <w:t>, mientras que e</w:t>
      </w:r>
      <w:r w:rsidR="00C106C0" w:rsidRPr="00D46426">
        <w:rPr>
          <w:rFonts w:ascii="Times New Roman" w:hAnsi="Times New Roman" w:cs="Times New Roman"/>
          <w:bCs/>
          <w:sz w:val="24"/>
          <w:szCs w:val="24"/>
          <w:lang w:val="es-ES_tradnl"/>
        </w:rPr>
        <w:t>l diseño de la i</w:t>
      </w:r>
      <w:r w:rsidRPr="00D46426">
        <w:rPr>
          <w:rFonts w:ascii="Times New Roman" w:hAnsi="Times New Roman" w:cs="Times New Roman"/>
          <w:bCs/>
          <w:sz w:val="24"/>
          <w:szCs w:val="24"/>
          <w:lang w:val="es-ES_tradnl"/>
        </w:rPr>
        <w:t xml:space="preserve">nvestigación </w:t>
      </w:r>
      <w:r w:rsidR="00890362" w:rsidRPr="00D46426">
        <w:rPr>
          <w:rFonts w:ascii="Times New Roman" w:hAnsi="Times New Roman" w:cs="Times New Roman"/>
          <w:bCs/>
          <w:sz w:val="24"/>
          <w:szCs w:val="24"/>
          <w:lang w:val="es-ES_tradnl"/>
        </w:rPr>
        <w:t>fue</w:t>
      </w:r>
      <w:r w:rsidRPr="00D46426">
        <w:rPr>
          <w:rFonts w:ascii="Times New Roman" w:hAnsi="Times New Roman" w:cs="Times New Roman"/>
          <w:bCs/>
          <w:sz w:val="24"/>
          <w:szCs w:val="24"/>
          <w:lang w:val="es-ES_tradnl"/>
        </w:rPr>
        <w:t xml:space="preserve"> no experimental</w:t>
      </w:r>
      <w:r w:rsidR="00890362" w:rsidRPr="00D46426">
        <w:rPr>
          <w:rFonts w:ascii="Times New Roman" w:hAnsi="Times New Roman" w:cs="Times New Roman"/>
          <w:bCs/>
          <w:sz w:val="24"/>
          <w:szCs w:val="24"/>
          <w:lang w:val="es-ES_tradnl"/>
        </w:rPr>
        <w:t>. E</w:t>
      </w:r>
      <w:r w:rsidRPr="00D46426">
        <w:rPr>
          <w:rFonts w:ascii="Times New Roman" w:hAnsi="Times New Roman" w:cs="Times New Roman"/>
          <w:bCs/>
          <w:sz w:val="24"/>
          <w:szCs w:val="24"/>
          <w:lang w:val="es-ES_tradnl"/>
        </w:rPr>
        <w:t xml:space="preserve">l </w:t>
      </w:r>
      <w:r w:rsidR="00C106C0" w:rsidRPr="00D46426">
        <w:rPr>
          <w:rFonts w:ascii="Times New Roman" w:hAnsi="Times New Roman" w:cs="Times New Roman"/>
          <w:bCs/>
          <w:sz w:val="24"/>
          <w:szCs w:val="24"/>
          <w:lang w:val="es-ES_tradnl"/>
        </w:rPr>
        <w:t xml:space="preserve">aparato crítico </w:t>
      </w:r>
      <w:r w:rsidR="00890362" w:rsidRPr="00D46426">
        <w:rPr>
          <w:rFonts w:ascii="Times New Roman" w:hAnsi="Times New Roman" w:cs="Times New Roman"/>
          <w:bCs/>
          <w:sz w:val="24"/>
          <w:szCs w:val="24"/>
          <w:lang w:val="es-ES_tradnl"/>
        </w:rPr>
        <w:t>se basó</w:t>
      </w:r>
      <w:r w:rsidRPr="00D46426">
        <w:rPr>
          <w:rFonts w:ascii="Times New Roman" w:hAnsi="Times New Roman" w:cs="Times New Roman"/>
          <w:bCs/>
          <w:sz w:val="24"/>
          <w:szCs w:val="24"/>
          <w:lang w:val="es-ES_tradnl"/>
        </w:rPr>
        <w:t xml:space="preserve"> en </w:t>
      </w:r>
      <w:r w:rsidR="00C106C0" w:rsidRPr="00D46426">
        <w:rPr>
          <w:rFonts w:ascii="Times New Roman" w:hAnsi="Times New Roman" w:cs="Times New Roman"/>
          <w:bCs/>
          <w:sz w:val="24"/>
          <w:szCs w:val="24"/>
          <w:lang w:val="es-ES_tradnl"/>
        </w:rPr>
        <w:t xml:space="preserve">la comparación documental. </w:t>
      </w:r>
      <w:r w:rsidR="00287FE2" w:rsidRPr="00D46426">
        <w:rPr>
          <w:rFonts w:ascii="Times New Roman" w:hAnsi="Times New Roman" w:cs="Times New Roman"/>
          <w:bCs/>
          <w:sz w:val="24"/>
          <w:szCs w:val="24"/>
          <w:lang w:val="es-ES_tradnl"/>
        </w:rPr>
        <w:t>En</w:t>
      </w:r>
      <w:r w:rsidR="00C106C0" w:rsidRPr="00D46426">
        <w:rPr>
          <w:rFonts w:ascii="Times New Roman" w:hAnsi="Times New Roman" w:cs="Times New Roman"/>
          <w:bCs/>
          <w:sz w:val="24"/>
          <w:szCs w:val="24"/>
          <w:lang w:val="es-ES_tradnl"/>
        </w:rPr>
        <w:t xml:space="preserve"> la elaboración</w:t>
      </w:r>
      <w:r w:rsidR="005B6C3C" w:rsidRPr="00D46426">
        <w:rPr>
          <w:rFonts w:ascii="Times New Roman" w:hAnsi="Times New Roman" w:cs="Times New Roman"/>
          <w:bCs/>
          <w:sz w:val="24"/>
          <w:szCs w:val="24"/>
          <w:lang w:val="es-ES_tradnl"/>
        </w:rPr>
        <w:t xml:space="preserve"> de esta</w:t>
      </w:r>
      <w:r w:rsidR="00C106C0" w:rsidRPr="00D46426">
        <w:rPr>
          <w:rFonts w:ascii="Times New Roman" w:hAnsi="Times New Roman" w:cs="Times New Roman"/>
          <w:bCs/>
          <w:sz w:val="24"/>
          <w:szCs w:val="24"/>
          <w:lang w:val="es-ES_tradnl"/>
        </w:rPr>
        <w:t xml:space="preserve"> propuesta se han atendido las recomendaciones de la metodología de</w:t>
      </w:r>
      <w:r w:rsidRPr="00D46426">
        <w:rPr>
          <w:rFonts w:ascii="Times New Roman" w:hAnsi="Times New Roman" w:cs="Times New Roman"/>
          <w:bCs/>
          <w:sz w:val="24"/>
          <w:szCs w:val="24"/>
          <w:lang w:val="es-ES_tradnl"/>
        </w:rPr>
        <w:t>l</w:t>
      </w:r>
      <w:r w:rsidR="00C106C0" w:rsidRPr="00D46426">
        <w:rPr>
          <w:rFonts w:ascii="Times New Roman" w:hAnsi="Times New Roman" w:cs="Times New Roman"/>
          <w:bCs/>
          <w:sz w:val="24"/>
          <w:szCs w:val="24"/>
          <w:lang w:val="es-ES_tradnl"/>
        </w:rPr>
        <w:t xml:space="preserve"> C</w:t>
      </w:r>
      <w:r w:rsidRPr="00D46426">
        <w:rPr>
          <w:rFonts w:ascii="Times New Roman" w:hAnsi="Times New Roman" w:cs="Times New Roman"/>
          <w:bCs/>
          <w:sz w:val="24"/>
          <w:szCs w:val="24"/>
          <w:lang w:val="es-ES_tradnl"/>
        </w:rPr>
        <w:t>onocer</w:t>
      </w:r>
      <w:r w:rsidR="00C106C0" w:rsidRPr="00D46426">
        <w:rPr>
          <w:rFonts w:ascii="Times New Roman" w:hAnsi="Times New Roman" w:cs="Times New Roman"/>
          <w:bCs/>
          <w:sz w:val="24"/>
          <w:szCs w:val="24"/>
          <w:lang w:val="es-ES_tradnl"/>
        </w:rPr>
        <w:t xml:space="preserve"> </w:t>
      </w:r>
      <w:r w:rsidRPr="00D46426">
        <w:rPr>
          <w:rFonts w:ascii="Times New Roman" w:hAnsi="Times New Roman" w:cs="Times New Roman"/>
          <w:bCs/>
          <w:sz w:val="24"/>
          <w:szCs w:val="24"/>
          <w:lang w:val="es-ES_tradnl"/>
        </w:rPr>
        <w:t xml:space="preserve">(2016) </w:t>
      </w:r>
      <w:r w:rsidR="00C106C0" w:rsidRPr="00D46426">
        <w:rPr>
          <w:rFonts w:ascii="Times New Roman" w:hAnsi="Times New Roman" w:cs="Times New Roman"/>
          <w:bCs/>
          <w:sz w:val="24"/>
          <w:szCs w:val="24"/>
          <w:lang w:val="es-ES_tradnl"/>
        </w:rPr>
        <w:t xml:space="preserve">para la </w:t>
      </w:r>
      <w:r w:rsidRPr="00D46426">
        <w:rPr>
          <w:rFonts w:ascii="Times New Roman" w:hAnsi="Times New Roman" w:cs="Times New Roman"/>
          <w:bCs/>
          <w:sz w:val="24"/>
          <w:szCs w:val="24"/>
          <w:lang w:val="es-ES_tradnl"/>
        </w:rPr>
        <w:t xml:space="preserve">formulación </w:t>
      </w:r>
      <w:r w:rsidR="00C106C0" w:rsidRPr="00D46426">
        <w:rPr>
          <w:rFonts w:ascii="Times New Roman" w:hAnsi="Times New Roman" w:cs="Times New Roman"/>
          <w:bCs/>
          <w:sz w:val="24"/>
          <w:szCs w:val="24"/>
          <w:lang w:val="es-ES_tradnl"/>
        </w:rPr>
        <w:t>de competencias laborales</w:t>
      </w:r>
      <w:r w:rsidRPr="00D46426">
        <w:rPr>
          <w:rFonts w:ascii="Times New Roman" w:hAnsi="Times New Roman" w:cs="Times New Roman"/>
          <w:bCs/>
          <w:sz w:val="24"/>
          <w:szCs w:val="24"/>
          <w:lang w:val="es-ES_tradnl"/>
        </w:rPr>
        <w:t xml:space="preserve">, así como los señalamientos </w:t>
      </w:r>
      <w:r w:rsidR="00C106C0" w:rsidRPr="00D46426">
        <w:rPr>
          <w:rFonts w:ascii="Times New Roman" w:hAnsi="Times New Roman" w:cs="Times New Roman"/>
          <w:bCs/>
          <w:sz w:val="24"/>
          <w:szCs w:val="24"/>
          <w:lang w:val="es-ES_tradnl"/>
        </w:rPr>
        <w:t>de Tobón</w:t>
      </w:r>
      <w:r w:rsidRPr="00D46426">
        <w:rPr>
          <w:rFonts w:ascii="Times New Roman" w:hAnsi="Times New Roman" w:cs="Times New Roman"/>
          <w:bCs/>
          <w:sz w:val="24"/>
          <w:szCs w:val="24"/>
          <w:lang w:val="es-ES_tradnl"/>
        </w:rPr>
        <w:t>, Pimienta y García (2010)</w:t>
      </w:r>
      <w:r w:rsidR="00C106C0" w:rsidRPr="00D46426">
        <w:rPr>
          <w:rFonts w:ascii="Times New Roman" w:hAnsi="Times New Roman" w:cs="Times New Roman"/>
          <w:bCs/>
          <w:sz w:val="24"/>
          <w:szCs w:val="24"/>
          <w:lang w:val="es-ES_tradnl"/>
        </w:rPr>
        <w:t xml:space="preserve"> </w:t>
      </w:r>
      <w:r w:rsidRPr="00D46426">
        <w:rPr>
          <w:rFonts w:ascii="Times New Roman" w:hAnsi="Times New Roman" w:cs="Times New Roman"/>
          <w:bCs/>
          <w:sz w:val="24"/>
          <w:szCs w:val="24"/>
          <w:lang w:val="es-ES_tradnl"/>
        </w:rPr>
        <w:t xml:space="preserve">para </w:t>
      </w:r>
      <w:r w:rsidR="00C106C0" w:rsidRPr="00D46426">
        <w:rPr>
          <w:rFonts w:ascii="Times New Roman" w:hAnsi="Times New Roman" w:cs="Times New Roman"/>
          <w:bCs/>
          <w:sz w:val="24"/>
          <w:szCs w:val="24"/>
          <w:lang w:val="es-ES_tradnl"/>
        </w:rPr>
        <w:t xml:space="preserve">la elaboración de secuencias didácticas </w:t>
      </w:r>
      <w:r w:rsidR="00287FE2" w:rsidRPr="00D46426">
        <w:rPr>
          <w:rFonts w:ascii="Times New Roman" w:hAnsi="Times New Roman" w:cs="Times New Roman"/>
          <w:bCs/>
          <w:sz w:val="24"/>
          <w:szCs w:val="24"/>
          <w:lang w:val="es-ES_tradnl"/>
        </w:rPr>
        <w:t xml:space="preserve">a través de </w:t>
      </w:r>
      <w:r w:rsidRPr="00D46426">
        <w:rPr>
          <w:rFonts w:ascii="Times New Roman" w:hAnsi="Times New Roman" w:cs="Times New Roman"/>
          <w:bCs/>
          <w:sz w:val="24"/>
          <w:szCs w:val="24"/>
          <w:lang w:val="es-ES_tradnl"/>
        </w:rPr>
        <w:t>competencias socioformativas.</w:t>
      </w:r>
      <w:r w:rsidR="00C106C0" w:rsidRPr="00D46426">
        <w:rPr>
          <w:rFonts w:ascii="Times New Roman" w:hAnsi="Times New Roman" w:cs="Times New Roman"/>
          <w:bCs/>
          <w:sz w:val="24"/>
          <w:szCs w:val="24"/>
          <w:lang w:val="es-ES_tradnl"/>
        </w:rPr>
        <w:t xml:space="preserve"> </w:t>
      </w:r>
    </w:p>
    <w:p w14:paraId="18004046" w14:textId="77777777" w:rsidR="00890362" w:rsidRPr="00D46426" w:rsidRDefault="000D533E" w:rsidP="00D46426">
      <w:pPr>
        <w:spacing w:line="360" w:lineRule="auto"/>
        <w:jc w:val="both"/>
        <w:rPr>
          <w:rFonts w:ascii="Times New Roman" w:hAnsi="Times New Roman" w:cs="Times New Roman"/>
          <w:bCs/>
          <w:sz w:val="24"/>
          <w:szCs w:val="24"/>
          <w:lang w:val="es-ES_tradnl"/>
        </w:rPr>
      </w:pPr>
      <w:r w:rsidRPr="00D46426">
        <w:rPr>
          <w:rFonts w:ascii="Times New Roman" w:hAnsi="Times New Roman" w:cs="Times New Roman"/>
          <w:bCs/>
          <w:sz w:val="24"/>
          <w:szCs w:val="24"/>
          <w:lang w:val="es-ES_tradnl"/>
        </w:rPr>
        <w:tab/>
      </w:r>
      <w:r w:rsidR="00280BCC" w:rsidRPr="00D46426">
        <w:rPr>
          <w:rFonts w:ascii="Times New Roman" w:hAnsi="Times New Roman" w:cs="Times New Roman"/>
          <w:bCs/>
          <w:sz w:val="24"/>
          <w:szCs w:val="24"/>
          <w:lang w:val="es-ES_tradnl"/>
        </w:rPr>
        <w:t>La metodología</w:t>
      </w:r>
      <w:r w:rsidR="0010532C" w:rsidRPr="00D46426">
        <w:rPr>
          <w:rFonts w:ascii="Times New Roman" w:hAnsi="Times New Roman" w:cs="Times New Roman"/>
          <w:bCs/>
          <w:sz w:val="24"/>
          <w:szCs w:val="24"/>
          <w:lang w:val="es-ES_tradnl"/>
        </w:rPr>
        <w:t xml:space="preserve"> para </w:t>
      </w:r>
      <w:r w:rsidR="00C106C0" w:rsidRPr="00D46426">
        <w:rPr>
          <w:rFonts w:ascii="Times New Roman" w:hAnsi="Times New Roman" w:cs="Times New Roman"/>
          <w:bCs/>
          <w:sz w:val="24"/>
          <w:szCs w:val="24"/>
          <w:lang w:val="es-ES_tradnl"/>
        </w:rPr>
        <w:t>el diseño de la instrucción de enseñanza</w:t>
      </w:r>
      <w:r w:rsidR="0010532C" w:rsidRPr="00D46426">
        <w:rPr>
          <w:rFonts w:ascii="Times New Roman" w:hAnsi="Times New Roman" w:cs="Times New Roman"/>
          <w:bCs/>
          <w:sz w:val="24"/>
          <w:szCs w:val="24"/>
          <w:lang w:val="es-ES_tradnl"/>
        </w:rPr>
        <w:t xml:space="preserve"> se </w:t>
      </w:r>
      <w:r w:rsidR="00890362" w:rsidRPr="00D46426">
        <w:rPr>
          <w:rFonts w:ascii="Times New Roman" w:hAnsi="Times New Roman" w:cs="Times New Roman"/>
          <w:bCs/>
          <w:sz w:val="24"/>
          <w:szCs w:val="24"/>
          <w:lang w:val="es-ES_tradnl"/>
        </w:rPr>
        <w:t>sustentó</w:t>
      </w:r>
      <w:r w:rsidR="0010532C" w:rsidRPr="00D46426">
        <w:rPr>
          <w:rFonts w:ascii="Times New Roman" w:hAnsi="Times New Roman" w:cs="Times New Roman"/>
          <w:bCs/>
          <w:sz w:val="24"/>
          <w:szCs w:val="24"/>
          <w:lang w:val="es-ES_tradnl"/>
        </w:rPr>
        <w:t xml:space="preserve"> en la filosofía de la educación </w:t>
      </w:r>
      <w:r w:rsidR="00024D37" w:rsidRPr="00D46426">
        <w:rPr>
          <w:rFonts w:ascii="Times New Roman" w:hAnsi="Times New Roman" w:cs="Times New Roman"/>
          <w:bCs/>
          <w:sz w:val="24"/>
          <w:szCs w:val="24"/>
          <w:lang w:val="es-ES_tradnl"/>
        </w:rPr>
        <w:t>dual</w:t>
      </w:r>
      <w:r w:rsidR="00890362" w:rsidRPr="00D46426">
        <w:rPr>
          <w:rFonts w:ascii="Times New Roman" w:hAnsi="Times New Roman" w:cs="Times New Roman"/>
          <w:bCs/>
          <w:sz w:val="24"/>
          <w:szCs w:val="24"/>
          <w:lang w:val="es-ES_tradnl"/>
        </w:rPr>
        <w:t xml:space="preserve"> (</w:t>
      </w:r>
      <w:proofErr w:type="spellStart"/>
      <w:r w:rsidR="00890362" w:rsidRPr="00D46426">
        <w:rPr>
          <w:rFonts w:ascii="Times New Roman" w:hAnsi="Times New Roman" w:cs="Times New Roman"/>
          <w:bCs/>
          <w:sz w:val="24"/>
          <w:szCs w:val="24"/>
          <w:lang w:val="es-ES_tradnl"/>
        </w:rPr>
        <w:t>Camexa</w:t>
      </w:r>
      <w:proofErr w:type="spellEnd"/>
      <w:r w:rsidR="00890362" w:rsidRPr="00D46426">
        <w:rPr>
          <w:rFonts w:ascii="Times New Roman" w:hAnsi="Times New Roman" w:cs="Times New Roman"/>
          <w:bCs/>
          <w:sz w:val="24"/>
          <w:szCs w:val="24"/>
          <w:lang w:val="es-ES_tradnl"/>
        </w:rPr>
        <w:t xml:space="preserve">, </w:t>
      </w:r>
      <w:r w:rsidR="001231A7" w:rsidRPr="00D46426">
        <w:rPr>
          <w:rFonts w:ascii="Times New Roman" w:hAnsi="Times New Roman" w:cs="Times New Roman"/>
          <w:color w:val="000000"/>
          <w:sz w:val="24"/>
          <w:szCs w:val="24"/>
        </w:rPr>
        <w:t>2016</w:t>
      </w:r>
      <w:r w:rsidR="00890362" w:rsidRPr="00D46426">
        <w:rPr>
          <w:rFonts w:ascii="Times New Roman" w:hAnsi="Times New Roman" w:cs="Times New Roman"/>
          <w:bCs/>
          <w:sz w:val="24"/>
          <w:szCs w:val="24"/>
          <w:lang w:val="es-ES_tradnl"/>
        </w:rPr>
        <w:t xml:space="preserve">), la cual </w:t>
      </w:r>
      <w:r w:rsidR="00527F4C" w:rsidRPr="00D46426">
        <w:rPr>
          <w:rFonts w:ascii="Times New Roman" w:hAnsi="Times New Roman" w:cs="Times New Roman"/>
          <w:bCs/>
          <w:sz w:val="24"/>
          <w:szCs w:val="24"/>
          <w:lang w:val="es-ES_tradnl"/>
        </w:rPr>
        <w:t>atiende</w:t>
      </w:r>
      <w:r w:rsidR="0010532C" w:rsidRPr="00D46426">
        <w:rPr>
          <w:rFonts w:ascii="Times New Roman" w:hAnsi="Times New Roman" w:cs="Times New Roman"/>
          <w:bCs/>
          <w:sz w:val="24"/>
          <w:szCs w:val="24"/>
          <w:lang w:val="es-ES_tradnl"/>
        </w:rPr>
        <w:t xml:space="preserve"> los lineamientos establecidos en el cur</w:t>
      </w:r>
      <w:r w:rsidR="00A30522" w:rsidRPr="00D46426">
        <w:rPr>
          <w:rFonts w:ascii="Times New Roman" w:hAnsi="Times New Roman" w:cs="Times New Roman"/>
          <w:bCs/>
          <w:sz w:val="24"/>
          <w:szCs w:val="24"/>
          <w:lang w:val="es-ES_tradnl"/>
        </w:rPr>
        <w:t>s</w:t>
      </w:r>
      <w:r w:rsidR="0010532C" w:rsidRPr="00D46426">
        <w:rPr>
          <w:rFonts w:ascii="Times New Roman" w:hAnsi="Times New Roman" w:cs="Times New Roman"/>
          <w:bCs/>
          <w:sz w:val="24"/>
          <w:szCs w:val="24"/>
          <w:lang w:val="es-ES_tradnl"/>
        </w:rPr>
        <w:t xml:space="preserve">o Formador de Formadores </w:t>
      </w:r>
      <w:r w:rsidR="00890362" w:rsidRPr="00D46426">
        <w:rPr>
          <w:rFonts w:ascii="Times New Roman" w:hAnsi="Times New Roman" w:cs="Times New Roman"/>
          <w:bCs/>
          <w:sz w:val="24"/>
          <w:szCs w:val="24"/>
          <w:lang w:val="es-ES_tradnl"/>
        </w:rPr>
        <w:t xml:space="preserve">de </w:t>
      </w:r>
      <w:r w:rsidR="00A91E0B" w:rsidRPr="00D46426">
        <w:rPr>
          <w:rFonts w:ascii="Times New Roman" w:hAnsi="Times New Roman" w:cs="Times New Roman"/>
          <w:bCs/>
          <w:sz w:val="24"/>
          <w:szCs w:val="24"/>
          <w:lang w:val="es-ES_tradnl"/>
        </w:rPr>
        <w:t xml:space="preserve">la </w:t>
      </w:r>
      <w:proofErr w:type="spellStart"/>
      <w:r w:rsidR="0010532C" w:rsidRPr="00D46426">
        <w:rPr>
          <w:rFonts w:ascii="Times New Roman" w:hAnsi="Times New Roman" w:cs="Times New Roman"/>
          <w:bCs/>
          <w:sz w:val="24"/>
          <w:szCs w:val="24"/>
          <w:lang w:val="es-ES_tradnl"/>
        </w:rPr>
        <w:t>C</w:t>
      </w:r>
      <w:r w:rsidR="00890362" w:rsidRPr="00D46426">
        <w:rPr>
          <w:rFonts w:ascii="Times New Roman" w:hAnsi="Times New Roman" w:cs="Times New Roman"/>
          <w:bCs/>
          <w:sz w:val="24"/>
          <w:szCs w:val="24"/>
          <w:lang w:val="es-ES_tradnl"/>
        </w:rPr>
        <w:t>amexa</w:t>
      </w:r>
      <w:proofErr w:type="spellEnd"/>
      <w:r w:rsidR="00890362" w:rsidRPr="00D46426">
        <w:rPr>
          <w:rFonts w:ascii="Times New Roman" w:hAnsi="Times New Roman" w:cs="Times New Roman"/>
          <w:bCs/>
          <w:sz w:val="24"/>
          <w:szCs w:val="24"/>
          <w:lang w:val="es-ES_tradnl"/>
        </w:rPr>
        <w:t xml:space="preserve">. De esta manera se intentó reproducir de la manera </w:t>
      </w:r>
      <w:r w:rsidR="00A91E0B" w:rsidRPr="00D46426">
        <w:rPr>
          <w:rFonts w:ascii="Times New Roman" w:hAnsi="Times New Roman" w:cs="Times New Roman"/>
          <w:bCs/>
          <w:sz w:val="24"/>
          <w:szCs w:val="24"/>
          <w:lang w:val="es-ES_tradnl"/>
        </w:rPr>
        <w:t>más fiel el modelo alemán de instrucción industrial</w:t>
      </w:r>
      <w:r w:rsidR="0010532C" w:rsidRPr="00D46426">
        <w:rPr>
          <w:rFonts w:ascii="Times New Roman" w:hAnsi="Times New Roman" w:cs="Times New Roman"/>
          <w:bCs/>
          <w:sz w:val="24"/>
          <w:szCs w:val="24"/>
          <w:lang w:val="es-ES_tradnl"/>
        </w:rPr>
        <w:t xml:space="preserve">. </w:t>
      </w:r>
      <w:r w:rsidR="00A91E0B" w:rsidRPr="00D46426">
        <w:rPr>
          <w:rFonts w:ascii="Times New Roman" w:hAnsi="Times New Roman" w:cs="Times New Roman"/>
          <w:bCs/>
          <w:sz w:val="24"/>
          <w:szCs w:val="24"/>
          <w:lang w:val="es-ES_tradnl"/>
        </w:rPr>
        <w:t>Actualmente</w:t>
      </w:r>
      <w:r w:rsidR="00890362" w:rsidRPr="00D46426">
        <w:rPr>
          <w:rFonts w:ascii="Times New Roman" w:hAnsi="Times New Roman" w:cs="Times New Roman"/>
          <w:bCs/>
          <w:sz w:val="24"/>
          <w:szCs w:val="24"/>
          <w:lang w:val="es-ES_tradnl"/>
        </w:rPr>
        <w:t>,</w:t>
      </w:r>
      <w:r w:rsidR="00A91E0B" w:rsidRPr="00D46426">
        <w:rPr>
          <w:rFonts w:ascii="Times New Roman" w:hAnsi="Times New Roman" w:cs="Times New Roman"/>
          <w:bCs/>
          <w:sz w:val="24"/>
          <w:szCs w:val="24"/>
          <w:lang w:val="es-ES_tradnl"/>
        </w:rPr>
        <w:t xml:space="preserve"> </w:t>
      </w:r>
      <w:r w:rsidR="00890362" w:rsidRPr="00D46426">
        <w:rPr>
          <w:rFonts w:ascii="Times New Roman" w:hAnsi="Times New Roman" w:cs="Times New Roman"/>
          <w:bCs/>
          <w:sz w:val="24"/>
          <w:szCs w:val="24"/>
          <w:lang w:val="es-ES_tradnl"/>
        </w:rPr>
        <w:t xml:space="preserve">la </w:t>
      </w:r>
      <w:proofErr w:type="spellStart"/>
      <w:r w:rsidR="00A91E0B" w:rsidRPr="00D46426">
        <w:rPr>
          <w:rFonts w:ascii="Times New Roman" w:hAnsi="Times New Roman" w:cs="Times New Roman"/>
          <w:bCs/>
          <w:sz w:val="24"/>
          <w:szCs w:val="24"/>
          <w:lang w:val="es-ES_tradnl"/>
        </w:rPr>
        <w:t>C</w:t>
      </w:r>
      <w:r w:rsidR="00890362" w:rsidRPr="00D46426">
        <w:rPr>
          <w:rFonts w:ascii="Times New Roman" w:hAnsi="Times New Roman" w:cs="Times New Roman"/>
          <w:bCs/>
          <w:sz w:val="24"/>
          <w:szCs w:val="24"/>
          <w:lang w:val="es-ES_tradnl"/>
        </w:rPr>
        <w:t>amexa</w:t>
      </w:r>
      <w:proofErr w:type="spellEnd"/>
      <w:r w:rsidR="00890362" w:rsidRPr="00D46426">
        <w:rPr>
          <w:rFonts w:ascii="Times New Roman" w:hAnsi="Times New Roman" w:cs="Times New Roman"/>
          <w:bCs/>
          <w:sz w:val="24"/>
          <w:szCs w:val="24"/>
          <w:lang w:val="es-ES_tradnl"/>
        </w:rPr>
        <w:t>,</w:t>
      </w:r>
      <w:r w:rsidR="0010532C" w:rsidRPr="00D46426">
        <w:rPr>
          <w:rFonts w:ascii="Times New Roman" w:hAnsi="Times New Roman" w:cs="Times New Roman"/>
          <w:bCs/>
          <w:sz w:val="24"/>
          <w:szCs w:val="24"/>
          <w:lang w:val="es-ES_tradnl"/>
        </w:rPr>
        <w:t xml:space="preserve"> en conjunto con el </w:t>
      </w:r>
      <w:r w:rsidR="00A91E0B" w:rsidRPr="00D46426">
        <w:rPr>
          <w:rFonts w:ascii="Times New Roman" w:hAnsi="Times New Roman" w:cs="Times New Roman"/>
          <w:bCs/>
          <w:sz w:val="24"/>
          <w:szCs w:val="24"/>
          <w:lang w:val="es-ES_tradnl"/>
        </w:rPr>
        <w:t>G</w:t>
      </w:r>
      <w:r w:rsidR="0010532C" w:rsidRPr="00D46426">
        <w:rPr>
          <w:rFonts w:ascii="Times New Roman" w:hAnsi="Times New Roman" w:cs="Times New Roman"/>
          <w:bCs/>
          <w:sz w:val="24"/>
          <w:szCs w:val="24"/>
          <w:lang w:val="es-ES_tradnl"/>
        </w:rPr>
        <w:t xml:space="preserve">obierno </w:t>
      </w:r>
      <w:r w:rsidR="00890362" w:rsidRPr="00D46426">
        <w:rPr>
          <w:rFonts w:ascii="Times New Roman" w:hAnsi="Times New Roman" w:cs="Times New Roman"/>
          <w:bCs/>
          <w:sz w:val="24"/>
          <w:szCs w:val="24"/>
          <w:lang w:val="es-ES_tradnl"/>
        </w:rPr>
        <w:t xml:space="preserve">federal y estatal, </w:t>
      </w:r>
      <w:r w:rsidR="0010532C" w:rsidRPr="00D46426">
        <w:rPr>
          <w:rFonts w:ascii="Times New Roman" w:hAnsi="Times New Roman" w:cs="Times New Roman"/>
          <w:bCs/>
          <w:sz w:val="24"/>
          <w:szCs w:val="24"/>
          <w:lang w:val="es-ES_tradnl"/>
        </w:rPr>
        <w:t xml:space="preserve">impulsan la tropicalización de este modelo educativo </w:t>
      </w:r>
      <w:r w:rsidR="00A91E0B" w:rsidRPr="00D46426">
        <w:rPr>
          <w:rFonts w:ascii="Times New Roman" w:hAnsi="Times New Roman" w:cs="Times New Roman"/>
          <w:bCs/>
          <w:sz w:val="24"/>
          <w:szCs w:val="24"/>
          <w:lang w:val="es-ES_tradnl"/>
        </w:rPr>
        <w:t>desde</w:t>
      </w:r>
      <w:r w:rsidR="0010532C" w:rsidRPr="00D46426">
        <w:rPr>
          <w:rFonts w:ascii="Times New Roman" w:hAnsi="Times New Roman" w:cs="Times New Roman"/>
          <w:bCs/>
          <w:sz w:val="24"/>
          <w:szCs w:val="24"/>
          <w:lang w:val="es-ES_tradnl"/>
        </w:rPr>
        <w:t xml:space="preserve"> </w:t>
      </w:r>
      <w:r w:rsidR="00A91E0B" w:rsidRPr="00D46426">
        <w:rPr>
          <w:rFonts w:ascii="Times New Roman" w:hAnsi="Times New Roman" w:cs="Times New Roman"/>
          <w:bCs/>
          <w:sz w:val="24"/>
          <w:szCs w:val="24"/>
          <w:lang w:val="es-ES_tradnl"/>
        </w:rPr>
        <w:t xml:space="preserve">el </w:t>
      </w:r>
      <w:r w:rsidR="00890362" w:rsidRPr="00D46426">
        <w:rPr>
          <w:rFonts w:ascii="Times New Roman" w:hAnsi="Times New Roman" w:cs="Times New Roman"/>
          <w:bCs/>
          <w:sz w:val="24"/>
          <w:szCs w:val="24"/>
          <w:lang w:val="es-ES_tradnl"/>
        </w:rPr>
        <w:t>nivel de</w:t>
      </w:r>
      <w:r w:rsidR="00A91E0B" w:rsidRPr="00D46426">
        <w:rPr>
          <w:rFonts w:ascii="Times New Roman" w:hAnsi="Times New Roman" w:cs="Times New Roman"/>
          <w:bCs/>
          <w:sz w:val="24"/>
          <w:szCs w:val="24"/>
          <w:lang w:val="es-ES_tradnl"/>
        </w:rPr>
        <w:t xml:space="preserve"> </w:t>
      </w:r>
      <w:r w:rsidR="002846B1" w:rsidRPr="00D46426">
        <w:rPr>
          <w:rFonts w:ascii="Times New Roman" w:hAnsi="Times New Roman" w:cs="Times New Roman"/>
          <w:bCs/>
          <w:sz w:val="24"/>
          <w:szCs w:val="24"/>
          <w:lang w:val="es-ES_tradnl"/>
        </w:rPr>
        <w:t>EMS</w:t>
      </w:r>
      <w:sdt>
        <w:sdtPr>
          <w:rPr>
            <w:rFonts w:ascii="Times New Roman" w:hAnsi="Times New Roman" w:cs="Times New Roman"/>
            <w:bCs/>
            <w:sz w:val="24"/>
            <w:szCs w:val="24"/>
            <w:lang w:val="es-ES_tradnl"/>
          </w:rPr>
          <w:id w:val="-1193615497"/>
          <w:citation/>
        </w:sdtPr>
        <w:sdtEndPr/>
        <w:sdtContent>
          <w:r w:rsidR="00527F4C" w:rsidRPr="00D46426">
            <w:rPr>
              <w:rFonts w:ascii="Times New Roman" w:hAnsi="Times New Roman" w:cs="Times New Roman"/>
              <w:bCs/>
              <w:sz w:val="24"/>
              <w:szCs w:val="24"/>
              <w:lang w:val="es-ES_tradnl"/>
            </w:rPr>
            <w:fldChar w:fldCharType="begin"/>
          </w:r>
          <w:r w:rsidR="00527F4C" w:rsidRPr="00D46426">
            <w:rPr>
              <w:rFonts w:ascii="Times New Roman" w:hAnsi="Times New Roman" w:cs="Times New Roman"/>
              <w:bCs/>
              <w:sz w:val="24"/>
              <w:szCs w:val="24"/>
            </w:rPr>
            <w:instrText xml:space="preserve"> CITATION Gob16 \l 2058 </w:instrText>
          </w:r>
          <w:r w:rsidR="00527F4C" w:rsidRPr="00D46426">
            <w:rPr>
              <w:rFonts w:ascii="Times New Roman" w:hAnsi="Times New Roman" w:cs="Times New Roman"/>
              <w:bCs/>
              <w:sz w:val="24"/>
              <w:szCs w:val="24"/>
              <w:lang w:val="es-ES_tradnl"/>
            </w:rPr>
            <w:fldChar w:fldCharType="separate"/>
          </w:r>
          <w:r w:rsidR="00B867E0" w:rsidRPr="00D46426">
            <w:rPr>
              <w:rFonts w:ascii="Times New Roman" w:hAnsi="Times New Roman" w:cs="Times New Roman"/>
              <w:bCs/>
              <w:noProof/>
              <w:sz w:val="24"/>
              <w:szCs w:val="24"/>
            </w:rPr>
            <w:t xml:space="preserve"> </w:t>
          </w:r>
          <w:r w:rsidR="00B867E0" w:rsidRPr="00D46426">
            <w:rPr>
              <w:rFonts w:ascii="Times New Roman" w:hAnsi="Times New Roman" w:cs="Times New Roman"/>
              <w:noProof/>
              <w:sz w:val="24"/>
              <w:szCs w:val="24"/>
            </w:rPr>
            <w:t>(Gobierno de México, 2016)</w:t>
          </w:r>
          <w:r w:rsidR="00527F4C" w:rsidRPr="00D46426">
            <w:rPr>
              <w:rFonts w:ascii="Times New Roman" w:hAnsi="Times New Roman" w:cs="Times New Roman"/>
              <w:bCs/>
              <w:sz w:val="24"/>
              <w:szCs w:val="24"/>
              <w:lang w:val="es-ES_tradnl"/>
            </w:rPr>
            <w:fldChar w:fldCharType="end"/>
          </w:r>
        </w:sdtContent>
      </w:sdt>
      <w:r w:rsidR="00F02FF5" w:rsidRPr="00D46426">
        <w:rPr>
          <w:rFonts w:ascii="Times New Roman" w:hAnsi="Times New Roman" w:cs="Times New Roman"/>
          <w:bCs/>
          <w:sz w:val="24"/>
          <w:szCs w:val="24"/>
          <w:lang w:val="es-ES_tradnl"/>
        </w:rPr>
        <w:t xml:space="preserve">, priorizando </w:t>
      </w:r>
      <w:r w:rsidR="008C314D" w:rsidRPr="00D46426">
        <w:rPr>
          <w:rFonts w:ascii="Times New Roman" w:hAnsi="Times New Roman" w:cs="Times New Roman"/>
          <w:bCs/>
          <w:sz w:val="24"/>
          <w:szCs w:val="24"/>
          <w:lang w:val="es-ES_tradnl"/>
        </w:rPr>
        <w:t>las siguientes competencias:</w:t>
      </w:r>
    </w:p>
    <w:p w14:paraId="5CAE6C8F" w14:textId="77777777" w:rsidR="00890362" w:rsidRPr="00D46426" w:rsidRDefault="0010532C" w:rsidP="00D46426">
      <w:pPr>
        <w:pStyle w:val="Prrafodelista"/>
        <w:numPr>
          <w:ilvl w:val="0"/>
          <w:numId w:val="33"/>
        </w:numPr>
        <w:spacing w:line="360" w:lineRule="auto"/>
        <w:jc w:val="both"/>
        <w:rPr>
          <w:rFonts w:ascii="Times New Roman" w:hAnsi="Times New Roman" w:cs="Times New Roman"/>
          <w:bCs/>
          <w:sz w:val="24"/>
          <w:szCs w:val="24"/>
          <w:lang w:val="es-ES_tradnl"/>
        </w:rPr>
      </w:pPr>
      <w:r w:rsidRPr="00D46426">
        <w:rPr>
          <w:rFonts w:ascii="Times New Roman" w:hAnsi="Times New Roman" w:cs="Times New Roman"/>
          <w:bCs/>
          <w:sz w:val="24"/>
          <w:szCs w:val="24"/>
          <w:lang w:val="es-ES_tradnl"/>
        </w:rPr>
        <w:t>Competencia metodológica</w:t>
      </w:r>
      <w:r w:rsidR="00890362" w:rsidRPr="00D46426">
        <w:rPr>
          <w:rFonts w:ascii="Times New Roman" w:hAnsi="Times New Roman" w:cs="Times New Roman"/>
          <w:bCs/>
          <w:sz w:val="24"/>
          <w:szCs w:val="24"/>
          <w:lang w:val="es-ES_tradnl"/>
        </w:rPr>
        <w:t>:</w:t>
      </w:r>
      <w:r w:rsidRPr="00D46426">
        <w:rPr>
          <w:rFonts w:ascii="Times New Roman" w:hAnsi="Times New Roman" w:cs="Times New Roman"/>
          <w:bCs/>
          <w:sz w:val="24"/>
          <w:szCs w:val="24"/>
          <w:lang w:val="es-ES_tradnl"/>
        </w:rPr>
        <w:t xml:space="preserve"> </w:t>
      </w:r>
      <w:r w:rsidR="00066E4D" w:rsidRPr="00D46426">
        <w:rPr>
          <w:rFonts w:ascii="Times New Roman" w:hAnsi="Times New Roman" w:cs="Times New Roman"/>
          <w:bCs/>
          <w:sz w:val="24"/>
          <w:szCs w:val="24"/>
          <w:lang w:val="es-ES_tradnl"/>
        </w:rPr>
        <w:t xml:space="preserve">El </w:t>
      </w:r>
      <w:r w:rsidR="00890362" w:rsidRPr="00D46426">
        <w:rPr>
          <w:rFonts w:ascii="Times New Roman" w:hAnsi="Times New Roman" w:cs="Times New Roman"/>
          <w:bCs/>
          <w:sz w:val="24"/>
          <w:szCs w:val="24"/>
          <w:lang w:val="es-ES_tradnl"/>
        </w:rPr>
        <w:t>educando-aprendiz</w:t>
      </w:r>
      <w:r w:rsidR="00066E4D" w:rsidRPr="00D46426">
        <w:rPr>
          <w:rFonts w:ascii="Times New Roman" w:hAnsi="Times New Roman" w:cs="Times New Roman"/>
          <w:bCs/>
          <w:sz w:val="24"/>
          <w:szCs w:val="24"/>
          <w:lang w:val="es-ES_tradnl"/>
        </w:rPr>
        <w:t xml:space="preserve"> </w:t>
      </w:r>
      <w:r w:rsidR="00347DAC" w:rsidRPr="00D46426">
        <w:rPr>
          <w:rFonts w:ascii="Times New Roman" w:hAnsi="Times New Roman" w:cs="Times New Roman"/>
          <w:bCs/>
          <w:sz w:val="24"/>
          <w:szCs w:val="24"/>
          <w:lang w:val="es-ES_tradnl"/>
        </w:rPr>
        <w:t xml:space="preserve">debe saber </w:t>
      </w:r>
      <w:r w:rsidRPr="00D46426">
        <w:rPr>
          <w:rFonts w:ascii="Times New Roman" w:hAnsi="Times New Roman" w:cs="Times New Roman"/>
          <w:bCs/>
          <w:sz w:val="24"/>
          <w:szCs w:val="24"/>
          <w:lang w:val="es-ES_tradnl"/>
        </w:rPr>
        <w:t>seguir una instrucción en el trazo de una curva</w:t>
      </w:r>
      <w:r w:rsidR="00890362" w:rsidRPr="00D46426">
        <w:rPr>
          <w:rFonts w:ascii="Times New Roman" w:hAnsi="Times New Roman" w:cs="Times New Roman"/>
          <w:bCs/>
          <w:sz w:val="24"/>
          <w:szCs w:val="24"/>
          <w:lang w:val="es-ES_tradnl"/>
        </w:rPr>
        <w:t xml:space="preserve"> </w:t>
      </w:r>
      <w:r w:rsidRPr="00D46426">
        <w:rPr>
          <w:rFonts w:ascii="Times New Roman" w:hAnsi="Times New Roman" w:cs="Times New Roman"/>
          <w:bCs/>
          <w:sz w:val="24"/>
          <w:szCs w:val="24"/>
          <w:lang w:val="es-ES_tradnl"/>
        </w:rPr>
        <w:t>E-D y la</w:t>
      </w:r>
      <w:r w:rsidR="00066E4D" w:rsidRPr="00D46426">
        <w:rPr>
          <w:rFonts w:ascii="Times New Roman" w:hAnsi="Times New Roman" w:cs="Times New Roman"/>
          <w:bCs/>
          <w:sz w:val="24"/>
          <w:szCs w:val="24"/>
          <w:lang w:val="es-ES_tradnl"/>
        </w:rPr>
        <w:t xml:space="preserve"> evaluación del comportamiento de las propiedades mecánicas de un material metálico sólido</w:t>
      </w:r>
      <w:r w:rsidRPr="00D46426">
        <w:rPr>
          <w:rFonts w:ascii="Times New Roman" w:hAnsi="Times New Roman" w:cs="Times New Roman"/>
          <w:bCs/>
          <w:sz w:val="24"/>
          <w:szCs w:val="24"/>
          <w:lang w:val="es-ES_tradnl"/>
        </w:rPr>
        <w:t xml:space="preserve"> </w:t>
      </w:r>
      <w:r w:rsidR="002846B1" w:rsidRPr="00D46426">
        <w:rPr>
          <w:rFonts w:ascii="Times New Roman" w:hAnsi="Times New Roman" w:cs="Times New Roman"/>
          <w:bCs/>
          <w:sz w:val="24"/>
          <w:szCs w:val="24"/>
          <w:lang w:val="es-ES_tradnl"/>
        </w:rPr>
        <w:t>de acuerdo con</w:t>
      </w:r>
      <w:r w:rsidRPr="00D46426">
        <w:rPr>
          <w:rFonts w:ascii="Times New Roman" w:hAnsi="Times New Roman" w:cs="Times New Roman"/>
          <w:bCs/>
          <w:sz w:val="24"/>
          <w:szCs w:val="24"/>
          <w:lang w:val="es-ES_tradnl"/>
        </w:rPr>
        <w:t xml:space="preserve"> sus puntos de inflexión</w:t>
      </w:r>
      <w:r w:rsidR="00066E4D" w:rsidRPr="00D46426">
        <w:rPr>
          <w:rFonts w:ascii="Times New Roman" w:hAnsi="Times New Roman" w:cs="Times New Roman"/>
          <w:bCs/>
          <w:sz w:val="24"/>
          <w:szCs w:val="24"/>
          <w:lang w:val="es-ES_tradnl"/>
        </w:rPr>
        <w:t>.</w:t>
      </w:r>
    </w:p>
    <w:p w14:paraId="2A878D75" w14:textId="77777777" w:rsidR="00890362" w:rsidRPr="00D46426" w:rsidRDefault="00890362" w:rsidP="00D46426">
      <w:pPr>
        <w:pStyle w:val="Prrafodelista"/>
        <w:numPr>
          <w:ilvl w:val="0"/>
          <w:numId w:val="33"/>
        </w:numPr>
        <w:spacing w:line="360" w:lineRule="auto"/>
        <w:jc w:val="both"/>
        <w:rPr>
          <w:rFonts w:ascii="Times New Roman" w:hAnsi="Times New Roman" w:cs="Times New Roman"/>
          <w:bCs/>
          <w:sz w:val="24"/>
          <w:szCs w:val="24"/>
          <w:lang w:val="es-ES_tradnl"/>
        </w:rPr>
      </w:pPr>
      <w:r w:rsidRPr="00D46426">
        <w:rPr>
          <w:rFonts w:ascii="Times New Roman" w:hAnsi="Times New Roman" w:cs="Times New Roman"/>
          <w:bCs/>
          <w:sz w:val="24"/>
          <w:szCs w:val="24"/>
          <w:lang w:val="es-ES_tradnl"/>
        </w:rPr>
        <w:t xml:space="preserve">Competencia Social: </w:t>
      </w:r>
      <w:r w:rsidR="00066E4D" w:rsidRPr="00D46426">
        <w:rPr>
          <w:rFonts w:ascii="Times New Roman" w:hAnsi="Times New Roman" w:cs="Times New Roman"/>
          <w:bCs/>
          <w:sz w:val="24"/>
          <w:szCs w:val="24"/>
          <w:lang w:val="es-ES_tradnl"/>
        </w:rPr>
        <w:t xml:space="preserve">El </w:t>
      </w:r>
      <w:r w:rsidRPr="00D46426">
        <w:rPr>
          <w:rFonts w:ascii="Times New Roman" w:hAnsi="Times New Roman" w:cs="Times New Roman"/>
          <w:bCs/>
          <w:sz w:val="24"/>
          <w:szCs w:val="24"/>
          <w:lang w:val="es-ES_tradnl"/>
        </w:rPr>
        <w:t>educando-aprendiz</w:t>
      </w:r>
      <w:r w:rsidR="00066E4D" w:rsidRPr="00D46426">
        <w:rPr>
          <w:rFonts w:ascii="Times New Roman" w:hAnsi="Times New Roman" w:cs="Times New Roman"/>
          <w:bCs/>
          <w:sz w:val="24"/>
          <w:szCs w:val="24"/>
          <w:lang w:val="es-ES_tradnl"/>
        </w:rPr>
        <w:t xml:space="preserve"> se </w:t>
      </w:r>
      <w:r w:rsidR="00347DAC" w:rsidRPr="00D46426">
        <w:rPr>
          <w:rFonts w:ascii="Times New Roman" w:hAnsi="Times New Roman" w:cs="Times New Roman"/>
          <w:bCs/>
          <w:sz w:val="24"/>
          <w:szCs w:val="24"/>
          <w:lang w:val="es-ES_tradnl"/>
        </w:rPr>
        <w:t xml:space="preserve">debe comprometer </w:t>
      </w:r>
      <w:r w:rsidR="00066E4D" w:rsidRPr="00D46426">
        <w:rPr>
          <w:rFonts w:ascii="Times New Roman" w:hAnsi="Times New Roman" w:cs="Times New Roman"/>
          <w:bCs/>
          <w:sz w:val="24"/>
          <w:szCs w:val="24"/>
          <w:lang w:val="es-ES_tradnl"/>
        </w:rPr>
        <w:t xml:space="preserve">con el proceso de evaluación de una curva E-D, </w:t>
      </w:r>
      <w:r w:rsidR="00347DAC" w:rsidRPr="00D46426">
        <w:rPr>
          <w:rFonts w:ascii="Times New Roman" w:hAnsi="Times New Roman" w:cs="Times New Roman"/>
          <w:bCs/>
          <w:sz w:val="24"/>
          <w:szCs w:val="24"/>
          <w:lang w:val="es-ES_tradnl"/>
        </w:rPr>
        <w:t xml:space="preserve">de modo que pueda </w:t>
      </w:r>
      <w:r w:rsidR="00066E4D" w:rsidRPr="00D46426">
        <w:rPr>
          <w:rFonts w:ascii="Times New Roman" w:hAnsi="Times New Roman" w:cs="Times New Roman"/>
          <w:bCs/>
          <w:sz w:val="24"/>
          <w:szCs w:val="24"/>
          <w:lang w:val="es-ES_tradnl"/>
        </w:rPr>
        <w:t>garantizar la integridad física de los usuarios fin</w:t>
      </w:r>
      <w:r w:rsidR="0010532C" w:rsidRPr="00D46426">
        <w:rPr>
          <w:rFonts w:ascii="Times New Roman" w:hAnsi="Times New Roman" w:cs="Times New Roman"/>
          <w:bCs/>
          <w:sz w:val="24"/>
          <w:szCs w:val="24"/>
          <w:lang w:val="es-ES_tradnl"/>
        </w:rPr>
        <w:t>ales de los diseños mecánicos</w:t>
      </w:r>
      <w:r w:rsidR="00281506" w:rsidRPr="00D46426">
        <w:rPr>
          <w:rFonts w:ascii="Times New Roman" w:hAnsi="Times New Roman" w:cs="Times New Roman"/>
          <w:bCs/>
          <w:sz w:val="24"/>
          <w:szCs w:val="24"/>
          <w:lang w:val="es-ES_tradnl"/>
        </w:rPr>
        <w:t>.</w:t>
      </w:r>
    </w:p>
    <w:p w14:paraId="2D4A7D60" w14:textId="77777777" w:rsidR="00066E4D" w:rsidRPr="00890362" w:rsidRDefault="00890362" w:rsidP="00D46426">
      <w:pPr>
        <w:pStyle w:val="Prrafodelista"/>
        <w:numPr>
          <w:ilvl w:val="0"/>
          <w:numId w:val="33"/>
        </w:numPr>
        <w:spacing w:line="360" w:lineRule="auto"/>
        <w:jc w:val="both"/>
        <w:rPr>
          <w:rFonts w:ascii="Arial" w:hAnsi="Arial" w:cs="Arial"/>
          <w:bCs/>
          <w:sz w:val="24"/>
          <w:szCs w:val="24"/>
          <w:lang w:val="es-ES_tradnl"/>
        </w:rPr>
      </w:pPr>
      <w:r w:rsidRPr="00D46426">
        <w:rPr>
          <w:rFonts w:ascii="Times New Roman" w:hAnsi="Times New Roman" w:cs="Times New Roman"/>
          <w:bCs/>
          <w:sz w:val="24"/>
          <w:szCs w:val="24"/>
          <w:lang w:val="es-ES_tradnl"/>
        </w:rPr>
        <w:t xml:space="preserve">Competencias Individuales: </w:t>
      </w:r>
      <w:r w:rsidR="00066E4D" w:rsidRPr="00D46426">
        <w:rPr>
          <w:rFonts w:ascii="Times New Roman" w:hAnsi="Times New Roman" w:cs="Times New Roman"/>
          <w:bCs/>
          <w:sz w:val="24"/>
          <w:szCs w:val="24"/>
          <w:lang w:val="es-ES_tradnl"/>
        </w:rPr>
        <w:t xml:space="preserve">El </w:t>
      </w:r>
      <w:r w:rsidRPr="00D46426">
        <w:rPr>
          <w:rFonts w:ascii="Times New Roman" w:hAnsi="Times New Roman" w:cs="Times New Roman"/>
          <w:bCs/>
          <w:sz w:val="24"/>
          <w:szCs w:val="24"/>
          <w:lang w:val="es-ES_tradnl"/>
        </w:rPr>
        <w:t>educando-aprendiz</w:t>
      </w:r>
      <w:r w:rsidR="00066E4D" w:rsidRPr="00D46426">
        <w:rPr>
          <w:rFonts w:ascii="Times New Roman" w:hAnsi="Times New Roman" w:cs="Times New Roman"/>
          <w:bCs/>
          <w:sz w:val="24"/>
          <w:szCs w:val="24"/>
          <w:lang w:val="es-ES_tradnl"/>
        </w:rPr>
        <w:t xml:space="preserve"> </w:t>
      </w:r>
      <w:r w:rsidR="00347DAC" w:rsidRPr="00D46426">
        <w:rPr>
          <w:rFonts w:ascii="Times New Roman" w:hAnsi="Times New Roman" w:cs="Times New Roman"/>
          <w:bCs/>
          <w:sz w:val="24"/>
          <w:szCs w:val="24"/>
          <w:lang w:val="es-ES_tradnl"/>
        </w:rPr>
        <w:t xml:space="preserve">debe ser </w:t>
      </w:r>
      <w:r w:rsidR="00066E4D" w:rsidRPr="00D46426">
        <w:rPr>
          <w:rFonts w:ascii="Times New Roman" w:hAnsi="Times New Roman" w:cs="Times New Roman"/>
          <w:bCs/>
          <w:sz w:val="24"/>
          <w:szCs w:val="24"/>
          <w:lang w:val="es-ES_tradnl"/>
        </w:rPr>
        <w:t xml:space="preserve">capaz de generar el conocimiento, </w:t>
      </w:r>
      <w:r w:rsidR="00347DAC" w:rsidRPr="00D46426">
        <w:rPr>
          <w:rFonts w:ascii="Times New Roman" w:hAnsi="Times New Roman" w:cs="Times New Roman"/>
          <w:bCs/>
          <w:sz w:val="24"/>
          <w:szCs w:val="24"/>
          <w:lang w:val="es-ES_tradnl"/>
        </w:rPr>
        <w:t xml:space="preserve">las </w:t>
      </w:r>
      <w:r w:rsidR="00066E4D" w:rsidRPr="00D46426">
        <w:rPr>
          <w:rFonts w:ascii="Times New Roman" w:hAnsi="Times New Roman" w:cs="Times New Roman"/>
          <w:bCs/>
          <w:sz w:val="24"/>
          <w:szCs w:val="24"/>
          <w:lang w:val="es-ES_tradnl"/>
        </w:rPr>
        <w:t xml:space="preserve">habilidades y </w:t>
      </w:r>
      <w:r w:rsidR="00347DAC" w:rsidRPr="00D46426">
        <w:rPr>
          <w:rFonts w:ascii="Times New Roman" w:hAnsi="Times New Roman" w:cs="Times New Roman"/>
          <w:bCs/>
          <w:sz w:val="24"/>
          <w:szCs w:val="24"/>
          <w:lang w:val="es-ES_tradnl"/>
        </w:rPr>
        <w:t xml:space="preserve">las </w:t>
      </w:r>
      <w:r w:rsidR="00066E4D" w:rsidRPr="00D46426">
        <w:rPr>
          <w:rFonts w:ascii="Times New Roman" w:hAnsi="Times New Roman" w:cs="Times New Roman"/>
          <w:bCs/>
          <w:sz w:val="24"/>
          <w:szCs w:val="24"/>
          <w:lang w:val="es-ES_tradnl"/>
        </w:rPr>
        <w:t>destrezas</w:t>
      </w:r>
      <w:r w:rsidR="00225344" w:rsidRPr="00D46426">
        <w:rPr>
          <w:rFonts w:ascii="Times New Roman" w:hAnsi="Times New Roman" w:cs="Times New Roman"/>
          <w:bCs/>
          <w:sz w:val="24"/>
          <w:szCs w:val="24"/>
          <w:lang w:val="es-ES_tradnl"/>
        </w:rPr>
        <w:t xml:space="preserve"> (nivel 3)</w:t>
      </w:r>
      <w:r w:rsidR="00066E4D" w:rsidRPr="00D46426">
        <w:rPr>
          <w:rFonts w:ascii="Times New Roman" w:hAnsi="Times New Roman" w:cs="Times New Roman"/>
          <w:bCs/>
          <w:sz w:val="24"/>
          <w:szCs w:val="24"/>
          <w:lang w:val="es-ES_tradnl"/>
        </w:rPr>
        <w:t xml:space="preserve"> </w:t>
      </w:r>
      <w:r w:rsidR="00347DAC" w:rsidRPr="00D46426">
        <w:rPr>
          <w:rFonts w:ascii="Times New Roman" w:hAnsi="Times New Roman" w:cs="Times New Roman"/>
          <w:bCs/>
          <w:sz w:val="24"/>
          <w:szCs w:val="24"/>
          <w:lang w:val="es-ES_tradnl"/>
        </w:rPr>
        <w:t xml:space="preserve">que le permitan </w:t>
      </w:r>
      <w:r w:rsidR="00066E4D" w:rsidRPr="00D46426">
        <w:rPr>
          <w:rFonts w:ascii="Times New Roman" w:hAnsi="Times New Roman" w:cs="Times New Roman"/>
          <w:bCs/>
          <w:sz w:val="24"/>
          <w:szCs w:val="24"/>
          <w:lang w:val="es-ES_tradnl"/>
        </w:rPr>
        <w:t xml:space="preserve">desarrollar la competencia </w:t>
      </w:r>
      <w:r w:rsidRPr="00D46426">
        <w:rPr>
          <w:rFonts w:ascii="Times New Roman" w:hAnsi="Times New Roman" w:cs="Times New Roman"/>
          <w:bCs/>
          <w:sz w:val="24"/>
          <w:szCs w:val="24"/>
          <w:lang w:val="es-ES_tradnl"/>
        </w:rPr>
        <w:t>para desempeñarse como a</w:t>
      </w:r>
      <w:r w:rsidR="00066E4D" w:rsidRPr="00D46426">
        <w:rPr>
          <w:rFonts w:ascii="Times New Roman" w:hAnsi="Times New Roman" w:cs="Times New Roman"/>
          <w:bCs/>
          <w:sz w:val="24"/>
          <w:szCs w:val="24"/>
          <w:lang w:val="es-ES_tradnl"/>
        </w:rPr>
        <w:t>nalista de propiedades mecánicas de los materia</w:t>
      </w:r>
      <w:r w:rsidRPr="00D46426">
        <w:rPr>
          <w:rFonts w:ascii="Times New Roman" w:hAnsi="Times New Roman" w:cs="Times New Roman"/>
          <w:bCs/>
          <w:sz w:val="24"/>
          <w:szCs w:val="24"/>
          <w:lang w:val="es-ES_tradnl"/>
        </w:rPr>
        <w:t>les metálicos en estado sólido</w:t>
      </w:r>
      <w:r w:rsidR="00225344" w:rsidRPr="00D46426">
        <w:rPr>
          <w:rFonts w:ascii="Times New Roman" w:hAnsi="Times New Roman" w:cs="Times New Roman"/>
          <w:bCs/>
          <w:sz w:val="24"/>
          <w:szCs w:val="24"/>
          <w:lang w:val="es-ES_tradnl"/>
        </w:rPr>
        <w:t>.</w:t>
      </w:r>
      <w:r w:rsidR="00225344" w:rsidRPr="00890362">
        <w:rPr>
          <w:rFonts w:ascii="Arial" w:hAnsi="Arial" w:cs="Arial"/>
          <w:bCs/>
          <w:sz w:val="24"/>
          <w:szCs w:val="24"/>
          <w:lang w:val="es-ES_tradnl"/>
        </w:rPr>
        <w:t xml:space="preserve"> </w:t>
      </w:r>
    </w:p>
    <w:p w14:paraId="1DB88460" w14:textId="77777777" w:rsidR="00066E4D" w:rsidRPr="00FF798E" w:rsidRDefault="006951DF" w:rsidP="00890362">
      <w:pPr>
        <w:pStyle w:val="Ttulo1"/>
        <w:rPr>
          <w:rFonts w:ascii="Times New Roman" w:hAnsi="Times New Roman" w:cs="Times New Roman"/>
          <w:sz w:val="24"/>
        </w:rPr>
      </w:pPr>
      <w:r w:rsidRPr="00FF798E">
        <w:rPr>
          <w:rFonts w:ascii="Times New Roman" w:hAnsi="Times New Roman" w:cs="Times New Roman"/>
          <w:sz w:val="24"/>
        </w:rPr>
        <w:lastRenderedPageBreak/>
        <w:t>Didáctica</w:t>
      </w:r>
      <w:r w:rsidR="0010532C" w:rsidRPr="00FF798E">
        <w:rPr>
          <w:rFonts w:ascii="Times New Roman" w:hAnsi="Times New Roman" w:cs="Times New Roman"/>
          <w:sz w:val="24"/>
        </w:rPr>
        <w:t xml:space="preserve"> </w:t>
      </w:r>
    </w:p>
    <w:p w14:paraId="4ABB08B4" w14:textId="77777777" w:rsidR="00066E4D" w:rsidRPr="00D46426" w:rsidRDefault="00890362" w:rsidP="000B283B">
      <w:pPr>
        <w:spacing w:line="360" w:lineRule="auto"/>
        <w:jc w:val="both"/>
        <w:rPr>
          <w:rFonts w:ascii="Times New Roman" w:hAnsi="Times New Roman" w:cs="Times New Roman"/>
          <w:bCs/>
          <w:sz w:val="24"/>
          <w:szCs w:val="24"/>
          <w:lang w:val="es-ES_tradnl"/>
        </w:rPr>
      </w:pPr>
      <w:r>
        <w:rPr>
          <w:rFonts w:ascii="Arial" w:hAnsi="Arial" w:cs="Arial"/>
          <w:bCs/>
          <w:sz w:val="24"/>
          <w:szCs w:val="24"/>
          <w:lang w:val="es-ES_tradnl"/>
        </w:rPr>
        <w:tab/>
      </w:r>
      <w:r w:rsidR="008C314D" w:rsidRPr="00D46426">
        <w:rPr>
          <w:rFonts w:ascii="Times New Roman" w:hAnsi="Times New Roman" w:cs="Times New Roman"/>
          <w:bCs/>
          <w:sz w:val="24"/>
          <w:szCs w:val="24"/>
          <w:lang w:val="es-ES_tradnl"/>
        </w:rPr>
        <w:t>En la instrucción y propuesta se e</w:t>
      </w:r>
      <w:r w:rsidR="00347DAC" w:rsidRPr="00D46426">
        <w:rPr>
          <w:rFonts w:ascii="Times New Roman" w:hAnsi="Times New Roman" w:cs="Times New Roman"/>
          <w:bCs/>
          <w:sz w:val="24"/>
          <w:szCs w:val="24"/>
          <w:lang w:val="es-ES_tradnl"/>
        </w:rPr>
        <w:t>mpleó</w:t>
      </w:r>
      <w:r w:rsidR="0010532C" w:rsidRPr="00D46426">
        <w:rPr>
          <w:rFonts w:ascii="Times New Roman" w:hAnsi="Times New Roman" w:cs="Times New Roman"/>
          <w:bCs/>
          <w:sz w:val="24"/>
          <w:szCs w:val="24"/>
          <w:lang w:val="es-ES_tradnl"/>
        </w:rPr>
        <w:t xml:space="preserve"> el método de los cuatro niveles</w:t>
      </w:r>
      <w:r w:rsidR="00F73F08" w:rsidRPr="00D46426">
        <w:rPr>
          <w:rFonts w:ascii="Times New Roman" w:hAnsi="Times New Roman" w:cs="Times New Roman"/>
          <w:bCs/>
          <w:sz w:val="24"/>
          <w:szCs w:val="24"/>
          <w:lang w:val="es-ES_tradnl"/>
        </w:rPr>
        <w:t xml:space="preserve"> (D. </w:t>
      </w:r>
      <w:r w:rsidR="00F73F08" w:rsidRPr="00D46426">
        <w:rPr>
          <w:rFonts w:ascii="Times New Roman" w:hAnsi="Times New Roman" w:cs="Times New Roman"/>
          <w:noProof/>
          <w:sz w:val="24"/>
          <w:szCs w:val="24"/>
          <w:lang w:val="es-ES"/>
        </w:rPr>
        <w:t>Kirkpatrick y J. Kirkpatrick, 2009</w:t>
      </w:r>
      <w:r w:rsidR="00F73F08" w:rsidRPr="00D46426">
        <w:rPr>
          <w:rFonts w:ascii="Times New Roman" w:hAnsi="Times New Roman" w:cs="Times New Roman"/>
          <w:bCs/>
          <w:sz w:val="24"/>
          <w:szCs w:val="24"/>
          <w:lang w:val="es-ES_tradnl"/>
        </w:rPr>
        <w:t>)</w:t>
      </w:r>
      <w:r w:rsidR="0010532C" w:rsidRPr="00D46426">
        <w:rPr>
          <w:rFonts w:ascii="Times New Roman" w:hAnsi="Times New Roman" w:cs="Times New Roman"/>
          <w:bCs/>
          <w:sz w:val="24"/>
          <w:szCs w:val="24"/>
          <w:lang w:val="es-ES_tradnl"/>
        </w:rPr>
        <w:t xml:space="preserve">, </w:t>
      </w:r>
      <w:r w:rsidR="000F2000" w:rsidRPr="00D46426">
        <w:rPr>
          <w:rFonts w:ascii="Times New Roman" w:hAnsi="Times New Roman" w:cs="Times New Roman"/>
          <w:bCs/>
          <w:sz w:val="24"/>
          <w:szCs w:val="24"/>
          <w:lang w:val="es-ES_tradnl"/>
        </w:rPr>
        <w:t>el cual</w:t>
      </w:r>
      <w:r w:rsidR="00066E4D" w:rsidRPr="00D46426">
        <w:rPr>
          <w:rFonts w:ascii="Times New Roman" w:hAnsi="Times New Roman" w:cs="Times New Roman"/>
          <w:bCs/>
          <w:sz w:val="24"/>
          <w:szCs w:val="24"/>
          <w:lang w:val="es-ES_tradnl"/>
        </w:rPr>
        <w:t xml:space="preserve"> es una forma simple (actividad principal) de la instrucción práctica en el puesto de trabajo. Con este modelo se cumplen los requisitos de los procesos educativos y de aprendizaje, y se establecen las estructuras básicas (cognitivas) para todas las otras formas de instrucción </w:t>
      </w:r>
      <w:r w:rsidR="002846B1" w:rsidRPr="00D46426">
        <w:rPr>
          <w:rFonts w:ascii="Times New Roman" w:hAnsi="Times New Roman" w:cs="Times New Roman"/>
          <w:bCs/>
          <w:sz w:val="24"/>
          <w:szCs w:val="24"/>
          <w:lang w:val="es-ES_tradnl"/>
        </w:rPr>
        <w:t>más complejas derivadas del constructivismo (lista de cotejo, etc.).</w:t>
      </w:r>
      <w:r w:rsidR="008C314D" w:rsidRPr="00D46426">
        <w:rPr>
          <w:rFonts w:ascii="Times New Roman" w:hAnsi="Times New Roman" w:cs="Times New Roman"/>
          <w:bCs/>
          <w:sz w:val="24"/>
          <w:szCs w:val="24"/>
          <w:lang w:val="es-ES_tradnl"/>
        </w:rPr>
        <w:t xml:space="preserve"> </w:t>
      </w:r>
      <w:r w:rsidR="004C1EB6" w:rsidRPr="00D46426">
        <w:rPr>
          <w:rFonts w:ascii="Times New Roman" w:hAnsi="Times New Roman" w:cs="Times New Roman"/>
          <w:bCs/>
          <w:sz w:val="24"/>
          <w:szCs w:val="24"/>
          <w:lang w:val="es-ES_tradnl"/>
        </w:rPr>
        <w:t>Estos niveles s</w:t>
      </w:r>
      <w:r w:rsidR="008C314D" w:rsidRPr="00D46426">
        <w:rPr>
          <w:rFonts w:ascii="Times New Roman" w:hAnsi="Times New Roman" w:cs="Times New Roman"/>
          <w:bCs/>
          <w:sz w:val="24"/>
          <w:szCs w:val="24"/>
          <w:lang w:val="es-ES_tradnl"/>
        </w:rPr>
        <w:t>e muestran a continuación:</w:t>
      </w:r>
    </w:p>
    <w:p w14:paraId="0449B337" w14:textId="77777777" w:rsidR="004C1EB6" w:rsidRPr="00D46426" w:rsidRDefault="004C1EB6" w:rsidP="004C1EB6">
      <w:pPr>
        <w:pStyle w:val="Prrafodelista"/>
        <w:numPr>
          <w:ilvl w:val="0"/>
          <w:numId w:val="36"/>
        </w:numPr>
        <w:spacing w:line="360" w:lineRule="auto"/>
        <w:jc w:val="both"/>
        <w:rPr>
          <w:rFonts w:ascii="Times New Roman" w:hAnsi="Times New Roman" w:cs="Times New Roman"/>
          <w:bCs/>
          <w:sz w:val="24"/>
          <w:szCs w:val="24"/>
          <w:lang w:val="es-ES_tradnl"/>
        </w:rPr>
      </w:pPr>
      <w:r w:rsidRPr="00D46426">
        <w:rPr>
          <w:rFonts w:ascii="Times New Roman" w:hAnsi="Times New Roman" w:cs="Times New Roman"/>
          <w:b/>
          <w:bCs/>
          <w:sz w:val="24"/>
          <w:szCs w:val="24"/>
          <w:lang w:val="es-ES_tradnl"/>
        </w:rPr>
        <w:t>Nivel 1.</w:t>
      </w:r>
      <w:r w:rsidR="00066E4D" w:rsidRPr="00D46426">
        <w:rPr>
          <w:rFonts w:ascii="Times New Roman" w:hAnsi="Times New Roman" w:cs="Times New Roman"/>
          <w:b/>
          <w:bCs/>
          <w:sz w:val="24"/>
          <w:szCs w:val="24"/>
          <w:lang w:val="es-ES_tradnl"/>
        </w:rPr>
        <w:t xml:space="preserve"> </w:t>
      </w:r>
      <w:r w:rsidRPr="00D46426">
        <w:rPr>
          <w:rFonts w:ascii="Times New Roman" w:hAnsi="Times New Roman" w:cs="Times New Roman"/>
          <w:b/>
          <w:bCs/>
          <w:sz w:val="24"/>
          <w:szCs w:val="24"/>
          <w:lang w:val="es-ES_tradnl"/>
        </w:rPr>
        <w:t>Preparar y explicar (reacción):</w:t>
      </w:r>
      <w:r w:rsidRPr="00D46426">
        <w:rPr>
          <w:rFonts w:ascii="Times New Roman" w:hAnsi="Times New Roman" w:cs="Times New Roman"/>
          <w:bCs/>
          <w:sz w:val="24"/>
          <w:szCs w:val="24"/>
          <w:lang w:val="es-ES_tradnl"/>
        </w:rPr>
        <w:t xml:space="preserve"> </w:t>
      </w:r>
      <w:r w:rsidR="00066E4D" w:rsidRPr="00D46426">
        <w:rPr>
          <w:rFonts w:ascii="Times New Roman" w:hAnsi="Times New Roman" w:cs="Times New Roman"/>
          <w:bCs/>
          <w:sz w:val="24"/>
          <w:szCs w:val="24"/>
          <w:lang w:val="es-ES_tradnl"/>
        </w:rPr>
        <w:t>En el lugar de trabajo designado se re</w:t>
      </w:r>
      <w:r w:rsidRPr="00D46426">
        <w:rPr>
          <w:rFonts w:ascii="Times New Roman" w:hAnsi="Times New Roman" w:cs="Times New Roman"/>
          <w:bCs/>
          <w:sz w:val="24"/>
          <w:szCs w:val="24"/>
          <w:lang w:val="es-ES_tradnl"/>
        </w:rPr>
        <w:t>alizan las siguientes acciones:</w:t>
      </w:r>
    </w:p>
    <w:p w14:paraId="1A6D05F2" w14:textId="77777777" w:rsidR="004C1EB6" w:rsidRPr="00D46426" w:rsidRDefault="00066E4D" w:rsidP="004C1EB6">
      <w:pPr>
        <w:pStyle w:val="Prrafodelista"/>
        <w:numPr>
          <w:ilvl w:val="0"/>
          <w:numId w:val="35"/>
        </w:numPr>
        <w:spacing w:line="360" w:lineRule="auto"/>
        <w:jc w:val="both"/>
        <w:rPr>
          <w:rFonts w:ascii="Times New Roman" w:hAnsi="Times New Roman" w:cs="Times New Roman"/>
          <w:bCs/>
          <w:sz w:val="24"/>
          <w:szCs w:val="24"/>
          <w:lang w:val="es-ES_tradnl"/>
        </w:rPr>
      </w:pPr>
      <w:r w:rsidRPr="00D46426">
        <w:rPr>
          <w:rFonts w:ascii="Times New Roman" w:hAnsi="Times New Roman" w:cs="Times New Roman"/>
          <w:bCs/>
          <w:sz w:val="24"/>
          <w:szCs w:val="24"/>
          <w:lang w:val="es-ES_tradnl"/>
        </w:rPr>
        <w:t>Preparar los materiales de estudio y análisis (probetas ensayadas)</w:t>
      </w:r>
      <w:r w:rsidR="004C1EB6" w:rsidRPr="00D46426">
        <w:rPr>
          <w:rFonts w:ascii="Times New Roman" w:hAnsi="Times New Roman" w:cs="Times New Roman"/>
          <w:bCs/>
          <w:sz w:val="24"/>
          <w:szCs w:val="24"/>
          <w:lang w:val="es-ES_tradnl"/>
        </w:rPr>
        <w:t>.</w:t>
      </w:r>
    </w:p>
    <w:p w14:paraId="6389DAE5" w14:textId="77777777" w:rsidR="004C1EB6" w:rsidRPr="00D46426" w:rsidRDefault="00066E4D" w:rsidP="004C1EB6">
      <w:pPr>
        <w:pStyle w:val="Prrafodelista"/>
        <w:numPr>
          <w:ilvl w:val="0"/>
          <w:numId w:val="35"/>
        </w:numPr>
        <w:spacing w:line="360" w:lineRule="auto"/>
        <w:jc w:val="both"/>
        <w:rPr>
          <w:rFonts w:ascii="Times New Roman" w:hAnsi="Times New Roman" w:cs="Times New Roman"/>
          <w:bCs/>
          <w:sz w:val="24"/>
          <w:szCs w:val="24"/>
          <w:lang w:val="es-ES_tradnl"/>
        </w:rPr>
      </w:pPr>
      <w:r w:rsidRPr="00D46426">
        <w:rPr>
          <w:rFonts w:ascii="Times New Roman" w:hAnsi="Times New Roman" w:cs="Times New Roman"/>
          <w:bCs/>
          <w:sz w:val="24"/>
          <w:szCs w:val="24"/>
          <w:lang w:val="es-ES_tradnl"/>
        </w:rPr>
        <w:t>Preparar el equip</w:t>
      </w:r>
      <w:r w:rsidR="004C1EB6" w:rsidRPr="00D46426">
        <w:rPr>
          <w:rFonts w:ascii="Times New Roman" w:hAnsi="Times New Roman" w:cs="Times New Roman"/>
          <w:bCs/>
          <w:sz w:val="24"/>
          <w:szCs w:val="24"/>
          <w:lang w:val="es-ES_tradnl"/>
        </w:rPr>
        <w:t>o de medición, cálculo y trazo.</w:t>
      </w:r>
    </w:p>
    <w:p w14:paraId="3A9F760F" w14:textId="77777777" w:rsidR="00066E4D" w:rsidRPr="00D46426" w:rsidRDefault="00066E4D" w:rsidP="004C1EB6">
      <w:pPr>
        <w:pStyle w:val="Prrafodelista"/>
        <w:numPr>
          <w:ilvl w:val="0"/>
          <w:numId w:val="35"/>
        </w:numPr>
        <w:spacing w:line="360" w:lineRule="auto"/>
        <w:jc w:val="both"/>
        <w:rPr>
          <w:rFonts w:ascii="Times New Roman" w:hAnsi="Times New Roman" w:cs="Times New Roman"/>
          <w:bCs/>
          <w:sz w:val="24"/>
          <w:szCs w:val="24"/>
          <w:lang w:val="es-ES_tradnl"/>
        </w:rPr>
      </w:pPr>
      <w:r w:rsidRPr="00D46426">
        <w:rPr>
          <w:rFonts w:ascii="Times New Roman" w:hAnsi="Times New Roman" w:cs="Times New Roman"/>
          <w:bCs/>
          <w:sz w:val="24"/>
          <w:szCs w:val="24"/>
          <w:lang w:val="es-ES_tradnl"/>
        </w:rPr>
        <w:t>Preparar los materiales de trazo (formatos)</w:t>
      </w:r>
    </w:p>
    <w:p w14:paraId="1280E263" w14:textId="77777777" w:rsidR="004C1EB6" w:rsidRPr="00D46426" w:rsidRDefault="004C1EB6" w:rsidP="004C1EB6">
      <w:pPr>
        <w:pStyle w:val="Prrafodelista"/>
        <w:spacing w:line="360" w:lineRule="auto"/>
        <w:jc w:val="both"/>
        <w:rPr>
          <w:rFonts w:ascii="Times New Roman" w:hAnsi="Times New Roman" w:cs="Times New Roman"/>
          <w:bCs/>
          <w:sz w:val="24"/>
          <w:szCs w:val="24"/>
          <w:lang w:val="es-ES_tradnl"/>
        </w:rPr>
      </w:pPr>
    </w:p>
    <w:p w14:paraId="7579A7A2" w14:textId="77777777" w:rsidR="00066E4D" w:rsidRPr="00D46426" w:rsidRDefault="004C1EB6" w:rsidP="004C1EB6">
      <w:pPr>
        <w:pStyle w:val="Prrafodelista"/>
        <w:numPr>
          <w:ilvl w:val="0"/>
          <w:numId w:val="36"/>
        </w:numPr>
        <w:spacing w:line="360" w:lineRule="auto"/>
        <w:jc w:val="both"/>
        <w:rPr>
          <w:rFonts w:ascii="Times New Roman" w:hAnsi="Times New Roman" w:cs="Times New Roman"/>
          <w:b/>
          <w:bCs/>
          <w:sz w:val="24"/>
          <w:szCs w:val="24"/>
          <w:lang w:val="es-ES_tradnl"/>
        </w:rPr>
      </w:pPr>
      <w:r w:rsidRPr="00D46426">
        <w:rPr>
          <w:rFonts w:ascii="Times New Roman" w:hAnsi="Times New Roman" w:cs="Times New Roman"/>
          <w:b/>
          <w:bCs/>
          <w:sz w:val="24"/>
          <w:szCs w:val="24"/>
          <w:lang w:val="es-ES_tradnl"/>
        </w:rPr>
        <w:t>Nivel 2.</w:t>
      </w:r>
      <w:r w:rsidR="00066E4D" w:rsidRPr="00D46426">
        <w:rPr>
          <w:rFonts w:ascii="Times New Roman" w:hAnsi="Times New Roman" w:cs="Times New Roman"/>
          <w:b/>
          <w:bCs/>
          <w:sz w:val="24"/>
          <w:szCs w:val="24"/>
          <w:lang w:val="es-ES_tradnl"/>
        </w:rPr>
        <w:t xml:space="preserve"> </w:t>
      </w:r>
      <w:r w:rsidRPr="00D46426">
        <w:rPr>
          <w:rFonts w:ascii="Times New Roman" w:hAnsi="Times New Roman" w:cs="Times New Roman"/>
          <w:b/>
          <w:bCs/>
          <w:sz w:val="24"/>
          <w:szCs w:val="24"/>
          <w:lang w:val="es-ES_tradnl"/>
        </w:rPr>
        <w:t>Enseñar y explicar</w:t>
      </w:r>
      <w:r w:rsidR="00066E4D" w:rsidRPr="00D46426">
        <w:rPr>
          <w:rFonts w:ascii="Times New Roman" w:hAnsi="Times New Roman" w:cs="Times New Roman"/>
          <w:b/>
          <w:bCs/>
          <w:sz w:val="24"/>
          <w:szCs w:val="24"/>
          <w:lang w:val="es-ES_tradnl"/>
        </w:rPr>
        <w:t xml:space="preserve"> (aprendizaje)</w:t>
      </w:r>
      <w:r w:rsidRPr="00D46426">
        <w:rPr>
          <w:rFonts w:ascii="Times New Roman" w:hAnsi="Times New Roman" w:cs="Times New Roman"/>
          <w:b/>
          <w:bCs/>
          <w:sz w:val="24"/>
          <w:szCs w:val="24"/>
          <w:lang w:val="es-ES_tradnl"/>
        </w:rPr>
        <w:t>:</w:t>
      </w:r>
      <w:r w:rsidR="00066E4D" w:rsidRPr="00D46426">
        <w:rPr>
          <w:rFonts w:ascii="Times New Roman" w:hAnsi="Times New Roman" w:cs="Times New Roman"/>
          <w:b/>
          <w:bCs/>
          <w:sz w:val="24"/>
          <w:szCs w:val="24"/>
          <w:lang w:val="es-ES_tradnl"/>
        </w:rPr>
        <w:t xml:space="preserve"> </w:t>
      </w:r>
      <w:r w:rsidRPr="00D46426">
        <w:rPr>
          <w:rFonts w:ascii="Times New Roman" w:hAnsi="Times New Roman" w:cs="Times New Roman"/>
          <w:bCs/>
          <w:sz w:val="24"/>
          <w:szCs w:val="24"/>
          <w:lang w:val="es-ES_tradnl"/>
        </w:rPr>
        <w:t>El instructor</w:t>
      </w:r>
      <w:r w:rsidRPr="00D46426">
        <w:rPr>
          <w:rFonts w:ascii="Times New Roman" w:hAnsi="Times New Roman" w:cs="Times New Roman"/>
          <w:b/>
          <w:bCs/>
          <w:sz w:val="24"/>
          <w:szCs w:val="24"/>
          <w:lang w:val="es-ES_tradnl"/>
        </w:rPr>
        <w:t xml:space="preserve"> </w:t>
      </w:r>
      <w:r w:rsidR="00066E4D" w:rsidRPr="00D46426">
        <w:rPr>
          <w:rFonts w:ascii="Times New Roman" w:hAnsi="Times New Roman" w:cs="Times New Roman"/>
          <w:bCs/>
          <w:sz w:val="24"/>
          <w:szCs w:val="24"/>
          <w:lang w:val="es-ES_tradnl"/>
        </w:rPr>
        <w:t xml:space="preserve">le </w:t>
      </w:r>
      <w:r w:rsidRPr="00D46426">
        <w:rPr>
          <w:rFonts w:ascii="Times New Roman" w:hAnsi="Times New Roman" w:cs="Times New Roman"/>
          <w:bCs/>
          <w:sz w:val="24"/>
          <w:szCs w:val="24"/>
          <w:lang w:val="es-ES_tradnl"/>
        </w:rPr>
        <w:t>enseña</w:t>
      </w:r>
      <w:r w:rsidR="00066E4D" w:rsidRPr="00D46426">
        <w:rPr>
          <w:rFonts w:ascii="Times New Roman" w:hAnsi="Times New Roman" w:cs="Times New Roman"/>
          <w:bCs/>
          <w:sz w:val="24"/>
          <w:szCs w:val="24"/>
          <w:lang w:val="es-ES_tradnl"/>
        </w:rPr>
        <w:t xml:space="preserve"> al </w:t>
      </w:r>
      <w:r w:rsidRPr="00D46426">
        <w:rPr>
          <w:rFonts w:ascii="Times New Roman" w:hAnsi="Times New Roman" w:cs="Times New Roman"/>
          <w:bCs/>
          <w:sz w:val="24"/>
          <w:szCs w:val="24"/>
          <w:lang w:val="es-ES_tradnl"/>
        </w:rPr>
        <w:t xml:space="preserve">educando-aprendiz, mediante </w:t>
      </w:r>
      <w:r w:rsidR="00066E4D" w:rsidRPr="00D46426">
        <w:rPr>
          <w:rFonts w:ascii="Times New Roman" w:hAnsi="Times New Roman" w:cs="Times New Roman"/>
          <w:bCs/>
          <w:sz w:val="24"/>
          <w:szCs w:val="24"/>
          <w:lang w:val="es-ES_tradnl"/>
        </w:rPr>
        <w:t>demostración</w:t>
      </w:r>
      <w:r w:rsidRPr="00D46426">
        <w:rPr>
          <w:rFonts w:ascii="Times New Roman" w:hAnsi="Times New Roman" w:cs="Times New Roman"/>
          <w:bCs/>
          <w:sz w:val="24"/>
          <w:szCs w:val="24"/>
          <w:lang w:val="es-ES_tradnl"/>
        </w:rPr>
        <w:t>, las siguientes acciones:</w:t>
      </w:r>
    </w:p>
    <w:p w14:paraId="5720F07B" w14:textId="77777777" w:rsidR="004C1EB6" w:rsidRPr="00D46426" w:rsidRDefault="00066E4D" w:rsidP="004C1EB6">
      <w:pPr>
        <w:pStyle w:val="Prrafodelista"/>
        <w:numPr>
          <w:ilvl w:val="0"/>
          <w:numId w:val="37"/>
        </w:numPr>
        <w:spacing w:line="360" w:lineRule="auto"/>
        <w:jc w:val="both"/>
        <w:rPr>
          <w:rFonts w:ascii="Times New Roman" w:hAnsi="Times New Roman" w:cs="Times New Roman"/>
          <w:bCs/>
          <w:sz w:val="24"/>
          <w:szCs w:val="24"/>
          <w:lang w:val="es-ES_tradnl"/>
        </w:rPr>
      </w:pPr>
      <w:r w:rsidRPr="00D46426">
        <w:rPr>
          <w:rFonts w:ascii="Times New Roman" w:hAnsi="Times New Roman" w:cs="Times New Roman"/>
          <w:bCs/>
          <w:sz w:val="24"/>
          <w:szCs w:val="24"/>
          <w:lang w:val="es-ES_tradnl"/>
        </w:rPr>
        <w:t>Identificar p</w:t>
      </w:r>
      <w:r w:rsidR="004C1EB6" w:rsidRPr="00D46426">
        <w:rPr>
          <w:rFonts w:ascii="Times New Roman" w:hAnsi="Times New Roman" w:cs="Times New Roman"/>
          <w:bCs/>
          <w:sz w:val="24"/>
          <w:szCs w:val="24"/>
          <w:lang w:val="es-ES_tradnl"/>
        </w:rPr>
        <w:t>robetas.</w:t>
      </w:r>
    </w:p>
    <w:p w14:paraId="25B677A0" w14:textId="77777777" w:rsidR="004C1EB6" w:rsidRPr="00D46426" w:rsidRDefault="00066E4D" w:rsidP="004C1EB6">
      <w:pPr>
        <w:pStyle w:val="Prrafodelista"/>
        <w:numPr>
          <w:ilvl w:val="0"/>
          <w:numId w:val="37"/>
        </w:numPr>
        <w:spacing w:line="360" w:lineRule="auto"/>
        <w:jc w:val="both"/>
        <w:rPr>
          <w:rFonts w:ascii="Times New Roman" w:hAnsi="Times New Roman" w:cs="Times New Roman"/>
          <w:bCs/>
          <w:sz w:val="24"/>
          <w:szCs w:val="24"/>
          <w:lang w:val="es-ES_tradnl"/>
        </w:rPr>
      </w:pPr>
      <w:r w:rsidRPr="00D46426">
        <w:rPr>
          <w:rFonts w:ascii="Times New Roman" w:hAnsi="Times New Roman" w:cs="Times New Roman"/>
          <w:bCs/>
          <w:sz w:val="24"/>
          <w:szCs w:val="24"/>
          <w:lang w:val="es-ES_tradnl"/>
        </w:rPr>
        <w:t>Medir probetas</w:t>
      </w:r>
      <w:r w:rsidR="004C1EB6" w:rsidRPr="00D46426">
        <w:rPr>
          <w:rFonts w:ascii="Times New Roman" w:hAnsi="Times New Roman" w:cs="Times New Roman"/>
          <w:bCs/>
          <w:sz w:val="24"/>
          <w:szCs w:val="24"/>
          <w:lang w:val="es-ES_tradnl"/>
        </w:rPr>
        <w:t>.</w:t>
      </w:r>
    </w:p>
    <w:p w14:paraId="6417FFE7" w14:textId="77777777" w:rsidR="004C1EB6" w:rsidRPr="00D46426" w:rsidRDefault="00066E4D" w:rsidP="004C1EB6">
      <w:pPr>
        <w:pStyle w:val="Prrafodelista"/>
        <w:numPr>
          <w:ilvl w:val="0"/>
          <w:numId w:val="37"/>
        </w:numPr>
        <w:spacing w:line="360" w:lineRule="auto"/>
        <w:jc w:val="both"/>
        <w:rPr>
          <w:rFonts w:ascii="Times New Roman" w:hAnsi="Times New Roman" w:cs="Times New Roman"/>
          <w:bCs/>
          <w:sz w:val="24"/>
          <w:szCs w:val="24"/>
          <w:lang w:val="es-ES_tradnl"/>
        </w:rPr>
      </w:pPr>
      <w:r w:rsidRPr="00D46426">
        <w:rPr>
          <w:rFonts w:ascii="Times New Roman" w:hAnsi="Times New Roman" w:cs="Times New Roman"/>
          <w:bCs/>
          <w:sz w:val="24"/>
          <w:szCs w:val="24"/>
          <w:lang w:val="es-ES_tradnl"/>
        </w:rPr>
        <w:t>Calcular variables</w:t>
      </w:r>
      <w:r w:rsidR="004C1EB6" w:rsidRPr="00D46426">
        <w:rPr>
          <w:rFonts w:ascii="Times New Roman" w:hAnsi="Times New Roman" w:cs="Times New Roman"/>
          <w:bCs/>
          <w:sz w:val="24"/>
          <w:szCs w:val="24"/>
          <w:lang w:val="es-ES_tradnl"/>
        </w:rPr>
        <w:t>.</w:t>
      </w:r>
    </w:p>
    <w:p w14:paraId="07C12567" w14:textId="77777777" w:rsidR="004C1EB6" w:rsidRPr="00D46426" w:rsidRDefault="00066E4D" w:rsidP="004C1EB6">
      <w:pPr>
        <w:pStyle w:val="Prrafodelista"/>
        <w:numPr>
          <w:ilvl w:val="0"/>
          <w:numId w:val="37"/>
        </w:numPr>
        <w:spacing w:line="360" w:lineRule="auto"/>
        <w:jc w:val="both"/>
        <w:rPr>
          <w:rFonts w:ascii="Times New Roman" w:hAnsi="Times New Roman" w:cs="Times New Roman"/>
          <w:bCs/>
          <w:sz w:val="24"/>
          <w:szCs w:val="24"/>
          <w:lang w:val="es-ES_tradnl"/>
        </w:rPr>
      </w:pPr>
      <w:r w:rsidRPr="00D46426">
        <w:rPr>
          <w:rFonts w:ascii="Times New Roman" w:hAnsi="Times New Roman" w:cs="Times New Roman"/>
          <w:bCs/>
          <w:sz w:val="24"/>
          <w:szCs w:val="24"/>
          <w:lang w:val="es-ES_tradnl"/>
        </w:rPr>
        <w:t xml:space="preserve">Dibujar </w:t>
      </w:r>
      <w:r w:rsidR="004C1EB6" w:rsidRPr="00D46426">
        <w:rPr>
          <w:rFonts w:ascii="Times New Roman" w:hAnsi="Times New Roman" w:cs="Times New Roman"/>
          <w:bCs/>
          <w:sz w:val="24"/>
          <w:szCs w:val="24"/>
          <w:lang w:val="es-ES_tradnl"/>
        </w:rPr>
        <w:t xml:space="preserve">la </w:t>
      </w:r>
      <w:r w:rsidRPr="00D46426">
        <w:rPr>
          <w:rFonts w:ascii="Times New Roman" w:hAnsi="Times New Roman" w:cs="Times New Roman"/>
          <w:bCs/>
          <w:sz w:val="24"/>
          <w:szCs w:val="24"/>
          <w:lang w:val="es-ES_tradnl"/>
        </w:rPr>
        <w:t>curva E-D</w:t>
      </w:r>
      <w:r w:rsidR="004C1EB6" w:rsidRPr="00D46426">
        <w:rPr>
          <w:rFonts w:ascii="Times New Roman" w:hAnsi="Times New Roman" w:cs="Times New Roman"/>
          <w:bCs/>
          <w:sz w:val="24"/>
          <w:szCs w:val="24"/>
          <w:lang w:val="es-ES_tradnl"/>
        </w:rPr>
        <w:t>.</w:t>
      </w:r>
    </w:p>
    <w:p w14:paraId="17C483C9" w14:textId="77777777" w:rsidR="004C1EB6" w:rsidRPr="00D46426" w:rsidRDefault="00066E4D" w:rsidP="004C1EB6">
      <w:pPr>
        <w:pStyle w:val="Prrafodelista"/>
        <w:numPr>
          <w:ilvl w:val="0"/>
          <w:numId w:val="37"/>
        </w:numPr>
        <w:spacing w:line="360" w:lineRule="auto"/>
        <w:jc w:val="both"/>
        <w:rPr>
          <w:rFonts w:ascii="Times New Roman" w:hAnsi="Times New Roman" w:cs="Times New Roman"/>
          <w:bCs/>
          <w:sz w:val="24"/>
          <w:szCs w:val="24"/>
          <w:lang w:val="es-ES_tradnl"/>
        </w:rPr>
      </w:pPr>
      <w:r w:rsidRPr="00D46426">
        <w:rPr>
          <w:rFonts w:ascii="Times New Roman" w:hAnsi="Times New Roman" w:cs="Times New Roman"/>
          <w:bCs/>
          <w:sz w:val="24"/>
          <w:szCs w:val="24"/>
          <w:lang w:val="es-ES_tradnl"/>
        </w:rPr>
        <w:t>Evaluar</w:t>
      </w:r>
      <w:r w:rsidR="004C1EB6" w:rsidRPr="00D46426">
        <w:rPr>
          <w:rFonts w:ascii="Times New Roman" w:hAnsi="Times New Roman" w:cs="Times New Roman"/>
          <w:bCs/>
          <w:sz w:val="24"/>
          <w:szCs w:val="24"/>
          <w:lang w:val="es-ES_tradnl"/>
        </w:rPr>
        <w:t xml:space="preserve"> la curva </w:t>
      </w:r>
      <w:r w:rsidRPr="00D46426">
        <w:rPr>
          <w:rFonts w:ascii="Times New Roman" w:hAnsi="Times New Roman" w:cs="Times New Roman"/>
          <w:bCs/>
          <w:sz w:val="24"/>
          <w:szCs w:val="24"/>
          <w:lang w:val="es-ES_tradnl"/>
        </w:rPr>
        <w:t>E-D</w:t>
      </w:r>
      <w:r w:rsidR="004C1EB6" w:rsidRPr="00D46426">
        <w:rPr>
          <w:rFonts w:ascii="Times New Roman" w:hAnsi="Times New Roman" w:cs="Times New Roman"/>
          <w:bCs/>
          <w:sz w:val="24"/>
          <w:szCs w:val="24"/>
          <w:lang w:val="es-ES_tradnl"/>
        </w:rPr>
        <w:t>.</w:t>
      </w:r>
    </w:p>
    <w:p w14:paraId="690085AB" w14:textId="77777777" w:rsidR="00066E4D" w:rsidRPr="00D46426" w:rsidRDefault="00066E4D" w:rsidP="004C1EB6">
      <w:pPr>
        <w:pStyle w:val="Prrafodelista"/>
        <w:numPr>
          <w:ilvl w:val="0"/>
          <w:numId w:val="37"/>
        </w:numPr>
        <w:spacing w:line="360" w:lineRule="auto"/>
        <w:jc w:val="both"/>
        <w:rPr>
          <w:rFonts w:ascii="Times New Roman" w:hAnsi="Times New Roman" w:cs="Times New Roman"/>
          <w:bCs/>
          <w:sz w:val="24"/>
          <w:szCs w:val="24"/>
          <w:lang w:val="es-ES_tradnl"/>
        </w:rPr>
      </w:pPr>
      <w:r w:rsidRPr="00D46426">
        <w:rPr>
          <w:rFonts w:ascii="Times New Roman" w:hAnsi="Times New Roman" w:cs="Times New Roman"/>
          <w:bCs/>
          <w:sz w:val="24"/>
          <w:szCs w:val="24"/>
          <w:lang w:val="es-ES_tradnl"/>
        </w:rPr>
        <w:t>P</w:t>
      </w:r>
      <w:r w:rsidR="0012711D" w:rsidRPr="00D46426">
        <w:rPr>
          <w:rFonts w:ascii="Times New Roman" w:hAnsi="Times New Roman" w:cs="Times New Roman"/>
          <w:bCs/>
          <w:sz w:val="24"/>
          <w:szCs w:val="24"/>
          <w:lang w:val="es-ES_tradnl"/>
        </w:rPr>
        <w:t>resenta</w:t>
      </w:r>
      <w:r w:rsidR="002846B1" w:rsidRPr="00D46426">
        <w:rPr>
          <w:rFonts w:ascii="Times New Roman" w:hAnsi="Times New Roman" w:cs="Times New Roman"/>
          <w:bCs/>
          <w:sz w:val="24"/>
          <w:szCs w:val="24"/>
          <w:lang w:val="es-ES_tradnl"/>
        </w:rPr>
        <w:t>r</w:t>
      </w:r>
      <w:r w:rsidR="0012711D" w:rsidRPr="00D46426">
        <w:rPr>
          <w:rFonts w:ascii="Times New Roman" w:hAnsi="Times New Roman" w:cs="Times New Roman"/>
          <w:bCs/>
          <w:sz w:val="24"/>
          <w:szCs w:val="24"/>
          <w:lang w:val="es-ES_tradnl"/>
        </w:rPr>
        <w:t xml:space="preserve"> los </w:t>
      </w:r>
      <w:r w:rsidR="002846B1" w:rsidRPr="00D46426">
        <w:rPr>
          <w:rFonts w:ascii="Times New Roman" w:hAnsi="Times New Roman" w:cs="Times New Roman"/>
          <w:bCs/>
          <w:sz w:val="24"/>
          <w:szCs w:val="24"/>
          <w:lang w:val="es-ES_tradnl"/>
        </w:rPr>
        <w:t xml:space="preserve">resultados </w:t>
      </w:r>
      <w:r w:rsidR="0012711D" w:rsidRPr="00D46426">
        <w:rPr>
          <w:rFonts w:ascii="Times New Roman" w:hAnsi="Times New Roman" w:cs="Times New Roman"/>
          <w:bCs/>
          <w:sz w:val="24"/>
          <w:szCs w:val="24"/>
          <w:lang w:val="es-ES_tradnl"/>
        </w:rPr>
        <w:t xml:space="preserve">de la instrucción en una </w:t>
      </w:r>
      <w:r w:rsidRPr="00D46426">
        <w:rPr>
          <w:rFonts w:ascii="Times New Roman" w:hAnsi="Times New Roman" w:cs="Times New Roman"/>
          <w:bCs/>
          <w:sz w:val="24"/>
          <w:szCs w:val="24"/>
          <w:lang w:val="es-ES_tradnl"/>
        </w:rPr>
        <w:t>tabla de datos.</w:t>
      </w:r>
    </w:p>
    <w:p w14:paraId="3D36AB7A" w14:textId="77777777" w:rsidR="006951DF" w:rsidRPr="00D46426" w:rsidRDefault="00DE194F" w:rsidP="00DE194F">
      <w:pPr>
        <w:pStyle w:val="Prrafodelista"/>
        <w:numPr>
          <w:ilvl w:val="0"/>
          <w:numId w:val="36"/>
        </w:numPr>
        <w:spacing w:line="360" w:lineRule="auto"/>
        <w:jc w:val="both"/>
        <w:rPr>
          <w:rFonts w:ascii="Times New Roman" w:hAnsi="Times New Roman" w:cs="Times New Roman"/>
          <w:bCs/>
          <w:sz w:val="24"/>
          <w:szCs w:val="24"/>
          <w:lang w:val="es-ES_tradnl"/>
        </w:rPr>
      </w:pPr>
      <w:r w:rsidRPr="00D46426">
        <w:rPr>
          <w:rFonts w:ascii="Times New Roman" w:hAnsi="Times New Roman" w:cs="Times New Roman"/>
          <w:b/>
          <w:bCs/>
          <w:sz w:val="24"/>
          <w:szCs w:val="24"/>
          <w:lang w:val="es-ES_tradnl"/>
        </w:rPr>
        <w:t>Nivel 3.</w:t>
      </w:r>
      <w:r w:rsidR="00F5783B" w:rsidRPr="00D46426">
        <w:rPr>
          <w:rFonts w:ascii="Times New Roman" w:hAnsi="Times New Roman" w:cs="Times New Roman"/>
          <w:b/>
          <w:bCs/>
          <w:sz w:val="24"/>
          <w:szCs w:val="24"/>
          <w:lang w:val="es-ES_tradnl"/>
        </w:rPr>
        <w:t xml:space="preserve"> </w:t>
      </w:r>
      <w:r w:rsidRPr="00D46426">
        <w:rPr>
          <w:rFonts w:ascii="Times New Roman" w:hAnsi="Times New Roman" w:cs="Times New Roman"/>
          <w:b/>
          <w:bCs/>
          <w:sz w:val="24"/>
          <w:szCs w:val="24"/>
          <w:lang w:val="es-ES_tradnl"/>
        </w:rPr>
        <w:t>Reproducir y dejar explicar</w:t>
      </w:r>
      <w:r w:rsidR="00066E4D" w:rsidRPr="00D46426">
        <w:rPr>
          <w:rFonts w:ascii="Times New Roman" w:hAnsi="Times New Roman" w:cs="Times New Roman"/>
          <w:b/>
          <w:bCs/>
          <w:sz w:val="24"/>
          <w:szCs w:val="24"/>
          <w:lang w:val="es-ES_tradnl"/>
        </w:rPr>
        <w:t xml:space="preserve"> al aprendiz (conducta)</w:t>
      </w:r>
      <w:r w:rsidRPr="00D46426">
        <w:rPr>
          <w:rFonts w:ascii="Times New Roman" w:hAnsi="Times New Roman" w:cs="Times New Roman"/>
          <w:b/>
          <w:bCs/>
          <w:sz w:val="24"/>
          <w:szCs w:val="24"/>
          <w:lang w:val="es-ES_tradnl"/>
        </w:rPr>
        <w:t xml:space="preserve">: </w:t>
      </w:r>
      <w:r w:rsidRPr="00D46426">
        <w:rPr>
          <w:rFonts w:ascii="Times New Roman" w:hAnsi="Times New Roman" w:cs="Times New Roman"/>
          <w:bCs/>
          <w:sz w:val="24"/>
          <w:szCs w:val="24"/>
          <w:lang w:val="es-ES_tradnl"/>
        </w:rPr>
        <w:t>El educando-aprendiz</w:t>
      </w:r>
      <w:r w:rsidR="00066E4D" w:rsidRPr="00D46426">
        <w:rPr>
          <w:rFonts w:ascii="Times New Roman" w:hAnsi="Times New Roman" w:cs="Times New Roman"/>
          <w:bCs/>
          <w:sz w:val="24"/>
          <w:szCs w:val="24"/>
          <w:lang w:val="es-ES_tradnl"/>
        </w:rPr>
        <w:t xml:space="preserve"> realiza y explica cada </w:t>
      </w:r>
      <w:r w:rsidRPr="00D46426">
        <w:rPr>
          <w:rFonts w:ascii="Times New Roman" w:hAnsi="Times New Roman" w:cs="Times New Roman"/>
          <w:bCs/>
          <w:sz w:val="24"/>
          <w:szCs w:val="24"/>
          <w:lang w:val="es-ES_tradnl"/>
        </w:rPr>
        <w:t>procedimiento</w:t>
      </w:r>
      <w:r w:rsidR="00066E4D" w:rsidRPr="00D46426">
        <w:rPr>
          <w:rFonts w:ascii="Times New Roman" w:hAnsi="Times New Roman" w:cs="Times New Roman"/>
          <w:bCs/>
          <w:sz w:val="24"/>
          <w:szCs w:val="24"/>
          <w:lang w:val="es-ES_tradnl"/>
        </w:rPr>
        <w:t xml:space="preserve"> de la instrucción enfatizando aquellos </w:t>
      </w:r>
      <w:r w:rsidR="0012711D" w:rsidRPr="00D46426">
        <w:rPr>
          <w:rFonts w:ascii="Times New Roman" w:hAnsi="Times New Roman" w:cs="Times New Roman"/>
          <w:bCs/>
          <w:sz w:val="24"/>
          <w:szCs w:val="24"/>
          <w:lang w:val="es-ES_tradnl"/>
        </w:rPr>
        <w:t xml:space="preserve">pasos </w:t>
      </w:r>
      <w:r w:rsidR="00066E4D" w:rsidRPr="00D46426">
        <w:rPr>
          <w:rFonts w:ascii="Times New Roman" w:hAnsi="Times New Roman" w:cs="Times New Roman"/>
          <w:bCs/>
          <w:sz w:val="24"/>
          <w:szCs w:val="24"/>
          <w:lang w:val="es-ES_tradnl"/>
        </w:rPr>
        <w:t>que modifiquen o alteren el resultado en el trazo de una curva</w:t>
      </w:r>
      <w:r w:rsidRPr="00D46426">
        <w:rPr>
          <w:rFonts w:ascii="Times New Roman" w:hAnsi="Times New Roman" w:cs="Times New Roman"/>
          <w:bCs/>
          <w:sz w:val="24"/>
          <w:szCs w:val="24"/>
          <w:lang w:val="es-ES_tradnl"/>
        </w:rPr>
        <w:t xml:space="preserve"> </w:t>
      </w:r>
      <w:r w:rsidR="00066E4D" w:rsidRPr="00D46426">
        <w:rPr>
          <w:rFonts w:ascii="Times New Roman" w:hAnsi="Times New Roman" w:cs="Times New Roman"/>
          <w:bCs/>
          <w:sz w:val="24"/>
          <w:szCs w:val="24"/>
          <w:lang w:val="es-ES_tradnl"/>
        </w:rPr>
        <w:t xml:space="preserve">E-D. </w:t>
      </w:r>
    </w:p>
    <w:p w14:paraId="17B8DB20" w14:textId="77777777" w:rsidR="00066E4D" w:rsidRPr="00D46426" w:rsidRDefault="00066E4D" w:rsidP="000B283B">
      <w:pPr>
        <w:pStyle w:val="Prrafodelista"/>
        <w:numPr>
          <w:ilvl w:val="0"/>
          <w:numId w:val="16"/>
        </w:numPr>
        <w:spacing w:line="360" w:lineRule="auto"/>
        <w:jc w:val="both"/>
        <w:rPr>
          <w:rFonts w:ascii="Times New Roman" w:hAnsi="Times New Roman" w:cs="Times New Roman"/>
          <w:bCs/>
          <w:sz w:val="24"/>
          <w:szCs w:val="24"/>
          <w:lang w:val="es-ES_tradnl"/>
        </w:rPr>
      </w:pPr>
      <w:r w:rsidRPr="00D46426">
        <w:rPr>
          <w:rFonts w:ascii="Times New Roman" w:hAnsi="Times New Roman" w:cs="Times New Roman"/>
          <w:b/>
          <w:bCs/>
          <w:sz w:val="24"/>
          <w:szCs w:val="24"/>
          <w:lang w:val="es-ES_tradnl"/>
        </w:rPr>
        <w:t>Nivel 4: Dejar practicar de forma autónoma (resultados)</w:t>
      </w:r>
      <w:r w:rsidR="00DE194F" w:rsidRPr="00D46426">
        <w:rPr>
          <w:rFonts w:ascii="Times New Roman" w:hAnsi="Times New Roman" w:cs="Times New Roman"/>
          <w:b/>
          <w:bCs/>
          <w:sz w:val="24"/>
          <w:szCs w:val="24"/>
          <w:lang w:val="es-ES_tradnl"/>
        </w:rPr>
        <w:t xml:space="preserve">: </w:t>
      </w:r>
      <w:r w:rsidRPr="00D46426">
        <w:rPr>
          <w:rFonts w:ascii="Times New Roman" w:hAnsi="Times New Roman" w:cs="Times New Roman"/>
          <w:bCs/>
          <w:sz w:val="24"/>
          <w:szCs w:val="24"/>
          <w:lang w:val="es-ES_tradnl"/>
        </w:rPr>
        <w:t xml:space="preserve">El </w:t>
      </w:r>
      <w:r w:rsidR="00DE194F" w:rsidRPr="00D46426">
        <w:rPr>
          <w:rFonts w:ascii="Times New Roman" w:hAnsi="Times New Roman" w:cs="Times New Roman"/>
          <w:bCs/>
          <w:sz w:val="24"/>
          <w:szCs w:val="24"/>
          <w:lang w:val="es-ES_tradnl"/>
        </w:rPr>
        <w:t>educando-aprendiz</w:t>
      </w:r>
      <w:r w:rsidRPr="00D46426">
        <w:rPr>
          <w:rFonts w:ascii="Times New Roman" w:hAnsi="Times New Roman" w:cs="Times New Roman"/>
          <w:bCs/>
          <w:sz w:val="24"/>
          <w:szCs w:val="24"/>
          <w:lang w:val="es-ES_tradnl"/>
        </w:rPr>
        <w:t xml:space="preserve"> traza una curva</w:t>
      </w:r>
      <w:r w:rsidR="00DE194F" w:rsidRPr="00D46426">
        <w:rPr>
          <w:rFonts w:ascii="Times New Roman" w:hAnsi="Times New Roman" w:cs="Times New Roman"/>
          <w:bCs/>
          <w:sz w:val="24"/>
          <w:szCs w:val="24"/>
          <w:lang w:val="es-ES_tradnl"/>
        </w:rPr>
        <w:t xml:space="preserve"> </w:t>
      </w:r>
      <w:r w:rsidRPr="00D46426">
        <w:rPr>
          <w:rFonts w:ascii="Times New Roman" w:hAnsi="Times New Roman" w:cs="Times New Roman"/>
          <w:bCs/>
          <w:sz w:val="24"/>
          <w:szCs w:val="24"/>
          <w:lang w:val="es-ES_tradnl"/>
        </w:rPr>
        <w:t xml:space="preserve">E-D </w:t>
      </w:r>
      <w:r w:rsidR="00DE194F" w:rsidRPr="00D46426">
        <w:rPr>
          <w:rFonts w:ascii="Times New Roman" w:hAnsi="Times New Roman" w:cs="Times New Roman"/>
          <w:bCs/>
          <w:sz w:val="24"/>
          <w:szCs w:val="24"/>
          <w:lang w:val="es-ES_tradnl"/>
        </w:rPr>
        <w:t xml:space="preserve">de </w:t>
      </w:r>
      <w:r w:rsidRPr="00D46426">
        <w:rPr>
          <w:rFonts w:ascii="Times New Roman" w:hAnsi="Times New Roman" w:cs="Times New Roman"/>
          <w:bCs/>
          <w:sz w:val="24"/>
          <w:szCs w:val="24"/>
          <w:lang w:val="es-ES_tradnl"/>
        </w:rPr>
        <w:t>manera autónoma, con la supervisión muy cercana del instructor para verificar</w:t>
      </w:r>
      <w:r w:rsidR="00DE194F" w:rsidRPr="00D46426">
        <w:rPr>
          <w:rFonts w:ascii="Times New Roman" w:hAnsi="Times New Roman" w:cs="Times New Roman"/>
          <w:bCs/>
          <w:sz w:val="24"/>
          <w:szCs w:val="24"/>
          <w:lang w:val="es-ES_tradnl"/>
        </w:rPr>
        <w:t xml:space="preserve"> la confiabilidad de la gráfica. Luego</w:t>
      </w:r>
      <w:r w:rsidRPr="00D46426">
        <w:rPr>
          <w:rFonts w:ascii="Times New Roman" w:hAnsi="Times New Roman" w:cs="Times New Roman"/>
          <w:bCs/>
          <w:sz w:val="24"/>
          <w:szCs w:val="24"/>
          <w:lang w:val="es-ES_tradnl"/>
        </w:rPr>
        <w:t xml:space="preserve"> se le solicita la evaluación por comparación de la curva E-D</w:t>
      </w:r>
      <w:r w:rsidR="006951DF" w:rsidRPr="00D46426">
        <w:rPr>
          <w:rFonts w:ascii="Times New Roman" w:hAnsi="Times New Roman" w:cs="Times New Roman"/>
          <w:bCs/>
          <w:sz w:val="24"/>
          <w:szCs w:val="24"/>
          <w:lang w:val="es-ES_tradnl"/>
        </w:rPr>
        <w:t>.</w:t>
      </w:r>
      <w:r w:rsidRPr="00D46426">
        <w:rPr>
          <w:rFonts w:ascii="Times New Roman" w:hAnsi="Times New Roman" w:cs="Times New Roman"/>
          <w:bCs/>
          <w:sz w:val="24"/>
          <w:szCs w:val="24"/>
          <w:lang w:val="es-ES_tradnl"/>
        </w:rPr>
        <w:t xml:space="preserve"> </w:t>
      </w:r>
    </w:p>
    <w:p w14:paraId="29BB287A" w14:textId="77777777" w:rsidR="00DE194F" w:rsidRPr="00D46426" w:rsidRDefault="00DE194F" w:rsidP="000B283B">
      <w:pPr>
        <w:spacing w:line="360" w:lineRule="auto"/>
        <w:jc w:val="both"/>
        <w:rPr>
          <w:rFonts w:ascii="Times New Roman" w:hAnsi="Times New Roman" w:cs="Times New Roman"/>
          <w:bCs/>
          <w:sz w:val="24"/>
          <w:szCs w:val="24"/>
          <w:lang w:val="es-ES_tradnl"/>
        </w:rPr>
      </w:pPr>
    </w:p>
    <w:p w14:paraId="0C0C9F99" w14:textId="77777777" w:rsidR="00DE194F" w:rsidRPr="00D46426" w:rsidRDefault="00DE194F" w:rsidP="00DE194F">
      <w:pPr>
        <w:spacing w:line="360" w:lineRule="auto"/>
        <w:jc w:val="both"/>
        <w:rPr>
          <w:rFonts w:ascii="Times New Roman" w:hAnsi="Times New Roman" w:cs="Times New Roman"/>
          <w:bCs/>
          <w:sz w:val="24"/>
          <w:szCs w:val="24"/>
          <w:lang w:val="es-ES_tradnl"/>
        </w:rPr>
      </w:pPr>
      <w:r w:rsidRPr="00D46426">
        <w:rPr>
          <w:rFonts w:ascii="Times New Roman" w:hAnsi="Times New Roman" w:cs="Times New Roman"/>
          <w:bCs/>
          <w:sz w:val="24"/>
          <w:szCs w:val="24"/>
          <w:lang w:val="es-ES_tradnl"/>
        </w:rPr>
        <w:lastRenderedPageBreak/>
        <w:tab/>
      </w:r>
      <w:r w:rsidR="000572AE" w:rsidRPr="00D46426">
        <w:rPr>
          <w:rFonts w:ascii="Times New Roman" w:hAnsi="Times New Roman" w:cs="Times New Roman"/>
          <w:bCs/>
          <w:sz w:val="24"/>
          <w:szCs w:val="24"/>
          <w:lang w:val="es-ES_tradnl"/>
        </w:rPr>
        <w:t xml:space="preserve">Como apoyo </w:t>
      </w:r>
      <w:r w:rsidR="00347DAC" w:rsidRPr="00D46426">
        <w:rPr>
          <w:rFonts w:ascii="Times New Roman" w:hAnsi="Times New Roman" w:cs="Times New Roman"/>
          <w:bCs/>
          <w:sz w:val="24"/>
          <w:szCs w:val="24"/>
          <w:lang w:val="es-ES_tradnl"/>
        </w:rPr>
        <w:t>para</w:t>
      </w:r>
      <w:r w:rsidRPr="00D46426">
        <w:rPr>
          <w:rFonts w:ascii="Times New Roman" w:hAnsi="Times New Roman" w:cs="Times New Roman"/>
          <w:bCs/>
          <w:sz w:val="24"/>
          <w:szCs w:val="24"/>
          <w:lang w:val="es-ES_tradnl"/>
        </w:rPr>
        <w:t xml:space="preserve"> estos </w:t>
      </w:r>
      <w:r w:rsidR="000572AE" w:rsidRPr="00D46426">
        <w:rPr>
          <w:rFonts w:ascii="Times New Roman" w:hAnsi="Times New Roman" w:cs="Times New Roman"/>
          <w:bCs/>
          <w:sz w:val="24"/>
          <w:szCs w:val="24"/>
          <w:lang w:val="es-ES_tradnl"/>
        </w:rPr>
        <w:t>cuatro niveles</w:t>
      </w:r>
      <w:r w:rsidR="003779FA" w:rsidRPr="00D46426">
        <w:rPr>
          <w:rFonts w:ascii="Times New Roman" w:hAnsi="Times New Roman" w:cs="Times New Roman"/>
          <w:bCs/>
          <w:sz w:val="24"/>
          <w:szCs w:val="24"/>
          <w:lang w:val="es-ES_tradnl"/>
        </w:rPr>
        <w:t xml:space="preserve">, se </w:t>
      </w:r>
      <w:r w:rsidR="00347DAC" w:rsidRPr="00D46426">
        <w:rPr>
          <w:rFonts w:ascii="Times New Roman" w:hAnsi="Times New Roman" w:cs="Times New Roman"/>
          <w:bCs/>
          <w:sz w:val="24"/>
          <w:szCs w:val="24"/>
          <w:lang w:val="es-ES_tradnl"/>
        </w:rPr>
        <w:t>tomó</w:t>
      </w:r>
      <w:r w:rsidRPr="00D46426">
        <w:rPr>
          <w:rFonts w:ascii="Times New Roman" w:hAnsi="Times New Roman" w:cs="Times New Roman"/>
          <w:bCs/>
          <w:sz w:val="24"/>
          <w:szCs w:val="24"/>
          <w:lang w:val="es-ES_tradnl"/>
        </w:rPr>
        <w:t xml:space="preserve"> en cuenta </w:t>
      </w:r>
      <w:r w:rsidR="003779FA" w:rsidRPr="00D46426">
        <w:rPr>
          <w:rFonts w:ascii="Times New Roman" w:hAnsi="Times New Roman" w:cs="Times New Roman"/>
          <w:bCs/>
          <w:sz w:val="24"/>
          <w:szCs w:val="24"/>
          <w:lang w:val="es-ES_tradnl"/>
        </w:rPr>
        <w:t xml:space="preserve">la clasificación básica de los estilos de aprendizaje </w:t>
      </w:r>
      <w:sdt>
        <w:sdtPr>
          <w:rPr>
            <w:rFonts w:ascii="Times New Roman" w:hAnsi="Times New Roman" w:cs="Times New Roman"/>
            <w:bCs/>
            <w:sz w:val="24"/>
            <w:szCs w:val="24"/>
            <w:lang w:val="es-ES_tradnl"/>
          </w:rPr>
          <w:id w:val="2085327605"/>
          <w:citation/>
        </w:sdtPr>
        <w:sdtEndPr/>
        <w:sdtContent>
          <w:r w:rsidR="003779FA" w:rsidRPr="00D46426">
            <w:rPr>
              <w:rFonts w:ascii="Times New Roman" w:hAnsi="Times New Roman" w:cs="Times New Roman"/>
              <w:bCs/>
              <w:sz w:val="24"/>
              <w:szCs w:val="24"/>
              <w:lang w:val="es-ES_tradnl"/>
            </w:rPr>
            <w:fldChar w:fldCharType="begin"/>
          </w:r>
          <w:r w:rsidR="003779FA" w:rsidRPr="00D46426">
            <w:rPr>
              <w:rFonts w:ascii="Times New Roman" w:hAnsi="Times New Roman" w:cs="Times New Roman"/>
              <w:bCs/>
              <w:sz w:val="24"/>
              <w:szCs w:val="24"/>
            </w:rPr>
            <w:instrText xml:space="preserve"> CITATION How10 \l 2058 </w:instrText>
          </w:r>
          <w:r w:rsidR="003779FA" w:rsidRPr="00D46426">
            <w:rPr>
              <w:rFonts w:ascii="Times New Roman" w:hAnsi="Times New Roman" w:cs="Times New Roman"/>
              <w:bCs/>
              <w:sz w:val="24"/>
              <w:szCs w:val="24"/>
              <w:lang w:val="es-ES_tradnl"/>
            </w:rPr>
            <w:fldChar w:fldCharType="separate"/>
          </w:r>
          <w:r w:rsidR="00B867E0" w:rsidRPr="00D46426">
            <w:rPr>
              <w:rFonts w:ascii="Times New Roman" w:hAnsi="Times New Roman" w:cs="Times New Roman"/>
              <w:noProof/>
              <w:sz w:val="24"/>
              <w:szCs w:val="24"/>
            </w:rPr>
            <w:t>(Howard, 2010)</w:t>
          </w:r>
          <w:r w:rsidR="003779FA" w:rsidRPr="00D46426">
            <w:rPr>
              <w:rFonts w:ascii="Times New Roman" w:hAnsi="Times New Roman" w:cs="Times New Roman"/>
              <w:bCs/>
              <w:sz w:val="24"/>
              <w:szCs w:val="24"/>
              <w:lang w:val="es-ES_tradnl"/>
            </w:rPr>
            <w:fldChar w:fldCharType="end"/>
          </w:r>
        </w:sdtContent>
      </w:sdt>
      <w:r w:rsidRPr="00D46426">
        <w:rPr>
          <w:rFonts w:ascii="Times New Roman" w:hAnsi="Times New Roman" w:cs="Times New Roman"/>
          <w:bCs/>
          <w:sz w:val="24"/>
          <w:szCs w:val="24"/>
          <w:lang w:val="es-ES_tradnl"/>
        </w:rPr>
        <w:t>.</w:t>
      </w:r>
      <w:r w:rsidR="000572AE" w:rsidRPr="00D46426">
        <w:rPr>
          <w:rFonts w:ascii="Times New Roman" w:hAnsi="Times New Roman" w:cs="Times New Roman"/>
          <w:bCs/>
          <w:sz w:val="24"/>
          <w:szCs w:val="24"/>
          <w:lang w:val="es-ES_tradnl"/>
        </w:rPr>
        <w:t xml:space="preserve"> </w:t>
      </w:r>
      <w:r w:rsidRPr="00D46426">
        <w:rPr>
          <w:rFonts w:ascii="Times New Roman" w:hAnsi="Times New Roman" w:cs="Times New Roman"/>
          <w:bCs/>
          <w:sz w:val="24"/>
          <w:szCs w:val="24"/>
          <w:lang w:val="es-ES_tradnl"/>
        </w:rPr>
        <w:t>D</w:t>
      </w:r>
      <w:r w:rsidR="003779FA" w:rsidRPr="00D46426">
        <w:rPr>
          <w:rFonts w:ascii="Times New Roman" w:hAnsi="Times New Roman" w:cs="Times New Roman"/>
          <w:bCs/>
          <w:sz w:val="24"/>
          <w:szCs w:val="24"/>
          <w:lang w:val="es-ES_tradnl"/>
        </w:rPr>
        <w:t>e esta manera</w:t>
      </w:r>
      <w:r w:rsidRPr="00D46426">
        <w:rPr>
          <w:rFonts w:ascii="Times New Roman" w:hAnsi="Times New Roman" w:cs="Times New Roman"/>
          <w:bCs/>
          <w:sz w:val="24"/>
          <w:szCs w:val="24"/>
          <w:lang w:val="es-ES_tradnl"/>
        </w:rPr>
        <w:t>,</w:t>
      </w:r>
      <w:r w:rsidR="00347DAC" w:rsidRPr="00D46426">
        <w:rPr>
          <w:rFonts w:ascii="Times New Roman" w:hAnsi="Times New Roman" w:cs="Times New Roman"/>
          <w:bCs/>
          <w:sz w:val="24"/>
          <w:szCs w:val="24"/>
          <w:lang w:val="es-ES_tradnl"/>
        </w:rPr>
        <w:t xml:space="preserve"> se buscó</w:t>
      </w:r>
      <w:r w:rsidR="003779FA" w:rsidRPr="00D46426">
        <w:rPr>
          <w:rFonts w:ascii="Times New Roman" w:hAnsi="Times New Roman" w:cs="Times New Roman"/>
          <w:bCs/>
          <w:sz w:val="24"/>
          <w:szCs w:val="24"/>
          <w:lang w:val="es-ES_tradnl"/>
        </w:rPr>
        <w:t xml:space="preserve"> estructurar una estrategia de enseñanza con alta</w:t>
      </w:r>
      <w:r w:rsidR="0012711D" w:rsidRPr="00D46426">
        <w:rPr>
          <w:rFonts w:ascii="Times New Roman" w:hAnsi="Times New Roman" w:cs="Times New Roman"/>
          <w:bCs/>
          <w:sz w:val="24"/>
          <w:szCs w:val="24"/>
          <w:lang w:val="es-ES_tradnl"/>
        </w:rPr>
        <w:t xml:space="preserve"> pertinencia </w:t>
      </w:r>
      <w:r w:rsidR="003779FA" w:rsidRPr="00D46426">
        <w:rPr>
          <w:rFonts w:ascii="Times New Roman" w:hAnsi="Times New Roman" w:cs="Times New Roman"/>
          <w:bCs/>
          <w:sz w:val="24"/>
          <w:szCs w:val="24"/>
          <w:lang w:val="es-ES_tradnl"/>
        </w:rPr>
        <w:t xml:space="preserve">hacia </w:t>
      </w:r>
      <w:r w:rsidR="0012711D" w:rsidRPr="00D46426">
        <w:rPr>
          <w:rFonts w:ascii="Times New Roman" w:hAnsi="Times New Roman" w:cs="Times New Roman"/>
          <w:bCs/>
          <w:sz w:val="24"/>
          <w:szCs w:val="24"/>
          <w:lang w:val="es-ES_tradnl"/>
        </w:rPr>
        <w:t>el aprendizaje</w:t>
      </w:r>
      <w:r w:rsidR="003779FA" w:rsidRPr="00D46426">
        <w:rPr>
          <w:rFonts w:ascii="Times New Roman" w:hAnsi="Times New Roman" w:cs="Times New Roman"/>
          <w:bCs/>
          <w:sz w:val="24"/>
          <w:szCs w:val="24"/>
          <w:lang w:val="es-ES_tradnl"/>
        </w:rPr>
        <w:t xml:space="preserve">, la cual </w:t>
      </w:r>
      <w:r w:rsidR="0012711D" w:rsidRPr="00D46426">
        <w:rPr>
          <w:rFonts w:ascii="Times New Roman" w:hAnsi="Times New Roman" w:cs="Times New Roman"/>
          <w:bCs/>
          <w:sz w:val="24"/>
          <w:szCs w:val="24"/>
          <w:lang w:val="es-ES_tradnl"/>
        </w:rPr>
        <w:t xml:space="preserve">se </w:t>
      </w:r>
      <w:r w:rsidR="00347DAC" w:rsidRPr="00D46426">
        <w:rPr>
          <w:rFonts w:ascii="Times New Roman" w:hAnsi="Times New Roman" w:cs="Times New Roman"/>
          <w:bCs/>
          <w:sz w:val="24"/>
          <w:szCs w:val="24"/>
          <w:lang w:val="es-ES_tradnl"/>
        </w:rPr>
        <w:t>evaluó</w:t>
      </w:r>
      <w:r w:rsidR="0012711D" w:rsidRPr="00D46426">
        <w:rPr>
          <w:rFonts w:ascii="Times New Roman" w:hAnsi="Times New Roman" w:cs="Times New Roman"/>
          <w:bCs/>
          <w:sz w:val="24"/>
          <w:szCs w:val="24"/>
          <w:lang w:val="es-ES_tradnl"/>
        </w:rPr>
        <w:t xml:space="preserve"> a partir de un control parcial de los resultados</w:t>
      </w:r>
      <w:r w:rsidRPr="00D46426">
        <w:rPr>
          <w:rFonts w:ascii="Times New Roman" w:hAnsi="Times New Roman" w:cs="Times New Roman"/>
          <w:bCs/>
          <w:sz w:val="24"/>
          <w:szCs w:val="24"/>
          <w:lang w:val="es-ES_tradnl"/>
        </w:rPr>
        <w:t>,</w:t>
      </w:r>
      <w:r w:rsidR="0012711D" w:rsidRPr="00D46426">
        <w:rPr>
          <w:rFonts w:ascii="Times New Roman" w:hAnsi="Times New Roman" w:cs="Times New Roman"/>
          <w:bCs/>
          <w:sz w:val="24"/>
          <w:szCs w:val="24"/>
          <w:lang w:val="es-ES_tradnl"/>
        </w:rPr>
        <w:t xml:space="preserve"> en función de los </w:t>
      </w:r>
      <w:r w:rsidR="00A5017F" w:rsidRPr="00D46426">
        <w:rPr>
          <w:rFonts w:ascii="Times New Roman" w:hAnsi="Times New Roman" w:cs="Times New Roman"/>
          <w:bCs/>
          <w:sz w:val="24"/>
          <w:szCs w:val="24"/>
          <w:lang w:val="es-ES_tradnl"/>
        </w:rPr>
        <w:t xml:space="preserve">canales cognitivos de </w:t>
      </w:r>
      <w:r w:rsidR="003779FA" w:rsidRPr="00D46426">
        <w:rPr>
          <w:rFonts w:ascii="Times New Roman" w:hAnsi="Times New Roman" w:cs="Times New Roman"/>
          <w:bCs/>
          <w:sz w:val="24"/>
          <w:szCs w:val="24"/>
          <w:lang w:val="es-ES_tradnl"/>
        </w:rPr>
        <w:t>la percepción:</w:t>
      </w:r>
    </w:p>
    <w:p w14:paraId="5B536ACD" w14:textId="77777777" w:rsidR="00DE194F" w:rsidRPr="00D46426" w:rsidRDefault="00066E4D" w:rsidP="00DE194F">
      <w:pPr>
        <w:pStyle w:val="Prrafodelista"/>
        <w:numPr>
          <w:ilvl w:val="0"/>
          <w:numId w:val="38"/>
        </w:numPr>
        <w:spacing w:line="360" w:lineRule="auto"/>
        <w:jc w:val="both"/>
        <w:rPr>
          <w:rFonts w:ascii="Times New Roman" w:hAnsi="Times New Roman" w:cs="Times New Roman"/>
          <w:bCs/>
          <w:i/>
          <w:sz w:val="24"/>
          <w:szCs w:val="24"/>
          <w:lang w:val="es-ES_tradnl"/>
        </w:rPr>
      </w:pPr>
      <w:r w:rsidRPr="00D46426">
        <w:rPr>
          <w:rFonts w:ascii="Times New Roman" w:hAnsi="Times New Roman" w:cs="Times New Roman"/>
          <w:bCs/>
          <w:i/>
          <w:sz w:val="24"/>
          <w:szCs w:val="24"/>
          <w:lang w:val="es-ES_tradnl"/>
        </w:rPr>
        <w:t>Óptic</w:t>
      </w:r>
      <w:r w:rsidR="00F02FF5" w:rsidRPr="00D46426">
        <w:rPr>
          <w:rFonts w:ascii="Times New Roman" w:hAnsi="Times New Roman" w:cs="Times New Roman"/>
          <w:bCs/>
          <w:i/>
          <w:sz w:val="24"/>
          <w:szCs w:val="24"/>
          <w:lang w:val="es-ES_tradnl"/>
        </w:rPr>
        <w:t>o</w:t>
      </w:r>
      <w:r w:rsidRPr="00D46426">
        <w:rPr>
          <w:rFonts w:ascii="Times New Roman" w:hAnsi="Times New Roman" w:cs="Times New Roman"/>
          <w:bCs/>
          <w:i/>
          <w:sz w:val="24"/>
          <w:szCs w:val="24"/>
          <w:lang w:val="es-ES_tradnl"/>
        </w:rPr>
        <w:t xml:space="preserve"> </w:t>
      </w:r>
    </w:p>
    <w:p w14:paraId="2A35197C" w14:textId="77777777" w:rsidR="00DE194F" w:rsidRPr="00D46426" w:rsidRDefault="00066E4D" w:rsidP="00DE194F">
      <w:pPr>
        <w:pStyle w:val="Prrafodelista"/>
        <w:numPr>
          <w:ilvl w:val="0"/>
          <w:numId w:val="39"/>
        </w:numPr>
        <w:spacing w:line="360" w:lineRule="auto"/>
        <w:jc w:val="both"/>
        <w:rPr>
          <w:rFonts w:ascii="Times New Roman" w:hAnsi="Times New Roman" w:cs="Times New Roman"/>
          <w:bCs/>
          <w:sz w:val="24"/>
          <w:szCs w:val="24"/>
          <w:lang w:val="es-ES_tradnl"/>
        </w:rPr>
      </w:pPr>
      <w:r w:rsidRPr="00D46426">
        <w:rPr>
          <w:rFonts w:ascii="Times New Roman" w:hAnsi="Times New Roman" w:cs="Times New Roman"/>
          <w:bCs/>
          <w:sz w:val="24"/>
          <w:szCs w:val="24"/>
          <w:lang w:val="es-ES_tradnl"/>
        </w:rPr>
        <w:t xml:space="preserve">Identificación de las probetas </w:t>
      </w:r>
      <w:r w:rsidR="007A4B8B" w:rsidRPr="00D46426">
        <w:rPr>
          <w:rFonts w:ascii="Times New Roman" w:hAnsi="Times New Roman" w:cs="Times New Roman"/>
          <w:bCs/>
          <w:sz w:val="24"/>
          <w:szCs w:val="24"/>
          <w:lang w:val="es-ES_tradnl"/>
        </w:rPr>
        <w:t>de acuerdo con</w:t>
      </w:r>
      <w:r w:rsidRPr="00D46426">
        <w:rPr>
          <w:rFonts w:ascii="Times New Roman" w:hAnsi="Times New Roman" w:cs="Times New Roman"/>
          <w:bCs/>
          <w:sz w:val="24"/>
          <w:szCs w:val="24"/>
          <w:lang w:val="es-ES_tradnl"/>
        </w:rPr>
        <w:t xml:space="preserve"> su carga y desplazamiento</w:t>
      </w:r>
      <w:r w:rsidR="003549DB" w:rsidRPr="00D46426">
        <w:rPr>
          <w:rFonts w:ascii="Times New Roman" w:hAnsi="Times New Roman" w:cs="Times New Roman"/>
          <w:bCs/>
          <w:sz w:val="24"/>
          <w:szCs w:val="24"/>
          <w:lang w:val="es-ES_tradnl"/>
        </w:rPr>
        <w:t>.</w:t>
      </w:r>
    </w:p>
    <w:p w14:paraId="521F69CF" w14:textId="77777777" w:rsidR="00DE194F" w:rsidRPr="00D46426" w:rsidRDefault="00066E4D" w:rsidP="00DE194F">
      <w:pPr>
        <w:pStyle w:val="Prrafodelista"/>
        <w:numPr>
          <w:ilvl w:val="0"/>
          <w:numId w:val="39"/>
        </w:numPr>
        <w:spacing w:line="360" w:lineRule="auto"/>
        <w:jc w:val="both"/>
        <w:rPr>
          <w:rFonts w:ascii="Times New Roman" w:hAnsi="Times New Roman" w:cs="Times New Roman"/>
          <w:bCs/>
          <w:sz w:val="24"/>
          <w:szCs w:val="24"/>
          <w:lang w:val="es-ES_tradnl"/>
        </w:rPr>
      </w:pPr>
      <w:r w:rsidRPr="00D46426">
        <w:rPr>
          <w:rFonts w:ascii="Times New Roman" w:hAnsi="Times New Roman" w:cs="Times New Roman"/>
          <w:bCs/>
          <w:sz w:val="24"/>
          <w:szCs w:val="24"/>
          <w:lang w:val="es-ES_tradnl"/>
        </w:rPr>
        <w:t>Determinación de la medida precisa de las probetas</w:t>
      </w:r>
      <w:r w:rsidR="003549DB" w:rsidRPr="00D46426">
        <w:rPr>
          <w:rFonts w:ascii="Times New Roman" w:hAnsi="Times New Roman" w:cs="Times New Roman"/>
          <w:bCs/>
          <w:sz w:val="24"/>
          <w:szCs w:val="24"/>
          <w:lang w:val="es-ES_tradnl"/>
        </w:rPr>
        <w:t>.</w:t>
      </w:r>
    </w:p>
    <w:p w14:paraId="1A2B1A25" w14:textId="77777777" w:rsidR="00DE194F" w:rsidRPr="00D46426" w:rsidRDefault="00066E4D" w:rsidP="00DE194F">
      <w:pPr>
        <w:pStyle w:val="Prrafodelista"/>
        <w:numPr>
          <w:ilvl w:val="0"/>
          <w:numId w:val="39"/>
        </w:numPr>
        <w:spacing w:line="360" w:lineRule="auto"/>
        <w:jc w:val="both"/>
        <w:rPr>
          <w:rFonts w:ascii="Times New Roman" w:hAnsi="Times New Roman" w:cs="Times New Roman"/>
          <w:bCs/>
          <w:sz w:val="24"/>
          <w:szCs w:val="24"/>
          <w:lang w:val="es-ES_tradnl"/>
        </w:rPr>
      </w:pPr>
      <w:r w:rsidRPr="00D46426">
        <w:rPr>
          <w:rFonts w:ascii="Times New Roman" w:hAnsi="Times New Roman" w:cs="Times New Roman"/>
          <w:bCs/>
          <w:sz w:val="24"/>
          <w:szCs w:val="24"/>
          <w:lang w:val="es-ES_tradnl"/>
        </w:rPr>
        <w:t xml:space="preserve">Uso de los formatos para documentar las mediciones y realizar </w:t>
      </w:r>
      <w:r w:rsidR="00DE194F" w:rsidRPr="00D46426">
        <w:rPr>
          <w:rFonts w:ascii="Times New Roman" w:hAnsi="Times New Roman" w:cs="Times New Roman"/>
          <w:bCs/>
          <w:sz w:val="24"/>
          <w:szCs w:val="24"/>
          <w:lang w:val="es-ES_tradnl"/>
        </w:rPr>
        <w:t xml:space="preserve">la </w:t>
      </w:r>
      <w:r w:rsidRPr="00D46426">
        <w:rPr>
          <w:rFonts w:ascii="Times New Roman" w:hAnsi="Times New Roman" w:cs="Times New Roman"/>
          <w:bCs/>
          <w:sz w:val="24"/>
          <w:szCs w:val="24"/>
          <w:lang w:val="es-ES_tradnl"/>
        </w:rPr>
        <w:t>gráfica</w:t>
      </w:r>
      <w:r w:rsidR="003549DB" w:rsidRPr="00D46426">
        <w:rPr>
          <w:rFonts w:ascii="Times New Roman" w:hAnsi="Times New Roman" w:cs="Times New Roman"/>
          <w:bCs/>
          <w:sz w:val="24"/>
          <w:szCs w:val="24"/>
          <w:lang w:val="es-ES_tradnl"/>
        </w:rPr>
        <w:t>.</w:t>
      </w:r>
    </w:p>
    <w:p w14:paraId="0296BF28" w14:textId="77777777" w:rsidR="00066E4D" w:rsidRPr="00D46426" w:rsidRDefault="00066E4D" w:rsidP="00DE194F">
      <w:pPr>
        <w:pStyle w:val="Prrafodelista"/>
        <w:numPr>
          <w:ilvl w:val="0"/>
          <w:numId w:val="39"/>
        </w:numPr>
        <w:spacing w:line="360" w:lineRule="auto"/>
        <w:jc w:val="both"/>
        <w:rPr>
          <w:rFonts w:ascii="Times New Roman" w:hAnsi="Times New Roman" w:cs="Times New Roman"/>
          <w:bCs/>
          <w:sz w:val="24"/>
          <w:szCs w:val="24"/>
          <w:lang w:val="es-ES_tradnl"/>
        </w:rPr>
      </w:pPr>
      <w:r w:rsidRPr="00D46426">
        <w:rPr>
          <w:rFonts w:ascii="Times New Roman" w:hAnsi="Times New Roman" w:cs="Times New Roman"/>
          <w:bCs/>
          <w:sz w:val="24"/>
          <w:szCs w:val="24"/>
          <w:lang w:val="es-ES_tradnl"/>
        </w:rPr>
        <w:t xml:space="preserve">Comparación entre la gráfica realizada y la gráfica de referencia. </w:t>
      </w:r>
    </w:p>
    <w:p w14:paraId="6C302078" w14:textId="77777777" w:rsidR="00DE194F" w:rsidRPr="00D46426" w:rsidRDefault="00DE194F" w:rsidP="00DE194F">
      <w:pPr>
        <w:pStyle w:val="Prrafodelista"/>
        <w:spacing w:line="360" w:lineRule="auto"/>
        <w:ind w:left="1080"/>
        <w:jc w:val="both"/>
        <w:rPr>
          <w:rFonts w:ascii="Times New Roman" w:hAnsi="Times New Roman" w:cs="Times New Roman"/>
          <w:bCs/>
          <w:sz w:val="24"/>
          <w:szCs w:val="24"/>
          <w:lang w:val="es-ES_tradnl"/>
        </w:rPr>
      </w:pPr>
    </w:p>
    <w:p w14:paraId="0D5A8B9E" w14:textId="77777777" w:rsidR="00066E4D" w:rsidRPr="00D46426" w:rsidRDefault="00066E4D" w:rsidP="00DE194F">
      <w:pPr>
        <w:pStyle w:val="Prrafodelista"/>
        <w:numPr>
          <w:ilvl w:val="0"/>
          <w:numId w:val="38"/>
        </w:numPr>
        <w:spacing w:line="360" w:lineRule="auto"/>
        <w:jc w:val="both"/>
        <w:rPr>
          <w:rFonts w:ascii="Times New Roman" w:hAnsi="Times New Roman" w:cs="Times New Roman"/>
          <w:bCs/>
          <w:i/>
          <w:sz w:val="24"/>
          <w:szCs w:val="24"/>
          <w:lang w:val="es-ES_tradnl"/>
        </w:rPr>
      </w:pPr>
      <w:r w:rsidRPr="00D46426">
        <w:rPr>
          <w:rFonts w:ascii="Times New Roman" w:hAnsi="Times New Roman" w:cs="Times New Roman"/>
          <w:bCs/>
          <w:i/>
          <w:sz w:val="24"/>
          <w:szCs w:val="24"/>
          <w:lang w:val="es-ES_tradnl"/>
        </w:rPr>
        <w:t xml:space="preserve">Documental </w:t>
      </w:r>
    </w:p>
    <w:p w14:paraId="65AAE5B7" w14:textId="77777777" w:rsidR="00066E4D" w:rsidRPr="00D46426" w:rsidRDefault="00066E4D" w:rsidP="00DE194F">
      <w:pPr>
        <w:pStyle w:val="Prrafodelista"/>
        <w:numPr>
          <w:ilvl w:val="0"/>
          <w:numId w:val="39"/>
        </w:numPr>
        <w:spacing w:line="360" w:lineRule="auto"/>
        <w:jc w:val="both"/>
        <w:rPr>
          <w:rFonts w:ascii="Times New Roman" w:hAnsi="Times New Roman" w:cs="Times New Roman"/>
          <w:bCs/>
          <w:sz w:val="24"/>
          <w:szCs w:val="24"/>
          <w:lang w:val="es-ES_tradnl"/>
        </w:rPr>
      </w:pPr>
      <w:r w:rsidRPr="00D46426">
        <w:rPr>
          <w:rFonts w:ascii="Times New Roman" w:hAnsi="Times New Roman" w:cs="Times New Roman"/>
          <w:bCs/>
          <w:sz w:val="24"/>
          <w:szCs w:val="24"/>
          <w:lang w:val="es-ES_tradnl"/>
        </w:rPr>
        <w:t>Formato de trazo de curva</w:t>
      </w:r>
      <w:r w:rsidR="003549DB" w:rsidRPr="00D46426">
        <w:rPr>
          <w:rFonts w:ascii="Times New Roman" w:hAnsi="Times New Roman" w:cs="Times New Roman"/>
          <w:bCs/>
          <w:sz w:val="24"/>
          <w:szCs w:val="24"/>
          <w:lang w:val="es-ES_tradnl"/>
        </w:rPr>
        <w:t>.</w:t>
      </w:r>
    </w:p>
    <w:p w14:paraId="683B9BF5" w14:textId="77777777" w:rsidR="00066E4D" w:rsidRPr="00D46426" w:rsidRDefault="00066E4D" w:rsidP="00DE194F">
      <w:pPr>
        <w:pStyle w:val="Prrafodelista"/>
        <w:numPr>
          <w:ilvl w:val="0"/>
          <w:numId w:val="39"/>
        </w:numPr>
        <w:spacing w:line="360" w:lineRule="auto"/>
        <w:jc w:val="both"/>
        <w:rPr>
          <w:rFonts w:ascii="Times New Roman" w:hAnsi="Times New Roman" w:cs="Times New Roman"/>
          <w:bCs/>
          <w:sz w:val="24"/>
          <w:szCs w:val="24"/>
          <w:lang w:val="es-ES_tradnl"/>
        </w:rPr>
      </w:pPr>
      <w:r w:rsidRPr="00D46426">
        <w:rPr>
          <w:rFonts w:ascii="Times New Roman" w:hAnsi="Times New Roman" w:cs="Times New Roman"/>
          <w:bCs/>
          <w:sz w:val="24"/>
          <w:szCs w:val="24"/>
          <w:lang w:val="es-ES_tradnl"/>
        </w:rPr>
        <w:t>Formato de recolección de datos</w:t>
      </w:r>
      <w:r w:rsidR="003549DB" w:rsidRPr="00D46426">
        <w:rPr>
          <w:rFonts w:ascii="Times New Roman" w:hAnsi="Times New Roman" w:cs="Times New Roman"/>
          <w:bCs/>
          <w:sz w:val="24"/>
          <w:szCs w:val="24"/>
          <w:lang w:val="es-ES_tradnl"/>
        </w:rPr>
        <w:t>.</w:t>
      </w:r>
    </w:p>
    <w:p w14:paraId="51DAF738" w14:textId="77777777" w:rsidR="00DE194F" w:rsidRPr="00D46426" w:rsidRDefault="00DE194F" w:rsidP="00DE194F">
      <w:pPr>
        <w:pStyle w:val="Prrafodelista"/>
        <w:spacing w:line="360" w:lineRule="auto"/>
        <w:jc w:val="both"/>
        <w:rPr>
          <w:rFonts w:ascii="Times New Roman" w:hAnsi="Times New Roman" w:cs="Times New Roman"/>
          <w:bCs/>
          <w:sz w:val="24"/>
          <w:szCs w:val="24"/>
          <w:lang w:val="es-ES_tradnl"/>
        </w:rPr>
      </w:pPr>
    </w:p>
    <w:p w14:paraId="584B0ACA" w14:textId="77777777" w:rsidR="000F2000" w:rsidRPr="00D46426" w:rsidRDefault="00066E4D" w:rsidP="00DE194F">
      <w:pPr>
        <w:pStyle w:val="Prrafodelista"/>
        <w:numPr>
          <w:ilvl w:val="0"/>
          <w:numId w:val="38"/>
        </w:numPr>
        <w:spacing w:line="360" w:lineRule="auto"/>
        <w:jc w:val="both"/>
        <w:rPr>
          <w:rFonts w:ascii="Times New Roman" w:hAnsi="Times New Roman" w:cs="Times New Roman"/>
          <w:bCs/>
          <w:sz w:val="24"/>
          <w:szCs w:val="24"/>
          <w:lang w:val="es-ES_tradnl"/>
        </w:rPr>
      </w:pPr>
      <w:r w:rsidRPr="00D46426">
        <w:rPr>
          <w:rFonts w:ascii="Times New Roman" w:hAnsi="Times New Roman" w:cs="Times New Roman"/>
          <w:bCs/>
          <w:i/>
          <w:sz w:val="24"/>
          <w:szCs w:val="24"/>
          <w:lang w:val="es-ES_tradnl"/>
        </w:rPr>
        <w:t>Verbal</w:t>
      </w:r>
      <w:r w:rsidRPr="00D46426">
        <w:rPr>
          <w:rFonts w:ascii="Times New Roman" w:hAnsi="Times New Roman" w:cs="Times New Roman"/>
          <w:bCs/>
          <w:sz w:val="24"/>
          <w:szCs w:val="24"/>
          <w:lang w:val="es-ES_tradnl"/>
        </w:rPr>
        <w:t xml:space="preserve"> </w:t>
      </w:r>
    </w:p>
    <w:p w14:paraId="51E9D35B" w14:textId="77777777" w:rsidR="00066E4D" w:rsidRPr="00D46426" w:rsidRDefault="00066E4D" w:rsidP="00DE194F">
      <w:pPr>
        <w:pStyle w:val="Prrafodelista"/>
        <w:numPr>
          <w:ilvl w:val="0"/>
          <w:numId w:val="39"/>
        </w:numPr>
        <w:spacing w:line="360" w:lineRule="auto"/>
        <w:jc w:val="both"/>
        <w:rPr>
          <w:rFonts w:ascii="Times New Roman" w:hAnsi="Times New Roman" w:cs="Times New Roman"/>
          <w:bCs/>
          <w:sz w:val="24"/>
          <w:szCs w:val="24"/>
          <w:lang w:val="es-ES_tradnl"/>
        </w:rPr>
      </w:pPr>
      <w:r w:rsidRPr="00D46426">
        <w:rPr>
          <w:rFonts w:ascii="Times New Roman" w:hAnsi="Times New Roman" w:cs="Times New Roman"/>
          <w:bCs/>
          <w:sz w:val="24"/>
          <w:szCs w:val="24"/>
          <w:lang w:val="es-ES_tradnl"/>
        </w:rPr>
        <w:t>Explicación fluida de la evaluación</w:t>
      </w:r>
      <w:r w:rsidR="003549DB" w:rsidRPr="00D46426">
        <w:rPr>
          <w:rFonts w:ascii="Times New Roman" w:hAnsi="Times New Roman" w:cs="Times New Roman"/>
          <w:bCs/>
          <w:sz w:val="24"/>
          <w:szCs w:val="24"/>
          <w:lang w:val="es-ES_tradnl"/>
        </w:rPr>
        <w:t>.</w:t>
      </w:r>
    </w:p>
    <w:p w14:paraId="125E1A16" w14:textId="77777777" w:rsidR="00066E4D" w:rsidRPr="00D46426" w:rsidRDefault="00066E4D" w:rsidP="00DE194F">
      <w:pPr>
        <w:pStyle w:val="Prrafodelista"/>
        <w:numPr>
          <w:ilvl w:val="0"/>
          <w:numId w:val="39"/>
        </w:numPr>
        <w:spacing w:line="360" w:lineRule="auto"/>
        <w:jc w:val="both"/>
        <w:rPr>
          <w:rFonts w:ascii="Times New Roman" w:hAnsi="Times New Roman" w:cs="Times New Roman"/>
          <w:bCs/>
          <w:sz w:val="24"/>
          <w:szCs w:val="24"/>
          <w:lang w:val="es-ES_tradnl"/>
        </w:rPr>
      </w:pPr>
      <w:r w:rsidRPr="00D46426">
        <w:rPr>
          <w:rFonts w:ascii="Times New Roman" w:hAnsi="Times New Roman" w:cs="Times New Roman"/>
          <w:bCs/>
          <w:sz w:val="24"/>
          <w:szCs w:val="24"/>
          <w:lang w:val="es-ES_tradnl"/>
        </w:rPr>
        <w:t>Comprensión de la clasificación de las zonas de comportamiento de un material metálico sólido</w:t>
      </w:r>
      <w:r w:rsidR="003549DB" w:rsidRPr="00D46426">
        <w:rPr>
          <w:rFonts w:ascii="Times New Roman" w:hAnsi="Times New Roman" w:cs="Times New Roman"/>
          <w:bCs/>
          <w:sz w:val="24"/>
          <w:szCs w:val="24"/>
          <w:lang w:val="es-ES_tradnl"/>
        </w:rPr>
        <w:t>.</w:t>
      </w:r>
    </w:p>
    <w:p w14:paraId="3F1B712B" w14:textId="77777777" w:rsidR="00066E4D" w:rsidRPr="00D46426" w:rsidRDefault="003549DB" w:rsidP="00DE194F">
      <w:pPr>
        <w:pStyle w:val="Prrafodelista"/>
        <w:numPr>
          <w:ilvl w:val="0"/>
          <w:numId w:val="39"/>
        </w:numPr>
        <w:spacing w:line="360" w:lineRule="auto"/>
        <w:jc w:val="both"/>
        <w:rPr>
          <w:rFonts w:ascii="Times New Roman" w:hAnsi="Times New Roman" w:cs="Times New Roman"/>
          <w:bCs/>
          <w:sz w:val="24"/>
          <w:szCs w:val="24"/>
          <w:lang w:val="es-ES_tradnl"/>
        </w:rPr>
      </w:pPr>
      <w:r w:rsidRPr="00D46426">
        <w:rPr>
          <w:rFonts w:ascii="Times New Roman" w:hAnsi="Times New Roman" w:cs="Times New Roman"/>
          <w:bCs/>
          <w:sz w:val="24"/>
          <w:szCs w:val="24"/>
          <w:lang w:val="es-ES_tradnl"/>
        </w:rPr>
        <w:t>Retroalimentación.</w:t>
      </w:r>
    </w:p>
    <w:p w14:paraId="1AD15AC9" w14:textId="77777777" w:rsidR="003E4550" w:rsidRPr="00347DAC" w:rsidRDefault="00066E4D" w:rsidP="000B283B">
      <w:pPr>
        <w:pStyle w:val="Prrafodelista"/>
        <w:numPr>
          <w:ilvl w:val="0"/>
          <w:numId w:val="39"/>
        </w:numPr>
        <w:spacing w:line="360" w:lineRule="auto"/>
        <w:jc w:val="both"/>
        <w:rPr>
          <w:rFonts w:ascii="Arial" w:hAnsi="Arial" w:cs="Arial"/>
          <w:bCs/>
          <w:sz w:val="24"/>
          <w:szCs w:val="24"/>
          <w:lang w:val="es-ES_tradnl"/>
        </w:rPr>
      </w:pPr>
      <w:r w:rsidRPr="00D46426">
        <w:rPr>
          <w:rFonts w:ascii="Times New Roman" w:hAnsi="Times New Roman" w:cs="Times New Roman"/>
          <w:bCs/>
          <w:sz w:val="24"/>
          <w:szCs w:val="24"/>
          <w:lang w:val="es-ES_tradnl"/>
        </w:rPr>
        <w:t xml:space="preserve">Posterior al desarrollo de la </w:t>
      </w:r>
      <w:r w:rsidR="007A4B8B" w:rsidRPr="00D46426">
        <w:rPr>
          <w:rFonts w:ascii="Times New Roman" w:hAnsi="Times New Roman" w:cs="Times New Roman"/>
          <w:bCs/>
          <w:sz w:val="24"/>
          <w:szCs w:val="24"/>
          <w:lang w:val="es-ES_tradnl"/>
        </w:rPr>
        <w:t>p</w:t>
      </w:r>
      <w:r w:rsidRPr="00D46426">
        <w:rPr>
          <w:rFonts w:ascii="Times New Roman" w:hAnsi="Times New Roman" w:cs="Times New Roman"/>
          <w:bCs/>
          <w:sz w:val="24"/>
          <w:szCs w:val="24"/>
          <w:lang w:val="es-ES_tradnl"/>
        </w:rPr>
        <w:t>ráctica, el instruct</w:t>
      </w:r>
      <w:r w:rsidR="003549DB" w:rsidRPr="00D46426">
        <w:rPr>
          <w:rFonts w:ascii="Times New Roman" w:hAnsi="Times New Roman" w:cs="Times New Roman"/>
          <w:bCs/>
          <w:sz w:val="24"/>
          <w:szCs w:val="24"/>
          <w:lang w:val="es-ES_tradnl"/>
        </w:rPr>
        <w:t>or agradece la participación del</w:t>
      </w:r>
      <w:r w:rsidRPr="00D46426">
        <w:rPr>
          <w:rFonts w:ascii="Times New Roman" w:hAnsi="Times New Roman" w:cs="Times New Roman"/>
          <w:bCs/>
          <w:sz w:val="24"/>
          <w:szCs w:val="24"/>
          <w:lang w:val="es-ES_tradnl"/>
        </w:rPr>
        <w:t xml:space="preserve"> </w:t>
      </w:r>
      <w:r w:rsidR="00DE194F" w:rsidRPr="00D46426">
        <w:rPr>
          <w:rFonts w:ascii="Times New Roman" w:hAnsi="Times New Roman" w:cs="Times New Roman"/>
          <w:bCs/>
          <w:sz w:val="24"/>
          <w:szCs w:val="24"/>
          <w:lang w:val="es-ES_tradnl"/>
        </w:rPr>
        <w:t>educando-aprendiz</w:t>
      </w:r>
      <w:r w:rsidRPr="00D46426">
        <w:rPr>
          <w:rFonts w:ascii="Times New Roman" w:hAnsi="Times New Roman" w:cs="Times New Roman"/>
          <w:bCs/>
          <w:sz w:val="24"/>
          <w:szCs w:val="24"/>
          <w:lang w:val="es-ES_tradnl"/>
        </w:rPr>
        <w:t xml:space="preserve">, entrega </w:t>
      </w:r>
      <w:r w:rsidR="00DE194F" w:rsidRPr="00D46426">
        <w:rPr>
          <w:rFonts w:ascii="Times New Roman" w:hAnsi="Times New Roman" w:cs="Times New Roman"/>
          <w:bCs/>
          <w:sz w:val="24"/>
          <w:szCs w:val="24"/>
          <w:lang w:val="es-ES_tradnl"/>
        </w:rPr>
        <w:t xml:space="preserve">la </w:t>
      </w:r>
      <w:r w:rsidRPr="00D46426">
        <w:rPr>
          <w:rFonts w:ascii="Times New Roman" w:hAnsi="Times New Roman" w:cs="Times New Roman"/>
          <w:bCs/>
          <w:sz w:val="24"/>
          <w:szCs w:val="24"/>
          <w:lang w:val="es-ES_tradnl"/>
        </w:rPr>
        <w:t xml:space="preserve">nota de evaluación, comenta el trabajo posterior </w:t>
      </w:r>
      <w:r w:rsidR="00651DD3" w:rsidRPr="00D46426">
        <w:rPr>
          <w:rFonts w:ascii="Times New Roman" w:hAnsi="Times New Roman" w:cs="Times New Roman"/>
          <w:bCs/>
          <w:sz w:val="24"/>
          <w:szCs w:val="24"/>
          <w:lang w:val="es-ES_tradnl"/>
        </w:rPr>
        <w:t>y finaliza</w:t>
      </w:r>
      <w:r w:rsidRPr="00D46426">
        <w:rPr>
          <w:rFonts w:ascii="Times New Roman" w:hAnsi="Times New Roman" w:cs="Times New Roman"/>
          <w:bCs/>
          <w:sz w:val="24"/>
          <w:szCs w:val="24"/>
          <w:lang w:val="es-ES_tradnl"/>
        </w:rPr>
        <w:t xml:space="preserve"> instrucción.</w:t>
      </w:r>
      <w:r w:rsidR="00347DAC" w:rsidRPr="00D46426">
        <w:rPr>
          <w:rFonts w:ascii="Times New Roman" w:hAnsi="Times New Roman" w:cs="Times New Roman"/>
          <w:bCs/>
          <w:sz w:val="24"/>
          <w:szCs w:val="24"/>
          <w:lang w:val="es-ES_tradnl"/>
        </w:rPr>
        <w:t xml:space="preserve"> </w:t>
      </w:r>
      <w:r w:rsidRPr="00D46426">
        <w:rPr>
          <w:rFonts w:ascii="Times New Roman" w:hAnsi="Times New Roman" w:cs="Times New Roman"/>
          <w:bCs/>
          <w:sz w:val="24"/>
          <w:szCs w:val="24"/>
          <w:lang w:val="es-ES_tradnl"/>
        </w:rPr>
        <w:t>Si la evaluación</w:t>
      </w:r>
      <w:r w:rsidR="00BF79F9" w:rsidRPr="00D46426">
        <w:rPr>
          <w:rFonts w:ascii="Times New Roman" w:hAnsi="Times New Roman" w:cs="Times New Roman"/>
          <w:bCs/>
          <w:sz w:val="24"/>
          <w:szCs w:val="24"/>
          <w:lang w:val="es-ES_tradnl"/>
        </w:rPr>
        <w:t xml:space="preserve"> </w:t>
      </w:r>
      <w:r w:rsidRPr="00D46426">
        <w:rPr>
          <w:rFonts w:ascii="Times New Roman" w:hAnsi="Times New Roman" w:cs="Times New Roman"/>
          <w:bCs/>
          <w:sz w:val="24"/>
          <w:szCs w:val="24"/>
          <w:lang w:val="es-ES_tradnl"/>
        </w:rPr>
        <w:t>es favorable</w:t>
      </w:r>
      <w:r w:rsidR="00DE194F" w:rsidRPr="00D46426">
        <w:rPr>
          <w:rFonts w:ascii="Times New Roman" w:hAnsi="Times New Roman" w:cs="Times New Roman"/>
          <w:bCs/>
          <w:sz w:val="24"/>
          <w:szCs w:val="24"/>
          <w:lang w:val="es-ES_tradnl"/>
        </w:rPr>
        <w:t>,</w:t>
      </w:r>
      <w:r w:rsidRPr="00D46426">
        <w:rPr>
          <w:rFonts w:ascii="Times New Roman" w:hAnsi="Times New Roman" w:cs="Times New Roman"/>
          <w:bCs/>
          <w:sz w:val="24"/>
          <w:szCs w:val="24"/>
          <w:lang w:val="es-ES_tradnl"/>
        </w:rPr>
        <w:t xml:space="preserve"> se felicita al </w:t>
      </w:r>
      <w:r w:rsidR="00DE194F" w:rsidRPr="00D46426">
        <w:rPr>
          <w:rFonts w:ascii="Times New Roman" w:hAnsi="Times New Roman" w:cs="Times New Roman"/>
          <w:bCs/>
          <w:sz w:val="24"/>
          <w:szCs w:val="24"/>
          <w:lang w:val="es-ES_tradnl"/>
        </w:rPr>
        <w:t>educando-aprendiz</w:t>
      </w:r>
      <w:r w:rsidR="003549DB" w:rsidRPr="00D46426">
        <w:rPr>
          <w:rFonts w:ascii="Times New Roman" w:hAnsi="Times New Roman" w:cs="Times New Roman"/>
          <w:bCs/>
          <w:sz w:val="24"/>
          <w:szCs w:val="24"/>
          <w:lang w:val="es-ES_tradnl"/>
        </w:rPr>
        <w:t xml:space="preserve"> </w:t>
      </w:r>
      <w:r w:rsidR="00DE194F" w:rsidRPr="00D46426">
        <w:rPr>
          <w:rFonts w:ascii="Times New Roman" w:hAnsi="Times New Roman" w:cs="Times New Roman"/>
          <w:bCs/>
          <w:sz w:val="24"/>
          <w:szCs w:val="24"/>
          <w:lang w:val="es-ES_tradnl"/>
        </w:rPr>
        <w:t xml:space="preserve">con el propósito de </w:t>
      </w:r>
      <w:r w:rsidR="003549DB" w:rsidRPr="00D46426">
        <w:rPr>
          <w:rFonts w:ascii="Times New Roman" w:hAnsi="Times New Roman" w:cs="Times New Roman"/>
          <w:bCs/>
          <w:sz w:val="24"/>
          <w:szCs w:val="24"/>
          <w:lang w:val="es-ES_tradnl"/>
        </w:rPr>
        <w:t xml:space="preserve">incrementar y fortalecer su autoestima. </w:t>
      </w:r>
      <w:r w:rsidRPr="00D46426">
        <w:rPr>
          <w:rFonts w:ascii="Times New Roman" w:hAnsi="Times New Roman" w:cs="Times New Roman"/>
          <w:bCs/>
          <w:sz w:val="24"/>
          <w:szCs w:val="24"/>
          <w:lang w:val="es-ES_tradnl"/>
        </w:rPr>
        <w:t>Si la evaluación no es favorable</w:t>
      </w:r>
      <w:r w:rsidR="00DE194F" w:rsidRPr="00D46426">
        <w:rPr>
          <w:rFonts w:ascii="Times New Roman" w:hAnsi="Times New Roman" w:cs="Times New Roman"/>
          <w:bCs/>
          <w:sz w:val="24"/>
          <w:szCs w:val="24"/>
          <w:lang w:val="es-ES_tradnl"/>
        </w:rPr>
        <w:t>,</w:t>
      </w:r>
      <w:r w:rsidRPr="00D46426">
        <w:rPr>
          <w:rFonts w:ascii="Times New Roman" w:hAnsi="Times New Roman" w:cs="Times New Roman"/>
          <w:bCs/>
          <w:sz w:val="24"/>
          <w:szCs w:val="24"/>
          <w:lang w:val="es-ES_tradnl"/>
        </w:rPr>
        <w:t xml:space="preserve"> se le invita</w:t>
      </w:r>
      <w:r w:rsidR="00DE194F" w:rsidRPr="00D46426">
        <w:rPr>
          <w:rFonts w:ascii="Times New Roman" w:hAnsi="Times New Roman" w:cs="Times New Roman"/>
          <w:bCs/>
          <w:sz w:val="24"/>
          <w:szCs w:val="24"/>
          <w:lang w:val="es-ES_tradnl"/>
        </w:rPr>
        <w:t xml:space="preserve"> </w:t>
      </w:r>
      <w:r w:rsidRPr="00D46426">
        <w:rPr>
          <w:rFonts w:ascii="Times New Roman" w:hAnsi="Times New Roman" w:cs="Times New Roman"/>
          <w:bCs/>
          <w:sz w:val="24"/>
          <w:szCs w:val="24"/>
          <w:lang w:val="es-ES_tradnl"/>
        </w:rPr>
        <w:t>a mejorar su compromiso y a presentar una próxima evaluación.</w:t>
      </w:r>
    </w:p>
    <w:p w14:paraId="6C949487" w14:textId="610804DD" w:rsidR="00DE194F" w:rsidRDefault="00DE194F" w:rsidP="000B283B">
      <w:pPr>
        <w:spacing w:line="360" w:lineRule="auto"/>
        <w:jc w:val="both"/>
        <w:rPr>
          <w:rFonts w:ascii="Arial" w:hAnsi="Arial" w:cs="Arial"/>
          <w:bCs/>
          <w:sz w:val="24"/>
          <w:szCs w:val="24"/>
          <w:lang w:val="es-ES_tradnl"/>
        </w:rPr>
      </w:pPr>
    </w:p>
    <w:p w14:paraId="0BAF774B" w14:textId="658033AA" w:rsidR="004D23DA" w:rsidRDefault="004D23DA" w:rsidP="000B283B">
      <w:pPr>
        <w:spacing w:line="360" w:lineRule="auto"/>
        <w:jc w:val="both"/>
        <w:rPr>
          <w:rFonts w:ascii="Arial" w:hAnsi="Arial" w:cs="Arial"/>
          <w:bCs/>
          <w:sz w:val="24"/>
          <w:szCs w:val="24"/>
          <w:lang w:val="es-ES_tradnl"/>
        </w:rPr>
      </w:pPr>
    </w:p>
    <w:p w14:paraId="024ADC2D" w14:textId="77777777" w:rsidR="004D23DA" w:rsidRDefault="004D23DA" w:rsidP="000B283B">
      <w:pPr>
        <w:spacing w:line="360" w:lineRule="auto"/>
        <w:jc w:val="both"/>
        <w:rPr>
          <w:rFonts w:ascii="Arial" w:hAnsi="Arial" w:cs="Arial"/>
          <w:bCs/>
          <w:sz w:val="24"/>
          <w:szCs w:val="24"/>
          <w:lang w:val="es-ES_tradnl"/>
        </w:rPr>
      </w:pPr>
    </w:p>
    <w:p w14:paraId="1B12F223" w14:textId="77777777" w:rsidR="00C837C9" w:rsidRPr="00D46426" w:rsidRDefault="00C837C9" w:rsidP="00DE194F">
      <w:pPr>
        <w:pStyle w:val="Ttulo1"/>
        <w:rPr>
          <w:rFonts w:ascii="Times New Roman" w:hAnsi="Times New Roman" w:cs="Times New Roman"/>
          <w:sz w:val="24"/>
          <w:lang w:val="es-MX"/>
        </w:rPr>
      </w:pPr>
      <w:r w:rsidRPr="00D46426">
        <w:rPr>
          <w:rFonts w:ascii="Times New Roman" w:hAnsi="Times New Roman" w:cs="Times New Roman"/>
          <w:sz w:val="24"/>
          <w:lang w:val="es-MX"/>
        </w:rPr>
        <w:lastRenderedPageBreak/>
        <w:t>Evaluación</w:t>
      </w:r>
    </w:p>
    <w:p w14:paraId="40DFDC31" w14:textId="77777777" w:rsidR="002416F6" w:rsidRPr="00D46426" w:rsidRDefault="00DE194F" w:rsidP="00C837C9">
      <w:pPr>
        <w:spacing w:line="360" w:lineRule="auto"/>
        <w:jc w:val="both"/>
        <w:rPr>
          <w:rFonts w:ascii="Times New Roman" w:hAnsi="Times New Roman" w:cs="Times New Roman"/>
          <w:bCs/>
          <w:sz w:val="24"/>
          <w:szCs w:val="24"/>
        </w:rPr>
      </w:pPr>
      <w:r>
        <w:rPr>
          <w:rFonts w:ascii="Arial" w:hAnsi="Arial" w:cs="Arial"/>
          <w:bCs/>
          <w:sz w:val="24"/>
          <w:szCs w:val="24"/>
        </w:rPr>
        <w:tab/>
      </w:r>
      <w:r w:rsidR="002416F6" w:rsidRPr="00D46426">
        <w:rPr>
          <w:rFonts w:ascii="Times New Roman" w:hAnsi="Times New Roman" w:cs="Times New Roman"/>
          <w:bCs/>
          <w:sz w:val="24"/>
          <w:szCs w:val="24"/>
        </w:rPr>
        <w:t>Como estrategia de alto impacto s</w:t>
      </w:r>
      <w:r w:rsidR="00EE6B4E" w:rsidRPr="00D46426">
        <w:rPr>
          <w:rFonts w:ascii="Times New Roman" w:hAnsi="Times New Roman" w:cs="Times New Roman"/>
          <w:bCs/>
          <w:sz w:val="24"/>
          <w:szCs w:val="24"/>
        </w:rPr>
        <w:t>e estableció</w:t>
      </w:r>
      <w:r w:rsidR="00C837C9" w:rsidRPr="00D46426">
        <w:rPr>
          <w:rFonts w:ascii="Times New Roman" w:hAnsi="Times New Roman" w:cs="Times New Roman"/>
          <w:bCs/>
          <w:sz w:val="24"/>
          <w:szCs w:val="24"/>
        </w:rPr>
        <w:t xml:space="preserve"> el desarrollo de actividades orientadas al aprendizaje </w:t>
      </w:r>
      <w:r w:rsidRPr="00D46426">
        <w:rPr>
          <w:rFonts w:ascii="Times New Roman" w:hAnsi="Times New Roman" w:cs="Times New Roman"/>
          <w:bCs/>
          <w:sz w:val="24"/>
          <w:szCs w:val="24"/>
        </w:rPr>
        <w:t xml:space="preserve">basado en proyectos sociales </w:t>
      </w:r>
      <w:sdt>
        <w:sdtPr>
          <w:rPr>
            <w:rFonts w:ascii="Times New Roman" w:hAnsi="Times New Roman" w:cs="Times New Roman"/>
            <w:bCs/>
            <w:sz w:val="24"/>
            <w:szCs w:val="24"/>
          </w:rPr>
          <w:id w:val="-1228987862"/>
          <w:citation/>
        </w:sdtPr>
        <w:sdtEndPr/>
        <w:sdtContent>
          <w:r w:rsidR="003779FA" w:rsidRPr="00D46426">
            <w:rPr>
              <w:rFonts w:ascii="Times New Roman" w:hAnsi="Times New Roman" w:cs="Times New Roman"/>
              <w:bCs/>
              <w:sz w:val="24"/>
              <w:szCs w:val="24"/>
            </w:rPr>
            <w:fldChar w:fldCharType="begin"/>
          </w:r>
          <w:r w:rsidR="003779FA" w:rsidRPr="00D46426">
            <w:rPr>
              <w:rFonts w:ascii="Times New Roman" w:hAnsi="Times New Roman" w:cs="Times New Roman"/>
              <w:bCs/>
              <w:sz w:val="24"/>
              <w:szCs w:val="24"/>
            </w:rPr>
            <w:instrText xml:space="preserve"> CITATION Día03 \l 2058 </w:instrText>
          </w:r>
          <w:r w:rsidR="003779FA" w:rsidRPr="00D46426">
            <w:rPr>
              <w:rFonts w:ascii="Times New Roman" w:hAnsi="Times New Roman" w:cs="Times New Roman"/>
              <w:bCs/>
              <w:sz w:val="24"/>
              <w:szCs w:val="24"/>
            </w:rPr>
            <w:fldChar w:fldCharType="separate"/>
          </w:r>
          <w:r w:rsidR="00B867E0" w:rsidRPr="00D46426">
            <w:rPr>
              <w:rFonts w:ascii="Times New Roman" w:hAnsi="Times New Roman" w:cs="Times New Roman"/>
              <w:noProof/>
              <w:sz w:val="24"/>
              <w:szCs w:val="24"/>
            </w:rPr>
            <w:t>(Díaz Barriga, 2003)</w:t>
          </w:r>
          <w:r w:rsidR="003779FA" w:rsidRPr="00D46426">
            <w:rPr>
              <w:rFonts w:ascii="Times New Roman" w:hAnsi="Times New Roman" w:cs="Times New Roman"/>
              <w:bCs/>
              <w:sz w:val="24"/>
              <w:szCs w:val="24"/>
            </w:rPr>
            <w:fldChar w:fldCharType="end"/>
          </w:r>
        </w:sdtContent>
      </w:sdt>
      <w:r w:rsidR="00347DAC" w:rsidRPr="00D46426">
        <w:rPr>
          <w:rFonts w:ascii="Times New Roman" w:hAnsi="Times New Roman" w:cs="Times New Roman"/>
          <w:bCs/>
          <w:sz w:val="24"/>
          <w:szCs w:val="24"/>
        </w:rPr>
        <w:t>, los cuales permiten</w:t>
      </w:r>
      <w:r w:rsidR="00A01079" w:rsidRPr="00D46426">
        <w:rPr>
          <w:rFonts w:ascii="Times New Roman" w:hAnsi="Times New Roman" w:cs="Times New Roman"/>
          <w:bCs/>
          <w:sz w:val="24"/>
          <w:szCs w:val="24"/>
        </w:rPr>
        <w:t xml:space="preserve"> </w:t>
      </w:r>
      <w:r w:rsidR="00C837C9" w:rsidRPr="00D46426">
        <w:rPr>
          <w:rFonts w:ascii="Times New Roman" w:hAnsi="Times New Roman" w:cs="Times New Roman"/>
          <w:bCs/>
          <w:sz w:val="24"/>
          <w:szCs w:val="24"/>
        </w:rPr>
        <w:t>estructurar</w:t>
      </w:r>
      <w:r w:rsidR="00F5783B" w:rsidRPr="00D46426">
        <w:rPr>
          <w:rFonts w:ascii="Times New Roman" w:hAnsi="Times New Roman" w:cs="Times New Roman"/>
          <w:bCs/>
          <w:sz w:val="24"/>
          <w:szCs w:val="24"/>
        </w:rPr>
        <w:t xml:space="preserve"> </w:t>
      </w:r>
      <w:r w:rsidR="00C837C9" w:rsidRPr="00D46426">
        <w:rPr>
          <w:rFonts w:ascii="Times New Roman" w:hAnsi="Times New Roman" w:cs="Times New Roman"/>
          <w:bCs/>
          <w:sz w:val="24"/>
          <w:szCs w:val="24"/>
        </w:rPr>
        <w:t>las</w:t>
      </w:r>
      <w:r w:rsidR="00F5783B" w:rsidRPr="00D46426">
        <w:rPr>
          <w:rFonts w:ascii="Times New Roman" w:hAnsi="Times New Roman" w:cs="Times New Roman"/>
          <w:bCs/>
          <w:sz w:val="24"/>
          <w:szCs w:val="24"/>
        </w:rPr>
        <w:t xml:space="preserve"> </w:t>
      </w:r>
      <w:r w:rsidR="00C837C9" w:rsidRPr="00D46426">
        <w:rPr>
          <w:rFonts w:ascii="Times New Roman" w:hAnsi="Times New Roman" w:cs="Times New Roman"/>
          <w:bCs/>
          <w:sz w:val="24"/>
          <w:szCs w:val="24"/>
        </w:rPr>
        <w:t>evidencias</w:t>
      </w:r>
      <w:r w:rsidR="00F5783B" w:rsidRPr="00D46426">
        <w:rPr>
          <w:rFonts w:ascii="Times New Roman" w:hAnsi="Times New Roman" w:cs="Times New Roman"/>
          <w:bCs/>
          <w:sz w:val="24"/>
          <w:szCs w:val="24"/>
        </w:rPr>
        <w:t xml:space="preserve"> </w:t>
      </w:r>
      <w:r w:rsidR="00C837C9" w:rsidRPr="00D46426">
        <w:rPr>
          <w:rFonts w:ascii="Times New Roman" w:hAnsi="Times New Roman" w:cs="Times New Roman"/>
          <w:bCs/>
          <w:sz w:val="24"/>
          <w:szCs w:val="24"/>
        </w:rPr>
        <w:t>mínimas</w:t>
      </w:r>
      <w:r w:rsidR="00F5783B" w:rsidRPr="00D46426">
        <w:rPr>
          <w:rFonts w:ascii="Times New Roman" w:hAnsi="Times New Roman" w:cs="Times New Roman"/>
          <w:bCs/>
          <w:sz w:val="24"/>
          <w:szCs w:val="24"/>
        </w:rPr>
        <w:t xml:space="preserve"> </w:t>
      </w:r>
      <w:r w:rsidR="00C837C9" w:rsidRPr="00D46426">
        <w:rPr>
          <w:rFonts w:ascii="Times New Roman" w:hAnsi="Times New Roman" w:cs="Times New Roman"/>
          <w:bCs/>
          <w:sz w:val="24"/>
          <w:szCs w:val="24"/>
        </w:rPr>
        <w:t>que el alumno debe desarrollar</w:t>
      </w:r>
      <w:r w:rsidR="00827207" w:rsidRPr="00D46426">
        <w:rPr>
          <w:rFonts w:ascii="Times New Roman" w:hAnsi="Times New Roman" w:cs="Times New Roman"/>
          <w:bCs/>
          <w:sz w:val="24"/>
          <w:szCs w:val="24"/>
        </w:rPr>
        <w:t>; de esta manera</w:t>
      </w:r>
      <w:r w:rsidR="00347DAC" w:rsidRPr="00D46426">
        <w:rPr>
          <w:rFonts w:ascii="Times New Roman" w:hAnsi="Times New Roman" w:cs="Times New Roman"/>
          <w:bCs/>
          <w:sz w:val="24"/>
          <w:szCs w:val="24"/>
        </w:rPr>
        <w:t xml:space="preserve"> </w:t>
      </w:r>
      <w:r w:rsidR="002416F6" w:rsidRPr="00D46426">
        <w:rPr>
          <w:rFonts w:ascii="Times New Roman" w:hAnsi="Times New Roman" w:cs="Times New Roman"/>
          <w:bCs/>
          <w:sz w:val="24"/>
          <w:szCs w:val="24"/>
        </w:rPr>
        <w:t xml:space="preserve">no </w:t>
      </w:r>
      <w:r w:rsidR="00827207" w:rsidRPr="00D46426">
        <w:rPr>
          <w:rFonts w:ascii="Times New Roman" w:hAnsi="Times New Roman" w:cs="Times New Roman"/>
          <w:bCs/>
          <w:sz w:val="24"/>
          <w:szCs w:val="24"/>
        </w:rPr>
        <w:t xml:space="preserve">se </w:t>
      </w:r>
      <w:r w:rsidR="002416F6" w:rsidRPr="00D46426">
        <w:rPr>
          <w:rFonts w:ascii="Times New Roman" w:hAnsi="Times New Roman" w:cs="Times New Roman"/>
          <w:bCs/>
          <w:sz w:val="24"/>
          <w:szCs w:val="24"/>
        </w:rPr>
        <w:t xml:space="preserve">limita </w:t>
      </w:r>
      <w:r w:rsidR="00C837C9" w:rsidRPr="00D46426">
        <w:rPr>
          <w:rFonts w:ascii="Times New Roman" w:hAnsi="Times New Roman" w:cs="Times New Roman"/>
          <w:bCs/>
          <w:sz w:val="24"/>
          <w:szCs w:val="24"/>
        </w:rPr>
        <w:t>el grado de competencia que e</w:t>
      </w:r>
      <w:r w:rsidR="00347DAC" w:rsidRPr="00D46426">
        <w:rPr>
          <w:rFonts w:ascii="Times New Roman" w:hAnsi="Times New Roman" w:cs="Times New Roman"/>
          <w:bCs/>
          <w:sz w:val="24"/>
          <w:szCs w:val="24"/>
        </w:rPr>
        <w:t xml:space="preserve">l </w:t>
      </w:r>
      <w:r w:rsidR="00827207" w:rsidRPr="00D46426">
        <w:rPr>
          <w:rFonts w:ascii="Times New Roman" w:hAnsi="Times New Roman" w:cs="Times New Roman"/>
          <w:bCs/>
          <w:sz w:val="24"/>
          <w:szCs w:val="24"/>
        </w:rPr>
        <w:t>aprendiz</w:t>
      </w:r>
      <w:r w:rsidR="00347DAC" w:rsidRPr="00D46426">
        <w:rPr>
          <w:rFonts w:ascii="Times New Roman" w:hAnsi="Times New Roman" w:cs="Times New Roman"/>
          <w:bCs/>
          <w:sz w:val="24"/>
          <w:szCs w:val="24"/>
        </w:rPr>
        <w:t xml:space="preserve"> puede llegar a dominar</w:t>
      </w:r>
      <w:r w:rsidR="002416F6" w:rsidRPr="00D46426">
        <w:rPr>
          <w:rFonts w:ascii="Times New Roman" w:hAnsi="Times New Roman" w:cs="Times New Roman"/>
          <w:bCs/>
          <w:sz w:val="24"/>
          <w:szCs w:val="24"/>
        </w:rPr>
        <w:t xml:space="preserve">. </w:t>
      </w:r>
    </w:p>
    <w:p w14:paraId="670F1578" w14:textId="75143F37" w:rsidR="00C837C9" w:rsidRDefault="002416F6" w:rsidP="00C837C9">
      <w:pPr>
        <w:spacing w:line="360" w:lineRule="auto"/>
        <w:jc w:val="both"/>
        <w:rPr>
          <w:rFonts w:ascii="Times New Roman" w:hAnsi="Times New Roman" w:cs="Times New Roman"/>
          <w:bCs/>
          <w:sz w:val="24"/>
          <w:szCs w:val="24"/>
        </w:rPr>
      </w:pPr>
      <w:r w:rsidRPr="00D46426">
        <w:rPr>
          <w:rFonts w:ascii="Times New Roman" w:hAnsi="Times New Roman" w:cs="Times New Roman"/>
          <w:bCs/>
          <w:sz w:val="24"/>
          <w:szCs w:val="24"/>
        </w:rPr>
        <w:tab/>
        <w:t>Por otra parte,</w:t>
      </w:r>
      <w:r w:rsidR="00C837C9" w:rsidRPr="00D46426">
        <w:rPr>
          <w:rFonts w:ascii="Times New Roman" w:hAnsi="Times New Roman" w:cs="Times New Roman"/>
          <w:bCs/>
          <w:sz w:val="24"/>
          <w:szCs w:val="24"/>
        </w:rPr>
        <w:t xml:space="preserve"> y para la</w:t>
      </w:r>
      <w:r w:rsidR="00F5783B" w:rsidRPr="00D46426">
        <w:rPr>
          <w:rFonts w:ascii="Times New Roman" w:hAnsi="Times New Roman" w:cs="Times New Roman"/>
          <w:bCs/>
          <w:sz w:val="24"/>
          <w:szCs w:val="24"/>
        </w:rPr>
        <w:t xml:space="preserve"> </w:t>
      </w:r>
      <w:r w:rsidR="00C837C9" w:rsidRPr="00D46426">
        <w:rPr>
          <w:rFonts w:ascii="Times New Roman" w:hAnsi="Times New Roman" w:cs="Times New Roman"/>
          <w:bCs/>
          <w:sz w:val="24"/>
          <w:szCs w:val="24"/>
        </w:rPr>
        <w:t>recogida de datos</w:t>
      </w:r>
      <w:r w:rsidR="00827207" w:rsidRPr="00D46426">
        <w:rPr>
          <w:rFonts w:ascii="Times New Roman" w:hAnsi="Times New Roman" w:cs="Times New Roman"/>
          <w:bCs/>
          <w:sz w:val="24"/>
          <w:szCs w:val="24"/>
        </w:rPr>
        <w:t>,</w:t>
      </w:r>
      <w:r w:rsidR="00C837C9" w:rsidRPr="00D46426">
        <w:rPr>
          <w:rFonts w:ascii="Times New Roman" w:hAnsi="Times New Roman" w:cs="Times New Roman"/>
          <w:bCs/>
          <w:sz w:val="24"/>
          <w:szCs w:val="24"/>
        </w:rPr>
        <w:t xml:space="preserve"> se diseñó un formato de evaluación (</w:t>
      </w:r>
      <w:r w:rsidR="00EE6B4E" w:rsidRPr="00D46426">
        <w:rPr>
          <w:rFonts w:ascii="Times New Roman" w:hAnsi="Times New Roman" w:cs="Times New Roman"/>
          <w:bCs/>
          <w:sz w:val="24"/>
          <w:szCs w:val="24"/>
        </w:rPr>
        <w:t>tabla</w:t>
      </w:r>
      <w:r w:rsidR="00A01079" w:rsidRPr="00D46426">
        <w:rPr>
          <w:rFonts w:ascii="Times New Roman" w:hAnsi="Times New Roman" w:cs="Times New Roman"/>
          <w:bCs/>
          <w:sz w:val="24"/>
          <w:szCs w:val="24"/>
        </w:rPr>
        <w:t xml:space="preserve"> 2</w:t>
      </w:r>
      <w:r w:rsidR="00827207" w:rsidRPr="00D46426">
        <w:rPr>
          <w:rFonts w:ascii="Times New Roman" w:hAnsi="Times New Roman" w:cs="Times New Roman"/>
          <w:bCs/>
          <w:sz w:val="24"/>
          <w:szCs w:val="24"/>
        </w:rPr>
        <w:t>) para</w:t>
      </w:r>
      <w:r w:rsidR="00EE6B4E" w:rsidRPr="00D46426">
        <w:rPr>
          <w:rFonts w:ascii="Times New Roman" w:hAnsi="Times New Roman" w:cs="Times New Roman"/>
          <w:bCs/>
          <w:sz w:val="24"/>
          <w:szCs w:val="24"/>
        </w:rPr>
        <w:t xml:space="preserve"> </w:t>
      </w:r>
      <w:r w:rsidR="00C837C9" w:rsidRPr="00D46426">
        <w:rPr>
          <w:rFonts w:ascii="Times New Roman" w:hAnsi="Times New Roman" w:cs="Times New Roman"/>
          <w:bCs/>
          <w:sz w:val="24"/>
          <w:szCs w:val="24"/>
        </w:rPr>
        <w:t>cuantificar el grado de competencia</w:t>
      </w:r>
      <w:r w:rsidR="00827207" w:rsidRPr="00D46426">
        <w:rPr>
          <w:rFonts w:ascii="Times New Roman" w:hAnsi="Times New Roman" w:cs="Times New Roman"/>
          <w:bCs/>
          <w:sz w:val="24"/>
          <w:szCs w:val="24"/>
        </w:rPr>
        <w:t>s</w:t>
      </w:r>
      <w:r w:rsidR="00C837C9" w:rsidRPr="00D46426">
        <w:rPr>
          <w:rFonts w:ascii="Times New Roman" w:hAnsi="Times New Roman" w:cs="Times New Roman"/>
          <w:bCs/>
          <w:sz w:val="24"/>
          <w:szCs w:val="24"/>
        </w:rPr>
        <w:t xml:space="preserve"> obtenid</w:t>
      </w:r>
      <w:r w:rsidR="00D32D17" w:rsidRPr="00D46426">
        <w:rPr>
          <w:rFonts w:ascii="Times New Roman" w:hAnsi="Times New Roman" w:cs="Times New Roman"/>
          <w:bCs/>
          <w:sz w:val="24"/>
          <w:szCs w:val="24"/>
        </w:rPr>
        <w:t>o</w:t>
      </w:r>
      <w:r w:rsidR="00F5783B" w:rsidRPr="00D46426">
        <w:rPr>
          <w:rFonts w:ascii="Times New Roman" w:hAnsi="Times New Roman" w:cs="Times New Roman"/>
          <w:bCs/>
          <w:sz w:val="24"/>
          <w:szCs w:val="24"/>
        </w:rPr>
        <w:t xml:space="preserve"> </w:t>
      </w:r>
      <w:r w:rsidR="00C837C9" w:rsidRPr="00D46426">
        <w:rPr>
          <w:rFonts w:ascii="Times New Roman" w:hAnsi="Times New Roman" w:cs="Times New Roman"/>
          <w:bCs/>
          <w:sz w:val="24"/>
          <w:szCs w:val="24"/>
        </w:rPr>
        <w:t>mediante</w:t>
      </w:r>
      <w:r w:rsidR="00F5783B" w:rsidRPr="00D46426">
        <w:rPr>
          <w:rFonts w:ascii="Times New Roman" w:hAnsi="Times New Roman" w:cs="Times New Roman"/>
          <w:bCs/>
          <w:sz w:val="24"/>
          <w:szCs w:val="24"/>
        </w:rPr>
        <w:t xml:space="preserve"> </w:t>
      </w:r>
      <w:r w:rsidR="00C837C9" w:rsidRPr="00D46426">
        <w:rPr>
          <w:rFonts w:ascii="Times New Roman" w:hAnsi="Times New Roman" w:cs="Times New Roman"/>
          <w:bCs/>
          <w:sz w:val="24"/>
          <w:szCs w:val="24"/>
        </w:rPr>
        <w:t>la generación de evidencias</w:t>
      </w:r>
      <w:r w:rsidR="00EE6B4E" w:rsidRPr="00D46426">
        <w:rPr>
          <w:rFonts w:ascii="Times New Roman" w:hAnsi="Times New Roman" w:cs="Times New Roman"/>
          <w:bCs/>
          <w:sz w:val="24"/>
          <w:szCs w:val="24"/>
        </w:rPr>
        <w:t xml:space="preserve">. A estas se les asignó </w:t>
      </w:r>
      <w:r w:rsidR="00C837C9" w:rsidRPr="00D46426">
        <w:rPr>
          <w:rFonts w:ascii="Times New Roman" w:hAnsi="Times New Roman" w:cs="Times New Roman"/>
          <w:bCs/>
          <w:sz w:val="24"/>
          <w:szCs w:val="24"/>
        </w:rPr>
        <w:t xml:space="preserve">una nota numérica establecida por una escala de rango (tabla </w:t>
      </w:r>
      <w:r w:rsidR="00EE6B4E" w:rsidRPr="00D46426">
        <w:rPr>
          <w:rFonts w:ascii="Times New Roman" w:hAnsi="Times New Roman" w:cs="Times New Roman"/>
          <w:bCs/>
          <w:sz w:val="24"/>
          <w:szCs w:val="24"/>
        </w:rPr>
        <w:t>3), que fue</w:t>
      </w:r>
      <w:r w:rsidR="00C837C9" w:rsidRPr="00D46426">
        <w:rPr>
          <w:rFonts w:ascii="Times New Roman" w:hAnsi="Times New Roman" w:cs="Times New Roman"/>
          <w:bCs/>
          <w:sz w:val="24"/>
          <w:szCs w:val="24"/>
        </w:rPr>
        <w:t xml:space="preserve"> integrada al formato de calificación sumativa</w:t>
      </w:r>
      <w:r w:rsidR="00EE6B4E" w:rsidRPr="00D46426">
        <w:rPr>
          <w:rFonts w:ascii="Times New Roman" w:hAnsi="Times New Roman" w:cs="Times New Roman"/>
          <w:bCs/>
          <w:sz w:val="24"/>
          <w:szCs w:val="24"/>
        </w:rPr>
        <w:t>. Para ello, se tomó</w:t>
      </w:r>
      <w:r w:rsidR="00C837C9" w:rsidRPr="00D46426">
        <w:rPr>
          <w:rFonts w:ascii="Times New Roman" w:hAnsi="Times New Roman" w:cs="Times New Roman"/>
          <w:bCs/>
          <w:sz w:val="24"/>
          <w:szCs w:val="24"/>
        </w:rPr>
        <w:t xml:space="preserve"> en cuenta la mayor cantidad de elementos involucrados durante el </w:t>
      </w:r>
      <w:r w:rsidR="00827207" w:rsidRPr="00D46426">
        <w:rPr>
          <w:rFonts w:ascii="Times New Roman" w:hAnsi="Times New Roman" w:cs="Times New Roman"/>
          <w:bCs/>
          <w:sz w:val="24"/>
          <w:szCs w:val="24"/>
        </w:rPr>
        <w:t xml:space="preserve">proceso </w:t>
      </w:r>
      <w:r w:rsidR="00D32D17" w:rsidRPr="00D46426">
        <w:rPr>
          <w:rFonts w:ascii="Times New Roman" w:hAnsi="Times New Roman" w:cs="Times New Roman"/>
          <w:bCs/>
          <w:sz w:val="24"/>
          <w:szCs w:val="24"/>
        </w:rPr>
        <w:t>de enseñanza</w:t>
      </w:r>
      <w:r w:rsidR="00EE6B4E" w:rsidRPr="00D46426">
        <w:rPr>
          <w:rFonts w:ascii="Times New Roman" w:hAnsi="Times New Roman" w:cs="Times New Roman"/>
          <w:bCs/>
          <w:sz w:val="24"/>
          <w:szCs w:val="24"/>
        </w:rPr>
        <w:t xml:space="preserve"> (</w:t>
      </w:r>
      <w:r w:rsidR="00EE6B4E" w:rsidRPr="00D46426">
        <w:rPr>
          <w:rFonts w:ascii="Times New Roman" w:hAnsi="Times New Roman" w:cs="Times New Roman"/>
          <w:noProof/>
          <w:sz w:val="24"/>
          <w:szCs w:val="24"/>
        </w:rPr>
        <w:t>Candia, Galindo, Pichar</w:t>
      </w:r>
      <w:r w:rsidR="00F159B5">
        <w:rPr>
          <w:rFonts w:ascii="Times New Roman" w:hAnsi="Times New Roman" w:cs="Times New Roman"/>
          <w:noProof/>
          <w:sz w:val="24"/>
          <w:szCs w:val="24"/>
        </w:rPr>
        <w:t>d</w:t>
      </w:r>
      <w:r w:rsidR="00EE6B4E" w:rsidRPr="00D46426">
        <w:rPr>
          <w:rFonts w:ascii="Times New Roman" w:hAnsi="Times New Roman" w:cs="Times New Roman"/>
          <w:noProof/>
          <w:sz w:val="24"/>
          <w:szCs w:val="24"/>
        </w:rPr>
        <w:t>o y Yonemoto, 2012</w:t>
      </w:r>
      <w:r w:rsidR="00EE6B4E" w:rsidRPr="00D46426">
        <w:rPr>
          <w:rFonts w:ascii="Times New Roman" w:hAnsi="Times New Roman" w:cs="Times New Roman"/>
          <w:bCs/>
          <w:sz w:val="24"/>
          <w:szCs w:val="24"/>
        </w:rPr>
        <w:t>)</w:t>
      </w:r>
      <w:r w:rsidR="00C837C9" w:rsidRPr="00D46426">
        <w:rPr>
          <w:rFonts w:ascii="Times New Roman" w:hAnsi="Times New Roman" w:cs="Times New Roman"/>
          <w:bCs/>
          <w:sz w:val="24"/>
          <w:szCs w:val="24"/>
        </w:rPr>
        <w:t>.</w:t>
      </w:r>
    </w:p>
    <w:p w14:paraId="48B79C59" w14:textId="77777777" w:rsidR="00EE6B4E" w:rsidRPr="00117F7A" w:rsidRDefault="00EE6B4E" w:rsidP="00EE6B4E">
      <w:pPr>
        <w:jc w:val="center"/>
        <w:rPr>
          <w:rFonts w:ascii="Arial" w:hAnsi="Arial" w:cs="Arial"/>
          <w:bCs/>
          <w:sz w:val="24"/>
          <w:szCs w:val="24"/>
        </w:rPr>
      </w:pPr>
      <w:r w:rsidRPr="00D46426">
        <w:rPr>
          <w:rFonts w:ascii="Times New Roman" w:hAnsi="Times New Roman" w:cs="Times New Roman"/>
          <w:b/>
          <w:bCs/>
          <w:sz w:val="24"/>
          <w:szCs w:val="24"/>
        </w:rPr>
        <w:t>Tabla 2.</w:t>
      </w:r>
      <w:r w:rsidRPr="00D46426">
        <w:rPr>
          <w:rFonts w:ascii="Times New Roman" w:hAnsi="Times New Roman" w:cs="Times New Roman"/>
          <w:bCs/>
          <w:sz w:val="24"/>
          <w:szCs w:val="24"/>
        </w:rPr>
        <w:t xml:space="preserve"> Cuadro de evaluación</w:t>
      </w:r>
    </w:p>
    <w:p w14:paraId="46F5D08F" w14:textId="77777777" w:rsidR="00EE6B4E" w:rsidRDefault="00EE6B4E" w:rsidP="00EE6B4E">
      <w:pPr>
        <w:jc w:val="center"/>
      </w:pPr>
      <w:r>
        <w:rPr>
          <w:noProof/>
          <w:lang w:val="es-DO" w:eastAsia="es-DO"/>
        </w:rPr>
        <w:drawing>
          <wp:inline distT="0" distB="0" distL="0" distR="0" wp14:anchorId="0712AFEE" wp14:editId="72F3E4F2">
            <wp:extent cx="5595429" cy="2661314"/>
            <wp:effectExtent l="19050" t="19050" r="24765" b="24765"/>
            <wp:docPr id="240" name="Imagen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73886" cy="2698630"/>
                    </a:xfrm>
                    <a:prstGeom prst="rect">
                      <a:avLst/>
                    </a:prstGeom>
                    <a:ln>
                      <a:solidFill>
                        <a:schemeClr val="tx1"/>
                      </a:solidFill>
                    </a:ln>
                  </pic:spPr>
                </pic:pic>
              </a:graphicData>
            </a:graphic>
          </wp:inline>
        </w:drawing>
      </w:r>
    </w:p>
    <w:p w14:paraId="5F4EC9B3" w14:textId="77777777" w:rsidR="00EE6B4E" w:rsidRPr="00D46426" w:rsidRDefault="00EE6B4E" w:rsidP="00EE6B4E">
      <w:pPr>
        <w:spacing w:line="360" w:lineRule="auto"/>
        <w:jc w:val="center"/>
        <w:rPr>
          <w:rFonts w:ascii="Times New Roman" w:hAnsi="Times New Roman" w:cs="Times New Roman"/>
          <w:bCs/>
          <w:sz w:val="24"/>
          <w:szCs w:val="24"/>
        </w:rPr>
      </w:pPr>
      <w:r w:rsidRPr="00D46426">
        <w:rPr>
          <w:rFonts w:ascii="Times New Roman" w:hAnsi="Times New Roman" w:cs="Times New Roman"/>
          <w:bCs/>
          <w:sz w:val="24"/>
          <w:szCs w:val="24"/>
        </w:rPr>
        <w:t>Fuente: Elaboración propia</w:t>
      </w:r>
    </w:p>
    <w:p w14:paraId="06EAD3B6" w14:textId="77777777" w:rsidR="004D23DA" w:rsidRDefault="004D23DA" w:rsidP="00EE6B4E">
      <w:pPr>
        <w:spacing w:line="360" w:lineRule="auto"/>
        <w:jc w:val="center"/>
        <w:rPr>
          <w:rFonts w:ascii="Times New Roman" w:hAnsi="Times New Roman" w:cs="Times New Roman"/>
          <w:b/>
          <w:bCs/>
          <w:sz w:val="24"/>
          <w:szCs w:val="24"/>
        </w:rPr>
      </w:pPr>
    </w:p>
    <w:p w14:paraId="23A81BAC" w14:textId="77777777" w:rsidR="004D23DA" w:rsidRDefault="004D23DA" w:rsidP="00EE6B4E">
      <w:pPr>
        <w:spacing w:line="360" w:lineRule="auto"/>
        <w:jc w:val="center"/>
        <w:rPr>
          <w:rFonts w:ascii="Times New Roman" w:hAnsi="Times New Roman" w:cs="Times New Roman"/>
          <w:b/>
          <w:bCs/>
          <w:sz w:val="24"/>
          <w:szCs w:val="24"/>
        </w:rPr>
      </w:pPr>
    </w:p>
    <w:p w14:paraId="710A74A3" w14:textId="77777777" w:rsidR="004D23DA" w:rsidRDefault="004D23DA" w:rsidP="00EE6B4E">
      <w:pPr>
        <w:spacing w:line="360" w:lineRule="auto"/>
        <w:jc w:val="center"/>
        <w:rPr>
          <w:rFonts w:ascii="Times New Roman" w:hAnsi="Times New Roman" w:cs="Times New Roman"/>
          <w:b/>
          <w:bCs/>
          <w:sz w:val="24"/>
          <w:szCs w:val="24"/>
        </w:rPr>
      </w:pPr>
    </w:p>
    <w:p w14:paraId="6C9CCA5E" w14:textId="033A5CE5" w:rsidR="00EE6B4E" w:rsidRDefault="00EE6B4E" w:rsidP="00EE6B4E">
      <w:pPr>
        <w:spacing w:line="360" w:lineRule="auto"/>
        <w:jc w:val="center"/>
        <w:rPr>
          <w:rFonts w:ascii="Arial" w:hAnsi="Arial" w:cs="Arial"/>
          <w:bCs/>
          <w:sz w:val="24"/>
          <w:szCs w:val="24"/>
        </w:rPr>
      </w:pPr>
      <w:r w:rsidRPr="00D46426">
        <w:rPr>
          <w:rFonts w:ascii="Times New Roman" w:hAnsi="Times New Roman" w:cs="Times New Roman"/>
          <w:b/>
          <w:bCs/>
          <w:sz w:val="24"/>
          <w:szCs w:val="24"/>
        </w:rPr>
        <w:lastRenderedPageBreak/>
        <w:t>Tabla 3.</w:t>
      </w:r>
      <w:r w:rsidRPr="00D46426">
        <w:rPr>
          <w:rFonts w:ascii="Times New Roman" w:hAnsi="Times New Roman" w:cs="Times New Roman"/>
          <w:bCs/>
          <w:sz w:val="24"/>
          <w:szCs w:val="24"/>
        </w:rPr>
        <w:t xml:space="preserve"> Escala de rango utilizada </w:t>
      </w:r>
      <w:r w:rsidR="007F7865" w:rsidRPr="00D46426">
        <w:rPr>
          <w:rFonts w:ascii="Times New Roman" w:hAnsi="Times New Roman" w:cs="Times New Roman"/>
          <w:bCs/>
          <w:sz w:val="24"/>
          <w:szCs w:val="24"/>
        </w:rPr>
        <w:t>para cuantificar el aprendizaje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58"/>
        <w:gridCol w:w="316"/>
      </w:tblGrid>
      <w:tr w:rsidR="00C837C9" w:rsidRPr="00C837C9" w14:paraId="32C05C80" w14:textId="77777777" w:rsidTr="00CB25C3">
        <w:trPr>
          <w:trHeight w:val="248"/>
          <w:jc w:val="center"/>
        </w:trPr>
        <w:tc>
          <w:tcPr>
            <w:tcW w:w="0" w:type="auto"/>
            <w:gridSpan w:val="2"/>
            <w:vAlign w:val="center"/>
          </w:tcPr>
          <w:p w14:paraId="560C5908" w14:textId="77777777" w:rsidR="00C837C9" w:rsidRPr="000572AE" w:rsidRDefault="00C837C9" w:rsidP="000572AE">
            <w:pPr>
              <w:spacing w:after="0" w:line="240" w:lineRule="auto"/>
              <w:jc w:val="both"/>
              <w:rPr>
                <w:rFonts w:ascii="Arial" w:hAnsi="Arial" w:cs="Arial"/>
                <w:b/>
                <w:bCs/>
                <w:sz w:val="20"/>
                <w:szCs w:val="20"/>
              </w:rPr>
            </w:pPr>
            <w:r w:rsidRPr="000572AE">
              <w:rPr>
                <w:rFonts w:ascii="Arial" w:hAnsi="Arial" w:cs="Arial"/>
                <w:b/>
                <w:bCs/>
                <w:sz w:val="20"/>
                <w:szCs w:val="20"/>
              </w:rPr>
              <w:t>E</w:t>
            </w:r>
            <w:r w:rsidR="00EE6B4E" w:rsidRPr="000572AE">
              <w:rPr>
                <w:rFonts w:ascii="Arial" w:hAnsi="Arial" w:cs="Arial"/>
                <w:b/>
                <w:bCs/>
                <w:sz w:val="20"/>
                <w:szCs w:val="20"/>
              </w:rPr>
              <w:t>scala de rango</w:t>
            </w:r>
          </w:p>
        </w:tc>
      </w:tr>
      <w:tr w:rsidR="00C837C9" w:rsidRPr="00C837C9" w14:paraId="3DDB6E23" w14:textId="77777777" w:rsidTr="00CB25C3">
        <w:trPr>
          <w:trHeight w:val="70"/>
          <w:jc w:val="center"/>
        </w:trPr>
        <w:tc>
          <w:tcPr>
            <w:tcW w:w="0" w:type="auto"/>
            <w:vAlign w:val="center"/>
          </w:tcPr>
          <w:p w14:paraId="18A9771D" w14:textId="77777777" w:rsidR="00C837C9" w:rsidRPr="000572AE" w:rsidRDefault="00EE6B4E" w:rsidP="000572AE">
            <w:pPr>
              <w:spacing w:after="0" w:line="240" w:lineRule="auto"/>
              <w:jc w:val="both"/>
              <w:rPr>
                <w:rFonts w:ascii="Arial" w:hAnsi="Arial" w:cs="Arial"/>
                <w:bCs/>
                <w:sz w:val="20"/>
                <w:szCs w:val="20"/>
              </w:rPr>
            </w:pPr>
            <w:r>
              <w:rPr>
                <w:rFonts w:ascii="Arial" w:hAnsi="Arial" w:cs="Arial"/>
                <w:bCs/>
                <w:sz w:val="20"/>
                <w:szCs w:val="20"/>
              </w:rPr>
              <w:t>E</w:t>
            </w:r>
            <w:r w:rsidRPr="000572AE">
              <w:rPr>
                <w:rFonts w:ascii="Arial" w:hAnsi="Arial" w:cs="Arial"/>
                <w:bCs/>
                <w:sz w:val="20"/>
                <w:szCs w:val="20"/>
              </w:rPr>
              <w:t>xperto</w:t>
            </w:r>
          </w:p>
        </w:tc>
        <w:tc>
          <w:tcPr>
            <w:tcW w:w="0" w:type="auto"/>
            <w:vAlign w:val="center"/>
          </w:tcPr>
          <w:p w14:paraId="384B5A7E" w14:textId="77777777" w:rsidR="00C837C9" w:rsidRPr="000572AE" w:rsidRDefault="00962C55" w:rsidP="000572AE">
            <w:pPr>
              <w:spacing w:after="0" w:line="240" w:lineRule="auto"/>
              <w:jc w:val="both"/>
              <w:rPr>
                <w:rFonts w:ascii="Arial" w:hAnsi="Arial" w:cs="Arial"/>
                <w:bCs/>
                <w:sz w:val="20"/>
                <w:szCs w:val="20"/>
              </w:rPr>
            </w:pPr>
            <w:r w:rsidRPr="000572AE">
              <w:rPr>
                <w:rFonts w:ascii="Arial" w:hAnsi="Arial" w:cs="Arial"/>
                <w:bCs/>
                <w:sz w:val="20"/>
                <w:szCs w:val="20"/>
              </w:rPr>
              <w:t>4</w:t>
            </w:r>
          </w:p>
        </w:tc>
      </w:tr>
      <w:tr w:rsidR="00C837C9" w:rsidRPr="00C837C9" w14:paraId="44963916" w14:textId="77777777" w:rsidTr="00CB25C3">
        <w:trPr>
          <w:trHeight w:val="108"/>
          <w:jc w:val="center"/>
        </w:trPr>
        <w:tc>
          <w:tcPr>
            <w:tcW w:w="0" w:type="auto"/>
            <w:vAlign w:val="center"/>
          </w:tcPr>
          <w:p w14:paraId="261D10CE" w14:textId="77777777" w:rsidR="00C837C9" w:rsidRPr="000572AE" w:rsidRDefault="00EE6B4E" w:rsidP="000572AE">
            <w:pPr>
              <w:spacing w:after="0" w:line="240" w:lineRule="auto"/>
              <w:jc w:val="both"/>
              <w:rPr>
                <w:rFonts w:ascii="Arial" w:hAnsi="Arial" w:cs="Arial"/>
                <w:bCs/>
                <w:sz w:val="20"/>
                <w:szCs w:val="20"/>
              </w:rPr>
            </w:pPr>
            <w:r>
              <w:rPr>
                <w:rFonts w:ascii="Arial" w:hAnsi="Arial" w:cs="Arial"/>
                <w:bCs/>
                <w:sz w:val="20"/>
                <w:szCs w:val="20"/>
              </w:rPr>
              <w:t>I</w:t>
            </w:r>
            <w:r w:rsidRPr="000572AE">
              <w:rPr>
                <w:rFonts w:ascii="Arial" w:hAnsi="Arial" w:cs="Arial"/>
                <w:bCs/>
                <w:sz w:val="20"/>
                <w:szCs w:val="20"/>
              </w:rPr>
              <w:t>ntermedio</w:t>
            </w:r>
          </w:p>
        </w:tc>
        <w:tc>
          <w:tcPr>
            <w:tcW w:w="0" w:type="auto"/>
            <w:vAlign w:val="center"/>
          </w:tcPr>
          <w:p w14:paraId="441A6B61" w14:textId="77777777" w:rsidR="00C837C9" w:rsidRPr="000572AE" w:rsidRDefault="00962C55" w:rsidP="000572AE">
            <w:pPr>
              <w:spacing w:after="0" w:line="240" w:lineRule="auto"/>
              <w:jc w:val="both"/>
              <w:rPr>
                <w:rFonts w:ascii="Arial" w:hAnsi="Arial" w:cs="Arial"/>
                <w:bCs/>
                <w:sz w:val="20"/>
                <w:szCs w:val="20"/>
              </w:rPr>
            </w:pPr>
            <w:r w:rsidRPr="000572AE">
              <w:rPr>
                <w:rFonts w:ascii="Arial" w:hAnsi="Arial" w:cs="Arial"/>
                <w:bCs/>
                <w:sz w:val="20"/>
                <w:szCs w:val="20"/>
              </w:rPr>
              <w:t>3</w:t>
            </w:r>
          </w:p>
        </w:tc>
      </w:tr>
      <w:tr w:rsidR="00C837C9" w:rsidRPr="00C837C9" w14:paraId="6B728DA8" w14:textId="77777777" w:rsidTr="00CB25C3">
        <w:trPr>
          <w:trHeight w:val="70"/>
          <w:jc w:val="center"/>
        </w:trPr>
        <w:tc>
          <w:tcPr>
            <w:tcW w:w="0" w:type="auto"/>
            <w:vAlign w:val="center"/>
          </w:tcPr>
          <w:p w14:paraId="5218DA75" w14:textId="77777777" w:rsidR="00C837C9" w:rsidRPr="000572AE" w:rsidRDefault="00EE6B4E" w:rsidP="000572AE">
            <w:pPr>
              <w:spacing w:after="0" w:line="240" w:lineRule="auto"/>
              <w:jc w:val="both"/>
              <w:rPr>
                <w:rFonts w:ascii="Arial" w:hAnsi="Arial" w:cs="Arial"/>
                <w:bCs/>
                <w:sz w:val="20"/>
                <w:szCs w:val="20"/>
              </w:rPr>
            </w:pPr>
            <w:r>
              <w:rPr>
                <w:rFonts w:ascii="Arial" w:hAnsi="Arial" w:cs="Arial"/>
                <w:bCs/>
                <w:sz w:val="20"/>
                <w:szCs w:val="20"/>
              </w:rPr>
              <w:t>B</w:t>
            </w:r>
            <w:r w:rsidRPr="000572AE">
              <w:rPr>
                <w:rFonts w:ascii="Arial" w:hAnsi="Arial" w:cs="Arial"/>
                <w:bCs/>
                <w:sz w:val="20"/>
                <w:szCs w:val="20"/>
              </w:rPr>
              <w:t>ásico</w:t>
            </w:r>
          </w:p>
        </w:tc>
        <w:tc>
          <w:tcPr>
            <w:tcW w:w="0" w:type="auto"/>
            <w:vAlign w:val="center"/>
          </w:tcPr>
          <w:p w14:paraId="1E818FB3" w14:textId="77777777" w:rsidR="00C837C9" w:rsidRPr="000572AE" w:rsidRDefault="00962C55" w:rsidP="000572AE">
            <w:pPr>
              <w:spacing w:after="0" w:line="240" w:lineRule="auto"/>
              <w:jc w:val="both"/>
              <w:rPr>
                <w:rFonts w:ascii="Arial" w:hAnsi="Arial" w:cs="Arial"/>
                <w:bCs/>
                <w:sz w:val="20"/>
                <w:szCs w:val="20"/>
              </w:rPr>
            </w:pPr>
            <w:r w:rsidRPr="000572AE">
              <w:rPr>
                <w:rFonts w:ascii="Arial" w:hAnsi="Arial" w:cs="Arial"/>
                <w:bCs/>
                <w:sz w:val="20"/>
                <w:szCs w:val="20"/>
              </w:rPr>
              <w:t>2</w:t>
            </w:r>
          </w:p>
        </w:tc>
      </w:tr>
      <w:tr w:rsidR="00C837C9" w:rsidRPr="00C837C9" w14:paraId="06DC898A" w14:textId="77777777" w:rsidTr="00CB25C3">
        <w:trPr>
          <w:trHeight w:val="70"/>
          <w:jc w:val="center"/>
        </w:trPr>
        <w:tc>
          <w:tcPr>
            <w:tcW w:w="0" w:type="auto"/>
            <w:vAlign w:val="center"/>
          </w:tcPr>
          <w:p w14:paraId="24B158C0" w14:textId="77777777" w:rsidR="00C837C9" w:rsidRPr="000572AE" w:rsidRDefault="00EE6B4E" w:rsidP="000572AE">
            <w:pPr>
              <w:spacing w:after="0" w:line="240" w:lineRule="auto"/>
              <w:jc w:val="both"/>
              <w:rPr>
                <w:rFonts w:ascii="Arial" w:hAnsi="Arial" w:cs="Arial"/>
                <w:bCs/>
                <w:sz w:val="20"/>
                <w:szCs w:val="20"/>
              </w:rPr>
            </w:pPr>
            <w:r>
              <w:rPr>
                <w:rFonts w:ascii="Arial" w:hAnsi="Arial" w:cs="Arial"/>
                <w:bCs/>
                <w:sz w:val="20"/>
                <w:szCs w:val="20"/>
              </w:rPr>
              <w:t>A</w:t>
            </w:r>
            <w:r w:rsidRPr="000572AE">
              <w:rPr>
                <w:rFonts w:ascii="Arial" w:hAnsi="Arial" w:cs="Arial"/>
                <w:bCs/>
                <w:sz w:val="20"/>
                <w:szCs w:val="20"/>
              </w:rPr>
              <w:t>prendiz</w:t>
            </w:r>
          </w:p>
        </w:tc>
        <w:tc>
          <w:tcPr>
            <w:tcW w:w="0" w:type="auto"/>
            <w:vAlign w:val="center"/>
          </w:tcPr>
          <w:p w14:paraId="42A674D3" w14:textId="77777777" w:rsidR="00C837C9" w:rsidRPr="000572AE" w:rsidRDefault="00962C55" w:rsidP="000572AE">
            <w:pPr>
              <w:spacing w:after="0" w:line="240" w:lineRule="auto"/>
              <w:jc w:val="both"/>
              <w:rPr>
                <w:rFonts w:ascii="Arial" w:hAnsi="Arial" w:cs="Arial"/>
                <w:bCs/>
                <w:sz w:val="20"/>
                <w:szCs w:val="20"/>
              </w:rPr>
            </w:pPr>
            <w:r w:rsidRPr="000572AE">
              <w:rPr>
                <w:rFonts w:ascii="Arial" w:hAnsi="Arial" w:cs="Arial"/>
                <w:bCs/>
                <w:sz w:val="20"/>
                <w:szCs w:val="20"/>
              </w:rPr>
              <w:t>1</w:t>
            </w:r>
          </w:p>
        </w:tc>
      </w:tr>
    </w:tbl>
    <w:p w14:paraId="5595202A" w14:textId="77777777" w:rsidR="00EE6B4E" w:rsidRPr="00D46426" w:rsidRDefault="00EE6B4E" w:rsidP="00EE6B4E">
      <w:pPr>
        <w:spacing w:line="360" w:lineRule="auto"/>
        <w:jc w:val="center"/>
        <w:rPr>
          <w:rFonts w:ascii="Times New Roman" w:hAnsi="Times New Roman" w:cs="Times New Roman"/>
          <w:bCs/>
          <w:sz w:val="24"/>
          <w:szCs w:val="24"/>
        </w:rPr>
      </w:pPr>
      <w:r w:rsidRPr="00D46426">
        <w:rPr>
          <w:rFonts w:ascii="Times New Roman" w:hAnsi="Times New Roman" w:cs="Times New Roman"/>
          <w:bCs/>
          <w:sz w:val="24"/>
          <w:szCs w:val="24"/>
        </w:rPr>
        <w:t>Fuente: Elaboración propia</w:t>
      </w:r>
    </w:p>
    <w:p w14:paraId="54FFCB77" w14:textId="77777777" w:rsidR="00A5017F" w:rsidRPr="00FF798E" w:rsidRDefault="00EE6B4E" w:rsidP="00EE6B4E">
      <w:pPr>
        <w:pStyle w:val="Ttulo1"/>
        <w:rPr>
          <w:rFonts w:ascii="Times New Roman" w:hAnsi="Times New Roman" w:cs="Times New Roman"/>
          <w:bCs w:val="0"/>
          <w:noProof/>
          <w:sz w:val="24"/>
          <w:lang w:val="es-MX" w:eastAsia="es-MX"/>
        </w:rPr>
      </w:pPr>
      <w:r w:rsidRPr="00FF798E">
        <w:rPr>
          <w:rFonts w:ascii="Times New Roman" w:hAnsi="Times New Roman" w:cs="Times New Roman"/>
          <w:bCs w:val="0"/>
          <w:noProof/>
          <w:sz w:val="24"/>
          <w:lang w:val="es-MX" w:eastAsia="es-MX"/>
        </w:rPr>
        <w:t>Desarrollo</w:t>
      </w:r>
    </w:p>
    <w:p w14:paraId="742D76C2" w14:textId="34C5D7A6" w:rsidR="003B35F4" w:rsidRDefault="007A4B8B" w:rsidP="00EE6B4E">
      <w:pPr>
        <w:spacing w:line="360" w:lineRule="auto"/>
        <w:ind w:firstLine="708"/>
        <w:jc w:val="both"/>
        <w:rPr>
          <w:rFonts w:ascii="Times New Roman" w:hAnsi="Times New Roman" w:cs="Times New Roman"/>
          <w:noProof/>
          <w:sz w:val="24"/>
          <w:szCs w:val="24"/>
          <w:lang w:eastAsia="es-MX"/>
        </w:rPr>
      </w:pPr>
      <w:r w:rsidRPr="00D46426">
        <w:rPr>
          <w:rFonts w:ascii="Times New Roman" w:hAnsi="Times New Roman" w:cs="Times New Roman"/>
          <w:noProof/>
          <w:sz w:val="24"/>
          <w:szCs w:val="24"/>
          <w:lang w:eastAsia="es-MX"/>
        </w:rPr>
        <w:t>La finalidad de este apartado es m</w:t>
      </w:r>
      <w:r w:rsidR="00D753E4" w:rsidRPr="00D46426">
        <w:rPr>
          <w:rFonts w:ascii="Times New Roman" w:hAnsi="Times New Roman" w:cs="Times New Roman"/>
          <w:noProof/>
          <w:sz w:val="24"/>
          <w:szCs w:val="24"/>
          <w:lang w:eastAsia="es-MX"/>
        </w:rPr>
        <w:t xml:space="preserve">ostrar </w:t>
      </w:r>
      <w:r w:rsidR="003779FA" w:rsidRPr="00D46426">
        <w:rPr>
          <w:rFonts w:ascii="Times New Roman" w:hAnsi="Times New Roman" w:cs="Times New Roman"/>
          <w:noProof/>
          <w:sz w:val="24"/>
          <w:szCs w:val="24"/>
          <w:lang w:eastAsia="es-MX"/>
        </w:rPr>
        <w:t>con</w:t>
      </w:r>
      <w:r w:rsidR="00D753E4" w:rsidRPr="00D46426">
        <w:rPr>
          <w:rFonts w:ascii="Times New Roman" w:hAnsi="Times New Roman" w:cs="Times New Roman"/>
          <w:noProof/>
          <w:sz w:val="24"/>
          <w:szCs w:val="24"/>
          <w:lang w:eastAsia="es-MX"/>
        </w:rPr>
        <w:t xml:space="preserve"> suficiente argumentación</w:t>
      </w:r>
      <w:r w:rsidR="00F51AD9" w:rsidRPr="00D46426">
        <w:rPr>
          <w:rFonts w:ascii="Times New Roman" w:hAnsi="Times New Roman" w:cs="Times New Roman"/>
          <w:noProof/>
          <w:sz w:val="24"/>
          <w:szCs w:val="24"/>
          <w:lang w:eastAsia="es-MX"/>
        </w:rPr>
        <w:t xml:space="preserve"> </w:t>
      </w:r>
      <w:r w:rsidR="003779FA" w:rsidRPr="00D46426">
        <w:rPr>
          <w:rFonts w:ascii="Times New Roman" w:hAnsi="Times New Roman" w:cs="Times New Roman"/>
          <w:noProof/>
          <w:sz w:val="24"/>
          <w:szCs w:val="24"/>
          <w:lang w:eastAsia="es-MX"/>
        </w:rPr>
        <w:t xml:space="preserve">el desarrollo de una instrucción </w:t>
      </w:r>
      <w:r w:rsidR="00827207" w:rsidRPr="00D46426">
        <w:rPr>
          <w:rFonts w:ascii="Times New Roman" w:hAnsi="Times New Roman" w:cs="Times New Roman"/>
          <w:noProof/>
          <w:sz w:val="24"/>
          <w:szCs w:val="24"/>
          <w:lang w:eastAsia="es-MX"/>
        </w:rPr>
        <w:t>para considerar a la asignatura Mecánica de S</w:t>
      </w:r>
      <w:r w:rsidR="00D753E4" w:rsidRPr="00D46426">
        <w:rPr>
          <w:rFonts w:ascii="Times New Roman" w:hAnsi="Times New Roman" w:cs="Times New Roman"/>
          <w:noProof/>
          <w:sz w:val="24"/>
          <w:szCs w:val="24"/>
          <w:lang w:eastAsia="es-MX"/>
        </w:rPr>
        <w:t xml:space="preserve">ólidos como </w:t>
      </w:r>
      <w:r w:rsidRPr="00D46426">
        <w:rPr>
          <w:rFonts w:ascii="Times New Roman" w:hAnsi="Times New Roman" w:cs="Times New Roman"/>
          <w:noProof/>
          <w:sz w:val="24"/>
          <w:szCs w:val="24"/>
          <w:lang w:eastAsia="es-MX"/>
        </w:rPr>
        <w:t xml:space="preserve">una </w:t>
      </w:r>
      <w:r w:rsidR="00D753E4" w:rsidRPr="00D46426">
        <w:rPr>
          <w:rFonts w:ascii="Times New Roman" w:hAnsi="Times New Roman" w:cs="Times New Roman"/>
          <w:noProof/>
          <w:sz w:val="24"/>
          <w:szCs w:val="24"/>
          <w:lang w:eastAsia="es-MX"/>
        </w:rPr>
        <w:t>unidad de competencia</w:t>
      </w:r>
      <w:r w:rsidR="00CE65E6" w:rsidRPr="00D46426">
        <w:rPr>
          <w:rFonts w:ascii="Times New Roman" w:hAnsi="Times New Roman" w:cs="Times New Roman"/>
          <w:noProof/>
          <w:sz w:val="24"/>
          <w:szCs w:val="24"/>
          <w:lang w:eastAsia="es-MX"/>
        </w:rPr>
        <w:t xml:space="preserve"> (ver figura </w:t>
      </w:r>
      <w:r w:rsidR="00040F7C" w:rsidRPr="00D46426">
        <w:rPr>
          <w:rFonts w:ascii="Times New Roman" w:hAnsi="Times New Roman" w:cs="Times New Roman"/>
          <w:noProof/>
          <w:sz w:val="24"/>
          <w:szCs w:val="24"/>
          <w:lang w:eastAsia="es-MX"/>
        </w:rPr>
        <w:t>2</w:t>
      </w:r>
      <w:r w:rsidR="00EE6B4E" w:rsidRPr="00D46426">
        <w:rPr>
          <w:rFonts w:ascii="Times New Roman" w:hAnsi="Times New Roman" w:cs="Times New Roman"/>
          <w:noProof/>
          <w:sz w:val="24"/>
          <w:szCs w:val="24"/>
          <w:lang w:eastAsia="es-MX"/>
        </w:rPr>
        <w:t xml:space="preserve">). </w:t>
      </w:r>
    </w:p>
    <w:p w14:paraId="0F31EB36" w14:textId="77777777" w:rsidR="003B35F4" w:rsidRPr="00C9448C" w:rsidRDefault="003B35F4" w:rsidP="003B35F4">
      <w:pPr>
        <w:spacing w:line="360" w:lineRule="auto"/>
        <w:jc w:val="center"/>
        <w:rPr>
          <w:rFonts w:ascii="Arial" w:hAnsi="Arial" w:cs="Arial"/>
          <w:sz w:val="24"/>
          <w:szCs w:val="24"/>
        </w:rPr>
      </w:pPr>
      <w:r w:rsidRPr="00D46426">
        <w:rPr>
          <w:rFonts w:ascii="Times New Roman" w:hAnsi="Times New Roman" w:cs="Times New Roman"/>
          <w:b/>
          <w:sz w:val="24"/>
          <w:szCs w:val="24"/>
        </w:rPr>
        <w:t>Figura 2.</w:t>
      </w:r>
      <w:r w:rsidRPr="00D46426">
        <w:rPr>
          <w:rFonts w:ascii="Times New Roman" w:hAnsi="Times New Roman" w:cs="Times New Roman"/>
          <w:sz w:val="24"/>
          <w:szCs w:val="24"/>
        </w:rPr>
        <w:t xml:space="preserve"> Representación gráfica de la unidad de competencia</w:t>
      </w:r>
    </w:p>
    <w:p w14:paraId="09193E7A" w14:textId="77777777" w:rsidR="003B35F4" w:rsidRPr="00C9448C" w:rsidRDefault="003B35F4" w:rsidP="003B35F4">
      <w:pPr>
        <w:spacing w:line="360" w:lineRule="auto"/>
        <w:jc w:val="center"/>
        <w:rPr>
          <w:rFonts w:ascii="Arial" w:hAnsi="Arial" w:cs="Arial"/>
          <w:sz w:val="24"/>
          <w:szCs w:val="24"/>
        </w:rPr>
      </w:pPr>
      <w:r w:rsidRPr="00C9448C">
        <w:rPr>
          <w:rFonts w:ascii="Arial" w:hAnsi="Arial" w:cs="Arial"/>
          <w:noProof/>
          <w:sz w:val="24"/>
          <w:szCs w:val="24"/>
          <w:lang w:val="es-DO" w:eastAsia="es-DO"/>
        </w:rPr>
        <w:drawing>
          <wp:inline distT="0" distB="0" distL="0" distR="0" wp14:anchorId="11A30D8E" wp14:editId="374BBAF5">
            <wp:extent cx="5158854" cy="2799856"/>
            <wp:effectExtent l="19050" t="19050" r="22860" b="1968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BEBA8EAE-BF5A-486C-A8C5-ECC9F3942E4B}">
                          <a14:imgProps xmlns:a14="http://schemas.microsoft.com/office/drawing/2010/main">
                            <a14:imgLayer r:embed="rId12">
                              <a14:imgEffect>
                                <a14:sharpenSoften amount="50000"/>
                              </a14:imgEffect>
                            </a14:imgLayer>
                          </a14:imgProps>
                        </a:ext>
                      </a:extLst>
                    </a:blip>
                    <a:srcRect l="21661" t="13550" r="5535" b="16206"/>
                    <a:stretch/>
                  </pic:blipFill>
                  <pic:spPr bwMode="auto">
                    <a:xfrm>
                      <a:off x="0" y="0"/>
                      <a:ext cx="5304354" cy="2878823"/>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287E8937" w14:textId="77777777" w:rsidR="003B35F4" w:rsidRPr="00D46426" w:rsidRDefault="003B35F4" w:rsidP="003B35F4">
      <w:pPr>
        <w:spacing w:line="360" w:lineRule="auto"/>
        <w:ind w:firstLine="708"/>
        <w:jc w:val="center"/>
        <w:rPr>
          <w:rFonts w:ascii="Times New Roman" w:hAnsi="Times New Roman" w:cs="Times New Roman"/>
          <w:noProof/>
          <w:sz w:val="24"/>
          <w:szCs w:val="24"/>
          <w:lang w:eastAsia="es-MX"/>
        </w:rPr>
      </w:pPr>
      <w:r w:rsidRPr="00D46426">
        <w:rPr>
          <w:rFonts w:ascii="Times New Roman" w:hAnsi="Times New Roman" w:cs="Times New Roman"/>
          <w:noProof/>
          <w:sz w:val="24"/>
          <w:szCs w:val="24"/>
          <w:lang w:eastAsia="es-MX"/>
        </w:rPr>
        <w:t>Fuente: Elaboración propia</w:t>
      </w:r>
    </w:p>
    <w:p w14:paraId="1962D3FB" w14:textId="77777777" w:rsidR="009A480C" w:rsidRPr="00D46426" w:rsidRDefault="00DD4045" w:rsidP="00040F7C">
      <w:pPr>
        <w:pStyle w:val="Ttulo2"/>
        <w:rPr>
          <w:rFonts w:ascii="Times New Roman" w:hAnsi="Times New Roman" w:cs="Times New Roman"/>
          <w:sz w:val="24"/>
        </w:rPr>
      </w:pPr>
      <w:r w:rsidRPr="00D46426">
        <w:rPr>
          <w:rFonts w:ascii="Times New Roman" w:hAnsi="Times New Roman" w:cs="Times New Roman"/>
          <w:sz w:val="24"/>
        </w:rPr>
        <w:t>O</w:t>
      </w:r>
      <w:r w:rsidR="00040F7C" w:rsidRPr="00D46426">
        <w:rPr>
          <w:rFonts w:ascii="Times New Roman" w:hAnsi="Times New Roman" w:cs="Times New Roman"/>
          <w:sz w:val="24"/>
        </w:rPr>
        <w:t>bjetivo</w:t>
      </w:r>
    </w:p>
    <w:p w14:paraId="7F6B0538" w14:textId="39297AF1" w:rsidR="00DD4045" w:rsidRDefault="00DD4045" w:rsidP="00040F7C">
      <w:pPr>
        <w:spacing w:line="360" w:lineRule="auto"/>
        <w:ind w:firstLine="708"/>
        <w:jc w:val="both"/>
        <w:rPr>
          <w:rFonts w:ascii="Times New Roman" w:hAnsi="Times New Roman" w:cs="Times New Roman"/>
          <w:noProof/>
          <w:sz w:val="24"/>
          <w:szCs w:val="24"/>
          <w:lang w:eastAsia="es-MX"/>
        </w:rPr>
      </w:pPr>
      <w:r w:rsidRPr="00D46426">
        <w:rPr>
          <w:rFonts w:ascii="Times New Roman" w:hAnsi="Times New Roman" w:cs="Times New Roman"/>
          <w:noProof/>
          <w:sz w:val="24"/>
          <w:szCs w:val="24"/>
          <w:lang w:eastAsia="es-MX"/>
        </w:rPr>
        <w:t xml:space="preserve">Que el alumno trace la curva </w:t>
      </w:r>
      <w:r w:rsidR="00040F7C" w:rsidRPr="00D46426">
        <w:rPr>
          <w:rFonts w:ascii="Times New Roman" w:hAnsi="Times New Roman" w:cs="Times New Roman"/>
          <w:noProof/>
          <w:sz w:val="24"/>
          <w:szCs w:val="24"/>
          <w:lang w:eastAsia="es-MX"/>
        </w:rPr>
        <w:t>E-D de una probeta de ensayo</w:t>
      </w:r>
      <w:r w:rsidRPr="00D46426">
        <w:rPr>
          <w:rFonts w:ascii="Times New Roman" w:hAnsi="Times New Roman" w:cs="Times New Roman"/>
          <w:noProof/>
          <w:sz w:val="24"/>
          <w:szCs w:val="24"/>
          <w:lang w:eastAsia="es-MX"/>
        </w:rPr>
        <w:t xml:space="preserve"> de aluminio sometida a requerimentos de diseño mecá</w:t>
      </w:r>
      <w:r w:rsidR="00040F7C" w:rsidRPr="00D46426">
        <w:rPr>
          <w:rFonts w:ascii="Times New Roman" w:hAnsi="Times New Roman" w:cs="Times New Roman"/>
          <w:noProof/>
          <w:sz w:val="24"/>
          <w:szCs w:val="24"/>
          <w:lang w:eastAsia="es-MX"/>
        </w:rPr>
        <w:t>nico de acuerdo con</w:t>
      </w:r>
      <w:r w:rsidRPr="00D46426">
        <w:rPr>
          <w:rFonts w:ascii="Times New Roman" w:hAnsi="Times New Roman" w:cs="Times New Roman"/>
          <w:noProof/>
          <w:sz w:val="24"/>
          <w:szCs w:val="24"/>
          <w:lang w:eastAsia="es-MX"/>
        </w:rPr>
        <w:t xml:space="preserve"> la norma ASTM E8 o ISO-6892.</w:t>
      </w:r>
    </w:p>
    <w:p w14:paraId="075E4559" w14:textId="77777777" w:rsidR="004D23DA" w:rsidRPr="00D46426" w:rsidRDefault="004D23DA" w:rsidP="00040F7C">
      <w:pPr>
        <w:spacing w:line="360" w:lineRule="auto"/>
        <w:ind w:firstLine="708"/>
        <w:jc w:val="both"/>
        <w:rPr>
          <w:rFonts w:ascii="Times New Roman" w:hAnsi="Times New Roman" w:cs="Times New Roman"/>
          <w:noProof/>
          <w:sz w:val="24"/>
          <w:szCs w:val="24"/>
          <w:lang w:eastAsia="es-MX"/>
        </w:rPr>
      </w:pPr>
    </w:p>
    <w:p w14:paraId="47B428A9" w14:textId="77777777" w:rsidR="00A5017F" w:rsidRPr="00D46426" w:rsidRDefault="00A5017F" w:rsidP="00040F7C">
      <w:pPr>
        <w:pStyle w:val="Ttulo2"/>
        <w:rPr>
          <w:rFonts w:ascii="Times New Roman" w:hAnsi="Times New Roman" w:cs="Times New Roman"/>
          <w:sz w:val="24"/>
        </w:rPr>
      </w:pPr>
      <w:r w:rsidRPr="00D46426">
        <w:rPr>
          <w:rFonts w:ascii="Times New Roman" w:hAnsi="Times New Roman" w:cs="Times New Roman"/>
          <w:sz w:val="24"/>
        </w:rPr>
        <w:lastRenderedPageBreak/>
        <w:t>R</w:t>
      </w:r>
      <w:r w:rsidR="00040F7C" w:rsidRPr="00D46426">
        <w:rPr>
          <w:rFonts w:ascii="Times New Roman" w:hAnsi="Times New Roman" w:cs="Times New Roman"/>
          <w:sz w:val="24"/>
        </w:rPr>
        <w:t>equerimientos previos (co</w:t>
      </w:r>
      <w:r w:rsidR="005A7C13" w:rsidRPr="00D46426">
        <w:rPr>
          <w:rFonts w:ascii="Times New Roman" w:hAnsi="Times New Roman" w:cs="Times New Roman"/>
          <w:sz w:val="24"/>
        </w:rPr>
        <w:t>nocimientos)</w:t>
      </w:r>
      <w:r w:rsidRPr="00D46426">
        <w:rPr>
          <w:rFonts w:ascii="Times New Roman" w:hAnsi="Times New Roman" w:cs="Times New Roman"/>
          <w:sz w:val="24"/>
        </w:rPr>
        <w:tab/>
      </w:r>
      <w:r w:rsidRPr="00D46426">
        <w:rPr>
          <w:rFonts w:ascii="Times New Roman" w:hAnsi="Times New Roman" w:cs="Times New Roman"/>
          <w:sz w:val="24"/>
        </w:rPr>
        <w:tab/>
      </w:r>
    </w:p>
    <w:p w14:paraId="6588A3D9" w14:textId="77777777" w:rsidR="00A5017F" w:rsidRPr="00D46426" w:rsidRDefault="00A5017F" w:rsidP="00040F7C">
      <w:pPr>
        <w:pStyle w:val="Prrafodelista"/>
        <w:numPr>
          <w:ilvl w:val="0"/>
          <w:numId w:val="40"/>
        </w:numPr>
        <w:spacing w:line="360" w:lineRule="auto"/>
        <w:jc w:val="both"/>
        <w:rPr>
          <w:rFonts w:ascii="Times New Roman" w:hAnsi="Times New Roman" w:cs="Times New Roman"/>
          <w:sz w:val="24"/>
          <w:szCs w:val="24"/>
        </w:rPr>
      </w:pPr>
      <w:r w:rsidRPr="00D46426">
        <w:rPr>
          <w:rFonts w:ascii="Times New Roman" w:hAnsi="Times New Roman" w:cs="Times New Roman"/>
          <w:sz w:val="24"/>
          <w:szCs w:val="24"/>
        </w:rPr>
        <w:t>Metrología dimensional</w:t>
      </w:r>
      <w:r w:rsidR="00040F7C" w:rsidRPr="00D46426">
        <w:rPr>
          <w:rFonts w:ascii="Times New Roman" w:hAnsi="Times New Roman" w:cs="Times New Roman"/>
          <w:sz w:val="24"/>
          <w:szCs w:val="24"/>
        </w:rPr>
        <w:t>.</w:t>
      </w:r>
    </w:p>
    <w:p w14:paraId="4602AE79" w14:textId="77777777" w:rsidR="00A5017F" w:rsidRPr="00D46426" w:rsidRDefault="00A5017F" w:rsidP="00040F7C">
      <w:pPr>
        <w:pStyle w:val="Prrafodelista"/>
        <w:numPr>
          <w:ilvl w:val="0"/>
          <w:numId w:val="40"/>
        </w:numPr>
        <w:spacing w:line="360" w:lineRule="auto"/>
        <w:jc w:val="both"/>
        <w:rPr>
          <w:rFonts w:ascii="Times New Roman" w:hAnsi="Times New Roman" w:cs="Times New Roman"/>
          <w:sz w:val="24"/>
          <w:szCs w:val="24"/>
        </w:rPr>
      </w:pPr>
      <w:r w:rsidRPr="00D46426">
        <w:rPr>
          <w:rFonts w:ascii="Times New Roman" w:hAnsi="Times New Roman" w:cs="Times New Roman"/>
          <w:sz w:val="24"/>
          <w:szCs w:val="24"/>
        </w:rPr>
        <w:t>Dibujo técnico</w:t>
      </w:r>
      <w:r w:rsidR="00040F7C" w:rsidRPr="00D46426">
        <w:rPr>
          <w:rFonts w:ascii="Times New Roman" w:hAnsi="Times New Roman" w:cs="Times New Roman"/>
          <w:sz w:val="24"/>
          <w:szCs w:val="24"/>
        </w:rPr>
        <w:t>.</w:t>
      </w:r>
    </w:p>
    <w:p w14:paraId="6FEC2E59" w14:textId="77777777" w:rsidR="00A5017F" w:rsidRPr="00D46426" w:rsidRDefault="00A5017F" w:rsidP="00040F7C">
      <w:pPr>
        <w:pStyle w:val="Prrafodelista"/>
        <w:numPr>
          <w:ilvl w:val="0"/>
          <w:numId w:val="40"/>
        </w:numPr>
        <w:spacing w:line="360" w:lineRule="auto"/>
        <w:jc w:val="both"/>
        <w:rPr>
          <w:rFonts w:ascii="Times New Roman" w:hAnsi="Times New Roman" w:cs="Times New Roman"/>
          <w:sz w:val="24"/>
          <w:szCs w:val="24"/>
        </w:rPr>
      </w:pPr>
      <w:r w:rsidRPr="00D46426">
        <w:rPr>
          <w:rFonts w:ascii="Times New Roman" w:hAnsi="Times New Roman" w:cs="Times New Roman"/>
          <w:sz w:val="24"/>
          <w:szCs w:val="24"/>
        </w:rPr>
        <w:t>Disponibilidad del educando</w:t>
      </w:r>
      <w:r w:rsidR="00040F7C" w:rsidRPr="00D46426">
        <w:rPr>
          <w:rFonts w:ascii="Times New Roman" w:hAnsi="Times New Roman" w:cs="Times New Roman"/>
          <w:sz w:val="24"/>
          <w:szCs w:val="24"/>
        </w:rPr>
        <w:t>.</w:t>
      </w:r>
    </w:p>
    <w:p w14:paraId="52BAF6BB" w14:textId="77777777" w:rsidR="007A4B8B" w:rsidRPr="00D46426" w:rsidRDefault="00A5017F" w:rsidP="00040F7C">
      <w:pPr>
        <w:pStyle w:val="Prrafodelista"/>
        <w:numPr>
          <w:ilvl w:val="0"/>
          <w:numId w:val="40"/>
        </w:numPr>
        <w:spacing w:line="360" w:lineRule="auto"/>
        <w:jc w:val="both"/>
        <w:rPr>
          <w:rFonts w:ascii="Times New Roman" w:hAnsi="Times New Roman" w:cs="Times New Roman"/>
          <w:sz w:val="24"/>
          <w:szCs w:val="24"/>
        </w:rPr>
      </w:pPr>
      <w:r w:rsidRPr="00D46426">
        <w:rPr>
          <w:rFonts w:ascii="Times New Roman" w:hAnsi="Times New Roman" w:cs="Times New Roman"/>
          <w:sz w:val="24"/>
          <w:szCs w:val="24"/>
        </w:rPr>
        <w:t>Medidas de seguridad e higiene industrial</w:t>
      </w:r>
      <w:r w:rsidR="00040F7C" w:rsidRPr="00D46426">
        <w:rPr>
          <w:rFonts w:ascii="Times New Roman" w:hAnsi="Times New Roman" w:cs="Times New Roman"/>
          <w:sz w:val="24"/>
          <w:szCs w:val="24"/>
        </w:rPr>
        <w:t>.</w:t>
      </w:r>
    </w:p>
    <w:p w14:paraId="69983B13" w14:textId="77777777" w:rsidR="007F7865" w:rsidRPr="00D46426" w:rsidRDefault="007F7865" w:rsidP="007F7865">
      <w:pPr>
        <w:spacing w:line="360" w:lineRule="auto"/>
        <w:jc w:val="both"/>
        <w:rPr>
          <w:rFonts w:ascii="Times New Roman" w:hAnsi="Times New Roman" w:cs="Times New Roman"/>
          <w:sz w:val="24"/>
          <w:szCs w:val="24"/>
        </w:rPr>
      </w:pPr>
    </w:p>
    <w:p w14:paraId="101F2B43" w14:textId="77777777" w:rsidR="009A480C" w:rsidRPr="00D46426" w:rsidRDefault="00A5017F" w:rsidP="00040F7C">
      <w:pPr>
        <w:pStyle w:val="Ttulo2"/>
        <w:rPr>
          <w:rFonts w:ascii="Times New Roman" w:hAnsi="Times New Roman" w:cs="Times New Roman"/>
          <w:sz w:val="24"/>
        </w:rPr>
      </w:pPr>
      <w:r w:rsidRPr="00D46426">
        <w:rPr>
          <w:rFonts w:ascii="Times New Roman" w:hAnsi="Times New Roman" w:cs="Times New Roman"/>
          <w:sz w:val="24"/>
        </w:rPr>
        <w:t>P</w:t>
      </w:r>
      <w:r w:rsidR="00040F7C" w:rsidRPr="00D46426">
        <w:rPr>
          <w:rFonts w:ascii="Times New Roman" w:hAnsi="Times New Roman" w:cs="Times New Roman"/>
          <w:sz w:val="24"/>
        </w:rPr>
        <w:t>roducto</w:t>
      </w:r>
    </w:p>
    <w:p w14:paraId="16CB5746" w14:textId="77777777" w:rsidR="00A5017F" w:rsidRPr="00D46426" w:rsidRDefault="00A5017F" w:rsidP="00040F7C">
      <w:pPr>
        <w:spacing w:line="360" w:lineRule="auto"/>
        <w:ind w:firstLine="708"/>
        <w:jc w:val="both"/>
        <w:rPr>
          <w:rFonts w:ascii="Times New Roman" w:hAnsi="Times New Roman" w:cs="Times New Roman"/>
          <w:noProof/>
          <w:sz w:val="24"/>
          <w:szCs w:val="24"/>
          <w:lang w:eastAsia="es-MX"/>
        </w:rPr>
      </w:pPr>
      <w:r w:rsidRPr="00D46426">
        <w:rPr>
          <w:rFonts w:ascii="Times New Roman" w:hAnsi="Times New Roman" w:cs="Times New Roman"/>
          <w:noProof/>
          <w:sz w:val="24"/>
          <w:szCs w:val="24"/>
          <w:lang w:eastAsia="es-MX"/>
        </w:rPr>
        <w:t xml:space="preserve">Gráfica de </w:t>
      </w:r>
      <w:r w:rsidR="007A4B8B" w:rsidRPr="00D46426">
        <w:rPr>
          <w:rFonts w:ascii="Times New Roman" w:hAnsi="Times New Roman" w:cs="Times New Roman"/>
          <w:noProof/>
          <w:sz w:val="24"/>
          <w:szCs w:val="24"/>
          <w:lang w:eastAsia="es-MX"/>
        </w:rPr>
        <w:t xml:space="preserve">la curva </w:t>
      </w:r>
      <w:r w:rsidR="00040F7C" w:rsidRPr="00D46426">
        <w:rPr>
          <w:rFonts w:ascii="Times New Roman" w:hAnsi="Times New Roman" w:cs="Times New Roman"/>
          <w:noProof/>
          <w:sz w:val="24"/>
          <w:szCs w:val="24"/>
          <w:lang w:eastAsia="es-MX"/>
        </w:rPr>
        <w:t>E-D</w:t>
      </w:r>
      <w:r w:rsidR="007A4B8B" w:rsidRPr="00D46426">
        <w:rPr>
          <w:rFonts w:ascii="Times New Roman" w:hAnsi="Times New Roman" w:cs="Times New Roman"/>
          <w:noProof/>
          <w:sz w:val="24"/>
          <w:szCs w:val="24"/>
          <w:lang w:eastAsia="es-MX"/>
        </w:rPr>
        <w:t xml:space="preserve"> del material met</w:t>
      </w:r>
      <w:r w:rsidR="007D754A" w:rsidRPr="00D46426">
        <w:rPr>
          <w:rFonts w:ascii="Times New Roman" w:hAnsi="Times New Roman" w:cs="Times New Roman"/>
          <w:noProof/>
          <w:sz w:val="24"/>
          <w:szCs w:val="24"/>
          <w:lang w:eastAsia="es-MX"/>
        </w:rPr>
        <w:t>á</w:t>
      </w:r>
      <w:r w:rsidR="007A4B8B" w:rsidRPr="00D46426">
        <w:rPr>
          <w:rFonts w:ascii="Times New Roman" w:hAnsi="Times New Roman" w:cs="Times New Roman"/>
          <w:noProof/>
          <w:sz w:val="24"/>
          <w:szCs w:val="24"/>
          <w:lang w:eastAsia="es-MX"/>
        </w:rPr>
        <w:t xml:space="preserve">lico </w:t>
      </w:r>
      <w:r w:rsidR="00B9454F" w:rsidRPr="00D46426">
        <w:rPr>
          <w:rFonts w:ascii="Times New Roman" w:hAnsi="Times New Roman" w:cs="Times New Roman"/>
          <w:noProof/>
          <w:sz w:val="24"/>
          <w:szCs w:val="24"/>
          <w:lang w:eastAsia="es-MX"/>
        </w:rPr>
        <w:t xml:space="preserve">en estado </w:t>
      </w:r>
      <w:r w:rsidR="007A4B8B" w:rsidRPr="00D46426">
        <w:rPr>
          <w:rFonts w:ascii="Times New Roman" w:hAnsi="Times New Roman" w:cs="Times New Roman"/>
          <w:noProof/>
          <w:sz w:val="24"/>
          <w:szCs w:val="24"/>
          <w:lang w:eastAsia="es-MX"/>
        </w:rPr>
        <w:t xml:space="preserve">sólido, </w:t>
      </w:r>
      <w:r w:rsidRPr="00D46426">
        <w:rPr>
          <w:rFonts w:ascii="Times New Roman" w:hAnsi="Times New Roman" w:cs="Times New Roman"/>
          <w:noProof/>
          <w:sz w:val="24"/>
          <w:szCs w:val="24"/>
          <w:lang w:eastAsia="es-MX"/>
        </w:rPr>
        <w:t xml:space="preserve">trazada en formato de hoja </w:t>
      </w:r>
      <w:r w:rsidR="00040F7C" w:rsidRPr="00D46426">
        <w:rPr>
          <w:rFonts w:ascii="Times New Roman" w:hAnsi="Times New Roman" w:cs="Times New Roman"/>
          <w:noProof/>
          <w:sz w:val="24"/>
          <w:szCs w:val="24"/>
          <w:lang w:eastAsia="es-MX"/>
        </w:rPr>
        <w:t>de E</w:t>
      </w:r>
      <w:r w:rsidRPr="00D46426">
        <w:rPr>
          <w:rFonts w:ascii="Times New Roman" w:hAnsi="Times New Roman" w:cs="Times New Roman"/>
          <w:noProof/>
          <w:sz w:val="24"/>
          <w:szCs w:val="24"/>
          <w:lang w:eastAsia="es-MX"/>
        </w:rPr>
        <w:t>xcel</w:t>
      </w:r>
      <w:r w:rsidR="00040F7C" w:rsidRPr="00D46426">
        <w:rPr>
          <w:rFonts w:ascii="Times New Roman" w:hAnsi="Times New Roman" w:cs="Times New Roman"/>
          <w:noProof/>
          <w:sz w:val="24"/>
          <w:szCs w:val="24"/>
          <w:lang w:eastAsia="es-MX"/>
        </w:rPr>
        <w:t xml:space="preserve"> de acuerdo con</w:t>
      </w:r>
      <w:r w:rsidR="002C7107" w:rsidRPr="00D46426">
        <w:rPr>
          <w:rFonts w:ascii="Times New Roman" w:hAnsi="Times New Roman" w:cs="Times New Roman"/>
          <w:noProof/>
          <w:sz w:val="24"/>
          <w:szCs w:val="24"/>
          <w:lang w:eastAsia="es-MX"/>
        </w:rPr>
        <w:t xml:space="preserve"> la </w:t>
      </w:r>
      <w:r w:rsidR="00040F7C" w:rsidRPr="00D46426">
        <w:rPr>
          <w:rFonts w:ascii="Times New Roman" w:hAnsi="Times New Roman" w:cs="Times New Roman"/>
          <w:noProof/>
          <w:sz w:val="24"/>
          <w:szCs w:val="24"/>
          <w:lang w:eastAsia="es-MX"/>
        </w:rPr>
        <w:t>figura 3,</w:t>
      </w:r>
      <w:r w:rsidR="007D754A" w:rsidRPr="00D46426">
        <w:rPr>
          <w:rFonts w:ascii="Times New Roman" w:hAnsi="Times New Roman" w:cs="Times New Roman"/>
          <w:noProof/>
          <w:sz w:val="24"/>
          <w:szCs w:val="24"/>
          <w:lang w:eastAsia="es-MX"/>
        </w:rPr>
        <w:t xml:space="preserve"> y verificando que las unidades sean coincidentes,</w:t>
      </w:r>
      <w:r w:rsidR="0071299A" w:rsidRPr="00D46426">
        <w:rPr>
          <w:rFonts w:ascii="Times New Roman" w:hAnsi="Times New Roman" w:cs="Times New Roman"/>
          <w:noProof/>
          <w:sz w:val="24"/>
          <w:szCs w:val="24"/>
          <w:lang w:eastAsia="es-MX"/>
        </w:rPr>
        <w:t xml:space="preserve"> consistentes y homologadas al Sistema Internacional de U</w:t>
      </w:r>
      <w:r w:rsidR="007D754A" w:rsidRPr="00D46426">
        <w:rPr>
          <w:rFonts w:ascii="Times New Roman" w:hAnsi="Times New Roman" w:cs="Times New Roman"/>
          <w:noProof/>
          <w:sz w:val="24"/>
          <w:szCs w:val="24"/>
          <w:lang w:eastAsia="es-MX"/>
        </w:rPr>
        <w:t>nidades</w:t>
      </w:r>
      <w:r w:rsidR="00040F7C" w:rsidRPr="00D46426">
        <w:rPr>
          <w:rFonts w:ascii="Times New Roman" w:hAnsi="Times New Roman" w:cs="Times New Roman"/>
          <w:noProof/>
          <w:sz w:val="24"/>
          <w:szCs w:val="24"/>
          <w:lang w:eastAsia="es-MX"/>
        </w:rPr>
        <w:t xml:space="preserve"> (</w:t>
      </w:r>
      <w:r w:rsidR="0071299A" w:rsidRPr="00D46426">
        <w:rPr>
          <w:rFonts w:ascii="Times New Roman" w:hAnsi="Times New Roman" w:cs="Times New Roman"/>
          <w:noProof/>
          <w:sz w:val="24"/>
          <w:szCs w:val="24"/>
          <w:lang w:eastAsia="es-MX"/>
        </w:rPr>
        <w:t>Centro Nacional de Metrología [</w:t>
      </w:r>
      <w:r w:rsidR="00040F7C" w:rsidRPr="00D46426">
        <w:rPr>
          <w:rFonts w:ascii="Times New Roman" w:hAnsi="Times New Roman" w:cs="Times New Roman"/>
          <w:noProof/>
          <w:sz w:val="24"/>
          <w:szCs w:val="24"/>
          <w:lang w:eastAsia="es-MX"/>
        </w:rPr>
        <w:t>Cenam</w:t>
      </w:r>
      <w:r w:rsidR="0071299A" w:rsidRPr="00D46426">
        <w:rPr>
          <w:rFonts w:ascii="Times New Roman" w:hAnsi="Times New Roman" w:cs="Times New Roman"/>
          <w:noProof/>
          <w:sz w:val="24"/>
          <w:szCs w:val="24"/>
          <w:lang w:eastAsia="es-MX"/>
        </w:rPr>
        <w:t>]</w:t>
      </w:r>
      <w:r w:rsidR="00040F7C" w:rsidRPr="00D46426">
        <w:rPr>
          <w:rFonts w:ascii="Times New Roman" w:hAnsi="Times New Roman" w:cs="Times New Roman"/>
          <w:noProof/>
          <w:sz w:val="24"/>
          <w:szCs w:val="24"/>
          <w:lang w:eastAsia="es-MX"/>
        </w:rPr>
        <w:t xml:space="preserve">, </w:t>
      </w:r>
      <w:r w:rsidR="00B16052" w:rsidRPr="00D46426">
        <w:rPr>
          <w:rFonts w:ascii="Times New Roman" w:hAnsi="Times New Roman" w:cs="Times New Roman"/>
          <w:noProof/>
          <w:sz w:val="24"/>
          <w:szCs w:val="24"/>
        </w:rPr>
        <w:t>27 de noviembre de 2002</w:t>
      </w:r>
      <w:r w:rsidR="00040F7C" w:rsidRPr="00D46426">
        <w:rPr>
          <w:rFonts w:ascii="Times New Roman" w:hAnsi="Times New Roman" w:cs="Times New Roman"/>
          <w:noProof/>
          <w:sz w:val="24"/>
          <w:szCs w:val="24"/>
          <w:lang w:eastAsia="es-MX"/>
        </w:rPr>
        <w:t>)</w:t>
      </w:r>
      <w:r w:rsidR="00117F7A" w:rsidRPr="00D46426">
        <w:rPr>
          <w:rFonts w:ascii="Times New Roman" w:hAnsi="Times New Roman" w:cs="Times New Roman"/>
          <w:noProof/>
          <w:sz w:val="24"/>
          <w:szCs w:val="24"/>
          <w:lang w:eastAsia="es-MX"/>
        </w:rPr>
        <w:t>.</w:t>
      </w:r>
    </w:p>
    <w:p w14:paraId="11DFD92C" w14:textId="77777777" w:rsidR="00040F7C" w:rsidRPr="005A52A9" w:rsidRDefault="00040F7C" w:rsidP="00040F7C">
      <w:pPr>
        <w:jc w:val="center"/>
        <w:rPr>
          <w:rFonts w:ascii="Arial" w:hAnsi="Arial" w:cs="Arial"/>
          <w:sz w:val="24"/>
          <w:szCs w:val="24"/>
        </w:rPr>
      </w:pPr>
      <w:r w:rsidRPr="00D46426">
        <w:rPr>
          <w:rFonts w:ascii="Times New Roman" w:hAnsi="Times New Roman" w:cs="Times New Roman"/>
          <w:b/>
          <w:noProof/>
          <w:sz w:val="24"/>
          <w:szCs w:val="24"/>
          <w:lang w:eastAsia="es-MX"/>
        </w:rPr>
        <w:t>Figura 3.</w:t>
      </w:r>
      <w:r w:rsidRPr="00D46426">
        <w:rPr>
          <w:rFonts w:ascii="Times New Roman" w:hAnsi="Times New Roman" w:cs="Times New Roman"/>
          <w:noProof/>
          <w:sz w:val="24"/>
          <w:szCs w:val="24"/>
          <w:lang w:eastAsia="es-MX"/>
        </w:rPr>
        <w:t xml:space="preserve"> </w:t>
      </w:r>
      <w:r w:rsidRPr="00D46426">
        <w:rPr>
          <w:rFonts w:ascii="Times New Roman" w:hAnsi="Times New Roman" w:cs="Times New Roman"/>
          <w:sz w:val="24"/>
          <w:szCs w:val="24"/>
        </w:rPr>
        <w:t>Plantilla para graficar la curva E-D de los materiales metálicos en estado sólido</w:t>
      </w:r>
    </w:p>
    <w:p w14:paraId="539B1E10" w14:textId="77777777" w:rsidR="00E84392" w:rsidRDefault="00D32D17" w:rsidP="000B283B">
      <w:pPr>
        <w:spacing w:line="360" w:lineRule="auto"/>
        <w:jc w:val="both"/>
        <w:rPr>
          <w:rFonts w:ascii="Arial" w:hAnsi="Arial" w:cs="Arial"/>
          <w:noProof/>
          <w:sz w:val="24"/>
          <w:szCs w:val="24"/>
          <w:lang w:eastAsia="es-MX"/>
        </w:rPr>
      </w:pPr>
      <w:r>
        <w:rPr>
          <w:noProof/>
          <w:lang w:val="es-DO" w:eastAsia="es-DO"/>
        </w:rPr>
        <w:drawing>
          <wp:anchor distT="0" distB="0" distL="114300" distR="114300" simplePos="0" relativeHeight="251715584" behindDoc="1" locked="0" layoutInCell="1" allowOverlap="1" wp14:anchorId="6F500F95" wp14:editId="6D72CB60">
            <wp:simplePos x="0" y="0"/>
            <wp:positionH relativeFrom="margin">
              <wp:align>center</wp:align>
            </wp:positionH>
            <wp:positionV relativeFrom="paragraph">
              <wp:posOffset>11430</wp:posOffset>
            </wp:positionV>
            <wp:extent cx="3684896" cy="2144207"/>
            <wp:effectExtent l="0" t="0" r="0" b="8890"/>
            <wp:wrapNone/>
            <wp:docPr id="241" name="Imagen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BEBA8EAE-BF5A-486C-A8C5-ECC9F3942E4B}">
                          <a14:imgProps xmlns:a14="http://schemas.microsoft.com/office/drawing/2010/main">
                            <a14:imgLayer r:embed="rId14">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3684896" cy="2144207"/>
                    </a:xfrm>
                    <a:prstGeom prst="rect">
                      <a:avLst/>
                    </a:prstGeom>
                  </pic:spPr>
                </pic:pic>
              </a:graphicData>
            </a:graphic>
            <wp14:sizeRelH relativeFrom="margin">
              <wp14:pctWidth>0</wp14:pctWidth>
            </wp14:sizeRelH>
            <wp14:sizeRelV relativeFrom="margin">
              <wp14:pctHeight>0</wp14:pctHeight>
            </wp14:sizeRelV>
          </wp:anchor>
        </w:drawing>
      </w:r>
    </w:p>
    <w:p w14:paraId="00DD24AE" w14:textId="77777777" w:rsidR="00E84392" w:rsidRDefault="00E84392" w:rsidP="000B283B">
      <w:pPr>
        <w:spacing w:line="360" w:lineRule="auto"/>
        <w:jc w:val="both"/>
        <w:rPr>
          <w:rFonts w:ascii="Arial" w:hAnsi="Arial" w:cs="Arial"/>
          <w:noProof/>
          <w:sz w:val="24"/>
          <w:szCs w:val="24"/>
          <w:lang w:eastAsia="es-MX"/>
        </w:rPr>
      </w:pPr>
    </w:p>
    <w:p w14:paraId="3ED4EB05" w14:textId="77777777" w:rsidR="00E84392" w:rsidRDefault="00E84392" w:rsidP="000B283B">
      <w:pPr>
        <w:spacing w:line="360" w:lineRule="auto"/>
        <w:jc w:val="both"/>
        <w:rPr>
          <w:rFonts w:ascii="Arial" w:hAnsi="Arial" w:cs="Arial"/>
          <w:noProof/>
          <w:sz w:val="24"/>
          <w:szCs w:val="24"/>
          <w:lang w:eastAsia="es-MX"/>
        </w:rPr>
      </w:pPr>
    </w:p>
    <w:p w14:paraId="0949076C" w14:textId="77777777" w:rsidR="00E84392" w:rsidRDefault="00E84392" w:rsidP="000B283B">
      <w:pPr>
        <w:spacing w:line="360" w:lineRule="auto"/>
        <w:jc w:val="both"/>
        <w:rPr>
          <w:rFonts w:ascii="Arial" w:hAnsi="Arial" w:cs="Arial"/>
          <w:noProof/>
          <w:sz w:val="24"/>
          <w:szCs w:val="24"/>
          <w:lang w:eastAsia="es-MX"/>
        </w:rPr>
      </w:pPr>
    </w:p>
    <w:p w14:paraId="51AE68B0" w14:textId="77777777" w:rsidR="00E84392" w:rsidRDefault="00E84392" w:rsidP="000B283B">
      <w:pPr>
        <w:spacing w:line="360" w:lineRule="auto"/>
        <w:jc w:val="both"/>
        <w:rPr>
          <w:rFonts w:ascii="Arial" w:hAnsi="Arial" w:cs="Arial"/>
          <w:noProof/>
          <w:sz w:val="24"/>
          <w:szCs w:val="24"/>
          <w:lang w:eastAsia="es-MX"/>
        </w:rPr>
      </w:pPr>
    </w:p>
    <w:p w14:paraId="2AF31975" w14:textId="77777777" w:rsidR="00117F7A" w:rsidRPr="00CB73A0" w:rsidRDefault="00117F7A" w:rsidP="00117F7A">
      <w:pPr>
        <w:spacing w:line="360" w:lineRule="auto"/>
        <w:rPr>
          <w:rFonts w:ascii="Times New Roman" w:hAnsi="Times New Roman" w:cs="Times New Roman"/>
          <w:sz w:val="24"/>
          <w:szCs w:val="24"/>
        </w:rPr>
      </w:pPr>
    </w:p>
    <w:p w14:paraId="4B245819" w14:textId="77777777" w:rsidR="00F02FF5" w:rsidRPr="004D23DA" w:rsidRDefault="00040F7C" w:rsidP="00040F7C">
      <w:pPr>
        <w:tabs>
          <w:tab w:val="left" w:pos="1548"/>
        </w:tabs>
        <w:spacing w:line="360" w:lineRule="auto"/>
        <w:jc w:val="center"/>
        <w:rPr>
          <w:rFonts w:ascii="Times New Roman" w:hAnsi="Times New Roman" w:cs="Times New Roman"/>
          <w:noProof/>
          <w:sz w:val="24"/>
          <w:szCs w:val="24"/>
          <w:lang w:eastAsia="es-MX"/>
        </w:rPr>
      </w:pPr>
      <w:r w:rsidRPr="004D23DA">
        <w:rPr>
          <w:rFonts w:ascii="Times New Roman" w:hAnsi="Times New Roman" w:cs="Times New Roman"/>
          <w:noProof/>
          <w:sz w:val="24"/>
          <w:szCs w:val="24"/>
          <w:lang w:eastAsia="es-MX"/>
        </w:rPr>
        <w:t>Fuente: Elaboración propia</w:t>
      </w:r>
    </w:p>
    <w:p w14:paraId="4C549292" w14:textId="77777777" w:rsidR="00DD4045" w:rsidRPr="00E40395" w:rsidRDefault="00DD4045" w:rsidP="00040F7C">
      <w:pPr>
        <w:pStyle w:val="Ttulo2"/>
        <w:rPr>
          <w:rFonts w:ascii="Times New Roman" w:hAnsi="Times New Roman" w:cs="Times New Roman"/>
          <w:sz w:val="24"/>
        </w:rPr>
      </w:pPr>
      <w:r w:rsidRPr="00E40395">
        <w:rPr>
          <w:rFonts w:ascii="Times New Roman" w:hAnsi="Times New Roman" w:cs="Times New Roman"/>
          <w:sz w:val="24"/>
        </w:rPr>
        <w:t>I</w:t>
      </w:r>
      <w:r w:rsidR="00040F7C" w:rsidRPr="00E40395">
        <w:rPr>
          <w:rFonts w:ascii="Times New Roman" w:hAnsi="Times New Roman" w:cs="Times New Roman"/>
          <w:sz w:val="24"/>
        </w:rPr>
        <w:t>nsumos</w:t>
      </w:r>
    </w:p>
    <w:p w14:paraId="6387BC8F" w14:textId="77777777" w:rsidR="0058610F" w:rsidRPr="00D46426" w:rsidRDefault="00D32D17" w:rsidP="00040F7C">
      <w:pPr>
        <w:tabs>
          <w:tab w:val="left" w:pos="1548"/>
        </w:tabs>
        <w:spacing w:line="360" w:lineRule="auto"/>
        <w:ind w:firstLine="709"/>
        <w:jc w:val="both"/>
        <w:rPr>
          <w:rFonts w:ascii="Times New Roman" w:hAnsi="Times New Roman" w:cs="Times New Roman"/>
          <w:noProof/>
          <w:sz w:val="24"/>
          <w:szCs w:val="24"/>
          <w:lang w:eastAsia="es-MX"/>
        </w:rPr>
      </w:pPr>
      <w:r w:rsidRPr="00D46426">
        <w:rPr>
          <w:rFonts w:ascii="Times New Roman" w:hAnsi="Times New Roman" w:cs="Times New Roman"/>
          <w:noProof/>
          <w:sz w:val="24"/>
          <w:szCs w:val="24"/>
          <w:lang w:eastAsia="es-MX"/>
        </w:rPr>
        <w:t>L</w:t>
      </w:r>
      <w:r w:rsidR="00040F7C" w:rsidRPr="00D46426">
        <w:rPr>
          <w:rFonts w:ascii="Times New Roman" w:hAnsi="Times New Roman" w:cs="Times New Roman"/>
          <w:noProof/>
          <w:sz w:val="24"/>
          <w:szCs w:val="24"/>
          <w:lang w:eastAsia="es-MX"/>
        </w:rPr>
        <w:t xml:space="preserve">os materiales didácticos </w:t>
      </w:r>
      <w:r w:rsidR="0058610F" w:rsidRPr="00D46426">
        <w:rPr>
          <w:rFonts w:ascii="Times New Roman" w:hAnsi="Times New Roman" w:cs="Times New Roman"/>
          <w:noProof/>
          <w:sz w:val="24"/>
          <w:szCs w:val="24"/>
          <w:lang w:eastAsia="es-MX"/>
        </w:rPr>
        <w:t>fueron de elaboración propia</w:t>
      </w:r>
      <w:r w:rsidR="00040F7C" w:rsidRPr="00D46426">
        <w:rPr>
          <w:rFonts w:ascii="Times New Roman" w:hAnsi="Times New Roman" w:cs="Times New Roman"/>
          <w:noProof/>
          <w:sz w:val="24"/>
          <w:szCs w:val="24"/>
          <w:lang w:eastAsia="es-MX"/>
        </w:rPr>
        <w:t>,</w:t>
      </w:r>
      <w:r w:rsidR="0058610F" w:rsidRPr="00D46426">
        <w:rPr>
          <w:rFonts w:ascii="Times New Roman" w:hAnsi="Times New Roman" w:cs="Times New Roman"/>
          <w:noProof/>
          <w:sz w:val="24"/>
          <w:szCs w:val="24"/>
          <w:lang w:eastAsia="es-MX"/>
        </w:rPr>
        <w:t xml:space="preserve"> y </w:t>
      </w:r>
      <w:r w:rsidR="00040F7C" w:rsidRPr="00D46426">
        <w:rPr>
          <w:rFonts w:ascii="Times New Roman" w:hAnsi="Times New Roman" w:cs="Times New Roman"/>
          <w:noProof/>
          <w:sz w:val="24"/>
          <w:szCs w:val="24"/>
          <w:lang w:eastAsia="es-MX"/>
        </w:rPr>
        <w:t xml:space="preserve">representaron </w:t>
      </w:r>
      <w:r w:rsidR="0058610F" w:rsidRPr="00D46426">
        <w:rPr>
          <w:rFonts w:ascii="Times New Roman" w:hAnsi="Times New Roman" w:cs="Times New Roman"/>
          <w:noProof/>
          <w:sz w:val="24"/>
          <w:szCs w:val="24"/>
          <w:lang w:eastAsia="es-MX"/>
        </w:rPr>
        <w:t>un elemento indispensable para lleva</w:t>
      </w:r>
      <w:r w:rsidRPr="00D46426">
        <w:rPr>
          <w:rFonts w:ascii="Times New Roman" w:hAnsi="Times New Roman" w:cs="Times New Roman"/>
          <w:noProof/>
          <w:sz w:val="24"/>
          <w:szCs w:val="24"/>
          <w:lang w:eastAsia="es-MX"/>
        </w:rPr>
        <w:t>r</w:t>
      </w:r>
      <w:r w:rsidR="00040F7C" w:rsidRPr="00D46426">
        <w:rPr>
          <w:rFonts w:ascii="Times New Roman" w:hAnsi="Times New Roman" w:cs="Times New Roman"/>
          <w:noProof/>
          <w:sz w:val="24"/>
          <w:szCs w:val="24"/>
          <w:lang w:eastAsia="es-MX"/>
        </w:rPr>
        <w:t xml:space="preserve"> a cabo la instrucción.</w:t>
      </w:r>
      <w:r w:rsidR="0058610F" w:rsidRPr="00D46426">
        <w:rPr>
          <w:rFonts w:ascii="Times New Roman" w:hAnsi="Times New Roman" w:cs="Times New Roman"/>
          <w:noProof/>
          <w:sz w:val="24"/>
          <w:szCs w:val="24"/>
          <w:lang w:eastAsia="es-MX"/>
        </w:rPr>
        <w:t xml:space="preserve"> </w:t>
      </w:r>
      <w:r w:rsidR="00040F7C" w:rsidRPr="00D46426">
        <w:rPr>
          <w:rFonts w:ascii="Times New Roman" w:hAnsi="Times New Roman" w:cs="Times New Roman"/>
          <w:noProof/>
          <w:sz w:val="24"/>
          <w:szCs w:val="24"/>
          <w:lang w:eastAsia="es-MX"/>
        </w:rPr>
        <w:t>L</w:t>
      </w:r>
      <w:r w:rsidRPr="00D46426">
        <w:rPr>
          <w:rFonts w:ascii="Times New Roman" w:hAnsi="Times New Roman" w:cs="Times New Roman"/>
          <w:noProof/>
          <w:sz w:val="24"/>
          <w:szCs w:val="24"/>
          <w:lang w:eastAsia="es-MX"/>
        </w:rPr>
        <w:t xml:space="preserve">os </w:t>
      </w:r>
      <w:r w:rsidR="00040F7C" w:rsidRPr="00D46426">
        <w:rPr>
          <w:rFonts w:ascii="Times New Roman" w:hAnsi="Times New Roman" w:cs="Times New Roman"/>
          <w:noProof/>
          <w:sz w:val="24"/>
          <w:szCs w:val="24"/>
          <w:lang w:eastAsia="es-MX"/>
        </w:rPr>
        <w:t>consumibles tambié</w:t>
      </w:r>
      <w:r w:rsidR="0058610F" w:rsidRPr="00D46426">
        <w:rPr>
          <w:rFonts w:ascii="Times New Roman" w:hAnsi="Times New Roman" w:cs="Times New Roman"/>
          <w:noProof/>
          <w:sz w:val="24"/>
          <w:szCs w:val="24"/>
          <w:lang w:eastAsia="es-MX"/>
        </w:rPr>
        <w:t xml:space="preserve">n fueron </w:t>
      </w:r>
      <w:r w:rsidRPr="00D46426">
        <w:rPr>
          <w:rFonts w:ascii="Times New Roman" w:hAnsi="Times New Roman" w:cs="Times New Roman"/>
          <w:noProof/>
          <w:sz w:val="24"/>
          <w:szCs w:val="24"/>
          <w:lang w:eastAsia="es-MX"/>
        </w:rPr>
        <w:t>seleccionados</w:t>
      </w:r>
      <w:r w:rsidR="0058610F" w:rsidRPr="00D46426">
        <w:rPr>
          <w:rFonts w:ascii="Times New Roman" w:hAnsi="Times New Roman" w:cs="Times New Roman"/>
          <w:noProof/>
          <w:sz w:val="24"/>
          <w:szCs w:val="24"/>
          <w:lang w:eastAsia="es-MX"/>
        </w:rPr>
        <w:t xml:space="preserve"> de ma</w:t>
      </w:r>
      <w:r w:rsidRPr="00D46426">
        <w:rPr>
          <w:rFonts w:ascii="Times New Roman" w:hAnsi="Times New Roman" w:cs="Times New Roman"/>
          <w:noProof/>
          <w:sz w:val="24"/>
          <w:szCs w:val="24"/>
          <w:lang w:eastAsia="es-MX"/>
        </w:rPr>
        <w:t>ne</w:t>
      </w:r>
      <w:r w:rsidR="003B35F4" w:rsidRPr="00D46426">
        <w:rPr>
          <w:rFonts w:ascii="Times New Roman" w:hAnsi="Times New Roman" w:cs="Times New Roman"/>
          <w:noProof/>
          <w:sz w:val="24"/>
          <w:szCs w:val="24"/>
          <w:lang w:eastAsia="es-MX"/>
        </w:rPr>
        <w:t>ra especí</w:t>
      </w:r>
      <w:r w:rsidR="0058610F" w:rsidRPr="00D46426">
        <w:rPr>
          <w:rFonts w:ascii="Times New Roman" w:hAnsi="Times New Roman" w:cs="Times New Roman"/>
          <w:noProof/>
          <w:sz w:val="24"/>
          <w:szCs w:val="24"/>
          <w:lang w:eastAsia="es-MX"/>
        </w:rPr>
        <w:t xml:space="preserve">fica para la instrucción </w:t>
      </w:r>
      <w:r w:rsidRPr="00D46426">
        <w:rPr>
          <w:rFonts w:ascii="Times New Roman" w:hAnsi="Times New Roman" w:cs="Times New Roman"/>
          <w:noProof/>
          <w:sz w:val="24"/>
          <w:szCs w:val="24"/>
          <w:lang w:eastAsia="es-MX"/>
        </w:rPr>
        <w:t>de enseñanza</w:t>
      </w:r>
      <w:r w:rsidR="003B35F4" w:rsidRPr="00D46426">
        <w:rPr>
          <w:rFonts w:ascii="Times New Roman" w:hAnsi="Times New Roman" w:cs="Times New Roman"/>
          <w:noProof/>
          <w:sz w:val="24"/>
          <w:szCs w:val="24"/>
          <w:lang w:eastAsia="es-MX"/>
        </w:rPr>
        <w:t>.</w:t>
      </w:r>
      <w:r w:rsidR="0058610F" w:rsidRPr="00D46426">
        <w:rPr>
          <w:rFonts w:ascii="Times New Roman" w:hAnsi="Times New Roman" w:cs="Times New Roman"/>
          <w:noProof/>
          <w:sz w:val="24"/>
          <w:szCs w:val="24"/>
          <w:lang w:eastAsia="es-MX"/>
        </w:rPr>
        <w:t xml:space="preserve"> </w:t>
      </w:r>
      <w:r w:rsidR="003B35F4" w:rsidRPr="00D46426">
        <w:rPr>
          <w:rFonts w:ascii="Times New Roman" w:hAnsi="Times New Roman" w:cs="Times New Roman"/>
          <w:noProof/>
          <w:sz w:val="24"/>
          <w:szCs w:val="24"/>
          <w:lang w:eastAsia="es-MX"/>
        </w:rPr>
        <w:t xml:space="preserve">Por ultimo, </w:t>
      </w:r>
      <w:r w:rsidR="0058610F" w:rsidRPr="00D46426">
        <w:rPr>
          <w:rFonts w:ascii="Times New Roman" w:hAnsi="Times New Roman" w:cs="Times New Roman"/>
          <w:noProof/>
          <w:sz w:val="24"/>
          <w:szCs w:val="24"/>
          <w:lang w:eastAsia="es-MX"/>
        </w:rPr>
        <w:t xml:space="preserve">el equipo </w:t>
      </w:r>
      <w:r w:rsidR="003B35F4" w:rsidRPr="00D46426">
        <w:rPr>
          <w:rFonts w:ascii="Times New Roman" w:hAnsi="Times New Roman" w:cs="Times New Roman"/>
          <w:noProof/>
          <w:sz w:val="24"/>
          <w:szCs w:val="24"/>
          <w:lang w:eastAsia="es-MX"/>
        </w:rPr>
        <w:t>usado fue</w:t>
      </w:r>
      <w:r w:rsidR="0058610F" w:rsidRPr="00D46426">
        <w:rPr>
          <w:rFonts w:ascii="Times New Roman" w:hAnsi="Times New Roman" w:cs="Times New Roman"/>
          <w:noProof/>
          <w:sz w:val="24"/>
          <w:szCs w:val="24"/>
          <w:lang w:eastAsia="es-MX"/>
        </w:rPr>
        <w:t xml:space="preserve"> el más general posible</w:t>
      </w:r>
      <w:r w:rsidR="003B35F4" w:rsidRPr="00D46426">
        <w:rPr>
          <w:rFonts w:ascii="Times New Roman" w:hAnsi="Times New Roman" w:cs="Times New Roman"/>
          <w:noProof/>
          <w:sz w:val="24"/>
          <w:szCs w:val="24"/>
          <w:lang w:eastAsia="es-MX"/>
        </w:rPr>
        <w:t xml:space="preserve"> (este suele estar disponible </w:t>
      </w:r>
      <w:r w:rsidR="0058610F" w:rsidRPr="00D46426">
        <w:rPr>
          <w:rFonts w:ascii="Times New Roman" w:hAnsi="Times New Roman" w:cs="Times New Roman"/>
          <w:noProof/>
          <w:sz w:val="24"/>
          <w:szCs w:val="24"/>
          <w:lang w:eastAsia="es-MX"/>
        </w:rPr>
        <w:t xml:space="preserve">en </w:t>
      </w:r>
      <w:r w:rsidR="003B35F4" w:rsidRPr="00D46426">
        <w:rPr>
          <w:rFonts w:ascii="Times New Roman" w:hAnsi="Times New Roman" w:cs="Times New Roman"/>
          <w:noProof/>
          <w:sz w:val="24"/>
          <w:szCs w:val="24"/>
          <w:lang w:eastAsia="es-MX"/>
        </w:rPr>
        <w:t>cualquier</w:t>
      </w:r>
      <w:r w:rsidR="0058610F" w:rsidRPr="00D46426">
        <w:rPr>
          <w:rFonts w:ascii="Times New Roman" w:hAnsi="Times New Roman" w:cs="Times New Roman"/>
          <w:noProof/>
          <w:sz w:val="24"/>
          <w:szCs w:val="24"/>
          <w:lang w:eastAsia="es-MX"/>
        </w:rPr>
        <w:t xml:space="preserve"> taller o laboratorio universitario</w:t>
      </w:r>
      <w:r w:rsidR="003B35F4" w:rsidRPr="00D46426">
        <w:rPr>
          <w:rFonts w:ascii="Times New Roman" w:hAnsi="Times New Roman" w:cs="Times New Roman"/>
          <w:noProof/>
          <w:sz w:val="24"/>
          <w:szCs w:val="24"/>
          <w:lang w:eastAsia="es-MX"/>
        </w:rPr>
        <w:t>)</w:t>
      </w:r>
      <w:r w:rsidR="0058610F" w:rsidRPr="00D46426">
        <w:rPr>
          <w:rFonts w:ascii="Times New Roman" w:hAnsi="Times New Roman" w:cs="Times New Roman"/>
          <w:noProof/>
          <w:sz w:val="24"/>
          <w:szCs w:val="24"/>
          <w:lang w:eastAsia="es-MX"/>
        </w:rPr>
        <w:t xml:space="preserve">. </w:t>
      </w:r>
    </w:p>
    <w:p w14:paraId="301F54AC" w14:textId="77777777" w:rsidR="00F846E9" w:rsidRPr="00E40395" w:rsidRDefault="00F846E9" w:rsidP="003B35F4">
      <w:pPr>
        <w:pStyle w:val="Ttulo2"/>
        <w:rPr>
          <w:rFonts w:ascii="Times New Roman" w:hAnsi="Times New Roman" w:cs="Times New Roman"/>
          <w:sz w:val="24"/>
        </w:rPr>
      </w:pPr>
      <w:bookmarkStart w:id="3" w:name="_Toc441226161"/>
      <w:r w:rsidRPr="00E40395">
        <w:rPr>
          <w:rFonts w:ascii="Times New Roman" w:hAnsi="Times New Roman" w:cs="Times New Roman"/>
          <w:sz w:val="24"/>
        </w:rPr>
        <w:lastRenderedPageBreak/>
        <w:t>D</w:t>
      </w:r>
      <w:r w:rsidR="003B35F4" w:rsidRPr="00E40395">
        <w:rPr>
          <w:rFonts w:ascii="Times New Roman" w:hAnsi="Times New Roman" w:cs="Times New Roman"/>
          <w:sz w:val="24"/>
        </w:rPr>
        <w:t xml:space="preserve">escripción del </w:t>
      </w:r>
      <w:bookmarkEnd w:id="3"/>
      <w:r w:rsidR="003B35F4" w:rsidRPr="00E40395">
        <w:rPr>
          <w:rFonts w:ascii="Times New Roman" w:hAnsi="Times New Roman" w:cs="Times New Roman"/>
          <w:sz w:val="24"/>
        </w:rPr>
        <w:t xml:space="preserve">puesto de trabajo </w:t>
      </w:r>
    </w:p>
    <w:p w14:paraId="3D00157D" w14:textId="77777777" w:rsidR="00FA29A6" w:rsidRDefault="00344728" w:rsidP="003B35F4">
      <w:pPr>
        <w:spacing w:line="360" w:lineRule="auto"/>
        <w:ind w:firstLine="708"/>
        <w:jc w:val="both"/>
        <w:rPr>
          <w:rFonts w:ascii="Arial" w:hAnsi="Arial" w:cs="Arial"/>
          <w:noProof/>
          <w:sz w:val="24"/>
          <w:szCs w:val="24"/>
          <w:lang w:eastAsia="es-MX"/>
        </w:rPr>
      </w:pPr>
      <w:r w:rsidRPr="00D46426">
        <w:rPr>
          <w:rFonts w:ascii="Times New Roman" w:hAnsi="Times New Roman" w:cs="Times New Roman"/>
          <w:noProof/>
          <w:sz w:val="24"/>
          <w:szCs w:val="24"/>
          <w:lang w:eastAsia="es-MX"/>
        </w:rPr>
        <w:t xml:space="preserve">En </w:t>
      </w:r>
      <w:r w:rsidR="00827207" w:rsidRPr="00D46426">
        <w:rPr>
          <w:rFonts w:ascii="Times New Roman" w:hAnsi="Times New Roman" w:cs="Times New Roman"/>
          <w:noProof/>
          <w:sz w:val="24"/>
          <w:szCs w:val="24"/>
          <w:lang w:eastAsia="es-MX"/>
        </w:rPr>
        <w:t xml:space="preserve">relación con el </w:t>
      </w:r>
      <w:r w:rsidRPr="00D46426">
        <w:rPr>
          <w:rFonts w:ascii="Times New Roman" w:hAnsi="Times New Roman" w:cs="Times New Roman"/>
          <w:noProof/>
          <w:sz w:val="24"/>
          <w:szCs w:val="24"/>
          <w:lang w:eastAsia="es-MX"/>
        </w:rPr>
        <w:t>nivel</w:t>
      </w:r>
      <w:r w:rsidR="00FA29A6" w:rsidRPr="00D46426">
        <w:rPr>
          <w:rFonts w:ascii="Times New Roman" w:hAnsi="Times New Roman" w:cs="Times New Roman"/>
          <w:noProof/>
          <w:sz w:val="24"/>
          <w:szCs w:val="24"/>
          <w:lang w:eastAsia="es-MX"/>
        </w:rPr>
        <w:t xml:space="preserve"> cognitivo</w:t>
      </w:r>
      <w:r w:rsidR="003B35F4" w:rsidRPr="00D46426">
        <w:rPr>
          <w:rFonts w:ascii="Times New Roman" w:hAnsi="Times New Roman" w:cs="Times New Roman"/>
          <w:noProof/>
          <w:sz w:val="24"/>
          <w:szCs w:val="24"/>
          <w:lang w:eastAsia="es-MX"/>
        </w:rPr>
        <w:t>,</w:t>
      </w:r>
      <w:r w:rsidR="00FA29A6" w:rsidRPr="00D46426">
        <w:rPr>
          <w:rFonts w:ascii="Times New Roman" w:hAnsi="Times New Roman" w:cs="Times New Roman"/>
          <w:noProof/>
          <w:sz w:val="24"/>
          <w:szCs w:val="24"/>
          <w:lang w:eastAsia="es-MX"/>
        </w:rPr>
        <w:t xml:space="preserve"> la competencia</w:t>
      </w:r>
      <w:r w:rsidRPr="00D46426">
        <w:rPr>
          <w:rFonts w:ascii="Times New Roman" w:hAnsi="Times New Roman" w:cs="Times New Roman"/>
          <w:noProof/>
          <w:sz w:val="24"/>
          <w:szCs w:val="24"/>
          <w:lang w:eastAsia="es-MX"/>
        </w:rPr>
        <w:t xml:space="preserve"> se ha ubicado en el nivel 3</w:t>
      </w:r>
      <w:r w:rsidR="003B35F4" w:rsidRPr="00D46426">
        <w:rPr>
          <w:rFonts w:ascii="Times New Roman" w:hAnsi="Times New Roman" w:cs="Times New Roman"/>
          <w:noProof/>
          <w:sz w:val="24"/>
          <w:szCs w:val="24"/>
          <w:lang w:eastAsia="es-MX"/>
        </w:rPr>
        <w:t>,</w:t>
      </w:r>
      <w:r w:rsidR="00E84392" w:rsidRPr="00D46426">
        <w:rPr>
          <w:rFonts w:ascii="Times New Roman" w:hAnsi="Times New Roman" w:cs="Times New Roman"/>
          <w:noProof/>
          <w:sz w:val="24"/>
          <w:szCs w:val="24"/>
          <w:lang w:eastAsia="es-MX"/>
        </w:rPr>
        <w:t xml:space="preserve"> </w:t>
      </w:r>
      <w:r w:rsidR="00FA29A6" w:rsidRPr="00D46426">
        <w:rPr>
          <w:rFonts w:ascii="Times New Roman" w:hAnsi="Times New Roman" w:cs="Times New Roman"/>
          <w:noProof/>
          <w:sz w:val="24"/>
          <w:szCs w:val="24"/>
          <w:lang w:eastAsia="es-MX"/>
        </w:rPr>
        <w:t>que corresponde a los niveles taxonómicos de Bloom</w:t>
      </w:r>
      <w:r w:rsidR="003B35F4" w:rsidRPr="00D46426">
        <w:rPr>
          <w:rFonts w:ascii="Times New Roman" w:hAnsi="Times New Roman" w:cs="Times New Roman"/>
          <w:noProof/>
          <w:sz w:val="24"/>
          <w:szCs w:val="24"/>
          <w:lang w:eastAsia="es-MX"/>
        </w:rPr>
        <w:t xml:space="preserve"> (Conocer, 2016)</w:t>
      </w:r>
      <w:r w:rsidR="0058610F" w:rsidRPr="00D46426">
        <w:rPr>
          <w:rFonts w:ascii="Times New Roman" w:hAnsi="Times New Roman" w:cs="Times New Roman"/>
          <w:noProof/>
          <w:sz w:val="24"/>
          <w:szCs w:val="24"/>
          <w:lang w:eastAsia="es-MX"/>
        </w:rPr>
        <w:t>,</w:t>
      </w:r>
      <w:r w:rsidR="003B35F4" w:rsidRPr="00D46426">
        <w:rPr>
          <w:rFonts w:ascii="Times New Roman" w:hAnsi="Times New Roman" w:cs="Times New Roman"/>
          <w:noProof/>
          <w:sz w:val="24"/>
          <w:szCs w:val="24"/>
          <w:lang w:eastAsia="es-MX"/>
        </w:rPr>
        <w:t xml:space="preserve"> los cuales se muestran a </w:t>
      </w:r>
      <w:r w:rsidR="0058610F" w:rsidRPr="00D46426">
        <w:rPr>
          <w:rFonts w:ascii="Times New Roman" w:hAnsi="Times New Roman" w:cs="Times New Roman"/>
          <w:noProof/>
          <w:sz w:val="24"/>
          <w:szCs w:val="24"/>
          <w:lang w:eastAsia="es-MX"/>
        </w:rPr>
        <w:t>continuacion</w:t>
      </w:r>
      <w:r w:rsidR="002C7107" w:rsidRPr="00D46426">
        <w:rPr>
          <w:rFonts w:ascii="Times New Roman" w:hAnsi="Times New Roman" w:cs="Times New Roman"/>
          <w:noProof/>
          <w:sz w:val="24"/>
          <w:szCs w:val="24"/>
          <w:lang w:eastAsia="es-MX"/>
        </w:rPr>
        <w:t xml:space="preserve"> </w:t>
      </w:r>
      <w:r w:rsidR="003B35F4" w:rsidRPr="00D46426">
        <w:rPr>
          <w:rFonts w:ascii="Times New Roman" w:hAnsi="Times New Roman" w:cs="Times New Roman"/>
          <w:noProof/>
          <w:sz w:val="24"/>
          <w:szCs w:val="24"/>
          <w:lang w:eastAsia="es-MX"/>
        </w:rPr>
        <w:t>(</w:t>
      </w:r>
      <w:r w:rsidR="007F7865" w:rsidRPr="00D46426">
        <w:rPr>
          <w:rFonts w:ascii="Times New Roman" w:hAnsi="Times New Roman" w:cs="Times New Roman"/>
          <w:noProof/>
          <w:sz w:val="24"/>
          <w:szCs w:val="24"/>
          <w:lang w:eastAsia="es-MX"/>
        </w:rPr>
        <w:t>tabla 4</w:t>
      </w:r>
      <w:r w:rsidR="003B35F4" w:rsidRPr="00D46426">
        <w:rPr>
          <w:rFonts w:ascii="Times New Roman" w:hAnsi="Times New Roman" w:cs="Times New Roman"/>
          <w:noProof/>
          <w:sz w:val="24"/>
          <w:szCs w:val="24"/>
          <w:lang w:eastAsia="es-MX"/>
        </w:rPr>
        <w:t>):</w:t>
      </w:r>
    </w:p>
    <w:p w14:paraId="47452F6E" w14:textId="77777777" w:rsidR="003B35F4" w:rsidRPr="00D46426" w:rsidRDefault="003B35F4" w:rsidP="003B35F4">
      <w:pPr>
        <w:spacing w:line="360" w:lineRule="auto"/>
        <w:jc w:val="center"/>
        <w:rPr>
          <w:rFonts w:ascii="Times New Roman" w:hAnsi="Times New Roman" w:cs="Times New Roman"/>
          <w:noProof/>
          <w:sz w:val="24"/>
          <w:szCs w:val="24"/>
          <w:lang w:eastAsia="es-MX"/>
        </w:rPr>
      </w:pPr>
      <w:r w:rsidRPr="00D46426">
        <w:rPr>
          <w:rFonts w:ascii="Times New Roman" w:hAnsi="Times New Roman" w:cs="Times New Roman"/>
          <w:b/>
          <w:noProof/>
          <w:sz w:val="24"/>
          <w:szCs w:val="24"/>
          <w:lang w:eastAsia="es-MX"/>
        </w:rPr>
        <w:t>Tabla 4.</w:t>
      </w:r>
      <w:r w:rsidRPr="00D46426">
        <w:rPr>
          <w:rFonts w:ascii="Times New Roman" w:hAnsi="Times New Roman" w:cs="Times New Roman"/>
          <w:noProof/>
          <w:sz w:val="24"/>
          <w:szCs w:val="24"/>
          <w:lang w:eastAsia="es-MX"/>
        </w:rPr>
        <w:t xml:space="preserve"> Niveles taxonómicos de Bloom</w:t>
      </w:r>
    </w:p>
    <w:tbl>
      <w:tblPr>
        <w:tblStyle w:val="Tablaconcuadrcula"/>
        <w:tblW w:w="0" w:type="auto"/>
        <w:jc w:val="center"/>
        <w:tblLook w:val="04A0" w:firstRow="1" w:lastRow="0" w:firstColumn="1" w:lastColumn="0" w:noHBand="0" w:noVBand="1"/>
      </w:tblPr>
      <w:tblGrid>
        <w:gridCol w:w="1395"/>
        <w:gridCol w:w="1589"/>
        <w:gridCol w:w="1406"/>
        <w:gridCol w:w="1136"/>
        <w:gridCol w:w="1049"/>
        <w:gridCol w:w="1058"/>
        <w:gridCol w:w="1195"/>
      </w:tblGrid>
      <w:tr w:rsidR="0058610F" w14:paraId="20330A71" w14:textId="77777777" w:rsidTr="003B35F4">
        <w:trPr>
          <w:jc w:val="center"/>
        </w:trPr>
        <w:tc>
          <w:tcPr>
            <w:tcW w:w="1422" w:type="dxa"/>
            <w:vAlign w:val="center"/>
          </w:tcPr>
          <w:p w14:paraId="443972B1" w14:textId="77777777" w:rsidR="0058610F" w:rsidRPr="003B35F4" w:rsidRDefault="0058610F" w:rsidP="0058610F">
            <w:pPr>
              <w:jc w:val="center"/>
              <w:rPr>
                <w:rFonts w:ascii="Arial" w:hAnsi="Arial" w:cs="Arial"/>
                <w:b/>
                <w:noProof/>
                <w:sz w:val="20"/>
                <w:szCs w:val="20"/>
                <w:lang w:eastAsia="es-MX"/>
              </w:rPr>
            </w:pPr>
            <w:r w:rsidRPr="003B35F4">
              <w:rPr>
                <w:rFonts w:ascii="Arial" w:hAnsi="Arial" w:cs="Arial"/>
                <w:b/>
                <w:noProof/>
                <w:sz w:val="20"/>
                <w:szCs w:val="20"/>
                <w:lang w:eastAsia="es-MX"/>
              </w:rPr>
              <w:t>Nivel cognitivo</w:t>
            </w:r>
          </w:p>
        </w:tc>
        <w:tc>
          <w:tcPr>
            <w:tcW w:w="1658" w:type="dxa"/>
            <w:vAlign w:val="center"/>
          </w:tcPr>
          <w:p w14:paraId="6AF1C112" w14:textId="77777777" w:rsidR="0058610F" w:rsidRPr="0058610F" w:rsidRDefault="0058610F" w:rsidP="0058610F">
            <w:pPr>
              <w:jc w:val="center"/>
              <w:rPr>
                <w:rFonts w:ascii="Arial" w:hAnsi="Arial" w:cs="Arial"/>
                <w:b/>
                <w:noProof/>
                <w:sz w:val="20"/>
                <w:szCs w:val="20"/>
                <w:lang w:eastAsia="es-MX"/>
              </w:rPr>
            </w:pPr>
            <w:r w:rsidRPr="0058610F">
              <w:rPr>
                <w:rFonts w:ascii="Arial" w:hAnsi="Arial" w:cs="Arial"/>
                <w:b/>
                <w:noProof/>
                <w:sz w:val="20"/>
                <w:szCs w:val="20"/>
                <w:lang w:eastAsia="es-MX"/>
              </w:rPr>
              <w:t>1</w:t>
            </w:r>
          </w:p>
        </w:tc>
        <w:tc>
          <w:tcPr>
            <w:tcW w:w="1406" w:type="dxa"/>
            <w:vAlign w:val="center"/>
          </w:tcPr>
          <w:p w14:paraId="5788C866" w14:textId="77777777" w:rsidR="0058610F" w:rsidRPr="0058610F" w:rsidRDefault="0058610F" w:rsidP="0058610F">
            <w:pPr>
              <w:jc w:val="center"/>
              <w:rPr>
                <w:rFonts w:ascii="Arial" w:hAnsi="Arial" w:cs="Arial"/>
                <w:b/>
                <w:noProof/>
                <w:sz w:val="20"/>
                <w:szCs w:val="20"/>
                <w:lang w:eastAsia="es-MX"/>
              </w:rPr>
            </w:pPr>
            <w:r w:rsidRPr="0058610F">
              <w:rPr>
                <w:rFonts w:ascii="Arial" w:hAnsi="Arial" w:cs="Arial"/>
                <w:b/>
                <w:noProof/>
                <w:sz w:val="20"/>
                <w:szCs w:val="20"/>
                <w:lang w:eastAsia="es-MX"/>
              </w:rPr>
              <w:t>2</w:t>
            </w:r>
          </w:p>
        </w:tc>
        <w:tc>
          <w:tcPr>
            <w:tcW w:w="1139" w:type="dxa"/>
            <w:vAlign w:val="center"/>
          </w:tcPr>
          <w:p w14:paraId="357CCA72" w14:textId="77777777" w:rsidR="0058610F" w:rsidRPr="0058610F" w:rsidRDefault="0058610F" w:rsidP="0058610F">
            <w:pPr>
              <w:jc w:val="center"/>
              <w:rPr>
                <w:rFonts w:ascii="Arial" w:hAnsi="Arial" w:cs="Arial"/>
                <w:b/>
                <w:noProof/>
                <w:sz w:val="20"/>
                <w:szCs w:val="20"/>
                <w:lang w:eastAsia="es-MX"/>
              </w:rPr>
            </w:pPr>
            <w:r w:rsidRPr="0058610F">
              <w:rPr>
                <w:rFonts w:ascii="Arial" w:hAnsi="Arial" w:cs="Arial"/>
                <w:b/>
                <w:noProof/>
                <w:sz w:val="20"/>
                <w:szCs w:val="20"/>
                <w:lang w:eastAsia="es-MX"/>
              </w:rPr>
              <w:t>3</w:t>
            </w:r>
          </w:p>
        </w:tc>
        <w:tc>
          <w:tcPr>
            <w:tcW w:w="1116" w:type="dxa"/>
            <w:vAlign w:val="center"/>
          </w:tcPr>
          <w:p w14:paraId="0F6F45A4" w14:textId="77777777" w:rsidR="0058610F" w:rsidRPr="0058610F" w:rsidRDefault="0058610F" w:rsidP="0058610F">
            <w:pPr>
              <w:jc w:val="center"/>
              <w:rPr>
                <w:rFonts w:ascii="Arial" w:hAnsi="Arial" w:cs="Arial"/>
                <w:b/>
                <w:noProof/>
                <w:sz w:val="20"/>
                <w:szCs w:val="20"/>
                <w:lang w:eastAsia="es-MX"/>
              </w:rPr>
            </w:pPr>
            <w:r w:rsidRPr="0058610F">
              <w:rPr>
                <w:rFonts w:ascii="Arial" w:hAnsi="Arial" w:cs="Arial"/>
                <w:b/>
                <w:noProof/>
                <w:sz w:val="20"/>
                <w:szCs w:val="20"/>
                <w:lang w:eastAsia="es-MX"/>
              </w:rPr>
              <w:t>4</w:t>
            </w:r>
          </w:p>
        </w:tc>
        <w:tc>
          <w:tcPr>
            <w:tcW w:w="1118" w:type="dxa"/>
            <w:vAlign w:val="center"/>
          </w:tcPr>
          <w:p w14:paraId="3ACF7055" w14:textId="77777777" w:rsidR="0058610F" w:rsidRPr="0058610F" w:rsidRDefault="0058610F" w:rsidP="0058610F">
            <w:pPr>
              <w:jc w:val="center"/>
              <w:rPr>
                <w:rFonts w:ascii="Arial" w:hAnsi="Arial" w:cs="Arial"/>
                <w:b/>
                <w:noProof/>
                <w:sz w:val="20"/>
                <w:szCs w:val="20"/>
                <w:lang w:eastAsia="es-MX"/>
              </w:rPr>
            </w:pPr>
            <w:r w:rsidRPr="0058610F">
              <w:rPr>
                <w:rFonts w:ascii="Arial" w:hAnsi="Arial" w:cs="Arial"/>
                <w:b/>
                <w:noProof/>
                <w:sz w:val="20"/>
                <w:szCs w:val="20"/>
                <w:lang w:eastAsia="es-MX"/>
              </w:rPr>
              <w:t>5</w:t>
            </w:r>
          </w:p>
        </w:tc>
        <w:tc>
          <w:tcPr>
            <w:tcW w:w="1195" w:type="dxa"/>
            <w:vAlign w:val="center"/>
          </w:tcPr>
          <w:p w14:paraId="431538DB" w14:textId="77777777" w:rsidR="0058610F" w:rsidRPr="0058610F" w:rsidRDefault="0058610F" w:rsidP="0058610F">
            <w:pPr>
              <w:jc w:val="center"/>
              <w:rPr>
                <w:rFonts w:ascii="Arial" w:hAnsi="Arial" w:cs="Arial"/>
                <w:b/>
                <w:noProof/>
                <w:sz w:val="20"/>
                <w:szCs w:val="20"/>
                <w:lang w:eastAsia="es-MX"/>
              </w:rPr>
            </w:pPr>
            <w:r w:rsidRPr="0058610F">
              <w:rPr>
                <w:rFonts w:ascii="Arial" w:hAnsi="Arial" w:cs="Arial"/>
                <w:b/>
                <w:noProof/>
                <w:sz w:val="20"/>
                <w:szCs w:val="20"/>
                <w:lang w:eastAsia="es-MX"/>
              </w:rPr>
              <w:t>6</w:t>
            </w:r>
          </w:p>
        </w:tc>
      </w:tr>
      <w:tr w:rsidR="0058610F" w14:paraId="33933871" w14:textId="77777777" w:rsidTr="003B35F4">
        <w:trPr>
          <w:jc w:val="center"/>
        </w:trPr>
        <w:tc>
          <w:tcPr>
            <w:tcW w:w="1422" w:type="dxa"/>
            <w:vAlign w:val="center"/>
          </w:tcPr>
          <w:p w14:paraId="61246591" w14:textId="77777777" w:rsidR="0058610F" w:rsidRPr="003B35F4" w:rsidRDefault="003B35F4" w:rsidP="0058610F">
            <w:pPr>
              <w:jc w:val="center"/>
              <w:rPr>
                <w:rFonts w:ascii="Arial" w:hAnsi="Arial" w:cs="Arial"/>
                <w:b/>
                <w:noProof/>
                <w:sz w:val="20"/>
                <w:szCs w:val="20"/>
                <w:lang w:eastAsia="es-MX"/>
              </w:rPr>
            </w:pPr>
            <w:r>
              <w:rPr>
                <w:rFonts w:ascii="Arial" w:hAnsi="Arial" w:cs="Arial"/>
                <w:b/>
                <w:noProof/>
                <w:sz w:val="20"/>
                <w:szCs w:val="20"/>
                <w:lang w:eastAsia="es-MX"/>
              </w:rPr>
              <w:t>Nivel taxonó</w:t>
            </w:r>
            <w:r w:rsidR="0058610F" w:rsidRPr="003B35F4">
              <w:rPr>
                <w:rFonts w:ascii="Arial" w:hAnsi="Arial" w:cs="Arial"/>
                <w:b/>
                <w:noProof/>
                <w:sz w:val="20"/>
                <w:szCs w:val="20"/>
                <w:lang w:eastAsia="es-MX"/>
              </w:rPr>
              <w:t>mico</w:t>
            </w:r>
          </w:p>
        </w:tc>
        <w:tc>
          <w:tcPr>
            <w:tcW w:w="1658" w:type="dxa"/>
            <w:vAlign w:val="center"/>
          </w:tcPr>
          <w:p w14:paraId="4C5967AF" w14:textId="77777777" w:rsidR="0058610F" w:rsidRPr="0058610F" w:rsidRDefault="0058610F" w:rsidP="0058610F">
            <w:pPr>
              <w:jc w:val="center"/>
              <w:rPr>
                <w:rFonts w:ascii="Arial" w:hAnsi="Arial" w:cs="Arial"/>
                <w:noProof/>
                <w:sz w:val="20"/>
                <w:szCs w:val="20"/>
                <w:lang w:eastAsia="es-MX"/>
              </w:rPr>
            </w:pPr>
            <w:r w:rsidRPr="0058610F">
              <w:rPr>
                <w:rFonts w:ascii="Arial" w:hAnsi="Arial" w:cs="Arial"/>
                <w:noProof/>
                <w:sz w:val="20"/>
                <w:szCs w:val="20"/>
                <w:lang w:eastAsia="es-MX"/>
              </w:rPr>
              <w:t>Conocimiento</w:t>
            </w:r>
          </w:p>
        </w:tc>
        <w:tc>
          <w:tcPr>
            <w:tcW w:w="1406" w:type="dxa"/>
            <w:vAlign w:val="center"/>
          </w:tcPr>
          <w:p w14:paraId="1CEB6FA8" w14:textId="77777777" w:rsidR="0058610F" w:rsidRPr="0058610F" w:rsidRDefault="0058610F" w:rsidP="0058610F">
            <w:pPr>
              <w:jc w:val="center"/>
              <w:rPr>
                <w:rFonts w:ascii="Arial" w:hAnsi="Arial" w:cs="Arial"/>
                <w:noProof/>
                <w:sz w:val="20"/>
                <w:szCs w:val="20"/>
                <w:lang w:eastAsia="es-MX"/>
              </w:rPr>
            </w:pPr>
            <w:r w:rsidRPr="0058610F">
              <w:rPr>
                <w:rFonts w:ascii="Arial" w:hAnsi="Arial" w:cs="Arial"/>
                <w:noProof/>
                <w:sz w:val="20"/>
                <w:szCs w:val="20"/>
                <w:lang w:eastAsia="es-MX"/>
              </w:rPr>
              <w:t>Comprensión</w:t>
            </w:r>
          </w:p>
        </w:tc>
        <w:tc>
          <w:tcPr>
            <w:tcW w:w="1139" w:type="dxa"/>
            <w:vAlign w:val="center"/>
          </w:tcPr>
          <w:p w14:paraId="0F2733A9" w14:textId="77777777" w:rsidR="0058610F" w:rsidRPr="0058610F" w:rsidRDefault="0058610F" w:rsidP="0058610F">
            <w:pPr>
              <w:jc w:val="center"/>
              <w:rPr>
                <w:rFonts w:ascii="Arial" w:hAnsi="Arial" w:cs="Arial"/>
                <w:noProof/>
                <w:sz w:val="20"/>
                <w:szCs w:val="20"/>
                <w:lang w:eastAsia="es-MX"/>
              </w:rPr>
            </w:pPr>
            <w:r w:rsidRPr="0058610F">
              <w:rPr>
                <w:rFonts w:ascii="Arial" w:hAnsi="Arial" w:cs="Arial"/>
                <w:noProof/>
                <w:sz w:val="20"/>
                <w:szCs w:val="20"/>
                <w:lang w:eastAsia="es-MX"/>
              </w:rPr>
              <w:t>Aplicación</w:t>
            </w:r>
          </w:p>
        </w:tc>
        <w:tc>
          <w:tcPr>
            <w:tcW w:w="1116" w:type="dxa"/>
            <w:vAlign w:val="center"/>
          </w:tcPr>
          <w:p w14:paraId="6DF593A3" w14:textId="77777777" w:rsidR="0058610F" w:rsidRPr="0058610F" w:rsidRDefault="0058610F" w:rsidP="0058610F">
            <w:pPr>
              <w:jc w:val="center"/>
              <w:rPr>
                <w:rFonts w:ascii="Arial" w:hAnsi="Arial" w:cs="Arial"/>
                <w:noProof/>
                <w:sz w:val="20"/>
                <w:szCs w:val="20"/>
                <w:lang w:eastAsia="es-MX"/>
              </w:rPr>
            </w:pPr>
            <w:r w:rsidRPr="0058610F">
              <w:rPr>
                <w:rFonts w:ascii="Arial" w:hAnsi="Arial" w:cs="Arial"/>
                <w:noProof/>
                <w:sz w:val="20"/>
                <w:szCs w:val="20"/>
                <w:lang w:eastAsia="es-MX"/>
              </w:rPr>
              <w:t>Análisis</w:t>
            </w:r>
          </w:p>
        </w:tc>
        <w:tc>
          <w:tcPr>
            <w:tcW w:w="1118" w:type="dxa"/>
            <w:vAlign w:val="center"/>
          </w:tcPr>
          <w:p w14:paraId="012DCBBB" w14:textId="77777777" w:rsidR="0058610F" w:rsidRPr="0058610F" w:rsidRDefault="0058610F" w:rsidP="0058610F">
            <w:pPr>
              <w:jc w:val="center"/>
              <w:rPr>
                <w:rFonts w:ascii="Arial" w:hAnsi="Arial" w:cs="Arial"/>
                <w:noProof/>
                <w:sz w:val="20"/>
                <w:szCs w:val="20"/>
                <w:lang w:eastAsia="es-MX"/>
              </w:rPr>
            </w:pPr>
            <w:r w:rsidRPr="0058610F">
              <w:rPr>
                <w:rFonts w:ascii="Arial" w:hAnsi="Arial" w:cs="Arial"/>
                <w:noProof/>
                <w:sz w:val="20"/>
                <w:szCs w:val="20"/>
                <w:lang w:eastAsia="es-MX"/>
              </w:rPr>
              <w:t>Síntesis</w:t>
            </w:r>
          </w:p>
        </w:tc>
        <w:tc>
          <w:tcPr>
            <w:tcW w:w="1195" w:type="dxa"/>
            <w:vAlign w:val="center"/>
          </w:tcPr>
          <w:p w14:paraId="54ED6D9E" w14:textId="77777777" w:rsidR="0058610F" w:rsidRPr="0058610F" w:rsidRDefault="0058610F" w:rsidP="0058610F">
            <w:pPr>
              <w:jc w:val="center"/>
              <w:rPr>
                <w:rFonts w:ascii="Arial" w:hAnsi="Arial" w:cs="Arial"/>
                <w:noProof/>
                <w:sz w:val="20"/>
                <w:szCs w:val="20"/>
                <w:lang w:eastAsia="es-MX"/>
              </w:rPr>
            </w:pPr>
            <w:r w:rsidRPr="0058610F">
              <w:rPr>
                <w:rFonts w:ascii="Arial" w:hAnsi="Arial" w:cs="Arial"/>
                <w:noProof/>
                <w:sz w:val="20"/>
                <w:szCs w:val="20"/>
                <w:lang w:eastAsia="es-MX"/>
              </w:rPr>
              <w:t>Evaluación</w:t>
            </w:r>
          </w:p>
        </w:tc>
      </w:tr>
    </w:tbl>
    <w:p w14:paraId="31E91786" w14:textId="77777777" w:rsidR="003B35F4" w:rsidRPr="00E40395" w:rsidRDefault="003B35F4" w:rsidP="003B35F4">
      <w:pPr>
        <w:spacing w:line="360" w:lineRule="auto"/>
        <w:jc w:val="center"/>
        <w:rPr>
          <w:rFonts w:ascii="Times New Roman" w:hAnsi="Times New Roman" w:cs="Times New Roman"/>
          <w:noProof/>
          <w:sz w:val="24"/>
          <w:szCs w:val="24"/>
          <w:lang w:eastAsia="es-MX"/>
        </w:rPr>
      </w:pPr>
      <w:r w:rsidRPr="00E40395">
        <w:rPr>
          <w:rFonts w:ascii="Times New Roman" w:hAnsi="Times New Roman" w:cs="Times New Roman"/>
          <w:noProof/>
          <w:sz w:val="24"/>
          <w:szCs w:val="24"/>
          <w:lang w:eastAsia="es-MX"/>
        </w:rPr>
        <w:t>Fuente: Elaboración propia</w:t>
      </w:r>
    </w:p>
    <w:p w14:paraId="56384CAA" w14:textId="77777777" w:rsidR="003E7790" w:rsidRPr="00E40395" w:rsidRDefault="003E7790" w:rsidP="003B35F4">
      <w:pPr>
        <w:spacing w:line="360" w:lineRule="auto"/>
        <w:ind w:firstLine="708"/>
        <w:jc w:val="both"/>
        <w:rPr>
          <w:rFonts w:ascii="Times New Roman" w:hAnsi="Times New Roman" w:cs="Times New Roman"/>
          <w:noProof/>
          <w:sz w:val="24"/>
          <w:szCs w:val="24"/>
          <w:lang w:eastAsia="es-MX"/>
        </w:rPr>
      </w:pPr>
      <w:r w:rsidRPr="00E40395">
        <w:rPr>
          <w:rFonts w:ascii="Times New Roman" w:hAnsi="Times New Roman" w:cs="Times New Roman"/>
          <w:noProof/>
          <w:sz w:val="24"/>
          <w:szCs w:val="24"/>
          <w:lang w:eastAsia="es-MX"/>
        </w:rPr>
        <w:t>Asimismo</w:t>
      </w:r>
      <w:r w:rsidR="003274A5" w:rsidRPr="00E40395">
        <w:rPr>
          <w:rFonts w:ascii="Times New Roman" w:hAnsi="Times New Roman" w:cs="Times New Roman"/>
          <w:noProof/>
          <w:sz w:val="24"/>
          <w:szCs w:val="24"/>
          <w:lang w:eastAsia="es-MX"/>
        </w:rPr>
        <w:t>,</w:t>
      </w:r>
      <w:r w:rsidRPr="00E40395">
        <w:rPr>
          <w:rFonts w:ascii="Times New Roman" w:hAnsi="Times New Roman" w:cs="Times New Roman"/>
          <w:noProof/>
          <w:sz w:val="24"/>
          <w:szCs w:val="24"/>
          <w:lang w:eastAsia="es-MX"/>
        </w:rPr>
        <w:t xml:space="preserve"> se </w:t>
      </w:r>
      <w:r w:rsidR="003B35F4" w:rsidRPr="00E40395">
        <w:rPr>
          <w:rFonts w:ascii="Times New Roman" w:hAnsi="Times New Roman" w:cs="Times New Roman"/>
          <w:noProof/>
          <w:sz w:val="24"/>
          <w:szCs w:val="24"/>
          <w:lang w:eastAsia="es-MX"/>
        </w:rPr>
        <w:t xml:space="preserve">consideraron </w:t>
      </w:r>
      <w:r w:rsidRPr="00E40395">
        <w:rPr>
          <w:rFonts w:ascii="Times New Roman" w:hAnsi="Times New Roman" w:cs="Times New Roman"/>
          <w:noProof/>
          <w:sz w:val="24"/>
          <w:szCs w:val="24"/>
          <w:lang w:eastAsia="es-MX"/>
        </w:rPr>
        <w:t>las recomendaciones de la Secr</w:t>
      </w:r>
      <w:r w:rsidR="0097741B" w:rsidRPr="00E40395">
        <w:rPr>
          <w:rFonts w:ascii="Times New Roman" w:hAnsi="Times New Roman" w:cs="Times New Roman"/>
          <w:noProof/>
          <w:sz w:val="24"/>
          <w:szCs w:val="24"/>
          <w:lang w:eastAsia="es-MX"/>
        </w:rPr>
        <w:t>etarí</w:t>
      </w:r>
      <w:r w:rsidR="003B35F4" w:rsidRPr="00E40395">
        <w:rPr>
          <w:rFonts w:ascii="Times New Roman" w:hAnsi="Times New Roman" w:cs="Times New Roman"/>
          <w:noProof/>
          <w:sz w:val="24"/>
          <w:szCs w:val="24"/>
          <w:lang w:eastAsia="es-MX"/>
        </w:rPr>
        <w:t xml:space="preserve">a del Trabajo </w:t>
      </w:r>
      <w:r w:rsidR="00827207" w:rsidRPr="00E40395">
        <w:rPr>
          <w:rFonts w:ascii="Times New Roman" w:hAnsi="Times New Roman" w:cs="Times New Roman"/>
          <w:noProof/>
          <w:sz w:val="24"/>
          <w:szCs w:val="24"/>
          <w:lang w:eastAsia="es-MX"/>
        </w:rPr>
        <w:t>y Previsión Social (STPyS)</w:t>
      </w:r>
      <w:r w:rsidR="003B35F4" w:rsidRPr="00E40395">
        <w:rPr>
          <w:rFonts w:ascii="Times New Roman" w:hAnsi="Times New Roman" w:cs="Times New Roman"/>
          <w:noProof/>
          <w:sz w:val="24"/>
          <w:szCs w:val="24"/>
          <w:lang w:eastAsia="es-MX"/>
        </w:rPr>
        <w:t xml:space="preserve"> en cuanto al</w:t>
      </w:r>
      <w:r w:rsidRPr="00E40395">
        <w:rPr>
          <w:rFonts w:ascii="Times New Roman" w:hAnsi="Times New Roman" w:cs="Times New Roman"/>
          <w:noProof/>
          <w:sz w:val="24"/>
          <w:szCs w:val="24"/>
          <w:lang w:eastAsia="es-MX"/>
        </w:rPr>
        <w:t xml:space="preserve"> procedimiento para </w:t>
      </w:r>
      <w:r w:rsidR="003B35F4" w:rsidRPr="00E40395">
        <w:rPr>
          <w:rFonts w:ascii="Times New Roman" w:hAnsi="Times New Roman" w:cs="Times New Roman"/>
          <w:noProof/>
          <w:sz w:val="24"/>
          <w:szCs w:val="24"/>
          <w:lang w:eastAsia="es-MX"/>
        </w:rPr>
        <w:t xml:space="preserve">autorizar </w:t>
      </w:r>
      <w:r w:rsidRPr="00E40395">
        <w:rPr>
          <w:rFonts w:ascii="Times New Roman" w:hAnsi="Times New Roman" w:cs="Times New Roman"/>
          <w:noProof/>
          <w:sz w:val="24"/>
          <w:szCs w:val="24"/>
          <w:lang w:eastAsia="es-MX"/>
        </w:rPr>
        <w:t xml:space="preserve">y </w:t>
      </w:r>
      <w:r w:rsidR="003B35F4" w:rsidRPr="00E40395">
        <w:rPr>
          <w:rFonts w:ascii="Times New Roman" w:hAnsi="Times New Roman" w:cs="Times New Roman"/>
          <w:noProof/>
          <w:sz w:val="24"/>
          <w:szCs w:val="24"/>
          <w:lang w:eastAsia="es-MX"/>
        </w:rPr>
        <w:t>registrar</w:t>
      </w:r>
      <w:r w:rsidRPr="00E40395">
        <w:rPr>
          <w:rFonts w:ascii="Times New Roman" w:hAnsi="Times New Roman" w:cs="Times New Roman"/>
          <w:noProof/>
          <w:sz w:val="24"/>
          <w:szCs w:val="24"/>
          <w:lang w:eastAsia="es-MX"/>
        </w:rPr>
        <w:t xml:space="preserve"> agentes capacitadores externos</w:t>
      </w:r>
      <w:r w:rsidR="00827207" w:rsidRPr="00E40395">
        <w:rPr>
          <w:rFonts w:ascii="Times New Roman" w:hAnsi="Times New Roman" w:cs="Times New Roman"/>
          <w:noProof/>
          <w:sz w:val="24"/>
          <w:szCs w:val="24"/>
          <w:lang w:eastAsia="es-MX"/>
        </w:rPr>
        <w:t xml:space="preserve"> (STPyS, </w:t>
      </w:r>
      <w:r w:rsidR="0097741B" w:rsidRPr="00E40395">
        <w:rPr>
          <w:rFonts w:ascii="Times New Roman" w:hAnsi="Times New Roman" w:cs="Times New Roman"/>
          <w:noProof/>
          <w:sz w:val="24"/>
          <w:szCs w:val="24"/>
          <w:lang w:eastAsia="es-MX"/>
        </w:rPr>
        <w:t>2018)</w:t>
      </w:r>
      <w:r w:rsidRPr="00E40395">
        <w:rPr>
          <w:rFonts w:ascii="Times New Roman" w:hAnsi="Times New Roman" w:cs="Times New Roman"/>
          <w:noProof/>
          <w:sz w:val="24"/>
          <w:szCs w:val="24"/>
          <w:lang w:eastAsia="es-MX"/>
        </w:rPr>
        <w:t>.</w:t>
      </w:r>
    </w:p>
    <w:p w14:paraId="48E1FF8E" w14:textId="77777777" w:rsidR="007F7865" w:rsidRDefault="007F7865" w:rsidP="007F7865">
      <w:pPr>
        <w:spacing w:line="360" w:lineRule="auto"/>
        <w:jc w:val="center"/>
        <w:rPr>
          <w:rFonts w:ascii="Arial" w:hAnsi="Arial" w:cs="Arial"/>
          <w:sz w:val="24"/>
          <w:szCs w:val="24"/>
        </w:rPr>
      </w:pPr>
      <w:r w:rsidRPr="00E40395">
        <w:rPr>
          <w:rFonts w:ascii="Times New Roman" w:hAnsi="Times New Roman" w:cs="Times New Roman"/>
          <w:b/>
          <w:sz w:val="24"/>
          <w:szCs w:val="24"/>
        </w:rPr>
        <w:t>Tabla 5.</w:t>
      </w:r>
      <w:r w:rsidRPr="00E40395">
        <w:rPr>
          <w:rFonts w:ascii="Times New Roman" w:hAnsi="Times New Roman" w:cs="Times New Roman"/>
          <w:sz w:val="24"/>
          <w:szCs w:val="24"/>
        </w:rPr>
        <w:t xml:space="preserve"> Caracterización de la unidad de competencia</w:t>
      </w:r>
    </w:p>
    <w:tbl>
      <w:tblPr>
        <w:tblStyle w:val="Tablaconcuadrcula"/>
        <w:tblW w:w="0" w:type="auto"/>
        <w:jc w:val="center"/>
        <w:tblLayout w:type="fixed"/>
        <w:tblLook w:val="04A0" w:firstRow="1" w:lastRow="0" w:firstColumn="1" w:lastColumn="0" w:noHBand="0" w:noVBand="1"/>
      </w:tblPr>
      <w:tblGrid>
        <w:gridCol w:w="2122"/>
        <w:gridCol w:w="6706"/>
      </w:tblGrid>
      <w:tr w:rsidR="004F006D" w14:paraId="5DDABBB6" w14:textId="77777777" w:rsidTr="00F51AD9">
        <w:trPr>
          <w:jc w:val="center"/>
        </w:trPr>
        <w:tc>
          <w:tcPr>
            <w:tcW w:w="8828" w:type="dxa"/>
            <w:gridSpan w:val="2"/>
          </w:tcPr>
          <w:p w14:paraId="2115D6B6" w14:textId="77777777" w:rsidR="004F006D" w:rsidRPr="000E659E" w:rsidRDefault="007F7865" w:rsidP="00E17398">
            <w:pPr>
              <w:jc w:val="center"/>
              <w:rPr>
                <w:rFonts w:ascii="Arial" w:hAnsi="Arial" w:cs="Arial"/>
                <w:b/>
                <w:sz w:val="24"/>
                <w:szCs w:val="24"/>
              </w:rPr>
            </w:pPr>
            <w:r>
              <w:rPr>
                <w:rFonts w:ascii="Arial" w:hAnsi="Arial" w:cs="Arial"/>
                <w:b/>
                <w:sz w:val="24"/>
                <w:szCs w:val="24"/>
              </w:rPr>
              <w:t>Unidad de competencia mecánica de sólidos</w:t>
            </w:r>
          </w:p>
        </w:tc>
      </w:tr>
      <w:tr w:rsidR="004F006D" w14:paraId="2B509F17" w14:textId="77777777" w:rsidTr="00F51AD9">
        <w:trPr>
          <w:jc w:val="center"/>
        </w:trPr>
        <w:tc>
          <w:tcPr>
            <w:tcW w:w="2122" w:type="dxa"/>
            <w:vAlign w:val="center"/>
          </w:tcPr>
          <w:p w14:paraId="2B602CC7" w14:textId="77777777" w:rsidR="004F006D" w:rsidRPr="00F51AD9" w:rsidRDefault="00F51AD9" w:rsidP="00E17398">
            <w:pPr>
              <w:jc w:val="center"/>
              <w:rPr>
                <w:rFonts w:ascii="Arial" w:hAnsi="Arial" w:cs="Arial"/>
                <w:bCs/>
                <w:sz w:val="20"/>
                <w:szCs w:val="20"/>
              </w:rPr>
            </w:pPr>
            <w:r>
              <w:rPr>
                <w:rFonts w:ascii="Arial" w:hAnsi="Arial" w:cs="Arial"/>
                <w:bCs/>
                <w:sz w:val="20"/>
                <w:szCs w:val="20"/>
              </w:rPr>
              <w:t>OBJETIVO</w:t>
            </w:r>
          </w:p>
          <w:p w14:paraId="23A2AB35" w14:textId="77777777" w:rsidR="004F006D" w:rsidRPr="00F51AD9" w:rsidRDefault="004F006D" w:rsidP="00E17398">
            <w:pPr>
              <w:jc w:val="center"/>
              <w:rPr>
                <w:rFonts w:ascii="Arial" w:hAnsi="Arial" w:cs="Arial"/>
                <w:sz w:val="20"/>
                <w:szCs w:val="20"/>
              </w:rPr>
            </w:pPr>
          </w:p>
        </w:tc>
        <w:tc>
          <w:tcPr>
            <w:tcW w:w="6706" w:type="dxa"/>
          </w:tcPr>
          <w:p w14:paraId="328ECCB9" w14:textId="77777777" w:rsidR="004F006D" w:rsidRPr="00F51AD9" w:rsidRDefault="007F7865" w:rsidP="0071299A">
            <w:pPr>
              <w:jc w:val="both"/>
              <w:rPr>
                <w:rFonts w:ascii="Arial" w:hAnsi="Arial" w:cs="Arial"/>
                <w:sz w:val="20"/>
                <w:szCs w:val="20"/>
              </w:rPr>
            </w:pPr>
            <w:r>
              <w:rPr>
                <w:rFonts w:ascii="Arial" w:hAnsi="Arial" w:cs="Arial"/>
                <w:bCs/>
                <w:sz w:val="20"/>
                <w:szCs w:val="20"/>
              </w:rPr>
              <w:t>Comprender</w:t>
            </w:r>
            <w:r w:rsidR="004F006D" w:rsidRPr="00F51AD9">
              <w:rPr>
                <w:rFonts w:ascii="Arial" w:hAnsi="Arial" w:cs="Arial"/>
                <w:bCs/>
                <w:sz w:val="20"/>
                <w:szCs w:val="20"/>
              </w:rPr>
              <w:t xml:space="preserve"> el comportamiento de los materiales sólidos ante las sol</w:t>
            </w:r>
            <w:r>
              <w:rPr>
                <w:rFonts w:ascii="Arial" w:hAnsi="Arial" w:cs="Arial"/>
                <w:bCs/>
                <w:sz w:val="20"/>
                <w:szCs w:val="20"/>
              </w:rPr>
              <w:t xml:space="preserve">icitaciones del diseño mecánico, </w:t>
            </w:r>
            <w:r w:rsidR="004F006D" w:rsidRPr="00F51AD9">
              <w:rPr>
                <w:rFonts w:ascii="Arial" w:hAnsi="Arial" w:cs="Arial"/>
                <w:bCs/>
                <w:sz w:val="20"/>
                <w:szCs w:val="20"/>
              </w:rPr>
              <w:t xml:space="preserve">mediante el análisis de las propiedades mecánicas a través del comportamiento del material </w:t>
            </w:r>
            <w:r>
              <w:rPr>
                <w:rFonts w:ascii="Arial" w:hAnsi="Arial" w:cs="Arial"/>
                <w:bCs/>
                <w:sz w:val="20"/>
                <w:szCs w:val="20"/>
              </w:rPr>
              <w:t>en</w:t>
            </w:r>
            <w:r w:rsidR="004F006D" w:rsidRPr="00F51AD9">
              <w:rPr>
                <w:rFonts w:ascii="Arial" w:hAnsi="Arial" w:cs="Arial"/>
                <w:bCs/>
                <w:sz w:val="20"/>
                <w:szCs w:val="20"/>
              </w:rPr>
              <w:t xml:space="preserve"> una curva</w:t>
            </w:r>
            <w:r>
              <w:rPr>
                <w:rFonts w:ascii="Arial" w:hAnsi="Arial" w:cs="Arial"/>
                <w:bCs/>
                <w:sz w:val="20"/>
                <w:szCs w:val="20"/>
              </w:rPr>
              <w:t xml:space="preserve"> </w:t>
            </w:r>
            <w:r w:rsidR="004F006D" w:rsidRPr="00F51AD9">
              <w:rPr>
                <w:rFonts w:ascii="Arial" w:hAnsi="Arial" w:cs="Arial"/>
                <w:bCs/>
                <w:sz w:val="20"/>
                <w:szCs w:val="20"/>
              </w:rPr>
              <w:t>E-D.</w:t>
            </w:r>
          </w:p>
        </w:tc>
      </w:tr>
      <w:tr w:rsidR="004F006D" w14:paraId="4FE74BA5" w14:textId="77777777" w:rsidTr="00F51AD9">
        <w:trPr>
          <w:jc w:val="center"/>
        </w:trPr>
        <w:tc>
          <w:tcPr>
            <w:tcW w:w="2122" w:type="dxa"/>
            <w:vAlign w:val="center"/>
          </w:tcPr>
          <w:p w14:paraId="4EF3EC94" w14:textId="77777777" w:rsidR="004F006D" w:rsidRPr="00F51AD9" w:rsidRDefault="00F51AD9" w:rsidP="00E17398">
            <w:pPr>
              <w:jc w:val="center"/>
              <w:rPr>
                <w:rFonts w:ascii="Arial" w:hAnsi="Arial" w:cs="Arial"/>
                <w:sz w:val="20"/>
                <w:szCs w:val="20"/>
              </w:rPr>
            </w:pPr>
            <w:r>
              <w:rPr>
                <w:rFonts w:ascii="Arial" w:hAnsi="Arial" w:cs="Arial"/>
                <w:sz w:val="20"/>
                <w:szCs w:val="20"/>
              </w:rPr>
              <w:t>NIVEL</w:t>
            </w:r>
          </w:p>
        </w:tc>
        <w:tc>
          <w:tcPr>
            <w:tcW w:w="6706" w:type="dxa"/>
          </w:tcPr>
          <w:p w14:paraId="7EC7BE95" w14:textId="77777777" w:rsidR="004F006D" w:rsidRPr="00F51AD9" w:rsidRDefault="004F006D" w:rsidP="00E17398">
            <w:pPr>
              <w:jc w:val="both"/>
              <w:rPr>
                <w:rFonts w:ascii="Arial" w:hAnsi="Arial" w:cs="Arial"/>
                <w:sz w:val="20"/>
                <w:szCs w:val="20"/>
              </w:rPr>
            </w:pPr>
            <w:r w:rsidRPr="00F51AD9">
              <w:rPr>
                <w:rFonts w:ascii="Arial" w:hAnsi="Arial" w:cs="Arial"/>
                <w:sz w:val="20"/>
                <w:szCs w:val="20"/>
              </w:rPr>
              <w:t>3</w:t>
            </w:r>
          </w:p>
        </w:tc>
      </w:tr>
      <w:tr w:rsidR="004F006D" w14:paraId="7C2C698E" w14:textId="77777777" w:rsidTr="00F51AD9">
        <w:trPr>
          <w:jc w:val="center"/>
        </w:trPr>
        <w:tc>
          <w:tcPr>
            <w:tcW w:w="2122" w:type="dxa"/>
            <w:vAlign w:val="center"/>
          </w:tcPr>
          <w:p w14:paraId="774DD9F8" w14:textId="77777777" w:rsidR="004F006D" w:rsidRPr="00F51AD9" w:rsidRDefault="00F51AD9" w:rsidP="00E17398">
            <w:pPr>
              <w:jc w:val="center"/>
              <w:rPr>
                <w:rFonts w:ascii="Arial" w:hAnsi="Arial" w:cs="Arial"/>
                <w:sz w:val="20"/>
                <w:szCs w:val="20"/>
              </w:rPr>
            </w:pPr>
            <w:r>
              <w:rPr>
                <w:rFonts w:ascii="Arial" w:hAnsi="Arial" w:cs="Arial"/>
                <w:sz w:val="20"/>
                <w:szCs w:val="20"/>
              </w:rPr>
              <w:t>PUESTO</w:t>
            </w:r>
          </w:p>
        </w:tc>
        <w:tc>
          <w:tcPr>
            <w:tcW w:w="6706" w:type="dxa"/>
          </w:tcPr>
          <w:p w14:paraId="00B007EB" w14:textId="77777777" w:rsidR="004F006D" w:rsidRPr="00F51AD9" w:rsidRDefault="004F006D" w:rsidP="00E17398">
            <w:pPr>
              <w:jc w:val="both"/>
              <w:rPr>
                <w:rFonts w:ascii="Arial" w:hAnsi="Arial" w:cs="Arial"/>
                <w:sz w:val="20"/>
                <w:szCs w:val="20"/>
              </w:rPr>
            </w:pPr>
            <w:bookmarkStart w:id="4" w:name="_Hlk504149867"/>
            <w:r w:rsidRPr="00F51AD9">
              <w:rPr>
                <w:rFonts w:ascii="Arial" w:hAnsi="Arial" w:cs="Arial"/>
                <w:sz w:val="20"/>
                <w:szCs w:val="20"/>
              </w:rPr>
              <w:t>Analista de propiedades mecánicas de los materiales metálicos en estado sólido.</w:t>
            </w:r>
            <w:bookmarkEnd w:id="4"/>
          </w:p>
        </w:tc>
      </w:tr>
      <w:tr w:rsidR="004F006D" w14:paraId="351E4FEF" w14:textId="77777777" w:rsidTr="00E17398">
        <w:trPr>
          <w:trHeight w:val="594"/>
          <w:jc w:val="center"/>
        </w:trPr>
        <w:tc>
          <w:tcPr>
            <w:tcW w:w="2122" w:type="dxa"/>
            <w:vAlign w:val="center"/>
          </w:tcPr>
          <w:p w14:paraId="4EDA6CB7" w14:textId="77777777" w:rsidR="004F006D" w:rsidRPr="00F51AD9" w:rsidRDefault="00F51AD9" w:rsidP="00E17398">
            <w:pPr>
              <w:jc w:val="center"/>
              <w:rPr>
                <w:rFonts w:ascii="Arial" w:hAnsi="Arial" w:cs="Arial"/>
                <w:sz w:val="20"/>
                <w:szCs w:val="20"/>
              </w:rPr>
            </w:pPr>
            <w:r>
              <w:rPr>
                <w:rFonts w:ascii="Arial" w:hAnsi="Arial" w:cs="Arial"/>
                <w:sz w:val="20"/>
                <w:szCs w:val="20"/>
              </w:rPr>
              <w:t>CARACTERÍSTICAS</w:t>
            </w:r>
          </w:p>
        </w:tc>
        <w:tc>
          <w:tcPr>
            <w:tcW w:w="6706" w:type="dxa"/>
          </w:tcPr>
          <w:p w14:paraId="2C897EB9" w14:textId="77777777" w:rsidR="004F006D" w:rsidRPr="007F7865" w:rsidRDefault="004F006D" w:rsidP="007F7865">
            <w:pPr>
              <w:jc w:val="both"/>
              <w:rPr>
                <w:rFonts w:ascii="Arial" w:hAnsi="Arial" w:cs="Arial"/>
                <w:sz w:val="20"/>
                <w:szCs w:val="20"/>
              </w:rPr>
            </w:pPr>
            <w:r w:rsidRPr="007F7865">
              <w:rPr>
                <w:rFonts w:ascii="Arial" w:hAnsi="Arial" w:cs="Arial"/>
                <w:sz w:val="20"/>
                <w:szCs w:val="20"/>
              </w:rPr>
              <w:t>Realiza</w:t>
            </w:r>
            <w:r w:rsidR="007F7865">
              <w:rPr>
                <w:rFonts w:ascii="Arial" w:hAnsi="Arial" w:cs="Arial"/>
                <w:sz w:val="20"/>
                <w:szCs w:val="20"/>
              </w:rPr>
              <w:t>r</w:t>
            </w:r>
            <w:r w:rsidRPr="007F7865">
              <w:rPr>
                <w:rFonts w:ascii="Arial" w:hAnsi="Arial" w:cs="Arial"/>
                <w:sz w:val="20"/>
                <w:szCs w:val="20"/>
              </w:rPr>
              <w:t xml:space="preserve"> pruebas de tensión en probetas y de</w:t>
            </w:r>
            <w:r w:rsidR="007F7865">
              <w:rPr>
                <w:rFonts w:ascii="Arial" w:hAnsi="Arial" w:cs="Arial"/>
                <w:sz w:val="20"/>
                <w:szCs w:val="20"/>
              </w:rPr>
              <w:t xml:space="preserve"> </w:t>
            </w:r>
            <w:r w:rsidRPr="007F7865">
              <w:rPr>
                <w:rFonts w:ascii="Arial" w:hAnsi="Arial" w:cs="Arial"/>
                <w:sz w:val="20"/>
                <w:szCs w:val="20"/>
              </w:rPr>
              <w:t>flexión en vigas.</w:t>
            </w:r>
          </w:p>
          <w:p w14:paraId="31CF5BAB" w14:textId="77777777" w:rsidR="004F006D" w:rsidRPr="007F7865" w:rsidRDefault="00B9454F" w:rsidP="007F7865">
            <w:pPr>
              <w:jc w:val="both"/>
              <w:rPr>
                <w:rFonts w:ascii="Arial" w:hAnsi="Arial" w:cs="Arial"/>
                <w:sz w:val="20"/>
                <w:szCs w:val="20"/>
              </w:rPr>
            </w:pPr>
            <w:r w:rsidRPr="007F7865">
              <w:rPr>
                <w:rFonts w:ascii="Arial" w:hAnsi="Arial" w:cs="Arial"/>
                <w:sz w:val="20"/>
                <w:szCs w:val="20"/>
              </w:rPr>
              <w:t>Analiza</w:t>
            </w:r>
            <w:r w:rsidR="007F7865">
              <w:rPr>
                <w:rFonts w:ascii="Arial" w:hAnsi="Arial" w:cs="Arial"/>
                <w:sz w:val="20"/>
                <w:szCs w:val="20"/>
              </w:rPr>
              <w:t>r</w:t>
            </w:r>
            <w:r w:rsidRPr="007F7865">
              <w:rPr>
                <w:rFonts w:ascii="Arial" w:hAnsi="Arial" w:cs="Arial"/>
                <w:sz w:val="20"/>
                <w:szCs w:val="20"/>
              </w:rPr>
              <w:t xml:space="preserve"> esfuerzos</w:t>
            </w:r>
            <w:r w:rsidR="004F006D" w:rsidRPr="007F7865">
              <w:rPr>
                <w:rFonts w:ascii="Arial" w:hAnsi="Arial" w:cs="Arial"/>
                <w:sz w:val="20"/>
                <w:szCs w:val="20"/>
              </w:rPr>
              <w:t xml:space="preserve"> mediante el círculo de Mohr (axial y cortante).</w:t>
            </w:r>
          </w:p>
          <w:p w14:paraId="7AFC8E80" w14:textId="77777777" w:rsidR="004F006D" w:rsidRPr="007F7865" w:rsidRDefault="0071299A" w:rsidP="007F7865">
            <w:pPr>
              <w:jc w:val="both"/>
              <w:rPr>
                <w:rFonts w:ascii="Arial" w:hAnsi="Arial" w:cs="Arial"/>
                <w:sz w:val="20"/>
                <w:szCs w:val="20"/>
              </w:rPr>
            </w:pPr>
            <w:r>
              <w:rPr>
                <w:rFonts w:ascii="Arial" w:hAnsi="Arial" w:cs="Arial"/>
                <w:sz w:val="20"/>
                <w:szCs w:val="20"/>
              </w:rPr>
              <w:t>Gra</w:t>
            </w:r>
            <w:r w:rsidR="00B9454F" w:rsidRPr="007F7865">
              <w:rPr>
                <w:rFonts w:ascii="Arial" w:hAnsi="Arial" w:cs="Arial"/>
                <w:sz w:val="20"/>
                <w:szCs w:val="20"/>
              </w:rPr>
              <w:t>fica</w:t>
            </w:r>
            <w:r>
              <w:rPr>
                <w:rFonts w:ascii="Arial" w:hAnsi="Arial" w:cs="Arial"/>
                <w:sz w:val="20"/>
                <w:szCs w:val="20"/>
              </w:rPr>
              <w:t>r</w:t>
            </w:r>
            <w:r w:rsidR="00B9454F" w:rsidRPr="007F7865">
              <w:rPr>
                <w:rFonts w:ascii="Arial" w:hAnsi="Arial" w:cs="Arial"/>
                <w:sz w:val="20"/>
                <w:szCs w:val="20"/>
              </w:rPr>
              <w:t xml:space="preserve"> </w:t>
            </w:r>
            <w:r>
              <w:rPr>
                <w:rFonts w:ascii="Arial" w:hAnsi="Arial" w:cs="Arial"/>
                <w:sz w:val="20"/>
                <w:szCs w:val="20"/>
              </w:rPr>
              <w:t xml:space="preserve">la </w:t>
            </w:r>
            <w:r w:rsidR="00B9454F" w:rsidRPr="007F7865">
              <w:rPr>
                <w:rFonts w:ascii="Arial" w:hAnsi="Arial" w:cs="Arial"/>
                <w:sz w:val="20"/>
                <w:szCs w:val="20"/>
              </w:rPr>
              <w:t>curva</w:t>
            </w:r>
            <w:r w:rsidR="007F7865">
              <w:rPr>
                <w:rFonts w:ascii="Arial" w:hAnsi="Arial" w:cs="Arial"/>
                <w:sz w:val="20"/>
                <w:szCs w:val="20"/>
              </w:rPr>
              <w:t xml:space="preserve"> </w:t>
            </w:r>
            <w:r w:rsidR="004F006D" w:rsidRPr="007F7865">
              <w:rPr>
                <w:rFonts w:ascii="Arial" w:hAnsi="Arial" w:cs="Arial"/>
                <w:sz w:val="20"/>
                <w:szCs w:val="20"/>
              </w:rPr>
              <w:t>E-D.</w:t>
            </w:r>
          </w:p>
          <w:p w14:paraId="45F3CD78" w14:textId="77777777" w:rsidR="004F006D" w:rsidRPr="007F7865" w:rsidRDefault="004F006D" w:rsidP="007F7865">
            <w:pPr>
              <w:jc w:val="both"/>
              <w:rPr>
                <w:rFonts w:ascii="Arial" w:hAnsi="Arial" w:cs="Arial"/>
                <w:sz w:val="20"/>
                <w:szCs w:val="20"/>
              </w:rPr>
            </w:pPr>
            <w:r w:rsidRPr="007F7865">
              <w:rPr>
                <w:rFonts w:ascii="Arial" w:hAnsi="Arial" w:cs="Arial"/>
                <w:sz w:val="20"/>
                <w:szCs w:val="20"/>
              </w:rPr>
              <w:t>Analiza</w:t>
            </w:r>
            <w:r w:rsidR="007F7865">
              <w:rPr>
                <w:rFonts w:ascii="Arial" w:hAnsi="Arial" w:cs="Arial"/>
                <w:sz w:val="20"/>
                <w:szCs w:val="20"/>
              </w:rPr>
              <w:t>r</w:t>
            </w:r>
            <w:r w:rsidRPr="007F7865">
              <w:rPr>
                <w:rFonts w:ascii="Arial" w:hAnsi="Arial" w:cs="Arial"/>
                <w:sz w:val="20"/>
                <w:szCs w:val="20"/>
              </w:rPr>
              <w:t xml:space="preserve"> esfuerzos de tensión.</w:t>
            </w:r>
          </w:p>
        </w:tc>
      </w:tr>
      <w:tr w:rsidR="004F006D" w14:paraId="287EBFD3" w14:textId="77777777" w:rsidTr="00B9454F">
        <w:trPr>
          <w:jc w:val="center"/>
        </w:trPr>
        <w:tc>
          <w:tcPr>
            <w:tcW w:w="2122" w:type="dxa"/>
            <w:vAlign w:val="center"/>
          </w:tcPr>
          <w:p w14:paraId="66ED4768" w14:textId="77777777" w:rsidR="004F006D" w:rsidRPr="00F51AD9" w:rsidRDefault="00F51AD9" w:rsidP="00E17398">
            <w:pPr>
              <w:jc w:val="center"/>
              <w:rPr>
                <w:rFonts w:ascii="Arial" w:hAnsi="Arial" w:cs="Arial"/>
                <w:sz w:val="20"/>
                <w:szCs w:val="20"/>
              </w:rPr>
            </w:pPr>
            <w:r>
              <w:rPr>
                <w:rFonts w:ascii="Arial" w:hAnsi="Arial" w:cs="Arial"/>
                <w:sz w:val="20"/>
                <w:szCs w:val="20"/>
              </w:rPr>
              <w:t>PRODUCTO DE APRENDIZAJE</w:t>
            </w:r>
          </w:p>
        </w:tc>
        <w:tc>
          <w:tcPr>
            <w:tcW w:w="6706" w:type="dxa"/>
            <w:vAlign w:val="center"/>
          </w:tcPr>
          <w:p w14:paraId="37D95AD7" w14:textId="77777777" w:rsidR="004F006D" w:rsidRPr="00F51AD9" w:rsidRDefault="00F51AD9" w:rsidP="0071299A">
            <w:pPr>
              <w:jc w:val="both"/>
              <w:rPr>
                <w:rFonts w:ascii="Arial" w:hAnsi="Arial" w:cs="Arial"/>
                <w:sz w:val="20"/>
                <w:szCs w:val="20"/>
              </w:rPr>
            </w:pPr>
            <w:r w:rsidRPr="00F51AD9">
              <w:rPr>
                <w:rFonts w:ascii="Arial" w:hAnsi="Arial" w:cs="Arial"/>
                <w:sz w:val="20"/>
                <w:szCs w:val="20"/>
              </w:rPr>
              <w:t>Trazo de la gráfica</w:t>
            </w:r>
            <w:r w:rsidR="007F7865">
              <w:rPr>
                <w:rFonts w:ascii="Arial" w:hAnsi="Arial" w:cs="Arial"/>
                <w:sz w:val="20"/>
                <w:szCs w:val="20"/>
              </w:rPr>
              <w:t xml:space="preserve"> </w:t>
            </w:r>
            <w:r w:rsidRPr="00F51AD9">
              <w:rPr>
                <w:rFonts w:ascii="Arial" w:hAnsi="Arial" w:cs="Arial"/>
                <w:sz w:val="20"/>
                <w:szCs w:val="20"/>
              </w:rPr>
              <w:t>E-D del material aluminio 6061-T6.</w:t>
            </w:r>
          </w:p>
        </w:tc>
      </w:tr>
      <w:tr w:rsidR="00F51AD9" w14:paraId="6B5A600C" w14:textId="77777777" w:rsidTr="00F51AD9">
        <w:trPr>
          <w:jc w:val="center"/>
        </w:trPr>
        <w:tc>
          <w:tcPr>
            <w:tcW w:w="2122" w:type="dxa"/>
            <w:vAlign w:val="center"/>
          </w:tcPr>
          <w:p w14:paraId="2191D3B3" w14:textId="77777777" w:rsidR="00F51AD9" w:rsidRPr="00B9454F" w:rsidRDefault="00F51AD9" w:rsidP="00E17398">
            <w:pPr>
              <w:jc w:val="center"/>
              <w:rPr>
                <w:rFonts w:ascii="Arial" w:hAnsi="Arial" w:cs="Arial"/>
                <w:sz w:val="20"/>
                <w:szCs w:val="20"/>
              </w:rPr>
            </w:pPr>
            <w:r w:rsidRPr="00B9454F">
              <w:rPr>
                <w:rFonts w:ascii="Arial" w:hAnsi="Arial" w:cs="Arial"/>
                <w:sz w:val="20"/>
                <w:szCs w:val="20"/>
              </w:rPr>
              <w:t>DESCRIPCIÓN</w:t>
            </w:r>
          </w:p>
          <w:p w14:paraId="72734FE4" w14:textId="77777777" w:rsidR="00F51AD9" w:rsidRDefault="00F51AD9" w:rsidP="00E17398">
            <w:pPr>
              <w:jc w:val="center"/>
              <w:rPr>
                <w:rFonts w:ascii="Arial" w:hAnsi="Arial" w:cs="Arial"/>
                <w:sz w:val="20"/>
                <w:szCs w:val="20"/>
              </w:rPr>
            </w:pPr>
          </w:p>
        </w:tc>
        <w:tc>
          <w:tcPr>
            <w:tcW w:w="6706" w:type="dxa"/>
          </w:tcPr>
          <w:p w14:paraId="4CCCE42D" w14:textId="77777777" w:rsidR="00F51AD9" w:rsidRPr="00F51AD9" w:rsidRDefault="00F51AD9" w:rsidP="00EC5C81">
            <w:pPr>
              <w:ind w:left="44"/>
              <w:jc w:val="both"/>
              <w:rPr>
                <w:rFonts w:ascii="Arial" w:hAnsi="Arial" w:cs="Arial"/>
                <w:sz w:val="20"/>
                <w:szCs w:val="20"/>
              </w:rPr>
            </w:pPr>
            <w:r w:rsidRPr="00F51AD9">
              <w:rPr>
                <w:rFonts w:ascii="Arial" w:hAnsi="Arial" w:cs="Arial"/>
                <w:sz w:val="20"/>
                <w:szCs w:val="20"/>
              </w:rPr>
              <w:t xml:space="preserve">La unidad de competencia </w:t>
            </w:r>
            <w:r w:rsidR="00EC5C81">
              <w:rPr>
                <w:rFonts w:ascii="Arial" w:hAnsi="Arial" w:cs="Arial"/>
                <w:sz w:val="20"/>
                <w:szCs w:val="20"/>
              </w:rPr>
              <w:t>M</w:t>
            </w:r>
            <w:r w:rsidRPr="00F51AD9">
              <w:rPr>
                <w:rFonts w:ascii="Arial" w:hAnsi="Arial" w:cs="Arial"/>
                <w:sz w:val="20"/>
                <w:szCs w:val="20"/>
              </w:rPr>
              <w:t xml:space="preserve">ecánica de </w:t>
            </w:r>
            <w:r w:rsidR="00EC5C81">
              <w:rPr>
                <w:rFonts w:ascii="Arial" w:hAnsi="Arial" w:cs="Arial"/>
                <w:sz w:val="20"/>
                <w:szCs w:val="20"/>
              </w:rPr>
              <w:t>S</w:t>
            </w:r>
            <w:r w:rsidR="00B9454F" w:rsidRPr="00F51AD9">
              <w:rPr>
                <w:rFonts w:ascii="Arial" w:hAnsi="Arial" w:cs="Arial"/>
                <w:sz w:val="20"/>
                <w:szCs w:val="20"/>
              </w:rPr>
              <w:t>ólidos</w:t>
            </w:r>
            <w:r w:rsidRPr="00F51AD9">
              <w:rPr>
                <w:rFonts w:ascii="Arial" w:hAnsi="Arial" w:cs="Arial"/>
                <w:sz w:val="20"/>
                <w:szCs w:val="20"/>
              </w:rPr>
              <w:t xml:space="preserve"> es una propuesta como salida lateral que se </w:t>
            </w:r>
            <w:r w:rsidR="00B9454F">
              <w:rPr>
                <w:rFonts w:ascii="Arial" w:hAnsi="Arial" w:cs="Arial"/>
                <w:sz w:val="20"/>
                <w:szCs w:val="20"/>
              </w:rPr>
              <w:t xml:space="preserve">puede </w:t>
            </w:r>
            <w:r w:rsidRPr="00F51AD9">
              <w:rPr>
                <w:rFonts w:ascii="Arial" w:hAnsi="Arial" w:cs="Arial"/>
                <w:sz w:val="20"/>
                <w:szCs w:val="20"/>
              </w:rPr>
              <w:t>ofrece</w:t>
            </w:r>
            <w:r w:rsidR="00B9454F">
              <w:rPr>
                <w:rFonts w:ascii="Arial" w:hAnsi="Arial" w:cs="Arial"/>
                <w:sz w:val="20"/>
                <w:szCs w:val="20"/>
              </w:rPr>
              <w:t>r</w:t>
            </w:r>
            <w:r w:rsidRPr="00F51AD9">
              <w:rPr>
                <w:rFonts w:ascii="Arial" w:hAnsi="Arial" w:cs="Arial"/>
                <w:sz w:val="20"/>
                <w:szCs w:val="20"/>
              </w:rPr>
              <w:t xml:space="preserve"> a los estudiantes de educación superior que se ven obligados </w:t>
            </w:r>
            <w:r w:rsidR="007F7865">
              <w:rPr>
                <w:rFonts w:ascii="Arial" w:hAnsi="Arial" w:cs="Arial"/>
                <w:sz w:val="20"/>
                <w:szCs w:val="20"/>
              </w:rPr>
              <w:t xml:space="preserve">a abandonar </w:t>
            </w:r>
            <w:r w:rsidRPr="00F51AD9">
              <w:rPr>
                <w:rFonts w:ascii="Arial" w:hAnsi="Arial" w:cs="Arial"/>
                <w:sz w:val="20"/>
                <w:szCs w:val="20"/>
              </w:rPr>
              <w:t>sus estudios después del tercer año de estudios. Esta unidad de competencia se valida mediante la presentación de la evaluación de la instrucción declarada en el presente documento</w:t>
            </w:r>
            <w:r w:rsidR="007F7865">
              <w:rPr>
                <w:rFonts w:ascii="Arial" w:hAnsi="Arial" w:cs="Arial"/>
                <w:sz w:val="20"/>
                <w:szCs w:val="20"/>
              </w:rPr>
              <w:t>,</w:t>
            </w:r>
            <w:r w:rsidRPr="00F51AD9">
              <w:rPr>
                <w:rFonts w:ascii="Arial" w:hAnsi="Arial" w:cs="Arial"/>
                <w:sz w:val="20"/>
                <w:szCs w:val="20"/>
              </w:rPr>
              <w:t xml:space="preserve"> y se oficializa mediante dos diplomas que se emiten de común </w:t>
            </w:r>
            <w:r w:rsidR="00B9454F" w:rsidRPr="00F51AD9">
              <w:rPr>
                <w:rFonts w:ascii="Arial" w:hAnsi="Arial" w:cs="Arial"/>
                <w:sz w:val="20"/>
                <w:szCs w:val="20"/>
              </w:rPr>
              <w:t>acuerdo,</w:t>
            </w:r>
            <w:r w:rsidRPr="00F51AD9">
              <w:rPr>
                <w:rFonts w:ascii="Arial" w:hAnsi="Arial" w:cs="Arial"/>
                <w:sz w:val="20"/>
                <w:szCs w:val="20"/>
              </w:rPr>
              <w:t xml:space="preserve"> pero independientes en su emisión entre la institución ofertante y la </w:t>
            </w:r>
            <w:proofErr w:type="spellStart"/>
            <w:r w:rsidRPr="00F51AD9">
              <w:rPr>
                <w:rFonts w:ascii="Arial" w:hAnsi="Arial" w:cs="Arial"/>
                <w:sz w:val="20"/>
                <w:szCs w:val="20"/>
              </w:rPr>
              <w:t>STyPS</w:t>
            </w:r>
            <w:proofErr w:type="spellEnd"/>
            <w:r w:rsidR="0071299A">
              <w:rPr>
                <w:rFonts w:ascii="Arial" w:hAnsi="Arial" w:cs="Arial"/>
                <w:sz w:val="20"/>
                <w:szCs w:val="20"/>
              </w:rPr>
              <w:t xml:space="preserve"> (</w:t>
            </w:r>
            <w:r w:rsidR="00863486">
              <w:rPr>
                <w:rFonts w:ascii="Arial" w:hAnsi="Arial" w:cs="Arial"/>
                <w:sz w:val="20"/>
                <w:szCs w:val="20"/>
              </w:rPr>
              <w:t>2018</w:t>
            </w:r>
            <w:r w:rsidR="0071299A">
              <w:rPr>
                <w:rFonts w:ascii="Arial" w:hAnsi="Arial" w:cs="Arial"/>
                <w:sz w:val="20"/>
                <w:szCs w:val="20"/>
              </w:rPr>
              <w:t>)</w:t>
            </w:r>
            <w:r w:rsidRPr="00F51AD9">
              <w:rPr>
                <w:rFonts w:ascii="Arial" w:hAnsi="Arial" w:cs="Arial"/>
                <w:sz w:val="20"/>
                <w:szCs w:val="20"/>
              </w:rPr>
              <w:t>.</w:t>
            </w:r>
          </w:p>
        </w:tc>
      </w:tr>
    </w:tbl>
    <w:p w14:paraId="05239410" w14:textId="77777777" w:rsidR="007F7865" w:rsidRPr="00E40395" w:rsidRDefault="007F7865" w:rsidP="007F7865">
      <w:pPr>
        <w:spacing w:line="360" w:lineRule="auto"/>
        <w:jc w:val="center"/>
        <w:rPr>
          <w:rFonts w:ascii="Times New Roman" w:hAnsi="Times New Roman" w:cs="Times New Roman"/>
          <w:sz w:val="24"/>
          <w:szCs w:val="24"/>
        </w:rPr>
      </w:pPr>
      <w:r w:rsidRPr="00E40395">
        <w:rPr>
          <w:rFonts w:ascii="Times New Roman" w:hAnsi="Times New Roman" w:cs="Times New Roman"/>
          <w:noProof/>
          <w:sz w:val="24"/>
          <w:szCs w:val="24"/>
          <w:lang w:eastAsia="es-MX"/>
        </w:rPr>
        <w:t>Fuente: Elaboración propia</w:t>
      </w:r>
    </w:p>
    <w:p w14:paraId="40F3EC46" w14:textId="77777777" w:rsidR="00E17398" w:rsidRDefault="00E17398" w:rsidP="007F7865">
      <w:pPr>
        <w:spacing w:line="360" w:lineRule="auto"/>
        <w:ind w:firstLine="708"/>
        <w:jc w:val="both"/>
        <w:rPr>
          <w:rFonts w:ascii="Arial" w:hAnsi="Arial" w:cs="Arial"/>
          <w:sz w:val="24"/>
          <w:szCs w:val="24"/>
        </w:rPr>
      </w:pPr>
      <w:r w:rsidRPr="00E40395">
        <w:rPr>
          <w:rFonts w:ascii="Times New Roman" w:hAnsi="Times New Roman" w:cs="Times New Roman"/>
          <w:sz w:val="24"/>
          <w:szCs w:val="24"/>
        </w:rPr>
        <w:lastRenderedPageBreak/>
        <w:t xml:space="preserve">El aval de haber adquirido esta competencia habilita al educando-aprendiz </w:t>
      </w:r>
      <w:r w:rsidR="007F7865" w:rsidRPr="00E40395">
        <w:rPr>
          <w:rFonts w:ascii="Times New Roman" w:hAnsi="Times New Roman" w:cs="Times New Roman"/>
          <w:sz w:val="24"/>
          <w:szCs w:val="24"/>
        </w:rPr>
        <w:t>par</w:t>
      </w:r>
      <w:r w:rsidRPr="00E40395">
        <w:rPr>
          <w:rFonts w:ascii="Times New Roman" w:hAnsi="Times New Roman" w:cs="Times New Roman"/>
          <w:sz w:val="24"/>
          <w:szCs w:val="24"/>
        </w:rPr>
        <w:t>a trabajar como analista de propiedades mecánicas de los materiales metálicos en estado sólido para</w:t>
      </w:r>
      <w:r w:rsidR="007F7865" w:rsidRPr="00E40395">
        <w:rPr>
          <w:rFonts w:ascii="Times New Roman" w:hAnsi="Times New Roman" w:cs="Times New Roman"/>
          <w:sz w:val="24"/>
          <w:szCs w:val="24"/>
        </w:rPr>
        <w:t xml:space="preserve"> empresas metalmecánicas y de</w:t>
      </w:r>
      <w:r w:rsidRPr="00E40395">
        <w:rPr>
          <w:rFonts w:ascii="Times New Roman" w:hAnsi="Times New Roman" w:cs="Times New Roman"/>
          <w:sz w:val="24"/>
          <w:szCs w:val="24"/>
        </w:rPr>
        <w:t xml:space="preserve"> construcción</w:t>
      </w:r>
      <w:r w:rsidR="00F76F43" w:rsidRPr="00E40395">
        <w:rPr>
          <w:rFonts w:ascii="Times New Roman" w:hAnsi="Times New Roman" w:cs="Times New Roman"/>
          <w:sz w:val="24"/>
          <w:szCs w:val="24"/>
        </w:rPr>
        <w:t>.</w:t>
      </w:r>
    </w:p>
    <w:p w14:paraId="68BC17B0" w14:textId="77777777" w:rsidR="007F7865" w:rsidRDefault="007F7865" w:rsidP="00F76F43">
      <w:pPr>
        <w:spacing w:line="360" w:lineRule="auto"/>
        <w:jc w:val="both"/>
        <w:rPr>
          <w:rFonts w:ascii="Arial" w:hAnsi="Arial" w:cs="Arial"/>
          <w:b/>
          <w:sz w:val="24"/>
          <w:szCs w:val="24"/>
        </w:rPr>
      </w:pPr>
    </w:p>
    <w:p w14:paraId="12E5A81C" w14:textId="77777777" w:rsidR="00F76F43" w:rsidRPr="00601DFA" w:rsidRDefault="007F7865" w:rsidP="007F7865">
      <w:pPr>
        <w:pStyle w:val="Ttulo1"/>
        <w:rPr>
          <w:rFonts w:ascii="Calibri" w:eastAsia="Times New Roman" w:hAnsi="Calibri" w:cs="Calibri"/>
          <w:bCs w:val="0"/>
          <w:color w:val="000000"/>
          <w:sz w:val="28"/>
          <w:szCs w:val="28"/>
          <w:lang w:eastAsia="es-MX"/>
        </w:rPr>
      </w:pPr>
      <w:r w:rsidRPr="00601DFA">
        <w:rPr>
          <w:rFonts w:ascii="Calibri" w:eastAsia="Times New Roman" w:hAnsi="Calibri" w:cs="Calibri"/>
          <w:bCs w:val="0"/>
          <w:color w:val="000000"/>
          <w:sz w:val="28"/>
          <w:szCs w:val="28"/>
          <w:lang w:eastAsia="es-MX"/>
        </w:rPr>
        <w:t>Resultados</w:t>
      </w:r>
    </w:p>
    <w:p w14:paraId="0F6F069A" w14:textId="0F538F82" w:rsidR="00021D72" w:rsidRPr="00E40395" w:rsidRDefault="00021D72" w:rsidP="007F7865">
      <w:pPr>
        <w:spacing w:line="360" w:lineRule="auto"/>
        <w:ind w:firstLine="708"/>
        <w:jc w:val="both"/>
        <w:rPr>
          <w:rFonts w:ascii="Times New Roman" w:hAnsi="Times New Roman" w:cs="Times New Roman"/>
          <w:sz w:val="24"/>
          <w:szCs w:val="24"/>
        </w:rPr>
      </w:pPr>
      <w:r w:rsidRPr="00E40395">
        <w:rPr>
          <w:rFonts w:ascii="Times New Roman" w:hAnsi="Times New Roman" w:cs="Times New Roman"/>
          <w:sz w:val="24"/>
          <w:szCs w:val="24"/>
        </w:rPr>
        <w:t>A</w:t>
      </w:r>
      <w:r w:rsidR="007F7865" w:rsidRPr="00E40395">
        <w:rPr>
          <w:rFonts w:ascii="Times New Roman" w:hAnsi="Times New Roman" w:cs="Times New Roman"/>
          <w:sz w:val="24"/>
          <w:szCs w:val="24"/>
        </w:rPr>
        <w:t xml:space="preserve"> continuación</w:t>
      </w:r>
      <w:r w:rsidRPr="00E40395">
        <w:rPr>
          <w:rFonts w:ascii="Times New Roman" w:hAnsi="Times New Roman" w:cs="Times New Roman"/>
          <w:sz w:val="24"/>
          <w:szCs w:val="24"/>
        </w:rPr>
        <w:t>,</w:t>
      </w:r>
      <w:r w:rsidR="007F7865" w:rsidRPr="00E40395">
        <w:rPr>
          <w:rFonts w:ascii="Times New Roman" w:hAnsi="Times New Roman" w:cs="Times New Roman"/>
          <w:sz w:val="24"/>
          <w:szCs w:val="24"/>
        </w:rPr>
        <w:t xml:space="preserve"> </w:t>
      </w:r>
      <w:r w:rsidR="00090CB6" w:rsidRPr="00E40395">
        <w:rPr>
          <w:rFonts w:ascii="Times New Roman" w:hAnsi="Times New Roman" w:cs="Times New Roman"/>
          <w:sz w:val="24"/>
          <w:szCs w:val="24"/>
        </w:rPr>
        <w:t>s</w:t>
      </w:r>
      <w:r w:rsidR="00F76F43" w:rsidRPr="00E40395">
        <w:rPr>
          <w:rFonts w:ascii="Times New Roman" w:hAnsi="Times New Roman" w:cs="Times New Roman"/>
          <w:sz w:val="24"/>
          <w:szCs w:val="24"/>
        </w:rPr>
        <w:t xml:space="preserve">e </w:t>
      </w:r>
      <w:r w:rsidR="007F7865" w:rsidRPr="00E40395">
        <w:rPr>
          <w:rFonts w:ascii="Times New Roman" w:hAnsi="Times New Roman" w:cs="Times New Roman"/>
          <w:sz w:val="24"/>
          <w:szCs w:val="24"/>
        </w:rPr>
        <w:t xml:space="preserve">ofrece </w:t>
      </w:r>
      <w:r w:rsidR="00F76F43" w:rsidRPr="00E40395">
        <w:rPr>
          <w:rFonts w:ascii="Times New Roman" w:hAnsi="Times New Roman" w:cs="Times New Roman"/>
          <w:sz w:val="24"/>
          <w:szCs w:val="24"/>
        </w:rPr>
        <w:t>el resumen de las mediciones de las probetas de prueba (material didáctico) 1, 2 y 3 (figura 4) que han sido ensayadas</w:t>
      </w:r>
      <w:r w:rsidRPr="00E40395">
        <w:rPr>
          <w:rFonts w:ascii="Times New Roman" w:hAnsi="Times New Roman" w:cs="Times New Roman"/>
          <w:sz w:val="24"/>
          <w:szCs w:val="24"/>
        </w:rPr>
        <w:t xml:space="preserve"> bajo la</w:t>
      </w:r>
      <w:r w:rsidR="00F76F43" w:rsidRPr="00E40395">
        <w:rPr>
          <w:rFonts w:ascii="Times New Roman" w:hAnsi="Times New Roman" w:cs="Times New Roman"/>
          <w:sz w:val="24"/>
          <w:szCs w:val="24"/>
        </w:rPr>
        <w:t xml:space="preserve"> secuencia didáctica propuesta (</w:t>
      </w:r>
      <w:r w:rsidR="00315CDB">
        <w:rPr>
          <w:rFonts w:ascii="Times New Roman" w:hAnsi="Times New Roman" w:cs="Times New Roman"/>
          <w:sz w:val="24"/>
          <w:szCs w:val="24"/>
        </w:rPr>
        <w:t>la secuencia didáctica para su conocimiento y aplicación</w:t>
      </w:r>
      <w:r w:rsidR="00F76F43" w:rsidRPr="00E40395">
        <w:rPr>
          <w:rFonts w:ascii="Times New Roman" w:hAnsi="Times New Roman" w:cs="Times New Roman"/>
          <w:sz w:val="24"/>
          <w:szCs w:val="24"/>
        </w:rPr>
        <w:t xml:space="preserve"> puede ser solicitada al autor mediante el correo </w:t>
      </w:r>
      <w:hyperlink r:id="rId15" w:history="1">
        <w:r w:rsidR="00F76F43" w:rsidRPr="00E40395">
          <w:rPr>
            <w:rStyle w:val="Hipervnculo"/>
            <w:rFonts w:ascii="Times New Roman" w:hAnsi="Times New Roman" w:cs="Times New Roman"/>
            <w:sz w:val="24"/>
            <w:szCs w:val="24"/>
          </w:rPr>
          <w:t>filinc@hotmail.com</w:t>
        </w:r>
      </w:hyperlink>
      <w:r w:rsidR="00F76F43" w:rsidRPr="00E40395">
        <w:rPr>
          <w:rFonts w:ascii="Times New Roman" w:hAnsi="Times New Roman" w:cs="Times New Roman"/>
          <w:sz w:val="24"/>
          <w:szCs w:val="24"/>
        </w:rPr>
        <w:t xml:space="preserve">). </w:t>
      </w:r>
    </w:p>
    <w:p w14:paraId="315CFFEA" w14:textId="77777777" w:rsidR="00021D72" w:rsidRDefault="00021D72" w:rsidP="00021D72">
      <w:pPr>
        <w:spacing w:line="360" w:lineRule="auto"/>
        <w:jc w:val="center"/>
        <w:rPr>
          <w:rFonts w:ascii="Arial" w:hAnsi="Arial" w:cs="Arial"/>
          <w:sz w:val="24"/>
          <w:szCs w:val="24"/>
        </w:rPr>
      </w:pPr>
      <w:r w:rsidRPr="00E40395">
        <w:rPr>
          <w:rFonts w:ascii="Times New Roman" w:hAnsi="Times New Roman" w:cs="Times New Roman"/>
          <w:b/>
          <w:sz w:val="24"/>
          <w:szCs w:val="24"/>
        </w:rPr>
        <w:t>Figura 4.</w:t>
      </w:r>
      <w:r w:rsidRPr="00E40395">
        <w:rPr>
          <w:rFonts w:ascii="Times New Roman" w:hAnsi="Times New Roman" w:cs="Times New Roman"/>
          <w:sz w:val="24"/>
          <w:szCs w:val="24"/>
        </w:rPr>
        <w:t xml:space="preserve"> Probetas previamente ensayadas y utilizadas como material didáctico</w:t>
      </w:r>
    </w:p>
    <w:p w14:paraId="57D26FCD" w14:textId="77777777" w:rsidR="00021D72" w:rsidRDefault="00021D72" w:rsidP="00021D72">
      <w:pPr>
        <w:spacing w:line="360" w:lineRule="auto"/>
        <w:jc w:val="center"/>
        <w:rPr>
          <w:rFonts w:ascii="Arial" w:hAnsi="Arial" w:cs="Arial"/>
          <w:sz w:val="24"/>
          <w:szCs w:val="24"/>
        </w:rPr>
      </w:pPr>
      <w:r>
        <w:rPr>
          <w:noProof/>
          <w:lang w:val="es-DO" w:eastAsia="es-DO"/>
        </w:rPr>
        <w:drawing>
          <wp:inline distT="0" distB="0" distL="0" distR="0" wp14:anchorId="67F112A4" wp14:editId="266505A8">
            <wp:extent cx="3815324" cy="255693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10399" cy="2687668"/>
                    </a:xfrm>
                    <a:prstGeom prst="rect">
                      <a:avLst/>
                    </a:prstGeom>
                  </pic:spPr>
                </pic:pic>
              </a:graphicData>
            </a:graphic>
          </wp:inline>
        </w:drawing>
      </w:r>
    </w:p>
    <w:p w14:paraId="3F17E35D" w14:textId="77777777" w:rsidR="00021D72" w:rsidRPr="00E40395" w:rsidRDefault="00021D72" w:rsidP="00B92CBE">
      <w:pPr>
        <w:spacing w:line="360" w:lineRule="auto"/>
        <w:jc w:val="center"/>
        <w:rPr>
          <w:rFonts w:ascii="Times New Roman" w:hAnsi="Times New Roman" w:cs="Times New Roman"/>
          <w:sz w:val="24"/>
          <w:szCs w:val="24"/>
        </w:rPr>
      </w:pPr>
      <w:r w:rsidRPr="00E40395">
        <w:rPr>
          <w:rFonts w:ascii="Times New Roman" w:hAnsi="Times New Roman" w:cs="Times New Roman"/>
          <w:sz w:val="24"/>
          <w:szCs w:val="24"/>
        </w:rPr>
        <w:t>Fuente: Elaboración propia</w:t>
      </w:r>
    </w:p>
    <w:p w14:paraId="127A431A" w14:textId="77777777" w:rsidR="00B92CBE" w:rsidRPr="00E40395" w:rsidRDefault="00F76F43" w:rsidP="00B92CBE">
      <w:pPr>
        <w:spacing w:line="360" w:lineRule="auto"/>
        <w:ind w:firstLine="708"/>
        <w:jc w:val="both"/>
        <w:rPr>
          <w:rFonts w:ascii="Times New Roman" w:hAnsi="Times New Roman" w:cs="Times New Roman"/>
          <w:sz w:val="24"/>
          <w:szCs w:val="24"/>
        </w:rPr>
      </w:pPr>
      <w:r w:rsidRPr="00E40395">
        <w:rPr>
          <w:rFonts w:ascii="Times New Roman" w:hAnsi="Times New Roman" w:cs="Times New Roman"/>
          <w:sz w:val="24"/>
          <w:szCs w:val="24"/>
        </w:rPr>
        <w:t xml:space="preserve">A la secuencia didáctica se le considera como la alternativa </w:t>
      </w:r>
      <w:r w:rsidR="00021D72" w:rsidRPr="00E40395">
        <w:rPr>
          <w:rFonts w:ascii="Times New Roman" w:hAnsi="Times New Roman" w:cs="Times New Roman"/>
          <w:sz w:val="24"/>
          <w:szCs w:val="24"/>
        </w:rPr>
        <w:t>de mayor beneficio debido a que</w:t>
      </w:r>
      <w:r w:rsidR="00F02FF5" w:rsidRPr="00E40395">
        <w:rPr>
          <w:rFonts w:ascii="Times New Roman" w:hAnsi="Times New Roman" w:cs="Times New Roman"/>
          <w:sz w:val="24"/>
          <w:szCs w:val="24"/>
        </w:rPr>
        <w:t xml:space="preserve"> es</w:t>
      </w:r>
      <w:r w:rsidRPr="00E40395">
        <w:rPr>
          <w:rFonts w:ascii="Times New Roman" w:hAnsi="Times New Roman" w:cs="Times New Roman"/>
          <w:sz w:val="24"/>
          <w:szCs w:val="24"/>
        </w:rPr>
        <w:t xml:space="preserve"> un conjunto articulado de actividades de aprendizaje y evaluación</w:t>
      </w:r>
      <w:r w:rsidR="00021D72" w:rsidRPr="00E40395">
        <w:rPr>
          <w:rFonts w:ascii="Times New Roman" w:hAnsi="Times New Roman" w:cs="Times New Roman"/>
          <w:sz w:val="24"/>
          <w:szCs w:val="24"/>
        </w:rPr>
        <w:t>, las cuales</w:t>
      </w:r>
      <w:r w:rsidRPr="00E40395">
        <w:rPr>
          <w:rFonts w:ascii="Times New Roman" w:hAnsi="Times New Roman" w:cs="Times New Roman"/>
          <w:sz w:val="24"/>
          <w:szCs w:val="24"/>
        </w:rPr>
        <w:t xml:space="preserve"> con la mediación de un docente buscan el logro d</w:t>
      </w:r>
      <w:r w:rsidR="00021D72" w:rsidRPr="00E40395">
        <w:rPr>
          <w:rFonts w:ascii="Times New Roman" w:hAnsi="Times New Roman" w:cs="Times New Roman"/>
          <w:sz w:val="24"/>
          <w:szCs w:val="24"/>
        </w:rPr>
        <w:t>e determinadas metas educativas</w:t>
      </w:r>
      <w:r w:rsidRPr="00E40395">
        <w:rPr>
          <w:rFonts w:ascii="Times New Roman" w:hAnsi="Times New Roman" w:cs="Times New Roman"/>
          <w:sz w:val="24"/>
          <w:szCs w:val="24"/>
        </w:rPr>
        <w:t>. En la práctica, esto implica mejoras sustanciales de los procesos de formación de los estudiantes, ya que la educación se vuelve menos fragmentada y se enfoca en metas</w:t>
      </w:r>
      <w:r w:rsidR="00021D72" w:rsidRPr="00E40395">
        <w:rPr>
          <w:rFonts w:ascii="Times New Roman" w:hAnsi="Times New Roman" w:cs="Times New Roman"/>
          <w:sz w:val="24"/>
          <w:szCs w:val="24"/>
        </w:rPr>
        <w:t xml:space="preserve"> (</w:t>
      </w:r>
      <w:r w:rsidR="00021D72" w:rsidRPr="00E40395">
        <w:rPr>
          <w:rFonts w:ascii="Times New Roman" w:hAnsi="Times New Roman" w:cs="Times New Roman"/>
          <w:bCs/>
          <w:sz w:val="24"/>
          <w:szCs w:val="24"/>
          <w:lang w:val="es-ES_tradnl"/>
        </w:rPr>
        <w:t>Tobón</w:t>
      </w:r>
      <w:r w:rsidR="0097741B" w:rsidRPr="00E40395">
        <w:rPr>
          <w:rFonts w:ascii="Times New Roman" w:hAnsi="Times New Roman" w:cs="Times New Roman"/>
          <w:bCs/>
          <w:sz w:val="24"/>
          <w:szCs w:val="24"/>
          <w:lang w:val="es-ES_tradnl"/>
        </w:rPr>
        <w:t xml:space="preserve">, Pimienta y García, </w:t>
      </w:r>
      <w:r w:rsidR="00021D72" w:rsidRPr="00E40395">
        <w:rPr>
          <w:rFonts w:ascii="Times New Roman" w:hAnsi="Times New Roman" w:cs="Times New Roman"/>
          <w:bCs/>
          <w:sz w:val="24"/>
          <w:szCs w:val="24"/>
          <w:lang w:val="es-ES_tradnl"/>
        </w:rPr>
        <w:lastRenderedPageBreak/>
        <w:t>2010)</w:t>
      </w:r>
      <w:r w:rsidRPr="00E40395">
        <w:rPr>
          <w:rFonts w:ascii="Times New Roman" w:hAnsi="Times New Roman" w:cs="Times New Roman"/>
          <w:sz w:val="24"/>
          <w:szCs w:val="24"/>
        </w:rPr>
        <w:t>.</w:t>
      </w:r>
      <w:r w:rsidR="00B92CBE" w:rsidRPr="00E40395">
        <w:rPr>
          <w:rFonts w:ascii="Times New Roman" w:hAnsi="Times New Roman" w:cs="Times New Roman"/>
          <w:sz w:val="24"/>
          <w:szCs w:val="24"/>
        </w:rPr>
        <w:t xml:space="preserve"> </w:t>
      </w:r>
      <w:r w:rsidR="00021D72" w:rsidRPr="00E40395">
        <w:rPr>
          <w:rFonts w:ascii="Times New Roman" w:hAnsi="Times New Roman" w:cs="Times New Roman"/>
          <w:sz w:val="24"/>
          <w:szCs w:val="24"/>
        </w:rPr>
        <w:t xml:space="preserve">En la </w:t>
      </w:r>
      <w:r w:rsidR="00B92CBE" w:rsidRPr="00E40395">
        <w:rPr>
          <w:rFonts w:ascii="Times New Roman" w:hAnsi="Times New Roman" w:cs="Times New Roman"/>
          <w:sz w:val="24"/>
          <w:szCs w:val="24"/>
        </w:rPr>
        <w:t>tabla 6</w:t>
      </w:r>
      <w:r w:rsidRPr="00E40395">
        <w:rPr>
          <w:rFonts w:ascii="Times New Roman" w:hAnsi="Times New Roman" w:cs="Times New Roman"/>
          <w:sz w:val="24"/>
          <w:szCs w:val="24"/>
        </w:rPr>
        <w:t xml:space="preserve"> </w:t>
      </w:r>
      <w:r w:rsidR="00021D72" w:rsidRPr="00E40395">
        <w:rPr>
          <w:rFonts w:ascii="Times New Roman" w:hAnsi="Times New Roman" w:cs="Times New Roman"/>
          <w:sz w:val="24"/>
          <w:szCs w:val="24"/>
        </w:rPr>
        <w:t xml:space="preserve">se observan </w:t>
      </w:r>
      <w:r w:rsidRPr="00E40395">
        <w:rPr>
          <w:rFonts w:ascii="Times New Roman" w:hAnsi="Times New Roman" w:cs="Times New Roman"/>
          <w:sz w:val="24"/>
          <w:szCs w:val="24"/>
        </w:rPr>
        <w:t>las mediciones realizadas en las probetas cuando se desarrolló el material didáctico</w:t>
      </w:r>
      <w:r w:rsidR="00EC5C81" w:rsidRPr="00E40395">
        <w:rPr>
          <w:rFonts w:ascii="Times New Roman" w:hAnsi="Times New Roman" w:cs="Times New Roman"/>
          <w:sz w:val="24"/>
          <w:szCs w:val="24"/>
        </w:rPr>
        <w:t>.</w:t>
      </w:r>
    </w:p>
    <w:p w14:paraId="776CE787" w14:textId="77777777" w:rsidR="00B92CBE" w:rsidRDefault="00B92CBE" w:rsidP="00B92CBE">
      <w:pPr>
        <w:spacing w:line="360" w:lineRule="auto"/>
        <w:jc w:val="center"/>
        <w:rPr>
          <w:rFonts w:ascii="Arial" w:hAnsi="Arial" w:cs="Arial"/>
          <w:sz w:val="24"/>
          <w:szCs w:val="24"/>
        </w:rPr>
      </w:pPr>
      <w:r w:rsidRPr="00E40395">
        <w:rPr>
          <w:rFonts w:ascii="Times New Roman" w:hAnsi="Times New Roman" w:cs="Times New Roman"/>
          <w:b/>
          <w:sz w:val="24"/>
          <w:szCs w:val="24"/>
        </w:rPr>
        <w:t>Tabla 6.</w:t>
      </w:r>
      <w:r w:rsidRPr="00E40395">
        <w:rPr>
          <w:rFonts w:ascii="Times New Roman" w:hAnsi="Times New Roman" w:cs="Times New Roman"/>
          <w:sz w:val="24"/>
          <w:szCs w:val="24"/>
        </w:rPr>
        <w:t xml:space="preserve"> Datos recolectados por la experimentación de tres probetas para graficar una curva 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4"/>
        <w:gridCol w:w="1607"/>
        <w:gridCol w:w="1507"/>
      </w:tblGrid>
      <w:tr w:rsidR="00B92CBE" w:rsidRPr="00E84392" w14:paraId="45AABD60" w14:textId="77777777" w:rsidTr="00F25B1B">
        <w:trPr>
          <w:trHeight w:val="300"/>
          <w:jc w:val="center"/>
        </w:trPr>
        <w:tc>
          <w:tcPr>
            <w:tcW w:w="0" w:type="auto"/>
            <w:shd w:val="clear" w:color="auto" w:fill="auto"/>
            <w:noWrap/>
            <w:vAlign w:val="bottom"/>
          </w:tcPr>
          <w:p w14:paraId="27FB10E4" w14:textId="77777777" w:rsidR="00B92CBE" w:rsidRPr="00E84392" w:rsidRDefault="00B92CBE" w:rsidP="00F25B1B">
            <w:pPr>
              <w:spacing w:after="0" w:line="240"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t>N</w:t>
            </w:r>
            <w:r w:rsidRPr="00E84392">
              <w:rPr>
                <w:rFonts w:ascii="Arial" w:eastAsia="Times New Roman" w:hAnsi="Arial" w:cs="Arial"/>
                <w:b/>
                <w:bCs/>
                <w:sz w:val="20"/>
                <w:szCs w:val="20"/>
                <w:lang w:eastAsia="es-MX"/>
              </w:rPr>
              <w:t>.</w:t>
            </w:r>
            <w:r>
              <w:rPr>
                <w:rFonts w:ascii="Arial" w:eastAsia="Times New Roman" w:hAnsi="Arial" w:cs="Arial"/>
                <w:b/>
                <w:bCs/>
                <w:sz w:val="20"/>
                <w:szCs w:val="20"/>
                <w:lang w:eastAsia="es-MX"/>
              </w:rPr>
              <w:t>º</w:t>
            </w:r>
          </w:p>
        </w:tc>
        <w:tc>
          <w:tcPr>
            <w:tcW w:w="1607" w:type="dxa"/>
            <w:vAlign w:val="bottom"/>
          </w:tcPr>
          <w:p w14:paraId="65C3D590" w14:textId="77777777" w:rsidR="00B92CBE" w:rsidRPr="00E84392" w:rsidRDefault="00B92CBE" w:rsidP="00F25B1B">
            <w:pPr>
              <w:spacing w:after="0" w:line="240" w:lineRule="auto"/>
              <w:jc w:val="center"/>
              <w:rPr>
                <w:rFonts w:ascii="Arial" w:eastAsia="Times New Roman" w:hAnsi="Arial" w:cs="Arial"/>
                <w:b/>
                <w:bCs/>
                <w:sz w:val="20"/>
                <w:szCs w:val="20"/>
                <w:lang w:eastAsia="es-MX"/>
              </w:rPr>
            </w:pPr>
            <w:r w:rsidRPr="00E84392">
              <w:rPr>
                <w:rFonts w:ascii="Arial" w:eastAsia="Times New Roman" w:hAnsi="Arial" w:cs="Arial"/>
                <w:b/>
                <w:bCs/>
                <w:sz w:val="20"/>
                <w:szCs w:val="20"/>
                <w:lang w:eastAsia="es-MX"/>
              </w:rPr>
              <w:t xml:space="preserve">Deformación </w:t>
            </w:r>
          </w:p>
          <w:p w14:paraId="24E4F43E" w14:textId="77777777" w:rsidR="00B92CBE" w:rsidRPr="00E84392" w:rsidRDefault="00B92CBE" w:rsidP="00F25B1B">
            <w:pPr>
              <w:spacing w:after="0" w:line="240" w:lineRule="auto"/>
              <w:jc w:val="center"/>
              <w:rPr>
                <w:rFonts w:ascii="Arial" w:eastAsia="Times New Roman" w:hAnsi="Arial" w:cs="Arial"/>
                <w:b/>
                <w:bCs/>
                <w:sz w:val="20"/>
                <w:szCs w:val="20"/>
                <w:lang w:eastAsia="es-MX"/>
              </w:rPr>
            </w:pPr>
            <w:r w:rsidRPr="00E84392">
              <w:rPr>
                <w:rFonts w:ascii="Arial" w:eastAsia="Times New Roman" w:hAnsi="Arial" w:cs="Arial"/>
                <w:b/>
                <w:bCs/>
                <w:sz w:val="20"/>
                <w:szCs w:val="20"/>
                <w:lang w:eastAsia="es-MX"/>
              </w:rPr>
              <w:t xml:space="preserve">en mm </w:t>
            </w:r>
          </w:p>
        </w:tc>
        <w:tc>
          <w:tcPr>
            <w:tcW w:w="1507" w:type="dxa"/>
            <w:shd w:val="clear" w:color="auto" w:fill="auto"/>
            <w:noWrap/>
            <w:vAlign w:val="bottom"/>
            <w:hideMark/>
          </w:tcPr>
          <w:p w14:paraId="7E7ABCD2" w14:textId="77777777" w:rsidR="00B92CBE" w:rsidRPr="00E84392" w:rsidRDefault="00B92CBE" w:rsidP="00F25B1B">
            <w:pPr>
              <w:spacing w:after="0" w:line="240" w:lineRule="auto"/>
              <w:jc w:val="center"/>
              <w:rPr>
                <w:rFonts w:ascii="Arial" w:eastAsia="Times New Roman" w:hAnsi="Arial" w:cs="Arial"/>
                <w:b/>
                <w:bCs/>
                <w:sz w:val="20"/>
                <w:szCs w:val="20"/>
                <w:lang w:eastAsia="es-MX"/>
              </w:rPr>
            </w:pPr>
            <w:r w:rsidRPr="00E84392">
              <w:rPr>
                <w:rFonts w:ascii="Arial" w:eastAsia="Times New Roman" w:hAnsi="Arial" w:cs="Arial"/>
                <w:b/>
                <w:bCs/>
                <w:sz w:val="20"/>
                <w:szCs w:val="20"/>
                <w:lang w:eastAsia="es-MX"/>
              </w:rPr>
              <w:t>Esfuerzo en kN / mm</w:t>
            </w:r>
            <w:r w:rsidRPr="00E84392">
              <w:rPr>
                <w:rFonts w:ascii="Arial" w:eastAsia="Times New Roman" w:hAnsi="Arial" w:cs="Arial"/>
                <w:b/>
                <w:bCs/>
                <w:sz w:val="20"/>
                <w:szCs w:val="20"/>
                <w:vertAlign w:val="superscript"/>
                <w:lang w:eastAsia="es-MX"/>
              </w:rPr>
              <w:t>2</w:t>
            </w:r>
          </w:p>
        </w:tc>
      </w:tr>
      <w:tr w:rsidR="00B92CBE" w:rsidRPr="00E84392" w14:paraId="5EDD7F82" w14:textId="77777777" w:rsidTr="00F25B1B">
        <w:trPr>
          <w:trHeight w:val="288"/>
          <w:jc w:val="center"/>
        </w:trPr>
        <w:tc>
          <w:tcPr>
            <w:tcW w:w="0" w:type="auto"/>
            <w:shd w:val="clear" w:color="auto" w:fill="auto"/>
            <w:noWrap/>
            <w:vAlign w:val="center"/>
          </w:tcPr>
          <w:p w14:paraId="422FD3BB" w14:textId="77777777" w:rsidR="00B92CBE" w:rsidRPr="00E84392" w:rsidRDefault="00B92CBE" w:rsidP="00F25B1B">
            <w:pPr>
              <w:spacing w:after="0" w:line="240" w:lineRule="auto"/>
              <w:jc w:val="center"/>
              <w:rPr>
                <w:rFonts w:ascii="Arial" w:eastAsia="Times New Roman" w:hAnsi="Arial" w:cs="Arial"/>
                <w:sz w:val="20"/>
                <w:szCs w:val="20"/>
                <w:lang w:eastAsia="es-MX"/>
              </w:rPr>
            </w:pPr>
            <w:r w:rsidRPr="00E84392">
              <w:rPr>
                <w:rFonts w:ascii="Arial" w:eastAsia="Times New Roman" w:hAnsi="Arial" w:cs="Arial"/>
                <w:sz w:val="20"/>
                <w:szCs w:val="20"/>
                <w:lang w:eastAsia="es-MX"/>
              </w:rPr>
              <w:t>1</w:t>
            </w:r>
          </w:p>
        </w:tc>
        <w:tc>
          <w:tcPr>
            <w:tcW w:w="1607" w:type="dxa"/>
            <w:vAlign w:val="center"/>
          </w:tcPr>
          <w:p w14:paraId="3FDA8E31" w14:textId="77777777" w:rsidR="00B92CBE" w:rsidRPr="00E84392" w:rsidRDefault="00B92CBE" w:rsidP="00F25B1B">
            <w:pPr>
              <w:spacing w:after="0" w:line="240" w:lineRule="auto"/>
              <w:jc w:val="center"/>
              <w:rPr>
                <w:rFonts w:ascii="Arial" w:eastAsia="Times New Roman" w:hAnsi="Arial" w:cs="Arial"/>
                <w:sz w:val="20"/>
                <w:szCs w:val="20"/>
                <w:lang w:eastAsia="es-MX"/>
              </w:rPr>
            </w:pPr>
            <w:r w:rsidRPr="00E84392">
              <w:rPr>
                <w:rFonts w:ascii="Arial" w:eastAsia="Times New Roman" w:hAnsi="Arial" w:cs="Arial"/>
                <w:sz w:val="20"/>
                <w:szCs w:val="20"/>
                <w:lang w:eastAsia="es-MX"/>
              </w:rPr>
              <w:t>0.00</w:t>
            </w:r>
          </w:p>
        </w:tc>
        <w:tc>
          <w:tcPr>
            <w:tcW w:w="1507" w:type="dxa"/>
            <w:shd w:val="clear" w:color="auto" w:fill="auto"/>
            <w:noWrap/>
            <w:vAlign w:val="center"/>
            <w:hideMark/>
          </w:tcPr>
          <w:p w14:paraId="3E8DBECC" w14:textId="77777777" w:rsidR="00B92CBE" w:rsidRPr="00E84392" w:rsidRDefault="00B92CBE" w:rsidP="00F25B1B">
            <w:pPr>
              <w:spacing w:after="0" w:line="240" w:lineRule="auto"/>
              <w:jc w:val="center"/>
              <w:rPr>
                <w:rFonts w:ascii="Arial" w:eastAsia="Times New Roman" w:hAnsi="Arial" w:cs="Arial"/>
                <w:sz w:val="20"/>
                <w:szCs w:val="20"/>
                <w:lang w:eastAsia="es-MX"/>
              </w:rPr>
            </w:pPr>
            <w:r w:rsidRPr="00E84392">
              <w:rPr>
                <w:rFonts w:ascii="Arial" w:eastAsia="Times New Roman" w:hAnsi="Arial" w:cs="Arial"/>
                <w:sz w:val="20"/>
                <w:szCs w:val="20"/>
                <w:lang w:eastAsia="es-MX"/>
              </w:rPr>
              <w:t>0.00</w:t>
            </w:r>
          </w:p>
        </w:tc>
      </w:tr>
      <w:tr w:rsidR="00B92CBE" w:rsidRPr="00E84392" w14:paraId="5B95209D" w14:textId="77777777" w:rsidTr="00F25B1B">
        <w:trPr>
          <w:trHeight w:val="288"/>
          <w:jc w:val="center"/>
        </w:trPr>
        <w:tc>
          <w:tcPr>
            <w:tcW w:w="0" w:type="auto"/>
            <w:shd w:val="clear" w:color="auto" w:fill="auto"/>
            <w:noWrap/>
            <w:vAlign w:val="center"/>
          </w:tcPr>
          <w:p w14:paraId="7271918A" w14:textId="77777777" w:rsidR="00B92CBE" w:rsidRPr="00E84392" w:rsidRDefault="00B92CBE" w:rsidP="00F25B1B">
            <w:pPr>
              <w:spacing w:after="0" w:line="240" w:lineRule="auto"/>
              <w:jc w:val="center"/>
              <w:rPr>
                <w:rFonts w:ascii="Arial" w:eastAsia="Times New Roman" w:hAnsi="Arial" w:cs="Arial"/>
                <w:sz w:val="20"/>
                <w:szCs w:val="20"/>
                <w:lang w:eastAsia="es-MX"/>
              </w:rPr>
            </w:pPr>
            <w:r w:rsidRPr="00E84392">
              <w:rPr>
                <w:rFonts w:ascii="Arial" w:eastAsia="Times New Roman" w:hAnsi="Arial" w:cs="Arial"/>
                <w:sz w:val="20"/>
                <w:szCs w:val="20"/>
                <w:lang w:eastAsia="es-MX"/>
              </w:rPr>
              <w:t>2</w:t>
            </w:r>
          </w:p>
        </w:tc>
        <w:tc>
          <w:tcPr>
            <w:tcW w:w="1607" w:type="dxa"/>
            <w:vAlign w:val="center"/>
          </w:tcPr>
          <w:p w14:paraId="09E949E1" w14:textId="77777777" w:rsidR="00B92CBE" w:rsidRPr="00E84392" w:rsidRDefault="00B92CBE" w:rsidP="00F25B1B">
            <w:pPr>
              <w:spacing w:after="0" w:line="240" w:lineRule="auto"/>
              <w:jc w:val="center"/>
              <w:rPr>
                <w:rFonts w:ascii="Arial" w:eastAsia="Times New Roman" w:hAnsi="Arial" w:cs="Arial"/>
                <w:sz w:val="20"/>
                <w:szCs w:val="20"/>
                <w:lang w:eastAsia="es-MX"/>
              </w:rPr>
            </w:pPr>
            <w:r w:rsidRPr="00E84392">
              <w:rPr>
                <w:rFonts w:ascii="Arial" w:eastAsia="Times New Roman" w:hAnsi="Arial" w:cs="Arial"/>
                <w:sz w:val="20"/>
                <w:szCs w:val="20"/>
                <w:lang w:eastAsia="es-MX"/>
              </w:rPr>
              <w:t>0.030</w:t>
            </w:r>
          </w:p>
        </w:tc>
        <w:tc>
          <w:tcPr>
            <w:tcW w:w="1507" w:type="dxa"/>
            <w:shd w:val="clear" w:color="auto" w:fill="auto"/>
            <w:noWrap/>
            <w:vAlign w:val="center"/>
            <w:hideMark/>
          </w:tcPr>
          <w:p w14:paraId="55C40232" w14:textId="77777777" w:rsidR="00B92CBE" w:rsidRPr="00E84392" w:rsidRDefault="00B92CBE" w:rsidP="00F25B1B">
            <w:pPr>
              <w:spacing w:after="0" w:line="240" w:lineRule="auto"/>
              <w:jc w:val="center"/>
              <w:rPr>
                <w:rFonts w:ascii="Arial" w:eastAsia="Times New Roman" w:hAnsi="Arial" w:cs="Arial"/>
                <w:sz w:val="20"/>
                <w:szCs w:val="20"/>
                <w:lang w:eastAsia="es-MX"/>
              </w:rPr>
            </w:pPr>
            <w:r w:rsidRPr="00E84392">
              <w:rPr>
                <w:rFonts w:ascii="Arial" w:eastAsia="Times New Roman" w:hAnsi="Arial" w:cs="Arial"/>
                <w:sz w:val="20"/>
                <w:szCs w:val="20"/>
                <w:lang w:eastAsia="es-MX"/>
              </w:rPr>
              <w:t>0.11</w:t>
            </w:r>
          </w:p>
        </w:tc>
      </w:tr>
      <w:tr w:rsidR="00B92CBE" w:rsidRPr="00E84392" w14:paraId="446A8C79" w14:textId="77777777" w:rsidTr="00F25B1B">
        <w:trPr>
          <w:trHeight w:val="288"/>
          <w:jc w:val="center"/>
        </w:trPr>
        <w:tc>
          <w:tcPr>
            <w:tcW w:w="0" w:type="auto"/>
            <w:shd w:val="clear" w:color="auto" w:fill="auto"/>
            <w:noWrap/>
            <w:vAlign w:val="center"/>
          </w:tcPr>
          <w:p w14:paraId="031108D2" w14:textId="77777777" w:rsidR="00B92CBE" w:rsidRPr="00E84392" w:rsidRDefault="00B92CBE" w:rsidP="00F25B1B">
            <w:pPr>
              <w:spacing w:after="0" w:line="240" w:lineRule="auto"/>
              <w:jc w:val="center"/>
              <w:rPr>
                <w:rFonts w:ascii="Arial" w:eastAsia="Times New Roman" w:hAnsi="Arial" w:cs="Arial"/>
                <w:sz w:val="20"/>
                <w:szCs w:val="20"/>
                <w:lang w:eastAsia="es-MX"/>
              </w:rPr>
            </w:pPr>
            <w:r w:rsidRPr="00E84392">
              <w:rPr>
                <w:rFonts w:ascii="Arial" w:eastAsia="Times New Roman" w:hAnsi="Arial" w:cs="Arial"/>
                <w:sz w:val="20"/>
                <w:szCs w:val="20"/>
                <w:lang w:eastAsia="es-MX"/>
              </w:rPr>
              <w:t>3</w:t>
            </w:r>
          </w:p>
        </w:tc>
        <w:tc>
          <w:tcPr>
            <w:tcW w:w="1607" w:type="dxa"/>
            <w:vAlign w:val="center"/>
          </w:tcPr>
          <w:p w14:paraId="3F8C1557" w14:textId="77777777" w:rsidR="00B92CBE" w:rsidRPr="00E84392" w:rsidRDefault="00B92CBE" w:rsidP="00F25B1B">
            <w:pPr>
              <w:spacing w:after="0" w:line="240" w:lineRule="auto"/>
              <w:jc w:val="center"/>
              <w:rPr>
                <w:rFonts w:ascii="Arial" w:eastAsia="Times New Roman" w:hAnsi="Arial" w:cs="Arial"/>
                <w:sz w:val="20"/>
                <w:szCs w:val="20"/>
                <w:lang w:eastAsia="es-MX"/>
              </w:rPr>
            </w:pPr>
            <w:r w:rsidRPr="00E84392">
              <w:rPr>
                <w:rFonts w:ascii="Arial" w:eastAsia="Times New Roman" w:hAnsi="Arial" w:cs="Arial"/>
                <w:sz w:val="20"/>
                <w:szCs w:val="20"/>
                <w:lang w:eastAsia="es-MX"/>
              </w:rPr>
              <w:t>0.053</w:t>
            </w:r>
          </w:p>
        </w:tc>
        <w:tc>
          <w:tcPr>
            <w:tcW w:w="1507" w:type="dxa"/>
            <w:shd w:val="clear" w:color="auto" w:fill="auto"/>
            <w:noWrap/>
            <w:vAlign w:val="center"/>
            <w:hideMark/>
          </w:tcPr>
          <w:p w14:paraId="7C1B7528" w14:textId="77777777" w:rsidR="00B92CBE" w:rsidRPr="00E84392" w:rsidRDefault="00B92CBE" w:rsidP="00F25B1B">
            <w:pPr>
              <w:spacing w:after="0" w:line="240" w:lineRule="auto"/>
              <w:jc w:val="center"/>
              <w:rPr>
                <w:rFonts w:ascii="Arial" w:eastAsia="Times New Roman" w:hAnsi="Arial" w:cs="Arial"/>
                <w:sz w:val="20"/>
                <w:szCs w:val="20"/>
                <w:lang w:eastAsia="es-MX"/>
              </w:rPr>
            </w:pPr>
            <w:r w:rsidRPr="00E84392">
              <w:rPr>
                <w:rFonts w:ascii="Arial" w:eastAsia="Times New Roman" w:hAnsi="Arial" w:cs="Arial"/>
                <w:sz w:val="20"/>
                <w:szCs w:val="20"/>
                <w:lang w:eastAsia="es-MX"/>
              </w:rPr>
              <w:t>0.18</w:t>
            </w:r>
          </w:p>
        </w:tc>
      </w:tr>
      <w:tr w:rsidR="00B92CBE" w:rsidRPr="00E84392" w14:paraId="3446901E" w14:textId="77777777" w:rsidTr="00F25B1B">
        <w:trPr>
          <w:trHeight w:val="288"/>
          <w:jc w:val="center"/>
        </w:trPr>
        <w:tc>
          <w:tcPr>
            <w:tcW w:w="0" w:type="auto"/>
            <w:shd w:val="clear" w:color="auto" w:fill="auto"/>
            <w:noWrap/>
            <w:vAlign w:val="center"/>
          </w:tcPr>
          <w:p w14:paraId="469BCB0F" w14:textId="77777777" w:rsidR="00B92CBE" w:rsidRPr="00E84392" w:rsidRDefault="00B92CBE" w:rsidP="00F25B1B">
            <w:pPr>
              <w:spacing w:after="0" w:line="240" w:lineRule="auto"/>
              <w:jc w:val="center"/>
              <w:rPr>
                <w:rFonts w:ascii="Arial" w:eastAsia="Times New Roman" w:hAnsi="Arial" w:cs="Arial"/>
                <w:sz w:val="20"/>
                <w:szCs w:val="20"/>
                <w:lang w:eastAsia="es-MX"/>
              </w:rPr>
            </w:pPr>
            <w:r w:rsidRPr="00E84392">
              <w:rPr>
                <w:rFonts w:ascii="Arial" w:eastAsia="Times New Roman" w:hAnsi="Arial" w:cs="Arial"/>
                <w:sz w:val="20"/>
                <w:szCs w:val="20"/>
                <w:lang w:eastAsia="es-MX"/>
              </w:rPr>
              <w:t>4</w:t>
            </w:r>
          </w:p>
        </w:tc>
        <w:tc>
          <w:tcPr>
            <w:tcW w:w="1607" w:type="dxa"/>
            <w:vAlign w:val="center"/>
          </w:tcPr>
          <w:p w14:paraId="61C9D4C4" w14:textId="77777777" w:rsidR="00B92CBE" w:rsidRPr="00E84392" w:rsidRDefault="00B92CBE" w:rsidP="00F25B1B">
            <w:pPr>
              <w:spacing w:after="0" w:line="240" w:lineRule="auto"/>
              <w:jc w:val="center"/>
              <w:rPr>
                <w:rFonts w:ascii="Arial" w:eastAsia="Times New Roman" w:hAnsi="Arial" w:cs="Arial"/>
                <w:sz w:val="20"/>
                <w:szCs w:val="20"/>
                <w:lang w:eastAsia="es-MX"/>
              </w:rPr>
            </w:pPr>
            <w:r w:rsidRPr="00E84392">
              <w:rPr>
                <w:rFonts w:ascii="Arial" w:eastAsia="Times New Roman" w:hAnsi="Arial" w:cs="Arial"/>
                <w:sz w:val="20"/>
                <w:szCs w:val="20"/>
                <w:lang w:eastAsia="es-MX"/>
              </w:rPr>
              <w:t>0.56</w:t>
            </w:r>
          </w:p>
        </w:tc>
        <w:tc>
          <w:tcPr>
            <w:tcW w:w="1507" w:type="dxa"/>
            <w:shd w:val="clear" w:color="auto" w:fill="auto"/>
            <w:noWrap/>
            <w:vAlign w:val="center"/>
            <w:hideMark/>
          </w:tcPr>
          <w:p w14:paraId="16F446A3" w14:textId="77777777" w:rsidR="00B92CBE" w:rsidRPr="00E84392" w:rsidRDefault="00B92CBE" w:rsidP="00F25B1B">
            <w:pPr>
              <w:spacing w:after="0" w:line="240" w:lineRule="auto"/>
              <w:jc w:val="center"/>
              <w:rPr>
                <w:rFonts w:ascii="Arial" w:eastAsia="Times New Roman" w:hAnsi="Arial" w:cs="Arial"/>
                <w:sz w:val="20"/>
                <w:szCs w:val="20"/>
                <w:lang w:eastAsia="es-MX"/>
              </w:rPr>
            </w:pPr>
            <w:r w:rsidRPr="00E84392">
              <w:rPr>
                <w:rFonts w:ascii="Arial" w:eastAsia="Times New Roman" w:hAnsi="Arial" w:cs="Arial"/>
                <w:sz w:val="20"/>
                <w:szCs w:val="20"/>
                <w:lang w:eastAsia="es-MX"/>
              </w:rPr>
              <w:t>0.25</w:t>
            </w:r>
          </w:p>
        </w:tc>
      </w:tr>
      <w:tr w:rsidR="00B92CBE" w:rsidRPr="00E84392" w14:paraId="75E80036" w14:textId="77777777" w:rsidTr="00F25B1B">
        <w:trPr>
          <w:trHeight w:val="288"/>
          <w:jc w:val="center"/>
        </w:trPr>
        <w:tc>
          <w:tcPr>
            <w:tcW w:w="0" w:type="auto"/>
            <w:shd w:val="clear" w:color="auto" w:fill="auto"/>
            <w:noWrap/>
            <w:vAlign w:val="center"/>
          </w:tcPr>
          <w:p w14:paraId="12138B85" w14:textId="77777777" w:rsidR="00B92CBE" w:rsidRPr="00E84392" w:rsidRDefault="00B92CBE" w:rsidP="00F25B1B">
            <w:pPr>
              <w:spacing w:after="0" w:line="240" w:lineRule="auto"/>
              <w:jc w:val="center"/>
              <w:rPr>
                <w:rFonts w:ascii="Arial" w:eastAsia="Times New Roman" w:hAnsi="Arial" w:cs="Arial"/>
                <w:sz w:val="20"/>
                <w:szCs w:val="20"/>
                <w:lang w:eastAsia="es-MX"/>
              </w:rPr>
            </w:pPr>
            <w:r w:rsidRPr="00E84392">
              <w:rPr>
                <w:rFonts w:ascii="Arial" w:eastAsia="Times New Roman" w:hAnsi="Arial" w:cs="Arial"/>
                <w:sz w:val="20"/>
                <w:szCs w:val="20"/>
                <w:lang w:eastAsia="es-MX"/>
              </w:rPr>
              <w:t>5</w:t>
            </w:r>
          </w:p>
        </w:tc>
        <w:tc>
          <w:tcPr>
            <w:tcW w:w="1607" w:type="dxa"/>
            <w:vAlign w:val="center"/>
          </w:tcPr>
          <w:p w14:paraId="12DC1EC6" w14:textId="77777777" w:rsidR="00B92CBE" w:rsidRPr="00E84392" w:rsidRDefault="00B92CBE" w:rsidP="00F25B1B">
            <w:pPr>
              <w:spacing w:after="0" w:line="240" w:lineRule="auto"/>
              <w:jc w:val="center"/>
              <w:rPr>
                <w:rFonts w:ascii="Arial" w:eastAsia="Times New Roman" w:hAnsi="Arial" w:cs="Arial"/>
                <w:sz w:val="20"/>
                <w:szCs w:val="20"/>
                <w:lang w:eastAsia="es-MX"/>
              </w:rPr>
            </w:pPr>
            <w:r w:rsidRPr="00E84392">
              <w:rPr>
                <w:rFonts w:ascii="Arial" w:eastAsia="Times New Roman" w:hAnsi="Arial" w:cs="Arial"/>
                <w:sz w:val="20"/>
                <w:szCs w:val="20"/>
                <w:lang w:eastAsia="es-MX"/>
              </w:rPr>
              <w:t>0.71</w:t>
            </w:r>
          </w:p>
        </w:tc>
        <w:tc>
          <w:tcPr>
            <w:tcW w:w="1507" w:type="dxa"/>
            <w:shd w:val="clear" w:color="auto" w:fill="auto"/>
            <w:noWrap/>
            <w:vAlign w:val="center"/>
            <w:hideMark/>
          </w:tcPr>
          <w:p w14:paraId="219540E9" w14:textId="77777777" w:rsidR="00B92CBE" w:rsidRPr="00E84392" w:rsidRDefault="00B92CBE" w:rsidP="00F25B1B">
            <w:pPr>
              <w:spacing w:after="0" w:line="240" w:lineRule="auto"/>
              <w:jc w:val="center"/>
              <w:rPr>
                <w:rFonts w:ascii="Arial" w:eastAsia="Times New Roman" w:hAnsi="Arial" w:cs="Arial"/>
                <w:sz w:val="20"/>
                <w:szCs w:val="20"/>
                <w:lang w:eastAsia="es-MX"/>
              </w:rPr>
            </w:pPr>
            <w:r w:rsidRPr="00E84392">
              <w:rPr>
                <w:rFonts w:ascii="Arial" w:eastAsia="Times New Roman" w:hAnsi="Arial" w:cs="Arial"/>
                <w:sz w:val="20"/>
                <w:szCs w:val="20"/>
                <w:lang w:eastAsia="es-MX"/>
              </w:rPr>
              <w:t>0.31</w:t>
            </w:r>
          </w:p>
        </w:tc>
      </w:tr>
      <w:tr w:rsidR="00B92CBE" w:rsidRPr="00E84392" w14:paraId="1E8451CB" w14:textId="77777777" w:rsidTr="00F25B1B">
        <w:trPr>
          <w:trHeight w:val="288"/>
          <w:jc w:val="center"/>
        </w:trPr>
        <w:tc>
          <w:tcPr>
            <w:tcW w:w="0" w:type="auto"/>
            <w:shd w:val="clear" w:color="auto" w:fill="auto"/>
            <w:noWrap/>
            <w:vAlign w:val="center"/>
          </w:tcPr>
          <w:p w14:paraId="605D0217" w14:textId="77777777" w:rsidR="00B92CBE" w:rsidRPr="00E84392" w:rsidRDefault="00B92CBE" w:rsidP="00F25B1B">
            <w:pPr>
              <w:spacing w:after="0" w:line="240" w:lineRule="auto"/>
              <w:jc w:val="center"/>
              <w:rPr>
                <w:rFonts w:ascii="Arial" w:eastAsia="Times New Roman" w:hAnsi="Arial" w:cs="Arial"/>
                <w:sz w:val="20"/>
                <w:szCs w:val="20"/>
                <w:lang w:eastAsia="es-MX"/>
              </w:rPr>
            </w:pPr>
            <w:r w:rsidRPr="00E84392">
              <w:rPr>
                <w:rFonts w:ascii="Arial" w:eastAsia="Times New Roman" w:hAnsi="Arial" w:cs="Arial"/>
                <w:sz w:val="20"/>
                <w:szCs w:val="20"/>
                <w:lang w:eastAsia="es-MX"/>
              </w:rPr>
              <w:t>6</w:t>
            </w:r>
          </w:p>
        </w:tc>
        <w:tc>
          <w:tcPr>
            <w:tcW w:w="1607" w:type="dxa"/>
            <w:vAlign w:val="center"/>
          </w:tcPr>
          <w:p w14:paraId="6B260A8A" w14:textId="77777777" w:rsidR="00B92CBE" w:rsidRPr="00E84392" w:rsidRDefault="00B92CBE" w:rsidP="00F25B1B">
            <w:pPr>
              <w:spacing w:after="0" w:line="240" w:lineRule="auto"/>
              <w:jc w:val="center"/>
              <w:rPr>
                <w:rFonts w:ascii="Arial" w:eastAsia="Times New Roman" w:hAnsi="Arial" w:cs="Arial"/>
                <w:sz w:val="20"/>
                <w:szCs w:val="20"/>
                <w:lang w:eastAsia="es-MX"/>
              </w:rPr>
            </w:pPr>
            <w:r w:rsidRPr="00E84392">
              <w:rPr>
                <w:rFonts w:ascii="Arial" w:eastAsia="Times New Roman" w:hAnsi="Arial" w:cs="Arial"/>
                <w:sz w:val="20"/>
                <w:szCs w:val="20"/>
                <w:lang w:eastAsia="es-MX"/>
              </w:rPr>
              <w:t>0.76</w:t>
            </w:r>
          </w:p>
        </w:tc>
        <w:tc>
          <w:tcPr>
            <w:tcW w:w="1507" w:type="dxa"/>
            <w:shd w:val="clear" w:color="auto" w:fill="auto"/>
            <w:noWrap/>
            <w:vAlign w:val="center"/>
            <w:hideMark/>
          </w:tcPr>
          <w:p w14:paraId="2D6F3656" w14:textId="77777777" w:rsidR="00B92CBE" w:rsidRPr="00E84392" w:rsidRDefault="00B92CBE" w:rsidP="00F25B1B">
            <w:pPr>
              <w:spacing w:after="0" w:line="240" w:lineRule="auto"/>
              <w:jc w:val="center"/>
              <w:rPr>
                <w:rFonts w:ascii="Arial" w:eastAsia="Times New Roman" w:hAnsi="Arial" w:cs="Arial"/>
                <w:sz w:val="20"/>
                <w:szCs w:val="20"/>
                <w:lang w:eastAsia="es-MX"/>
              </w:rPr>
            </w:pPr>
            <w:r w:rsidRPr="00E84392">
              <w:rPr>
                <w:rFonts w:ascii="Arial" w:eastAsia="Times New Roman" w:hAnsi="Arial" w:cs="Arial"/>
                <w:sz w:val="20"/>
                <w:szCs w:val="20"/>
                <w:lang w:eastAsia="es-MX"/>
              </w:rPr>
              <w:t>0.31</w:t>
            </w:r>
          </w:p>
        </w:tc>
      </w:tr>
      <w:tr w:rsidR="00B92CBE" w:rsidRPr="00E84392" w14:paraId="7A3FCC15" w14:textId="77777777" w:rsidTr="00F25B1B">
        <w:trPr>
          <w:trHeight w:val="288"/>
          <w:jc w:val="center"/>
        </w:trPr>
        <w:tc>
          <w:tcPr>
            <w:tcW w:w="0" w:type="auto"/>
            <w:shd w:val="clear" w:color="auto" w:fill="auto"/>
            <w:noWrap/>
            <w:vAlign w:val="center"/>
          </w:tcPr>
          <w:p w14:paraId="55429656" w14:textId="77777777" w:rsidR="00B92CBE" w:rsidRPr="00E84392" w:rsidRDefault="00B92CBE" w:rsidP="00F25B1B">
            <w:pPr>
              <w:spacing w:after="0" w:line="240" w:lineRule="auto"/>
              <w:jc w:val="center"/>
              <w:rPr>
                <w:rFonts w:ascii="Arial" w:eastAsia="Times New Roman" w:hAnsi="Arial" w:cs="Arial"/>
                <w:sz w:val="20"/>
                <w:szCs w:val="20"/>
                <w:lang w:eastAsia="es-MX"/>
              </w:rPr>
            </w:pPr>
            <w:r w:rsidRPr="00E84392">
              <w:rPr>
                <w:rFonts w:ascii="Arial" w:eastAsia="Times New Roman" w:hAnsi="Arial" w:cs="Arial"/>
                <w:sz w:val="20"/>
                <w:szCs w:val="20"/>
                <w:lang w:eastAsia="es-MX"/>
              </w:rPr>
              <w:t>7</w:t>
            </w:r>
          </w:p>
        </w:tc>
        <w:tc>
          <w:tcPr>
            <w:tcW w:w="1607" w:type="dxa"/>
            <w:vAlign w:val="center"/>
          </w:tcPr>
          <w:p w14:paraId="768E46EB" w14:textId="77777777" w:rsidR="00B92CBE" w:rsidRPr="00E84392" w:rsidRDefault="00B92CBE" w:rsidP="00F25B1B">
            <w:pPr>
              <w:spacing w:after="0" w:line="240" w:lineRule="auto"/>
              <w:jc w:val="center"/>
              <w:rPr>
                <w:rFonts w:ascii="Arial" w:eastAsia="Times New Roman" w:hAnsi="Arial" w:cs="Arial"/>
                <w:sz w:val="20"/>
                <w:szCs w:val="20"/>
                <w:lang w:eastAsia="es-MX"/>
              </w:rPr>
            </w:pPr>
            <w:r w:rsidRPr="00E84392">
              <w:rPr>
                <w:rFonts w:ascii="Arial" w:eastAsia="Times New Roman" w:hAnsi="Arial" w:cs="Arial"/>
                <w:sz w:val="20"/>
                <w:szCs w:val="20"/>
                <w:lang w:eastAsia="es-MX"/>
              </w:rPr>
              <w:t>0.77</w:t>
            </w:r>
          </w:p>
        </w:tc>
        <w:tc>
          <w:tcPr>
            <w:tcW w:w="1507" w:type="dxa"/>
            <w:shd w:val="clear" w:color="auto" w:fill="auto"/>
            <w:noWrap/>
            <w:vAlign w:val="center"/>
            <w:hideMark/>
          </w:tcPr>
          <w:p w14:paraId="4B4391DE" w14:textId="77777777" w:rsidR="00B92CBE" w:rsidRPr="00E84392" w:rsidRDefault="00B92CBE" w:rsidP="00F25B1B">
            <w:pPr>
              <w:spacing w:after="0" w:line="240" w:lineRule="auto"/>
              <w:jc w:val="center"/>
              <w:rPr>
                <w:rFonts w:ascii="Arial" w:eastAsia="Times New Roman" w:hAnsi="Arial" w:cs="Arial"/>
                <w:sz w:val="20"/>
                <w:szCs w:val="20"/>
                <w:lang w:eastAsia="es-MX"/>
              </w:rPr>
            </w:pPr>
            <w:r w:rsidRPr="00E84392">
              <w:rPr>
                <w:rFonts w:ascii="Arial" w:eastAsia="Times New Roman" w:hAnsi="Arial" w:cs="Arial"/>
                <w:sz w:val="20"/>
                <w:szCs w:val="20"/>
                <w:lang w:eastAsia="es-MX"/>
              </w:rPr>
              <w:t>0.32</w:t>
            </w:r>
          </w:p>
        </w:tc>
      </w:tr>
      <w:tr w:rsidR="00B92CBE" w:rsidRPr="00E84392" w14:paraId="10FF295B" w14:textId="77777777" w:rsidTr="00F25B1B">
        <w:trPr>
          <w:trHeight w:val="288"/>
          <w:jc w:val="center"/>
        </w:trPr>
        <w:tc>
          <w:tcPr>
            <w:tcW w:w="0" w:type="auto"/>
            <w:shd w:val="clear" w:color="auto" w:fill="auto"/>
            <w:noWrap/>
            <w:vAlign w:val="center"/>
          </w:tcPr>
          <w:p w14:paraId="7C854B0B" w14:textId="77777777" w:rsidR="00B92CBE" w:rsidRPr="00E84392" w:rsidRDefault="00B92CBE" w:rsidP="00F25B1B">
            <w:pPr>
              <w:spacing w:after="0" w:line="240" w:lineRule="auto"/>
              <w:jc w:val="center"/>
              <w:rPr>
                <w:rFonts w:ascii="Arial" w:eastAsia="Times New Roman" w:hAnsi="Arial" w:cs="Arial"/>
                <w:sz w:val="20"/>
                <w:szCs w:val="20"/>
                <w:lang w:eastAsia="es-MX"/>
              </w:rPr>
            </w:pPr>
            <w:r w:rsidRPr="00E84392">
              <w:rPr>
                <w:rFonts w:ascii="Arial" w:eastAsia="Times New Roman" w:hAnsi="Arial" w:cs="Arial"/>
                <w:sz w:val="20"/>
                <w:szCs w:val="20"/>
                <w:lang w:eastAsia="es-MX"/>
              </w:rPr>
              <w:t>8</w:t>
            </w:r>
          </w:p>
        </w:tc>
        <w:tc>
          <w:tcPr>
            <w:tcW w:w="1607" w:type="dxa"/>
            <w:vAlign w:val="center"/>
          </w:tcPr>
          <w:p w14:paraId="209CEA4C" w14:textId="77777777" w:rsidR="00B92CBE" w:rsidRPr="00E84392" w:rsidRDefault="00B92CBE" w:rsidP="00F25B1B">
            <w:pPr>
              <w:spacing w:after="0" w:line="240" w:lineRule="auto"/>
              <w:jc w:val="center"/>
              <w:rPr>
                <w:rFonts w:ascii="Arial" w:eastAsia="Times New Roman" w:hAnsi="Arial" w:cs="Arial"/>
                <w:sz w:val="20"/>
                <w:szCs w:val="20"/>
                <w:lang w:eastAsia="es-MX"/>
              </w:rPr>
            </w:pPr>
            <w:r w:rsidRPr="00E84392">
              <w:rPr>
                <w:rFonts w:ascii="Arial" w:eastAsia="Times New Roman" w:hAnsi="Arial" w:cs="Arial"/>
                <w:sz w:val="20"/>
                <w:szCs w:val="20"/>
                <w:lang w:eastAsia="es-MX"/>
              </w:rPr>
              <w:t>0.82</w:t>
            </w:r>
          </w:p>
        </w:tc>
        <w:tc>
          <w:tcPr>
            <w:tcW w:w="1507" w:type="dxa"/>
            <w:shd w:val="clear" w:color="auto" w:fill="auto"/>
            <w:noWrap/>
            <w:vAlign w:val="center"/>
            <w:hideMark/>
          </w:tcPr>
          <w:p w14:paraId="3ED51E7B" w14:textId="77777777" w:rsidR="00B92CBE" w:rsidRPr="00E84392" w:rsidRDefault="00B92CBE" w:rsidP="00F25B1B">
            <w:pPr>
              <w:spacing w:after="0" w:line="240" w:lineRule="auto"/>
              <w:jc w:val="center"/>
              <w:rPr>
                <w:rFonts w:ascii="Arial" w:eastAsia="Times New Roman" w:hAnsi="Arial" w:cs="Arial"/>
                <w:sz w:val="20"/>
                <w:szCs w:val="20"/>
                <w:lang w:eastAsia="es-MX"/>
              </w:rPr>
            </w:pPr>
            <w:r w:rsidRPr="00E84392">
              <w:rPr>
                <w:rFonts w:ascii="Arial" w:eastAsia="Times New Roman" w:hAnsi="Arial" w:cs="Arial"/>
                <w:sz w:val="20"/>
                <w:szCs w:val="20"/>
                <w:lang w:eastAsia="es-MX"/>
              </w:rPr>
              <w:t>0.28</w:t>
            </w:r>
          </w:p>
        </w:tc>
      </w:tr>
      <w:tr w:rsidR="00B92CBE" w:rsidRPr="00E84392" w14:paraId="06C727A4" w14:textId="77777777" w:rsidTr="00F25B1B">
        <w:trPr>
          <w:trHeight w:val="288"/>
          <w:jc w:val="center"/>
        </w:trPr>
        <w:tc>
          <w:tcPr>
            <w:tcW w:w="0" w:type="auto"/>
            <w:shd w:val="clear" w:color="auto" w:fill="auto"/>
            <w:noWrap/>
            <w:vAlign w:val="center"/>
          </w:tcPr>
          <w:p w14:paraId="27E24547" w14:textId="77777777" w:rsidR="00B92CBE" w:rsidRPr="00E84392" w:rsidRDefault="00B92CBE" w:rsidP="00F25B1B">
            <w:pPr>
              <w:spacing w:after="0" w:line="240" w:lineRule="auto"/>
              <w:jc w:val="center"/>
              <w:rPr>
                <w:rFonts w:ascii="Arial" w:eastAsia="Times New Roman" w:hAnsi="Arial" w:cs="Arial"/>
                <w:sz w:val="20"/>
                <w:szCs w:val="20"/>
                <w:lang w:eastAsia="es-MX"/>
              </w:rPr>
            </w:pPr>
            <w:r w:rsidRPr="00E84392">
              <w:rPr>
                <w:rFonts w:ascii="Arial" w:eastAsia="Times New Roman" w:hAnsi="Arial" w:cs="Arial"/>
                <w:sz w:val="20"/>
                <w:szCs w:val="20"/>
                <w:lang w:eastAsia="es-MX"/>
              </w:rPr>
              <w:t>9</w:t>
            </w:r>
          </w:p>
        </w:tc>
        <w:tc>
          <w:tcPr>
            <w:tcW w:w="1607" w:type="dxa"/>
            <w:vAlign w:val="center"/>
          </w:tcPr>
          <w:p w14:paraId="2E8877A1" w14:textId="77777777" w:rsidR="00B92CBE" w:rsidRPr="00E84392" w:rsidRDefault="00B92CBE" w:rsidP="00F25B1B">
            <w:pPr>
              <w:spacing w:after="0" w:line="240" w:lineRule="auto"/>
              <w:jc w:val="center"/>
              <w:rPr>
                <w:rFonts w:ascii="Arial" w:eastAsia="Times New Roman" w:hAnsi="Arial" w:cs="Arial"/>
                <w:sz w:val="20"/>
                <w:szCs w:val="20"/>
                <w:lang w:eastAsia="es-MX"/>
              </w:rPr>
            </w:pPr>
            <w:r w:rsidRPr="00E84392">
              <w:rPr>
                <w:rFonts w:ascii="Arial" w:eastAsia="Times New Roman" w:hAnsi="Arial" w:cs="Arial"/>
                <w:sz w:val="20"/>
                <w:szCs w:val="20"/>
                <w:lang w:eastAsia="es-MX"/>
              </w:rPr>
              <w:t>0.83</w:t>
            </w:r>
          </w:p>
        </w:tc>
        <w:tc>
          <w:tcPr>
            <w:tcW w:w="1507" w:type="dxa"/>
            <w:shd w:val="clear" w:color="auto" w:fill="auto"/>
            <w:noWrap/>
            <w:vAlign w:val="center"/>
            <w:hideMark/>
          </w:tcPr>
          <w:p w14:paraId="4462363A" w14:textId="77777777" w:rsidR="00B92CBE" w:rsidRPr="00E84392" w:rsidRDefault="00B92CBE" w:rsidP="00F25B1B">
            <w:pPr>
              <w:spacing w:after="0" w:line="240" w:lineRule="auto"/>
              <w:jc w:val="center"/>
              <w:rPr>
                <w:rFonts w:ascii="Arial" w:eastAsia="Times New Roman" w:hAnsi="Arial" w:cs="Arial"/>
                <w:sz w:val="20"/>
                <w:szCs w:val="20"/>
                <w:lang w:eastAsia="es-MX"/>
              </w:rPr>
            </w:pPr>
            <w:r w:rsidRPr="00E84392">
              <w:rPr>
                <w:rFonts w:ascii="Arial" w:eastAsia="Times New Roman" w:hAnsi="Arial" w:cs="Arial"/>
                <w:sz w:val="20"/>
                <w:szCs w:val="20"/>
                <w:lang w:eastAsia="es-MX"/>
              </w:rPr>
              <w:t>0.26</w:t>
            </w:r>
          </w:p>
        </w:tc>
      </w:tr>
      <w:tr w:rsidR="00B92CBE" w:rsidRPr="00E84392" w14:paraId="435426B9" w14:textId="77777777" w:rsidTr="00F25B1B">
        <w:trPr>
          <w:trHeight w:val="288"/>
          <w:jc w:val="center"/>
        </w:trPr>
        <w:tc>
          <w:tcPr>
            <w:tcW w:w="0" w:type="auto"/>
            <w:shd w:val="clear" w:color="auto" w:fill="auto"/>
            <w:noWrap/>
            <w:vAlign w:val="center"/>
          </w:tcPr>
          <w:p w14:paraId="21486684" w14:textId="77777777" w:rsidR="00B92CBE" w:rsidRPr="00E84392" w:rsidRDefault="00B92CBE" w:rsidP="00F25B1B">
            <w:pPr>
              <w:spacing w:after="0" w:line="240" w:lineRule="auto"/>
              <w:jc w:val="center"/>
              <w:rPr>
                <w:rFonts w:ascii="Arial" w:eastAsia="Times New Roman" w:hAnsi="Arial" w:cs="Arial"/>
                <w:sz w:val="20"/>
                <w:szCs w:val="20"/>
                <w:lang w:eastAsia="es-MX"/>
              </w:rPr>
            </w:pPr>
            <w:r w:rsidRPr="00E84392">
              <w:rPr>
                <w:rFonts w:ascii="Arial" w:eastAsia="Times New Roman" w:hAnsi="Arial" w:cs="Arial"/>
                <w:sz w:val="20"/>
                <w:szCs w:val="20"/>
                <w:lang w:eastAsia="es-MX"/>
              </w:rPr>
              <w:t>10</w:t>
            </w:r>
          </w:p>
        </w:tc>
        <w:tc>
          <w:tcPr>
            <w:tcW w:w="1607" w:type="dxa"/>
            <w:vAlign w:val="center"/>
          </w:tcPr>
          <w:p w14:paraId="7191A8AC" w14:textId="77777777" w:rsidR="00B92CBE" w:rsidRPr="00E84392" w:rsidRDefault="00B92CBE" w:rsidP="00F25B1B">
            <w:pPr>
              <w:spacing w:after="0" w:line="240" w:lineRule="auto"/>
              <w:jc w:val="center"/>
              <w:rPr>
                <w:rFonts w:ascii="Arial" w:eastAsia="Times New Roman" w:hAnsi="Arial" w:cs="Arial"/>
                <w:sz w:val="20"/>
                <w:szCs w:val="20"/>
                <w:lang w:eastAsia="es-MX"/>
              </w:rPr>
            </w:pPr>
            <w:r w:rsidRPr="00E84392">
              <w:rPr>
                <w:rFonts w:ascii="Arial" w:eastAsia="Times New Roman" w:hAnsi="Arial" w:cs="Arial"/>
                <w:sz w:val="20"/>
                <w:szCs w:val="20"/>
                <w:lang w:eastAsia="es-MX"/>
              </w:rPr>
              <w:t>0.83</w:t>
            </w:r>
          </w:p>
        </w:tc>
        <w:tc>
          <w:tcPr>
            <w:tcW w:w="1507" w:type="dxa"/>
            <w:shd w:val="clear" w:color="auto" w:fill="auto"/>
            <w:noWrap/>
            <w:vAlign w:val="center"/>
            <w:hideMark/>
          </w:tcPr>
          <w:p w14:paraId="7C00BCB3" w14:textId="77777777" w:rsidR="00B92CBE" w:rsidRPr="00E84392" w:rsidRDefault="00B92CBE" w:rsidP="00F25B1B">
            <w:pPr>
              <w:spacing w:after="0" w:line="240" w:lineRule="auto"/>
              <w:jc w:val="center"/>
              <w:rPr>
                <w:rFonts w:ascii="Arial" w:eastAsia="Times New Roman" w:hAnsi="Arial" w:cs="Arial"/>
                <w:sz w:val="20"/>
                <w:szCs w:val="20"/>
                <w:lang w:eastAsia="es-MX"/>
              </w:rPr>
            </w:pPr>
            <w:r w:rsidRPr="00E84392">
              <w:rPr>
                <w:rFonts w:ascii="Arial" w:eastAsia="Times New Roman" w:hAnsi="Arial" w:cs="Arial"/>
                <w:sz w:val="20"/>
                <w:szCs w:val="20"/>
                <w:lang w:eastAsia="es-MX"/>
              </w:rPr>
              <w:t>0.00</w:t>
            </w:r>
          </w:p>
        </w:tc>
      </w:tr>
    </w:tbl>
    <w:p w14:paraId="0E5E5F40" w14:textId="77777777" w:rsidR="00B92CBE" w:rsidRPr="00E40395" w:rsidRDefault="00B92CBE" w:rsidP="00B92CBE">
      <w:pPr>
        <w:spacing w:line="360" w:lineRule="auto"/>
        <w:jc w:val="center"/>
        <w:rPr>
          <w:rFonts w:ascii="Times New Roman" w:hAnsi="Times New Roman" w:cs="Times New Roman"/>
          <w:sz w:val="24"/>
          <w:szCs w:val="24"/>
        </w:rPr>
      </w:pPr>
      <w:r w:rsidRPr="00E40395">
        <w:rPr>
          <w:rFonts w:ascii="Times New Roman" w:hAnsi="Times New Roman" w:cs="Times New Roman"/>
          <w:sz w:val="24"/>
          <w:szCs w:val="24"/>
        </w:rPr>
        <w:t>Fuente: Elaboración propia</w:t>
      </w:r>
    </w:p>
    <w:p w14:paraId="5578DE22" w14:textId="77777777" w:rsidR="00B92CBE" w:rsidRPr="00E40395" w:rsidRDefault="00B92CBE" w:rsidP="00021D72">
      <w:pPr>
        <w:spacing w:line="360" w:lineRule="auto"/>
        <w:ind w:firstLine="708"/>
        <w:jc w:val="both"/>
        <w:rPr>
          <w:rFonts w:ascii="Times New Roman" w:hAnsi="Times New Roman" w:cs="Times New Roman"/>
          <w:sz w:val="24"/>
          <w:szCs w:val="24"/>
        </w:rPr>
      </w:pPr>
      <w:r w:rsidRPr="00E40395">
        <w:rPr>
          <w:rFonts w:ascii="Times New Roman" w:hAnsi="Times New Roman" w:cs="Times New Roman"/>
          <w:sz w:val="24"/>
          <w:szCs w:val="24"/>
        </w:rPr>
        <w:t>Estas medidas</w:t>
      </w:r>
      <w:r w:rsidR="00F76F43" w:rsidRPr="00E40395">
        <w:rPr>
          <w:rFonts w:ascii="Times New Roman" w:hAnsi="Times New Roman" w:cs="Times New Roman"/>
          <w:sz w:val="24"/>
          <w:szCs w:val="24"/>
        </w:rPr>
        <w:t xml:space="preserve"> permite</w:t>
      </w:r>
      <w:r w:rsidR="00021D72" w:rsidRPr="00E40395">
        <w:rPr>
          <w:rFonts w:ascii="Times New Roman" w:hAnsi="Times New Roman" w:cs="Times New Roman"/>
          <w:sz w:val="24"/>
          <w:szCs w:val="24"/>
        </w:rPr>
        <w:t>n</w:t>
      </w:r>
      <w:r w:rsidR="00F76F43" w:rsidRPr="00E40395">
        <w:rPr>
          <w:rFonts w:ascii="Times New Roman" w:hAnsi="Times New Roman" w:cs="Times New Roman"/>
          <w:sz w:val="24"/>
          <w:szCs w:val="24"/>
        </w:rPr>
        <w:t xml:space="preserve"> mostrar la curva</w:t>
      </w:r>
      <w:r w:rsidR="00021D72" w:rsidRPr="00E40395">
        <w:rPr>
          <w:rFonts w:ascii="Times New Roman" w:hAnsi="Times New Roman" w:cs="Times New Roman"/>
          <w:sz w:val="24"/>
          <w:szCs w:val="24"/>
        </w:rPr>
        <w:t xml:space="preserve"> E-D (</w:t>
      </w:r>
      <w:r w:rsidR="00F76F43" w:rsidRPr="00E40395">
        <w:rPr>
          <w:rFonts w:ascii="Times New Roman" w:hAnsi="Times New Roman" w:cs="Times New Roman"/>
          <w:sz w:val="24"/>
          <w:szCs w:val="24"/>
        </w:rPr>
        <w:t>figura 5</w:t>
      </w:r>
      <w:r w:rsidR="00021D72" w:rsidRPr="00E40395">
        <w:rPr>
          <w:rFonts w:ascii="Times New Roman" w:hAnsi="Times New Roman" w:cs="Times New Roman"/>
          <w:sz w:val="24"/>
          <w:szCs w:val="24"/>
        </w:rPr>
        <w:t>)</w:t>
      </w:r>
      <w:r w:rsidRPr="00E40395">
        <w:rPr>
          <w:rFonts w:ascii="Times New Roman" w:hAnsi="Times New Roman" w:cs="Times New Roman"/>
          <w:sz w:val="24"/>
          <w:szCs w:val="24"/>
        </w:rPr>
        <w:t>, l</w:t>
      </w:r>
      <w:r w:rsidR="00F76F43" w:rsidRPr="00E40395">
        <w:rPr>
          <w:rFonts w:ascii="Times New Roman" w:hAnsi="Times New Roman" w:cs="Times New Roman"/>
          <w:sz w:val="24"/>
          <w:szCs w:val="24"/>
        </w:rPr>
        <w:t xml:space="preserve">a cual es contrastada </w:t>
      </w:r>
      <w:r w:rsidRPr="00E40395">
        <w:rPr>
          <w:rFonts w:ascii="Times New Roman" w:hAnsi="Times New Roman" w:cs="Times New Roman"/>
          <w:sz w:val="24"/>
          <w:szCs w:val="24"/>
        </w:rPr>
        <w:t>con</w:t>
      </w:r>
      <w:r w:rsidR="00F76F43" w:rsidRPr="00E40395">
        <w:rPr>
          <w:rFonts w:ascii="Times New Roman" w:hAnsi="Times New Roman" w:cs="Times New Roman"/>
          <w:sz w:val="24"/>
          <w:szCs w:val="24"/>
        </w:rPr>
        <w:t xml:space="preserve"> la obtenida durante la instrucción. </w:t>
      </w:r>
    </w:p>
    <w:p w14:paraId="18EEADEC" w14:textId="77777777" w:rsidR="00B92CBE" w:rsidRDefault="00B92CBE" w:rsidP="00B92CBE">
      <w:pPr>
        <w:spacing w:line="360" w:lineRule="auto"/>
        <w:jc w:val="center"/>
        <w:rPr>
          <w:rFonts w:ascii="Arial" w:hAnsi="Arial" w:cs="Arial"/>
          <w:sz w:val="24"/>
          <w:szCs w:val="24"/>
        </w:rPr>
      </w:pPr>
      <w:r w:rsidRPr="00E40395">
        <w:rPr>
          <w:rFonts w:ascii="Times New Roman" w:hAnsi="Times New Roman" w:cs="Times New Roman"/>
          <w:b/>
          <w:sz w:val="24"/>
          <w:szCs w:val="24"/>
        </w:rPr>
        <w:t>Figura 5.</w:t>
      </w:r>
      <w:r w:rsidRPr="00E40395">
        <w:rPr>
          <w:rFonts w:ascii="Times New Roman" w:hAnsi="Times New Roman" w:cs="Times New Roman"/>
          <w:sz w:val="24"/>
          <w:szCs w:val="24"/>
        </w:rPr>
        <w:t xml:space="preserve"> Gráfica de la curva E-D trazada con el promedio de los valores obtenidos de tres probetas ensayadas</w:t>
      </w:r>
    </w:p>
    <w:p w14:paraId="1792FBF9" w14:textId="77777777" w:rsidR="00B92CBE" w:rsidRPr="00C9448C" w:rsidRDefault="00B92CBE" w:rsidP="00B92CBE">
      <w:pPr>
        <w:spacing w:line="360" w:lineRule="auto"/>
        <w:jc w:val="center"/>
        <w:rPr>
          <w:rFonts w:ascii="Arial" w:hAnsi="Arial" w:cs="Arial"/>
          <w:sz w:val="24"/>
          <w:szCs w:val="24"/>
        </w:rPr>
      </w:pPr>
      <w:r>
        <w:rPr>
          <w:noProof/>
          <w:lang w:val="es-DO" w:eastAsia="es-DO"/>
        </w:rPr>
        <w:drawing>
          <wp:inline distT="0" distB="0" distL="0" distR="0" wp14:anchorId="0C96BCF9" wp14:editId="7FFCCF52">
            <wp:extent cx="4380865" cy="2338070"/>
            <wp:effectExtent l="0" t="0" r="635" b="5080"/>
            <wp:docPr id="16" name="Gráfico 16">
              <a:extLst xmlns:a="http://schemas.openxmlformats.org/drawingml/2006/main">
                <a:ext uri="{FF2B5EF4-FFF2-40B4-BE49-F238E27FC236}">
                  <a16:creationId xmlns:a16="http://schemas.microsoft.com/office/drawing/2014/main" id="{3482EC93-8E4F-4D59-8160-5560A5E8D3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CD92CA3" w14:textId="77777777" w:rsidR="00B92CBE" w:rsidRPr="00E40395" w:rsidRDefault="00B92CBE" w:rsidP="00B92CBE">
      <w:pPr>
        <w:spacing w:line="360" w:lineRule="auto"/>
        <w:jc w:val="center"/>
        <w:rPr>
          <w:rFonts w:ascii="Times New Roman" w:hAnsi="Times New Roman" w:cs="Times New Roman"/>
          <w:sz w:val="24"/>
          <w:szCs w:val="24"/>
        </w:rPr>
      </w:pPr>
      <w:r w:rsidRPr="00E40395">
        <w:rPr>
          <w:rFonts w:ascii="Times New Roman" w:hAnsi="Times New Roman" w:cs="Times New Roman"/>
          <w:sz w:val="24"/>
          <w:szCs w:val="24"/>
        </w:rPr>
        <w:t>Fuente: Elaboración propia</w:t>
      </w:r>
    </w:p>
    <w:p w14:paraId="3292575C" w14:textId="77777777" w:rsidR="00B92CBE" w:rsidRPr="00E40395" w:rsidRDefault="00F76F43" w:rsidP="00B92CBE">
      <w:pPr>
        <w:spacing w:line="360" w:lineRule="auto"/>
        <w:ind w:firstLine="708"/>
        <w:jc w:val="both"/>
        <w:rPr>
          <w:rFonts w:ascii="Times New Roman" w:hAnsi="Times New Roman" w:cs="Times New Roman"/>
          <w:sz w:val="24"/>
          <w:szCs w:val="24"/>
        </w:rPr>
      </w:pPr>
      <w:r w:rsidRPr="00E40395">
        <w:rPr>
          <w:rFonts w:ascii="Times New Roman" w:hAnsi="Times New Roman" w:cs="Times New Roman"/>
          <w:sz w:val="24"/>
          <w:szCs w:val="24"/>
        </w:rPr>
        <w:lastRenderedPageBreak/>
        <w:t xml:space="preserve">La primera diferencia entre ambas </w:t>
      </w:r>
      <w:r w:rsidR="00B92CBE" w:rsidRPr="00E40395">
        <w:rPr>
          <w:rFonts w:ascii="Times New Roman" w:hAnsi="Times New Roman" w:cs="Times New Roman"/>
          <w:sz w:val="24"/>
          <w:szCs w:val="24"/>
        </w:rPr>
        <w:t>fue</w:t>
      </w:r>
      <w:r w:rsidRPr="00E40395">
        <w:rPr>
          <w:rFonts w:ascii="Times New Roman" w:hAnsi="Times New Roman" w:cs="Times New Roman"/>
          <w:sz w:val="24"/>
          <w:szCs w:val="24"/>
        </w:rPr>
        <w:t xml:space="preserve"> el número de mediciones. </w:t>
      </w:r>
      <w:r w:rsidR="00B92CBE" w:rsidRPr="00E40395">
        <w:rPr>
          <w:rFonts w:ascii="Times New Roman" w:hAnsi="Times New Roman" w:cs="Times New Roman"/>
          <w:sz w:val="24"/>
          <w:szCs w:val="24"/>
        </w:rPr>
        <w:t>En efecto, m</w:t>
      </w:r>
      <w:r w:rsidRPr="00E40395">
        <w:rPr>
          <w:rFonts w:ascii="Times New Roman" w:hAnsi="Times New Roman" w:cs="Times New Roman"/>
          <w:sz w:val="24"/>
          <w:szCs w:val="24"/>
        </w:rPr>
        <w:t xml:space="preserve">ientras que </w:t>
      </w:r>
      <w:r w:rsidR="00B92CBE" w:rsidRPr="00E40395">
        <w:rPr>
          <w:rFonts w:ascii="Times New Roman" w:hAnsi="Times New Roman" w:cs="Times New Roman"/>
          <w:sz w:val="24"/>
          <w:szCs w:val="24"/>
        </w:rPr>
        <w:t>en</w:t>
      </w:r>
      <w:r w:rsidRPr="00E40395">
        <w:rPr>
          <w:rFonts w:ascii="Times New Roman" w:hAnsi="Times New Roman" w:cs="Times New Roman"/>
          <w:sz w:val="24"/>
          <w:szCs w:val="24"/>
        </w:rPr>
        <w:t xml:space="preserve"> la prueba de tensión experimental se identificaron diez puntos de medición</w:t>
      </w:r>
      <w:r w:rsidR="00B92CBE" w:rsidRPr="00E40395">
        <w:rPr>
          <w:rFonts w:ascii="Times New Roman" w:hAnsi="Times New Roman" w:cs="Times New Roman"/>
          <w:sz w:val="24"/>
          <w:szCs w:val="24"/>
        </w:rPr>
        <w:t>,</w:t>
      </w:r>
      <w:r w:rsidRPr="00E40395">
        <w:rPr>
          <w:rFonts w:ascii="Times New Roman" w:hAnsi="Times New Roman" w:cs="Times New Roman"/>
          <w:sz w:val="24"/>
          <w:szCs w:val="24"/>
        </w:rPr>
        <w:t xml:space="preserve"> </w:t>
      </w:r>
      <w:r w:rsidR="00B92CBE" w:rsidRPr="00E40395">
        <w:rPr>
          <w:rFonts w:ascii="Times New Roman" w:hAnsi="Times New Roman" w:cs="Times New Roman"/>
          <w:sz w:val="24"/>
          <w:szCs w:val="24"/>
        </w:rPr>
        <w:t>en la instrucción</w:t>
      </w:r>
      <w:r w:rsidRPr="00E40395">
        <w:rPr>
          <w:rFonts w:ascii="Times New Roman" w:hAnsi="Times New Roman" w:cs="Times New Roman"/>
          <w:sz w:val="24"/>
          <w:szCs w:val="24"/>
        </w:rPr>
        <w:t xml:space="preserve"> solo </w:t>
      </w:r>
      <w:r w:rsidR="00B92CBE" w:rsidRPr="00E40395">
        <w:rPr>
          <w:rFonts w:ascii="Times New Roman" w:hAnsi="Times New Roman" w:cs="Times New Roman"/>
          <w:sz w:val="24"/>
          <w:szCs w:val="24"/>
        </w:rPr>
        <w:t xml:space="preserve">se reconocieron </w:t>
      </w:r>
      <w:r w:rsidRPr="00E40395">
        <w:rPr>
          <w:rFonts w:ascii="Times New Roman" w:hAnsi="Times New Roman" w:cs="Times New Roman"/>
          <w:sz w:val="24"/>
          <w:szCs w:val="24"/>
        </w:rPr>
        <w:t xml:space="preserve">seis puntos de medición. </w:t>
      </w:r>
      <w:r w:rsidR="00090CB6" w:rsidRPr="00E40395">
        <w:rPr>
          <w:rFonts w:ascii="Times New Roman" w:hAnsi="Times New Roman" w:cs="Times New Roman"/>
          <w:sz w:val="24"/>
          <w:szCs w:val="24"/>
        </w:rPr>
        <w:t>Aun así</w:t>
      </w:r>
      <w:r w:rsidRPr="00E40395">
        <w:rPr>
          <w:rFonts w:ascii="Times New Roman" w:hAnsi="Times New Roman" w:cs="Times New Roman"/>
          <w:sz w:val="24"/>
          <w:szCs w:val="24"/>
        </w:rPr>
        <w:t>, se observa que la forma principal de la gráfica</w:t>
      </w:r>
      <w:r w:rsidR="00B92CBE" w:rsidRPr="00E40395">
        <w:rPr>
          <w:rFonts w:ascii="Times New Roman" w:hAnsi="Times New Roman" w:cs="Times New Roman"/>
          <w:sz w:val="24"/>
          <w:szCs w:val="24"/>
        </w:rPr>
        <w:t xml:space="preserve"> </w:t>
      </w:r>
      <w:r w:rsidRPr="00E40395">
        <w:rPr>
          <w:rFonts w:ascii="Times New Roman" w:hAnsi="Times New Roman" w:cs="Times New Roman"/>
          <w:sz w:val="24"/>
          <w:szCs w:val="24"/>
        </w:rPr>
        <w:t xml:space="preserve">E-D es consistente con las </w:t>
      </w:r>
      <w:r w:rsidR="00B92CBE" w:rsidRPr="00E40395">
        <w:rPr>
          <w:rFonts w:ascii="Times New Roman" w:hAnsi="Times New Roman" w:cs="Times New Roman"/>
          <w:sz w:val="24"/>
          <w:szCs w:val="24"/>
        </w:rPr>
        <w:t>principales zonas de evaluación (</w:t>
      </w:r>
      <w:r w:rsidRPr="00E40395">
        <w:rPr>
          <w:rFonts w:ascii="Times New Roman" w:hAnsi="Times New Roman" w:cs="Times New Roman"/>
          <w:sz w:val="24"/>
          <w:szCs w:val="24"/>
        </w:rPr>
        <w:t>zona elástica, zona plástica y zona de rotura</w:t>
      </w:r>
      <w:r w:rsidR="00B92CBE" w:rsidRPr="00E40395">
        <w:rPr>
          <w:rFonts w:ascii="Times New Roman" w:hAnsi="Times New Roman" w:cs="Times New Roman"/>
          <w:sz w:val="24"/>
          <w:szCs w:val="24"/>
        </w:rPr>
        <w:t>,</w:t>
      </w:r>
      <w:r w:rsidRPr="00E40395">
        <w:rPr>
          <w:rFonts w:ascii="Times New Roman" w:hAnsi="Times New Roman" w:cs="Times New Roman"/>
          <w:sz w:val="24"/>
          <w:szCs w:val="24"/>
        </w:rPr>
        <w:t xml:space="preserve"> de acuerdo con la norma ASTM E8</w:t>
      </w:r>
      <w:r w:rsidR="00B92CBE" w:rsidRPr="00E40395">
        <w:rPr>
          <w:rFonts w:ascii="Times New Roman" w:hAnsi="Times New Roman" w:cs="Times New Roman"/>
          <w:sz w:val="24"/>
          <w:szCs w:val="24"/>
        </w:rPr>
        <w:t>)</w:t>
      </w:r>
      <w:r w:rsidRPr="00E40395">
        <w:rPr>
          <w:rFonts w:ascii="Times New Roman" w:hAnsi="Times New Roman" w:cs="Times New Roman"/>
          <w:sz w:val="24"/>
          <w:szCs w:val="24"/>
        </w:rPr>
        <w:t xml:space="preserve">. </w:t>
      </w:r>
    </w:p>
    <w:p w14:paraId="332E3EDD" w14:textId="77777777" w:rsidR="00F76F43" w:rsidRPr="00E40395" w:rsidRDefault="00EC5C81" w:rsidP="00B92CBE">
      <w:pPr>
        <w:spacing w:line="360" w:lineRule="auto"/>
        <w:ind w:firstLine="708"/>
        <w:jc w:val="both"/>
        <w:rPr>
          <w:rFonts w:ascii="Times New Roman" w:hAnsi="Times New Roman" w:cs="Times New Roman"/>
          <w:sz w:val="24"/>
          <w:szCs w:val="24"/>
        </w:rPr>
      </w:pPr>
      <w:r w:rsidRPr="00E40395">
        <w:rPr>
          <w:rFonts w:ascii="Times New Roman" w:hAnsi="Times New Roman" w:cs="Times New Roman"/>
          <w:sz w:val="24"/>
          <w:szCs w:val="24"/>
        </w:rPr>
        <w:t>Por otra parte, l</w:t>
      </w:r>
      <w:r w:rsidR="00F76F43" w:rsidRPr="00E40395">
        <w:rPr>
          <w:rFonts w:ascii="Times New Roman" w:hAnsi="Times New Roman" w:cs="Times New Roman"/>
          <w:sz w:val="24"/>
          <w:szCs w:val="24"/>
        </w:rPr>
        <w:t>a exactitud en la aproximación de resultados</w:t>
      </w:r>
      <w:r w:rsidR="00CC0472" w:rsidRPr="00E40395">
        <w:rPr>
          <w:rFonts w:ascii="Times New Roman" w:hAnsi="Times New Roman" w:cs="Times New Roman"/>
          <w:sz w:val="24"/>
          <w:szCs w:val="24"/>
        </w:rPr>
        <w:t xml:space="preserve"> mejoró</w:t>
      </w:r>
      <w:r w:rsidR="00F76F43" w:rsidRPr="00E40395">
        <w:rPr>
          <w:rFonts w:ascii="Times New Roman" w:hAnsi="Times New Roman" w:cs="Times New Roman"/>
          <w:sz w:val="24"/>
          <w:szCs w:val="24"/>
        </w:rPr>
        <w:t xml:space="preserve"> significativamente cuando el material didáctico y las pr</w:t>
      </w:r>
      <w:r w:rsidR="00CC0472" w:rsidRPr="00E40395">
        <w:rPr>
          <w:rFonts w:ascii="Times New Roman" w:hAnsi="Times New Roman" w:cs="Times New Roman"/>
          <w:sz w:val="24"/>
          <w:szCs w:val="24"/>
        </w:rPr>
        <w:t>uebas experimentales se realizaron</w:t>
      </w:r>
      <w:r w:rsidR="00F76F43" w:rsidRPr="00E40395">
        <w:rPr>
          <w:rFonts w:ascii="Times New Roman" w:hAnsi="Times New Roman" w:cs="Times New Roman"/>
          <w:sz w:val="24"/>
          <w:szCs w:val="24"/>
        </w:rPr>
        <w:t xml:space="preserve"> con una </w:t>
      </w:r>
      <w:r w:rsidR="00CC0472" w:rsidRPr="00E40395">
        <w:rPr>
          <w:rFonts w:ascii="Times New Roman" w:hAnsi="Times New Roman" w:cs="Times New Roman"/>
          <w:sz w:val="24"/>
          <w:szCs w:val="24"/>
        </w:rPr>
        <w:t>máquina de ensayos de</w:t>
      </w:r>
      <w:r w:rsidR="00F76F43" w:rsidRPr="00E40395">
        <w:rPr>
          <w:rFonts w:ascii="Times New Roman" w:hAnsi="Times New Roman" w:cs="Times New Roman"/>
          <w:sz w:val="24"/>
          <w:szCs w:val="24"/>
        </w:rPr>
        <w:t xml:space="preserve"> tensión</w:t>
      </w:r>
      <w:r w:rsidR="00CC0472" w:rsidRPr="00E40395">
        <w:rPr>
          <w:rFonts w:ascii="Times New Roman" w:hAnsi="Times New Roman" w:cs="Times New Roman"/>
          <w:sz w:val="24"/>
          <w:szCs w:val="24"/>
        </w:rPr>
        <w:t>, según</w:t>
      </w:r>
      <w:r w:rsidR="00F76F43" w:rsidRPr="00E40395">
        <w:rPr>
          <w:rFonts w:ascii="Times New Roman" w:hAnsi="Times New Roman" w:cs="Times New Roman"/>
          <w:sz w:val="24"/>
          <w:szCs w:val="24"/>
        </w:rPr>
        <w:t xml:space="preserve"> el requisito de calibración de la norma ISO 7500.</w:t>
      </w:r>
    </w:p>
    <w:p w14:paraId="102E60FB" w14:textId="77777777" w:rsidR="00F76F43" w:rsidRPr="00E40395" w:rsidRDefault="00F02FF5" w:rsidP="00CC0472">
      <w:pPr>
        <w:spacing w:line="360" w:lineRule="auto"/>
        <w:ind w:firstLine="708"/>
        <w:jc w:val="both"/>
        <w:rPr>
          <w:rFonts w:ascii="Times New Roman" w:hAnsi="Times New Roman" w:cs="Times New Roman"/>
          <w:sz w:val="24"/>
          <w:szCs w:val="24"/>
        </w:rPr>
      </w:pPr>
      <w:r w:rsidRPr="00E40395">
        <w:rPr>
          <w:rFonts w:ascii="Times New Roman" w:hAnsi="Times New Roman" w:cs="Times New Roman"/>
          <w:sz w:val="24"/>
          <w:szCs w:val="24"/>
        </w:rPr>
        <w:t>Para el trazo de las gráficas</w:t>
      </w:r>
      <w:r w:rsidR="00CC0472" w:rsidRPr="00E40395">
        <w:rPr>
          <w:rFonts w:ascii="Times New Roman" w:hAnsi="Times New Roman" w:cs="Times New Roman"/>
          <w:sz w:val="24"/>
          <w:szCs w:val="24"/>
        </w:rPr>
        <w:t xml:space="preserve"> </w:t>
      </w:r>
      <w:r w:rsidRPr="00E40395">
        <w:rPr>
          <w:rFonts w:ascii="Times New Roman" w:hAnsi="Times New Roman" w:cs="Times New Roman"/>
          <w:sz w:val="24"/>
          <w:szCs w:val="24"/>
        </w:rPr>
        <w:t xml:space="preserve">E-D se </w:t>
      </w:r>
      <w:r w:rsidR="00CC0472" w:rsidRPr="00E40395">
        <w:rPr>
          <w:rFonts w:ascii="Times New Roman" w:hAnsi="Times New Roman" w:cs="Times New Roman"/>
          <w:sz w:val="24"/>
          <w:szCs w:val="24"/>
        </w:rPr>
        <w:t>utilizaron</w:t>
      </w:r>
      <w:r w:rsidRPr="00E40395">
        <w:rPr>
          <w:rFonts w:ascii="Times New Roman" w:hAnsi="Times New Roman" w:cs="Times New Roman"/>
          <w:sz w:val="24"/>
          <w:szCs w:val="24"/>
        </w:rPr>
        <w:t xml:space="preserve"> las unidades del Sistema Internacional </w:t>
      </w:r>
      <w:r w:rsidR="00863486" w:rsidRPr="00E40395">
        <w:rPr>
          <w:rFonts w:ascii="Times New Roman" w:hAnsi="Times New Roman" w:cs="Times New Roman"/>
          <w:sz w:val="24"/>
          <w:szCs w:val="24"/>
        </w:rPr>
        <w:t>de Unidades</w:t>
      </w:r>
      <w:r w:rsidR="00CC0472" w:rsidRPr="00E40395">
        <w:rPr>
          <w:rFonts w:ascii="Times New Roman" w:hAnsi="Times New Roman" w:cs="Times New Roman"/>
          <w:sz w:val="24"/>
          <w:szCs w:val="24"/>
        </w:rPr>
        <w:t>, c</w:t>
      </w:r>
      <w:r w:rsidRPr="00E40395">
        <w:rPr>
          <w:rFonts w:ascii="Times New Roman" w:hAnsi="Times New Roman" w:cs="Times New Roman"/>
          <w:sz w:val="24"/>
          <w:szCs w:val="24"/>
        </w:rPr>
        <w:t>on una aproximación bastante consiste en cuanto a los valores máximos y mínimos de esfuerzo</w:t>
      </w:r>
      <w:r w:rsidR="00CC0472" w:rsidRPr="00E40395">
        <w:rPr>
          <w:rFonts w:ascii="Times New Roman" w:hAnsi="Times New Roman" w:cs="Times New Roman"/>
          <w:sz w:val="24"/>
          <w:szCs w:val="24"/>
        </w:rPr>
        <w:t>,</w:t>
      </w:r>
      <w:r w:rsidR="00EC5C81" w:rsidRPr="00E40395">
        <w:rPr>
          <w:rFonts w:ascii="Times New Roman" w:hAnsi="Times New Roman" w:cs="Times New Roman"/>
          <w:sz w:val="24"/>
          <w:szCs w:val="24"/>
        </w:rPr>
        <w:t xml:space="preserve"> así como de</w:t>
      </w:r>
      <w:r w:rsidRPr="00E40395">
        <w:rPr>
          <w:rFonts w:ascii="Times New Roman" w:hAnsi="Times New Roman" w:cs="Times New Roman"/>
          <w:sz w:val="24"/>
          <w:szCs w:val="24"/>
        </w:rPr>
        <w:t xml:space="preserve"> desplazamiento. </w:t>
      </w:r>
      <w:r w:rsidR="00CC0472" w:rsidRPr="00E40395">
        <w:rPr>
          <w:rFonts w:ascii="Times New Roman" w:hAnsi="Times New Roman" w:cs="Times New Roman"/>
          <w:sz w:val="24"/>
          <w:szCs w:val="24"/>
        </w:rPr>
        <w:t>En la tabla 7</w:t>
      </w:r>
      <w:r w:rsidR="00F76F43" w:rsidRPr="00E40395">
        <w:rPr>
          <w:rFonts w:ascii="Times New Roman" w:hAnsi="Times New Roman" w:cs="Times New Roman"/>
          <w:sz w:val="24"/>
          <w:szCs w:val="24"/>
        </w:rPr>
        <w:t xml:space="preserve"> </w:t>
      </w:r>
      <w:r w:rsidR="00CC0472" w:rsidRPr="00E40395">
        <w:rPr>
          <w:rFonts w:ascii="Times New Roman" w:hAnsi="Times New Roman" w:cs="Times New Roman"/>
          <w:sz w:val="24"/>
          <w:szCs w:val="24"/>
        </w:rPr>
        <w:t xml:space="preserve">se enseña </w:t>
      </w:r>
      <w:r w:rsidR="00F76F43" w:rsidRPr="00E40395">
        <w:rPr>
          <w:rFonts w:ascii="Times New Roman" w:hAnsi="Times New Roman" w:cs="Times New Roman"/>
          <w:sz w:val="24"/>
          <w:szCs w:val="24"/>
        </w:rPr>
        <w:t>el promedio de las mediciones realizadas durante la instrucción</w:t>
      </w:r>
      <w:r w:rsidR="00CC0472" w:rsidRPr="00E40395">
        <w:rPr>
          <w:rFonts w:ascii="Times New Roman" w:hAnsi="Times New Roman" w:cs="Times New Roman"/>
          <w:sz w:val="24"/>
          <w:szCs w:val="24"/>
        </w:rPr>
        <w:t>, lo cual</w:t>
      </w:r>
      <w:r w:rsidR="00F76F43" w:rsidRPr="00E40395">
        <w:rPr>
          <w:rFonts w:ascii="Times New Roman" w:hAnsi="Times New Roman" w:cs="Times New Roman"/>
          <w:sz w:val="24"/>
          <w:szCs w:val="24"/>
        </w:rPr>
        <w:t xml:space="preserve"> permite</w:t>
      </w:r>
      <w:r w:rsidR="00CC0472" w:rsidRPr="00E40395">
        <w:rPr>
          <w:rFonts w:ascii="Times New Roman" w:hAnsi="Times New Roman" w:cs="Times New Roman"/>
          <w:sz w:val="24"/>
          <w:szCs w:val="24"/>
        </w:rPr>
        <w:t>,</w:t>
      </w:r>
      <w:r w:rsidR="00F76F43" w:rsidRPr="00E40395">
        <w:rPr>
          <w:rFonts w:ascii="Times New Roman" w:hAnsi="Times New Roman" w:cs="Times New Roman"/>
          <w:sz w:val="24"/>
          <w:szCs w:val="24"/>
        </w:rPr>
        <w:t xml:space="preserve"> mediante una gráfica</w:t>
      </w:r>
      <w:r w:rsidR="00CC0472" w:rsidRPr="00E40395">
        <w:rPr>
          <w:rFonts w:ascii="Times New Roman" w:hAnsi="Times New Roman" w:cs="Times New Roman"/>
          <w:sz w:val="24"/>
          <w:szCs w:val="24"/>
        </w:rPr>
        <w:t>,</w:t>
      </w:r>
      <w:r w:rsidR="00F76F43" w:rsidRPr="00E40395">
        <w:rPr>
          <w:rFonts w:ascii="Times New Roman" w:hAnsi="Times New Roman" w:cs="Times New Roman"/>
          <w:sz w:val="24"/>
          <w:szCs w:val="24"/>
        </w:rPr>
        <w:t xml:space="preserve"> mostrar la curva E-D</w:t>
      </w:r>
      <w:r w:rsidR="00CC0472" w:rsidRPr="00E40395">
        <w:rPr>
          <w:rFonts w:ascii="Times New Roman" w:hAnsi="Times New Roman" w:cs="Times New Roman"/>
          <w:sz w:val="24"/>
          <w:szCs w:val="24"/>
        </w:rPr>
        <w:t xml:space="preserve"> (</w:t>
      </w:r>
      <w:r w:rsidR="00F76F43" w:rsidRPr="00E40395">
        <w:rPr>
          <w:rFonts w:ascii="Times New Roman" w:hAnsi="Times New Roman" w:cs="Times New Roman"/>
          <w:sz w:val="24"/>
          <w:szCs w:val="24"/>
        </w:rPr>
        <w:t>figura 6</w:t>
      </w:r>
      <w:r w:rsidR="00CC0472" w:rsidRPr="00E40395">
        <w:rPr>
          <w:rFonts w:ascii="Times New Roman" w:hAnsi="Times New Roman" w:cs="Times New Roman"/>
          <w:sz w:val="24"/>
          <w:szCs w:val="24"/>
        </w:rPr>
        <w:t>)</w:t>
      </w:r>
      <w:r w:rsidR="00F76F43" w:rsidRPr="00E40395">
        <w:rPr>
          <w:rFonts w:ascii="Times New Roman" w:hAnsi="Times New Roman" w:cs="Times New Roman"/>
          <w:sz w:val="24"/>
          <w:szCs w:val="24"/>
        </w:rPr>
        <w:t xml:space="preserve">. </w:t>
      </w:r>
      <w:r w:rsidR="00CC0472" w:rsidRPr="00E40395">
        <w:rPr>
          <w:rFonts w:ascii="Times New Roman" w:hAnsi="Times New Roman" w:cs="Times New Roman"/>
          <w:sz w:val="24"/>
          <w:szCs w:val="24"/>
        </w:rPr>
        <w:t>En esta se aprecia</w:t>
      </w:r>
      <w:r w:rsidR="00F76F43" w:rsidRPr="00E40395">
        <w:rPr>
          <w:rFonts w:ascii="Times New Roman" w:hAnsi="Times New Roman" w:cs="Times New Roman"/>
          <w:sz w:val="24"/>
          <w:szCs w:val="24"/>
        </w:rPr>
        <w:t xml:space="preserve"> el principal comportamien</w:t>
      </w:r>
      <w:r w:rsidR="00CC0472" w:rsidRPr="00E40395">
        <w:rPr>
          <w:rFonts w:ascii="Times New Roman" w:hAnsi="Times New Roman" w:cs="Times New Roman"/>
          <w:sz w:val="24"/>
          <w:szCs w:val="24"/>
        </w:rPr>
        <w:t>to de las propiedades mecánicas</w:t>
      </w:r>
      <w:r w:rsidR="00F76F43" w:rsidRPr="00E40395">
        <w:rPr>
          <w:rFonts w:ascii="Times New Roman" w:hAnsi="Times New Roman" w:cs="Times New Roman"/>
          <w:sz w:val="24"/>
          <w:szCs w:val="24"/>
        </w:rPr>
        <w:t xml:space="preserve"> </w:t>
      </w:r>
      <w:r w:rsidR="00CC0472" w:rsidRPr="00E40395">
        <w:rPr>
          <w:rFonts w:ascii="Times New Roman" w:hAnsi="Times New Roman" w:cs="Times New Roman"/>
          <w:sz w:val="24"/>
          <w:szCs w:val="24"/>
        </w:rPr>
        <w:t>(</w:t>
      </w:r>
      <w:r w:rsidR="00F76F43" w:rsidRPr="00E40395">
        <w:rPr>
          <w:rFonts w:ascii="Times New Roman" w:hAnsi="Times New Roman" w:cs="Times New Roman"/>
          <w:sz w:val="24"/>
          <w:szCs w:val="24"/>
        </w:rPr>
        <w:t>zona elástica, zona plástica y zona de ruptura</w:t>
      </w:r>
      <w:r w:rsidR="00CC0472" w:rsidRPr="00E40395">
        <w:rPr>
          <w:rFonts w:ascii="Times New Roman" w:hAnsi="Times New Roman" w:cs="Times New Roman"/>
          <w:sz w:val="24"/>
          <w:szCs w:val="24"/>
        </w:rPr>
        <w:t>)</w:t>
      </w:r>
      <w:r w:rsidR="00F76F43" w:rsidRPr="00E40395">
        <w:rPr>
          <w:rFonts w:ascii="Times New Roman" w:hAnsi="Times New Roman" w:cs="Times New Roman"/>
          <w:sz w:val="24"/>
          <w:szCs w:val="24"/>
        </w:rPr>
        <w:t>.</w:t>
      </w:r>
    </w:p>
    <w:p w14:paraId="5E4B359A" w14:textId="77777777" w:rsidR="00CC0472" w:rsidRDefault="00CC0472" w:rsidP="00CC0472">
      <w:pPr>
        <w:spacing w:line="360" w:lineRule="auto"/>
        <w:jc w:val="center"/>
        <w:rPr>
          <w:rFonts w:ascii="Arial" w:hAnsi="Arial" w:cs="Arial"/>
          <w:sz w:val="24"/>
          <w:szCs w:val="24"/>
        </w:rPr>
      </w:pPr>
      <w:r w:rsidRPr="00E40395">
        <w:rPr>
          <w:rFonts w:ascii="Times New Roman" w:hAnsi="Times New Roman" w:cs="Times New Roman"/>
          <w:b/>
          <w:sz w:val="24"/>
          <w:szCs w:val="24"/>
        </w:rPr>
        <w:t>Tabla 7.</w:t>
      </w:r>
      <w:r w:rsidRPr="00E40395">
        <w:rPr>
          <w:rFonts w:ascii="Times New Roman" w:hAnsi="Times New Roman" w:cs="Times New Roman"/>
          <w:sz w:val="24"/>
          <w:szCs w:val="24"/>
        </w:rPr>
        <w:t xml:space="preserve"> Datos recolectados por la instrucción para graficar una curva E-D</w:t>
      </w:r>
    </w:p>
    <w:tbl>
      <w:tblPr>
        <w:tblW w:w="9121" w:type="dxa"/>
        <w:jc w:val="center"/>
        <w:tblCellMar>
          <w:left w:w="70" w:type="dxa"/>
          <w:right w:w="70" w:type="dxa"/>
        </w:tblCellMar>
        <w:tblLook w:val="04A0" w:firstRow="1" w:lastRow="0" w:firstColumn="1" w:lastColumn="0" w:noHBand="0" w:noVBand="1"/>
      </w:tblPr>
      <w:tblGrid>
        <w:gridCol w:w="810"/>
        <w:gridCol w:w="820"/>
        <w:gridCol w:w="1249"/>
        <w:gridCol w:w="907"/>
        <w:gridCol w:w="928"/>
        <w:gridCol w:w="663"/>
        <w:gridCol w:w="1135"/>
        <w:gridCol w:w="1249"/>
        <w:gridCol w:w="1360"/>
      </w:tblGrid>
      <w:tr w:rsidR="00F76F43" w:rsidRPr="007F6949" w14:paraId="63B4793E" w14:textId="77777777" w:rsidTr="00BE0671">
        <w:trPr>
          <w:trHeight w:val="329"/>
          <w:jc w:val="center"/>
        </w:trPr>
        <w:tc>
          <w:tcPr>
            <w:tcW w:w="8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544C89" w14:textId="77777777" w:rsidR="00F76F43" w:rsidRPr="009844B8" w:rsidRDefault="00CC0472" w:rsidP="00BE0671">
            <w:pPr>
              <w:spacing w:after="0" w:line="240" w:lineRule="auto"/>
              <w:jc w:val="center"/>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N</w:t>
            </w:r>
            <w:r w:rsidR="00F76F43" w:rsidRPr="007F6949">
              <w:rPr>
                <w:rFonts w:ascii="Times New Roman" w:eastAsia="Times New Roman" w:hAnsi="Times New Roman" w:cs="Times New Roman"/>
                <w:color w:val="000000"/>
                <w:sz w:val="18"/>
                <w:szCs w:val="18"/>
                <w:lang w:eastAsia="es-MX"/>
              </w:rPr>
              <w:t>.</w:t>
            </w:r>
            <w:r>
              <w:rPr>
                <w:rFonts w:ascii="Times New Roman" w:eastAsia="Times New Roman" w:hAnsi="Times New Roman" w:cs="Times New Roman"/>
                <w:color w:val="000000"/>
                <w:sz w:val="18"/>
                <w:szCs w:val="18"/>
                <w:lang w:eastAsia="es-MX"/>
              </w:rPr>
              <w:t>º</w:t>
            </w:r>
            <w:r w:rsidR="00F76F43" w:rsidRPr="007F6949">
              <w:rPr>
                <w:rFonts w:ascii="Times New Roman" w:eastAsia="Times New Roman" w:hAnsi="Times New Roman" w:cs="Times New Roman"/>
                <w:color w:val="000000"/>
                <w:sz w:val="18"/>
                <w:szCs w:val="18"/>
                <w:lang w:eastAsia="es-MX"/>
              </w:rPr>
              <w:t xml:space="preserve"> </w:t>
            </w:r>
            <w:r w:rsidR="00F76F43">
              <w:rPr>
                <w:rFonts w:ascii="Times New Roman" w:eastAsia="Times New Roman" w:hAnsi="Times New Roman" w:cs="Times New Roman"/>
                <w:color w:val="000000"/>
                <w:sz w:val="18"/>
                <w:szCs w:val="18"/>
                <w:lang w:eastAsia="es-MX"/>
              </w:rPr>
              <w:t>medición</w:t>
            </w:r>
          </w:p>
        </w:tc>
        <w:tc>
          <w:tcPr>
            <w:tcW w:w="8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B08D359" w14:textId="77777777" w:rsidR="00F76F43" w:rsidRPr="007F6949" w:rsidRDefault="00F76F43" w:rsidP="00BE0671">
            <w:pPr>
              <w:spacing w:after="0"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Diámetro (d) (mm)</w:t>
            </w:r>
          </w:p>
        </w:tc>
        <w:tc>
          <w:tcPr>
            <w:tcW w:w="1249" w:type="dxa"/>
            <w:vMerge w:val="restart"/>
            <w:tcBorders>
              <w:top w:val="single" w:sz="4" w:space="0" w:color="auto"/>
              <w:left w:val="nil"/>
              <w:bottom w:val="single" w:sz="8" w:space="0" w:color="000000"/>
              <w:right w:val="nil"/>
            </w:tcBorders>
            <w:shd w:val="clear" w:color="auto" w:fill="auto"/>
            <w:noWrap/>
            <w:vAlign w:val="center"/>
            <w:hideMark/>
          </w:tcPr>
          <w:p w14:paraId="4CA0E448" w14:textId="77777777" w:rsidR="00F76F43" w:rsidRDefault="00F76F43" w:rsidP="00BE0671">
            <w:pPr>
              <w:spacing w:after="0"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Área</w:t>
            </w:r>
          </w:p>
          <w:p w14:paraId="53628E2C" w14:textId="77777777" w:rsidR="00F76F43" w:rsidRPr="007F6949" w:rsidRDefault="00F76F43" w:rsidP="00BE0671">
            <w:pPr>
              <w:spacing w:after="0" w:line="240" w:lineRule="auto"/>
              <w:jc w:val="center"/>
              <w:rPr>
                <w:rFonts w:ascii="Calibri" w:eastAsia="Times New Roman" w:hAnsi="Calibri" w:cs="Times New Roman"/>
                <w:color w:val="000000"/>
                <w:lang w:eastAsia="es-MX"/>
              </w:rPr>
            </w:pPr>
            <w:r w:rsidRPr="007F6949">
              <w:rPr>
                <w:rFonts w:ascii="Times New Roman" w:eastAsia="Times New Roman" w:hAnsi="Times New Roman" w:cs="Times New Roman"/>
                <w:color w:val="000000"/>
                <w:sz w:val="18"/>
                <w:szCs w:val="18"/>
                <w:lang w:eastAsia="es-MX"/>
              </w:rPr>
              <w:t xml:space="preserve"> (mm2)</w:t>
            </w:r>
          </w:p>
          <w:p w14:paraId="06F51D08" w14:textId="77777777" w:rsidR="00F76F43" w:rsidRPr="007F6949" w:rsidRDefault="00F76F43" w:rsidP="00BE0671">
            <w:pPr>
              <w:spacing w:after="0" w:line="240" w:lineRule="auto"/>
              <w:rPr>
                <w:rFonts w:ascii="Calibri" w:eastAsia="Times New Roman" w:hAnsi="Calibri" w:cs="Times New Roman"/>
                <w:color w:val="000000"/>
                <w:lang w:eastAsia="es-MX"/>
              </w:rPr>
            </w:pPr>
            <w:r w:rsidRPr="007F6949">
              <w:rPr>
                <w:rFonts w:ascii="Calibri" w:eastAsia="Times New Roman" w:hAnsi="Calibri" w:cs="Times New Roman"/>
                <w:noProof/>
                <w:color w:val="000000"/>
                <w:lang w:val="es-DO" w:eastAsia="es-DO"/>
              </w:rPr>
              <w:drawing>
                <wp:anchor distT="0" distB="0" distL="114300" distR="114300" simplePos="0" relativeHeight="251717632" behindDoc="0" locked="0" layoutInCell="1" allowOverlap="1" wp14:anchorId="5B462F37" wp14:editId="2E8E322A">
                  <wp:simplePos x="0" y="0"/>
                  <wp:positionH relativeFrom="column">
                    <wp:posOffset>50165</wp:posOffset>
                  </wp:positionH>
                  <wp:positionV relativeFrom="paragraph">
                    <wp:posOffset>46355</wp:posOffset>
                  </wp:positionV>
                  <wp:extent cx="615950" cy="184150"/>
                  <wp:effectExtent l="0" t="0" r="0" b="6350"/>
                  <wp:wrapNone/>
                  <wp:docPr id="56" name="Imagen 56"/>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15950" cy="184150"/>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90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46776BB" w14:textId="77777777" w:rsidR="00F76F43" w:rsidRPr="007F6949" w:rsidRDefault="00F76F43" w:rsidP="00BE0671">
            <w:pPr>
              <w:spacing w:after="0"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Longitud inicial (Lo) (mm)</w:t>
            </w:r>
          </w:p>
        </w:tc>
        <w:tc>
          <w:tcPr>
            <w:tcW w:w="92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042879A" w14:textId="77777777" w:rsidR="00F76F43" w:rsidRPr="007F6949" w:rsidRDefault="00F76F43" w:rsidP="00BE0671">
            <w:pPr>
              <w:spacing w:after="0"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Longitud final (</w:t>
            </w:r>
            <w:proofErr w:type="spellStart"/>
            <w:r w:rsidRPr="007F6949">
              <w:rPr>
                <w:rFonts w:ascii="Times New Roman" w:eastAsia="Times New Roman" w:hAnsi="Times New Roman" w:cs="Times New Roman"/>
                <w:color w:val="000000"/>
                <w:sz w:val="18"/>
                <w:szCs w:val="18"/>
                <w:lang w:eastAsia="es-MX"/>
              </w:rPr>
              <w:t>Lf</w:t>
            </w:r>
            <w:proofErr w:type="spellEnd"/>
            <w:r w:rsidRPr="007F6949">
              <w:rPr>
                <w:rFonts w:ascii="Times New Roman" w:eastAsia="Times New Roman" w:hAnsi="Times New Roman" w:cs="Times New Roman"/>
                <w:color w:val="000000"/>
                <w:sz w:val="18"/>
                <w:szCs w:val="18"/>
                <w:lang w:eastAsia="es-MX"/>
              </w:rPr>
              <w:t>) (mm)</w:t>
            </w:r>
          </w:p>
        </w:tc>
        <w:tc>
          <w:tcPr>
            <w:tcW w:w="66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58E41A" w14:textId="77777777" w:rsidR="00F76F43" w:rsidRPr="007F6949" w:rsidRDefault="00F76F43" w:rsidP="00BE0671">
            <w:pPr>
              <w:spacing w:after="0"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Carga (F)</w:t>
            </w:r>
            <w:r w:rsidR="00F5783B">
              <w:rPr>
                <w:rFonts w:ascii="Times New Roman" w:eastAsia="Times New Roman" w:hAnsi="Times New Roman" w:cs="Times New Roman"/>
                <w:color w:val="000000"/>
                <w:sz w:val="18"/>
                <w:szCs w:val="18"/>
                <w:lang w:eastAsia="es-MX"/>
              </w:rPr>
              <w:t xml:space="preserve"> </w:t>
            </w:r>
            <w:r w:rsidRPr="007F6949">
              <w:rPr>
                <w:rFonts w:ascii="Times New Roman" w:eastAsia="Times New Roman" w:hAnsi="Times New Roman" w:cs="Times New Roman"/>
                <w:color w:val="000000"/>
                <w:sz w:val="18"/>
                <w:szCs w:val="18"/>
                <w:lang w:eastAsia="es-MX"/>
              </w:rPr>
              <w:t>(KN)</w:t>
            </w:r>
          </w:p>
        </w:tc>
        <w:tc>
          <w:tcPr>
            <w:tcW w:w="1135" w:type="dxa"/>
            <w:vMerge w:val="restart"/>
            <w:tcBorders>
              <w:top w:val="single" w:sz="4" w:space="0" w:color="auto"/>
              <w:left w:val="nil"/>
              <w:bottom w:val="single" w:sz="8" w:space="0" w:color="000000"/>
              <w:right w:val="single" w:sz="4" w:space="0" w:color="auto"/>
            </w:tcBorders>
            <w:shd w:val="clear" w:color="auto" w:fill="auto"/>
            <w:noWrap/>
            <w:vAlign w:val="center"/>
            <w:hideMark/>
          </w:tcPr>
          <w:p w14:paraId="6433AC62" w14:textId="77777777" w:rsidR="00F76F43" w:rsidRPr="007F6949" w:rsidRDefault="00F76F43" w:rsidP="00BE0671">
            <w:pPr>
              <w:spacing w:after="0" w:line="240" w:lineRule="auto"/>
              <w:rPr>
                <w:rFonts w:ascii="Calibri" w:eastAsia="Times New Roman" w:hAnsi="Calibri" w:cs="Times New Roman"/>
                <w:color w:val="000000"/>
                <w:lang w:eastAsia="es-MX"/>
              </w:rPr>
            </w:pPr>
            <w:r w:rsidRPr="007A1DFC">
              <w:rPr>
                <w:rFonts w:ascii="Times New Roman" w:eastAsia="Times New Roman" w:hAnsi="Times New Roman" w:cs="Times New Roman"/>
                <w:noProof/>
                <w:color w:val="000000"/>
                <w:sz w:val="18"/>
                <w:szCs w:val="18"/>
                <w:lang w:val="es-DO" w:eastAsia="es-DO"/>
              </w:rPr>
              <w:drawing>
                <wp:anchor distT="0" distB="0" distL="114300" distR="114300" simplePos="0" relativeHeight="251719680" behindDoc="0" locked="0" layoutInCell="1" allowOverlap="1" wp14:anchorId="20273F4A" wp14:editId="1CB3BF0B">
                  <wp:simplePos x="0" y="0"/>
                  <wp:positionH relativeFrom="column">
                    <wp:posOffset>69850</wp:posOffset>
                  </wp:positionH>
                  <wp:positionV relativeFrom="paragraph">
                    <wp:posOffset>215900</wp:posOffset>
                  </wp:positionV>
                  <wp:extent cx="546100" cy="292100"/>
                  <wp:effectExtent l="0" t="0" r="6350" b="0"/>
                  <wp:wrapNone/>
                  <wp:docPr id="55" name="Imagen 55"/>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46100" cy="290513"/>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7A1DFC">
              <w:rPr>
                <w:rFonts w:ascii="Times New Roman" w:eastAsia="Times New Roman" w:hAnsi="Times New Roman" w:cs="Times New Roman"/>
                <w:color w:val="000000"/>
                <w:sz w:val="18"/>
                <w:szCs w:val="18"/>
                <w:lang w:eastAsia="es-MX"/>
              </w:rPr>
              <w:t>Deformaci</w:t>
            </w:r>
            <w:r>
              <w:rPr>
                <w:rFonts w:ascii="Times New Roman" w:eastAsia="Times New Roman" w:hAnsi="Times New Roman" w:cs="Times New Roman"/>
                <w:color w:val="000000"/>
                <w:sz w:val="18"/>
                <w:szCs w:val="18"/>
                <w:lang w:eastAsia="es-MX"/>
              </w:rPr>
              <w:t>ón</w:t>
            </w:r>
          </w:p>
          <w:p w14:paraId="2D691DDE" w14:textId="77777777" w:rsidR="00F76F43" w:rsidRPr="007F6949" w:rsidRDefault="00F76F43" w:rsidP="00BE0671">
            <w:pPr>
              <w:spacing w:after="0" w:line="240" w:lineRule="auto"/>
              <w:rPr>
                <w:rFonts w:ascii="Calibri" w:eastAsia="Times New Roman" w:hAnsi="Calibri" w:cs="Times New Roman"/>
                <w:color w:val="000000"/>
                <w:lang w:eastAsia="es-MX"/>
              </w:rPr>
            </w:pPr>
          </w:p>
        </w:tc>
        <w:tc>
          <w:tcPr>
            <w:tcW w:w="1249" w:type="dxa"/>
            <w:vMerge w:val="restart"/>
            <w:tcBorders>
              <w:top w:val="single" w:sz="4" w:space="0" w:color="auto"/>
              <w:left w:val="single" w:sz="4" w:space="0" w:color="auto"/>
              <w:bottom w:val="single" w:sz="8" w:space="0" w:color="000000"/>
              <w:right w:val="nil"/>
            </w:tcBorders>
            <w:shd w:val="clear" w:color="auto" w:fill="auto"/>
            <w:noWrap/>
            <w:vAlign w:val="center"/>
            <w:hideMark/>
          </w:tcPr>
          <w:p w14:paraId="34ABA790" w14:textId="77777777" w:rsidR="00F76F43" w:rsidRPr="007F6949" w:rsidRDefault="00F76F43" w:rsidP="00BE0671">
            <w:pPr>
              <w:spacing w:after="0" w:line="240" w:lineRule="auto"/>
              <w:jc w:val="center"/>
              <w:rPr>
                <w:rFonts w:ascii="Calibri" w:eastAsia="Times New Roman" w:hAnsi="Calibri" w:cs="Times New Roman"/>
                <w:color w:val="000000"/>
                <w:lang w:eastAsia="es-MX"/>
              </w:rPr>
            </w:pPr>
            <w:r w:rsidRPr="007F6949">
              <w:rPr>
                <w:rFonts w:ascii="Times New Roman" w:eastAsia="Times New Roman" w:hAnsi="Times New Roman" w:cs="Times New Roman"/>
                <w:color w:val="000000"/>
                <w:sz w:val="18"/>
                <w:szCs w:val="18"/>
                <w:lang w:eastAsia="es-MX"/>
              </w:rPr>
              <w:t>Esfuerzo</w:t>
            </w:r>
            <w:r w:rsidR="00F5783B">
              <w:rPr>
                <w:rFonts w:ascii="Times New Roman" w:eastAsia="Times New Roman" w:hAnsi="Times New Roman" w:cs="Times New Roman"/>
                <w:color w:val="000000"/>
                <w:sz w:val="18"/>
                <w:szCs w:val="18"/>
                <w:lang w:eastAsia="es-MX"/>
              </w:rPr>
              <w:t xml:space="preserve"> </w:t>
            </w:r>
            <w:r>
              <w:rPr>
                <w:rFonts w:ascii="Times New Roman" w:eastAsia="Times New Roman" w:hAnsi="Times New Roman" w:cs="Times New Roman"/>
                <w:color w:val="000000"/>
                <w:sz w:val="18"/>
                <w:szCs w:val="18"/>
                <w:lang w:eastAsia="es-MX"/>
              </w:rPr>
              <w:t>(</w:t>
            </w:r>
            <w:r w:rsidRPr="007F6949">
              <w:rPr>
                <w:rFonts w:ascii="Times New Roman" w:eastAsia="Times New Roman" w:hAnsi="Times New Roman" w:cs="Times New Roman"/>
                <w:color w:val="000000"/>
                <w:sz w:val="18"/>
                <w:szCs w:val="18"/>
                <w:lang w:eastAsia="es-MX"/>
              </w:rPr>
              <w:t>N / mm2)</w:t>
            </w:r>
            <w:r w:rsidRPr="007F6949">
              <w:rPr>
                <w:rFonts w:ascii="Calibri" w:eastAsia="Times New Roman" w:hAnsi="Calibri" w:cs="Times New Roman"/>
                <w:noProof/>
                <w:color w:val="000000"/>
                <w:lang w:val="es-DO" w:eastAsia="es-DO"/>
              </w:rPr>
              <w:drawing>
                <wp:anchor distT="0" distB="0" distL="114300" distR="114300" simplePos="0" relativeHeight="251718656" behindDoc="0" locked="0" layoutInCell="1" allowOverlap="1" wp14:anchorId="36B4D593" wp14:editId="5272344E">
                  <wp:simplePos x="0" y="0"/>
                  <wp:positionH relativeFrom="column">
                    <wp:posOffset>107950</wp:posOffset>
                  </wp:positionH>
                  <wp:positionV relativeFrom="paragraph">
                    <wp:posOffset>304800</wp:posOffset>
                  </wp:positionV>
                  <wp:extent cx="425450" cy="146050"/>
                  <wp:effectExtent l="0" t="0" r="0" b="6350"/>
                  <wp:wrapNone/>
                  <wp:docPr id="48" name="Imagen 48"/>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25450" cy="1460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p w14:paraId="384817F4" w14:textId="77777777" w:rsidR="00F76F43" w:rsidRPr="007F6949" w:rsidRDefault="00F76F43" w:rsidP="00BE0671">
            <w:pPr>
              <w:spacing w:after="0" w:line="240" w:lineRule="auto"/>
              <w:rPr>
                <w:rFonts w:ascii="Calibri" w:eastAsia="Times New Roman" w:hAnsi="Calibri" w:cs="Times New Roman"/>
                <w:color w:val="000000"/>
                <w:lang w:eastAsia="es-MX"/>
              </w:rPr>
            </w:pPr>
          </w:p>
        </w:tc>
        <w:tc>
          <w:tcPr>
            <w:tcW w:w="13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0CBC0E9" w14:textId="77777777" w:rsidR="00F76F43" w:rsidRPr="007F6949" w:rsidRDefault="00F76F43" w:rsidP="00BE0671">
            <w:pPr>
              <w:spacing w:after="0"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Comportamiento de las propiedades mecánicas</w:t>
            </w:r>
          </w:p>
        </w:tc>
      </w:tr>
      <w:tr w:rsidR="00F76F43" w:rsidRPr="007F6949" w14:paraId="70F92EC6" w14:textId="77777777" w:rsidTr="00BE0671">
        <w:trPr>
          <w:trHeight w:val="450"/>
          <w:jc w:val="center"/>
        </w:trPr>
        <w:tc>
          <w:tcPr>
            <w:tcW w:w="810" w:type="dxa"/>
            <w:vMerge/>
            <w:tcBorders>
              <w:top w:val="single" w:sz="8" w:space="0" w:color="auto"/>
              <w:left w:val="single" w:sz="8" w:space="0" w:color="auto"/>
              <w:bottom w:val="single" w:sz="8" w:space="0" w:color="000000"/>
              <w:right w:val="single" w:sz="8" w:space="0" w:color="auto"/>
            </w:tcBorders>
            <w:vAlign w:val="center"/>
            <w:hideMark/>
          </w:tcPr>
          <w:p w14:paraId="1D9C2E1F" w14:textId="77777777" w:rsidR="00F76F43" w:rsidRPr="007F6949" w:rsidRDefault="00F76F43" w:rsidP="00BE0671">
            <w:pPr>
              <w:spacing w:line="240" w:lineRule="auto"/>
              <w:rPr>
                <w:rFonts w:ascii="Times New Roman" w:eastAsia="Times New Roman" w:hAnsi="Times New Roman" w:cs="Times New Roman"/>
                <w:color w:val="000000"/>
                <w:sz w:val="18"/>
                <w:szCs w:val="18"/>
                <w:lang w:eastAsia="es-MX"/>
              </w:rPr>
            </w:pPr>
          </w:p>
        </w:tc>
        <w:tc>
          <w:tcPr>
            <w:tcW w:w="820" w:type="dxa"/>
            <w:vMerge/>
            <w:tcBorders>
              <w:top w:val="single" w:sz="8" w:space="0" w:color="auto"/>
              <w:left w:val="single" w:sz="8" w:space="0" w:color="auto"/>
              <w:bottom w:val="single" w:sz="8" w:space="0" w:color="000000"/>
              <w:right w:val="single" w:sz="8" w:space="0" w:color="auto"/>
            </w:tcBorders>
            <w:vAlign w:val="center"/>
            <w:hideMark/>
          </w:tcPr>
          <w:p w14:paraId="0BA212A3" w14:textId="77777777" w:rsidR="00F76F43" w:rsidRPr="007F6949" w:rsidRDefault="00F76F43" w:rsidP="00BE0671">
            <w:pPr>
              <w:spacing w:line="240" w:lineRule="auto"/>
              <w:rPr>
                <w:rFonts w:ascii="Times New Roman" w:eastAsia="Times New Roman" w:hAnsi="Times New Roman" w:cs="Times New Roman"/>
                <w:color w:val="000000"/>
                <w:sz w:val="18"/>
                <w:szCs w:val="18"/>
                <w:lang w:eastAsia="es-MX"/>
              </w:rPr>
            </w:pPr>
          </w:p>
        </w:tc>
        <w:tc>
          <w:tcPr>
            <w:tcW w:w="1249" w:type="dxa"/>
            <w:vMerge/>
            <w:tcBorders>
              <w:top w:val="nil"/>
              <w:left w:val="nil"/>
              <w:bottom w:val="single" w:sz="8" w:space="0" w:color="000000"/>
              <w:right w:val="nil"/>
            </w:tcBorders>
            <w:vAlign w:val="center"/>
            <w:hideMark/>
          </w:tcPr>
          <w:p w14:paraId="63B1B39B" w14:textId="77777777" w:rsidR="00F76F43" w:rsidRPr="007F6949" w:rsidRDefault="00F76F43" w:rsidP="00BE0671">
            <w:pPr>
              <w:spacing w:line="240" w:lineRule="auto"/>
              <w:rPr>
                <w:rFonts w:ascii="Calibri" w:eastAsia="Times New Roman" w:hAnsi="Calibri" w:cs="Times New Roman"/>
                <w:color w:val="000000"/>
                <w:lang w:eastAsia="es-MX"/>
              </w:rPr>
            </w:pPr>
          </w:p>
        </w:tc>
        <w:tc>
          <w:tcPr>
            <w:tcW w:w="907" w:type="dxa"/>
            <w:vMerge/>
            <w:tcBorders>
              <w:top w:val="single" w:sz="8" w:space="0" w:color="auto"/>
              <w:left w:val="single" w:sz="8" w:space="0" w:color="auto"/>
              <w:bottom w:val="single" w:sz="8" w:space="0" w:color="000000"/>
              <w:right w:val="single" w:sz="8" w:space="0" w:color="auto"/>
            </w:tcBorders>
            <w:vAlign w:val="center"/>
            <w:hideMark/>
          </w:tcPr>
          <w:p w14:paraId="33442A95" w14:textId="77777777" w:rsidR="00F76F43" w:rsidRPr="007F6949" w:rsidRDefault="00F76F43" w:rsidP="00BE0671">
            <w:pPr>
              <w:spacing w:line="240" w:lineRule="auto"/>
              <w:rPr>
                <w:rFonts w:ascii="Times New Roman" w:eastAsia="Times New Roman" w:hAnsi="Times New Roman" w:cs="Times New Roman"/>
                <w:color w:val="000000"/>
                <w:sz w:val="18"/>
                <w:szCs w:val="18"/>
                <w:lang w:eastAsia="es-MX"/>
              </w:rPr>
            </w:pPr>
          </w:p>
        </w:tc>
        <w:tc>
          <w:tcPr>
            <w:tcW w:w="928" w:type="dxa"/>
            <w:vMerge/>
            <w:tcBorders>
              <w:top w:val="single" w:sz="8" w:space="0" w:color="auto"/>
              <w:left w:val="single" w:sz="8" w:space="0" w:color="auto"/>
              <w:bottom w:val="single" w:sz="8" w:space="0" w:color="000000"/>
              <w:right w:val="single" w:sz="8" w:space="0" w:color="auto"/>
            </w:tcBorders>
            <w:vAlign w:val="center"/>
            <w:hideMark/>
          </w:tcPr>
          <w:p w14:paraId="592277D6" w14:textId="77777777" w:rsidR="00F76F43" w:rsidRPr="007F6949" w:rsidRDefault="00F76F43" w:rsidP="00BE0671">
            <w:pPr>
              <w:spacing w:line="240" w:lineRule="auto"/>
              <w:rPr>
                <w:rFonts w:ascii="Times New Roman" w:eastAsia="Times New Roman" w:hAnsi="Times New Roman" w:cs="Times New Roman"/>
                <w:color w:val="000000"/>
                <w:sz w:val="18"/>
                <w:szCs w:val="18"/>
                <w:lang w:eastAsia="es-MX"/>
              </w:rPr>
            </w:pPr>
          </w:p>
        </w:tc>
        <w:tc>
          <w:tcPr>
            <w:tcW w:w="663" w:type="dxa"/>
            <w:vMerge/>
            <w:tcBorders>
              <w:top w:val="single" w:sz="8" w:space="0" w:color="auto"/>
              <w:left w:val="single" w:sz="8" w:space="0" w:color="auto"/>
              <w:bottom w:val="single" w:sz="8" w:space="0" w:color="000000"/>
              <w:right w:val="single" w:sz="8" w:space="0" w:color="auto"/>
            </w:tcBorders>
            <w:vAlign w:val="center"/>
            <w:hideMark/>
          </w:tcPr>
          <w:p w14:paraId="1A5C2130" w14:textId="77777777" w:rsidR="00F76F43" w:rsidRPr="007F6949" w:rsidRDefault="00F76F43" w:rsidP="00BE0671">
            <w:pPr>
              <w:spacing w:line="240" w:lineRule="auto"/>
              <w:rPr>
                <w:rFonts w:ascii="Times New Roman" w:eastAsia="Times New Roman" w:hAnsi="Times New Roman" w:cs="Times New Roman"/>
                <w:color w:val="000000"/>
                <w:sz w:val="18"/>
                <w:szCs w:val="18"/>
                <w:lang w:eastAsia="es-MX"/>
              </w:rPr>
            </w:pPr>
          </w:p>
        </w:tc>
        <w:tc>
          <w:tcPr>
            <w:tcW w:w="1135" w:type="dxa"/>
            <w:vMerge/>
            <w:tcBorders>
              <w:top w:val="nil"/>
              <w:left w:val="nil"/>
              <w:bottom w:val="single" w:sz="8" w:space="0" w:color="000000"/>
              <w:right w:val="single" w:sz="4" w:space="0" w:color="auto"/>
            </w:tcBorders>
            <w:vAlign w:val="center"/>
            <w:hideMark/>
          </w:tcPr>
          <w:p w14:paraId="5B71FD1C" w14:textId="77777777" w:rsidR="00F76F43" w:rsidRPr="007F6949" w:rsidRDefault="00F76F43" w:rsidP="00BE0671">
            <w:pPr>
              <w:spacing w:line="240" w:lineRule="auto"/>
              <w:rPr>
                <w:rFonts w:ascii="Calibri" w:eastAsia="Times New Roman" w:hAnsi="Calibri" w:cs="Times New Roman"/>
                <w:color w:val="000000"/>
                <w:lang w:eastAsia="es-MX"/>
              </w:rPr>
            </w:pPr>
          </w:p>
        </w:tc>
        <w:tc>
          <w:tcPr>
            <w:tcW w:w="1249" w:type="dxa"/>
            <w:vMerge/>
            <w:tcBorders>
              <w:top w:val="nil"/>
              <w:left w:val="single" w:sz="4" w:space="0" w:color="auto"/>
              <w:bottom w:val="single" w:sz="8" w:space="0" w:color="000000"/>
              <w:right w:val="nil"/>
            </w:tcBorders>
            <w:vAlign w:val="center"/>
            <w:hideMark/>
          </w:tcPr>
          <w:p w14:paraId="3F0810BC" w14:textId="77777777" w:rsidR="00F76F43" w:rsidRPr="007F6949" w:rsidRDefault="00F76F43" w:rsidP="00BE0671">
            <w:pPr>
              <w:spacing w:line="240" w:lineRule="auto"/>
              <w:rPr>
                <w:rFonts w:ascii="Calibri" w:eastAsia="Times New Roman" w:hAnsi="Calibri" w:cs="Times New Roman"/>
                <w:color w:val="000000"/>
                <w:lang w:eastAsia="es-MX"/>
              </w:rPr>
            </w:pPr>
          </w:p>
        </w:tc>
        <w:tc>
          <w:tcPr>
            <w:tcW w:w="1360" w:type="dxa"/>
            <w:vMerge/>
            <w:tcBorders>
              <w:top w:val="single" w:sz="8" w:space="0" w:color="auto"/>
              <w:left w:val="single" w:sz="8" w:space="0" w:color="auto"/>
              <w:bottom w:val="single" w:sz="8" w:space="0" w:color="000000"/>
              <w:right w:val="single" w:sz="8" w:space="0" w:color="auto"/>
            </w:tcBorders>
            <w:vAlign w:val="center"/>
            <w:hideMark/>
          </w:tcPr>
          <w:p w14:paraId="3376D5EA" w14:textId="77777777" w:rsidR="00F76F43" w:rsidRPr="007F6949" w:rsidRDefault="00F76F43" w:rsidP="00BE0671">
            <w:pPr>
              <w:spacing w:line="240" w:lineRule="auto"/>
              <w:rPr>
                <w:rFonts w:ascii="Times New Roman" w:eastAsia="Times New Roman" w:hAnsi="Times New Roman" w:cs="Times New Roman"/>
                <w:color w:val="000000"/>
                <w:sz w:val="18"/>
                <w:szCs w:val="18"/>
                <w:lang w:eastAsia="es-MX"/>
              </w:rPr>
            </w:pPr>
          </w:p>
        </w:tc>
      </w:tr>
      <w:tr w:rsidR="00F76F43" w:rsidRPr="007F6949" w14:paraId="0D0D49B4" w14:textId="77777777" w:rsidTr="00BE0671">
        <w:trPr>
          <w:trHeight w:val="450"/>
          <w:jc w:val="center"/>
        </w:trPr>
        <w:tc>
          <w:tcPr>
            <w:tcW w:w="810" w:type="dxa"/>
            <w:vMerge/>
            <w:tcBorders>
              <w:top w:val="single" w:sz="8" w:space="0" w:color="auto"/>
              <w:left w:val="single" w:sz="8" w:space="0" w:color="auto"/>
              <w:bottom w:val="single" w:sz="8" w:space="0" w:color="000000"/>
              <w:right w:val="single" w:sz="8" w:space="0" w:color="auto"/>
            </w:tcBorders>
            <w:vAlign w:val="center"/>
            <w:hideMark/>
          </w:tcPr>
          <w:p w14:paraId="228447AF" w14:textId="77777777" w:rsidR="00F76F43" w:rsidRPr="007F6949" w:rsidRDefault="00F76F43" w:rsidP="00BE0671">
            <w:pPr>
              <w:spacing w:line="240" w:lineRule="auto"/>
              <w:rPr>
                <w:rFonts w:ascii="Times New Roman" w:eastAsia="Times New Roman" w:hAnsi="Times New Roman" w:cs="Times New Roman"/>
                <w:color w:val="000000"/>
                <w:sz w:val="18"/>
                <w:szCs w:val="18"/>
                <w:lang w:eastAsia="es-MX"/>
              </w:rPr>
            </w:pPr>
          </w:p>
        </w:tc>
        <w:tc>
          <w:tcPr>
            <w:tcW w:w="820" w:type="dxa"/>
            <w:vMerge/>
            <w:tcBorders>
              <w:top w:val="single" w:sz="8" w:space="0" w:color="auto"/>
              <w:left w:val="single" w:sz="8" w:space="0" w:color="auto"/>
              <w:bottom w:val="single" w:sz="8" w:space="0" w:color="000000"/>
              <w:right w:val="single" w:sz="8" w:space="0" w:color="auto"/>
            </w:tcBorders>
            <w:vAlign w:val="center"/>
            <w:hideMark/>
          </w:tcPr>
          <w:p w14:paraId="47BED1D3" w14:textId="77777777" w:rsidR="00F76F43" w:rsidRPr="007F6949" w:rsidRDefault="00F76F43" w:rsidP="00BE0671">
            <w:pPr>
              <w:spacing w:line="240" w:lineRule="auto"/>
              <w:rPr>
                <w:rFonts w:ascii="Times New Roman" w:eastAsia="Times New Roman" w:hAnsi="Times New Roman" w:cs="Times New Roman"/>
                <w:color w:val="000000"/>
                <w:sz w:val="18"/>
                <w:szCs w:val="18"/>
                <w:lang w:eastAsia="es-MX"/>
              </w:rPr>
            </w:pPr>
          </w:p>
        </w:tc>
        <w:tc>
          <w:tcPr>
            <w:tcW w:w="1249" w:type="dxa"/>
            <w:vMerge/>
            <w:tcBorders>
              <w:top w:val="nil"/>
              <w:left w:val="nil"/>
              <w:bottom w:val="single" w:sz="8" w:space="0" w:color="000000"/>
              <w:right w:val="nil"/>
            </w:tcBorders>
            <w:vAlign w:val="center"/>
            <w:hideMark/>
          </w:tcPr>
          <w:p w14:paraId="7E846FE7" w14:textId="77777777" w:rsidR="00F76F43" w:rsidRPr="007F6949" w:rsidRDefault="00F76F43" w:rsidP="00BE0671">
            <w:pPr>
              <w:spacing w:line="240" w:lineRule="auto"/>
              <w:rPr>
                <w:rFonts w:ascii="Calibri" w:eastAsia="Times New Roman" w:hAnsi="Calibri" w:cs="Times New Roman"/>
                <w:color w:val="000000"/>
                <w:lang w:eastAsia="es-MX"/>
              </w:rPr>
            </w:pPr>
          </w:p>
        </w:tc>
        <w:tc>
          <w:tcPr>
            <w:tcW w:w="907" w:type="dxa"/>
            <w:vMerge/>
            <w:tcBorders>
              <w:top w:val="single" w:sz="8" w:space="0" w:color="auto"/>
              <w:left w:val="single" w:sz="8" w:space="0" w:color="auto"/>
              <w:bottom w:val="single" w:sz="8" w:space="0" w:color="000000"/>
              <w:right w:val="single" w:sz="8" w:space="0" w:color="auto"/>
            </w:tcBorders>
            <w:vAlign w:val="center"/>
            <w:hideMark/>
          </w:tcPr>
          <w:p w14:paraId="39C5F278" w14:textId="77777777" w:rsidR="00F76F43" w:rsidRPr="007F6949" w:rsidRDefault="00F76F43" w:rsidP="00BE0671">
            <w:pPr>
              <w:spacing w:line="240" w:lineRule="auto"/>
              <w:rPr>
                <w:rFonts w:ascii="Times New Roman" w:eastAsia="Times New Roman" w:hAnsi="Times New Roman" w:cs="Times New Roman"/>
                <w:color w:val="000000"/>
                <w:sz w:val="18"/>
                <w:szCs w:val="18"/>
                <w:lang w:eastAsia="es-MX"/>
              </w:rPr>
            </w:pPr>
          </w:p>
        </w:tc>
        <w:tc>
          <w:tcPr>
            <w:tcW w:w="928" w:type="dxa"/>
            <w:vMerge/>
            <w:tcBorders>
              <w:top w:val="single" w:sz="8" w:space="0" w:color="auto"/>
              <w:left w:val="single" w:sz="8" w:space="0" w:color="auto"/>
              <w:bottom w:val="single" w:sz="8" w:space="0" w:color="000000"/>
              <w:right w:val="single" w:sz="8" w:space="0" w:color="auto"/>
            </w:tcBorders>
            <w:vAlign w:val="center"/>
            <w:hideMark/>
          </w:tcPr>
          <w:p w14:paraId="79F3C1AD" w14:textId="77777777" w:rsidR="00F76F43" w:rsidRPr="007F6949" w:rsidRDefault="00F76F43" w:rsidP="00BE0671">
            <w:pPr>
              <w:spacing w:line="240" w:lineRule="auto"/>
              <w:rPr>
                <w:rFonts w:ascii="Times New Roman" w:eastAsia="Times New Roman" w:hAnsi="Times New Roman" w:cs="Times New Roman"/>
                <w:color w:val="000000"/>
                <w:sz w:val="18"/>
                <w:szCs w:val="18"/>
                <w:lang w:eastAsia="es-MX"/>
              </w:rPr>
            </w:pPr>
          </w:p>
        </w:tc>
        <w:tc>
          <w:tcPr>
            <w:tcW w:w="663" w:type="dxa"/>
            <w:vMerge/>
            <w:tcBorders>
              <w:top w:val="single" w:sz="8" w:space="0" w:color="auto"/>
              <w:left w:val="single" w:sz="8" w:space="0" w:color="auto"/>
              <w:bottom w:val="single" w:sz="8" w:space="0" w:color="000000"/>
              <w:right w:val="single" w:sz="8" w:space="0" w:color="auto"/>
            </w:tcBorders>
            <w:vAlign w:val="center"/>
            <w:hideMark/>
          </w:tcPr>
          <w:p w14:paraId="175A131E" w14:textId="77777777" w:rsidR="00F76F43" w:rsidRPr="007F6949" w:rsidRDefault="00F76F43" w:rsidP="00BE0671">
            <w:pPr>
              <w:spacing w:line="240" w:lineRule="auto"/>
              <w:rPr>
                <w:rFonts w:ascii="Times New Roman" w:eastAsia="Times New Roman" w:hAnsi="Times New Roman" w:cs="Times New Roman"/>
                <w:color w:val="000000"/>
                <w:sz w:val="18"/>
                <w:szCs w:val="18"/>
                <w:lang w:eastAsia="es-MX"/>
              </w:rPr>
            </w:pPr>
          </w:p>
        </w:tc>
        <w:tc>
          <w:tcPr>
            <w:tcW w:w="1135" w:type="dxa"/>
            <w:vMerge/>
            <w:tcBorders>
              <w:top w:val="nil"/>
              <w:left w:val="nil"/>
              <w:bottom w:val="single" w:sz="8" w:space="0" w:color="000000"/>
              <w:right w:val="single" w:sz="4" w:space="0" w:color="auto"/>
            </w:tcBorders>
            <w:vAlign w:val="center"/>
            <w:hideMark/>
          </w:tcPr>
          <w:p w14:paraId="759C36BE" w14:textId="77777777" w:rsidR="00F76F43" w:rsidRPr="007F6949" w:rsidRDefault="00F76F43" w:rsidP="00BE0671">
            <w:pPr>
              <w:spacing w:line="240" w:lineRule="auto"/>
              <w:rPr>
                <w:rFonts w:ascii="Calibri" w:eastAsia="Times New Roman" w:hAnsi="Calibri" w:cs="Times New Roman"/>
                <w:color w:val="000000"/>
                <w:lang w:eastAsia="es-MX"/>
              </w:rPr>
            </w:pPr>
          </w:p>
        </w:tc>
        <w:tc>
          <w:tcPr>
            <w:tcW w:w="1249" w:type="dxa"/>
            <w:vMerge/>
            <w:tcBorders>
              <w:top w:val="nil"/>
              <w:left w:val="single" w:sz="4" w:space="0" w:color="auto"/>
              <w:bottom w:val="single" w:sz="8" w:space="0" w:color="000000"/>
              <w:right w:val="nil"/>
            </w:tcBorders>
            <w:vAlign w:val="center"/>
            <w:hideMark/>
          </w:tcPr>
          <w:p w14:paraId="04ED16DB" w14:textId="77777777" w:rsidR="00F76F43" w:rsidRPr="007F6949" w:rsidRDefault="00F76F43" w:rsidP="00BE0671">
            <w:pPr>
              <w:spacing w:line="240" w:lineRule="auto"/>
              <w:rPr>
                <w:rFonts w:ascii="Calibri" w:eastAsia="Times New Roman" w:hAnsi="Calibri" w:cs="Times New Roman"/>
                <w:color w:val="000000"/>
                <w:lang w:eastAsia="es-MX"/>
              </w:rPr>
            </w:pPr>
          </w:p>
        </w:tc>
        <w:tc>
          <w:tcPr>
            <w:tcW w:w="1360" w:type="dxa"/>
            <w:vMerge/>
            <w:tcBorders>
              <w:top w:val="single" w:sz="8" w:space="0" w:color="auto"/>
              <w:left w:val="single" w:sz="8" w:space="0" w:color="auto"/>
              <w:bottom w:val="single" w:sz="8" w:space="0" w:color="000000"/>
              <w:right w:val="single" w:sz="8" w:space="0" w:color="auto"/>
            </w:tcBorders>
            <w:vAlign w:val="center"/>
            <w:hideMark/>
          </w:tcPr>
          <w:p w14:paraId="16927E8B" w14:textId="77777777" w:rsidR="00F76F43" w:rsidRPr="007F6949" w:rsidRDefault="00F76F43" w:rsidP="00BE0671">
            <w:pPr>
              <w:spacing w:line="240" w:lineRule="auto"/>
              <w:rPr>
                <w:rFonts w:ascii="Times New Roman" w:eastAsia="Times New Roman" w:hAnsi="Times New Roman" w:cs="Times New Roman"/>
                <w:color w:val="000000"/>
                <w:sz w:val="18"/>
                <w:szCs w:val="18"/>
                <w:lang w:eastAsia="es-MX"/>
              </w:rPr>
            </w:pPr>
          </w:p>
        </w:tc>
      </w:tr>
      <w:tr w:rsidR="00F76F43" w:rsidRPr="007F6949" w14:paraId="6884CF9D" w14:textId="77777777" w:rsidTr="00BE0671">
        <w:trPr>
          <w:trHeight w:val="257"/>
          <w:jc w:val="center"/>
        </w:trPr>
        <w:tc>
          <w:tcPr>
            <w:tcW w:w="810" w:type="dxa"/>
            <w:tcBorders>
              <w:top w:val="nil"/>
              <w:left w:val="single" w:sz="8" w:space="0" w:color="auto"/>
              <w:bottom w:val="single" w:sz="8" w:space="0" w:color="auto"/>
              <w:right w:val="single" w:sz="8" w:space="0" w:color="auto"/>
            </w:tcBorders>
            <w:shd w:val="clear" w:color="auto" w:fill="auto"/>
            <w:vAlign w:val="center"/>
            <w:hideMark/>
          </w:tcPr>
          <w:p w14:paraId="51D14280"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1</w:t>
            </w:r>
          </w:p>
        </w:tc>
        <w:tc>
          <w:tcPr>
            <w:tcW w:w="820" w:type="dxa"/>
            <w:tcBorders>
              <w:top w:val="nil"/>
              <w:left w:val="nil"/>
              <w:bottom w:val="single" w:sz="8" w:space="0" w:color="auto"/>
              <w:right w:val="single" w:sz="8" w:space="0" w:color="auto"/>
            </w:tcBorders>
            <w:shd w:val="clear" w:color="auto" w:fill="auto"/>
            <w:vAlign w:val="center"/>
            <w:hideMark/>
          </w:tcPr>
          <w:p w14:paraId="63F1069C"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6</w:t>
            </w:r>
          </w:p>
        </w:tc>
        <w:tc>
          <w:tcPr>
            <w:tcW w:w="1249" w:type="dxa"/>
            <w:tcBorders>
              <w:top w:val="nil"/>
              <w:left w:val="nil"/>
              <w:bottom w:val="single" w:sz="8" w:space="0" w:color="auto"/>
              <w:right w:val="single" w:sz="8" w:space="0" w:color="auto"/>
            </w:tcBorders>
            <w:shd w:val="clear" w:color="auto" w:fill="auto"/>
            <w:vAlign w:val="center"/>
            <w:hideMark/>
          </w:tcPr>
          <w:p w14:paraId="30976DE8"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28.275</w:t>
            </w:r>
          </w:p>
        </w:tc>
        <w:tc>
          <w:tcPr>
            <w:tcW w:w="907" w:type="dxa"/>
            <w:tcBorders>
              <w:top w:val="nil"/>
              <w:left w:val="nil"/>
              <w:bottom w:val="single" w:sz="8" w:space="0" w:color="auto"/>
              <w:right w:val="single" w:sz="8" w:space="0" w:color="auto"/>
            </w:tcBorders>
            <w:shd w:val="clear" w:color="auto" w:fill="auto"/>
            <w:vAlign w:val="center"/>
            <w:hideMark/>
          </w:tcPr>
          <w:p w14:paraId="3C6031F3"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70</w:t>
            </w:r>
          </w:p>
        </w:tc>
        <w:tc>
          <w:tcPr>
            <w:tcW w:w="928" w:type="dxa"/>
            <w:tcBorders>
              <w:top w:val="nil"/>
              <w:left w:val="nil"/>
              <w:bottom w:val="single" w:sz="8" w:space="0" w:color="auto"/>
              <w:right w:val="single" w:sz="8" w:space="0" w:color="auto"/>
            </w:tcBorders>
            <w:shd w:val="clear" w:color="auto" w:fill="auto"/>
            <w:vAlign w:val="center"/>
            <w:hideMark/>
          </w:tcPr>
          <w:p w14:paraId="51691ADB"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70</w:t>
            </w:r>
          </w:p>
        </w:tc>
        <w:tc>
          <w:tcPr>
            <w:tcW w:w="663" w:type="dxa"/>
            <w:tcBorders>
              <w:top w:val="nil"/>
              <w:left w:val="nil"/>
              <w:bottom w:val="single" w:sz="8" w:space="0" w:color="auto"/>
              <w:right w:val="single" w:sz="8" w:space="0" w:color="auto"/>
            </w:tcBorders>
            <w:shd w:val="clear" w:color="auto" w:fill="auto"/>
            <w:vAlign w:val="center"/>
            <w:hideMark/>
          </w:tcPr>
          <w:p w14:paraId="48382CC2"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0</w:t>
            </w:r>
          </w:p>
        </w:tc>
        <w:tc>
          <w:tcPr>
            <w:tcW w:w="1135" w:type="dxa"/>
            <w:tcBorders>
              <w:top w:val="nil"/>
              <w:left w:val="nil"/>
              <w:bottom w:val="single" w:sz="8" w:space="0" w:color="auto"/>
              <w:right w:val="single" w:sz="8" w:space="0" w:color="auto"/>
            </w:tcBorders>
            <w:shd w:val="clear" w:color="auto" w:fill="auto"/>
            <w:vAlign w:val="center"/>
            <w:hideMark/>
          </w:tcPr>
          <w:p w14:paraId="2E19E937"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0.000</w:t>
            </w:r>
          </w:p>
        </w:tc>
        <w:tc>
          <w:tcPr>
            <w:tcW w:w="1249" w:type="dxa"/>
            <w:tcBorders>
              <w:top w:val="nil"/>
              <w:left w:val="nil"/>
              <w:bottom w:val="single" w:sz="8" w:space="0" w:color="auto"/>
              <w:right w:val="single" w:sz="8" w:space="0" w:color="auto"/>
            </w:tcBorders>
            <w:shd w:val="clear" w:color="auto" w:fill="auto"/>
            <w:vAlign w:val="center"/>
            <w:hideMark/>
          </w:tcPr>
          <w:p w14:paraId="3314BB8C"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0.000</w:t>
            </w:r>
          </w:p>
        </w:tc>
        <w:tc>
          <w:tcPr>
            <w:tcW w:w="1360" w:type="dxa"/>
            <w:vMerge w:val="restart"/>
            <w:tcBorders>
              <w:top w:val="nil"/>
              <w:left w:val="single" w:sz="8" w:space="0" w:color="auto"/>
              <w:bottom w:val="single" w:sz="8" w:space="0" w:color="000000"/>
              <w:right w:val="single" w:sz="8" w:space="0" w:color="auto"/>
            </w:tcBorders>
            <w:shd w:val="clear" w:color="auto" w:fill="auto"/>
            <w:vAlign w:val="center"/>
            <w:hideMark/>
          </w:tcPr>
          <w:p w14:paraId="3D6BB829"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ZONA ELÁSTICA</w:t>
            </w:r>
          </w:p>
        </w:tc>
      </w:tr>
      <w:tr w:rsidR="00F76F43" w:rsidRPr="007F6949" w14:paraId="172D449D" w14:textId="77777777" w:rsidTr="00BE0671">
        <w:trPr>
          <w:trHeight w:val="257"/>
          <w:jc w:val="center"/>
        </w:trPr>
        <w:tc>
          <w:tcPr>
            <w:tcW w:w="810" w:type="dxa"/>
            <w:tcBorders>
              <w:top w:val="nil"/>
              <w:left w:val="single" w:sz="8" w:space="0" w:color="auto"/>
              <w:bottom w:val="single" w:sz="8" w:space="0" w:color="auto"/>
              <w:right w:val="single" w:sz="8" w:space="0" w:color="auto"/>
            </w:tcBorders>
            <w:shd w:val="clear" w:color="auto" w:fill="auto"/>
            <w:vAlign w:val="center"/>
            <w:hideMark/>
          </w:tcPr>
          <w:p w14:paraId="4A1DA841"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2</w:t>
            </w:r>
          </w:p>
        </w:tc>
        <w:tc>
          <w:tcPr>
            <w:tcW w:w="820" w:type="dxa"/>
            <w:tcBorders>
              <w:top w:val="nil"/>
              <w:left w:val="nil"/>
              <w:bottom w:val="single" w:sz="8" w:space="0" w:color="auto"/>
              <w:right w:val="single" w:sz="8" w:space="0" w:color="auto"/>
            </w:tcBorders>
            <w:shd w:val="clear" w:color="auto" w:fill="auto"/>
            <w:vAlign w:val="center"/>
            <w:hideMark/>
          </w:tcPr>
          <w:p w14:paraId="6ECCA6DE"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6</w:t>
            </w:r>
          </w:p>
        </w:tc>
        <w:tc>
          <w:tcPr>
            <w:tcW w:w="1249" w:type="dxa"/>
            <w:tcBorders>
              <w:top w:val="nil"/>
              <w:left w:val="nil"/>
              <w:bottom w:val="single" w:sz="8" w:space="0" w:color="auto"/>
              <w:right w:val="single" w:sz="8" w:space="0" w:color="auto"/>
            </w:tcBorders>
            <w:shd w:val="clear" w:color="auto" w:fill="auto"/>
            <w:vAlign w:val="center"/>
            <w:hideMark/>
          </w:tcPr>
          <w:p w14:paraId="3C2A8A03"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28.275</w:t>
            </w:r>
          </w:p>
        </w:tc>
        <w:tc>
          <w:tcPr>
            <w:tcW w:w="907" w:type="dxa"/>
            <w:tcBorders>
              <w:top w:val="nil"/>
              <w:left w:val="nil"/>
              <w:bottom w:val="single" w:sz="8" w:space="0" w:color="auto"/>
              <w:right w:val="single" w:sz="8" w:space="0" w:color="auto"/>
            </w:tcBorders>
            <w:shd w:val="clear" w:color="auto" w:fill="auto"/>
            <w:vAlign w:val="center"/>
            <w:hideMark/>
          </w:tcPr>
          <w:p w14:paraId="46FD5634"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70</w:t>
            </w:r>
          </w:p>
        </w:tc>
        <w:tc>
          <w:tcPr>
            <w:tcW w:w="928" w:type="dxa"/>
            <w:tcBorders>
              <w:top w:val="nil"/>
              <w:left w:val="nil"/>
              <w:bottom w:val="single" w:sz="8" w:space="0" w:color="auto"/>
              <w:right w:val="single" w:sz="8" w:space="0" w:color="auto"/>
            </w:tcBorders>
            <w:shd w:val="clear" w:color="auto" w:fill="auto"/>
            <w:vAlign w:val="center"/>
            <w:hideMark/>
          </w:tcPr>
          <w:p w14:paraId="7FE0DCCF"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75</w:t>
            </w:r>
          </w:p>
        </w:tc>
        <w:tc>
          <w:tcPr>
            <w:tcW w:w="663" w:type="dxa"/>
            <w:tcBorders>
              <w:top w:val="nil"/>
              <w:left w:val="nil"/>
              <w:bottom w:val="single" w:sz="8" w:space="0" w:color="auto"/>
              <w:right w:val="single" w:sz="8" w:space="0" w:color="auto"/>
            </w:tcBorders>
            <w:shd w:val="clear" w:color="auto" w:fill="auto"/>
            <w:vAlign w:val="center"/>
            <w:hideMark/>
          </w:tcPr>
          <w:p w14:paraId="7083DBD2"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3</w:t>
            </w:r>
          </w:p>
        </w:tc>
        <w:tc>
          <w:tcPr>
            <w:tcW w:w="1135" w:type="dxa"/>
            <w:tcBorders>
              <w:top w:val="nil"/>
              <w:left w:val="nil"/>
              <w:bottom w:val="single" w:sz="8" w:space="0" w:color="auto"/>
              <w:right w:val="single" w:sz="8" w:space="0" w:color="auto"/>
            </w:tcBorders>
            <w:shd w:val="clear" w:color="auto" w:fill="auto"/>
            <w:vAlign w:val="center"/>
            <w:hideMark/>
          </w:tcPr>
          <w:p w14:paraId="0D94F36A"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0</w:t>
            </w:r>
            <w:r>
              <w:rPr>
                <w:rFonts w:ascii="Times New Roman" w:eastAsia="Times New Roman" w:hAnsi="Times New Roman" w:cs="Times New Roman"/>
                <w:color w:val="000000"/>
                <w:sz w:val="18"/>
                <w:szCs w:val="18"/>
                <w:lang w:eastAsia="es-MX"/>
              </w:rPr>
              <w:t>.0714</w:t>
            </w:r>
          </w:p>
        </w:tc>
        <w:tc>
          <w:tcPr>
            <w:tcW w:w="1249" w:type="dxa"/>
            <w:tcBorders>
              <w:top w:val="nil"/>
              <w:left w:val="nil"/>
              <w:bottom w:val="single" w:sz="8" w:space="0" w:color="auto"/>
              <w:right w:val="single" w:sz="8" w:space="0" w:color="auto"/>
            </w:tcBorders>
            <w:shd w:val="clear" w:color="auto" w:fill="auto"/>
            <w:vAlign w:val="center"/>
            <w:hideMark/>
          </w:tcPr>
          <w:p w14:paraId="264AE12E"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0.106</w:t>
            </w:r>
          </w:p>
        </w:tc>
        <w:tc>
          <w:tcPr>
            <w:tcW w:w="1360" w:type="dxa"/>
            <w:vMerge/>
            <w:tcBorders>
              <w:top w:val="nil"/>
              <w:left w:val="single" w:sz="8" w:space="0" w:color="auto"/>
              <w:bottom w:val="single" w:sz="8" w:space="0" w:color="000000"/>
              <w:right w:val="single" w:sz="8" w:space="0" w:color="auto"/>
            </w:tcBorders>
            <w:vAlign w:val="center"/>
            <w:hideMark/>
          </w:tcPr>
          <w:p w14:paraId="21AD79FB" w14:textId="77777777" w:rsidR="00F76F43" w:rsidRPr="007F6949" w:rsidRDefault="00F76F43" w:rsidP="00BE0671">
            <w:pPr>
              <w:spacing w:line="240" w:lineRule="auto"/>
              <w:rPr>
                <w:rFonts w:ascii="Times New Roman" w:eastAsia="Times New Roman" w:hAnsi="Times New Roman" w:cs="Times New Roman"/>
                <w:color w:val="000000"/>
                <w:sz w:val="18"/>
                <w:szCs w:val="18"/>
                <w:lang w:eastAsia="es-MX"/>
              </w:rPr>
            </w:pPr>
          </w:p>
        </w:tc>
      </w:tr>
      <w:tr w:rsidR="00F76F43" w:rsidRPr="007F6949" w14:paraId="5DDD6A11" w14:textId="77777777" w:rsidTr="00BE0671">
        <w:trPr>
          <w:trHeight w:val="257"/>
          <w:jc w:val="center"/>
        </w:trPr>
        <w:tc>
          <w:tcPr>
            <w:tcW w:w="810" w:type="dxa"/>
            <w:tcBorders>
              <w:top w:val="nil"/>
              <w:left w:val="single" w:sz="8" w:space="0" w:color="auto"/>
              <w:bottom w:val="single" w:sz="8" w:space="0" w:color="auto"/>
              <w:right w:val="single" w:sz="8" w:space="0" w:color="auto"/>
            </w:tcBorders>
            <w:shd w:val="clear" w:color="auto" w:fill="auto"/>
            <w:vAlign w:val="center"/>
            <w:hideMark/>
          </w:tcPr>
          <w:p w14:paraId="3EADF7E1"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3</w:t>
            </w:r>
          </w:p>
        </w:tc>
        <w:tc>
          <w:tcPr>
            <w:tcW w:w="820" w:type="dxa"/>
            <w:tcBorders>
              <w:top w:val="nil"/>
              <w:left w:val="nil"/>
              <w:bottom w:val="single" w:sz="8" w:space="0" w:color="auto"/>
              <w:right w:val="single" w:sz="8" w:space="0" w:color="auto"/>
            </w:tcBorders>
            <w:shd w:val="clear" w:color="auto" w:fill="auto"/>
            <w:vAlign w:val="center"/>
            <w:hideMark/>
          </w:tcPr>
          <w:p w14:paraId="330B3919"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5</w:t>
            </w:r>
          </w:p>
        </w:tc>
        <w:tc>
          <w:tcPr>
            <w:tcW w:w="1249" w:type="dxa"/>
            <w:tcBorders>
              <w:top w:val="nil"/>
              <w:left w:val="nil"/>
              <w:bottom w:val="single" w:sz="8" w:space="0" w:color="auto"/>
              <w:right w:val="single" w:sz="8" w:space="0" w:color="auto"/>
            </w:tcBorders>
            <w:shd w:val="clear" w:color="auto" w:fill="auto"/>
            <w:vAlign w:val="center"/>
            <w:hideMark/>
          </w:tcPr>
          <w:p w14:paraId="509A3D10"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19.635</w:t>
            </w:r>
          </w:p>
        </w:tc>
        <w:tc>
          <w:tcPr>
            <w:tcW w:w="907" w:type="dxa"/>
            <w:tcBorders>
              <w:top w:val="nil"/>
              <w:left w:val="nil"/>
              <w:bottom w:val="single" w:sz="8" w:space="0" w:color="auto"/>
              <w:right w:val="single" w:sz="8" w:space="0" w:color="auto"/>
            </w:tcBorders>
            <w:shd w:val="clear" w:color="auto" w:fill="auto"/>
            <w:vAlign w:val="center"/>
            <w:hideMark/>
          </w:tcPr>
          <w:p w14:paraId="48256581"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70</w:t>
            </w:r>
          </w:p>
        </w:tc>
        <w:tc>
          <w:tcPr>
            <w:tcW w:w="928" w:type="dxa"/>
            <w:tcBorders>
              <w:top w:val="nil"/>
              <w:left w:val="nil"/>
              <w:bottom w:val="single" w:sz="8" w:space="0" w:color="auto"/>
              <w:right w:val="single" w:sz="8" w:space="0" w:color="auto"/>
            </w:tcBorders>
            <w:shd w:val="clear" w:color="auto" w:fill="auto"/>
            <w:vAlign w:val="center"/>
            <w:hideMark/>
          </w:tcPr>
          <w:p w14:paraId="5DB3E5C5"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75</w:t>
            </w:r>
          </w:p>
        </w:tc>
        <w:tc>
          <w:tcPr>
            <w:tcW w:w="663" w:type="dxa"/>
            <w:tcBorders>
              <w:top w:val="nil"/>
              <w:left w:val="nil"/>
              <w:bottom w:val="single" w:sz="8" w:space="0" w:color="auto"/>
              <w:right w:val="single" w:sz="8" w:space="0" w:color="auto"/>
            </w:tcBorders>
            <w:shd w:val="clear" w:color="auto" w:fill="auto"/>
            <w:vAlign w:val="center"/>
            <w:hideMark/>
          </w:tcPr>
          <w:p w14:paraId="5982A396"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7</w:t>
            </w:r>
          </w:p>
        </w:tc>
        <w:tc>
          <w:tcPr>
            <w:tcW w:w="1135" w:type="dxa"/>
            <w:tcBorders>
              <w:top w:val="nil"/>
              <w:left w:val="nil"/>
              <w:bottom w:val="single" w:sz="8" w:space="0" w:color="auto"/>
              <w:right w:val="single" w:sz="8" w:space="0" w:color="auto"/>
            </w:tcBorders>
            <w:shd w:val="clear" w:color="auto" w:fill="auto"/>
            <w:vAlign w:val="center"/>
            <w:hideMark/>
          </w:tcPr>
          <w:p w14:paraId="03CA965A"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0.</w:t>
            </w:r>
            <w:r>
              <w:rPr>
                <w:rFonts w:ascii="Times New Roman" w:eastAsia="Times New Roman" w:hAnsi="Times New Roman" w:cs="Times New Roman"/>
                <w:color w:val="000000"/>
                <w:sz w:val="18"/>
                <w:szCs w:val="18"/>
                <w:lang w:eastAsia="es-MX"/>
              </w:rPr>
              <w:t>0</w:t>
            </w:r>
            <w:r w:rsidRPr="007F6949">
              <w:rPr>
                <w:rFonts w:ascii="Times New Roman" w:eastAsia="Times New Roman" w:hAnsi="Times New Roman" w:cs="Times New Roman"/>
                <w:color w:val="000000"/>
                <w:sz w:val="18"/>
                <w:szCs w:val="18"/>
                <w:lang w:eastAsia="es-MX"/>
              </w:rPr>
              <w:t>71</w:t>
            </w:r>
            <w:r>
              <w:rPr>
                <w:rFonts w:ascii="Times New Roman" w:eastAsia="Times New Roman" w:hAnsi="Times New Roman" w:cs="Times New Roman"/>
                <w:color w:val="000000"/>
                <w:sz w:val="18"/>
                <w:szCs w:val="18"/>
                <w:lang w:eastAsia="es-MX"/>
              </w:rPr>
              <w:t>4</w:t>
            </w:r>
          </w:p>
        </w:tc>
        <w:tc>
          <w:tcPr>
            <w:tcW w:w="1249" w:type="dxa"/>
            <w:tcBorders>
              <w:top w:val="nil"/>
              <w:left w:val="nil"/>
              <w:bottom w:val="single" w:sz="8" w:space="0" w:color="auto"/>
              <w:right w:val="single" w:sz="8" w:space="0" w:color="auto"/>
            </w:tcBorders>
            <w:shd w:val="clear" w:color="auto" w:fill="auto"/>
            <w:vAlign w:val="center"/>
            <w:hideMark/>
          </w:tcPr>
          <w:p w14:paraId="0DF69A8B"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0.357</w:t>
            </w:r>
          </w:p>
        </w:tc>
        <w:tc>
          <w:tcPr>
            <w:tcW w:w="1360" w:type="dxa"/>
            <w:vMerge w:val="restart"/>
            <w:tcBorders>
              <w:top w:val="nil"/>
              <w:left w:val="single" w:sz="8" w:space="0" w:color="auto"/>
              <w:bottom w:val="single" w:sz="8" w:space="0" w:color="000000"/>
              <w:right w:val="single" w:sz="8" w:space="0" w:color="auto"/>
            </w:tcBorders>
            <w:shd w:val="clear" w:color="auto" w:fill="auto"/>
            <w:vAlign w:val="center"/>
            <w:hideMark/>
          </w:tcPr>
          <w:p w14:paraId="4893818A"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ZONA PLÁSTICA</w:t>
            </w:r>
          </w:p>
        </w:tc>
      </w:tr>
      <w:tr w:rsidR="00F76F43" w:rsidRPr="007F6949" w14:paraId="631204A9" w14:textId="77777777" w:rsidTr="00BE0671">
        <w:trPr>
          <w:trHeight w:val="257"/>
          <w:jc w:val="center"/>
        </w:trPr>
        <w:tc>
          <w:tcPr>
            <w:tcW w:w="810" w:type="dxa"/>
            <w:tcBorders>
              <w:top w:val="nil"/>
              <w:left w:val="single" w:sz="8" w:space="0" w:color="auto"/>
              <w:bottom w:val="single" w:sz="8" w:space="0" w:color="auto"/>
              <w:right w:val="single" w:sz="8" w:space="0" w:color="auto"/>
            </w:tcBorders>
            <w:shd w:val="clear" w:color="auto" w:fill="auto"/>
            <w:vAlign w:val="center"/>
            <w:hideMark/>
          </w:tcPr>
          <w:p w14:paraId="123AED56"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4</w:t>
            </w:r>
          </w:p>
        </w:tc>
        <w:tc>
          <w:tcPr>
            <w:tcW w:w="820" w:type="dxa"/>
            <w:tcBorders>
              <w:top w:val="nil"/>
              <w:left w:val="nil"/>
              <w:bottom w:val="single" w:sz="8" w:space="0" w:color="auto"/>
              <w:right w:val="single" w:sz="8" w:space="0" w:color="auto"/>
            </w:tcBorders>
            <w:shd w:val="clear" w:color="auto" w:fill="auto"/>
            <w:vAlign w:val="center"/>
            <w:hideMark/>
          </w:tcPr>
          <w:p w14:paraId="79AFC9F1"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5</w:t>
            </w:r>
          </w:p>
        </w:tc>
        <w:tc>
          <w:tcPr>
            <w:tcW w:w="1249" w:type="dxa"/>
            <w:tcBorders>
              <w:top w:val="nil"/>
              <w:left w:val="nil"/>
              <w:bottom w:val="single" w:sz="8" w:space="0" w:color="auto"/>
              <w:right w:val="single" w:sz="8" w:space="0" w:color="auto"/>
            </w:tcBorders>
            <w:shd w:val="clear" w:color="auto" w:fill="auto"/>
            <w:vAlign w:val="center"/>
            <w:hideMark/>
          </w:tcPr>
          <w:p w14:paraId="67E30A40"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19.635</w:t>
            </w:r>
          </w:p>
        </w:tc>
        <w:tc>
          <w:tcPr>
            <w:tcW w:w="907" w:type="dxa"/>
            <w:tcBorders>
              <w:top w:val="nil"/>
              <w:left w:val="nil"/>
              <w:bottom w:val="single" w:sz="8" w:space="0" w:color="auto"/>
              <w:right w:val="single" w:sz="8" w:space="0" w:color="auto"/>
            </w:tcBorders>
            <w:shd w:val="clear" w:color="auto" w:fill="auto"/>
            <w:vAlign w:val="center"/>
            <w:hideMark/>
          </w:tcPr>
          <w:p w14:paraId="0C0D2214"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70</w:t>
            </w:r>
          </w:p>
        </w:tc>
        <w:tc>
          <w:tcPr>
            <w:tcW w:w="928" w:type="dxa"/>
            <w:tcBorders>
              <w:top w:val="nil"/>
              <w:left w:val="nil"/>
              <w:bottom w:val="single" w:sz="8" w:space="0" w:color="auto"/>
              <w:right w:val="single" w:sz="8" w:space="0" w:color="auto"/>
            </w:tcBorders>
            <w:shd w:val="clear" w:color="auto" w:fill="auto"/>
            <w:vAlign w:val="center"/>
            <w:hideMark/>
          </w:tcPr>
          <w:p w14:paraId="6EE11129"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75.3</w:t>
            </w:r>
          </w:p>
        </w:tc>
        <w:tc>
          <w:tcPr>
            <w:tcW w:w="663" w:type="dxa"/>
            <w:tcBorders>
              <w:top w:val="nil"/>
              <w:left w:val="nil"/>
              <w:bottom w:val="single" w:sz="8" w:space="0" w:color="auto"/>
              <w:right w:val="single" w:sz="8" w:space="0" w:color="auto"/>
            </w:tcBorders>
            <w:shd w:val="clear" w:color="auto" w:fill="auto"/>
            <w:vAlign w:val="center"/>
            <w:hideMark/>
          </w:tcPr>
          <w:p w14:paraId="4B5C3F11"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9</w:t>
            </w:r>
          </w:p>
        </w:tc>
        <w:tc>
          <w:tcPr>
            <w:tcW w:w="1135" w:type="dxa"/>
            <w:tcBorders>
              <w:top w:val="nil"/>
              <w:left w:val="nil"/>
              <w:bottom w:val="single" w:sz="8" w:space="0" w:color="auto"/>
              <w:right w:val="single" w:sz="8" w:space="0" w:color="auto"/>
            </w:tcBorders>
            <w:shd w:val="clear" w:color="auto" w:fill="auto"/>
            <w:vAlign w:val="center"/>
            <w:hideMark/>
          </w:tcPr>
          <w:p w14:paraId="2CEC3BAE"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0.7</w:t>
            </w:r>
            <w:r>
              <w:rPr>
                <w:rFonts w:ascii="Times New Roman" w:eastAsia="Times New Roman" w:hAnsi="Times New Roman" w:cs="Times New Roman"/>
                <w:color w:val="000000"/>
                <w:sz w:val="18"/>
                <w:szCs w:val="18"/>
                <w:lang w:eastAsia="es-MX"/>
              </w:rPr>
              <w:t>57</w:t>
            </w:r>
          </w:p>
        </w:tc>
        <w:tc>
          <w:tcPr>
            <w:tcW w:w="1249" w:type="dxa"/>
            <w:tcBorders>
              <w:top w:val="nil"/>
              <w:left w:val="nil"/>
              <w:bottom w:val="single" w:sz="8" w:space="0" w:color="auto"/>
              <w:right w:val="single" w:sz="8" w:space="0" w:color="auto"/>
            </w:tcBorders>
            <w:shd w:val="clear" w:color="auto" w:fill="auto"/>
            <w:vAlign w:val="center"/>
            <w:hideMark/>
          </w:tcPr>
          <w:p w14:paraId="7DBA4724"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0.458</w:t>
            </w:r>
          </w:p>
        </w:tc>
        <w:tc>
          <w:tcPr>
            <w:tcW w:w="1360" w:type="dxa"/>
            <w:vMerge/>
            <w:tcBorders>
              <w:top w:val="nil"/>
              <w:left w:val="single" w:sz="8" w:space="0" w:color="auto"/>
              <w:bottom w:val="single" w:sz="8" w:space="0" w:color="000000"/>
              <w:right w:val="single" w:sz="8" w:space="0" w:color="auto"/>
            </w:tcBorders>
            <w:vAlign w:val="center"/>
            <w:hideMark/>
          </w:tcPr>
          <w:p w14:paraId="6E483479" w14:textId="77777777" w:rsidR="00F76F43" w:rsidRPr="007F6949" w:rsidRDefault="00F76F43" w:rsidP="00BE0671">
            <w:pPr>
              <w:spacing w:line="240" w:lineRule="auto"/>
              <w:rPr>
                <w:rFonts w:ascii="Times New Roman" w:eastAsia="Times New Roman" w:hAnsi="Times New Roman" w:cs="Times New Roman"/>
                <w:color w:val="000000"/>
                <w:sz w:val="18"/>
                <w:szCs w:val="18"/>
                <w:lang w:eastAsia="es-MX"/>
              </w:rPr>
            </w:pPr>
          </w:p>
        </w:tc>
      </w:tr>
      <w:tr w:rsidR="00F76F43" w:rsidRPr="007F6949" w14:paraId="2CB26C60" w14:textId="77777777" w:rsidTr="00BE0671">
        <w:trPr>
          <w:trHeight w:val="257"/>
          <w:jc w:val="center"/>
        </w:trPr>
        <w:tc>
          <w:tcPr>
            <w:tcW w:w="810" w:type="dxa"/>
            <w:tcBorders>
              <w:top w:val="nil"/>
              <w:left w:val="single" w:sz="8" w:space="0" w:color="auto"/>
              <w:bottom w:val="single" w:sz="8" w:space="0" w:color="auto"/>
              <w:right w:val="single" w:sz="8" w:space="0" w:color="auto"/>
            </w:tcBorders>
            <w:shd w:val="clear" w:color="auto" w:fill="auto"/>
            <w:vAlign w:val="center"/>
            <w:hideMark/>
          </w:tcPr>
          <w:p w14:paraId="4549A73A"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5</w:t>
            </w:r>
          </w:p>
        </w:tc>
        <w:tc>
          <w:tcPr>
            <w:tcW w:w="820" w:type="dxa"/>
            <w:tcBorders>
              <w:top w:val="nil"/>
              <w:left w:val="nil"/>
              <w:bottom w:val="single" w:sz="8" w:space="0" w:color="auto"/>
              <w:right w:val="single" w:sz="8" w:space="0" w:color="auto"/>
            </w:tcBorders>
            <w:shd w:val="clear" w:color="auto" w:fill="auto"/>
            <w:vAlign w:val="center"/>
            <w:hideMark/>
          </w:tcPr>
          <w:p w14:paraId="35A14220"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4.56</w:t>
            </w:r>
          </w:p>
        </w:tc>
        <w:tc>
          <w:tcPr>
            <w:tcW w:w="1249" w:type="dxa"/>
            <w:tcBorders>
              <w:top w:val="nil"/>
              <w:left w:val="nil"/>
              <w:bottom w:val="single" w:sz="8" w:space="0" w:color="auto"/>
              <w:right w:val="single" w:sz="8" w:space="0" w:color="auto"/>
            </w:tcBorders>
            <w:shd w:val="clear" w:color="auto" w:fill="auto"/>
            <w:vAlign w:val="center"/>
            <w:hideMark/>
          </w:tcPr>
          <w:p w14:paraId="0672883D"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16.331</w:t>
            </w:r>
          </w:p>
        </w:tc>
        <w:tc>
          <w:tcPr>
            <w:tcW w:w="907" w:type="dxa"/>
            <w:tcBorders>
              <w:top w:val="nil"/>
              <w:left w:val="nil"/>
              <w:bottom w:val="single" w:sz="8" w:space="0" w:color="auto"/>
              <w:right w:val="single" w:sz="8" w:space="0" w:color="auto"/>
            </w:tcBorders>
            <w:shd w:val="clear" w:color="auto" w:fill="auto"/>
            <w:vAlign w:val="center"/>
            <w:hideMark/>
          </w:tcPr>
          <w:p w14:paraId="72E151FE"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70</w:t>
            </w:r>
          </w:p>
        </w:tc>
        <w:tc>
          <w:tcPr>
            <w:tcW w:w="928" w:type="dxa"/>
            <w:tcBorders>
              <w:top w:val="nil"/>
              <w:left w:val="nil"/>
              <w:bottom w:val="single" w:sz="8" w:space="0" w:color="auto"/>
              <w:right w:val="single" w:sz="8" w:space="0" w:color="auto"/>
            </w:tcBorders>
            <w:shd w:val="clear" w:color="auto" w:fill="auto"/>
            <w:vAlign w:val="center"/>
            <w:hideMark/>
          </w:tcPr>
          <w:p w14:paraId="49136234"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75.3</w:t>
            </w:r>
          </w:p>
        </w:tc>
        <w:tc>
          <w:tcPr>
            <w:tcW w:w="663" w:type="dxa"/>
            <w:tcBorders>
              <w:top w:val="nil"/>
              <w:left w:val="nil"/>
              <w:bottom w:val="single" w:sz="8" w:space="0" w:color="auto"/>
              <w:right w:val="single" w:sz="8" w:space="0" w:color="auto"/>
            </w:tcBorders>
            <w:shd w:val="clear" w:color="auto" w:fill="auto"/>
            <w:vAlign w:val="center"/>
            <w:hideMark/>
          </w:tcPr>
          <w:p w14:paraId="07AB3225"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7</w:t>
            </w:r>
          </w:p>
        </w:tc>
        <w:tc>
          <w:tcPr>
            <w:tcW w:w="1135" w:type="dxa"/>
            <w:tcBorders>
              <w:top w:val="nil"/>
              <w:left w:val="nil"/>
              <w:bottom w:val="single" w:sz="8" w:space="0" w:color="auto"/>
              <w:right w:val="single" w:sz="8" w:space="0" w:color="auto"/>
            </w:tcBorders>
            <w:shd w:val="clear" w:color="auto" w:fill="auto"/>
            <w:vAlign w:val="center"/>
            <w:hideMark/>
          </w:tcPr>
          <w:p w14:paraId="4DAF7355"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0.</w:t>
            </w:r>
            <w:r>
              <w:rPr>
                <w:rFonts w:ascii="Times New Roman" w:eastAsia="Times New Roman" w:hAnsi="Times New Roman" w:cs="Times New Roman"/>
                <w:color w:val="000000"/>
                <w:sz w:val="18"/>
                <w:szCs w:val="18"/>
                <w:lang w:eastAsia="es-MX"/>
              </w:rPr>
              <w:t>757</w:t>
            </w:r>
          </w:p>
        </w:tc>
        <w:tc>
          <w:tcPr>
            <w:tcW w:w="1249" w:type="dxa"/>
            <w:tcBorders>
              <w:top w:val="nil"/>
              <w:left w:val="nil"/>
              <w:bottom w:val="single" w:sz="8" w:space="0" w:color="auto"/>
              <w:right w:val="single" w:sz="8" w:space="0" w:color="auto"/>
            </w:tcBorders>
            <w:shd w:val="clear" w:color="auto" w:fill="auto"/>
            <w:vAlign w:val="center"/>
            <w:hideMark/>
          </w:tcPr>
          <w:p w14:paraId="5EE85F11"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0.429</w:t>
            </w:r>
          </w:p>
        </w:tc>
        <w:tc>
          <w:tcPr>
            <w:tcW w:w="1360" w:type="dxa"/>
            <w:vMerge w:val="restart"/>
            <w:tcBorders>
              <w:top w:val="nil"/>
              <w:left w:val="single" w:sz="8" w:space="0" w:color="auto"/>
              <w:bottom w:val="single" w:sz="8" w:space="0" w:color="000000"/>
              <w:right w:val="single" w:sz="8" w:space="0" w:color="auto"/>
            </w:tcBorders>
            <w:shd w:val="clear" w:color="auto" w:fill="auto"/>
            <w:vAlign w:val="center"/>
            <w:hideMark/>
          </w:tcPr>
          <w:p w14:paraId="1393EB31"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ROTURA</w:t>
            </w:r>
          </w:p>
        </w:tc>
      </w:tr>
      <w:tr w:rsidR="00F76F43" w:rsidRPr="007F6949" w14:paraId="34C45355" w14:textId="77777777" w:rsidTr="00BE0671">
        <w:trPr>
          <w:trHeight w:val="257"/>
          <w:jc w:val="center"/>
        </w:trPr>
        <w:tc>
          <w:tcPr>
            <w:tcW w:w="810" w:type="dxa"/>
            <w:tcBorders>
              <w:top w:val="nil"/>
              <w:left w:val="single" w:sz="8" w:space="0" w:color="auto"/>
              <w:bottom w:val="single" w:sz="8" w:space="0" w:color="auto"/>
              <w:right w:val="single" w:sz="8" w:space="0" w:color="auto"/>
            </w:tcBorders>
            <w:shd w:val="clear" w:color="auto" w:fill="auto"/>
            <w:vAlign w:val="center"/>
            <w:hideMark/>
          </w:tcPr>
          <w:p w14:paraId="53F473D8"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6</w:t>
            </w:r>
          </w:p>
        </w:tc>
        <w:tc>
          <w:tcPr>
            <w:tcW w:w="820" w:type="dxa"/>
            <w:tcBorders>
              <w:top w:val="nil"/>
              <w:left w:val="nil"/>
              <w:bottom w:val="single" w:sz="8" w:space="0" w:color="auto"/>
              <w:right w:val="single" w:sz="8" w:space="0" w:color="auto"/>
            </w:tcBorders>
            <w:shd w:val="clear" w:color="auto" w:fill="auto"/>
            <w:vAlign w:val="center"/>
            <w:hideMark/>
          </w:tcPr>
          <w:p w14:paraId="640CFE8E"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4.56</w:t>
            </w:r>
          </w:p>
        </w:tc>
        <w:tc>
          <w:tcPr>
            <w:tcW w:w="1249" w:type="dxa"/>
            <w:tcBorders>
              <w:top w:val="nil"/>
              <w:left w:val="nil"/>
              <w:bottom w:val="single" w:sz="8" w:space="0" w:color="auto"/>
              <w:right w:val="single" w:sz="8" w:space="0" w:color="auto"/>
            </w:tcBorders>
            <w:shd w:val="clear" w:color="auto" w:fill="auto"/>
            <w:vAlign w:val="center"/>
            <w:hideMark/>
          </w:tcPr>
          <w:p w14:paraId="618E8CAA"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16.331</w:t>
            </w:r>
          </w:p>
        </w:tc>
        <w:tc>
          <w:tcPr>
            <w:tcW w:w="907" w:type="dxa"/>
            <w:tcBorders>
              <w:top w:val="nil"/>
              <w:left w:val="nil"/>
              <w:bottom w:val="single" w:sz="8" w:space="0" w:color="auto"/>
              <w:right w:val="single" w:sz="8" w:space="0" w:color="auto"/>
            </w:tcBorders>
            <w:shd w:val="clear" w:color="auto" w:fill="auto"/>
            <w:vAlign w:val="center"/>
            <w:hideMark/>
          </w:tcPr>
          <w:p w14:paraId="34B731FF"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70</w:t>
            </w:r>
          </w:p>
        </w:tc>
        <w:tc>
          <w:tcPr>
            <w:tcW w:w="928" w:type="dxa"/>
            <w:tcBorders>
              <w:top w:val="nil"/>
              <w:left w:val="nil"/>
              <w:bottom w:val="single" w:sz="8" w:space="0" w:color="auto"/>
              <w:right w:val="single" w:sz="8" w:space="0" w:color="auto"/>
            </w:tcBorders>
            <w:shd w:val="clear" w:color="auto" w:fill="auto"/>
            <w:vAlign w:val="center"/>
            <w:hideMark/>
          </w:tcPr>
          <w:p w14:paraId="7305CE1D"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75.3</w:t>
            </w:r>
          </w:p>
        </w:tc>
        <w:tc>
          <w:tcPr>
            <w:tcW w:w="663" w:type="dxa"/>
            <w:tcBorders>
              <w:top w:val="nil"/>
              <w:left w:val="nil"/>
              <w:bottom w:val="single" w:sz="8" w:space="0" w:color="auto"/>
              <w:right w:val="single" w:sz="8" w:space="0" w:color="auto"/>
            </w:tcBorders>
            <w:shd w:val="clear" w:color="auto" w:fill="auto"/>
            <w:vAlign w:val="center"/>
            <w:hideMark/>
          </w:tcPr>
          <w:p w14:paraId="40C11D81"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0</w:t>
            </w:r>
          </w:p>
        </w:tc>
        <w:tc>
          <w:tcPr>
            <w:tcW w:w="1135" w:type="dxa"/>
            <w:tcBorders>
              <w:top w:val="nil"/>
              <w:left w:val="nil"/>
              <w:bottom w:val="single" w:sz="8" w:space="0" w:color="auto"/>
              <w:right w:val="single" w:sz="8" w:space="0" w:color="auto"/>
            </w:tcBorders>
            <w:shd w:val="clear" w:color="auto" w:fill="auto"/>
            <w:vAlign w:val="center"/>
            <w:hideMark/>
          </w:tcPr>
          <w:p w14:paraId="4B95B827"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0.7</w:t>
            </w:r>
            <w:r>
              <w:rPr>
                <w:rFonts w:ascii="Times New Roman" w:eastAsia="Times New Roman" w:hAnsi="Times New Roman" w:cs="Times New Roman"/>
                <w:color w:val="000000"/>
                <w:sz w:val="18"/>
                <w:szCs w:val="18"/>
                <w:lang w:eastAsia="es-MX"/>
              </w:rPr>
              <w:t>57</w:t>
            </w:r>
          </w:p>
        </w:tc>
        <w:tc>
          <w:tcPr>
            <w:tcW w:w="1249" w:type="dxa"/>
            <w:tcBorders>
              <w:top w:val="nil"/>
              <w:left w:val="nil"/>
              <w:bottom w:val="single" w:sz="8" w:space="0" w:color="auto"/>
              <w:right w:val="single" w:sz="8" w:space="0" w:color="auto"/>
            </w:tcBorders>
            <w:shd w:val="clear" w:color="auto" w:fill="auto"/>
            <w:vAlign w:val="center"/>
            <w:hideMark/>
          </w:tcPr>
          <w:p w14:paraId="49C68549" w14:textId="77777777" w:rsidR="00F76F43" w:rsidRPr="007F6949" w:rsidRDefault="00F76F43" w:rsidP="00BE0671">
            <w:pPr>
              <w:spacing w:line="240" w:lineRule="auto"/>
              <w:jc w:val="center"/>
              <w:rPr>
                <w:rFonts w:ascii="Times New Roman" w:eastAsia="Times New Roman" w:hAnsi="Times New Roman" w:cs="Times New Roman"/>
                <w:color w:val="000000"/>
                <w:sz w:val="18"/>
                <w:szCs w:val="18"/>
                <w:lang w:eastAsia="es-MX"/>
              </w:rPr>
            </w:pPr>
            <w:r w:rsidRPr="007F6949">
              <w:rPr>
                <w:rFonts w:ascii="Times New Roman" w:eastAsia="Times New Roman" w:hAnsi="Times New Roman" w:cs="Times New Roman"/>
                <w:color w:val="000000"/>
                <w:sz w:val="18"/>
                <w:szCs w:val="18"/>
                <w:lang w:eastAsia="es-MX"/>
              </w:rPr>
              <w:t>0.000</w:t>
            </w:r>
          </w:p>
        </w:tc>
        <w:tc>
          <w:tcPr>
            <w:tcW w:w="1360" w:type="dxa"/>
            <w:vMerge/>
            <w:tcBorders>
              <w:top w:val="nil"/>
              <w:left w:val="single" w:sz="8" w:space="0" w:color="auto"/>
              <w:bottom w:val="single" w:sz="8" w:space="0" w:color="000000"/>
              <w:right w:val="single" w:sz="8" w:space="0" w:color="auto"/>
            </w:tcBorders>
            <w:vAlign w:val="center"/>
            <w:hideMark/>
          </w:tcPr>
          <w:p w14:paraId="5FF4288B" w14:textId="77777777" w:rsidR="00F76F43" w:rsidRPr="007F6949" w:rsidRDefault="00F76F43" w:rsidP="00BE0671">
            <w:pPr>
              <w:spacing w:line="240" w:lineRule="auto"/>
              <w:rPr>
                <w:rFonts w:ascii="Times New Roman" w:eastAsia="Times New Roman" w:hAnsi="Times New Roman" w:cs="Times New Roman"/>
                <w:color w:val="000000"/>
                <w:sz w:val="18"/>
                <w:szCs w:val="18"/>
                <w:lang w:eastAsia="es-MX"/>
              </w:rPr>
            </w:pPr>
          </w:p>
        </w:tc>
      </w:tr>
    </w:tbl>
    <w:p w14:paraId="6ABDC0DD" w14:textId="20AA737A" w:rsidR="00CC0472" w:rsidRDefault="00F25B1B" w:rsidP="00F76F43">
      <w:pPr>
        <w:spacing w:line="360" w:lineRule="auto"/>
        <w:jc w:val="center"/>
        <w:rPr>
          <w:rFonts w:ascii="Times New Roman" w:hAnsi="Times New Roman" w:cs="Times New Roman"/>
          <w:sz w:val="24"/>
          <w:szCs w:val="24"/>
        </w:rPr>
      </w:pPr>
      <w:r w:rsidRPr="00E40395">
        <w:rPr>
          <w:rFonts w:ascii="Times New Roman" w:hAnsi="Times New Roman" w:cs="Times New Roman"/>
          <w:sz w:val="24"/>
          <w:szCs w:val="24"/>
        </w:rPr>
        <w:t>Fuente: Elaboración propia</w:t>
      </w:r>
    </w:p>
    <w:p w14:paraId="461CDE5F" w14:textId="77777777" w:rsidR="004D23DA" w:rsidRPr="00E40395" w:rsidRDefault="004D23DA" w:rsidP="00F76F43">
      <w:pPr>
        <w:spacing w:line="360" w:lineRule="auto"/>
        <w:jc w:val="center"/>
        <w:rPr>
          <w:rFonts w:ascii="Times New Roman" w:hAnsi="Times New Roman" w:cs="Times New Roman"/>
          <w:sz w:val="24"/>
          <w:szCs w:val="24"/>
        </w:rPr>
      </w:pPr>
    </w:p>
    <w:p w14:paraId="0C9CC816" w14:textId="77777777" w:rsidR="00CC0472" w:rsidRDefault="00CC0472" w:rsidP="00CC0472">
      <w:pPr>
        <w:spacing w:line="360" w:lineRule="auto"/>
        <w:jc w:val="center"/>
        <w:rPr>
          <w:noProof/>
        </w:rPr>
      </w:pPr>
      <w:r w:rsidRPr="00E40395">
        <w:rPr>
          <w:rFonts w:ascii="Times New Roman" w:hAnsi="Times New Roman" w:cs="Times New Roman"/>
          <w:b/>
          <w:sz w:val="24"/>
          <w:szCs w:val="24"/>
        </w:rPr>
        <w:lastRenderedPageBreak/>
        <w:t>Figura 6.</w:t>
      </w:r>
      <w:r w:rsidRPr="00E40395">
        <w:rPr>
          <w:rFonts w:ascii="Times New Roman" w:hAnsi="Times New Roman" w:cs="Times New Roman"/>
          <w:sz w:val="24"/>
          <w:szCs w:val="24"/>
        </w:rPr>
        <w:t xml:space="preserve"> Gráfica de la curva E-D trazada con el promedio de los valores obtenidos de la instrucción</w:t>
      </w:r>
    </w:p>
    <w:p w14:paraId="75B4B9BF" w14:textId="77777777" w:rsidR="00F76F43" w:rsidRPr="00C9448C" w:rsidRDefault="00F76F43" w:rsidP="00F76F43">
      <w:pPr>
        <w:spacing w:line="360" w:lineRule="auto"/>
        <w:jc w:val="center"/>
        <w:rPr>
          <w:rFonts w:ascii="Arial" w:hAnsi="Arial" w:cs="Arial"/>
          <w:sz w:val="24"/>
          <w:szCs w:val="24"/>
        </w:rPr>
      </w:pPr>
      <w:r>
        <w:rPr>
          <w:noProof/>
          <w:lang w:val="es-DO" w:eastAsia="es-DO"/>
        </w:rPr>
        <w:drawing>
          <wp:inline distT="0" distB="0" distL="0" distR="0" wp14:anchorId="024D6E41" wp14:editId="6F8B65E3">
            <wp:extent cx="4555067" cy="2760134"/>
            <wp:effectExtent l="0" t="0" r="17145" b="21590"/>
            <wp:docPr id="1" name="Gráfico 1">
              <a:extLst xmlns:a="http://schemas.openxmlformats.org/drawingml/2006/main">
                <a:ext uri="{FF2B5EF4-FFF2-40B4-BE49-F238E27FC236}">
                  <a16:creationId xmlns:a16="http://schemas.microsoft.com/office/drawing/2014/main" id="{B9F11F5D-D773-41F1-ADF9-BE26C234DA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146D8B6" w14:textId="77777777" w:rsidR="00F25B1B" w:rsidRPr="00E40395" w:rsidRDefault="00F25B1B" w:rsidP="00F25B1B">
      <w:pPr>
        <w:spacing w:line="360" w:lineRule="auto"/>
        <w:jc w:val="center"/>
        <w:rPr>
          <w:rFonts w:ascii="Times New Roman" w:hAnsi="Times New Roman" w:cs="Times New Roman"/>
          <w:sz w:val="24"/>
          <w:szCs w:val="24"/>
        </w:rPr>
      </w:pPr>
      <w:r w:rsidRPr="00E40395">
        <w:rPr>
          <w:rFonts w:ascii="Times New Roman" w:hAnsi="Times New Roman" w:cs="Times New Roman"/>
          <w:sz w:val="24"/>
          <w:szCs w:val="24"/>
        </w:rPr>
        <w:t>Fuente: Elaboración propia</w:t>
      </w:r>
    </w:p>
    <w:p w14:paraId="05F48F91" w14:textId="08C3B435" w:rsidR="00F25B1B" w:rsidRDefault="00717143" w:rsidP="00F25B1B">
      <w:pPr>
        <w:spacing w:line="360" w:lineRule="auto"/>
        <w:ind w:firstLine="708"/>
        <w:jc w:val="both"/>
        <w:rPr>
          <w:rFonts w:ascii="Times New Roman" w:hAnsi="Times New Roman" w:cs="Times New Roman"/>
          <w:sz w:val="24"/>
          <w:szCs w:val="24"/>
        </w:rPr>
      </w:pPr>
      <w:r w:rsidRPr="00E40395">
        <w:rPr>
          <w:rFonts w:ascii="Times New Roman" w:hAnsi="Times New Roman" w:cs="Times New Roman"/>
          <w:sz w:val="24"/>
          <w:szCs w:val="24"/>
        </w:rPr>
        <w:t>La tabla 8</w:t>
      </w:r>
      <w:r w:rsidR="00F76F43" w:rsidRPr="00E40395">
        <w:rPr>
          <w:rFonts w:ascii="Times New Roman" w:hAnsi="Times New Roman" w:cs="Times New Roman"/>
          <w:sz w:val="24"/>
          <w:szCs w:val="24"/>
        </w:rPr>
        <w:t xml:space="preserve"> concentra las mediciones experimentales realizadas con un total de</w:t>
      </w:r>
      <w:r w:rsidR="00F25B1B" w:rsidRPr="00E40395">
        <w:rPr>
          <w:rFonts w:ascii="Times New Roman" w:hAnsi="Times New Roman" w:cs="Times New Roman"/>
          <w:sz w:val="24"/>
          <w:szCs w:val="24"/>
        </w:rPr>
        <w:t xml:space="preserve"> diez probetas de ensayo,</w:t>
      </w:r>
      <w:r w:rsidR="00F76F43" w:rsidRPr="00E40395">
        <w:rPr>
          <w:rFonts w:ascii="Times New Roman" w:hAnsi="Times New Roman" w:cs="Times New Roman"/>
          <w:sz w:val="24"/>
          <w:szCs w:val="24"/>
        </w:rPr>
        <w:t xml:space="preserve"> y permite </w:t>
      </w:r>
      <w:r w:rsidR="00F25B1B" w:rsidRPr="00E40395">
        <w:rPr>
          <w:rFonts w:ascii="Times New Roman" w:hAnsi="Times New Roman" w:cs="Times New Roman"/>
          <w:sz w:val="24"/>
          <w:szCs w:val="24"/>
        </w:rPr>
        <w:t xml:space="preserve">mostrar </w:t>
      </w:r>
      <w:r w:rsidR="00F76F43" w:rsidRPr="00E40395">
        <w:rPr>
          <w:rFonts w:ascii="Times New Roman" w:hAnsi="Times New Roman" w:cs="Times New Roman"/>
          <w:sz w:val="24"/>
          <w:szCs w:val="24"/>
        </w:rPr>
        <w:t>mediante una gráfica que los valores (dieciséis puntos de medición) de trazo de las curvas</w:t>
      </w:r>
      <w:r w:rsidR="00F25B1B" w:rsidRPr="00E40395">
        <w:rPr>
          <w:rFonts w:ascii="Times New Roman" w:hAnsi="Times New Roman" w:cs="Times New Roman"/>
          <w:sz w:val="24"/>
          <w:szCs w:val="24"/>
        </w:rPr>
        <w:t xml:space="preserve"> </w:t>
      </w:r>
      <w:r w:rsidR="00EC5C81" w:rsidRPr="00E40395">
        <w:rPr>
          <w:rFonts w:ascii="Times New Roman" w:hAnsi="Times New Roman" w:cs="Times New Roman"/>
          <w:sz w:val="24"/>
          <w:szCs w:val="24"/>
        </w:rPr>
        <w:t>E-D siguen siendo consistentes. De hecho,</w:t>
      </w:r>
      <w:r w:rsidR="00F25B1B" w:rsidRPr="00E40395">
        <w:rPr>
          <w:rFonts w:ascii="Times New Roman" w:hAnsi="Times New Roman" w:cs="Times New Roman"/>
          <w:sz w:val="24"/>
          <w:szCs w:val="24"/>
        </w:rPr>
        <w:t xml:space="preserve"> a mayor nú</w:t>
      </w:r>
      <w:r w:rsidR="00F76F43" w:rsidRPr="00E40395">
        <w:rPr>
          <w:rFonts w:ascii="Times New Roman" w:hAnsi="Times New Roman" w:cs="Times New Roman"/>
          <w:sz w:val="24"/>
          <w:szCs w:val="24"/>
        </w:rPr>
        <w:t xml:space="preserve">mero </w:t>
      </w:r>
      <w:r w:rsidR="00F25B1B" w:rsidRPr="00E40395">
        <w:rPr>
          <w:rFonts w:ascii="Times New Roman" w:hAnsi="Times New Roman" w:cs="Times New Roman"/>
          <w:sz w:val="24"/>
          <w:szCs w:val="24"/>
        </w:rPr>
        <w:t xml:space="preserve">de </w:t>
      </w:r>
      <w:r w:rsidR="00F76F43" w:rsidRPr="00E40395">
        <w:rPr>
          <w:rFonts w:ascii="Times New Roman" w:hAnsi="Times New Roman" w:cs="Times New Roman"/>
          <w:sz w:val="24"/>
          <w:szCs w:val="24"/>
        </w:rPr>
        <w:t>datos</w:t>
      </w:r>
      <w:r w:rsidR="00EC5C81" w:rsidRPr="00E40395">
        <w:rPr>
          <w:rFonts w:ascii="Times New Roman" w:hAnsi="Times New Roman" w:cs="Times New Roman"/>
          <w:sz w:val="24"/>
          <w:szCs w:val="24"/>
        </w:rPr>
        <w:t>,</w:t>
      </w:r>
      <w:r w:rsidR="00F76F43" w:rsidRPr="00E40395">
        <w:rPr>
          <w:rFonts w:ascii="Times New Roman" w:hAnsi="Times New Roman" w:cs="Times New Roman"/>
          <w:sz w:val="24"/>
          <w:szCs w:val="24"/>
        </w:rPr>
        <w:t xml:space="preserve"> el promedio permite </w:t>
      </w:r>
      <w:r w:rsidR="00090CB6" w:rsidRPr="00E40395">
        <w:rPr>
          <w:rFonts w:ascii="Times New Roman" w:hAnsi="Times New Roman" w:cs="Times New Roman"/>
          <w:sz w:val="24"/>
          <w:szCs w:val="24"/>
        </w:rPr>
        <w:t xml:space="preserve">realizar </w:t>
      </w:r>
      <w:r w:rsidR="00F76F43" w:rsidRPr="00E40395">
        <w:rPr>
          <w:rFonts w:ascii="Times New Roman" w:hAnsi="Times New Roman" w:cs="Times New Roman"/>
          <w:sz w:val="24"/>
          <w:szCs w:val="24"/>
        </w:rPr>
        <w:t>una gráfica más aproximada a la presentada por el fabricante, el cual ha verificado el cum</w:t>
      </w:r>
      <w:r w:rsidR="00F25B1B" w:rsidRPr="00E40395">
        <w:rPr>
          <w:rFonts w:ascii="Times New Roman" w:hAnsi="Times New Roman" w:cs="Times New Roman"/>
          <w:sz w:val="24"/>
          <w:szCs w:val="24"/>
        </w:rPr>
        <w:t>plimiento de la norma ISO 7500 (</w:t>
      </w:r>
      <w:r w:rsidR="00F76F43" w:rsidRPr="00E40395">
        <w:rPr>
          <w:rFonts w:ascii="Times New Roman" w:hAnsi="Times New Roman" w:cs="Times New Roman"/>
          <w:sz w:val="24"/>
          <w:szCs w:val="24"/>
        </w:rPr>
        <w:t>calibración de las máquinas de ensayos</w:t>
      </w:r>
      <w:r w:rsidR="00F25B1B" w:rsidRPr="00E40395">
        <w:rPr>
          <w:rFonts w:ascii="Times New Roman" w:hAnsi="Times New Roman" w:cs="Times New Roman"/>
          <w:sz w:val="24"/>
          <w:szCs w:val="24"/>
        </w:rPr>
        <w:t>)</w:t>
      </w:r>
      <w:r w:rsidR="00F76F43" w:rsidRPr="00E40395">
        <w:rPr>
          <w:rFonts w:ascii="Times New Roman" w:hAnsi="Times New Roman" w:cs="Times New Roman"/>
          <w:sz w:val="24"/>
          <w:szCs w:val="24"/>
        </w:rPr>
        <w:t>.</w:t>
      </w:r>
    </w:p>
    <w:p w14:paraId="56E50309" w14:textId="2AB24970" w:rsidR="004D23DA" w:rsidRDefault="004D23DA" w:rsidP="00F25B1B">
      <w:pPr>
        <w:spacing w:line="360" w:lineRule="auto"/>
        <w:ind w:firstLine="708"/>
        <w:jc w:val="both"/>
        <w:rPr>
          <w:rFonts w:ascii="Times New Roman" w:hAnsi="Times New Roman" w:cs="Times New Roman"/>
          <w:sz w:val="24"/>
          <w:szCs w:val="24"/>
        </w:rPr>
      </w:pPr>
    </w:p>
    <w:p w14:paraId="14B80703" w14:textId="72F1AFD7" w:rsidR="004D23DA" w:rsidRDefault="004D23DA" w:rsidP="00F25B1B">
      <w:pPr>
        <w:spacing w:line="360" w:lineRule="auto"/>
        <w:ind w:firstLine="708"/>
        <w:jc w:val="both"/>
        <w:rPr>
          <w:rFonts w:ascii="Times New Roman" w:hAnsi="Times New Roman" w:cs="Times New Roman"/>
          <w:sz w:val="24"/>
          <w:szCs w:val="24"/>
        </w:rPr>
      </w:pPr>
    </w:p>
    <w:p w14:paraId="3CF3BC53" w14:textId="6D8C814F" w:rsidR="004D23DA" w:rsidRDefault="004D23DA" w:rsidP="00F25B1B">
      <w:pPr>
        <w:spacing w:line="360" w:lineRule="auto"/>
        <w:ind w:firstLine="708"/>
        <w:jc w:val="both"/>
        <w:rPr>
          <w:rFonts w:ascii="Times New Roman" w:hAnsi="Times New Roman" w:cs="Times New Roman"/>
          <w:sz w:val="24"/>
          <w:szCs w:val="24"/>
        </w:rPr>
      </w:pPr>
    </w:p>
    <w:p w14:paraId="4249A6A4" w14:textId="1E8AADA2" w:rsidR="004D23DA" w:rsidRDefault="004D23DA" w:rsidP="00F25B1B">
      <w:pPr>
        <w:spacing w:line="360" w:lineRule="auto"/>
        <w:ind w:firstLine="708"/>
        <w:jc w:val="both"/>
        <w:rPr>
          <w:rFonts w:ascii="Times New Roman" w:hAnsi="Times New Roman" w:cs="Times New Roman"/>
          <w:sz w:val="24"/>
          <w:szCs w:val="24"/>
        </w:rPr>
      </w:pPr>
    </w:p>
    <w:p w14:paraId="4933E157" w14:textId="77777777" w:rsidR="004D23DA" w:rsidRPr="00E40395" w:rsidRDefault="004D23DA" w:rsidP="00F25B1B">
      <w:pPr>
        <w:spacing w:line="360" w:lineRule="auto"/>
        <w:ind w:firstLine="708"/>
        <w:jc w:val="both"/>
        <w:rPr>
          <w:rFonts w:ascii="Times New Roman" w:hAnsi="Times New Roman" w:cs="Times New Roman"/>
          <w:sz w:val="24"/>
          <w:szCs w:val="24"/>
        </w:rPr>
      </w:pPr>
    </w:p>
    <w:p w14:paraId="1234722A" w14:textId="77777777" w:rsidR="00717143" w:rsidRDefault="00717143" w:rsidP="00717143">
      <w:pPr>
        <w:spacing w:line="360" w:lineRule="auto"/>
        <w:jc w:val="center"/>
        <w:rPr>
          <w:rFonts w:ascii="Arial" w:hAnsi="Arial" w:cs="Arial"/>
          <w:sz w:val="24"/>
          <w:szCs w:val="24"/>
        </w:rPr>
      </w:pPr>
      <w:r w:rsidRPr="00E40395">
        <w:rPr>
          <w:rFonts w:ascii="Times New Roman" w:hAnsi="Times New Roman" w:cs="Times New Roman"/>
          <w:b/>
          <w:sz w:val="24"/>
          <w:szCs w:val="24"/>
        </w:rPr>
        <w:lastRenderedPageBreak/>
        <w:t>Tabla 8.</w:t>
      </w:r>
      <w:r w:rsidRPr="00E40395">
        <w:rPr>
          <w:rFonts w:ascii="Times New Roman" w:hAnsi="Times New Roman" w:cs="Times New Roman"/>
          <w:sz w:val="24"/>
          <w:szCs w:val="24"/>
        </w:rPr>
        <w:t xml:space="preserve"> Datos recolectados por la experimentación de diez probetas para graficar una curva E-D</w:t>
      </w:r>
    </w:p>
    <w:tbl>
      <w:tblPr>
        <w:tblW w:w="4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0"/>
        <w:gridCol w:w="1607"/>
        <w:gridCol w:w="1519"/>
      </w:tblGrid>
      <w:tr w:rsidR="00F25B1B" w:rsidRPr="008E7230" w14:paraId="5319AA29" w14:textId="77777777" w:rsidTr="00F25B1B">
        <w:trPr>
          <w:trHeight w:val="166"/>
          <w:jc w:val="center"/>
        </w:trPr>
        <w:tc>
          <w:tcPr>
            <w:tcW w:w="980" w:type="dxa"/>
            <w:shd w:val="clear" w:color="000000" w:fill="8497B0"/>
          </w:tcPr>
          <w:p w14:paraId="010C697D" w14:textId="77777777" w:rsidR="00F25B1B" w:rsidRPr="0023430C" w:rsidRDefault="00717143" w:rsidP="00F25B1B">
            <w:pPr>
              <w:spacing w:after="0" w:line="240" w:lineRule="auto"/>
              <w:jc w:val="center"/>
              <w:rPr>
                <w:rFonts w:ascii="Arial" w:eastAsia="Times New Roman" w:hAnsi="Arial" w:cs="Arial"/>
                <w:b/>
                <w:bCs/>
                <w:sz w:val="24"/>
                <w:szCs w:val="24"/>
                <w:lang w:eastAsia="es-MX"/>
              </w:rPr>
            </w:pPr>
            <w:r>
              <w:rPr>
                <w:rFonts w:ascii="Arial" w:eastAsia="Times New Roman" w:hAnsi="Arial" w:cs="Arial"/>
                <w:b/>
                <w:bCs/>
                <w:sz w:val="24"/>
                <w:szCs w:val="24"/>
                <w:lang w:eastAsia="es-MX"/>
              </w:rPr>
              <w:t>N</w:t>
            </w:r>
            <w:r w:rsidR="00F25B1B">
              <w:rPr>
                <w:rFonts w:ascii="Arial" w:eastAsia="Times New Roman" w:hAnsi="Arial" w:cs="Arial"/>
                <w:b/>
                <w:bCs/>
                <w:sz w:val="24"/>
                <w:szCs w:val="24"/>
                <w:lang w:eastAsia="es-MX"/>
              </w:rPr>
              <w:t>.</w:t>
            </w:r>
            <w:r>
              <w:rPr>
                <w:rFonts w:ascii="Arial" w:eastAsia="Times New Roman" w:hAnsi="Arial" w:cs="Arial"/>
                <w:b/>
                <w:bCs/>
                <w:sz w:val="24"/>
                <w:szCs w:val="24"/>
                <w:lang w:eastAsia="es-MX"/>
              </w:rPr>
              <w:t>º</w:t>
            </w:r>
            <w:r w:rsidR="00F25B1B">
              <w:rPr>
                <w:rFonts w:ascii="Arial" w:eastAsia="Times New Roman" w:hAnsi="Arial" w:cs="Arial"/>
                <w:b/>
                <w:bCs/>
                <w:sz w:val="24"/>
                <w:szCs w:val="24"/>
                <w:lang w:eastAsia="es-MX"/>
              </w:rPr>
              <w:t xml:space="preserve"> </w:t>
            </w:r>
          </w:p>
        </w:tc>
        <w:tc>
          <w:tcPr>
            <w:tcW w:w="1607" w:type="dxa"/>
            <w:shd w:val="clear" w:color="000000" w:fill="8497B0"/>
            <w:vAlign w:val="bottom"/>
          </w:tcPr>
          <w:p w14:paraId="543784AD" w14:textId="77777777" w:rsidR="00F25B1B" w:rsidRDefault="00F25B1B" w:rsidP="00F25B1B">
            <w:pPr>
              <w:spacing w:after="0" w:line="240" w:lineRule="auto"/>
              <w:jc w:val="center"/>
              <w:rPr>
                <w:rFonts w:ascii="Arial" w:eastAsia="Times New Roman" w:hAnsi="Arial" w:cs="Arial"/>
                <w:b/>
                <w:bCs/>
                <w:sz w:val="24"/>
                <w:szCs w:val="24"/>
                <w:lang w:eastAsia="es-MX"/>
              </w:rPr>
            </w:pPr>
            <w:r w:rsidRPr="0023430C">
              <w:rPr>
                <w:rFonts w:ascii="Arial" w:eastAsia="Times New Roman" w:hAnsi="Arial" w:cs="Arial"/>
                <w:b/>
                <w:bCs/>
                <w:sz w:val="24"/>
                <w:szCs w:val="24"/>
                <w:lang w:eastAsia="es-MX"/>
              </w:rPr>
              <w:t>Deformación</w:t>
            </w:r>
            <w:r>
              <w:rPr>
                <w:rFonts w:ascii="Arial" w:eastAsia="Times New Roman" w:hAnsi="Arial" w:cs="Arial"/>
                <w:b/>
                <w:bCs/>
                <w:sz w:val="24"/>
                <w:szCs w:val="24"/>
                <w:lang w:eastAsia="es-MX"/>
              </w:rPr>
              <w:t xml:space="preserve"> </w:t>
            </w:r>
          </w:p>
          <w:p w14:paraId="70E9B763" w14:textId="77777777" w:rsidR="00F25B1B" w:rsidRDefault="00F25B1B" w:rsidP="00F25B1B">
            <w:pPr>
              <w:spacing w:after="0" w:line="240" w:lineRule="auto"/>
              <w:jc w:val="center"/>
              <w:rPr>
                <w:rFonts w:ascii="Arial" w:eastAsia="Times New Roman" w:hAnsi="Arial" w:cs="Arial"/>
                <w:b/>
                <w:bCs/>
                <w:sz w:val="24"/>
                <w:szCs w:val="24"/>
                <w:lang w:eastAsia="es-MX"/>
              </w:rPr>
            </w:pPr>
            <w:r>
              <w:rPr>
                <w:rFonts w:ascii="Arial" w:eastAsia="Times New Roman" w:hAnsi="Arial" w:cs="Arial"/>
                <w:b/>
                <w:bCs/>
                <w:sz w:val="24"/>
                <w:szCs w:val="24"/>
                <w:lang w:eastAsia="es-MX"/>
              </w:rPr>
              <w:t xml:space="preserve">en mm </w:t>
            </w:r>
          </w:p>
        </w:tc>
        <w:tc>
          <w:tcPr>
            <w:tcW w:w="1519" w:type="dxa"/>
            <w:shd w:val="clear" w:color="000000" w:fill="8497B0"/>
            <w:noWrap/>
            <w:vAlign w:val="bottom"/>
          </w:tcPr>
          <w:p w14:paraId="512D54C3" w14:textId="77777777" w:rsidR="00F25B1B" w:rsidRDefault="00F25B1B" w:rsidP="00F25B1B">
            <w:pPr>
              <w:spacing w:after="0" w:line="240" w:lineRule="auto"/>
              <w:jc w:val="center"/>
              <w:rPr>
                <w:rFonts w:ascii="Arial" w:eastAsia="Times New Roman" w:hAnsi="Arial" w:cs="Arial"/>
                <w:b/>
                <w:bCs/>
                <w:sz w:val="24"/>
                <w:szCs w:val="24"/>
                <w:lang w:eastAsia="es-MX"/>
              </w:rPr>
            </w:pPr>
            <w:r w:rsidRPr="0023430C">
              <w:rPr>
                <w:rFonts w:ascii="Arial" w:eastAsia="Times New Roman" w:hAnsi="Arial" w:cs="Arial"/>
                <w:b/>
                <w:bCs/>
                <w:sz w:val="24"/>
                <w:szCs w:val="24"/>
                <w:lang w:eastAsia="es-MX"/>
              </w:rPr>
              <w:t>Esfuerzo</w:t>
            </w:r>
            <w:r>
              <w:rPr>
                <w:rFonts w:ascii="Arial" w:eastAsia="Times New Roman" w:hAnsi="Arial" w:cs="Arial"/>
                <w:b/>
                <w:bCs/>
                <w:sz w:val="24"/>
                <w:szCs w:val="24"/>
                <w:lang w:eastAsia="es-MX"/>
              </w:rPr>
              <w:t xml:space="preserve"> en kN / mm</w:t>
            </w:r>
            <w:r>
              <w:rPr>
                <w:rFonts w:ascii="Arial" w:eastAsia="Times New Roman" w:hAnsi="Arial" w:cs="Arial"/>
                <w:b/>
                <w:bCs/>
                <w:sz w:val="24"/>
                <w:szCs w:val="24"/>
                <w:vertAlign w:val="superscript"/>
                <w:lang w:eastAsia="es-MX"/>
              </w:rPr>
              <w:t>2</w:t>
            </w:r>
          </w:p>
        </w:tc>
      </w:tr>
      <w:tr w:rsidR="00F25B1B" w:rsidRPr="008E7230" w14:paraId="7BF310B0" w14:textId="77777777" w:rsidTr="00F25B1B">
        <w:trPr>
          <w:trHeight w:val="288"/>
          <w:jc w:val="center"/>
        </w:trPr>
        <w:tc>
          <w:tcPr>
            <w:tcW w:w="980" w:type="dxa"/>
            <w:shd w:val="clear" w:color="auto" w:fill="FFFFFF" w:themeFill="background1"/>
          </w:tcPr>
          <w:p w14:paraId="1AA1C143"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1</w:t>
            </w:r>
          </w:p>
        </w:tc>
        <w:tc>
          <w:tcPr>
            <w:tcW w:w="1607" w:type="dxa"/>
            <w:shd w:val="clear" w:color="auto" w:fill="FFFFFF" w:themeFill="background1"/>
            <w:vAlign w:val="center"/>
          </w:tcPr>
          <w:p w14:paraId="4A7FDD10"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0.0</w:t>
            </w:r>
            <w:r>
              <w:rPr>
                <w:rFonts w:ascii="Arial" w:eastAsia="Times New Roman" w:hAnsi="Arial" w:cs="Arial"/>
                <w:sz w:val="24"/>
                <w:szCs w:val="24"/>
                <w:lang w:eastAsia="es-MX"/>
              </w:rPr>
              <w:t>58</w:t>
            </w:r>
          </w:p>
        </w:tc>
        <w:tc>
          <w:tcPr>
            <w:tcW w:w="1519" w:type="dxa"/>
            <w:shd w:val="clear" w:color="auto" w:fill="FFFFFF" w:themeFill="background1"/>
            <w:noWrap/>
            <w:vAlign w:val="center"/>
          </w:tcPr>
          <w:p w14:paraId="265091B8"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0.00</w:t>
            </w:r>
          </w:p>
        </w:tc>
      </w:tr>
      <w:tr w:rsidR="00F25B1B" w:rsidRPr="008E7230" w14:paraId="57A98F12" w14:textId="77777777" w:rsidTr="00F25B1B">
        <w:trPr>
          <w:trHeight w:val="288"/>
          <w:jc w:val="center"/>
        </w:trPr>
        <w:tc>
          <w:tcPr>
            <w:tcW w:w="980" w:type="dxa"/>
            <w:shd w:val="clear" w:color="auto" w:fill="FFFFFF" w:themeFill="background1"/>
          </w:tcPr>
          <w:p w14:paraId="36D42FC4"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2</w:t>
            </w:r>
          </w:p>
        </w:tc>
        <w:tc>
          <w:tcPr>
            <w:tcW w:w="1607" w:type="dxa"/>
            <w:shd w:val="clear" w:color="auto" w:fill="FFFFFF" w:themeFill="background1"/>
            <w:vAlign w:val="center"/>
          </w:tcPr>
          <w:p w14:paraId="0539478D"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0.085</w:t>
            </w:r>
          </w:p>
        </w:tc>
        <w:tc>
          <w:tcPr>
            <w:tcW w:w="1519" w:type="dxa"/>
            <w:shd w:val="clear" w:color="auto" w:fill="FFFFFF" w:themeFill="background1"/>
            <w:noWrap/>
            <w:vAlign w:val="center"/>
            <w:hideMark/>
          </w:tcPr>
          <w:p w14:paraId="017A9B6E"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0.08</w:t>
            </w:r>
          </w:p>
        </w:tc>
      </w:tr>
      <w:tr w:rsidR="00F25B1B" w:rsidRPr="008E7230" w14:paraId="1123A567" w14:textId="77777777" w:rsidTr="00F25B1B">
        <w:trPr>
          <w:trHeight w:val="288"/>
          <w:jc w:val="center"/>
        </w:trPr>
        <w:tc>
          <w:tcPr>
            <w:tcW w:w="980" w:type="dxa"/>
            <w:shd w:val="clear" w:color="auto" w:fill="FFFFFF" w:themeFill="background1"/>
          </w:tcPr>
          <w:p w14:paraId="1EE283A7"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3</w:t>
            </w:r>
          </w:p>
        </w:tc>
        <w:tc>
          <w:tcPr>
            <w:tcW w:w="1607" w:type="dxa"/>
            <w:shd w:val="clear" w:color="auto" w:fill="FFFFFF" w:themeFill="background1"/>
            <w:vAlign w:val="center"/>
          </w:tcPr>
          <w:p w14:paraId="72E16200"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0.122</w:t>
            </w:r>
          </w:p>
        </w:tc>
        <w:tc>
          <w:tcPr>
            <w:tcW w:w="1519" w:type="dxa"/>
            <w:shd w:val="clear" w:color="auto" w:fill="FFFFFF" w:themeFill="background1"/>
            <w:noWrap/>
            <w:vAlign w:val="center"/>
            <w:hideMark/>
          </w:tcPr>
          <w:p w14:paraId="4B798D04"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0.18</w:t>
            </w:r>
          </w:p>
        </w:tc>
      </w:tr>
      <w:tr w:rsidR="00F25B1B" w:rsidRPr="008E7230" w14:paraId="4DD8BEFC" w14:textId="77777777" w:rsidTr="00F25B1B">
        <w:trPr>
          <w:trHeight w:val="288"/>
          <w:jc w:val="center"/>
        </w:trPr>
        <w:tc>
          <w:tcPr>
            <w:tcW w:w="980" w:type="dxa"/>
            <w:shd w:val="clear" w:color="auto" w:fill="FFFFFF" w:themeFill="background1"/>
          </w:tcPr>
          <w:p w14:paraId="1F8D16D1"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4</w:t>
            </w:r>
          </w:p>
        </w:tc>
        <w:tc>
          <w:tcPr>
            <w:tcW w:w="1607" w:type="dxa"/>
            <w:shd w:val="clear" w:color="auto" w:fill="FFFFFF" w:themeFill="background1"/>
            <w:vAlign w:val="center"/>
          </w:tcPr>
          <w:p w14:paraId="02B124D3"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0.155</w:t>
            </w:r>
          </w:p>
        </w:tc>
        <w:tc>
          <w:tcPr>
            <w:tcW w:w="1519" w:type="dxa"/>
            <w:shd w:val="clear" w:color="auto" w:fill="FFFFFF" w:themeFill="background1"/>
            <w:noWrap/>
            <w:vAlign w:val="center"/>
            <w:hideMark/>
          </w:tcPr>
          <w:p w14:paraId="60DE5E69"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0.21</w:t>
            </w:r>
          </w:p>
        </w:tc>
      </w:tr>
      <w:tr w:rsidR="00F25B1B" w:rsidRPr="008E7230" w14:paraId="7D0E0070" w14:textId="77777777" w:rsidTr="00F25B1B">
        <w:trPr>
          <w:trHeight w:val="288"/>
          <w:jc w:val="center"/>
        </w:trPr>
        <w:tc>
          <w:tcPr>
            <w:tcW w:w="980" w:type="dxa"/>
            <w:shd w:val="clear" w:color="auto" w:fill="FFFFFF" w:themeFill="background1"/>
          </w:tcPr>
          <w:p w14:paraId="0F23960D"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5</w:t>
            </w:r>
          </w:p>
        </w:tc>
        <w:tc>
          <w:tcPr>
            <w:tcW w:w="1607" w:type="dxa"/>
            <w:shd w:val="clear" w:color="auto" w:fill="FFFFFF" w:themeFill="background1"/>
            <w:vAlign w:val="center"/>
          </w:tcPr>
          <w:p w14:paraId="634035A8"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0.202</w:t>
            </w:r>
          </w:p>
        </w:tc>
        <w:tc>
          <w:tcPr>
            <w:tcW w:w="1519" w:type="dxa"/>
            <w:shd w:val="clear" w:color="auto" w:fill="FFFFFF" w:themeFill="background1"/>
            <w:noWrap/>
            <w:vAlign w:val="center"/>
            <w:hideMark/>
          </w:tcPr>
          <w:p w14:paraId="31574C11"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0.22</w:t>
            </w:r>
          </w:p>
        </w:tc>
      </w:tr>
      <w:tr w:rsidR="00F25B1B" w:rsidRPr="008E7230" w14:paraId="61284F1A" w14:textId="77777777" w:rsidTr="00F25B1B">
        <w:trPr>
          <w:trHeight w:val="288"/>
          <w:jc w:val="center"/>
        </w:trPr>
        <w:tc>
          <w:tcPr>
            <w:tcW w:w="980" w:type="dxa"/>
            <w:shd w:val="clear" w:color="auto" w:fill="FFFFFF" w:themeFill="background1"/>
          </w:tcPr>
          <w:p w14:paraId="1D33C7D8"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6</w:t>
            </w:r>
          </w:p>
        </w:tc>
        <w:tc>
          <w:tcPr>
            <w:tcW w:w="1607" w:type="dxa"/>
            <w:shd w:val="clear" w:color="auto" w:fill="FFFFFF" w:themeFill="background1"/>
            <w:vAlign w:val="center"/>
          </w:tcPr>
          <w:p w14:paraId="66866662"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0.235</w:t>
            </w:r>
          </w:p>
        </w:tc>
        <w:tc>
          <w:tcPr>
            <w:tcW w:w="1519" w:type="dxa"/>
            <w:shd w:val="clear" w:color="auto" w:fill="FFFFFF" w:themeFill="background1"/>
            <w:noWrap/>
            <w:vAlign w:val="center"/>
            <w:hideMark/>
          </w:tcPr>
          <w:p w14:paraId="4D12B14A"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0.24</w:t>
            </w:r>
          </w:p>
        </w:tc>
      </w:tr>
      <w:tr w:rsidR="00F25B1B" w:rsidRPr="008E7230" w14:paraId="10674F58" w14:textId="77777777" w:rsidTr="00F25B1B">
        <w:trPr>
          <w:trHeight w:val="288"/>
          <w:jc w:val="center"/>
        </w:trPr>
        <w:tc>
          <w:tcPr>
            <w:tcW w:w="980" w:type="dxa"/>
            <w:shd w:val="clear" w:color="auto" w:fill="FFFFFF" w:themeFill="background1"/>
          </w:tcPr>
          <w:p w14:paraId="626F95E0"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7</w:t>
            </w:r>
          </w:p>
        </w:tc>
        <w:tc>
          <w:tcPr>
            <w:tcW w:w="1607" w:type="dxa"/>
            <w:shd w:val="clear" w:color="auto" w:fill="FFFFFF" w:themeFill="background1"/>
            <w:vAlign w:val="center"/>
          </w:tcPr>
          <w:p w14:paraId="6DD58EC2"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0.283</w:t>
            </w:r>
          </w:p>
        </w:tc>
        <w:tc>
          <w:tcPr>
            <w:tcW w:w="1519" w:type="dxa"/>
            <w:shd w:val="clear" w:color="auto" w:fill="FFFFFF" w:themeFill="background1"/>
            <w:noWrap/>
            <w:vAlign w:val="center"/>
            <w:hideMark/>
          </w:tcPr>
          <w:p w14:paraId="34D2A742"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0.26</w:t>
            </w:r>
          </w:p>
        </w:tc>
      </w:tr>
      <w:tr w:rsidR="00F25B1B" w:rsidRPr="008E7230" w14:paraId="6CEEEEDE" w14:textId="77777777" w:rsidTr="00F25B1B">
        <w:trPr>
          <w:trHeight w:val="288"/>
          <w:jc w:val="center"/>
        </w:trPr>
        <w:tc>
          <w:tcPr>
            <w:tcW w:w="980" w:type="dxa"/>
            <w:shd w:val="clear" w:color="auto" w:fill="FFFFFF" w:themeFill="background1"/>
          </w:tcPr>
          <w:p w14:paraId="665B9791"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8</w:t>
            </w:r>
          </w:p>
        </w:tc>
        <w:tc>
          <w:tcPr>
            <w:tcW w:w="1607" w:type="dxa"/>
            <w:shd w:val="clear" w:color="auto" w:fill="FFFFFF" w:themeFill="background1"/>
            <w:vAlign w:val="center"/>
          </w:tcPr>
          <w:p w14:paraId="62D28325"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0.341</w:t>
            </w:r>
          </w:p>
        </w:tc>
        <w:tc>
          <w:tcPr>
            <w:tcW w:w="1519" w:type="dxa"/>
            <w:shd w:val="clear" w:color="auto" w:fill="FFFFFF" w:themeFill="background1"/>
            <w:noWrap/>
            <w:vAlign w:val="center"/>
            <w:hideMark/>
          </w:tcPr>
          <w:p w14:paraId="40FE0ABE"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0.27</w:t>
            </w:r>
          </w:p>
        </w:tc>
      </w:tr>
      <w:tr w:rsidR="00F25B1B" w:rsidRPr="008E7230" w14:paraId="4058A863" w14:textId="77777777" w:rsidTr="00F25B1B">
        <w:trPr>
          <w:trHeight w:val="288"/>
          <w:jc w:val="center"/>
        </w:trPr>
        <w:tc>
          <w:tcPr>
            <w:tcW w:w="980" w:type="dxa"/>
            <w:shd w:val="clear" w:color="auto" w:fill="FFFFFF" w:themeFill="background1"/>
          </w:tcPr>
          <w:p w14:paraId="254E9E4E"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9</w:t>
            </w:r>
          </w:p>
        </w:tc>
        <w:tc>
          <w:tcPr>
            <w:tcW w:w="1607" w:type="dxa"/>
            <w:shd w:val="clear" w:color="auto" w:fill="FFFFFF" w:themeFill="background1"/>
            <w:vAlign w:val="center"/>
          </w:tcPr>
          <w:p w14:paraId="541BE04A"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0.419</w:t>
            </w:r>
          </w:p>
        </w:tc>
        <w:tc>
          <w:tcPr>
            <w:tcW w:w="1519" w:type="dxa"/>
            <w:shd w:val="clear" w:color="auto" w:fill="FFFFFF" w:themeFill="background1"/>
            <w:noWrap/>
            <w:vAlign w:val="center"/>
            <w:hideMark/>
          </w:tcPr>
          <w:p w14:paraId="4C785B70"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0.28</w:t>
            </w:r>
          </w:p>
        </w:tc>
      </w:tr>
      <w:tr w:rsidR="00F25B1B" w:rsidRPr="008E7230" w14:paraId="4BE3EBE5" w14:textId="77777777" w:rsidTr="00F25B1B">
        <w:trPr>
          <w:trHeight w:val="288"/>
          <w:jc w:val="center"/>
        </w:trPr>
        <w:tc>
          <w:tcPr>
            <w:tcW w:w="980" w:type="dxa"/>
            <w:shd w:val="clear" w:color="auto" w:fill="FFFFFF" w:themeFill="background1"/>
          </w:tcPr>
          <w:p w14:paraId="2440A97F"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10</w:t>
            </w:r>
          </w:p>
        </w:tc>
        <w:tc>
          <w:tcPr>
            <w:tcW w:w="1607" w:type="dxa"/>
            <w:shd w:val="clear" w:color="auto" w:fill="FFFFFF" w:themeFill="background1"/>
            <w:vAlign w:val="center"/>
          </w:tcPr>
          <w:p w14:paraId="5FB32435"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0.464</w:t>
            </w:r>
          </w:p>
        </w:tc>
        <w:tc>
          <w:tcPr>
            <w:tcW w:w="1519" w:type="dxa"/>
            <w:shd w:val="clear" w:color="auto" w:fill="FFFFFF" w:themeFill="background1"/>
            <w:noWrap/>
            <w:vAlign w:val="center"/>
            <w:hideMark/>
          </w:tcPr>
          <w:p w14:paraId="7680F27F"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0.29</w:t>
            </w:r>
          </w:p>
        </w:tc>
      </w:tr>
      <w:tr w:rsidR="00F25B1B" w:rsidRPr="008E7230" w14:paraId="33923633" w14:textId="77777777" w:rsidTr="00F25B1B">
        <w:trPr>
          <w:trHeight w:val="288"/>
          <w:jc w:val="center"/>
        </w:trPr>
        <w:tc>
          <w:tcPr>
            <w:tcW w:w="980" w:type="dxa"/>
            <w:shd w:val="clear" w:color="auto" w:fill="FFFFFF" w:themeFill="background1"/>
          </w:tcPr>
          <w:p w14:paraId="01DD907A"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11</w:t>
            </w:r>
          </w:p>
        </w:tc>
        <w:tc>
          <w:tcPr>
            <w:tcW w:w="1607" w:type="dxa"/>
            <w:shd w:val="clear" w:color="auto" w:fill="FFFFFF" w:themeFill="background1"/>
            <w:vAlign w:val="center"/>
          </w:tcPr>
          <w:p w14:paraId="2BFC5B75"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0.533</w:t>
            </w:r>
          </w:p>
        </w:tc>
        <w:tc>
          <w:tcPr>
            <w:tcW w:w="1519" w:type="dxa"/>
            <w:shd w:val="clear" w:color="auto" w:fill="FFFFFF" w:themeFill="background1"/>
            <w:noWrap/>
            <w:vAlign w:val="center"/>
            <w:hideMark/>
          </w:tcPr>
          <w:p w14:paraId="0B4D67C2"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0.29</w:t>
            </w:r>
          </w:p>
        </w:tc>
      </w:tr>
      <w:tr w:rsidR="00F25B1B" w:rsidRPr="008E7230" w14:paraId="54DB55BB" w14:textId="77777777" w:rsidTr="00F25B1B">
        <w:trPr>
          <w:trHeight w:val="288"/>
          <w:jc w:val="center"/>
        </w:trPr>
        <w:tc>
          <w:tcPr>
            <w:tcW w:w="980" w:type="dxa"/>
            <w:shd w:val="clear" w:color="auto" w:fill="FFFFFF" w:themeFill="background1"/>
          </w:tcPr>
          <w:p w14:paraId="0B360943"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12</w:t>
            </w:r>
          </w:p>
        </w:tc>
        <w:tc>
          <w:tcPr>
            <w:tcW w:w="1607" w:type="dxa"/>
            <w:shd w:val="clear" w:color="auto" w:fill="FFFFFF" w:themeFill="background1"/>
            <w:vAlign w:val="center"/>
          </w:tcPr>
          <w:p w14:paraId="330E14CD"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0.591</w:t>
            </w:r>
          </w:p>
        </w:tc>
        <w:tc>
          <w:tcPr>
            <w:tcW w:w="1519" w:type="dxa"/>
            <w:shd w:val="clear" w:color="auto" w:fill="FFFFFF" w:themeFill="background1"/>
            <w:noWrap/>
            <w:vAlign w:val="center"/>
            <w:hideMark/>
          </w:tcPr>
          <w:p w14:paraId="3E40BE8F"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0.29</w:t>
            </w:r>
          </w:p>
        </w:tc>
      </w:tr>
      <w:tr w:rsidR="00F25B1B" w:rsidRPr="008E7230" w14:paraId="70872399" w14:textId="77777777" w:rsidTr="00F25B1B">
        <w:trPr>
          <w:trHeight w:val="288"/>
          <w:jc w:val="center"/>
        </w:trPr>
        <w:tc>
          <w:tcPr>
            <w:tcW w:w="980" w:type="dxa"/>
            <w:shd w:val="clear" w:color="auto" w:fill="FFFFFF" w:themeFill="background1"/>
          </w:tcPr>
          <w:p w14:paraId="7D74C258"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13</w:t>
            </w:r>
          </w:p>
        </w:tc>
        <w:tc>
          <w:tcPr>
            <w:tcW w:w="1607" w:type="dxa"/>
            <w:shd w:val="clear" w:color="auto" w:fill="FFFFFF" w:themeFill="background1"/>
            <w:vAlign w:val="center"/>
          </w:tcPr>
          <w:p w14:paraId="03509AE4"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0.728</w:t>
            </w:r>
          </w:p>
        </w:tc>
        <w:tc>
          <w:tcPr>
            <w:tcW w:w="1519" w:type="dxa"/>
            <w:shd w:val="clear" w:color="auto" w:fill="FFFFFF" w:themeFill="background1"/>
            <w:noWrap/>
            <w:vAlign w:val="center"/>
            <w:hideMark/>
          </w:tcPr>
          <w:p w14:paraId="4652C61D"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0.29</w:t>
            </w:r>
          </w:p>
        </w:tc>
      </w:tr>
      <w:tr w:rsidR="00F25B1B" w:rsidRPr="008E7230" w14:paraId="2A34B831" w14:textId="77777777" w:rsidTr="00F25B1B">
        <w:trPr>
          <w:trHeight w:val="288"/>
          <w:jc w:val="center"/>
        </w:trPr>
        <w:tc>
          <w:tcPr>
            <w:tcW w:w="980" w:type="dxa"/>
            <w:shd w:val="clear" w:color="auto" w:fill="FFFFFF" w:themeFill="background1"/>
          </w:tcPr>
          <w:p w14:paraId="0B6D85FE"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14</w:t>
            </w:r>
          </w:p>
        </w:tc>
        <w:tc>
          <w:tcPr>
            <w:tcW w:w="1607" w:type="dxa"/>
            <w:shd w:val="clear" w:color="auto" w:fill="FFFFFF" w:themeFill="background1"/>
            <w:vAlign w:val="center"/>
          </w:tcPr>
          <w:p w14:paraId="03BA19D9"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0.781</w:t>
            </w:r>
          </w:p>
        </w:tc>
        <w:tc>
          <w:tcPr>
            <w:tcW w:w="1519" w:type="dxa"/>
            <w:shd w:val="clear" w:color="auto" w:fill="FFFFFF" w:themeFill="background1"/>
            <w:noWrap/>
            <w:vAlign w:val="center"/>
            <w:hideMark/>
          </w:tcPr>
          <w:p w14:paraId="157E52A1"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0.29</w:t>
            </w:r>
          </w:p>
        </w:tc>
      </w:tr>
      <w:tr w:rsidR="00F25B1B" w:rsidRPr="008E7230" w14:paraId="331E1980" w14:textId="77777777" w:rsidTr="00F25B1B">
        <w:trPr>
          <w:trHeight w:val="288"/>
          <w:jc w:val="center"/>
        </w:trPr>
        <w:tc>
          <w:tcPr>
            <w:tcW w:w="980" w:type="dxa"/>
            <w:shd w:val="clear" w:color="auto" w:fill="FFFFFF" w:themeFill="background1"/>
          </w:tcPr>
          <w:p w14:paraId="438AF123"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15</w:t>
            </w:r>
          </w:p>
        </w:tc>
        <w:tc>
          <w:tcPr>
            <w:tcW w:w="1607" w:type="dxa"/>
            <w:shd w:val="clear" w:color="auto" w:fill="FFFFFF" w:themeFill="background1"/>
            <w:vAlign w:val="center"/>
          </w:tcPr>
          <w:p w14:paraId="4451B48A"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0.589</w:t>
            </w:r>
          </w:p>
        </w:tc>
        <w:tc>
          <w:tcPr>
            <w:tcW w:w="1519" w:type="dxa"/>
            <w:shd w:val="clear" w:color="auto" w:fill="FFFFFF" w:themeFill="background1"/>
            <w:noWrap/>
            <w:vAlign w:val="center"/>
            <w:hideMark/>
          </w:tcPr>
          <w:p w14:paraId="0D87F065" w14:textId="77777777" w:rsidR="00F25B1B" w:rsidRPr="006466EA" w:rsidRDefault="00F25B1B" w:rsidP="00F25B1B">
            <w:pPr>
              <w:spacing w:after="0" w:line="240" w:lineRule="auto"/>
              <w:jc w:val="center"/>
              <w:rPr>
                <w:rFonts w:ascii="Arial" w:eastAsia="Times New Roman" w:hAnsi="Arial" w:cs="Arial"/>
                <w:sz w:val="24"/>
                <w:szCs w:val="24"/>
                <w:lang w:eastAsia="es-MX"/>
              </w:rPr>
            </w:pPr>
            <w:r w:rsidRPr="006466EA">
              <w:rPr>
                <w:rFonts w:ascii="Arial" w:eastAsia="Times New Roman" w:hAnsi="Arial" w:cs="Arial"/>
                <w:sz w:val="24"/>
                <w:szCs w:val="24"/>
                <w:lang w:eastAsia="es-MX"/>
              </w:rPr>
              <w:t>0.27</w:t>
            </w:r>
          </w:p>
        </w:tc>
      </w:tr>
    </w:tbl>
    <w:p w14:paraId="24C50FEE" w14:textId="77777777" w:rsidR="00F25B1B" w:rsidRPr="00E40395" w:rsidRDefault="00717143" w:rsidP="00717143">
      <w:pPr>
        <w:spacing w:line="360" w:lineRule="auto"/>
        <w:jc w:val="center"/>
        <w:rPr>
          <w:rFonts w:ascii="Times New Roman" w:hAnsi="Times New Roman" w:cs="Times New Roman"/>
          <w:sz w:val="24"/>
          <w:szCs w:val="24"/>
        </w:rPr>
      </w:pPr>
      <w:r w:rsidRPr="00E40395">
        <w:rPr>
          <w:rFonts w:ascii="Times New Roman" w:hAnsi="Times New Roman" w:cs="Times New Roman"/>
          <w:sz w:val="24"/>
          <w:szCs w:val="24"/>
        </w:rPr>
        <w:t>Fuente: Elaboración propia</w:t>
      </w:r>
    </w:p>
    <w:p w14:paraId="3700DB6D" w14:textId="66589700" w:rsidR="00F25B1B" w:rsidRDefault="00F25B1B" w:rsidP="00F25B1B">
      <w:pPr>
        <w:spacing w:line="360" w:lineRule="auto"/>
        <w:ind w:firstLine="708"/>
        <w:jc w:val="both"/>
        <w:rPr>
          <w:rFonts w:ascii="Times New Roman" w:hAnsi="Times New Roman" w:cs="Times New Roman"/>
          <w:sz w:val="24"/>
          <w:szCs w:val="24"/>
        </w:rPr>
      </w:pPr>
      <w:r w:rsidRPr="00E40395">
        <w:rPr>
          <w:rFonts w:ascii="Times New Roman" w:hAnsi="Times New Roman" w:cs="Times New Roman"/>
          <w:sz w:val="24"/>
          <w:szCs w:val="24"/>
        </w:rPr>
        <w:t>Asimismo, e</w:t>
      </w:r>
      <w:r w:rsidR="00F76F43" w:rsidRPr="00E40395">
        <w:rPr>
          <w:rFonts w:ascii="Times New Roman" w:hAnsi="Times New Roman" w:cs="Times New Roman"/>
          <w:sz w:val="24"/>
          <w:szCs w:val="24"/>
        </w:rPr>
        <w:t>n el desarrol</w:t>
      </w:r>
      <w:r w:rsidRPr="00E40395">
        <w:rPr>
          <w:rFonts w:ascii="Times New Roman" w:hAnsi="Times New Roman" w:cs="Times New Roman"/>
          <w:sz w:val="24"/>
          <w:szCs w:val="24"/>
        </w:rPr>
        <w:t>lo de la gráfica de la figura 7</w:t>
      </w:r>
      <w:r w:rsidR="00F76F43" w:rsidRPr="00E40395">
        <w:rPr>
          <w:rFonts w:ascii="Times New Roman" w:hAnsi="Times New Roman" w:cs="Times New Roman"/>
          <w:sz w:val="24"/>
          <w:szCs w:val="24"/>
        </w:rPr>
        <w:t xml:space="preserve"> se asignó u</w:t>
      </w:r>
      <w:r w:rsidR="00EC5C81" w:rsidRPr="00E40395">
        <w:rPr>
          <w:rFonts w:ascii="Times New Roman" w:hAnsi="Times New Roman" w:cs="Times New Roman"/>
          <w:sz w:val="24"/>
          <w:szCs w:val="24"/>
        </w:rPr>
        <w:t>n valor de precarga que</w:t>
      </w:r>
      <w:r w:rsidRPr="00E40395">
        <w:rPr>
          <w:rFonts w:ascii="Times New Roman" w:hAnsi="Times New Roman" w:cs="Times New Roman"/>
          <w:sz w:val="24"/>
          <w:szCs w:val="24"/>
        </w:rPr>
        <w:t xml:space="preserve"> originó</w:t>
      </w:r>
      <w:r w:rsidR="00F76F43" w:rsidRPr="00E40395">
        <w:rPr>
          <w:rFonts w:ascii="Times New Roman" w:hAnsi="Times New Roman" w:cs="Times New Roman"/>
          <w:sz w:val="24"/>
          <w:szCs w:val="24"/>
        </w:rPr>
        <w:t xml:space="preserve"> un desplazamiento inicial en el instrumento de medida</w:t>
      </w:r>
      <w:r w:rsidR="00EC5C81" w:rsidRPr="00E40395">
        <w:rPr>
          <w:rFonts w:ascii="Times New Roman" w:hAnsi="Times New Roman" w:cs="Times New Roman"/>
          <w:sz w:val="24"/>
          <w:szCs w:val="24"/>
        </w:rPr>
        <w:t>, lo que</w:t>
      </w:r>
      <w:r w:rsidR="00F76F43" w:rsidRPr="00E40395">
        <w:rPr>
          <w:rFonts w:ascii="Times New Roman" w:hAnsi="Times New Roman" w:cs="Times New Roman"/>
          <w:sz w:val="24"/>
          <w:szCs w:val="24"/>
        </w:rPr>
        <w:t xml:space="preserve"> de manera simultánea permitió el inicio de la carga en </w:t>
      </w:r>
      <w:r w:rsidR="00863486" w:rsidRPr="00E40395">
        <w:rPr>
          <w:rFonts w:ascii="Times New Roman" w:hAnsi="Times New Roman" w:cs="Times New Roman"/>
          <w:sz w:val="24"/>
          <w:szCs w:val="24"/>
        </w:rPr>
        <w:t xml:space="preserve">cero </w:t>
      </w:r>
      <w:r w:rsidR="002213AD">
        <w:rPr>
          <w:rFonts w:ascii="Times New Roman" w:hAnsi="Times New Roman" w:cs="Times New Roman"/>
          <w:sz w:val="24"/>
          <w:szCs w:val="24"/>
        </w:rPr>
        <w:t>N</w:t>
      </w:r>
      <w:r w:rsidR="00863486" w:rsidRPr="00E40395">
        <w:rPr>
          <w:rFonts w:ascii="Times New Roman" w:hAnsi="Times New Roman" w:cs="Times New Roman"/>
          <w:sz w:val="24"/>
          <w:szCs w:val="24"/>
        </w:rPr>
        <w:t>ewton</w:t>
      </w:r>
      <w:r w:rsidR="00F76F43" w:rsidRPr="00E40395">
        <w:rPr>
          <w:rFonts w:ascii="Times New Roman" w:hAnsi="Times New Roman" w:cs="Times New Roman"/>
          <w:sz w:val="24"/>
          <w:szCs w:val="24"/>
        </w:rPr>
        <w:t xml:space="preserve">. Para la gráfica de este grupo de datos se utilizó un valor de precarga de 0.058 mm y 0.01 </w:t>
      </w:r>
      <w:r w:rsidR="00863486" w:rsidRPr="00E40395">
        <w:rPr>
          <w:rFonts w:ascii="Times New Roman" w:hAnsi="Times New Roman" w:cs="Times New Roman"/>
          <w:sz w:val="24"/>
          <w:szCs w:val="24"/>
        </w:rPr>
        <w:t>k</w:t>
      </w:r>
      <w:r w:rsidR="00F76F43" w:rsidRPr="00E40395">
        <w:rPr>
          <w:rFonts w:ascii="Times New Roman" w:hAnsi="Times New Roman" w:cs="Times New Roman"/>
          <w:sz w:val="24"/>
          <w:szCs w:val="24"/>
        </w:rPr>
        <w:t>N / mm</w:t>
      </w:r>
      <w:r w:rsidR="00F76F43" w:rsidRPr="00E40395">
        <w:rPr>
          <w:rFonts w:ascii="Times New Roman" w:hAnsi="Times New Roman" w:cs="Times New Roman"/>
          <w:sz w:val="24"/>
          <w:szCs w:val="24"/>
          <w:vertAlign w:val="superscript"/>
        </w:rPr>
        <w:t>2</w:t>
      </w:r>
      <w:r w:rsidR="00FB7619" w:rsidRPr="00E40395">
        <w:rPr>
          <w:rFonts w:ascii="Times New Roman" w:hAnsi="Times New Roman" w:cs="Times New Roman"/>
          <w:sz w:val="24"/>
          <w:szCs w:val="24"/>
        </w:rPr>
        <w:t>, v</w:t>
      </w:r>
      <w:r w:rsidR="00F76F43" w:rsidRPr="00E40395">
        <w:rPr>
          <w:rFonts w:ascii="Times New Roman" w:hAnsi="Times New Roman" w:cs="Times New Roman"/>
          <w:sz w:val="24"/>
          <w:szCs w:val="24"/>
        </w:rPr>
        <w:t xml:space="preserve">alor de carga que posteriormente se ajustó a 0.00 </w:t>
      </w:r>
      <w:r w:rsidR="00863486" w:rsidRPr="00E40395">
        <w:rPr>
          <w:rFonts w:ascii="Times New Roman" w:hAnsi="Times New Roman" w:cs="Times New Roman"/>
          <w:sz w:val="24"/>
          <w:szCs w:val="24"/>
        </w:rPr>
        <w:t>k</w:t>
      </w:r>
      <w:r w:rsidR="00F76F43" w:rsidRPr="00E40395">
        <w:rPr>
          <w:rFonts w:ascii="Times New Roman" w:hAnsi="Times New Roman" w:cs="Times New Roman"/>
          <w:sz w:val="24"/>
          <w:szCs w:val="24"/>
        </w:rPr>
        <w:t>N/mm</w:t>
      </w:r>
      <w:r w:rsidR="00F76F43" w:rsidRPr="00E40395">
        <w:rPr>
          <w:rFonts w:ascii="Times New Roman" w:hAnsi="Times New Roman" w:cs="Times New Roman"/>
          <w:sz w:val="24"/>
          <w:szCs w:val="24"/>
          <w:vertAlign w:val="superscript"/>
        </w:rPr>
        <w:t>2</w:t>
      </w:r>
      <w:r w:rsidR="00F76F43" w:rsidRPr="00E40395">
        <w:rPr>
          <w:rFonts w:ascii="Times New Roman" w:hAnsi="Times New Roman" w:cs="Times New Roman"/>
          <w:sz w:val="24"/>
          <w:szCs w:val="24"/>
        </w:rPr>
        <w:t xml:space="preserve">. </w:t>
      </w:r>
    </w:p>
    <w:p w14:paraId="6FA5D761" w14:textId="48449228" w:rsidR="004D23DA" w:rsidRDefault="004D23DA" w:rsidP="00F25B1B">
      <w:pPr>
        <w:spacing w:line="360" w:lineRule="auto"/>
        <w:ind w:firstLine="708"/>
        <w:jc w:val="both"/>
        <w:rPr>
          <w:rFonts w:ascii="Times New Roman" w:hAnsi="Times New Roman" w:cs="Times New Roman"/>
          <w:sz w:val="24"/>
          <w:szCs w:val="24"/>
        </w:rPr>
      </w:pPr>
    </w:p>
    <w:p w14:paraId="09A7F45B" w14:textId="0B560926" w:rsidR="004D23DA" w:rsidRDefault="004D23DA" w:rsidP="00F25B1B">
      <w:pPr>
        <w:spacing w:line="360" w:lineRule="auto"/>
        <w:ind w:firstLine="708"/>
        <w:jc w:val="both"/>
        <w:rPr>
          <w:rFonts w:ascii="Times New Roman" w:hAnsi="Times New Roman" w:cs="Times New Roman"/>
          <w:sz w:val="24"/>
          <w:szCs w:val="24"/>
        </w:rPr>
      </w:pPr>
    </w:p>
    <w:p w14:paraId="7EA9B238" w14:textId="4F27101E" w:rsidR="004D23DA" w:rsidRDefault="004D23DA" w:rsidP="00F25B1B">
      <w:pPr>
        <w:spacing w:line="360" w:lineRule="auto"/>
        <w:ind w:firstLine="708"/>
        <w:jc w:val="both"/>
        <w:rPr>
          <w:rFonts w:ascii="Times New Roman" w:hAnsi="Times New Roman" w:cs="Times New Roman"/>
          <w:sz w:val="24"/>
          <w:szCs w:val="24"/>
        </w:rPr>
      </w:pPr>
    </w:p>
    <w:p w14:paraId="28A23FD1" w14:textId="7377047F" w:rsidR="004D23DA" w:rsidRDefault="004D23DA" w:rsidP="00F25B1B">
      <w:pPr>
        <w:spacing w:line="360" w:lineRule="auto"/>
        <w:ind w:firstLine="708"/>
        <w:jc w:val="both"/>
        <w:rPr>
          <w:rFonts w:ascii="Times New Roman" w:hAnsi="Times New Roman" w:cs="Times New Roman"/>
          <w:sz w:val="24"/>
          <w:szCs w:val="24"/>
        </w:rPr>
      </w:pPr>
    </w:p>
    <w:p w14:paraId="37F47898" w14:textId="38C32DD2" w:rsidR="004D23DA" w:rsidRDefault="004D23DA" w:rsidP="00F25B1B">
      <w:pPr>
        <w:spacing w:line="360" w:lineRule="auto"/>
        <w:ind w:firstLine="708"/>
        <w:jc w:val="both"/>
        <w:rPr>
          <w:rFonts w:ascii="Times New Roman" w:hAnsi="Times New Roman" w:cs="Times New Roman"/>
          <w:sz w:val="24"/>
          <w:szCs w:val="24"/>
        </w:rPr>
      </w:pPr>
    </w:p>
    <w:p w14:paraId="32C19985" w14:textId="77777777" w:rsidR="004D23DA" w:rsidRPr="00E40395" w:rsidRDefault="004D23DA" w:rsidP="00F25B1B">
      <w:pPr>
        <w:spacing w:line="360" w:lineRule="auto"/>
        <w:ind w:firstLine="708"/>
        <w:jc w:val="both"/>
        <w:rPr>
          <w:rFonts w:ascii="Times New Roman" w:hAnsi="Times New Roman" w:cs="Times New Roman"/>
          <w:sz w:val="24"/>
          <w:szCs w:val="24"/>
        </w:rPr>
      </w:pPr>
    </w:p>
    <w:p w14:paraId="36EEC6C1" w14:textId="77777777" w:rsidR="00717143" w:rsidRDefault="00717143" w:rsidP="00717143">
      <w:pPr>
        <w:spacing w:line="360" w:lineRule="auto"/>
        <w:jc w:val="center"/>
        <w:rPr>
          <w:rFonts w:ascii="Arial" w:hAnsi="Arial" w:cs="Arial"/>
          <w:sz w:val="24"/>
          <w:szCs w:val="24"/>
        </w:rPr>
      </w:pPr>
      <w:r w:rsidRPr="00E40395">
        <w:rPr>
          <w:rFonts w:ascii="Times New Roman" w:hAnsi="Times New Roman" w:cs="Times New Roman"/>
          <w:b/>
          <w:sz w:val="24"/>
          <w:szCs w:val="24"/>
        </w:rPr>
        <w:lastRenderedPageBreak/>
        <w:t>Figura 7.</w:t>
      </w:r>
      <w:r w:rsidRPr="00E40395">
        <w:rPr>
          <w:rFonts w:ascii="Times New Roman" w:hAnsi="Times New Roman" w:cs="Times New Roman"/>
          <w:sz w:val="24"/>
          <w:szCs w:val="24"/>
        </w:rPr>
        <w:t xml:space="preserve"> Gráfica de la curva E-D trazada con el promedio de los valores obtenidos de diez probetas ensayadas</w:t>
      </w:r>
    </w:p>
    <w:p w14:paraId="014BB202" w14:textId="77777777" w:rsidR="00717143" w:rsidRDefault="00717143" w:rsidP="00717143">
      <w:pPr>
        <w:spacing w:line="360" w:lineRule="auto"/>
        <w:jc w:val="center"/>
        <w:rPr>
          <w:rFonts w:ascii="Arial" w:hAnsi="Arial" w:cs="Arial"/>
          <w:sz w:val="24"/>
          <w:szCs w:val="24"/>
        </w:rPr>
      </w:pPr>
      <w:r>
        <w:rPr>
          <w:noProof/>
          <w:lang w:val="es-DO" w:eastAsia="es-DO"/>
        </w:rPr>
        <w:drawing>
          <wp:inline distT="0" distB="0" distL="0" distR="0" wp14:anchorId="51D0B119" wp14:editId="4E26F1C2">
            <wp:extent cx="4462818" cy="2552131"/>
            <wp:effectExtent l="0" t="0" r="13970" b="19685"/>
            <wp:docPr id="238" name="Gráfico 238">
              <a:extLst xmlns:a="http://schemas.openxmlformats.org/drawingml/2006/main">
                <a:ext uri="{FF2B5EF4-FFF2-40B4-BE49-F238E27FC236}">
                  <a16:creationId xmlns:a16="http://schemas.microsoft.com/office/drawing/2014/main" id="{F15F167A-A2D7-4D11-8BBA-C07E71AA6A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FF8ACAD" w14:textId="77777777" w:rsidR="00717143" w:rsidRPr="00E40395" w:rsidRDefault="00717143" w:rsidP="00717143">
      <w:pPr>
        <w:spacing w:line="360" w:lineRule="auto"/>
        <w:jc w:val="center"/>
        <w:rPr>
          <w:rFonts w:ascii="Times New Roman" w:hAnsi="Times New Roman" w:cs="Times New Roman"/>
          <w:sz w:val="24"/>
          <w:szCs w:val="24"/>
        </w:rPr>
      </w:pPr>
      <w:r w:rsidRPr="00E40395">
        <w:rPr>
          <w:rFonts w:ascii="Times New Roman" w:hAnsi="Times New Roman" w:cs="Times New Roman"/>
          <w:sz w:val="24"/>
          <w:szCs w:val="24"/>
        </w:rPr>
        <w:t>Fuente: Elaboración propia</w:t>
      </w:r>
    </w:p>
    <w:p w14:paraId="12053A4D" w14:textId="482B610D" w:rsidR="00F76F43" w:rsidRDefault="00F76F43" w:rsidP="00F25B1B">
      <w:pPr>
        <w:spacing w:line="360" w:lineRule="auto"/>
        <w:ind w:firstLine="708"/>
        <w:jc w:val="both"/>
        <w:rPr>
          <w:rFonts w:ascii="Times New Roman" w:hAnsi="Times New Roman" w:cs="Times New Roman"/>
          <w:sz w:val="24"/>
          <w:szCs w:val="24"/>
        </w:rPr>
      </w:pPr>
      <w:r w:rsidRPr="00E40395">
        <w:rPr>
          <w:rFonts w:ascii="Times New Roman" w:hAnsi="Times New Roman" w:cs="Times New Roman"/>
          <w:sz w:val="24"/>
          <w:szCs w:val="24"/>
        </w:rPr>
        <w:t>Considerando la comparación entre valores de esfuerzo-deformación</w:t>
      </w:r>
      <w:r w:rsidR="00F25B1B" w:rsidRPr="00E40395">
        <w:rPr>
          <w:rFonts w:ascii="Times New Roman" w:hAnsi="Times New Roman" w:cs="Times New Roman"/>
          <w:sz w:val="24"/>
          <w:szCs w:val="24"/>
        </w:rPr>
        <w:t xml:space="preserve"> y</w:t>
      </w:r>
      <w:r w:rsidRPr="00E40395">
        <w:rPr>
          <w:rFonts w:ascii="Times New Roman" w:hAnsi="Times New Roman" w:cs="Times New Roman"/>
          <w:sz w:val="24"/>
          <w:szCs w:val="24"/>
        </w:rPr>
        <w:t xml:space="preserve"> la curva proporcionada por el fabricante (figura 8), se tiene </w:t>
      </w:r>
      <w:proofErr w:type="gramStart"/>
      <w:r w:rsidRPr="00E40395">
        <w:rPr>
          <w:rFonts w:ascii="Times New Roman" w:hAnsi="Times New Roman" w:cs="Times New Roman"/>
          <w:sz w:val="24"/>
          <w:szCs w:val="24"/>
        </w:rPr>
        <w:t>que</w:t>
      </w:r>
      <w:proofErr w:type="gramEnd"/>
      <w:r w:rsidRPr="00E40395">
        <w:rPr>
          <w:rFonts w:ascii="Times New Roman" w:hAnsi="Times New Roman" w:cs="Times New Roman"/>
          <w:sz w:val="24"/>
          <w:szCs w:val="24"/>
        </w:rPr>
        <w:t xml:space="preserve"> </w:t>
      </w:r>
      <w:r w:rsidR="00FB7619" w:rsidRPr="00E40395">
        <w:rPr>
          <w:rFonts w:ascii="Times New Roman" w:hAnsi="Times New Roman" w:cs="Times New Roman"/>
          <w:sz w:val="24"/>
          <w:szCs w:val="24"/>
        </w:rPr>
        <w:t>d</w:t>
      </w:r>
      <w:r w:rsidRPr="00E40395">
        <w:rPr>
          <w:rFonts w:ascii="Times New Roman" w:hAnsi="Times New Roman" w:cs="Times New Roman"/>
          <w:sz w:val="24"/>
          <w:szCs w:val="24"/>
        </w:rPr>
        <w:t>el valor máximo medido</w:t>
      </w:r>
      <w:r w:rsidR="00F25B1B" w:rsidRPr="00E40395">
        <w:rPr>
          <w:rFonts w:ascii="Times New Roman" w:hAnsi="Times New Roman" w:cs="Times New Roman"/>
          <w:sz w:val="24"/>
          <w:szCs w:val="24"/>
        </w:rPr>
        <w:t>,</w:t>
      </w:r>
      <w:r w:rsidRPr="00E40395">
        <w:rPr>
          <w:rFonts w:ascii="Times New Roman" w:hAnsi="Times New Roman" w:cs="Times New Roman"/>
          <w:sz w:val="24"/>
          <w:szCs w:val="24"/>
        </w:rPr>
        <w:t xml:space="preserve"> que fue de 0.29 kN/mm²</w:t>
      </w:r>
      <w:r w:rsidR="00F25B1B" w:rsidRPr="00E40395">
        <w:rPr>
          <w:rFonts w:ascii="Times New Roman" w:hAnsi="Times New Roman" w:cs="Times New Roman"/>
          <w:sz w:val="24"/>
          <w:szCs w:val="24"/>
        </w:rPr>
        <w:t>,</w:t>
      </w:r>
      <w:r w:rsidRPr="00E40395">
        <w:rPr>
          <w:rFonts w:ascii="Times New Roman" w:hAnsi="Times New Roman" w:cs="Times New Roman"/>
          <w:sz w:val="24"/>
          <w:szCs w:val="24"/>
        </w:rPr>
        <w:t xml:space="preserve"> al convertirlo a unidades de </w:t>
      </w:r>
      <w:proofErr w:type="spellStart"/>
      <w:r w:rsidR="00863486" w:rsidRPr="00E40395">
        <w:rPr>
          <w:rFonts w:ascii="Times New Roman" w:hAnsi="Times New Roman" w:cs="Times New Roman"/>
          <w:sz w:val="24"/>
          <w:szCs w:val="24"/>
        </w:rPr>
        <w:t>megapascales</w:t>
      </w:r>
      <w:proofErr w:type="spellEnd"/>
      <w:r w:rsidR="00863486" w:rsidRPr="00E40395">
        <w:rPr>
          <w:rFonts w:ascii="Times New Roman" w:hAnsi="Times New Roman" w:cs="Times New Roman"/>
          <w:sz w:val="24"/>
          <w:szCs w:val="24"/>
        </w:rPr>
        <w:t>,</w:t>
      </w:r>
      <w:r w:rsidRPr="00E40395">
        <w:rPr>
          <w:rFonts w:ascii="Times New Roman" w:hAnsi="Times New Roman" w:cs="Times New Roman"/>
          <w:sz w:val="24"/>
          <w:szCs w:val="24"/>
        </w:rPr>
        <w:t xml:space="preserve"> se obtiene un valor de 290 </w:t>
      </w:r>
      <w:r w:rsidR="00863486" w:rsidRPr="00E40395">
        <w:rPr>
          <w:rFonts w:ascii="Times New Roman" w:hAnsi="Times New Roman" w:cs="Times New Roman"/>
          <w:sz w:val="24"/>
          <w:szCs w:val="24"/>
        </w:rPr>
        <w:t>MPa</w:t>
      </w:r>
      <w:r w:rsidRPr="00E40395">
        <w:rPr>
          <w:rFonts w:ascii="Times New Roman" w:hAnsi="Times New Roman" w:cs="Times New Roman"/>
          <w:sz w:val="24"/>
          <w:szCs w:val="24"/>
        </w:rPr>
        <w:t xml:space="preserve">, que equivale a una aproximación bastante </w:t>
      </w:r>
      <w:r w:rsidR="00F25B1B" w:rsidRPr="00E40395">
        <w:rPr>
          <w:rFonts w:ascii="Times New Roman" w:hAnsi="Times New Roman" w:cs="Times New Roman"/>
          <w:sz w:val="24"/>
          <w:szCs w:val="24"/>
        </w:rPr>
        <w:t>cercana</w:t>
      </w:r>
      <w:r w:rsidRPr="00E40395">
        <w:rPr>
          <w:rFonts w:ascii="Times New Roman" w:hAnsi="Times New Roman" w:cs="Times New Roman"/>
          <w:sz w:val="24"/>
          <w:szCs w:val="24"/>
        </w:rPr>
        <w:t xml:space="preserve"> en cuanto a la precisión del esfuerzo. Un dato para posteriores análisis es el valor de la deformación</w:t>
      </w:r>
      <w:r w:rsidR="00F25B1B" w:rsidRPr="00E40395">
        <w:rPr>
          <w:rFonts w:ascii="Times New Roman" w:hAnsi="Times New Roman" w:cs="Times New Roman"/>
          <w:sz w:val="24"/>
          <w:szCs w:val="24"/>
        </w:rPr>
        <w:t>, pues</w:t>
      </w:r>
      <w:r w:rsidRPr="00E40395">
        <w:rPr>
          <w:rFonts w:ascii="Times New Roman" w:hAnsi="Times New Roman" w:cs="Times New Roman"/>
          <w:sz w:val="24"/>
          <w:szCs w:val="24"/>
        </w:rPr>
        <w:t xml:space="preserve"> si bien en la experimentación se extendió hasta 0.589, 0.076 y 0.086 a partir del valor del fabricante de 0.40</w:t>
      </w:r>
      <w:r w:rsidR="00F25B1B" w:rsidRPr="00E40395">
        <w:rPr>
          <w:rFonts w:ascii="Times New Roman" w:hAnsi="Times New Roman" w:cs="Times New Roman"/>
          <w:sz w:val="24"/>
          <w:szCs w:val="24"/>
        </w:rPr>
        <w:t>,</w:t>
      </w:r>
      <w:r w:rsidRPr="00E40395">
        <w:rPr>
          <w:rFonts w:ascii="Times New Roman" w:hAnsi="Times New Roman" w:cs="Times New Roman"/>
          <w:sz w:val="24"/>
          <w:szCs w:val="24"/>
        </w:rPr>
        <w:t xml:space="preserve"> el dato se mantuvo constante, </w:t>
      </w:r>
      <w:r w:rsidR="00F25B1B" w:rsidRPr="00E40395">
        <w:rPr>
          <w:rFonts w:ascii="Times New Roman" w:hAnsi="Times New Roman" w:cs="Times New Roman"/>
          <w:sz w:val="24"/>
          <w:szCs w:val="24"/>
        </w:rPr>
        <w:t>lo cual permitió</w:t>
      </w:r>
      <w:r w:rsidRPr="00E40395">
        <w:rPr>
          <w:rFonts w:ascii="Times New Roman" w:hAnsi="Times New Roman" w:cs="Times New Roman"/>
          <w:sz w:val="24"/>
          <w:szCs w:val="24"/>
        </w:rPr>
        <w:t xml:space="preserve"> deducir que el error de aproximación es atribuible al medidor de carátula utilizado.</w:t>
      </w:r>
    </w:p>
    <w:p w14:paraId="4337127A" w14:textId="32CCBB98" w:rsidR="004D23DA" w:rsidRDefault="004D23DA" w:rsidP="00F25B1B">
      <w:pPr>
        <w:spacing w:line="360" w:lineRule="auto"/>
        <w:ind w:firstLine="708"/>
        <w:jc w:val="both"/>
        <w:rPr>
          <w:rFonts w:ascii="Times New Roman" w:hAnsi="Times New Roman" w:cs="Times New Roman"/>
          <w:sz w:val="24"/>
          <w:szCs w:val="24"/>
        </w:rPr>
      </w:pPr>
    </w:p>
    <w:p w14:paraId="734597EC" w14:textId="4FE2338B" w:rsidR="004D23DA" w:rsidRDefault="004D23DA" w:rsidP="00F25B1B">
      <w:pPr>
        <w:spacing w:line="360" w:lineRule="auto"/>
        <w:ind w:firstLine="708"/>
        <w:jc w:val="both"/>
        <w:rPr>
          <w:rFonts w:ascii="Times New Roman" w:hAnsi="Times New Roman" w:cs="Times New Roman"/>
          <w:sz w:val="24"/>
          <w:szCs w:val="24"/>
        </w:rPr>
      </w:pPr>
    </w:p>
    <w:p w14:paraId="33E02A3F" w14:textId="39C1890E" w:rsidR="004D23DA" w:rsidRDefault="004D23DA" w:rsidP="00F25B1B">
      <w:pPr>
        <w:spacing w:line="360" w:lineRule="auto"/>
        <w:ind w:firstLine="708"/>
        <w:jc w:val="both"/>
        <w:rPr>
          <w:rFonts w:ascii="Times New Roman" w:hAnsi="Times New Roman" w:cs="Times New Roman"/>
          <w:sz w:val="24"/>
          <w:szCs w:val="24"/>
        </w:rPr>
      </w:pPr>
    </w:p>
    <w:p w14:paraId="50B3B394" w14:textId="18FD1846" w:rsidR="004D23DA" w:rsidRDefault="004D23DA" w:rsidP="00F25B1B">
      <w:pPr>
        <w:spacing w:line="360" w:lineRule="auto"/>
        <w:ind w:firstLine="708"/>
        <w:jc w:val="both"/>
        <w:rPr>
          <w:rFonts w:ascii="Times New Roman" w:hAnsi="Times New Roman" w:cs="Times New Roman"/>
          <w:sz w:val="24"/>
          <w:szCs w:val="24"/>
        </w:rPr>
      </w:pPr>
    </w:p>
    <w:p w14:paraId="4098F14C" w14:textId="77777777" w:rsidR="004D23DA" w:rsidRPr="00E40395" w:rsidRDefault="004D23DA" w:rsidP="00F25B1B">
      <w:pPr>
        <w:spacing w:line="360" w:lineRule="auto"/>
        <w:ind w:firstLine="708"/>
        <w:jc w:val="both"/>
        <w:rPr>
          <w:rFonts w:ascii="Times New Roman" w:hAnsi="Times New Roman" w:cs="Times New Roman"/>
          <w:sz w:val="24"/>
          <w:szCs w:val="24"/>
        </w:rPr>
      </w:pPr>
    </w:p>
    <w:p w14:paraId="6D9A458E" w14:textId="77777777" w:rsidR="00717143" w:rsidRDefault="00717143" w:rsidP="00717143">
      <w:pPr>
        <w:spacing w:line="360" w:lineRule="auto"/>
        <w:jc w:val="center"/>
        <w:rPr>
          <w:rFonts w:ascii="Arial" w:hAnsi="Arial" w:cs="Arial"/>
          <w:sz w:val="24"/>
          <w:szCs w:val="24"/>
        </w:rPr>
      </w:pPr>
      <w:r w:rsidRPr="00E40395">
        <w:rPr>
          <w:rFonts w:ascii="Times New Roman" w:hAnsi="Times New Roman" w:cs="Times New Roman"/>
          <w:b/>
          <w:sz w:val="24"/>
          <w:szCs w:val="24"/>
        </w:rPr>
        <w:lastRenderedPageBreak/>
        <w:t>Figura 8.</w:t>
      </w:r>
      <w:r w:rsidRPr="00E40395">
        <w:rPr>
          <w:rFonts w:ascii="Times New Roman" w:hAnsi="Times New Roman" w:cs="Times New Roman"/>
          <w:sz w:val="24"/>
          <w:szCs w:val="24"/>
        </w:rPr>
        <w:t xml:space="preserve"> Curva E-D del material aluminio 6061 de acuerdo con especificaciones del fabricante</w:t>
      </w:r>
    </w:p>
    <w:p w14:paraId="526B5185" w14:textId="77777777" w:rsidR="00F76F43" w:rsidRDefault="00F76F43" w:rsidP="00F76F43">
      <w:pPr>
        <w:spacing w:line="360" w:lineRule="auto"/>
        <w:jc w:val="center"/>
        <w:rPr>
          <w:rFonts w:ascii="Arial" w:hAnsi="Arial" w:cs="Arial"/>
          <w:sz w:val="24"/>
          <w:szCs w:val="24"/>
        </w:rPr>
      </w:pPr>
      <w:r>
        <w:rPr>
          <w:noProof/>
          <w:lang w:val="es-DO" w:eastAsia="es-DO"/>
        </w:rPr>
        <w:drawing>
          <wp:inline distT="0" distB="0" distL="0" distR="0" wp14:anchorId="47158BF9" wp14:editId="20A7A9E6">
            <wp:extent cx="2991590" cy="2838734"/>
            <wp:effectExtent l="19050" t="19050" r="18415" b="19050"/>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03215" cy="2849765"/>
                    </a:xfrm>
                    <a:prstGeom prst="rect">
                      <a:avLst/>
                    </a:prstGeom>
                    <a:ln>
                      <a:solidFill>
                        <a:schemeClr val="accent1"/>
                      </a:solidFill>
                    </a:ln>
                  </pic:spPr>
                </pic:pic>
              </a:graphicData>
            </a:graphic>
          </wp:inline>
        </w:drawing>
      </w:r>
    </w:p>
    <w:p w14:paraId="7A233BBF" w14:textId="77777777" w:rsidR="00717143" w:rsidRPr="00E40395" w:rsidRDefault="00717143" w:rsidP="00F76F43">
      <w:pPr>
        <w:spacing w:line="360" w:lineRule="auto"/>
        <w:jc w:val="center"/>
        <w:rPr>
          <w:rFonts w:ascii="Times New Roman" w:hAnsi="Times New Roman" w:cs="Times New Roman"/>
          <w:sz w:val="24"/>
          <w:szCs w:val="24"/>
        </w:rPr>
      </w:pPr>
      <w:r w:rsidRPr="00E40395">
        <w:rPr>
          <w:rFonts w:ascii="Times New Roman" w:hAnsi="Times New Roman" w:cs="Times New Roman"/>
          <w:sz w:val="24"/>
          <w:szCs w:val="24"/>
        </w:rPr>
        <w:t>Fuente: Elaboración propia</w:t>
      </w:r>
    </w:p>
    <w:p w14:paraId="34B805D3" w14:textId="77777777" w:rsidR="00F76F43" w:rsidRPr="00E40395" w:rsidRDefault="00FB7619" w:rsidP="00717143">
      <w:pPr>
        <w:spacing w:line="360" w:lineRule="auto"/>
        <w:ind w:firstLine="708"/>
        <w:jc w:val="both"/>
        <w:rPr>
          <w:rFonts w:ascii="Times New Roman" w:hAnsi="Times New Roman" w:cs="Times New Roman"/>
          <w:sz w:val="24"/>
          <w:szCs w:val="24"/>
        </w:rPr>
      </w:pPr>
      <w:r w:rsidRPr="00E40395">
        <w:rPr>
          <w:rFonts w:ascii="Times New Roman" w:hAnsi="Times New Roman" w:cs="Times New Roman"/>
          <w:sz w:val="24"/>
          <w:szCs w:val="24"/>
        </w:rPr>
        <w:t>A partir de estos resultados se puede afirmar</w:t>
      </w:r>
      <w:r w:rsidR="00F76F43" w:rsidRPr="00E40395">
        <w:rPr>
          <w:rFonts w:ascii="Times New Roman" w:hAnsi="Times New Roman" w:cs="Times New Roman"/>
          <w:sz w:val="24"/>
          <w:szCs w:val="24"/>
        </w:rPr>
        <w:t xml:space="preserve"> que </w:t>
      </w:r>
      <w:r w:rsidRPr="00E40395">
        <w:rPr>
          <w:rFonts w:ascii="Times New Roman" w:hAnsi="Times New Roman" w:cs="Times New Roman"/>
          <w:sz w:val="24"/>
          <w:szCs w:val="24"/>
        </w:rPr>
        <w:t>esta</w:t>
      </w:r>
      <w:r w:rsidR="00F76F43" w:rsidRPr="00E40395">
        <w:rPr>
          <w:rFonts w:ascii="Times New Roman" w:hAnsi="Times New Roman" w:cs="Times New Roman"/>
          <w:sz w:val="24"/>
          <w:szCs w:val="24"/>
        </w:rPr>
        <w:t xml:space="preserve"> propuesta </w:t>
      </w:r>
      <w:r w:rsidRPr="00E40395">
        <w:rPr>
          <w:rFonts w:ascii="Times New Roman" w:hAnsi="Times New Roman" w:cs="Times New Roman"/>
          <w:sz w:val="24"/>
          <w:szCs w:val="24"/>
        </w:rPr>
        <w:t xml:space="preserve">resulta </w:t>
      </w:r>
      <w:r w:rsidR="00F76F43" w:rsidRPr="00E40395">
        <w:rPr>
          <w:rFonts w:ascii="Times New Roman" w:hAnsi="Times New Roman" w:cs="Times New Roman"/>
          <w:sz w:val="24"/>
          <w:szCs w:val="24"/>
        </w:rPr>
        <w:t xml:space="preserve">viable para </w:t>
      </w:r>
      <w:r w:rsidR="00717143" w:rsidRPr="00E40395">
        <w:rPr>
          <w:rFonts w:ascii="Times New Roman" w:hAnsi="Times New Roman" w:cs="Times New Roman"/>
          <w:sz w:val="24"/>
          <w:szCs w:val="24"/>
        </w:rPr>
        <w:t>emplearse</w:t>
      </w:r>
      <w:r w:rsidR="00F76F43" w:rsidRPr="00E40395">
        <w:rPr>
          <w:rFonts w:ascii="Times New Roman" w:hAnsi="Times New Roman" w:cs="Times New Roman"/>
          <w:sz w:val="24"/>
          <w:szCs w:val="24"/>
        </w:rPr>
        <w:t xml:space="preserve"> dentro del aula</w:t>
      </w:r>
      <w:r w:rsidR="00717143" w:rsidRPr="00E40395">
        <w:rPr>
          <w:rFonts w:ascii="Times New Roman" w:hAnsi="Times New Roman" w:cs="Times New Roman"/>
          <w:sz w:val="24"/>
          <w:szCs w:val="24"/>
        </w:rPr>
        <w:t xml:space="preserve">, </w:t>
      </w:r>
      <w:r w:rsidRPr="00E40395">
        <w:rPr>
          <w:rFonts w:ascii="Times New Roman" w:hAnsi="Times New Roman" w:cs="Times New Roman"/>
          <w:sz w:val="24"/>
          <w:szCs w:val="24"/>
        </w:rPr>
        <w:t>pues permite</w:t>
      </w:r>
      <w:r w:rsidR="00F76F43" w:rsidRPr="00E40395">
        <w:rPr>
          <w:rFonts w:ascii="Times New Roman" w:hAnsi="Times New Roman" w:cs="Times New Roman"/>
          <w:sz w:val="24"/>
          <w:szCs w:val="24"/>
        </w:rPr>
        <w:t xml:space="preserve"> </w:t>
      </w:r>
      <w:r w:rsidRPr="00E40395">
        <w:rPr>
          <w:rFonts w:ascii="Times New Roman" w:hAnsi="Times New Roman" w:cs="Times New Roman"/>
          <w:sz w:val="24"/>
          <w:szCs w:val="24"/>
        </w:rPr>
        <w:t>relacionar</w:t>
      </w:r>
      <w:r w:rsidR="00F76F43" w:rsidRPr="00E40395">
        <w:rPr>
          <w:rFonts w:ascii="Times New Roman" w:hAnsi="Times New Roman" w:cs="Times New Roman"/>
          <w:sz w:val="24"/>
          <w:szCs w:val="24"/>
        </w:rPr>
        <w:t xml:space="preserve"> </w:t>
      </w:r>
      <w:r w:rsidRPr="00E40395">
        <w:rPr>
          <w:rFonts w:ascii="Times New Roman" w:hAnsi="Times New Roman" w:cs="Times New Roman"/>
          <w:sz w:val="24"/>
          <w:szCs w:val="24"/>
        </w:rPr>
        <w:t>el proceso de enseñanza con</w:t>
      </w:r>
      <w:r w:rsidR="00F76F43" w:rsidRPr="00E40395">
        <w:rPr>
          <w:rFonts w:ascii="Times New Roman" w:hAnsi="Times New Roman" w:cs="Times New Roman"/>
          <w:sz w:val="24"/>
          <w:szCs w:val="24"/>
        </w:rPr>
        <w:t xml:space="preserve"> situac</w:t>
      </w:r>
      <w:r w:rsidRPr="00E40395">
        <w:rPr>
          <w:rFonts w:ascii="Times New Roman" w:hAnsi="Times New Roman" w:cs="Times New Roman"/>
          <w:sz w:val="24"/>
          <w:szCs w:val="24"/>
        </w:rPr>
        <w:t xml:space="preserve">iones auténticas de aprendizaje, lo cual permite </w:t>
      </w:r>
      <w:r w:rsidR="00F76F43" w:rsidRPr="00E40395">
        <w:rPr>
          <w:rFonts w:ascii="Times New Roman" w:hAnsi="Times New Roman" w:cs="Times New Roman"/>
          <w:sz w:val="24"/>
          <w:szCs w:val="24"/>
        </w:rPr>
        <w:t xml:space="preserve">a los estudiantes mostrar </w:t>
      </w:r>
      <w:r w:rsidRPr="00E40395">
        <w:rPr>
          <w:rFonts w:ascii="Times New Roman" w:hAnsi="Times New Roman" w:cs="Times New Roman"/>
          <w:sz w:val="24"/>
          <w:szCs w:val="24"/>
        </w:rPr>
        <w:t>su</w:t>
      </w:r>
      <w:r w:rsidR="00F76F43" w:rsidRPr="00E40395">
        <w:rPr>
          <w:rFonts w:ascii="Times New Roman" w:hAnsi="Times New Roman" w:cs="Times New Roman"/>
          <w:sz w:val="24"/>
          <w:szCs w:val="24"/>
        </w:rPr>
        <w:t xml:space="preserve"> desempeño </w:t>
      </w:r>
      <w:r w:rsidRPr="00E40395">
        <w:rPr>
          <w:rFonts w:ascii="Times New Roman" w:hAnsi="Times New Roman" w:cs="Times New Roman"/>
          <w:sz w:val="24"/>
          <w:szCs w:val="24"/>
        </w:rPr>
        <w:t>en el mundo real</w:t>
      </w:r>
      <w:r w:rsidR="00F76F43" w:rsidRPr="00E40395">
        <w:rPr>
          <w:rFonts w:ascii="Times New Roman" w:hAnsi="Times New Roman" w:cs="Times New Roman"/>
          <w:sz w:val="24"/>
          <w:szCs w:val="24"/>
        </w:rPr>
        <w:t xml:space="preserve"> </w:t>
      </w:r>
      <w:r w:rsidR="00844BBB" w:rsidRPr="00E40395">
        <w:rPr>
          <w:rFonts w:ascii="Times New Roman" w:hAnsi="Times New Roman" w:cs="Times New Roman"/>
          <w:sz w:val="24"/>
          <w:szCs w:val="24"/>
        </w:rPr>
        <w:t xml:space="preserve">(Díaz </w:t>
      </w:r>
      <w:r w:rsidR="00717143" w:rsidRPr="00E40395">
        <w:rPr>
          <w:rFonts w:ascii="Times New Roman" w:hAnsi="Times New Roman" w:cs="Times New Roman"/>
          <w:sz w:val="24"/>
          <w:szCs w:val="24"/>
        </w:rPr>
        <w:t>Barriga, 2006)</w:t>
      </w:r>
      <w:r w:rsidRPr="00E40395">
        <w:rPr>
          <w:rFonts w:ascii="Times New Roman" w:hAnsi="Times New Roman" w:cs="Times New Roman"/>
          <w:sz w:val="24"/>
          <w:szCs w:val="24"/>
        </w:rPr>
        <w:t>.</w:t>
      </w:r>
    </w:p>
    <w:p w14:paraId="12C437D0" w14:textId="77777777" w:rsidR="00717143" w:rsidRDefault="00717143" w:rsidP="00717143">
      <w:pPr>
        <w:spacing w:line="360" w:lineRule="auto"/>
        <w:ind w:firstLine="708"/>
        <w:jc w:val="both"/>
        <w:rPr>
          <w:rFonts w:ascii="Arial" w:hAnsi="Arial" w:cs="Arial"/>
          <w:sz w:val="24"/>
          <w:szCs w:val="24"/>
        </w:rPr>
      </w:pPr>
    </w:p>
    <w:p w14:paraId="0C9DD6F8" w14:textId="77777777" w:rsidR="00680892" w:rsidRPr="00601DFA" w:rsidRDefault="009F0579" w:rsidP="00717143">
      <w:pPr>
        <w:pStyle w:val="Ttulo1"/>
        <w:rPr>
          <w:rFonts w:ascii="Calibri" w:eastAsia="Times New Roman" w:hAnsi="Calibri" w:cs="Calibri"/>
          <w:bCs w:val="0"/>
          <w:color w:val="000000"/>
          <w:sz w:val="28"/>
          <w:szCs w:val="28"/>
          <w:lang w:eastAsia="es-MX"/>
        </w:rPr>
      </w:pPr>
      <w:bookmarkStart w:id="5" w:name="_Toc441226171"/>
      <w:r w:rsidRPr="00601DFA">
        <w:rPr>
          <w:rFonts w:ascii="Calibri" w:eastAsia="Times New Roman" w:hAnsi="Calibri" w:cs="Calibri"/>
          <w:bCs w:val="0"/>
          <w:color w:val="000000"/>
          <w:sz w:val="28"/>
          <w:szCs w:val="28"/>
          <w:lang w:eastAsia="es-MX"/>
        </w:rPr>
        <w:t xml:space="preserve">Discusión </w:t>
      </w:r>
      <w:bookmarkEnd w:id="5"/>
    </w:p>
    <w:p w14:paraId="1E4CA89C" w14:textId="71D21653" w:rsidR="003274A5" w:rsidRPr="00E40395" w:rsidRDefault="006C4713" w:rsidP="006C4713">
      <w:pPr>
        <w:spacing w:line="360" w:lineRule="auto"/>
        <w:ind w:firstLine="708"/>
        <w:jc w:val="both"/>
        <w:rPr>
          <w:rFonts w:ascii="Times New Roman" w:hAnsi="Times New Roman" w:cs="Times New Roman"/>
          <w:sz w:val="24"/>
          <w:szCs w:val="24"/>
        </w:rPr>
      </w:pPr>
      <w:r w:rsidRPr="00E40395">
        <w:rPr>
          <w:rFonts w:ascii="Times New Roman" w:hAnsi="Times New Roman" w:cs="Times New Roman"/>
          <w:sz w:val="24"/>
          <w:szCs w:val="24"/>
          <w:lang w:val="es-ES_tradnl"/>
        </w:rPr>
        <w:t>E</w:t>
      </w:r>
      <w:r w:rsidRPr="00E40395">
        <w:rPr>
          <w:rFonts w:ascii="Times New Roman" w:hAnsi="Times New Roman" w:cs="Times New Roman"/>
          <w:sz w:val="24"/>
          <w:szCs w:val="24"/>
        </w:rPr>
        <w:t xml:space="preserve">n este trabajo se ha adoptado la definición de </w:t>
      </w:r>
      <w:r w:rsidRPr="00E40395">
        <w:rPr>
          <w:rFonts w:ascii="Times New Roman" w:hAnsi="Times New Roman" w:cs="Times New Roman"/>
          <w:i/>
          <w:sz w:val="24"/>
          <w:szCs w:val="24"/>
        </w:rPr>
        <w:t>currículo</w:t>
      </w:r>
      <w:r w:rsidR="00090CB6" w:rsidRPr="00E40395">
        <w:rPr>
          <w:rFonts w:ascii="Times New Roman" w:hAnsi="Times New Roman" w:cs="Times New Roman"/>
          <w:sz w:val="24"/>
          <w:szCs w:val="24"/>
        </w:rPr>
        <w:t xml:space="preserve"> </w:t>
      </w:r>
      <w:r w:rsidR="00680892" w:rsidRPr="00E40395">
        <w:rPr>
          <w:rFonts w:ascii="Times New Roman" w:hAnsi="Times New Roman" w:cs="Times New Roman"/>
          <w:sz w:val="24"/>
          <w:szCs w:val="24"/>
        </w:rPr>
        <w:t>acuñada por la U</w:t>
      </w:r>
      <w:r w:rsidRPr="00E40395">
        <w:rPr>
          <w:rFonts w:ascii="Times New Roman" w:hAnsi="Times New Roman" w:cs="Times New Roman"/>
          <w:sz w:val="24"/>
          <w:szCs w:val="24"/>
        </w:rPr>
        <w:t>nesco</w:t>
      </w:r>
      <w:r w:rsidR="002213AD">
        <w:rPr>
          <w:rFonts w:ascii="Times New Roman" w:hAnsi="Times New Roman" w:cs="Times New Roman"/>
          <w:sz w:val="24"/>
          <w:szCs w:val="24"/>
        </w:rPr>
        <w:t xml:space="preserve"> en </w:t>
      </w:r>
      <w:r w:rsidR="00680892" w:rsidRPr="00E40395">
        <w:rPr>
          <w:rFonts w:ascii="Times New Roman" w:hAnsi="Times New Roman" w:cs="Times New Roman"/>
          <w:sz w:val="24"/>
          <w:szCs w:val="24"/>
        </w:rPr>
        <w:t>1958</w:t>
      </w:r>
      <w:r w:rsidR="002213AD">
        <w:rPr>
          <w:rFonts w:ascii="Times New Roman" w:hAnsi="Times New Roman" w:cs="Times New Roman"/>
          <w:sz w:val="24"/>
          <w:szCs w:val="24"/>
        </w:rPr>
        <w:t xml:space="preserve"> (</w:t>
      </w:r>
      <w:r w:rsidR="002213AD" w:rsidRPr="002213AD">
        <w:rPr>
          <w:rFonts w:ascii="Times New Roman" w:hAnsi="Times New Roman" w:cs="Times New Roman"/>
          <w:sz w:val="24"/>
          <w:szCs w:val="24"/>
        </w:rPr>
        <w:t>Vil</w:t>
      </w:r>
      <w:r w:rsidR="002213AD">
        <w:rPr>
          <w:rFonts w:ascii="Times New Roman" w:hAnsi="Times New Roman" w:cs="Times New Roman"/>
          <w:sz w:val="24"/>
          <w:szCs w:val="24"/>
        </w:rPr>
        <w:t xml:space="preserve">a, </w:t>
      </w:r>
      <w:r w:rsidR="002213AD" w:rsidRPr="002213AD">
        <w:rPr>
          <w:rFonts w:ascii="Times New Roman" w:hAnsi="Times New Roman" w:cs="Times New Roman"/>
          <w:sz w:val="24"/>
          <w:szCs w:val="24"/>
        </w:rPr>
        <w:t>2011)</w:t>
      </w:r>
      <w:r w:rsidRPr="00E40395">
        <w:rPr>
          <w:rFonts w:ascii="Times New Roman" w:hAnsi="Times New Roman" w:cs="Times New Roman"/>
          <w:sz w:val="24"/>
          <w:szCs w:val="24"/>
        </w:rPr>
        <w:t xml:space="preserve">, </w:t>
      </w:r>
      <w:r w:rsidR="00FB7619" w:rsidRPr="00E40395">
        <w:rPr>
          <w:rFonts w:ascii="Times New Roman" w:hAnsi="Times New Roman" w:cs="Times New Roman"/>
          <w:sz w:val="24"/>
          <w:szCs w:val="24"/>
        </w:rPr>
        <w:t xml:space="preserve">la cual se refiere </w:t>
      </w:r>
      <w:r w:rsidRPr="00E40395">
        <w:rPr>
          <w:rFonts w:ascii="Times New Roman" w:hAnsi="Times New Roman" w:cs="Times New Roman"/>
          <w:sz w:val="24"/>
          <w:szCs w:val="24"/>
        </w:rPr>
        <w:t xml:space="preserve">a </w:t>
      </w:r>
      <w:r w:rsidR="00680892" w:rsidRPr="00E40395">
        <w:rPr>
          <w:rFonts w:ascii="Times New Roman" w:hAnsi="Times New Roman" w:cs="Times New Roman"/>
          <w:sz w:val="24"/>
          <w:szCs w:val="24"/>
        </w:rPr>
        <w:t>todas las experiencias, actividades</w:t>
      </w:r>
      <w:r w:rsidRPr="00E40395">
        <w:rPr>
          <w:rFonts w:ascii="Times New Roman" w:hAnsi="Times New Roman" w:cs="Times New Roman"/>
          <w:sz w:val="24"/>
          <w:szCs w:val="24"/>
        </w:rPr>
        <w:t>,</w:t>
      </w:r>
      <w:r w:rsidR="00680892" w:rsidRPr="00E40395">
        <w:rPr>
          <w:rFonts w:ascii="Times New Roman" w:hAnsi="Times New Roman" w:cs="Times New Roman"/>
          <w:sz w:val="24"/>
          <w:szCs w:val="24"/>
        </w:rPr>
        <w:t xml:space="preserve"> materiales, métodos de enseñanza y otros medios empleados por el prof</w:t>
      </w:r>
      <w:r w:rsidRPr="00E40395">
        <w:rPr>
          <w:rFonts w:ascii="Times New Roman" w:hAnsi="Times New Roman" w:cs="Times New Roman"/>
          <w:sz w:val="24"/>
          <w:szCs w:val="24"/>
        </w:rPr>
        <w:t>esor para</w:t>
      </w:r>
      <w:r w:rsidR="00680892" w:rsidRPr="00E40395">
        <w:rPr>
          <w:rFonts w:ascii="Times New Roman" w:hAnsi="Times New Roman" w:cs="Times New Roman"/>
          <w:sz w:val="24"/>
          <w:szCs w:val="24"/>
        </w:rPr>
        <w:t xml:space="preserve"> alcanzar los fines de la educación.</w:t>
      </w:r>
      <w:r w:rsidRPr="00E40395">
        <w:rPr>
          <w:rFonts w:ascii="Times New Roman" w:hAnsi="Times New Roman" w:cs="Times New Roman"/>
          <w:sz w:val="24"/>
          <w:szCs w:val="24"/>
        </w:rPr>
        <w:t xml:space="preserve"> Esta, en consecuencia, es una </w:t>
      </w:r>
      <w:r w:rsidR="00680892" w:rsidRPr="00E40395">
        <w:rPr>
          <w:rFonts w:ascii="Times New Roman" w:hAnsi="Times New Roman" w:cs="Times New Roman"/>
          <w:sz w:val="24"/>
          <w:szCs w:val="24"/>
        </w:rPr>
        <w:t xml:space="preserve">teoría </w:t>
      </w:r>
      <w:r w:rsidR="003274A5" w:rsidRPr="00E40395">
        <w:rPr>
          <w:rFonts w:ascii="Times New Roman" w:hAnsi="Times New Roman" w:cs="Times New Roman"/>
          <w:sz w:val="24"/>
          <w:szCs w:val="24"/>
        </w:rPr>
        <w:t>sociocultural</w:t>
      </w:r>
      <w:r w:rsidR="00E962A9" w:rsidRPr="00E40395">
        <w:rPr>
          <w:rFonts w:ascii="Times New Roman" w:hAnsi="Times New Roman" w:cs="Times New Roman"/>
          <w:sz w:val="24"/>
          <w:szCs w:val="24"/>
        </w:rPr>
        <w:t xml:space="preserve">, </w:t>
      </w:r>
      <w:r w:rsidR="003274A5" w:rsidRPr="00E40395">
        <w:rPr>
          <w:rFonts w:ascii="Times New Roman" w:hAnsi="Times New Roman" w:cs="Times New Roman"/>
          <w:sz w:val="24"/>
          <w:szCs w:val="24"/>
        </w:rPr>
        <w:t>porque</w:t>
      </w:r>
      <w:r w:rsidR="00E962A9" w:rsidRPr="00E40395">
        <w:rPr>
          <w:rFonts w:ascii="Times New Roman" w:hAnsi="Times New Roman" w:cs="Times New Roman"/>
          <w:sz w:val="24"/>
          <w:szCs w:val="24"/>
        </w:rPr>
        <w:t xml:space="preserve"> dentro de la formación del </w:t>
      </w:r>
      <w:r w:rsidRPr="00E40395">
        <w:rPr>
          <w:rFonts w:ascii="Times New Roman" w:hAnsi="Times New Roman" w:cs="Times New Roman"/>
          <w:sz w:val="24"/>
          <w:szCs w:val="24"/>
        </w:rPr>
        <w:t>currículo</w:t>
      </w:r>
      <w:r w:rsidR="00E962A9" w:rsidRPr="00E40395">
        <w:rPr>
          <w:rFonts w:ascii="Times New Roman" w:hAnsi="Times New Roman" w:cs="Times New Roman"/>
          <w:sz w:val="24"/>
          <w:szCs w:val="24"/>
        </w:rPr>
        <w:t xml:space="preserve"> escolar </w:t>
      </w:r>
      <w:r w:rsidR="003274A5" w:rsidRPr="00E40395">
        <w:rPr>
          <w:rFonts w:ascii="Times New Roman" w:hAnsi="Times New Roman" w:cs="Times New Roman"/>
          <w:sz w:val="24"/>
          <w:szCs w:val="24"/>
        </w:rPr>
        <w:t xml:space="preserve">se prioriza la atención </w:t>
      </w:r>
      <w:r w:rsidR="003319B0" w:rsidRPr="00E40395">
        <w:rPr>
          <w:rFonts w:ascii="Times New Roman" w:hAnsi="Times New Roman" w:cs="Times New Roman"/>
          <w:sz w:val="24"/>
          <w:szCs w:val="24"/>
        </w:rPr>
        <w:t>hacia</w:t>
      </w:r>
      <w:r w:rsidR="00A10A03" w:rsidRPr="00E40395">
        <w:rPr>
          <w:rFonts w:ascii="Times New Roman" w:hAnsi="Times New Roman" w:cs="Times New Roman"/>
          <w:sz w:val="24"/>
          <w:szCs w:val="24"/>
        </w:rPr>
        <w:t xml:space="preserve"> los temas transversales </w:t>
      </w:r>
      <w:r w:rsidR="003319B0" w:rsidRPr="00E40395">
        <w:rPr>
          <w:rFonts w:ascii="Times New Roman" w:hAnsi="Times New Roman" w:cs="Times New Roman"/>
          <w:sz w:val="24"/>
          <w:szCs w:val="24"/>
        </w:rPr>
        <w:t xml:space="preserve">que </w:t>
      </w:r>
      <w:r w:rsidR="00A10A03" w:rsidRPr="00E40395">
        <w:rPr>
          <w:rFonts w:ascii="Times New Roman" w:hAnsi="Times New Roman" w:cs="Times New Roman"/>
          <w:sz w:val="24"/>
          <w:szCs w:val="24"/>
        </w:rPr>
        <w:t>se articulan con la problemática del individuo, del medio, de la salud y de la sociedad.</w:t>
      </w:r>
      <w:r w:rsidRPr="00E40395">
        <w:rPr>
          <w:rFonts w:ascii="Times New Roman" w:hAnsi="Times New Roman" w:cs="Times New Roman"/>
          <w:sz w:val="24"/>
          <w:szCs w:val="24"/>
        </w:rPr>
        <w:t xml:space="preserve"> Herrera y </w:t>
      </w:r>
      <w:proofErr w:type="spellStart"/>
      <w:r w:rsidRPr="00E40395">
        <w:rPr>
          <w:rFonts w:ascii="Times New Roman" w:hAnsi="Times New Roman" w:cs="Times New Roman"/>
          <w:sz w:val="24"/>
          <w:szCs w:val="24"/>
        </w:rPr>
        <w:t>Didriksson</w:t>
      </w:r>
      <w:proofErr w:type="spellEnd"/>
      <w:r w:rsidRPr="00E40395">
        <w:rPr>
          <w:rFonts w:ascii="Times New Roman" w:hAnsi="Times New Roman" w:cs="Times New Roman"/>
          <w:sz w:val="24"/>
          <w:szCs w:val="24"/>
        </w:rPr>
        <w:t xml:space="preserve"> (1999) lo plantean de esta manera:</w:t>
      </w:r>
    </w:p>
    <w:p w14:paraId="7DED2B34" w14:textId="77777777" w:rsidR="00A10A03" w:rsidRPr="00E40395" w:rsidRDefault="00A10A03" w:rsidP="004D23DA">
      <w:pPr>
        <w:spacing w:line="360" w:lineRule="auto"/>
        <w:ind w:left="1418" w:right="49"/>
        <w:jc w:val="both"/>
        <w:rPr>
          <w:rFonts w:ascii="Times New Roman" w:hAnsi="Times New Roman" w:cs="Times New Roman"/>
          <w:sz w:val="24"/>
          <w:szCs w:val="24"/>
        </w:rPr>
      </w:pPr>
      <w:r w:rsidRPr="00E40395">
        <w:rPr>
          <w:rFonts w:ascii="Times New Roman" w:hAnsi="Times New Roman" w:cs="Times New Roman"/>
          <w:sz w:val="24"/>
          <w:szCs w:val="24"/>
        </w:rPr>
        <w:lastRenderedPageBreak/>
        <w:t xml:space="preserve">Un </w:t>
      </w:r>
      <w:proofErr w:type="spellStart"/>
      <w:r w:rsidRPr="00E40395">
        <w:rPr>
          <w:rFonts w:ascii="Times New Roman" w:hAnsi="Times New Roman" w:cs="Times New Roman"/>
          <w:sz w:val="24"/>
          <w:szCs w:val="24"/>
        </w:rPr>
        <w:t>curriculum</w:t>
      </w:r>
      <w:proofErr w:type="spellEnd"/>
      <w:r w:rsidRPr="00E40395">
        <w:rPr>
          <w:rFonts w:ascii="Times New Roman" w:hAnsi="Times New Roman" w:cs="Times New Roman"/>
          <w:sz w:val="24"/>
          <w:szCs w:val="24"/>
        </w:rPr>
        <w:t xml:space="preserve"> innovador y flexible se orientará al dominio de competencias que serán evaluadas en función de la capacidad para hacer frente a los imprevistos</w:t>
      </w:r>
      <w:r w:rsidR="006C4713" w:rsidRPr="00E40395">
        <w:rPr>
          <w:rFonts w:ascii="Times New Roman" w:hAnsi="Times New Roman" w:cs="Times New Roman"/>
          <w:sz w:val="24"/>
          <w:szCs w:val="24"/>
        </w:rPr>
        <w:t>,</w:t>
      </w:r>
      <w:r w:rsidRPr="00E40395">
        <w:rPr>
          <w:rFonts w:ascii="Times New Roman" w:hAnsi="Times New Roman" w:cs="Times New Roman"/>
          <w:sz w:val="24"/>
          <w:szCs w:val="24"/>
        </w:rPr>
        <w:t xml:space="preserve"> controlarlos, anticiparlos y prevenirlos</w:t>
      </w:r>
      <w:r w:rsidR="006C4713" w:rsidRPr="00E40395">
        <w:rPr>
          <w:rFonts w:ascii="Times New Roman" w:hAnsi="Times New Roman" w:cs="Times New Roman"/>
          <w:sz w:val="24"/>
          <w:szCs w:val="24"/>
        </w:rPr>
        <w:t xml:space="preserve"> (p. 37).</w:t>
      </w:r>
    </w:p>
    <w:p w14:paraId="0E9F757C" w14:textId="77777777" w:rsidR="002E6AF5" w:rsidRPr="00E40395" w:rsidRDefault="006C4713" w:rsidP="006C4713">
      <w:pPr>
        <w:spacing w:line="360" w:lineRule="auto"/>
        <w:ind w:firstLine="708"/>
        <w:jc w:val="both"/>
        <w:rPr>
          <w:rFonts w:ascii="Times New Roman" w:hAnsi="Times New Roman" w:cs="Times New Roman"/>
          <w:sz w:val="24"/>
          <w:szCs w:val="24"/>
        </w:rPr>
      </w:pPr>
      <w:r w:rsidRPr="00E40395">
        <w:rPr>
          <w:rFonts w:ascii="Times New Roman" w:hAnsi="Times New Roman" w:cs="Times New Roman"/>
          <w:sz w:val="24"/>
          <w:szCs w:val="24"/>
        </w:rPr>
        <w:t xml:space="preserve">Asimismo, se ha buscado </w:t>
      </w:r>
      <w:r w:rsidR="00E962A9" w:rsidRPr="00E40395">
        <w:rPr>
          <w:rFonts w:ascii="Times New Roman" w:hAnsi="Times New Roman" w:cs="Times New Roman"/>
          <w:sz w:val="24"/>
          <w:szCs w:val="24"/>
        </w:rPr>
        <w:t xml:space="preserve">generar una asociación </w:t>
      </w:r>
      <w:r w:rsidRPr="00E40395">
        <w:rPr>
          <w:rFonts w:ascii="Times New Roman" w:hAnsi="Times New Roman" w:cs="Times New Roman"/>
          <w:sz w:val="24"/>
          <w:szCs w:val="24"/>
        </w:rPr>
        <w:t>entre currículo</w:t>
      </w:r>
      <w:r w:rsidR="00E962A9" w:rsidRPr="00E40395">
        <w:rPr>
          <w:rFonts w:ascii="Times New Roman" w:hAnsi="Times New Roman" w:cs="Times New Roman"/>
          <w:sz w:val="24"/>
          <w:szCs w:val="24"/>
        </w:rPr>
        <w:t xml:space="preserve"> </w:t>
      </w:r>
      <w:r w:rsidRPr="00E40395">
        <w:rPr>
          <w:rFonts w:ascii="Times New Roman" w:hAnsi="Times New Roman" w:cs="Times New Roman"/>
          <w:sz w:val="24"/>
          <w:szCs w:val="24"/>
        </w:rPr>
        <w:t>e</w:t>
      </w:r>
      <w:r w:rsidR="0022663A" w:rsidRPr="00E40395">
        <w:rPr>
          <w:rFonts w:ascii="Times New Roman" w:hAnsi="Times New Roman" w:cs="Times New Roman"/>
          <w:sz w:val="24"/>
          <w:szCs w:val="24"/>
        </w:rPr>
        <w:t xml:space="preserve"> investigación</w:t>
      </w:r>
      <w:r w:rsidR="00CC5CAE" w:rsidRPr="00E40395">
        <w:rPr>
          <w:rFonts w:ascii="Times New Roman" w:hAnsi="Times New Roman" w:cs="Times New Roman"/>
          <w:sz w:val="24"/>
          <w:szCs w:val="24"/>
        </w:rPr>
        <w:t xml:space="preserve"> con el fin de motivar, mediar y guiar</w:t>
      </w:r>
      <w:r w:rsidR="00680892" w:rsidRPr="00E40395">
        <w:rPr>
          <w:rFonts w:ascii="Times New Roman" w:hAnsi="Times New Roman" w:cs="Times New Roman"/>
          <w:sz w:val="24"/>
          <w:szCs w:val="24"/>
        </w:rPr>
        <w:t xml:space="preserve"> el autoaprendizaje y la autodisciplina para adquirir nuevos </w:t>
      </w:r>
      <w:r w:rsidR="00E962A9" w:rsidRPr="00E40395">
        <w:rPr>
          <w:rFonts w:ascii="Times New Roman" w:hAnsi="Times New Roman" w:cs="Times New Roman"/>
          <w:sz w:val="24"/>
          <w:szCs w:val="24"/>
        </w:rPr>
        <w:t>conocimientos</w:t>
      </w:r>
      <w:r w:rsidR="00680892" w:rsidRPr="00E40395">
        <w:rPr>
          <w:rFonts w:ascii="Times New Roman" w:hAnsi="Times New Roman" w:cs="Times New Roman"/>
          <w:sz w:val="24"/>
          <w:szCs w:val="24"/>
        </w:rPr>
        <w:t xml:space="preserve">. </w:t>
      </w:r>
      <w:r w:rsidR="00CC5CAE" w:rsidRPr="00E40395">
        <w:rPr>
          <w:rFonts w:ascii="Times New Roman" w:hAnsi="Times New Roman" w:cs="Times New Roman"/>
          <w:sz w:val="24"/>
          <w:szCs w:val="24"/>
        </w:rPr>
        <w:t xml:space="preserve">Por eso, </w:t>
      </w:r>
      <w:proofErr w:type="spellStart"/>
      <w:r w:rsidR="00CC5CAE" w:rsidRPr="00E40395">
        <w:rPr>
          <w:rFonts w:ascii="Times New Roman" w:hAnsi="Times New Roman" w:cs="Times New Roman"/>
          <w:sz w:val="24"/>
          <w:szCs w:val="24"/>
        </w:rPr>
        <w:t>Casarini</w:t>
      </w:r>
      <w:proofErr w:type="spellEnd"/>
      <w:r w:rsidR="00CC5CAE" w:rsidRPr="00E40395">
        <w:rPr>
          <w:rFonts w:ascii="Times New Roman" w:hAnsi="Times New Roman" w:cs="Times New Roman"/>
          <w:sz w:val="24"/>
          <w:szCs w:val="24"/>
        </w:rPr>
        <w:t xml:space="preserve"> Ratto (1997) opina:</w:t>
      </w:r>
    </w:p>
    <w:p w14:paraId="166AD8D0" w14:textId="77777777" w:rsidR="00680892" w:rsidRPr="00E40395" w:rsidRDefault="00CC5CAE" w:rsidP="004D23DA">
      <w:pPr>
        <w:spacing w:line="360" w:lineRule="auto"/>
        <w:ind w:left="1418" w:right="49"/>
        <w:jc w:val="both"/>
        <w:rPr>
          <w:rFonts w:ascii="Times New Roman" w:hAnsi="Times New Roman" w:cs="Times New Roman"/>
          <w:sz w:val="24"/>
          <w:szCs w:val="24"/>
        </w:rPr>
      </w:pPr>
      <w:r w:rsidRPr="00E40395">
        <w:rPr>
          <w:rFonts w:ascii="Times New Roman" w:hAnsi="Times New Roman" w:cs="Times New Roman"/>
          <w:sz w:val="24"/>
          <w:szCs w:val="24"/>
        </w:rPr>
        <w:t>[Esta es] u</w:t>
      </w:r>
      <w:r w:rsidR="00680892" w:rsidRPr="00E40395">
        <w:rPr>
          <w:rFonts w:ascii="Times New Roman" w:hAnsi="Times New Roman" w:cs="Times New Roman"/>
          <w:sz w:val="24"/>
          <w:szCs w:val="24"/>
        </w:rPr>
        <w:t xml:space="preserve">na visión del </w:t>
      </w:r>
      <w:proofErr w:type="spellStart"/>
      <w:r w:rsidR="00680892" w:rsidRPr="00E40395">
        <w:rPr>
          <w:rFonts w:ascii="Times New Roman" w:hAnsi="Times New Roman" w:cs="Times New Roman"/>
          <w:sz w:val="24"/>
          <w:szCs w:val="24"/>
        </w:rPr>
        <w:t>curriculum</w:t>
      </w:r>
      <w:proofErr w:type="spellEnd"/>
      <w:r w:rsidR="00680892" w:rsidRPr="00E40395">
        <w:rPr>
          <w:rFonts w:ascii="Times New Roman" w:hAnsi="Times New Roman" w:cs="Times New Roman"/>
          <w:sz w:val="24"/>
          <w:szCs w:val="24"/>
        </w:rPr>
        <w:t xml:space="preserve"> que no exclu</w:t>
      </w:r>
      <w:r w:rsidRPr="00E40395">
        <w:rPr>
          <w:rFonts w:ascii="Times New Roman" w:hAnsi="Times New Roman" w:cs="Times New Roman"/>
          <w:sz w:val="24"/>
          <w:szCs w:val="24"/>
        </w:rPr>
        <w:t>ye los procesos metacognitivos —</w:t>
      </w:r>
      <w:r w:rsidR="00680892" w:rsidRPr="00E40395">
        <w:rPr>
          <w:rFonts w:ascii="Times New Roman" w:hAnsi="Times New Roman" w:cs="Times New Roman"/>
          <w:sz w:val="24"/>
          <w:szCs w:val="24"/>
        </w:rPr>
        <w:t>a nivel teórico-</w:t>
      </w:r>
      <w:r w:rsidRPr="00E40395">
        <w:rPr>
          <w:rFonts w:ascii="Times New Roman" w:hAnsi="Times New Roman" w:cs="Times New Roman"/>
          <w:sz w:val="24"/>
          <w:szCs w:val="24"/>
        </w:rPr>
        <w:t>práctico—,</w:t>
      </w:r>
      <w:r w:rsidR="00680892" w:rsidRPr="00E40395">
        <w:rPr>
          <w:rFonts w:ascii="Times New Roman" w:hAnsi="Times New Roman" w:cs="Times New Roman"/>
          <w:sz w:val="24"/>
          <w:szCs w:val="24"/>
        </w:rPr>
        <w:t xml:space="preserve"> pues proporciona conceptos y orientaciones respecto a los procesos de aprendizaje de los alumnos, es decir, respecto a cómo aprender</w:t>
      </w:r>
      <w:r w:rsidR="00B35CFB" w:rsidRPr="00E40395">
        <w:rPr>
          <w:rFonts w:ascii="Times New Roman" w:hAnsi="Times New Roman" w:cs="Times New Roman"/>
          <w:sz w:val="24"/>
          <w:szCs w:val="24"/>
        </w:rPr>
        <w:t xml:space="preserve"> (</w:t>
      </w:r>
      <w:r w:rsidRPr="00E40395">
        <w:rPr>
          <w:rFonts w:ascii="Times New Roman" w:hAnsi="Times New Roman" w:cs="Times New Roman"/>
          <w:sz w:val="24"/>
          <w:szCs w:val="24"/>
        </w:rPr>
        <w:t xml:space="preserve">p. </w:t>
      </w:r>
      <w:r w:rsidR="00B35CFB" w:rsidRPr="00E40395">
        <w:rPr>
          <w:rFonts w:ascii="Times New Roman" w:hAnsi="Times New Roman" w:cs="Times New Roman"/>
          <w:sz w:val="24"/>
          <w:szCs w:val="24"/>
        </w:rPr>
        <w:t>40)</w:t>
      </w:r>
      <w:r w:rsidR="00680892" w:rsidRPr="00E40395">
        <w:rPr>
          <w:rFonts w:ascii="Times New Roman" w:hAnsi="Times New Roman" w:cs="Times New Roman"/>
          <w:sz w:val="24"/>
          <w:szCs w:val="24"/>
        </w:rPr>
        <w:t>.</w:t>
      </w:r>
      <w:r w:rsidRPr="00E40395">
        <w:rPr>
          <w:rFonts w:ascii="Times New Roman" w:hAnsi="Times New Roman" w:cs="Times New Roman"/>
          <w:sz w:val="24"/>
          <w:szCs w:val="24"/>
        </w:rPr>
        <w:t xml:space="preserve"> </w:t>
      </w:r>
    </w:p>
    <w:p w14:paraId="1F8B16C8" w14:textId="77777777" w:rsidR="003319B0" w:rsidRDefault="00CC5CAE" w:rsidP="00CC5CAE">
      <w:pPr>
        <w:spacing w:line="360" w:lineRule="auto"/>
        <w:ind w:firstLine="708"/>
        <w:jc w:val="both"/>
        <w:rPr>
          <w:rFonts w:ascii="Arial" w:hAnsi="Arial" w:cs="Arial"/>
          <w:sz w:val="24"/>
          <w:szCs w:val="24"/>
        </w:rPr>
      </w:pPr>
      <w:r w:rsidRPr="00E40395">
        <w:rPr>
          <w:rFonts w:ascii="Times New Roman" w:hAnsi="Times New Roman" w:cs="Times New Roman"/>
          <w:sz w:val="24"/>
          <w:szCs w:val="24"/>
        </w:rPr>
        <w:t xml:space="preserve">Esto significa que </w:t>
      </w:r>
      <w:r w:rsidR="003319B0" w:rsidRPr="00E40395">
        <w:rPr>
          <w:rFonts w:ascii="Times New Roman" w:hAnsi="Times New Roman" w:cs="Times New Roman"/>
          <w:sz w:val="24"/>
          <w:szCs w:val="24"/>
        </w:rPr>
        <w:t xml:space="preserve">el tipo de fuente </w:t>
      </w:r>
      <w:r w:rsidRPr="00E40395">
        <w:rPr>
          <w:rFonts w:ascii="Times New Roman" w:hAnsi="Times New Roman" w:cs="Times New Roman"/>
          <w:sz w:val="24"/>
          <w:szCs w:val="24"/>
        </w:rPr>
        <w:t xml:space="preserve">debe ser </w:t>
      </w:r>
      <w:r w:rsidR="00CB6E9E" w:rsidRPr="00E40395">
        <w:rPr>
          <w:rFonts w:ascii="Times New Roman" w:hAnsi="Times New Roman" w:cs="Times New Roman"/>
          <w:sz w:val="24"/>
          <w:szCs w:val="24"/>
        </w:rPr>
        <w:t xml:space="preserve">epistemológica y </w:t>
      </w:r>
      <w:r w:rsidR="003319B0" w:rsidRPr="00E40395">
        <w:rPr>
          <w:rFonts w:ascii="Times New Roman" w:hAnsi="Times New Roman" w:cs="Times New Roman"/>
          <w:sz w:val="24"/>
          <w:szCs w:val="24"/>
        </w:rPr>
        <w:t xml:space="preserve">profesional, ya que el origen del </w:t>
      </w:r>
      <w:r w:rsidRPr="00E40395">
        <w:rPr>
          <w:rFonts w:ascii="Times New Roman" w:hAnsi="Times New Roman" w:cs="Times New Roman"/>
          <w:sz w:val="24"/>
          <w:szCs w:val="24"/>
        </w:rPr>
        <w:t>currículo</w:t>
      </w:r>
      <w:r w:rsidR="003319B0" w:rsidRPr="00E40395">
        <w:rPr>
          <w:rFonts w:ascii="Times New Roman" w:hAnsi="Times New Roman" w:cs="Times New Roman"/>
          <w:sz w:val="24"/>
          <w:szCs w:val="24"/>
        </w:rPr>
        <w:t xml:space="preserve"> </w:t>
      </w:r>
      <w:r w:rsidR="00CB6E9E" w:rsidRPr="00E40395">
        <w:rPr>
          <w:rFonts w:ascii="Times New Roman" w:hAnsi="Times New Roman" w:cs="Times New Roman"/>
          <w:sz w:val="24"/>
          <w:szCs w:val="24"/>
        </w:rPr>
        <w:t>es</w:t>
      </w:r>
      <w:r w:rsidR="003319B0" w:rsidRPr="00E40395">
        <w:rPr>
          <w:rFonts w:ascii="Times New Roman" w:hAnsi="Times New Roman" w:cs="Times New Roman"/>
          <w:sz w:val="24"/>
          <w:szCs w:val="24"/>
        </w:rPr>
        <w:t xml:space="preserve"> institucional debido a que no cambia</w:t>
      </w:r>
      <w:r w:rsidRPr="00E40395">
        <w:rPr>
          <w:rFonts w:ascii="Times New Roman" w:hAnsi="Times New Roman" w:cs="Times New Roman"/>
          <w:sz w:val="24"/>
          <w:szCs w:val="24"/>
        </w:rPr>
        <w:t>n</w:t>
      </w:r>
      <w:r w:rsidR="003319B0" w:rsidRPr="00E40395">
        <w:rPr>
          <w:rFonts w:ascii="Times New Roman" w:hAnsi="Times New Roman" w:cs="Times New Roman"/>
          <w:sz w:val="24"/>
          <w:szCs w:val="24"/>
        </w:rPr>
        <w:t xml:space="preserve"> el perfil de egreso, las políticas de la institución</w:t>
      </w:r>
      <w:r w:rsidR="00580B72" w:rsidRPr="00E40395">
        <w:rPr>
          <w:rFonts w:ascii="Times New Roman" w:hAnsi="Times New Roman" w:cs="Times New Roman"/>
          <w:sz w:val="24"/>
          <w:szCs w:val="24"/>
        </w:rPr>
        <w:t xml:space="preserve"> ni</w:t>
      </w:r>
      <w:r w:rsidR="003319B0" w:rsidRPr="00E40395">
        <w:rPr>
          <w:rFonts w:ascii="Times New Roman" w:hAnsi="Times New Roman" w:cs="Times New Roman"/>
          <w:sz w:val="24"/>
          <w:szCs w:val="24"/>
        </w:rPr>
        <w:t xml:space="preserve"> su visión y misión. Como fuente adicional</w:t>
      </w:r>
      <w:r w:rsidRPr="00E40395">
        <w:rPr>
          <w:rFonts w:ascii="Times New Roman" w:hAnsi="Times New Roman" w:cs="Times New Roman"/>
          <w:sz w:val="24"/>
          <w:szCs w:val="24"/>
        </w:rPr>
        <w:t>, se considera</w:t>
      </w:r>
      <w:r w:rsidR="003319B0" w:rsidRPr="00E40395">
        <w:rPr>
          <w:rFonts w:ascii="Times New Roman" w:hAnsi="Times New Roman" w:cs="Times New Roman"/>
          <w:sz w:val="24"/>
          <w:szCs w:val="24"/>
        </w:rPr>
        <w:t xml:space="preserve"> la experiencia profesional de los docentes</w:t>
      </w:r>
      <w:r w:rsidRPr="00E40395">
        <w:rPr>
          <w:rFonts w:ascii="Times New Roman" w:hAnsi="Times New Roman" w:cs="Times New Roman"/>
          <w:sz w:val="24"/>
          <w:szCs w:val="24"/>
        </w:rPr>
        <w:t>,</w:t>
      </w:r>
      <w:r w:rsidR="003319B0" w:rsidRPr="00E40395">
        <w:rPr>
          <w:rFonts w:ascii="Times New Roman" w:hAnsi="Times New Roman" w:cs="Times New Roman"/>
          <w:sz w:val="24"/>
          <w:szCs w:val="24"/>
        </w:rPr>
        <w:t xml:space="preserve"> </w:t>
      </w:r>
      <w:r w:rsidRPr="00E40395">
        <w:rPr>
          <w:rFonts w:ascii="Times New Roman" w:hAnsi="Times New Roman" w:cs="Times New Roman"/>
          <w:sz w:val="24"/>
          <w:szCs w:val="24"/>
        </w:rPr>
        <w:t>lo cual</w:t>
      </w:r>
      <w:r w:rsidR="003319B0" w:rsidRPr="00E40395">
        <w:rPr>
          <w:rFonts w:ascii="Times New Roman" w:hAnsi="Times New Roman" w:cs="Times New Roman"/>
          <w:sz w:val="24"/>
          <w:szCs w:val="24"/>
        </w:rPr>
        <w:t xml:space="preserve"> implica la identificación de contenidos indispensables para el aprendizaje del alumno y su habilitación laboral.</w:t>
      </w:r>
    </w:p>
    <w:p w14:paraId="35F5C495" w14:textId="77777777" w:rsidR="00CC5CAE" w:rsidRPr="000E0728" w:rsidRDefault="00CC5CAE" w:rsidP="00CC5CAE">
      <w:pPr>
        <w:spacing w:line="360" w:lineRule="auto"/>
        <w:ind w:firstLine="708"/>
        <w:jc w:val="both"/>
        <w:rPr>
          <w:rFonts w:ascii="Arial" w:hAnsi="Arial" w:cs="Arial"/>
          <w:sz w:val="24"/>
          <w:szCs w:val="24"/>
        </w:rPr>
      </w:pPr>
    </w:p>
    <w:p w14:paraId="30835E5F" w14:textId="77777777" w:rsidR="000E0728" w:rsidRPr="00E40395" w:rsidRDefault="000E0728" w:rsidP="00CC5CAE">
      <w:pPr>
        <w:pStyle w:val="Ttulo2"/>
        <w:rPr>
          <w:rFonts w:ascii="Times New Roman" w:hAnsi="Times New Roman" w:cs="Times New Roman"/>
          <w:noProof w:val="0"/>
          <w:sz w:val="24"/>
          <w:lang w:eastAsia="en-US"/>
        </w:rPr>
      </w:pPr>
      <w:r w:rsidRPr="00E40395">
        <w:rPr>
          <w:rFonts w:ascii="Times New Roman" w:hAnsi="Times New Roman" w:cs="Times New Roman"/>
          <w:noProof w:val="0"/>
          <w:sz w:val="24"/>
          <w:lang w:eastAsia="en-US"/>
        </w:rPr>
        <w:t xml:space="preserve">Las fuentes del </w:t>
      </w:r>
      <w:r w:rsidR="00CC5CAE" w:rsidRPr="00E40395">
        <w:rPr>
          <w:rFonts w:ascii="Times New Roman" w:hAnsi="Times New Roman" w:cs="Times New Roman"/>
          <w:noProof w:val="0"/>
          <w:sz w:val="24"/>
          <w:lang w:eastAsia="en-US"/>
        </w:rPr>
        <w:t>currículo</w:t>
      </w:r>
      <w:r w:rsidRPr="00E40395">
        <w:rPr>
          <w:rFonts w:ascii="Times New Roman" w:hAnsi="Times New Roman" w:cs="Times New Roman"/>
          <w:noProof w:val="0"/>
          <w:sz w:val="24"/>
          <w:lang w:eastAsia="en-US"/>
        </w:rPr>
        <w:t xml:space="preserve"> </w:t>
      </w:r>
    </w:p>
    <w:p w14:paraId="3AC83EF9" w14:textId="77777777" w:rsidR="000E0728" w:rsidRPr="00E40395" w:rsidRDefault="00CB6E9E" w:rsidP="00CC5CAE">
      <w:pPr>
        <w:spacing w:line="360" w:lineRule="auto"/>
        <w:ind w:firstLine="708"/>
        <w:jc w:val="both"/>
        <w:rPr>
          <w:rFonts w:ascii="Times New Roman" w:hAnsi="Times New Roman" w:cs="Times New Roman"/>
          <w:sz w:val="24"/>
          <w:szCs w:val="24"/>
        </w:rPr>
      </w:pPr>
      <w:r w:rsidRPr="00E40395">
        <w:rPr>
          <w:rFonts w:ascii="Times New Roman" w:hAnsi="Times New Roman" w:cs="Times New Roman"/>
          <w:sz w:val="24"/>
          <w:szCs w:val="24"/>
        </w:rPr>
        <w:t xml:space="preserve">En este trabajo se </w:t>
      </w:r>
      <w:r w:rsidR="000E0728" w:rsidRPr="00E40395">
        <w:rPr>
          <w:rFonts w:ascii="Times New Roman" w:hAnsi="Times New Roman" w:cs="Times New Roman"/>
          <w:sz w:val="24"/>
          <w:szCs w:val="24"/>
        </w:rPr>
        <w:t xml:space="preserve">examinaron las diferentes alternativas o escenarios </w:t>
      </w:r>
      <w:r w:rsidR="00580B72" w:rsidRPr="00E40395">
        <w:rPr>
          <w:rFonts w:ascii="Times New Roman" w:hAnsi="Times New Roman" w:cs="Times New Roman"/>
          <w:sz w:val="24"/>
          <w:szCs w:val="24"/>
        </w:rPr>
        <w:t xml:space="preserve">para intentar </w:t>
      </w:r>
      <w:r w:rsidR="000E0728" w:rsidRPr="00E40395">
        <w:rPr>
          <w:rFonts w:ascii="Times New Roman" w:hAnsi="Times New Roman" w:cs="Times New Roman"/>
          <w:sz w:val="24"/>
          <w:szCs w:val="24"/>
        </w:rPr>
        <w:t xml:space="preserve">responder a los </w:t>
      </w:r>
      <w:r w:rsidR="00CC5CAE" w:rsidRPr="00E40395">
        <w:rPr>
          <w:rFonts w:ascii="Times New Roman" w:hAnsi="Times New Roman" w:cs="Times New Roman"/>
          <w:sz w:val="24"/>
          <w:szCs w:val="24"/>
        </w:rPr>
        <w:t xml:space="preserve">siguientes </w:t>
      </w:r>
      <w:r w:rsidR="000E0728" w:rsidRPr="00E40395">
        <w:rPr>
          <w:rFonts w:ascii="Times New Roman" w:hAnsi="Times New Roman" w:cs="Times New Roman"/>
          <w:sz w:val="24"/>
          <w:szCs w:val="24"/>
        </w:rPr>
        <w:t>cuestionamientos</w:t>
      </w:r>
      <w:r w:rsidR="00CC5CAE" w:rsidRPr="00E40395">
        <w:rPr>
          <w:rFonts w:ascii="Times New Roman" w:hAnsi="Times New Roman" w:cs="Times New Roman"/>
          <w:sz w:val="24"/>
          <w:szCs w:val="24"/>
        </w:rPr>
        <w:t>: ¿por qué y para qué</w:t>
      </w:r>
      <w:r w:rsidR="000E0728" w:rsidRPr="00E40395">
        <w:rPr>
          <w:rFonts w:ascii="Times New Roman" w:hAnsi="Times New Roman" w:cs="Times New Roman"/>
          <w:sz w:val="24"/>
          <w:szCs w:val="24"/>
        </w:rPr>
        <w:t xml:space="preserve"> enseñar-aprender</w:t>
      </w:r>
      <w:r w:rsidR="00CC5CAE" w:rsidRPr="00E40395">
        <w:rPr>
          <w:rFonts w:ascii="Times New Roman" w:hAnsi="Times New Roman" w:cs="Times New Roman"/>
          <w:sz w:val="24"/>
          <w:szCs w:val="24"/>
        </w:rPr>
        <w:t>?, ¿q</w:t>
      </w:r>
      <w:r w:rsidR="000E0728" w:rsidRPr="00E40395">
        <w:rPr>
          <w:rFonts w:ascii="Times New Roman" w:hAnsi="Times New Roman" w:cs="Times New Roman"/>
          <w:sz w:val="24"/>
          <w:szCs w:val="24"/>
        </w:rPr>
        <w:t>ué enseñar-aprender?</w:t>
      </w:r>
      <w:r w:rsidR="00CC5CAE" w:rsidRPr="00E40395">
        <w:rPr>
          <w:rFonts w:ascii="Times New Roman" w:hAnsi="Times New Roman" w:cs="Times New Roman"/>
          <w:sz w:val="24"/>
          <w:szCs w:val="24"/>
        </w:rPr>
        <w:t>, ¿c</w:t>
      </w:r>
      <w:r w:rsidR="000E0728" w:rsidRPr="00E40395">
        <w:rPr>
          <w:rFonts w:ascii="Times New Roman" w:hAnsi="Times New Roman" w:cs="Times New Roman"/>
          <w:sz w:val="24"/>
          <w:szCs w:val="24"/>
        </w:rPr>
        <w:t>ómo enseñar-aprender?</w:t>
      </w:r>
      <w:r w:rsidR="00CC5CAE" w:rsidRPr="00E40395">
        <w:rPr>
          <w:rFonts w:ascii="Times New Roman" w:hAnsi="Times New Roman" w:cs="Times New Roman"/>
          <w:sz w:val="24"/>
          <w:szCs w:val="24"/>
        </w:rPr>
        <w:t>,</w:t>
      </w:r>
      <w:r w:rsidRPr="00E40395">
        <w:rPr>
          <w:rFonts w:ascii="Times New Roman" w:hAnsi="Times New Roman" w:cs="Times New Roman"/>
          <w:sz w:val="24"/>
          <w:szCs w:val="24"/>
        </w:rPr>
        <w:t xml:space="preserve"> ¿q</w:t>
      </w:r>
      <w:r w:rsidR="000E0728" w:rsidRPr="00E40395">
        <w:rPr>
          <w:rFonts w:ascii="Times New Roman" w:hAnsi="Times New Roman" w:cs="Times New Roman"/>
          <w:sz w:val="24"/>
          <w:szCs w:val="24"/>
        </w:rPr>
        <w:t xml:space="preserve">ué, </w:t>
      </w:r>
      <w:proofErr w:type="gramStart"/>
      <w:r w:rsidR="000E0728" w:rsidRPr="00E40395">
        <w:rPr>
          <w:rFonts w:ascii="Times New Roman" w:hAnsi="Times New Roman" w:cs="Times New Roman"/>
          <w:sz w:val="24"/>
          <w:szCs w:val="24"/>
        </w:rPr>
        <w:t>cuándo y cómo evaluar?</w:t>
      </w:r>
      <w:proofErr w:type="gramEnd"/>
      <w:r w:rsidR="00CC5CAE" w:rsidRPr="00E40395">
        <w:rPr>
          <w:rFonts w:ascii="Times New Roman" w:hAnsi="Times New Roman" w:cs="Times New Roman"/>
          <w:sz w:val="24"/>
          <w:szCs w:val="24"/>
        </w:rPr>
        <w:t xml:space="preserve"> </w:t>
      </w:r>
      <w:r w:rsidRPr="00E40395">
        <w:rPr>
          <w:rFonts w:ascii="Times New Roman" w:hAnsi="Times New Roman" w:cs="Times New Roman"/>
          <w:sz w:val="24"/>
          <w:szCs w:val="24"/>
        </w:rPr>
        <w:t>En este sentido —</w:t>
      </w:r>
      <w:r w:rsidR="00580B72" w:rsidRPr="00E40395">
        <w:rPr>
          <w:rFonts w:ascii="Times New Roman" w:hAnsi="Times New Roman" w:cs="Times New Roman"/>
          <w:sz w:val="24"/>
          <w:szCs w:val="24"/>
        </w:rPr>
        <w:t xml:space="preserve">y </w:t>
      </w:r>
      <w:r w:rsidR="00CC5CAE" w:rsidRPr="00E40395">
        <w:rPr>
          <w:rFonts w:ascii="Times New Roman" w:hAnsi="Times New Roman" w:cs="Times New Roman"/>
          <w:sz w:val="24"/>
          <w:szCs w:val="24"/>
        </w:rPr>
        <w:t>c</w:t>
      </w:r>
      <w:r w:rsidR="000E0728" w:rsidRPr="00E40395">
        <w:rPr>
          <w:rFonts w:ascii="Times New Roman" w:hAnsi="Times New Roman" w:cs="Times New Roman"/>
          <w:sz w:val="24"/>
          <w:szCs w:val="24"/>
        </w:rPr>
        <w:t xml:space="preserve">omo la </w:t>
      </w:r>
      <w:r w:rsidR="0022663A" w:rsidRPr="00E40395">
        <w:rPr>
          <w:rFonts w:ascii="Times New Roman" w:hAnsi="Times New Roman" w:cs="Times New Roman"/>
          <w:sz w:val="24"/>
          <w:szCs w:val="24"/>
        </w:rPr>
        <w:t>intención</w:t>
      </w:r>
      <w:r w:rsidR="000E0728" w:rsidRPr="00E40395">
        <w:rPr>
          <w:rFonts w:ascii="Times New Roman" w:hAnsi="Times New Roman" w:cs="Times New Roman"/>
          <w:sz w:val="24"/>
          <w:szCs w:val="24"/>
        </w:rPr>
        <w:t xml:space="preserve"> original </w:t>
      </w:r>
      <w:r w:rsidR="00CC5CAE" w:rsidRPr="00E40395">
        <w:rPr>
          <w:rFonts w:ascii="Times New Roman" w:hAnsi="Times New Roman" w:cs="Times New Roman"/>
          <w:sz w:val="24"/>
          <w:szCs w:val="24"/>
        </w:rPr>
        <w:t>fue</w:t>
      </w:r>
      <w:r w:rsidR="000E0728" w:rsidRPr="00E40395">
        <w:rPr>
          <w:rFonts w:ascii="Times New Roman" w:hAnsi="Times New Roman" w:cs="Times New Roman"/>
          <w:sz w:val="24"/>
          <w:szCs w:val="24"/>
        </w:rPr>
        <w:t xml:space="preserve"> </w:t>
      </w:r>
      <w:r w:rsidR="0022663A" w:rsidRPr="00E40395">
        <w:rPr>
          <w:rFonts w:ascii="Times New Roman" w:hAnsi="Times New Roman" w:cs="Times New Roman"/>
          <w:sz w:val="24"/>
          <w:szCs w:val="24"/>
        </w:rPr>
        <w:t xml:space="preserve">incorporar la enseñanza instruccional dentro del </w:t>
      </w:r>
      <w:r w:rsidR="00CC5CAE" w:rsidRPr="00E40395">
        <w:rPr>
          <w:rFonts w:ascii="Times New Roman" w:hAnsi="Times New Roman" w:cs="Times New Roman"/>
          <w:sz w:val="24"/>
          <w:szCs w:val="24"/>
        </w:rPr>
        <w:t>currículo</w:t>
      </w:r>
      <w:r w:rsidR="0022663A" w:rsidRPr="00E40395">
        <w:rPr>
          <w:rFonts w:ascii="Times New Roman" w:hAnsi="Times New Roman" w:cs="Times New Roman"/>
          <w:sz w:val="24"/>
          <w:szCs w:val="24"/>
        </w:rPr>
        <w:t xml:space="preserve"> de las IES para ofrecer salidas laborales </w:t>
      </w:r>
      <w:r w:rsidR="00CC5CAE" w:rsidRPr="00E40395">
        <w:rPr>
          <w:rFonts w:ascii="Times New Roman" w:hAnsi="Times New Roman" w:cs="Times New Roman"/>
          <w:sz w:val="24"/>
          <w:szCs w:val="24"/>
        </w:rPr>
        <w:t>a</w:t>
      </w:r>
      <w:r w:rsidR="0022663A" w:rsidRPr="00E40395">
        <w:rPr>
          <w:rFonts w:ascii="Times New Roman" w:hAnsi="Times New Roman" w:cs="Times New Roman"/>
          <w:sz w:val="24"/>
          <w:szCs w:val="24"/>
        </w:rPr>
        <w:t xml:space="preserve"> estudiantes que </w:t>
      </w:r>
      <w:r w:rsidR="00CC5CAE" w:rsidRPr="00E40395">
        <w:rPr>
          <w:rFonts w:ascii="Times New Roman" w:hAnsi="Times New Roman" w:cs="Times New Roman"/>
          <w:sz w:val="24"/>
          <w:szCs w:val="24"/>
        </w:rPr>
        <w:t>tuvieran un currículo</w:t>
      </w:r>
      <w:r w:rsidR="0022663A" w:rsidRPr="00E40395">
        <w:rPr>
          <w:rFonts w:ascii="Times New Roman" w:hAnsi="Times New Roman" w:cs="Times New Roman"/>
          <w:sz w:val="24"/>
          <w:szCs w:val="24"/>
        </w:rPr>
        <w:t xml:space="preserve"> tru</w:t>
      </w:r>
      <w:r w:rsidR="00CC5CAE" w:rsidRPr="00E40395">
        <w:rPr>
          <w:rFonts w:ascii="Times New Roman" w:hAnsi="Times New Roman" w:cs="Times New Roman"/>
          <w:sz w:val="24"/>
          <w:szCs w:val="24"/>
        </w:rPr>
        <w:t>nco en ingeniería</w:t>
      </w:r>
      <w:r w:rsidRPr="00E40395">
        <w:rPr>
          <w:rFonts w:ascii="Times New Roman" w:hAnsi="Times New Roman" w:cs="Times New Roman"/>
          <w:sz w:val="24"/>
          <w:szCs w:val="24"/>
        </w:rPr>
        <w:t>—</w:t>
      </w:r>
      <w:r w:rsidR="00CC5CAE" w:rsidRPr="00E40395">
        <w:rPr>
          <w:rFonts w:ascii="Times New Roman" w:hAnsi="Times New Roman" w:cs="Times New Roman"/>
          <w:sz w:val="24"/>
          <w:szCs w:val="24"/>
        </w:rPr>
        <w:t>,</w:t>
      </w:r>
      <w:r w:rsidR="000E0728" w:rsidRPr="00E40395">
        <w:rPr>
          <w:rFonts w:ascii="Times New Roman" w:hAnsi="Times New Roman" w:cs="Times New Roman"/>
          <w:sz w:val="24"/>
          <w:szCs w:val="24"/>
        </w:rPr>
        <w:t xml:space="preserve"> se sostie</w:t>
      </w:r>
      <w:r w:rsidR="00CC5CAE" w:rsidRPr="00E40395">
        <w:rPr>
          <w:rFonts w:ascii="Times New Roman" w:hAnsi="Times New Roman" w:cs="Times New Roman"/>
          <w:sz w:val="24"/>
          <w:szCs w:val="24"/>
        </w:rPr>
        <w:t>ne que los contenidos deben ser</w:t>
      </w:r>
      <w:r w:rsidR="000E0728" w:rsidRPr="00E40395">
        <w:rPr>
          <w:rFonts w:ascii="Times New Roman" w:hAnsi="Times New Roman" w:cs="Times New Roman"/>
          <w:sz w:val="24"/>
          <w:szCs w:val="24"/>
        </w:rPr>
        <w:t xml:space="preserve"> pertinentes (manejo adecuado de las </w:t>
      </w:r>
      <w:r w:rsidR="0022663A" w:rsidRPr="00E40395">
        <w:rPr>
          <w:rFonts w:ascii="Times New Roman" w:hAnsi="Times New Roman" w:cs="Times New Roman"/>
          <w:sz w:val="24"/>
          <w:szCs w:val="24"/>
        </w:rPr>
        <w:t>herramientas de taller</w:t>
      </w:r>
      <w:r w:rsidR="000E0728" w:rsidRPr="00E40395">
        <w:rPr>
          <w:rFonts w:ascii="Times New Roman" w:hAnsi="Times New Roman" w:cs="Times New Roman"/>
          <w:sz w:val="24"/>
          <w:szCs w:val="24"/>
        </w:rPr>
        <w:t xml:space="preserve">), consecuentes (uso de </w:t>
      </w:r>
      <w:r w:rsidR="0022663A" w:rsidRPr="00E40395">
        <w:rPr>
          <w:rFonts w:ascii="Times New Roman" w:hAnsi="Times New Roman" w:cs="Times New Roman"/>
          <w:sz w:val="24"/>
          <w:szCs w:val="24"/>
        </w:rPr>
        <w:t>equipos tecnológicos especializados</w:t>
      </w:r>
      <w:r w:rsidR="000E0728" w:rsidRPr="00E40395">
        <w:rPr>
          <w:rFonts w:ascii="Times New Roman" w:hAnsi="Times New Roman" w:cs="Times New Roman"/>
          <w:sz w:val="24"/>
          <w:szCs w:val="24"/>
        </w:rPr>
        <w:t xml:space="preserve">) y adaptables (cambio de didáctica presencial </w:t>
      </w:r>
      <w:r w:rsidR="00156721" w:rsidRPr="00E40395">
        <w:rPr>
          <w:rFonts w:ascii="Times New Roman" w:hAnsi="Times New Roman" w:cs="Times New Roman"/>
          <w:sz w:val="24"/>
          <w:szCs w:val="24"/>
        </w:rPr>
        <w:t>por</w:t>
      </w:r>
      <w:r w:rsidR="000E0728" w:rsidRPr="00E40395">
        <w:rPr>
          <w:rFonts w:ascii="Times New Roman" w:hAnsi="Times New Roman" w:cs="Times New Roman"/>
          <w:sz w:val="24"/>
          <w:szCs w:val="24"/>
        </w:rPr>
        <w:t xml:space="preserve"> didáctica </w:t>
      </w:r>
      <w:r w:rsidR="0022663A" w:rsidRPr="00E40395">
        <w:rPr>
          <w:rFonts w:ascii="Times New Roman" w:hAnsi="Times New Roman" w:cs="Times New Roman"/>
          <w:sz w:val="24"/>
          <w:szCs w:val="24"/>
        </w:rPr>
        <w:t>situada</w:t>
      </w:r>
      <w:r w:rsidR="00580B72" w:rsidRPr="00E40395">
        <w:rPr>
          <w:rFonts w:ascii="Times New Roman" w:hAnsi="Times New Roman" w:cs="Times New Roman"/>
          <w:sz w:val="24"/>
          <w:szCs w:val="24"/>
        </w:rPr>
        <w:t>). Asimismo, estos</w:t>
      </w:r>
      <w:r w:rsidR="000E0728" w:rsidRPr="00E40395">
        <w:rPr>
          <w:rFonts w:ascii="Times New Roman" w:hAnsi="Times New Roman" w:cs="Times New Roman"/>
          <w:sz w:val="24"/>
          <w:szCs w:val="24"/>
        </w:rPr>
        <w:t xml:space="preserve"> </w:t>
      </w:r>
      <w:r w:rsidR="00156721" w:rsidRPr="00E40395">
        <w:rPr>
          <w:rFonts w:ascii="Times New Roman" w:hAnsi="Times New Roman" w:cs="Times New Roman"/>
          <w:sz w:val="24"/>
          <w:szCs w:val="24"/>
        </w:rPr>
        <w:t>deben ser</w:t>
      </w:r>
      <w:r w:rsidR="000E0728" w:rsidRPr="00E40395">
        <w:rPr>
          <w:rFonts w:ascii="Times New Roman" w:hAnsi="Times New Roman" w:cs="Times New Roman"/>
          <w:sz w:val="24"/>
          <w:szCs w:val="24"/>
        </w:rPr>
        <w:t xml:space="preserve"> </w:t>
      </w:r>
      <w:r w:rsidR="0022663A" w:rsidRPr="00E40395">
        <w:rPr>
          <w:rFonts w:ascii="Times New Roman" w:hAnsi="Times New Roman" w:cs="Times New Roman"/>
          <w:sz w:val="24"/>
          <w:szCs w:val="24"/>
        </w:rPr>
        <w:t>organiza</w:t>
      </w:r>
      <w:r w:rsidR="00156721" w:rsidRPr="00E40395">
        <w:rPr>
          <w:rFonts w:ascii="Times New Roman" w:hAnsi="Times New Roman" w:cs="Times New Roman"/>
          <w:sz w:val="24"/>
          <w:szCs w:val="24"/>
        </w:rPr>
        <w:t>dos para asegurar que se aprenda</w:t>
      </w:r>
      <w:r w:rsidR="0022663A" w:rsidRPr="00E40395">
        <w:rPr>
          <w:rFonts w:ascii="Times New Roman" w:hAnsi="Times New Roman" w:cs="Times New Roman"/>
          <w:sz w:val="24"/>
          <w:szCs w:val="24"/>
        </w:rPr>
        <w:t xml:space="preserve"> </w:t>
      </w:r>
      <w:r w:rsidR="00156721" w:rsidRPr="00E40395">
        <w:rPr>
          <w:rFonts w:ascii="Times New Roman" w:hAnsi="Times New Roman" w:cs="Times New Roman"/>
          <w:sz w:val="24"/>
          <w:szCs w:val="24"/>
        </w:rPr>
        <w:t>un saber teórico-</w:t>
      </w:r>
      <w:r w:rsidR="000E0728" w:rsidRPr="00E40395">
        <w:rPr>
          <w:rFonts w:ascii="Times New Roman" w:hAnsi="Times New Roman" w:cs="Times New Roman"/>
          <w:sz w:val="24"/>
          <w:szCs w:val="24"/>
        </w:rPr>
        <w:t>conceptual</w:t>
      </w:r>
      <w:r w:rsidR="0022663A" w:rsidRPr="00E40395">
        <w:rPr>
          <w:rFonts w:ascii="Times New Roman" w:hAnsi="Times New Roman" w:cs="Times New Roman"/>
          <w:sz w:val="24"/>
          <w:szCs w:val="24"/>
        </w:rPr>
        <w:t xml:space="preserve"> asociado a la actividad laboral. </w:t>
      </w:r>
      <w:r w:rsidR="00156721" w:rsidRPr="00E40395">
        <w:rPr>
          <w:rFonts w:ascii="Times New Roman" w:hAnsi="Times New Roman" w:cs="Times New Roman"/>
          <w:sz w:val="24"/>
          <w:szCs w:val="24"/>
        </w:rPr>
        <w:t>En consecuencia, l</w:t>
      </w:r>
      <w:r w:rsidR="000E0728" w:rsidRPr="00E40395">
        <w:rPr>
          <w:rFonts w:ascii="Times New Roman" w:hAnsi="Times New Roman" w:cs="Times New Roman"/>
          <w:sz w:val="24"/>
          <w:szCs w:val="24"/>
        </w:rPr>
        <w:t>a configuración (tipo y forma) de los contenidos</w:t>
      </w:r>
      <w:r w:rsidR="0022663A" w:rsidRPr="00E40395">
        <w:rPr>
          <w:rFonts w:ascii="Times New Roman" w:hAnsi="Times New Roman" w:cs="Times New Roman"/>
          <w:sz w:val="24"/>
          <w:szCs w:val="24"/>
        </w:rPr>
        <w:t xml:space="preserve"> instruccionales </w:t>
      </w:r>
      <w:r w:rsidR="00156721" w:rsidRPr="00E40395">
        <w:rPr>
          <w:rFonts w:ascii="Times New Roman" w:hAnsi="Times New Roman" w:cs="Times New Roman"/>
          <w:sz w:val="24"/>
          <w:szCs w:val="24"/>
        </w:rPr>
        <w:t>debe ser</w:t>
      </w:r>
      <w:r w:rsidR="000E0728" w:rsidRPr="00E40395">
        <w:rPr>
          <w:rFonts w:ascii="Times New Roman" w:hAnsi="Times New Roman" w:cs="Times New Roman"/>
          <w:sz w:val="24"/>
          <w:szCs w:val="24"/>
        </w:rPr>
        <w:t xml:space="preserve"> de </w:t>
      </w:r>
      <w:r w:rsidR="00156721" w:rsidRPr="00E40395">
        <w:rPr>
          <w:rFonts w:ascii="Times New Roman" w:hAnsi="Times New Roman" w:cs="Times New Roman"/>
          <w:sz w:val="24"/>
          <w:szCs w:val="24"/>
        </w:rPr>
        <w:t xml:space="preserve">este </w:t>
      </w:r>
      <w:r w:rsidR="000E0728" w:rsidRPr="00E40395">
        <w:rPr>
          <w:rFonts w:ascii="Times New Roman" w:hAnsi="Times New Roman" w:cs="Times New Roman"/>
          <w:sz w:val="24"/>
          <w:szCs w:val="24"/>
        </w:rPr>
        <w:t>tipo:</w:t>
      </w:r>
    </w:p>
    <w:p w14:paraId="2F24B5D8" w14:textId="77777777" w:rsidR="00156721" w:rsidRPr="00E40395" w:rsidRDefault="000E0728" w:rsidP="004D23DA">
      <w:pPr>
        <w:pStyle w:val="Prrafodelista"/>
        <w:numPr>
          <w:ilvl w:val="0"/>
          <w:numId w:val="41"/>
        </w:numPr>
        <w:spacing w:line="360" w:lineRule="auto"/>
        <w:jc w:val="both"/>
        <w:rPr>
          <w:rFonts w:ascii="Times New Roman" w:hAnsi="Times New Roman" w:cs="Times New Roman"/>
          <w:sz w:val="24"/>
          <w:szCs w:val="24"/>
        </w:rPr>
      </w:pPr>
      <w:r w:rsidRPr="00E40395">
        <w:rPr>
          <w:rFonts w:ascii="Times New Roman" w:hAnsi="Times New Roman" w:cs="Times New Roman"/>
          <w:sz w:val="24"/>
          <w:szCs w:val="24"/>
        </w:rPr>
        <w:lastRenderedPageBreak/>
        <w:t>Documental, a través de lecturas seleccionadas de publicaciones cient</w:t>
      </w:r>
      <w:r w:rsidR="00CB6E9E" w:rsidRPr="00E40395">
        <w:rPr>
          <w:rFonts w:ascii="Times New Roman" w:hAnsi="Times New Roman" w:cs="Times New Roman"/>
          <w:sz w:val="24"/>
          <w:szCs w:val="24"/>
        </w:rPr>
        <w:t>íficas en revistas electrónicas</w:t>
      </w:r>
      <w:r w:rsidRPr="00E40395">
        <w:rPr>
          <w:rFonts w:ascii="Times New Roman" w:hAnsi="Times New Roman" w:cs="Times New Roman"/>
          <w:sz w:val="24"/>
          <w:szCs w:val="24"/>
        </w:rPr>
        <w:t xml:space="preserve"> especializadas en diseño curricular</w:t>
      </w:r>
      <w:r w:rsidR="0022663A" w:rsidRPr="00E40395">
        <w:rPr>
          <w:rFonts w:ascii="Times New Roman" w:hAnsi="Times New Roman" w:cs="Times New Roman"/>
          <w:sz w:val="24"/>
          <w:szCs w:val="24"/>
        </w:rPr>
        <w:t xml:space="preserve"> </w:t>
      </w:r>
      <w:r w:rsidRPr="00E40395">
        <w:rPr>
          <w:rFonts w:ascii="Times New Roman" w:hAnsi="Times New Roman" w:cs="Times New Roman"/>
          <w:sz w:val="24"/>
          <w:szCs w:val="24"/>
        </w:rPr>
        <w:t>instruccional.</w:t>
      </w:r>
    </w:p>
    <w:p w14:paraId="2E60DBB6" w14:textId="77777777" w:rsidR="00156721" w:rsidRPr="00E40395" w:rsidRDefault="00156721" w:rsidP="004D23DA">
      <w:pPr>
        <w:pStyle w:val="Prrafodelista"/>
        <w:numPr>
          <w:ilvl w:val="0"/>
          <w:numId w:val="41"/>
        </w:numPr>
        <w:spacing w:line="360" w:lineRule="auto"/>
        <w:jc w:val="both"/>
        <w:rPr>
          <w:rFonts w:ascii="Times New Roman" w:hAnsi="Times New Roman" w:cs="Times New Roman"/>
          <w:sz w:val="24"/>
          <w:szCs w:val="24"/>
        </w:rPr>
      </w:pPr>
      <w:r w:rsidRPr="00E40395">
        <w:rPr>
          <w:rFonts w:ascii="Times New Roman" w:hAnsi="Times New Roman" w:cs="Times New Roman"/>
          <w:sz w:val="24"/>
          <w:szCs w:val="24"/>
        </w:rPr>
        <w:t>Audiovisual (videos)</w:t>
      </w:r>
      <w:r w:rsidR="000E0728" w:rsidRPr="00E40395">
        <w:rPr>
          <w:rFonts w:ascii="Times New Roman" w:hAnsi="Times New Roman" w:cs="Times New Roman"/>
          <w:sz w:val="24"/>
          <w:szCs w:val="24"/>
        </w:rPr>
        <w:t xml:space="preserve"> </w:t>
      </w:r>
      <w:r w:rsidRPr="00E40395">
        <w:rPr>
          <w:rFonts w:ascii="Times New Roman" w:hAnsi="Times New Roman" w:cs="Times New Roman"/>
          <w:sz w:val="24"/>
          <w:szCs w:val="24"/>
        </w:rPr>
        <w:t xml:space="preserve">con </w:t>
      </w:r>
      <w:r w:rsidR="000E0728" w:rsidRPr="00E40395">
        <w:rPr>
          <w:rFonts w:ascii="Times New Roman" w:hAnsi="Times New Roman" w:cs="Times New Roman"/>
          <w:sz w:val="24"/>
          <w:szCs w:val="24"/>
        </w:rPr>
        <w:t>la opinión de expertos sobre la pertinencia de la educación</w:t>
      </w:r>
      <w:r w:rsidR="0022663A" w:rsidRPr="00E40395">
        <w:rPr>
          <w:rFonts w:ascii="Times New Roman" w:hAnsi="Times New Roman" w:cs="Times New Roman"/>
          <w:sz w:val="24"/>
          <w:szCs w:val="24"/>
        </w:rPr>
        <w:t xml:space="preserve"> situada y tecnológica.</w:t>
      </w:r>
    </w:p>
    <w:p w14:paraId="54D9B074" w14:textId="77777777" w:rsidR="000E0728" w:rsidRPr="00E40395" w:rsidRDefault="00156721" w:rsidP="004D23DA">
      <w:pPr>
        <w:pStyle w:val="Prrafodelista"/>
        <w:numPr>
          <w:ilvl w:val="0"/>
          <w:numId w:val="41"/>
        </w:numPr>
        <w:spacing w:line="360" w:lineRule="auto"/>
        <w:jc w:val="both"/>
        <w:rPr>
          <w:rFonts w:ascii="Times New Roman" w:hAnsi="Times New Roman" w:cs="Times New Roman"/>
          <w:sz w:val="24"/>
          <w:szCs w:val="24"/>
        </w:rPr>
      </w:pPr>
      <w:r w:rsidRPr="00E40395">
        <w:rPr>
          <w:rFonts w:ascii="Times New Roman" w:hAnsi="Times New Roman" w:cs="Times New Roman"/>
          <w:sz w:val="24"/>
          <w:szCs w:val="24"/>
        </w:rPr>
        <w:t>Textual (blogs)</w:t>
      </w:r>
      <w:r w:rsidR="000E0728" w:rsidRPr="00E40395">
        <w:rPr>
          <w:rFonts w:ascii="Times New Roman" w:hAnsi="Times New Roman" w:cs="Times New Roman"/>
          <w:sz w:val="24"/>
          <w:szCs w:val="24"/>
        </w:rPr>
        <w:t xml:space="preserve"> sobre </w:t>
      </w:r>
      <w:r w:rsidR="0022663A" w:rsidRPr="00E40395">
        <w:rPr>
          <w:rFonts w:ascii="Times New Roman" w:hAnsi="Times New Roman" w:cs="Times New Roman"/>
          <w:sz w:val="24"/>
          <w:szCs w:val="24"/>
        </w:rPr>
        <w:t>resultados d</w:t>
      </w:r>
      <w:r w:rsidR="000E0728" w:rsidRPr="00E40395">
        <w:rPr>
          <w:rFonts w:ascii="Times New Roman" w:hAnsi="Times New Roman" w:cs="Times New Roman"/>
          <w:sz w:val="24"/>
          <w:szCs w:val="24"/>
        </w:rPr>
        <w:t xml:space="preserve">el uso, manejo y optimización de </w:t>
      </w:r>
      <w:r w:rsidR="0022663A" w:rsidRPr="00E40395">
        <w:rPr>
          <w:rFonts w:ascii="Times New Roman" w:hAnsi="Times New Roman" w:cs="Times New Roman"/>
          <w:sz w:val="24"/>
          <w:szCs w:val="24"/>
        </w:rPr>
        <w:t>la técnica del análisis de los materi</w:t>
      </w:r>
      <w:r w:rsidRPr="00E40395">
        <w:rPr>
          <w:rFonts w:ascii="Times New Roman" w:hAnsi="Times New Roman" w:cs="Times New Roman"/>
          <w:sz w:val="24"/>
          <w:szCs w:val="24"/>
        </w:rPr>
        <w:t>ales metálicos en estado sólido, así como</w:t>
      </w:r>
      <w:r w:rsidR="0022663A" w:rsidRPr="00E40395">
        <w:rPr>
          <w:rFonts w:ascii="Times New Roman" w:hAnsi="Times New Roman" w:cs="Times New Roman"/>
          <w:sz w:val="24"/>
          <w:szCs w:val="24"/>
        </w:rPr>
        <w:t xml:space="preserve"> de pares de otra</w:t>
      </w:r>
      <w:r w:rsidRPr="00E40395">
        <w:rPr>
          <w:rFonts w:ascii="Times New Roman" w:hAnsi="Times New Roman" w:cs="Times New Roman"/>
          <w:sz w:val="24"/>
          <w:szCs w:val="24"/>
        </w:rPr>
        <w:t>s instituciones</w:t>
      </w:r>
      <w:r w:rsidR="0022663A" w:rsidRPr="00E40395">
        <w:rPr>
          <w:rFonts w:ascii="Times New Roman" w:hAnsi="Times New Roman" w:cs="Times New Roman"/>
          <w:sz w:val="24"/>
          <w:szCs w:val="24"/>
        </w:rPr>
        <w:t xml:space="preserve"> que realizan </w:t>
      </w:r>
      <w:r w:rsidRPr="00E40395">
        <w:rPr>
          <w:rFonts w:ascii="Times New Roman" w:hAnsi="Times New Roman" w:cs="Times New Roman"/>
          <w:sz w:val="24"/>
          <w:szCs w:val="24"/>
        </w:rPr>
        <w:t>el mismo tipo</w:t>
      </w:r>
      <w:r w:rsidR="0022663A" w:rsidRPr="00E40395">
        <w:rPr>
          <w:rFonts w:ascii="Times New Roman" w:hAnsi="Times New Roman" w:cs="Times New Roman"/>
          <w:sz w:val="24"/>
          <w:szCs w:val="24"/>
        </w:rPr>
        <w:t xml:space="preserve"> </w:t>
      </w:r>
      <w:r w:rsidRPr="00E40395">
        <w:rPr>
          <w:rFonts w:ascii="Times New Roman" w:hAnsi="Times New Roman" w:cs="Times New Roman"/>
          <w:sz w:val="24"/>
          <w:szCs w:val="24"/>
        </w:rPr>
        <w:t xml:space="preserve">de </w:t>
      </w:r>
      <w:r w:rsidR="0022663A" w:rsidRPr="00E40395">
        <w:rPr>
          <w:rFonts w:ascii="Times New Roman" w:hAnsi="Times New Roman" w:cs="Times New Roman"/>
          <w:sz w:val="24"/>
          <w:szCs w:val="24"/>
        </w:rPr>
        <w:t>instrucción.</w:t>
      </w:r>
    </w:p>
    <w:p w14:paraId="3E533C17" w14:textId="77777777" w:rsidR="000E0728" w:rsidRPr="000E0728" w:rsidRDefault="00156721" w:rsidP="00580B72">
      <w:pPr>
        <w:spacing w:line="360" w:lineRule="auto"/>
        <w:ind w:firstLine="708"/>
        <w:jc w:val="both"/>
        <w:rPr>
          <w:rFonts w:ascii="Arial" w:hAnsi="Arial" w:cs="Arial"/>
          <w:sz w:val="24"/>
          <w:szCs w:val="24"/>
        </w:rPr>
      </w:pPr>
      <w:r w:rsidRPr="00E40395">
        <w:rPr>
          <w:rFonts w:ascii="Times New Roman" w:hAnsi="Times New Roman" w:cs="Times New Roman"/>
          <w:sz w:val="24"/>
          <w:szCs w:val="24"/>
        </w:rPr>
        <w:t xml:space="preserve">Además, </w:t>
      </w:r>
      <w:r w:rsidR="000E0728" w:rsidRPr="00E40395">
        <w:rPr>
          <w:rFonts w:ascii="Times New Roman" w:hAnsi="Times New Roman" w:cs="Times New Roman"/>
          <w:sz w:val="24"/>
          <w:szCs w:val="24"/>
        </w:rPr>
        <w:t>los contenidos</w:t>
      </w:r>
      <w:r w:rsidR="008162C9" w:rsidRPr="00E40395">
        <w:rPr>
          <w:rFonts w:ascii="Times New Roman" w:hAnsi="Times New Roman" w:cs="Times New Roman"/>
          <w:sz w:val="24"/>
          <w:szCs w:val="24"/>
        </w:rPr>
        <w:t xml:space="preserve"> </w:t>
      </w:r>
      <w:r w:rsidRPr="00E40395">
        <w:rPr>
          <w:rFonts w:ascii="Times New Roman" w:hAnsi="Times New Roman" w:cs="Times New Roman"/>
          <w:sz w:val="24"/>
          <w:szCs w:val="24"/>
        </w:rPr>
        <w:t xml:space="preserve">también se deben orientar </w:t>
      </w:r>
      <w:r w:rsidR="008162C9" w:rsidRPr="00E40395">
        <w:rPr>
          <w:rFonts w:ascii="Times New Roman" w:hAnsi="Times New Roman" w:cs="Times New Roman"/>
          <w:sz w:val="24"/>
          <w:szCs w:val="24"/>
        </w:rPr>
        <w:t>de acuerdo con</w:t>
      </w:r>
      <w:r w:rsidR="000E0728" w:rsidRPr="00E40395">
        <w:rPr>
          <w:rFonts w:ascii="Times New Roman" w:hAnsi="Times New Roman" w:cs="Times New Roman"/>
          <w:sz w:val="24"/>
          <w:szCs w:val="24"/>
        </w:rPr>
        <w:t xml:space="preserve"> su naturaleza</w:t>
      </w:r>
      <w:r w:rsidRPr="00E40395">
        <w:rPr>
          <w:rFonts w:ascii="Times New Roman" w:hAnsi="Times New Roman" w:cs="Times New Roman"/>
          <w:sz w:val="24"/>
          <w:szCs w:val="24"/>
        </w:rPr>
        <w:t xml:space="preserve">, </w:t>
      </w:r>
      <w:r w:rsidR="00580B72" w:rsidRPr="00E40395">
        <w:rPr>
          <w:rFonts w:ascii="Times New Roman" w:hAnsi="Times New Roman" w:cs="Times New Roman"/>
          <w:sz w:val="24"/>
          <w:szCs w:val="24"/>
        </w:rPr>
        <w:t xml:space="preserve">es decir, conceptuales, procedimentales y actitudinales, </w:t>
      </w:r>
      <w:r w:rsidRPr="00E40395">
        <w:rPr>
          <w:rFonts w:ascii="Times New Roman" w:hAnsi="Times New Roman" w:cs="Times New Roman"/>
          <w:sz w:val="24"/>
          <w:szCs w:val="24"/>
        </w:rPr>
        <w:t>como lo apuntan Tobón, Pimienta y García (2010</w:t>
      </w:r>
      <w:r w:rsidR="00580B72" w:rsidRPr="00E40395">
        <w:rPr>
          <w:rFonts w:ascii="Times New Roman" w:hAnsi="Times New Roman" w:cs="Times New Roman"/>
          <w:sz w:val="24"/>
          <w:szCs w:val="24"/>
        </w:rPr>
        <w:t>).</w:t>
      </w:r>
    </w:p>
    <w:p w14:paraId="1A35120E" w14:textId="77777777" w:rsidR="00156721" w:rsidRDefault="00156721" w:rsidP="000E0728">
      <w:pPr>
        <w:spacing w:line="360" w:lineRule="auto"/>
        <w:jc w:val="both"/>
        <w:rPr>
          <w:rFonts w:ascii="Arial" w:hAnsi="Arial" w:cs="Arial"/>
          <w:b/>
          <w:sz w:val="24"/>
          <w:szCs w:val="24"/>
        </w:rPr>
      </w:pPr>
    </w:p>
    <w:p w14:paraId="01025272" w14:textId="77777777" w:rsidR="000E0728" w:rsidRPr="00E40395" w:rsidRDefault="000E0728" w:rsidP="00156721">
      <w:pPr>
        <w:pStyle w:val="Ttulo2"/>
        <w:rPr>
          <w:rFonts w:ascii="Times New Roman" w:hAnsi="Times New Roman" w:cs="Times New Roman"/>
          <w:noProof w:val="0"/>
          <w:sz w:val="24"/>
          <w:lang w:eastAsia="en-US"/>
        </w:rPr>
      </w:pPr>
      <w:r w:rsidRPr="00E40395">
        <w:rPr>
          <w:rFonts w:ascii="Times New Roman" w:hAnsi="Times New Roman" w:cs="Times New Roman"/>
          <w:noProof w:val="0"/>
          <w:sz w:val="24"/>
          <w:lang w:eastAsia="en-US"/>
        </w:rPr>
        <w:t>Teorías del aprendizaje</w:t>
      </w:r>
      <w:r w:rsidR="00156721" w:rsidRPr="00E40395">
        <w:rPr>
          <w:rFonts w:ascii="Times New Roman" w:hAnsi="Times New Roman" w:cs="Times New Roman"/>
          <w:noProof w:val="0"/>
          <w:sz w:val="24"/>
          <w:lang w:eastAsia="en-US"/>
        </w:rPr>
        <w:t xml:space="preserve"> </w:t>
      </w:r>
    </w:p>
    <w:p w14:paraId="51218B19" w14:textId="77777777" w:rsidR="00294813" w:rsidRPr="00E40395" w:rsidRDefault="00CB6E9E" w:rsidP="00156721">
      <w:pPr>
        <w:spacing w:line="360" w:lineRule="auto"/>
        <w:ind w:firstLine="708"/>
        <w:jc w:val="both"/>
        <w:rPr>
          <w:rFonts w:ascii="Times New Roman" w:hAnsi="Times New Roman" w:cs="Times New Roman"/>
          <w:sz w:val="24"/>
          <w:szCs w:val="24"/>
        </w:rPr>
      </w:pPr>
      <w:r w:rsidRPr="00E40395">
        <w:rPr>
          <w:rFonts w:ascii="Times New Roman" w:hAnsi="Times New Roman" w:cs="Times New Roman"/>
          <w:sz w:val="24"/>
          <w:szCs w:val="24"/>
        </w:rPr>
        <w:t>En la investigación s</w:t>
      </w:r>
      <w:r w:rsidR="00580B72" w:rsidRPr="00E40395">
        <w:rPr>
          <w:rFonts w:ascii="Times New Roman" w:hAnsi="Times New Roman" w:cs="Times New Roman"/>
          <w:sz w:val="24"/>
          <w:szCs w:val="24"/>
        </w:rPr>
        <w:t>e empleó l</w:t>
      </w:r>
      <w:r w:rsidR="000E0728" w:rsidRPr="00E40395">
        <w:rPr>
          <w:rFonts w:ascii="Times New Roman" w:hAnsi="Times New Roman" w:cs="Times New Roman"/>
          <w:sz w:val="24"/>
          <w:szCs w:val="24"/>
        </w:rPr>
        <w:t>a teoría de aprendizaje</w:t>
      </w:r>
      <w:r w:rsidR="00F76F43" w:rsidRPr="00E40395">
        <w:rPr>
          <w:rFonts w:ascii="Times New Roman" w:hAnsi="Times New Roman" w:cs="Times New Roman"/>
          <w:sz w:val="24"/>
          <w:szCs w:val="24"/>
        </w:rPr>
        <w:t xml:space="preserve"> </w:t>
      </w:r>
      <w:r w:rsidR="00580B72" w:rsidRPr="00E40395">
        <w:rPr>
          <w:rFonts w:ascii="Times New Roman" w:hAnsi="Times New Roman" w:cs="Times New Roman"/>
          <w:sz w:val="24"/>
          <w:szCs w:val="24"/>
        </w:rPr>
        <w:t>por</w:t>
      </w:r>
      <w:r w:rsidR="00F76F43" w:rsidRPr="00E40395">
        <w:rPr>
          <w:rFonts w:ascii="Times New Roman" w:hAnsi="Times New Roman" w:cs="Times New Roman"/>
          <w:sz w:val="24"/>
          <w:szCs w:val="24"/>
        </w:rPr>
        <w:t xml:space="preserve"> asociación</w:t>
      </w:r>
      <w:r w:rsidR="00580B72" w:rsidRPr="00E40395">
        <w:rPr>
          <w:rFonts w:ascii="Times New Roman" w:hAnsi="Times New Roman" w:cs="Times New Roman"/>
          <w:sz w:val="24"/>
          <w:szCs w:val="24"/>
        </w:rPr>
        <w:t xml:space="preserve"> porque</w:t>
      </w:r>
      <w:r w:rsidR="000E0728" w:rsidRPr="00E40395">
        <w:rPr>
          <w:rFonts w:ascii="Times New Roman" w:hAnsi="Times New Roman" w:cs="Times New Roman"/>
          <w:sz w:val="24"/>
          <w:szCs w:val="24"/>
        </w:rPr>
        <w:t xml:space="preserve"> permite motivar al alumno a través del fenómeno estimulo-respuesta (tanto en condicionamiento clásico como instrumental) y </w:t>
      </w:r>
      <w:r w:rsidR="00156721" w:rsidRPr="00E40395">
        <w:rPr>
          <w:rFonts w:ascii="Times New Roman" w:hAnsi="Times New Roman" w:cs="Times New Roman"/>
          <w:sz w:val="24"/>
          <w:szCs w:val="24"/>
        </w:rPr>
        <w:t>fomentar</w:t>
      </w:r>
      <w:r w:rsidR="000E0728" w:rsidRPr="00E40395">
        <w:rPr>
          <w:rFonts w:ascii="Times New Roman" w:hAnsi="Times New Roman" w:cs="Times New Roman"/>
          <w:sz w:val="24"/>
          <w:szCs w:val="24"/>
        </w:rPr>
        <w:t xml:space="preserve"> el autoaprendizaje a través de estímulos visuales</w:t>
      </w:r>
      <w:r w:rsidR="00E84392" w:rsidRPr="00E40395">
        <w:rPr>
          <w:rFonts w:ascii="Times New Roman" w:hAnsi="Times New Roman" w:cs="Times New Roman"/>
          <w:sz w:val="24"/>
          <w:szCs w:val="24"/>
        </w:rPr>
        <w:t>.</w:t>
      </w:r>
      <w:r w:rsidR="000E0728" w:rsidRPr="00E40395">
        <w:rPr>
          <w:rFonts w:ascii="Times New Roman" w:hAnsi="Times New Roman" w:cs="Times New Roman"/>
          <w:sz w:val="24"/>
          <w:szCs w:val="24"/>
        </w:rPr>
        <w:t xml:space="preserve"> Sin embargo, es importante destacar que en conjunto con las estrategias d</w:t>
      </w:r>
      <w:r w:rsidR="00580B72" w:rsidRPr="00E40395">
        <w:rPr>
          <w:rFonts w:ascii="Times New Roman" w:hAnsi="Times New Roman" w:cs="Times New Roman"/>
          <w:sz w:val="24"/>
          <w:szCs w:val="24"/>
        </w:rPr>
        <w:t>el condicionamiento se asocian</w:t>
      </w:r>
      <w:r w:rsidR="000E0728" w:rsidRPr="00E40395">
        <w:rPr>
          <w:rFonts w:ascii="Times New Roman" w:hAnsi="Times New Roman" w:cs="Times New Roman"/>
          <w:sz w:val="24"/>
          <w:szCs w:val="24"/>
        </w:rPr>
        <w:t xml:space="preserve"> las estrategias de la teoría pedagógica cognitiva</w:t>
      </w:r>
      <w:r w:rsidR="00580B72" w:rsidRPr="00E40395">
        <w:rPr>
          <w:rFonts w:ascii="Times New Roman" w:hAnsi="Times New Roman" w:cs="Times New Roman"/>
          <w:sz w:val="24"/>
          <w:szCs w:val="24"/>
        </w:rPr>
        <w:t>,</w:t>
      </w:r>
      <w:r w:rsidR="000E0728" w:rsidRPr="00E40395">
        <w:rPr>
          <w:rFonts w:ascii="Times New Roman" w:hAnsi="Times New Roman" w:cs="Times New Roman"/>
          <w:sz w:val="24"/>
          <w:szCs w:val="24"/>
        </w:rPr>
        <w:t xml:space="preserve"> </w:t>
      </w:r>
      <w:r w:rsidR="00580B72" w:rsidRPr="00E40395">
        <w:rPr>
          <w:rFonts w:ascii="Times New Roman" w:hAnsi="Times New Roman" w:cs="Times New Roman"/>
          <w:sz w:val="24"/>
          <w:szCs w:val="24"/>
        </w:rPr>
        <w:t>la cual</w:t>
      </w:r>
      <w:r w:rsidRPr="00E40395">
        <w:rPr>
          <w:rFonts w:ascii="Times New Roman" w:hAnsi="Times New Roman" w:cs="Times New Roman"/>
          <w:sz w:val="24"/>
          <w:szCs w:val="24"/>
        </w:rPr>
        <w:t xml:space="preserve"> entiende e</w:t>
      </w:r>
      <w:r w:rsidR="00294813" w:rsidRPr="00E40395">
        <w:rPr>
          <w:rFonts w:ascii="Times New Roman" w:hAnsi="Times New Roman" w:cs="Times New Roman"/>
          <w:sz w:val="24"/>
          <w:szCs w:val="24"/>
        </w:rPr>
        <w:t>l aprendizaje como</w:t>
      </w:r>
      <w:r w:rsidR="00364C69" w:rsidRPr="00E40395">
        <w:rPr>
          <w:rFonts w:ascii="Times New Roman" w:hAnsi="Times New Roman" w:cs="Times New Roman"/>
          <w:sz w:val="24"/>
          <w:szCs w:val="24"/>
        </w:rPr>
        <w:t xml:space="preserve"> el resultado de un conjunto de modificaciones sucesivas </w:t>
      </w:r>
      <w:r w:rsidR="00580B72" w:rsidRPr="00E40395">
        <w:rPr>
          <w:rFonts w:ascii="Times New Roman" w:hAnsi="Times New Roman" w:cs="Times New Roman"/>
          <w:sz w:val="24"/>
          <w:szCs w:val="24"/>
        </w:rPr>
        <w:t>en</w:t>
      </w:r>
      <w:r w:rsidR="00364C69" w:rsidRPr="00E40395">
        <w:rPr>
          <w:rFonts w:ascii="Times New Roman" w:hAnsi="Times New Roman" w:cs="Times New Roman"/>
          <w:sz w:val="24"/>
          <w:szCs w:val="24"/>
        </w:rPr>
        <w:t xml:space="preserve"> las estructuras </w:t>
      </w:r>
      <w:r w:rsidR="00580B72" w:rsidRPr="00E40395">
        <w:rPr>
          <w:rFonts w:ascii="Times New Roman" w:hAnsi="Times New Roman" w:cs="Times New Roman"/>
          <w:sz w:val="24"/>
          <w:szCs w:val="24"/>
        </w:rPr>
        <w:t>mentales del estudiante,</w:t>
      </w:r>
      <w:r w:rsidR="00364C69" w:rsidRPr="00E40395">
        <w:rPr>
          <w:rFonts w:ascii="Times New Roman" w:hAnsi="Times New Roman" w:cs="Times New Roman"/>
          <w:sz w:val="24"/>
          <w:szCs w:val="24"/>
        </w:rPr>
        <w:t xml:space="preserve"> que se activan a través de los estímulos</w:t>
      </w:r>
      <w:r w:rsidR="00F76F43" w:rsidRPr="00E40395">
        <w:rPr>
          <w:rFonts w:ascii="Times New Roman" w:hAnsi="Times New Roman" w:cs="Times New Roman"/>
          <w:sz w:val="24"/>
          <w:szCs w:val="24"/>
        </w:rPr>
        <w:t>.</w:t>
      </w:r>
      <w:r w:rsidR="00580B72" w:rsidRPr="00E40395">
        <w:rPr>
          <w:rFonts w:ascii="Times New Roman" w:hAnsi="Times New Roman" w:cs="Times New Roman"/>
          <w:sz w:val="24"/>
          <w:szCs w:val="24"/>
        </w:rPr>
        <w:t xml:space="preserve"> Al respecto, </w:t>
      </w:r>
      <w:r w:rsidR="00580B72" w:rsidRPr="00E40395">
        <w:rPr>
          <w:rFonts w:ascii="Times New Roman" w:hAnsi="Times New Roman" w:cs="Times New Roman"/>
          <w:noProof/>
          <w:sz w:val="24"/>
          <w:szCs w:val="24"/>
        </w:rPr>
        <w:t>Casarini Ratto (1997) opina lo siguiente:</w:t>
      </w:r>
    </w:p>
    <w:p w14:paraId="0EE213F4" w14:textId="77777777" w:rsidR="000E0728" w:rsidRDefault="00364C69" w:rsidP="004D23DA">
      <w:pPr>
        <w:spacing w:line="360" w:lineRule="auto"/>
        <w:ind w:left="1418" w:right="49"/>
        <w:jc w:val="both"/>
        <w:rPr>
          <w:rFonts w:ascii="Arial" w:hAnsi="Arial" w:cs="Arial"/>
          <w:sz w:val="24"/>
          <w:szCs w:val="24"/>
        </w:rPr>
      </w:pPr>
      <w:r w:rsidRPr="00E40395">
        <w:rPr>
          <w:rFonts w:ascii="Times New Roman" w:hAnsi="Times New Roman" w:cs="Times New Roman"/>
          <w:sz w:val="24"/>
          <w:szCs w:val="24"/>
        </w:rPr>
        <w:t>A partir de dichos procesos cognitivos el alumno se convierte en mediador, pues “tamiza” mensajes, valores, ideas, pr</w:t>
      </w:r>
      <w:r w:rsidR="00580B72" w:rsidRPr="00E40395">
        <w:rPr>
          <w:rFonts w:ascii="Times New Roman" w:hAnsi="Times New Roman" w:cs="Times New Roman"/>
          <w:sz w:val="24"/>
          <w:szCs w:val="24"/>
        </w:rPr>
        <w:t>opósitos, etc., en función de su</w:t>
      </w:r>
      <w:r w:rsidRPr="00E40395">
        <w:rPr>
          <w:rFonts w:ascii="Times New Roman" w:hAnsi="Times New Roman" w:cs="Times New Roman"/>
          <w:sz w:val="24"/>
          <w:szCs w:val="24"/>
        </w:rPr>
        <w:t xml:space="preserve"> perfil cognitivo y emocional, su historia personal, sus aprendizajes previos, etc. Es obvio que de todos modos esta mediación psicológica está altamente influenciada por otros factores, como los sociales y culturales, entre otros, que definen las </w:t>
      </w:r>
      <w:r w:rsidR="0046050B" w:rsidRPr="00E40395">
        <w:rPr>
          <w:rFonts w:ascii="Times New Roman" w:hAnsi="Times New Roman" w:cs="Times New Roman"/>
          <w:sz w:val="24"/>
          <w:szCs w:val="24"/>
        </w:rPr>
        <w:t>mediaciones individuales</w:t>
      </w:r>
      <w:r w:rsidRPr="00E40395">
        <w:rPr>
          <w:rFonts w:ascii="Times New Roman" w:hAnsi="Times New Roman" w:cs="Times New Roman"/>
          <w:sz w:val="24"/>
          <w:szCs w:val="24"/>
        </w:rPr>
        <w:t xml:space="preserve"> (intelecto, familia, clase social, factor generacional, periodo po</w:t>
      </w:r>
      <w:r w:rsidR="00580B72" w:rsidRPr="00E40395">
        <w:rPr>
          <w:rFonts w:ascii="Times New Roman" w:hAnsi="Times New Roman" w:cs="Times New Roman"/>
          <w:sz w:val="24"/>
          <w:szCs w:val="24"/>
        </w:rPr>
        <w:t xml:space="preserve">lítico-social </w:t>
      </w:r>
      <w:r w:rsidR="00CB6E9E" w:rsidRPr="00E40395">
        <w:rPr>
          <w:rFonts w:ascii="Times New Roman" w:hAnsi="Times New Roman" w:cs="Times New Roman"/>
          <w:sz w:val="24"/>
          <w:szCs w:val="24"/>
        </w:rPr>
        <w:t>específico</w:t>
      </w:r>
      <w:r w:rsidR="00580B72" w:rsidRPr="00E40395">
        <w:rPr>
          <w:rFonts w:ascii="Times New Roman" w:hAnsi="Times New Roman" w:cs="Times New Roman"/>
          <w:sz w:val="24"/>
          <w:szCs w:val="24"/>
        </w:rPr>
        <w:t>, etc.)</w:t>
      </w:r>
      <w:r w:rsidRPr="00E40395">
        <w:rPr>
          <w:rFonts w:ascii="Times New Roman" w:hAnsi="Times New Roman" w:cs="Times New Roman"/>
          <w:sz w:val="24"/>
          <w:szCs w:val="24"/>
        </w:rPr>
        <w:t xml:space="preserve"> </w:t>
      </w:r>
      <w:r w:rsidRPr="00E40395">
        <w:rPr>
          <w:rFonts w:ascii="Times New Roman" w:hAnsi="Times New Roman" w:cs="Times New Roman"/>
          <w:noProof/>
          <w:sz w:val="24"/>
          <w:szCs w:val="24"/>
        </w:rPr>
        <w:t>(</w:t>
      </w:r>
      <w:r w:rsidR="00580B72" w:rsidRPr="00E40395">
        <w:rPr>
          <w:rFonts w:ascii="Times New Roman" w:hAnsi="Times New Roman" w:cs="Times New Roman"/>
          <w:noProof/>
          <w:sz w:val="24"/>
          <w:szCs w:val="24"/>
        </w:rPr>
        <w:t xml:space="preserve">p. </w:t>
      </w:r>
      <w:r w:rsidRPr="00E40395">
        <w:rPr>
          <w:rFonts w:ascii="Times New Roman" w:hAnsi="Times New Roman" w:cs="Times New Roman"/>
          <w:noProof/>
          <w:sz w:val="24"/>
          <w:szCs w:val="24"/>
        </w:rPr>
        <w:t>51)</w:t>
      </w:r>
      <w:r w:rsidR="000E0728" w:rsidRPr="00E40395">
        <w:rPr>
          <w:rFonts w:ascii="Times New Roman" w:hAnsi="Times New Roman" w:cs="Times New Roman"/>
          <w:sz w:val="24"/>
          <w:szCs w:val="24"/>
        </w:rPr>
        <w:t>.</w:t>
      </w:r>
      <w:r w:rsidR="000E0728" w:rsidRPr="000E0728">
        <w:rPr>
          <w:rFonts w:ascii="Arial" w:hAnsi="Arial" w:cs="Arial"/>
          <w:sz w:val="24"/>
          <w:szCs w:val="24"/>
        </w:rPr>
        <w:t xml:space="preserve"> </w:t>
      </w:r>
    </w:p>
    <w:p w14:paraId="133A712F" w14:textId="77777777" w:rsidR="003E4550" w:rsidRPr="00601DFA" w:rsidRDefault="00580B72" w:rsidP="00580B72">
      <w:pPr>
        <w:pStyle w:val="Ttulo1"/>
        <w:rPr>
          <w:rFonts w:ascii="Calibri" w:eastAsia="Times New Roman" w:hAnsi="Calibri" w:cs="Calibri"/>
          <w:bCs w:val="0"/>
          <w:color w:val="000000"/>
          <w:sz w:val="28"/>
          <w:szCs w:val="28"/>
          <w:lang w:eastAsia="es-MX"/>
        </w:rPr>
      </w:pPr>
      <w:r w:rsidRPr="00601DFA">
        <w:rPr>
          <w:rFonts w:ascii="Calibri" w:eastAsia="Times New Roman" w:hAnsi="Calibri" w:cs="Calibri"/>
          <w:bCs w:val="0"/>
          <w:color w:val="000000"/>
          <w:sz w:val="28"/>
          <w:szCs w:val="28"/>
          <w:lang w:eastAsia="es-MX"/>
        </w:rPr>
        <w:lastRenderedPageBreak/>
        <w:t>Conclusiones</w:t>
      </w:r>
    </w:p>
    <w:p w14:paraId="3DD3B1F6" w14:textId="122095C0" w:rsidR="00F22DBD" w:rsidRDefault="003E24D1" w:rsidP="00F22D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lang w:val="es-ES_tradnl"/>
        </w:rPr>
        <w:t>Durante el desarrollo de este documento se ha vigilado que se fomente</w:t>
      </w:r>
      <w:r w:rsidR="00745BAD" w:rsidRPr="00E40395">
        <w:rPr>
          <w:rFonts w:ascii="Times New Roman" w:hAnsi="Times New Roman" w:cs="Times New Roman"/>
          <w:sz w:val="24"/>
          <w:szCs w:val="24"/>
        </w:rPr>
        <w:t xml:space="preserve"> </w:t>
      </w:r>
      <w:r>
        <w:rPr>
          <w:rFonts w:ascii="Times New Roman" w:hAnsi="Times New Roman" w:cs="Times New Roman"/>
          <w:sz w:val="24"/>
          <w:szCs w:val="24"/>
        </w:rPr>
        <w:t xml:space="preserve">y predomine </w:t>
      </w:r>
      <w:r w:rsidR="00745BAD" w:rsidRPr="00E40395">
        <w:rPr>
          <w:rFonts w:ascii="Times New Roman" w:hAnsi="Times New Roman" w:cs="Times New Roman"/>
          <w:sz w:val="24"/>
          <w:szCs w:val="24"/>
        </w:rPr>
        <w:t xml:space="preserve">el </w:t>
      </w:r>
      <w:r w:rsidR="00580B72" w:rsidRPr="00E40395">
        <w:rPr>
          <w:rFonts w:ascii="Times New Roman" w:hAnsi="Times New Roman" w:cs="Times New Roman"/>
          <w:sz w:val="24"/>
          <w:szCs w:val="24"/>
        </w:rPr>
        <w:t>aprendizaje basado en problemas</w:t>
      </w:r>
      <w:r>
        <w:rPr>
          <w:rFonts w:ascii="Times New Roman" w:hAnsi="Times New Roman" w:cs="Times New Roman"/>
          <w:sz w:val="24"/>
          <w:szCs w:val="24"/>
        </w:rPr>
        <w:t>, ya que en este tipo de aprendizaje</w:t>
      </w:r>
      <w:r w:rsidR="00061E55" w:rsidRPr="00E40395">
        <w:rPr>
          <w:rFonts w:ascii="Times New Roman" w:hAnsi="Times New Roman" w:cs="Times New Roman"/>
          <w:sz w:val="24"/>
          <w:szCs w:val="24"/>
        </w:rPr>
        <w:t xml:space="preserve"> los alumnos no solo participan de</w:t>
      </w:r>
      <w:r w:rsidR="00745BAD" w:rsidRPr="00E40395">
        <w:rPr>
          <w:rFonts w:ascii="Times New Roman" w:hAnsi="Times New Roman" w:cs="Times New Roman"/>
          <w:sz w:val="24"/>
          <w:szCs w:val="24"/>
        </w:rPr>
        <w:t xml:space="preserve"> </w:t>
      </w:r>
      <w:r w:rsidR="00061E55" w:rsidRPr="00E40395">
        <w:rPr>
          <w:rFonts w:ascii="Times New Roman" w:hAnsi="Times New Roman" w:cs="Times New Roman"/>
          <w:sz w:val="24"/>
          <w:szCs w:val="24"/>
        </w:rPr>
        <w:t>manera activa</w:t>
      </w:r>
      <w:r>
        <w:rPr>
          <w:rFonts w:ascii="Times New Roman" w:hAnsi="Times New Roman" w:cs="Times New Roman"/>
          <w:sz w:val="24"/>
          <w:szCs w:val="24"/>
        </w:rPr>
        <w:t xml:space="preserve"> en el desarrollo de las actividades solicitadas. También</w:t>
      </w:r>
      <w:r w:rsidR="00580B72" w:rsidRPr="00E40395">
        <w:rPr>
          <w:rFonts w:ascii="Times New Roman" w:hAnsi="Times New Roman" w:cs="Times New Roman"/>
          <w:sz w:val="24"/>
          <w:szCs w:val="24"/>
        </w:rPr>
        <w:t xml:space="preserve"> </w:t>
      </w:r>
      <w:r w:rsidR="00061E55" w:rsidRPr="00E40395">
        <w:rPr>
          <w:rFonts w:ascii="Times New Roman" w:hAnsi="Times New Roman" w:cs="Times New Roman"/>
          <w:sz w:val="24"/>
          <w:szCs w:val="24"/>
        </w:rPr>
        <w:t xml:space="preserve">se sienten motivados </w:t>
      </w:r>
      <w:r w:rsidR="00580B72" w:rsidRPr="00E40395">
        <w:rPr>
          <w:rFonts w:ascii="Times New Roman" w:hAnsi="Times New Roman" w:cs="Times New Roman"/>
          <w:sz w:val="24"/>
          <w:szCs w:val="24"/>
        </w:rPr>
        <w:t>por</w:t>
      </w:r>
      <w:r w:rsidR="00061E55" w:rsidRPr="00E40395">
        <w:rPr>
          <w:rFonts w:ascii="Times New Roman" w:hAnsi="Times New Roman" w:cs="Times New Roman"/>
          <w:sz w:val="24"/>
          <w:szCs w:val="24"/>
        </w:rPr>
        <w:t xml:space="preserve"> las experiencias educativas </w:t>
      </w:r>
      <w:r w:rsidR="00580B72" w:rsidRPr="00E40395">
        <w:rPr>
          <w:rFonts w:ascii="Times New Roman" w:hAnsi="Times New Roman" w:cs="Times New Roman"/>
          <w:sz w:val="24"/>
          <w:szCs w:val="24"/>
        </w:rPr>
        <w:t xml:space="preserve">realizadas </w:t>
      </w:r>
      <w:r>
        <w:rPr>
          <w:rFonts w:ascii="Times New Roman" w:hAnsi="Times New Roman" w:cs="Times New Roman"/>
          <w:sz w:val="24"/>
          <w:szCs w:val="24"/>
        </w:rPr>
        <w:t xml:space="preserve">por ellos mismos </w:t>
      </w:r>
      <w:r w:rsidR="009E7A86" w:rsidRPr="00E40395">
        <w:rPr>
          <w:rFonts w:ascii="Times New Roman" w:hAnsi="Times New Roman" w:cs="Times New Roman"/>
          <w:sz w:val="24"/>
          <w:szCs w:val="24"/>
        </w:rPr>
        <w:t>a través de secuencias didácticas</w:t>
      </w:r>
      <w:r w:rsidR="00747978">
        <w:rPr>
          <w:rFonts w:ascii="Times New Roman" w:hAnsi="Times New Roman" w:cs="Times New Roman"/>
          <w:sz w:val="24"/>
          <w:szCs w:val="24"/>
        </w:rPr>
        <w:t xml:space="preserve"> instruccionales</w:t>
      </w:r>
      <w:r>
        <w:rPr>
          <w:rFonts w:ascii="Times New Roman" w:hAnsi="Times New Roman" w:cs="Times New Roman"/>
          <w:sz w:val="24"/>
          <w:szCs w:val="24"/>
        </w:rPr>
        <w:t xml:space="preserve">. A través del diseño de un entorno pragmático los estudiantes identifican una significativa </w:t>
      </w:r>
      <w:r w:rsidR="00061E55" w:rsidRPr="00E40395">
        <w:rPr>
          <w:rFonts w:ascii="Times New Roman" w:hAnsi="Times New Roman" w:cs="Times New Roman"/>
          <w:sz w:val="24"/>
          <w:szCs w:val="24"/>
        </w:rPr>
        <w:t>mejora</w:t>
      </w:r>
      <w:r>
        <w:rPr>
          <w:rFonts w:ascii="Times New Roman" w:hAnsi="Times New Roman" w:cs="Times New Roman"/>
          <w:sz w:val="24"/>
          <w:szCs w:val="24"/>
        </w:rPr>
        <w:t xml:space="preserve"> de</w:t>
      </w:r>
      <w:r w:rsidR="00061E55" w:rsidRPr="00E40395">
        <w:rPr>
          <w:rFonts w:ascii="Times New Roman" w:hAnsi="Times New Roman" w:cs="Times New Roman"/>
          <w:sz w:val="24"/>
          <w:szCs w:val="24"/>
        </w:rPr>
        <w:t xml:space="preserve"> sus </w:t>
      </w:r>
      <w:r w:rsidR="00745BAD" w:rsidRPr="00E40395">
        <w:rPr>
          <w:rFonts w:ascii="Times New Roman" w:hAnsi="Times New Roman" w:cs="Times New Roman"/>
          <w:sz w:val="24"/>
          <w:szCs w:val="24"/>
        </w:rPr>
        <w:t>habilidades</w:t>
      </w:r>
      <w:r w:rsidR="00061E55" w:rsidRPr="00E40395">
        <w:rPr>
          <w:rFonts w:ascii="Times New Roman" w:hAnsi="Times New Roman" w:cs="Times New Roman"/>
          <w:sz w:val="24"/>
          <w:szCs w:val="24"/>
        </w:rPr>
        <w:t xml:space="preserve"> autorreguladoras y flexibilizan su pensamiento, pues pueden </w:t>
      </w:r>
      <w:r>
        <w:rPr>
          <w:rFonts w:ascii="Times New Roman" w:hAnsi="Times New Roman" w:cs="Times New Roman"/>
          <w:sz w:val="24"/>
          <w:szCs w:val="24"/>
        </w:rPr>
        <w:t xml:space="preserve">de manera colaborativa </w:t>
      </w:r>
      <w:r w:rsidR="00061E55" w:rsidRPr="00E40395">
        <w:rPr>
          <w:rFonts w:ascii="Times New Roman" w:hAnsi="Times New Roman" w:cs="Times New Roman"/>
          <w:sz w:val="24"/>
          <w:szCs w:val="24"/>
        </w:rPr>
        <w:t>co</w:t>
      </w:r>
      <w:r w:rsidR="00CB6E9E" w:rsidRPr="00E40395">
        <w:rPr>
          <w:rFonts w:ascii="Times New Roman" w:hAnsi="Times New Roman" w:cs="Times New Roman"/>
          <w:sz w:val="24"/>
          <w:szCs w:val="24"/>
        </w:rPr>
        <w:t>ncebir diferentes</w:t>
      </w:r>
      <w:r w:rsidR="00061E55" w:rsidRPr="00E40395">
        <w:rPr>
          <w:rFonts w:ascii="Times New Roman" w:hAnsi="Times New Roman" w:cs="Times New Roman"/>
          <w:sz w:val="24"/>
          <w:szCs w:val="24"/>
        </w:rPr>
        <w:t xml:space="preserve"> puntos de vista, </w:t>
      </w:r>
      <w:r w:rsidR="00745BAD" w:rsidRPr="00E40395">
        <w:rPr>
          <w:rFonts w:ascii="Times New Roman" w:hAnsi="Times New Roman" w:cs="Times New Roman"/>
          <w:sz w:val="24"/>
          <w:szCs w:val="24"/>
        </w:rPr>
        <w:t>así</w:t>
      </w:r>
      <w:r w:rsidR="00061E55" w:rsidRPr="00E40395">
        <w:rPr>
          <w:rFonts w:ascii="Times New Roman" w:hAnsi="Times New Roman" w:cs="Times New Roman"/>
          <w:sz w:val="24"/>
          <w:szCs w:val="24"/>
        </w:rPr>
        <w:t xml:space="preserve"> como estrategias de solución</w:t>
      </w:r>
      <w:r w:rsidR="00841847" w:rsidRPr="00E40395">
        <w:rPr>
          <w:rFonts w:ascii="Times New Roman" w:hAnsi="Times New Roman" w:cs="Times New Roman"/>
          <w:sz w:val="24"/>
          <w:szCs w:val="24"/>
        </w:rPr>
        <w:t xml:space="preserve"> de problemas</w:t>
      </w:r>
      <w:r>
        <w:rPr>
          <w:rFonts w:ascii="Times New Roman" w:hAnsi="Times New Roman" w:cs="Times New Roman"/>
          <w:sz w:val="24"/>
          <w:szCs w:val="24"/>
        </w:rPr>
        <w:t>.</w:t>
      </w:r>
      <w:r w:rsidR="00F22DBD">
        <w:rPr>
          <w:rFonts w:ascii="Times New Roman" w:hAnsi="Times New Roman" w:cs="Times New Roman"/>
          <w:sz w:val="24"/>
          <w:szCs w:val="24"/>
        </w:rPr>
        <w:t xml:space="preserve"> </w:t>
      </w:r>
      <w:r>
        <w:rPr>
          <w:rFonts w:ascii="Times New Roman" w:hAnsi="Times New Roman" w:cs="Times New Roman"/>
          <w:sz w:val="24"/>
          <w:szCs w:val="24"/>
        </w:rPr>
        <w:t>Llevar a cabo el desarrollo de la secuencia e instrucción didáctica</w:t>
      </w:r>
      <w:r w:rsidR="00841847" w:rsidRPr="00E40395">
        <w:rPr>
          <w:rFonts w:ascii="Times New Roman" w:hAnsi="Times New Roman" w:cs="Times New Roman"/>
          <w:sz w:val="24"/>
          <w:szCs w:val="24"/>
        </w:rPr>
        <w:t>, estimul</w:t>
      </w:r>
      <w:r>
        <w:rPr>
          <w:rFonts w:ascii="Times New Roman" w:hAnsi="Times New Roman" w:cs="Times New Roman"/>
          <w:sz w:val="24"/>
          <w:szCs w:val="24"/>
        </w:rPr>
        <w:t>ó</w:t>
      </w:r>
      <w:r w:rsidR="00841847" w:rsidRPr="00E40395">
        <w:rPr>
          <w:rFonts w:ascii="Times New Roman" w:hAnsi="Times New Roman" w:cs="Times New Roman"/>
          <w:sz w:val="24"/>
          <w:szCs w:val="24"/>
        </w:rPr>
        <w:t xml:space="preserve"> el desarrollo </w:t>
      </w:r>
      <w:r w:rsidR="009146EE">
        <w:rPr>
          <w:rFonts w:ascii="Times New Roman" w:hAnsi="Times New Roman" w:cs="Times New Roman"/>
          <w:sz w:val="24"/>
          <w:szCs w:val="24"/>
        </w:rPr>
        <w:t xml:space="preserve">en el alumno </w:t>
      </w:r>
      <w:r w:rsidR="00841847" w:rsidRPr="00E40395">
        <w:rPr>
          <w:rFonts w:ascii="Times New Roman" w:hAnsi="Times New Roman" w:cs="Times New Roman"/>
          <w:sz w:val="24"/>
          <w:szCs w:val="24"/>
        </w:rPr>
        <w:t xml:space="preserve">de </w:t>
      </w:r>
      <w:r w:rsidR="00F22DBD">
        <w:rPr>
          <w:rFonts w:ascii="Times New Roman" w:hAnsi="Times New Roman" w:cs="Times New Roman"/>
          <w:sz w:val="24"/>
          <w:szCs w:val="24"/>
        </w:rPr>
        <w:t>diversos tipos de</w:t>
      </w:r>
      <w:r>
        <w:rPr>
          <w:rFonts w:ascii="Times New Roman" w:hAnsi="Times New Roman" w:cs="Times New Roman"/>
          <w:sz w:val="24"/>
          <w:szCs w:val="24"/>
        </w:rPr>
        <w:t xml:space="preserve"> </w:t>
      </w:r>
      <w:r w:rsidR="00156D57" w:rsidRPr="00E40395">
        <w:rPr>
          <w:rFonts w:ascii="Times New Roman" w:hAnsi="Times New Roman" w:cs="Times New Roman"/>
          <w:sz w:val="24"/>
          <w:szCs w:val="24"/>
        </w:rPr>
        <w:t>conocimiento</w:t>
      </w:r>
      <w:r w:rsidR="00841847" w:rsidRPr="00E40395">
        <w:rPr>
          <w:rFonts w:ascii="Times New Roman" w:hAnsi="Times New Roman" w:cs="Times New Roman"/>
          <w:sz w:val="24"/>
          <w:szCs w:val="24"/>
        </w:rPr>
        <w:t>s</w:t>
      </w:r>
      <w:r w:rsidR="00156D57" w:rsidRPr="00E40395">
        <w:rPr>
          <w:rFonts w:ascii="Times New Roman" w:hAnsi="Times New Roman" w:cs="Times New Roman"/>
          <w:sz w:val="24"/>
          <w:szCs w:val="24"/>
        </w:rPr>
        <w:t xml:space="preserve"> asociado</w:t>
      </w:r>
      <w:r w:rsidR="00841847" w:rsidRPr="00E40395">
        <w:rPr>
          <w:rFonts w:ascii="Times New Roman" w:hAnsi="Times New Roman" w:cs="Times New Roman"/>
          <w:sz w:val="24"/>
          <w:szCs w:val="24"/>
        </w:rPr>
        <w:t>s</w:t>
      </w:r>
      <w:r w:rsidR="00156D57" w:rsidRPr="00E40395">
        <w:rPr>
          <w:rFonts w:ascii="Times New Roman" w:hAnsi="Times New Roman" w:cs="Times New Roman"/>
          <w:sz w:val="24"/>
          <w:szCs w:val="24"/>
        </w:rPr>
        <w:t xml:space="preserve"> a actividades, habilidades y relaciones cognitivas</w:t>
      </w:r>
      <w:r w:rsidR="00F22DBD">
        <w:rPr>
          <w:rFonts w:ascii="Times New Roman" w:hAnsi="Times New Roman" w:cs="Times New Roman"/>
          <w:sz w:val="24"/>
          <w:szCs w:val="24"/>
        </w:rPr>
        <w:t xml:space="preserve"> y motrices.</w:t>
      </w:r>
    </w:p>
    <w:p w14:paraId="21268994" w14:textId="1341E9A6" w:rsidR="00665F3F" w:rsidRPr="00E40395" w:rsidRDefault="003E24D1" w:rsidP="00F22D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F22DBD">
        <w:rPr>
          <w:rFonts w:ascii="Times New Roman" w:hAnsi="Times New Roman" w:cs="Times New Roman"/>
          <w:sz w:val="24"/>
          <w:szCs w:val="24"/>
        </w:rPr>
        <w:t>D</w:t>
      </w:r>
      <w:r>
        <w:rPr>
          <w:rFonts w:ascii="Times New Roman" w:hAnsi="Times New Roman" w:cs="Times New Roman"/>
          <w:sz w:val="24"/>
          <w:szCs w:val="24"/>
        </w:rPr>
        <w:t>el c</w:t>
      </w:r>
      <w:r w:rsidR="00665F3F" w:rsidRPr="00E40395">
        <w:rPr>
          <w:rFonts w:ascii="Times New Roman" w:hAnsi="Times New Roman" w:cs="Times New Roman"/>
          <w:sz w:val="24"/>
          <w:szCs w:val="24"/>
        </w:rPr>
        <w:t xml:space="preserve">onocimiento </w:t>
      </w:r>
      <w:r w:rsidR="00841847" w:rsidRPr="00E40395">
        <w:rPr>
          <w:rFonts w:ascii="Times New Roman" w:hAnsi="Times New Roman" w:cs="Times New Roman"/>
          <w:sz w:val="24"/>
          <w:szCs w:val="24"/>
        </w:rPr>
        <w:t>base</w:t>
      </w:r>
      <w:r w:rsidR="00F22DBD">
        <w:rPr>
          <w:rFonts w:ascii="Times New Roman" w:hAnsi="Times New Roman" w:cs="Times New Roman"/>
          <w:sz w:val="24"/>
          <w:szCs w:val="24"/>
        </w:rPr>
        <w:t xml:space="preserve">, se aprovechó el </w:t>
      </w:r>
      <w:r>
        <w:rPr>
          <w:rFonts w:ascii="Times New Roman" w:hAnsi="Times New Roman" w:cs="Times New Roman"/>
          <w:sz w:val="24"/>
          <w:szCs w:val="24"/>
        </w:rPr>
        <w:t xml:space="preserve">identificar de manera clara </w:t>
      </w:r>
      <w:r w:rsidR="00665F3F" w:rsidRPr="00E40395">
        <w:rPr>
          <w:rFonts w:ascii="Times New Roman" w:hAnsi="Times New Roman" w:cs="Times New Roman"/>
          <w:sz w:val="24"/>
          <w:szCs w:val="24"/>
        </w:rPr>
        <w:t xml:space="preserve">las propiedades mecánicas de los sólidos y su comportamiento ante las condiciones frontera (fuerzas y apoyos) </w:t>
      </w:r>
      <w:r w:rsidR="00DE1D3C" w:rsidRPr="00E40395">
        <w:rPr>
          <w:rFonts w:ascii="Times New Roman" w:hAnsi="Times New Roman" w:cs="Times New Roman"/>
          <w:sz w:val="24"/>
          <w:szCs w:val="24"/>
        </w:rPr>
        <w:t>ante requerimientos de diseño</w:t>
      </w:r>
      <w:r w:rsidR="00665F3F" w:rsidRPr="00E40395">
        <w:rPr>
          <w:rFonts w:ascii="Times New Roman" w:hAnsi="Times New Roman" w:cs="Times New Roman"/>
          <w:sz w:val="24"/>
          <w:szCs w:val="24"/>
        </w:rPr>
        <w:t>.</w:t>
      </w:r>
      <w:r>
        <w:rPr>
          <w:rFonts w:ascii="Times New Roman" w:hAnsi="Times New Roman" w:cs="Times New Roman"/>
          <w:sz w:val="24"/>
          <w:szCs w:val="24"/>
        </w:rPr>
        <w:t xml:space="preserve"> Se promovió el c</w:t>
      </w:r>
      <w:r w:rsidR="00156D57" w:rsidRPr="00E40395">
        <w:rPr>
          <w:rFonts w:ascii="Times New Roman" w:hAnsi="Times New Roman" w:cs="Times New Roman"/>
          <w:sz w:val="24"/>
          <w:szCs w:val="24"/>
        </w:rPr>
        <w:t xml:space="preserve">onocimiento </w:t>
      </w:r>
      <w:r w:rsidR="00841847" w:rsidRPr="00E40395">
        <w:rPr>
          <w:rFonts w:ascii="Times New Roman" w:hAnsi="Times New Roman" w:cs="Times New Roman"/>
          <w:sz w:val="24"/>
          <w:szCs w:val="24"/>
        </w:rPr>
        <w:t>transversal</w:t>
      </w:r>
      <w:r>
        <w:rPr>
          <w:rFonts w:ascii="Times New Roman" w:hAnsi="Times New Roman" w:cs="Times New Roman"/>
          <w:sz w:val="24"/>
          <w:szCs w:val="24"/>
        </w:rPr>
        <w:t xml:space="preserve">, el cual </w:t>
      </w:r>
      <w:r w:rsidR="00156D57" w:rsidRPr="00E40395">
        <w:rPr>
          <w:rFonts w:ascii="Times New Roman" w:hAnsi="Times New Roman" w:cs="Times New Roman"/>
          <w:sz w:val="24"/>
          <w:szCs w:val="24"/>
        </w:rPr>
        <w:t>permite integrar el conocimiento de la mecánica de só</w:t>
      </w:r>
      <w:r w:rsidR="00841847" w:rsidRPr="00E40395">
        <w:rPr>
          <w:rFonts w:ascii="Times New Roman" w:hAnsi="Times New Roman" w:cs="Times New Roman"/>
          <w:sz w:val="24"/>
          <w:szCs w:val="24"/>
        </w:rPr>
        <w:t>lidos con</w:t>
      </w:r>
      <w:r w:rsidR="009E7A86" w:rsidRPr="00E40395">
        <w:rPr>
          <w:rFonts w:ascii="Times New Roman" w:hAnsi="Times New Roman" w:cs="Times New Roman"/>
          <w:sz w:val="24"/>
          <w:szCs w:val="24"/>
        </w:rPr>
        <w:t xml:space="preserve"> el diseño mecánico.</w:t>
      </w:r>
      <w:r w:rsidR="00F22DBD">
        <w:rPr>
          <w:rFonts w:ascii="Times New Roman" w:hAnsi="Times New Roman" w:cs="Times New Roman"/>
          <w:sz w:val="24"/>
          <w:szCs w:val="24"/>
        </w:rPr>
        <w:t xml:space="preserve"> Surgió un c</w:t>
      </w:r>
      <w:r w:rsidR="00665F3F" w:rsidRPr="00F22DBD">
        <w:rPr>
          <w:rFonts w:ascii="Times New Roman" w:hAnsi="Times New Roman" w:cs="Times New Roman"/>
          <w:sz w:val="24"/>
          <w:szCs w:val="24"/>
        </w:rPr>
        <w:t xml:space="preserve">onocimiento </w:t>
      </w:r>
      <w:r w:rsidR="00841847" w:rsidRPr="00F22DBD">
        <w:rPr>
          <w:rFonts w:ascii="Times New Roman" w:hAnsi="Times New Roman" w:cs="Times New Roman"/>
          <w:sz w:val="24"/>
          <w:szCs w:val="24"/>
        </w:rPr>
        <w:t>creativo</w:t>
      </w:r>
      <w:r w:rsidR="00F22DBD">
        <w:rPr>
          <w:rFonts w:ascii="Times New Roman" w:hAnsi="Times New Roman" w:cs="Times New Roman"/>
          <w:sz w:val="24"/>
          <w:szCs w:val="24"/>
        </w:rPr>
        <w:t>, pues el est</w:t>
      </w:r>
      <w:r w:rsidR="00665F3F" w:rsidRPr="00F22DBD">
        <w:rPr>
          <w:rFonts w:ascii="Times New Roman" w:hAnsi="Times New Roman" w:cs="Times New Roman"/>
          <w:sz w:val="24"/>
          <w:szCs w:val="24"/>
        </w:rPr>
        <w:t xml:space="preserve">udio </w:t>
      </w:r>
      <w:r w:rsidR="00DE1D3C" w:rsidRPr="00F22DBD">
        <w:rPr>
          <w:rFonts w:ascii="Times New Roman" w:hAnsi="Times New Roman" w:cs="Times New Roman"/>
          <w:sz w:val="24"/>
          <w:szCs w:val="24"/>
        </w:rPr>
        <w:t xml:space="preserve">de la determinación de esfuerzos y deformaciones </w:t>
      </w:r>
      <w:r w:rsidR="009146EE">
        <w:rPr>
          <w:rFonts w:ascii="Times New Roman" w:hAnsi="Times New Roman" w:cs="Times New Roman"/>
          <w:sz w:val="24"/>
          <w:szCs w:val="24"/>
        </w:rPr>
        <w:t xml:space="preserve">fue el </w:t>
      </w:r>
      <w:r w:rsidR="00665F3F" w:rsidRPr="00F22DBD">
        <w:rPr>
          <w:rFonts w:ascii="Times New Roman" w:hAnsi="Times New Roman" w:cs="Times New Roman"/>
          <w:sz w:val="24"/>
          <w:szCs w:val="24"/>
        </w:rPr>
        <w:t xml:space="preserve">que </w:t>
      </w:r>
      <w:r w:rsidR="00F22DBD" w:rsidRPr="00F22DBD">
        <w:rPr>
          <w:rFonts w:ascii="Times New Roman" w:hAnsi="Times New Roman" w:cs="Times New Roman"/>
          <w:sz w:val="24"/>
          <w:szCs w:val="24"/>
        </w:rPr>
        <w:t>permi</w:t>
      </w:r>
      <w:r w:rsidR="00F22DBD">
        <w:rPr>
          <w:rFonts w:ascii="Times New Roman" w:hAnsi="Times New Roman" w:cs="Times New Roman"/>
          <w:sz w:val="24"/>
          <w:szCs w:val="24"/>
        </w:rPr>
        <w:t>tió</w:t>
      </w:r>
      <w:r w:rsidR="00665F3F" w:rsidRPr="00F22DBD">
        <w:rPr>
          <w:rFonts w:ascii="Times New Roman" w:hAnsi="Times New Roman" w:cs="Times New Roman"/>
          <w:sz w:val="24"/>
          <w:szCs w:val="24"/>
        </w:rPr>
        <w:t xml:space="preserve"> evaluar los criterios de falla y las condiciones de seguridad de los elementos estructurales.</w:t>
      </w:r>
      <w:r w:rsidR="00F22DBD">
        <w:rPr>
          <w:rFonts w:ascii="Times New Roman" w:hAnsi="Times New Roman" w:cs="Times New Roman"/>
          <w:sz w:val="24"/>
          <w:szCs w:val="24"/>
        </w:rPr>
        <w:t xml:space="preserve"> El conocimiento c</w:t>
      </w:r>
      <w:r w:rsidR="00841847" w:rsidRPr="00E40395">
        <w:rPr>
          <w:rFonts w:ascii="Times New Roman" w:hAnsi="Times New Roman" w:cs="Times New Roman"/>
          <w:sz w:val="24"/>
          <w:szCs w:val="24"/>
        </w:rPr>
        <w:t>rítico</w:t>
      </w:r>
      <w:r w:rsidR="00F22DBD">
        <w:rPr>
          <w:rFonts w:ascii="Times New Roman" w:hAnsi="Times New Roman" w:cs="Times New Roman"/>
          <w:sz w:val="24"/>
          <w:szCs w:val="24"/>
        </w:rPr>
        <w:t xml:space="preserve">, se desarrolló cuando se alcanzó la </w:t>
      </w:r>
      <w:r w:rsidR="00665F3F" w:rsidRPr="00E40395">
        <w:rPr>
          <w:rFonts w:ascii="Times New Roman" w:hAnsi="Times New Roman" w:cs="Times New Roman"/>
          <w:sz w:val="24"/>
          <w:szCs w:val="24"/>
        </w:rPr>
        <w:t xml:space="preserve">competencia </w:t>
      </w:r>
      <w:r w:rsidR="00F22DBD">
        <w:rPr>
          <w:rFonts w:ascii="Times New Roman" w:hAnsi="Times New Roman" w:cs="Times New Roman"/>
          <w:sz w:val="24"/>
          <w:szCs w:val="24"/>
        </w:rPr>
        <w:t xml:space="preserve">al final de la instrucción la cual permitió </w:t>
      </w:r>
      <w:r w:rsidR="00DE1D3C" w:rsidRPr="00E40395">
        <w:rPr>
          <w:rFonts w:ascii="Times New Roman" w:hAnsi="Times New Roman" w:cs="Times New Roman"/>
          <w:sz w:val="24"/>
          <w:szCs w:val="24"/>
        </w:rPr>
        <w:t>evaluar las propiedades mecánicas de los materiales metálicos en estado sólido.</w:t>
      </w:r>
    </w:p>
    <w:p w14:paraId="5E78C52F" w14:textId="049A5DDE" w:rsidR="00DE1D3C" w:rsidRPr="00E40395" w:rsidRDefault="00841847" w:rsidP="00841847">
      <w:pPr>
        <w:spacing w:line="360" w:lineRule="auto"/>
        <w:ind w:firstLine="708"/>
        <w:jc w:val="both"/>
        <w:rPr>
          <w:rFonts w:ascii="Times New Roman" w:hAnsi="Times New Roman" w:cs="Times New Roman"/>
          <w:sz w:val="24"/>
          <w:szCs w:val="24"/>
        </w:rPr>
      </w:pPr>
      <w:r w:rsidRPr="00E40395">
        <w:rPr>
          <w:rFonts w:ascii="Times New Roman" w:hAnsi="Times New Roman" w:cs="Times New Roman"/>
          <w:sz w:val="24"/>
          <w:szCs w:val="24"/>
        </w:rPr>
        <w:t xml:space="preserve">A partir de </w:t>
      </w:r>
      <w:r w:rsidR="00665F3F" w:rsidRPr="00E40395">
        <w:rPr>
          <w:rFonts w:ascii="Times New Roman" w:hAnsi="Times New Roman" w:cs="Times New Roman"/>
          <w:sz w:val="24"/>
          <w:szCs w:val="24"/>
        </w:rPr>
        <w:t>esta organización</w:t>
      </w:r>
      <w:r w:rsidR="009146EE">
        <w:rPr>
          <w:rFonts w:ascii="Times New Roman" w:hAnsi="Times New Roman" w:cs="Times New Roman"/>
          <w:sz w:val="24"/>
          <w:szCs w:val="24"/>
        </w:rPr>
        <w:t xml:space="preserve"> de contenidos</w:t>
      </w:r>
      <w:r w:rsidRPr="00E40395">
        <w:rPr>
          <w:rFonts w:ascii="Times New Roman" w:hAnsi="Times New Roman" w:cs="Times New Roman"/>
          <w:sz w:val="24"/>
          <w:szCs w:val="24"/>
        </w:rPr>
        <w:t>,</w:t>
      </w:r>
      <w:r w:rsidR="00665F3F" w:rsidRPr="00E40395">
        <w:rPr>
          <w:rFonts w:ascii="Times New Roman" w:hAnsi="Times New Roman" w:cs="Times New Roman"/>
          <w:sz w:val="24"/>
          <w:szCs w:val="24"/>
        </w:rPr>
        <w:t xml:space="preserve"> </w:t>
      </w:r>
      <w:r w:rsidR="00DE1D3C" w:rsidRPr="00E40395">
        <w:rPr>
          <w:rFonts w:ascii="Times New Roman" w:hAnsi="Times New Roman" w:cs="Times New Roman"/>
          <w:sz w:val="24"/>
          <w:szCs w:val="24"/>
        </w:rPr>
        <w:t>se</w:t>
      </w:r>
      <w:r w:rsidR="00F22DBD">
        <w:rPr>
          <w:rFonts w:ascii="Times New Roman" w:hAnsi="Times New Roman" w:cs="Times New Roman"/>
          <w:sz w:val="24"/>
          <w:szCs w:val="24"/>
        </w:rPr>
        <w:t xml:space="preserve"> alcanza la integración de</w:t>
      </w:r>
      <w:r w:rsidR="008F6D9B" w:rsidRPr="00E40395">
        <w:rPr>
          <w:rFonts w:ascii="Times New Roman" w:hAnsi="Times New Roman" w:cs="Times New Roman"/>
          <w:sz w:val="24"/>
          <w:szCs w:val="24"/>
        </w:rPr>
        <w:t xml:space="preserve"> tres </w:t>
      </w:r>
      <w:r w:rsidR="009146EE">
        <w:rPr>
          <w:rFonts w:ascii="Times New Roman" w:hAnsi="Times New Roman" w:cs="Times New Roman"/>
          <w:sz w:val="24"/>
          <w:szCs w:val="24"/>
        </w:rPr>
        <w:t xml:space="preserve">áreas del </w:t>
      </w:r>
      <w:r w:rsidR="008F6D9B" w:rsidRPr="00E40395">
        <w:rPr>
          <w:rFonts w:ascii="Times New Roman" w:hAnsi="Times New Roman" w:cs="Times New Roman"/>
          <w:sz w:val="24"/>
          <w:szCs w:val="24"/>
        </w:rPr>
        <w:t>conocimiento</w:t>
      </w:r>
      <w:r w:rsidRPr="00E40395">
        <w:rPr>
          <w:rFonts w:ascii="Times New Roman" w:hAnsi="Times New Roman" w:cs="Times New Roman"/>
          <w:sz w:val="24"/>
          <w:szCs w:val="24"/>
        </w:rPr>
        <w:t xml:space="preserve">, es decir, </w:t>
      </w:r>
      <w:r w:rsidR="00F22DBD">
        <w:rPr>
          <w:rFonts w:ascii="Times New Roman" w:hAnsi="Times New Roman" w:cs="Times New Roman"/>
          <w:sz w:val="24"/>
          <w:szCs w:val="24"/>
        </w:rPr>
        <w:t xml:space="preserve">la </w:t>
      </w:r>
      <w:r w:rsidRPr="00E40395">
        <w:rPr>
          <w:rFonts w:ascii="Times New Roman" w:hAnsi="Times New Roman" w:cs="Times New Roman"/>
          <w:sz w:val="24"/>
          <w:szCs w:val="24"/>
        </w:rPr>
        <w:t>mecánica de s</w:t>
      </w:r>
      <w:r w:rsidR="00665F3F" w:rsidRPr="00E40395">
        <w:rPr>
          <w:rFonts w:ascii="Times New Roman" w:hAnsi="Times New Roman" w:cs="Times New Roman"/>
          <w:sz w:val="24"/>
          <w:szCs w:val="24"/>
        </w:rPr>
        <w:t>ólidos</w:t>
      </w:r>
      <w:r w:rsidRPr="00E40395">
        <w:rPr>
          <w:rFonts w:ascii="Times New Roman" w:hAnsi="Times New Roman" w:cs="Times New Roman"/>
          <w:sz w:val="24"/>
          <w:szCs w:val="24"/>
        </w:rPr>
        <w:t xml:space="preserve">, </w:t>
      </w:r>
      <w:r w:rsidR="00F22DBD">
        <w:rPr>
          <w:rFonts w:ascii="Times New Roman" w:hAnsi="Times New Roman" w:cs="Times New Roman"/>
          <w:sz w:val="24"/>
          <w:szCs w:val="24"/>
        </w:rPr>
        <w:t xml:space="preserve">el </w:t>
      </w:r>
      <w:r w:rsidR="00156D57" w:rsidRPr="00E40395">
        <w:rPr>
          <w:rFonts w:ascii="Times New Roman" w:hAnsi="Times New Roman" w:cs="Times New Roman"/>
          <w:sz w:val="24"/>
          <w:szCs w:val="24"/>
        </w:rPr>
        <w:t>control de la calidad</w:t>
      </w:r>
      <w:r w:rsidRPr="00E40395">
        <w:rPr>
          <w:rFonts w:ascii="Times New Roman" w:hAnsi="Times New Roman" w:cs="Times New Roman"/>
          <w:sz w:val="24"/>
          <w:szCs w:val="24"/>
        </w:rPr>
        <w:t xml:space="preserve"> y </w:t>
      </w:r>
      <w:r w:rsidR="00F22DBD">
        <w:rPr>
          <w:rFonts w:ascii="Times New Roman" w:hAnsi="Times New Roman" w:cs="Times New Roman"/>
          <w:sz w:val="24"/>
          <w:szCs w:val="24"/>
        </w:rPr>
        <w:t xml:space="preserve">el </w:t>
      </w:r>
      <w:r w:rsidRPr="00E40395">
        <w:rPr>
          <w:rFonts w:ascii="Times New Roman" w:hAnsi="Times New Roman" w:cs="Times New Roman"/>
          <w:sz w:val="24"/>
          <w:szCs w:val="24"/>
        </w:rPr>
        <w:t>c</w:t>
      </w:r>
      <w:r w:rsidR="00156D57" w:rsidRPr="00E40395">
        <w:rPr>
          <w:rFonts w:ascii="Times New Roman" w:hAnsi="Times New Roman" w:cs="Times New Roman"/>
          <w:sz w:val="24"/>
          <w:szCs w:val="24"/>
        </w:rPr>
        <w:t>riterio de inspección pasa-no pasa</w:t>
      </w:r>
      <w:r w:rsidR="009E7A86" w:rsidRPr="00E40395">
        <w:rPr>
          <w:rFonts w:ascii="Times New Roman" w:hAnsi="Times New Roman" w:cs="Times New Roman"/>
          <w:sz w:val="24"/>
          <w:szCs w:val="24"/>
        </w:rPr>
        <w:t>.</w:t>
      </w:r>
      <w:r w:rsidRPr="00E40395">
        <w:rPr>
          <w:rFonts w:ascii="Times New Roman" w:hAnsi="Times New Roman" w:cs="Times New Roman"/>
          <w:sz w:val="24"/>
          <w:szCs w:val="24"/>
        </w:rPr>
        <w:t xml:space="preserve"> </w:t>
      </w:r>
      <w:r w:rsidR="008A6462" w:rsidRPr="00E40395">
        <w:rPr>
          <w:rFonts w:ascii="Times New Roman" w:hAnsi="Times New Roman" w:cs="Times New Roman"/>
          <w:sz w:val="24"/>
          <w:szCs w:val="24"/>
        </w:rPr>
        <w:t>El grado</w:t>
      </w:r>
      <w:r w:rsidR="00665F3F" w:rsidRPr="00E40395">
        <w:rPr>
          <w:rFonts w:ascii="Times New Roman" w:hAnsi="Times New Roman" w:cs="Times New Roman"/>
          <w:sz w:val="24"/>
          <w:szCs w:val="24"/>
        </w:rPr>
        <w:t xml:space="preserve"> de dominio de estos conocimientos se centra en la capacidad que tiene</w:t>
      </w:r>
      <w:r w:rsidR="00DE1D3C" w:rsidRPr="00E40395">
        <w:rPr>
          <w:rFonts w:ascii="Times New Roman" w:hAnsi="Times New Roman" w:cs="Times New Roman"/>
          <w:sz w:val="24"/>
          <w:szCs w:val="24"/>
        </w:rPr>
        <w:t xml:space="preserve"> el </w:t>
      </w:r>
      <w:r w:rsidRPr="00E40395">
        <w:rPr>
          <w:rFonts w:ascii="Times New Roman" w:hAnsi="Times New Roman" w:cs="Times New Roman"/>
          <w:sz w:val="24"/>
          <w:szCs w:val="24"/>
        </w:rPr>
        <w:t>currículo</w:t>
      </w:r>
      <w:r w:rsidR="00DE1D3C" w:rsidRPr="00E40395">
        <w:rPr>
          <w:rFonts w:ascii="Times New Roman" w:hAnsi="Times New Roman" w:cs="Times New Roman"/>
          <w:sz w:val="24"/>
          <w:szCs w:val="24"/>
        </w:rPr>
        <w:t xml:space="preserve"> </w:t>
      </w:r>
      <w:r w:rsidR="008A6462" w:rsidRPr="00E40395">
        <w:rPr>
          <w:rFonts w:ascii="Times New Roman" w:hAnsi="Times New Roman" w:cs="Times New Roman"/>
          <w:sz w:val="24"/>
          <w:szCs w:val="24"/>
        </w:rPr>
        <w:t>académico</w:t>
      </w:r>
      <w:r w:rsidR="00DE1D3C" w:rsidRPr="00E40395">
        <w:rPr>
          <w:rFonts w:ascii="Times New Roman" w:hAnsi="Times New Roman" w:cs="Times New Roman"/>
          <w:sz w:val="24"/>
          <w:szCs w:val="24"/>
        </w:rPr>
        <w:t xml:space="preserve"> </w:t>
      </w:r>
      <w:r w:rsidR="00665F3F" w:rsidRPr="00E40395">
        <w:rPr>
          <w:rFonts w:ascii="Times New Roman" w:hAnsi="Times New Roman" w:cs="Times New Roman"/>
          <w:sz w:val="24"/>
          <w:szCs w:val="24"/>
        </w:rPr>
        <w:t xml:space="preserve">para configurar </w:t>
      </w:r>
      <w:r w:rsidRPr="00E40395">
        <w:rPr>
          <w:rFonts w:ascii="Times New Roman" w:hAnsi="Times New Roman" w:cs="Times New Roman"/>
          <w:sz w:val="24"/>
          <w:szCs w:val="24"/>
        </w:rPr>
        <w:t>la</w:t>
      </w:r>
      <w:r w:rsidR="00665F3F" w:rsidRPr="00E40395">
        <w:rPr>
          <w:rFonts w:ascii="Times New Roman" w:hAnsi="Times New Roman" w:cs="Times New Roman"/>
          <w:sz w:val="24"/>
          <w:szCs w:val="24"/>
        </w:rPr>
        <w:t xml:space="preserve"> formación </w:t>
      </w:r>
      <w:r w:rsidR="008A6462" w:rsidRPr="00E40395">
        <w:rPr>
          <w:rFonts w:ascii="Times New Roman" w:hAnsi="Times New Roman" w:cs="Times New Roman"/>
          <w:sz w:val="24"/>
          <w:szCs w:val="24"/>
        </w:rPr>
        <w:t xml:space="preserve">pertinente de un </w:t>
      </w:r>
      <w:r w:rsidRPr="00E40395">
        <w:rPr>
          <w:rFonts w:ascii="Times New Roman" w:hAnsi="Times New Roman" w:cs="Times New Roman"/>
          <w:sz w:val="24"/>
          <w:szCs w:val="24"/>
        </w:rPr>
        <w:t>estudiante de I</w:t>
      </w:r>
      <w:r w:rsidR="00665F3F" w:rsidRPr="00E40395">
        <w:rPr>
          <w:rFonts w:ascii="Times New Roman" w:hAnsi="Times New Roman" w:cs="Times New Roman"/>
          <w:sz w:val="24"/>
          <w:szCs w:val="24"/>
        </w:rPr>
        <w:t xml:space="preserve">ngeniería </w:t>
      </w:r>
      <w:r w:rsidRPr="00E40395">
        <w:rPr>
          <w:rFonts w:ascii="Times New Roman" w:hAnsi="Times New Roman" w:cs="Times New Roman"/>
          <w:sz w:val="24"/>
          <w:szCs w:val="24"/>
        </w:rPr>
        <w:t xml:space="preserve">que aspira </w:t>
      </w:r>
      <w:r w:rsidR="00CB6E9E" w:rsidRPr="00E40395">
        <w:rPr>
          <w:rFonts w:ascii="Times New Roman" w:hAnsi="Times New Roman" w:cs="Times New Roman"/>
          <w:sz w:val="24"/>
          <w:szCs w:val="24"/>
        </w:rPr>
        <w:t xml:space="preserve">a </w:t>
      </w:r>
      <w:r w:rsidRPr="00E40395">
        <w:rPr>
          <w:rFonts w:ascii="Times New Roman" w:hAnsi="Times New Roman" w:cs="Times New Roman"/>
          <w:sz w:val="24"/>
          <w:szCs w:val="24"/>
        </w:rPr>
        <w:t>desempeñarse como a</w:t>
      </w:r>
      <w:r w:rsidR="00665F3F" w:rsidRPr="00E40395">
        <w:rPr>
          <w:rFonts w:ascii="Times New Roman" w:hAnsi="Times New Roman" w:cs="Times New Roman"/>
          <w:sz w:val="24"/>
          <w:szCs w:val="24"/>
        </w:rPr>
        <w:t>nalista de propiedades mecánicas de los materi</w:t>
      </w:r>
      <w:r w:rsidRPr="00E40395">
        <w:rPr>
          <w:rFonts w:ascii="Times New Roman" w:hAnsi="Times New Roman" w:cs="Times New Roman"/>
          <w:sz w:val="24"/>
          <w:szCs w:val="24"/>
        </w:rPr>
        <w:t>ales metálicos en estado sólido.</w:t>
      </w:r>
    </w:p>
    <w:p w14:paraId="499DA8F3" w14:textId="77777777" w:rsidR="009146EE" w:rsidRPr="00E40395" w:rsidRDefault="00841847" w:rsidP="009146EE">
      <w:pPr>
        <w:spacing w:line="360" w:lineRule="auto"/>
        <w:ind w:firstLine="708"/>
        <w:jc w:val="both"/>
        <w:rPr>
          <w:rFonts w:ascii="Times New Roman" w:hAnsi="Times New Roman" w:cs="Times New Roman"/>
          <w:sz w:val="24"/>
          <w:szCs w:val="24"/>
        </w:rPr>
      </w:pPr>
      <w:r w:rsidRPr="00E40395">
        <w:rPr>
          <w:rFonts w:ascii="Times New Roman" w:hAnsi="Times New Roman" w:cs="Times New Roman"/>
          <w:sz w:val="24"/>
          <w:szCs w:val="24"/>
        </w:rPr>
        <w:t>Por otra parte, se</w:t>
      </w:r>
      <w:r w:rsidR="00DE1D3C" w:rsidRPr="00E40395">
        <w:rPr>
          <w:rFonts w:ascii="Times New Roman" w:hAnsi="Times New Roman" w:cs="Times New Roman"/>
          <w:sz w:val="24"/>
          <w:szCs w:val="24"/>
        </w:rPr>
        <w:t xml:space="preserve"> ha observado </w:t>
      </w:r>
      <w:r w:rsidR="0071299A" w:rsidRPr="00E40395">
        <w:rPr>
          <w:rFonts w:ascii="Times New Roman" w:hAnsi="Times New Roman" w:cs="Times New Roman"/>
          <w:sz w:val="24"/>
          <w:szCs w:val="24"/>
        </w:rPr>
        <w:t>(</w:t>
      </w:r>
      <w:r w:rsidR="00830235" w:rsidRPr="00E40395">
        <w:rPr>
          <w:rFonts w:ascii="Times New Roman" w:hAnsi="Times New Roman" w:cs="Times New Roman"/>
          <w:sz w:val="24"/>
          <w:szCs w:val="24"/>
        </w:rPr>
        <w:t xml:space="preserve">especialmente </w:t>
      </w:r>
      <w:r w:rsidR="00DE1D3C" w:rsidRPr="00E40395">
        <w:rPr>
          <w:rFonts w:ascii="Times New Roman" w:hAnsi="Times New Roman" w:cs="Times New Roman"/>
          <w:sz w:val="24"/>
          <w:szCs w:val="24"/>
        </w:rPr>
        <w:t>en el análisis de las gráficas</w:t>
      </w:r>
      <w:r w:rsidR="00830235" w:rsidRPr="00E40395">
        <w:rPr>
          <w:rFonts w:ascii="Times New Roman" w:hAnsi="Times New Roman" w:cs="Times New Roman"/>
          <w:sz w:val="24"/>
          <w:szCs w:val="24"/>
        </w:rPr>
        <w:t xml:space="preserve"> </w:t>
      </w:r>
      <w:r w:rsidR="00DE1D3C" w:rsidRPr="00E40395">
        <w:rPr>
          <w:rFonts w:ascii="Times New Roman" w:hAnsi="Times New Roman" w:cs="Times New Roman"/>
          <w:sz w:val="24"/>
          <w:szCs w:val="24"/>
        </w:rPr>
        <w:t>E-D</w:t>
      </w:r>
      <w:r w:rsidR="0071299A" w:rsidRPr="00E40395">
        <w:rPr>
          <w:rFonts w:ascii="Times New Roman" w:hAnsi="Times New Roman" w:cs="Times New Roman"/>
          <w:sz w:val="24"/>
          <w:szCs w:val="24"/>
        </w:rPr>
        <w:t>)</w:t>
      </w:r>
      <w:r w:rsidR="00DE1D3C" w:rsidRPr="00E40395">
        <w:rPr>
          <w:rFonts w:ascii="Times New Roman" w:hAnsi="Times New Roman" w:cs="Times New Roman"/>
          <w:sz w:val="24"/>
          <w:szCs w:val="24"/>
        </w:rPr>
        <w:t xml:space="preserve"> que </w:t>
      </w:r>
      <w:r w:rsidR="00665F3F" w:rsidRPr="00E40395">
        <w:rPr>
          <w:rFonts w:ascii="Times New Roman" w:hAnsi="Times New Roman" w:cs="Times New Roman"/>
          <w:sz w:val="24"/>
          <w:szCs w:val="24"/>
        </w:rPr>
        <w:t>complementa</w:t>
      </w:r>
      <w:r w:rsidR="00DE1D3C" w:rsidRPr="00E40395">
        <w:rPr>
          <w:rFonts w:ascii="Times New Roman" w:hAnsi="Times New Roman" w:cs="Times New Roman"/>
          <w:sz w:val="24"/>
          <w:szCs w:val="24"/>
        </w:rPr>
        <w:t>r</w:t>
      </w:r>
      <w:r w:rsidR="00665F3F" w:rsidRPr="00E40395">
        <w:rPr>
          <w:rFonts w:ascii="Times New Roman" w:hAnsi="Times New Roman" w:cs="Times New Roman"/>
          <w:sz w:val="24"/>
          <w:szCs w:val="24"/>
        </w:rPr>
        <w:t xml:space="preserve"> </w:t>
      </w:r>
      <w:r w:rsidR="00DE1D3C" w:rsidRPr="00E40395">
        <w:rPr>
          <w:rFonts w:ascii="Times New Roman" w:hAnsi="Times New Roman" w:cs="Times New Roman"/>
          <w:sz w:val="24"/>
          <w:szCs w:val="24"/>
        </w:rPr>
        <w:t>la educación del</w:t>
      </w:r>
      <w:r w:rsidR="00665F3F" w:rsidRPr="00E40395">
        <w:rPr>
          <w:rFonts w:ascii="Times New Roman" w:hAnsi="Times New Roman" w:cs="Times New Roman"/>
          <w:sz w:val="24"/>
          <w:szCs w:val="24"/>
        </w:rPr>
        <w:t xml:space="preserve"> alumno con prácticas de laboratorio improvisadas</w:t>
      </w:r>
      <w:r w:rsidR="008A6462" w:rsidRPr="00E40395">
        <w:rPr>
          <w:rFonts w:ascii="Times New Roman" w:hAnsi="Times New Roman" w:cs="Times New Roman"/>
          <w:sz w:val="24"/>
          <w:szCs w:val="24"/>
        </w:rPr>
        <w:t xml:space="preserve">, </w:t>
      </w:r>
      <w:r w:rsidR="00665F3F" w:rsidRPr="00E40395">
        <w:rPr>
          <w:rFonts w:ascii="Times New Roman" w:hAnsi="Times New Roman" w:cs="Times New Roman"/>
          <w:sz w:val="24"/>
          <w:szCs w:val="24"/>
        </w:rPr>
        <w:t xml:space="preserve">sin </w:t>
      </w:r>
      <w:r w:rsidR="00665F3F" w:rsidRPr="00E40395">
        <w:rPr>
          <w:rFonts w:ascii="Times New Roman" w:hAnsi="Times New Roman" w:cs="Times New Roman"/>
          <w:sz w:val="24"/>
          <w:szCs w:val="24"/>
        </w:rPr>
        <w:lastRenderedPageBreak/>
        <w:t>calibración</w:t>
      </w:r>
      <w:r w:rsidR="008A6462" w:rsidRPr="00E40395">
        <w:rPr>
          <w:rFonts w:ascii="Times New Roman" w:hAnsi="Times New Roman" w:cs="Times New Roman"/>
          <w:sz w:val="24"/>
          <w:szCs w:val="24"/>
        </w:rPr>
        <w:t xml:space="preserve"> y </w:t>
      </w:r>
      <w:r w:rsidR="0046103E" w:rsidRPr="00E40395">
        <w:rPr>
          <w:rFonts w:ascii="Times New Roman" w:hAnsi="Times New Roman" w:cs="Times New Roman"/>
          <w:sz w:val="24"/>
          <w:szCs w:val="24"/>
        </w:rPr>
        <w:t xml:space="preserve">con </w:t>
      </w:r>
      <w:r w:rsidR="008A6462" w:rsidRPr="00E40395">
        <w:rPr>
          <w:rFonts w:ascii="Times New Roman" w:hAnsi="Times New Roman" w:cs="Times New Roman"/>
          <w:sz w:val="24"/>
          <w:szCs w:val="24"/>
        </w:rPr>
        <w:t xml:space="preserve">ausencia de la </w:t>
      </w:r>
      <w:r w:rsidR="00665F3F" w:rsidRPr="00E40395">
        <w:rPr>
          <w:rFonts w:ascii="Times New Roman" w:hAnsi="Times New Roman" w:cs="Times New Roman"/>
          <w:sz w:val="24"/>
          <w:szCs w:val="24"/>
        </w:rPr>
        <w:t>certificación de</w:t>
      </w:r>
      <w:r w:rsidR="0046103E" w:rsidRPr="00E40395">
        <w:rPr>
          <w:rFonts w:ascii="Times New Roman" w:hAnsi="Times New Roman" w:cs="Times New Roman"/>
          <w:sz w:val="24"/>
          <w:szCs w:val="24"/>
        </w:rPr>
        <w:t>l</w:t>
      </w:r>
      <w:r w:rsidR="00665F3F" w:rsidRPr="00E40395">
        <w:rPr>
          <w:rFonts w:ascii="Times New Roman" w:hAnsi="Times New Roman" w:cs="Times New Roman"/>
          <w:sz w:val="24"/>
          <w:szCs w:val="24"/>
        </w:rPr>
        <w:t xml:space="preserve"> equipo</w:t>
      </w:r>
      <w:r w:rsidR="0098264A" w:rsidRPr="00E40395">
        <w:rPr>
          <w:rFonts w:ascii="Times New Roman" w:hAnsi="Times New Roman" w:cs="Times New Roman"/>
          <w:sz w:val="24"/>
          <w:szCs w:val="24"/>
        </w:rPr>
        <w:t xml:space="preserve"> </w:t>
      </w:r>
      <w:r w:rsidR="00665F3F" w:rsidRPr="00E40395">
        <w:rPr>
          <w:rFonts w:ascii="Times New Roman" w:hAnsi="Times New Roman" w:cs="Times New Roman"/>
          <w:sz w:val="24"/>
          <w:szCs w:val="24"/>
        </w:rPr>
        <w:t xml:space="preserve">limita la enseñanza </w:t>
      </w:r>
      <w:r w:rsidR="0098264A" w:rsidRPr="00E40395">
        <w:rPr>
          <w:rFonts w:ascii="Times New Roman" w:hAnsi="Times New Roman" w:cs="Times New Roman"/>
          <w:sz w:val="24"/>
          <w:szCs w:val="24"/>
        </w:rPr>
        <w:t xml:space="preserve">de la </w:t>
      </w:r>
      <w:r w:rsidR="00830235" w:rsidRPr="00E40395">
        <w:rPr>
          <w:rFonts w:ascii="Times New Roman" w:hAnsi="Times New Roman" w:cs="Times New Roman"/>
          <w:sz w:val="24"/>
          <w:szCs w:val="24"/>
        </w:rPr>
        <w:t>mecánica de sólidos</w:t>
      </w:r>
      <w:r w:rsidR="0098264A" w:rsidRPr="00E40395">
        <w:rPr>
          <w:rFonts w:ascii="Times New Roman" w:hAnsi="Times New Roman" w:cs="Times New Roman"/>
          <w:sz w:val="24"/>
          <w:szCs w:val="24"/>
        </w:rPr>
        <w:t>.</w:t>
      </w:r>
      <w:r w:rsidR="00F22DBD">
        <w:rPr>
          <w:rFonts w:ascii="Times New Roman" w:hAnsi="Times New Roman" w:cs="Times New Roman"/>
          <w:sz w:val="24"/>
          <w:szCs w:val="24"/>
        </w:rPr>
        <w:t xml:space="preserve"> </w:t>
      </w:r>
      <w:r w:rsidR="00830235" w:rsidRPr="00E40395">
        <w:rPr>
          <w:rFonts w:ascii="Times New Roman" w:hAnsi="Times New Roman" w:cs="Times New Roman"/>
          <w:sz w:val="24"/>
          <w:szCs w:val="24"/>
        </w:rPr>
        <w:t>Por eso, e</w:t>
      </w:r>
      <w:r w:rsidR="00665F3F" w:rsidRPr="00E40395">
        <w:rPr>
          <w:rFonts w:ascii="Times New Roman" w:hAnsi="Times New Roman" w:cs="Times New Roman"/>
          <w:sz w:val="24"/>
          <w:szCs w:val="24"/>
        </w:rPr>
        <w:t xml:space="preserve">n esta </w:t>
      </w:r>
      <w:r w:rsidR="0098264A" w:rsidRPr="00E40395">
        <w:rPr>
          <w:rFonts w:ascii="Times New Roman" w:hAnsi="Times New Roman" w:cs="Times New Roman"/>
          <w:sz w:val="24"/>
          <w:szCs w:val="24"/>
        </w:rPr>
        <w:t>propuesta el</w:t>
      </w:r>
      <w:r w:rsidR="00665F3F" w:rsidRPr="00E40395">
        <w:rPr>
          <w:rFonts w:ascii="Times New Roman" w:hAnsi="Times New Roman" w:cs="Times New Roman"/>
          <w:sz w:val="24"/>
          <w:szCs w:val="24"/>
        </w:rPr>
        <w:t xml:space="preserve"> objetivo principal </w:t>
      </w:r>
      <w:r w:rsidR="0046103E" w:rsidRPr="00E40395">
        <w:rPr>
          <w:rFonts w:ascii="Times New Roman" w:hAnsi="Times New Roman" w:cs="Times New Roman"/>
          <w:sz w:val="24"/>
          <w:szCs w:val="24"/>
        </w:rPr>
        <w:t xml:space="preserve">ha sido </w:t>
      </w:r>
      <w:r w:rsidR="00CB6E9E" w:rsidRPr="00E40395">
        <w:rPr>
          <w:rFonts w:ascii="Times New Roman" w:hAnsi="Times New Roman" w:cs="Times New Roman"/>
          <w:sz w:val="24"/>
          <w:szCs w:val="24"/>
        </w:rPr>
        <w:t>que el estudiante comprend</w:t>
      </w:r>
      <w:r w:rsidR="00F22DBD">
        <w:rPr>
          <w:rFonts w:ascii="Times New Roman" w:hAnsi="Times New Roman" w:cs="Times New Roman"/>
          <w:sz w:val="24"/>
          <w:szCs w:val="24"/>
        </w:rPr>
        <w:t>a</w:t>
      </w:r>
      <w:r w:rsidR="00665F3F" w:rsidRPr="00E40395">
        <w:rPr>
          <w:rFonts w:ascii="Times New Roman" w:hAnsi="Times New Roman" w:cs="Times New Roman"/>
          <w:sz w:val="24"/>
          <w:szCs w:val="24"/>
        </w:rPr>
        <w:t xml:space="preserve"> el comportamiento de los materiales </w:t>
      </w:r>
      <w:r w:rsidR="0098264A" w:rsidRPr="00E40395">
        <w:rPr>
          <w:rFonts w:ascii="Times New Roman" w:hAnsi="Times New Roman" w:cs="Times New Roman"/>
          <w:sz w:val="24"/>
          <w:szCs w:val="24"/>
        </w:rPr>
        <w:t xml:space="preserve">metálicos </w:t>
      </w:r>
      <w:r w:rsidR="00665F3F" w:rsidRPr="00E40395">
        <w:rPr>
          <w:rFonts w:ascii="Times New Roman" w:hAnsi="Times New Roman" w:cs="Times New Roman"/>
          <w:sz w:val="24"/>
          <w:szCs w:val="24"/>
        </w:rPr>
        <w:t xml:space="preserve">sólidos </w:t>
      </w:r>
      <w:r w:rsidR="00830235" w:rsidRPr="00E40395">
        <w:rPr>
          <w:rFonts w:ascii="Times New Roman" w:hAnsi="Times New Roman" w:cs="Times New Roman"/>
          <w:sz w:val="24"/>
          <w:szCs w:val="24"/>
        </w:rPr>
        <w:t>en</w:t>
      </w:r>
      <w:r w:rsidR="00665F3F" w:rsidRPr="00E40395">
        <w:rPr>
          <w:rFonts w:ascii="Times New Roman" w:hAnsi="Times New Roman" w:cs="Times New Roman"/>
          <w:sz w:val="24"/>
          <w:szCs w:val="24"/>
        </w:rPr>
        <w:t xml:space="preserve"> </w:t>
      </w:r>
      <w:r w:rsidR="00830235" w:rsidRPr="00E40395">
        <w:rPr>
          <w:rFonts w:ascii="Times New Roman" w:hAnsi="Times New Roman" w:cs="Times New Roman"/>
          <w:sz w:val="24"/>
          <w:szCs w:val="24"/>
        </w:rPr>
        <w:t>situaciones</w:t>
      </w:r>
      <w:r w:rsidR="00665F3F" w:rsidRPr="00E40395">
        <w:rPr>
          <w:rFonts w:ascii="Times New Roman" w:hAnsi="Times New Roman" w:cs="Times New Roman"/>
          <w:sz w:val="24"/>
          <w:szCs w:val="24"/>
        </w:rPr>
        <w:t xml:space="preserve"> reales de diseño industrial, mediante el análisis de </w:t>
      </w:r>
      <w:r w:rsidR="00830235" w:rsidRPr="00E40395">
        <w:rPr>
          <w:rFonts w:ascii="Times New Roman" w:hAnsi="Times New Roman" w:cs="Times New Roman"/>
          <w:sz w:val="24"/>
          <w:szCs w:val="24"/>
        </w:rPr>
        <w:t>sus</w:t>
      </w:r>
      <w:r w:rsidR="00665F3F" w:rsidRPr="00E40395">
        <w:rPr>
          <w:rFonts w:ascii="Times New Roman" w:hAnsi="Times New Roman" w:cs="Times New Roman"/>
          <w:sz w:val="24"/>
          <w:szCs w:val="24"/>
        </w:rPr>
        <w:t xml:space="preserve"> propiedades mecánicas </w:t>
      </w:r>
      <w:r w:rsidR="00830235" w:rsidRPr="00E40395">
        <w:rPr>
          <w:rFonts w:ascii="Times New Roman" w:hAnsi="Times New Roman" w:cs="Times New Roman"/>
          <w:sz w:val="24"/>
          <w:szCs w:val="24"/>
        </w:rPr>
        <w:t xml:space="preserve">y </w:t>
      </w:r>
      <w:r w:rsidR="00665F3F" w:rsidRPr="00E40395">
        <w:rPr>
          <w:rFonts w:ascii="Times New Roman" w:hAnsi="Times New Roman" w:cs="Times New Roman"/>
          <w:sz w:val="24"/>
          <w:szCs w:val="24"/>
        </w:rPr>
        <w:t xml:space="preserve">a través de </w:t>
      </w:r>
      <w:r w:rsidR="00257375" w:rsidRPr="00E40395">
        <w:rPr>
          <w:rFonts w:ascii="Times New Roman" w:hAnsi="Times New Roman" w:cs="Times New Roman"/>
          <w:sz w:val="24"/>
          <w:szCs w:val="24"/>
        </w:rPr>
        <w:t>una instrucción fundamentad</w:t>
      </w:r>
      <w:r w:rsidR="0098264A" w:rsidRPr="00E40395">
        <w:rPr>
          <w:rFonts w:ascii="Times New Roman" w:hAnsi="Times New Roman" w:cs="Times New Roman"/>
          <w:sz w:val="24"/>
          <w:szCs w:val="24"/>
        </w:rPr>
        <w:t>a</w:t>
      </w:r>
      <w:r w:rsidR="00257375" w:rsidRPr="00E40395">
        <w:rPr>
          <w:rFonts w:ascii="Times New Roman" w:hAnsi="Times New Roman" w:cs="Times New Roman"/>
          <w:sz w:val="24"/>
          <w:szCs w:val="24"/>
        </w:rPr>
        <w:t xml:space="preserve"> en los principios de la educación </w:t>
      </w:r>
      <w:r w:rsidR="00024D37" w:rsidRPr="00E40395">
        <w:rPr>
          <w:rFonts w:ascii="Times New Roman" w:hAnsi="Times New Roman" w:cs="Times New Roman"/>
          <w:sz w:val="24"/>
          <w:szCs w:val="24"/>
        </w:rPr>
        <w:t>dual</w:t>
      </w:r>
      <w:r w:rsidR="00257375" w:rsidRPr="00E40395">
        <w:rPr>
          <w:rFonts w:ascii="Times New Roman" w:hAnsi="Times New Roman" w:cs="Times New Roman"/>
          <w:sz w:val="24"/>
          <w:szCs w:val="24"/>
        </w:rPr>
        <w:t>.</w:t>
      </w:r>
      <w:r w:rsidR="0098264A" w:rsidRPr="00E40395">
        <w:rPr>
          <w:rFonts w:ascii="Times New Roman" w:hAnsi="Times New Roman" w:cs="Times New Roman"/>
          <w:sz w:val="24"/>
          <w:szCs w:val="24"/>
        </w:rPr>
        <w:t xml:space="preserve"> </w:t>
      </w:r>
      <w:r w:rsidR="009146EE" w:rsidRPr="00E40395">
        <w:rPr>
          <w:rFonts w:ascii="Times New Roman" w:hAnsi="Times New Roman" w:cs="Times New Roman"/>
          <w:sz w:val="24"/>
          <w:szCs w:val="24"/>
        </w:rPr>
        <w:t xml:space="preserve">Por tanto, se recomienda que durante </w:t>
      </w:r>
      <w:r w:rsidR="009146EE">
        <w:rPr>
          <w:rFonts w:ascii="Times New Roman" w:hAnsi="Times New Roman" w:cs="Times New Roman"/>
          <w:sz w:val="24"/>
          <w:szCs w:val="24"/>
        </w:rPr>
        <w:t>la implementación</w:t>
      </w:r>
      <w:r w:rsidR="009146EE" w:rsidRPr="00E40395">
        <w:rPr>
          <w:rFonts w:ascii="Times New Roman" w:hAnsi="Times New Roman" w:cs="Times New Roman"/>
          <w:sz w:val="24"/>
          <w:szCs w:val="24"/>
        </w:rPr>
        <w:t xml:space="preserve"> de un plan de estudios en Ingeniería se combinen sistemáticamente procesos de aprendizaje formal conscientes (ejercitación) e inconscientes </w:t>
      </w:r>
      <w:r w:rsidR="009146EE">
        <w:rPr>
          <w:rFonts w:ascii="Times New Roman" w:hAnsi="Times New Roman" w:cs="Times New Roman"/>
          <w:sz w:val="24"/>
          <w:szCs w:val="24"/>
        </w:rPr>
        <w:t xml:space="preserve">(desarrollo motriz) </w:t>
      </w:r>
      <w:r w:rsidR="009146EE" w:rsidRPr="00E40395">
        <w:rPr>
          <w:rFonts w:ascii="Times New Roman" w:hAnsi="Times New Roman" w:cs="Times New Roman"/>
          <w:sz w:val="24"/>
          <w:szCs w:val="24"/>
        </w:rPr>
        <w:t>tomado en consideración los conocimientos previos.</w:t>
      </w:r>
    </w:p>
    <w:p w14:paraId="2FA04E8E" w14:textId="21564752" w:rsidR="0046103E" w:rsidRPr="00E40395" w:rsidRDefault="009146EE" w:rsidP="0083023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lo anterior se concluye que es </w:t>
      </w:r>
      <w:r w:rsidR="00830235" w:rsidRPr="00E40395">
        <w:rPr>
          <w:rFonts w:ascii="Times New Roman" w:hAnsi="Times New Roman" w:cs="Times New Roman"/>
          <w:sz w:val="24"/>
          <w:szCs w:val="24"/>
        </w:rPr>
        <w:t xml:space="preserve">posible integrar una salida lateral en el currículo de los programas de estudio de las IES en Ingeniería, de forma que se permita la habilitación laboral de los estudiantes que dejan trunca su carrera universitaria. De esta manera se apoya </w:t>
      </w:r>
      <w:r w:rsidR="0046103E" w:rsidRPr="00E40395">
        <w:rPr>
          <w:rFonts w:ascii="Times New Roman" w:hAnsi="Times New Roman" w:cs="Times New Roman"/>
          <w:sz w:val="24"/>
          <w:szCs w:val="24"/>
        </w:rPr>
        <w:t xml:space="preserve">el </w:t>
      </w:r>
      <w:r w:rsidR="008103CC" w:rsidRPr="00E40395">
        <w:rPr>
          <w:rFonts w:ascii="Times New Roman" w:hAnsi="Times New Roman" w:cs="Times New Roman"/>
          <w:sz w:val="24"/>
          <w:szCs w:val="24"/>
        </w:rPr>
        <w:t>cambio educativo</w:t>
      </w:r>
      <w:r w:rsidR="0046103E" w:rsidRPr="00E40395">
        <w:rPr>
          <w:rFonts w:ascii="Times New Roman" w:hAnsi="Times New Roman" w:cs="Times New Roman"/>
          <w:sz w:val="24"/>
          <w:szCs w:val="24"/>
        </w:rPr>
        <w:t xml:space="preserve"> dinámico y revolucionario </w:t>
      </w:r>
      <w:r w:rsidR="008103CC" w:rsidRPr="00E40395">
        <w:rPr>
          <w:rFonts w:ascii="Times New Roman" w:hAnsi="Times New Roman" w:cs="Times New Roman"/>
          <w:sz w:val="24"/>
          <w:szCs w:val="24"/>
        </w:rPr>
        <w:t>que representa el estar inmerso en las sociedades del conocimiento</w:t>
      </w:r>
      <w:r w:rsidR="0046103E" w:rsidRPr="00E40395">
        <w:rPr>
          <w:rFonts w:ascii="Times New Roman" w:hAnsi="Times New Roman" w:cs="Times New Roman"/>
          <w:sz w:val="24"/>
          <w:szCs w:val="24"/>
        </w:rPr>
        <w:t>.</w:t>
      </w:r>
    </w:p>
    <w:p w14:paraId="33F26CB6" w14:textId="77777777" w:rsidR="00615623" w:rsidRDefault="00830235" w:rsidP="00830235">
      <w:pPr>
        <w:spacing w:line="360" w:lineRule="auto"/>
        <w:ind w:firstLine="708"/>
        <w:jc w:val="both"/>
        <w:rPr>
          <w:rFonts w:ascii="Arial" w:hAnsi="Arial" w:cs="Arial"/>
          <w:color w:val="000000"/>
          <w:sz w:val="24"/>
          <w:szCs w:val="24"/>
        </w:rPr>
      </w:pPr>
      <w:r w:rsidRPr="00E40395">
        <w:rPr>
          <w:rFonts w:ascii="Times New Roman" w:hAnsi="Times New Roman" w:cs="Times New Roman"/>
          <w:sz w:val="24"/>
          <w:szCs w:val="24"/>
        </w:rPr>
        <w:t>Por último, en cuanto a</w:t>
      </w:r>
      <w:r w:rsidR="007901C3" w:rsidRPr="00E40395">
        <w:rPr>
          <w:rFonts w:ascii="Times New Roman" w:hAnsi="Times New Roman" w:cs="Times New Roman"/>
          <w:sz w:val="24"/>
          <w:szCs w:val="24"/>
        </w:rPr>
        <w:t>l apartado técnico, s</w:t>
      </w:r>
      <w:r w:rsidR="00615623" w:rsidRPr="00E40395">
        <w:rPr>
          <w:rFonts w:ascii="Times New Roman" w:hAnsi="Times New Roman" w:cs="Times New Roman"/>
          <w:sz w:val="24"/>
          <w:szCs w:val="24"/>
        </w:rPr>
        <w:t>e puede concluir que</w:t>
      </w:r>
      <w:r w:rsidR="007901C3" w:rsidRPr="00E40395">
        <w:rPr>
          <w:rFonts w:ascii="Times New Roman" w:hAnsi="Times New Roman" w:cs="Times New Roman"/>
          <w:sz w:val="24"/>
          <w:szCs w:val="24"/>
        </w:rPr>
        <w:t xml:space="preserve"> </w:t>
      </w:r>
      <w:r w:rsidRPr="00E40395">
        <w:rPr>
          <w:rFonts w:ascii="Times New Roman" w:hAnsi="Times New Roman" w:cs="Times New Roman"/>
          <w:sz w:val="24"/>
          <w:szCs w:val="24"/>
        </w:rPr>
        <w:t>los resultados d</w:t>
      </w:r>
      <w:r w:rsidR="007901C3" w:rsidRPr="00E40395">
        <w:rPr>
          <w:rFonts w:ascii="Times New Roman" w:hAnsi="Times New Roman" w:cs="Times New Roman"/>
          <w:sz w:val="24"/>
          <w:szCs w:val="24"/>
        </w:rPr>
        <w:t xml:space="preserve">el desarrollo instruccional </w:t>
      </w:r>
      <w:r w:rsidRPr="00E40395">
        <w:rPr>
          <w:rFonts w:ascii="Times New Roman" w:hAnsi="Times New Roman" w:cs="Times New Roman"/>
          <w:sz w:val="24"/>
          <w:szCs w:val="24"/>
        </w:rPr>
        <w:t xml:space="preserve">coindicen </w:t>
      </w:r>
      <w:r w:rsidR="007901C3" w:rsidRPr="00E40395">
        <w:rPr>
          <w:rFonts w:ascii="Times New Roman" w:hAnsi="Times New Roman" w:cs="Times New Roman"/>
          <w:sz w:val="24"/>
          <w:szCs w:val="24"/>
        </w:rPr>
        <w:t>con el comportamiento supuesto por la norma ASTME E8</w:t>
      </w:r>
      <w:r w:rsidR="00257375" w:rsidRPr="00E40395">
        <w:rPr>
          <w:rFonts w:ascii="Times New Roman" w:hAnsi="Times New Roman" w:cs="Times New Roman"/>
          <w:sz w:val="24"/>
          <w:szCs w:val="24"/>
        </w:rPr>
        <w:t>.</w:t>
      </w:r>
      <w:r w:rsidR="007901C3" w:rsidRPr="00E40395">
        <w:rPr>
          <w:rFonts w:ascii="Times New Roman" w:hAnsi="Times New Roman" w:cs="Times New Roman"/>
          <w:sz w:val="24"/>
          <w:szCs w:val="24"/>
        </w:rPr>
        <w:t xml:space="preserve"> </w:t>
      </w:r>
      <w:r w:rsidRPr="00E40395">
        <w:rPr>
          <w:rFonts w:ascii="Times New Roman" w:hAnsi="Times New Roman" w:cs="Times New Roman"/>
          <w:sz w:val="24"/>
          <w:szCs w:val="24"/>
        </w:rPr>
        <w:t xml:space="preserve">Esto demuestra que </w:t>
      </w:r>
      <w:r w:rsidR="007901C3" w:rsidRPr="00E40395">
        <w:rPr>
          <w:rFonts w:ascii="Times New Roman" w:hAnsi="Times New Roman" w:cs="Times New Roman"/>
          <w:sz w:val="24"/>
          <w:szCs w:val="24"/>
        </w:rPr>
        <w:t xml:space="preserve">la unidad de competencia proporciona </w:t>
      </w:r>
      <w:r w:rsidR="00257375" w:rsidRPr="00E40395">
        <w:rPr>
          <w:rFonts w:ascii="Times New Roman" w:hAnsi="Times New Roman" w:cs="Times New Roman"/>
          <w:sz w:val="24"/>
          <w:szCs w:val="24"/>
        </w:rPr>
        <w:t xml:space="preserve">la </w:t>
      </w:r>
      <w:r w:rsidRPr="00E40395">
        <w:rPr>
          <w:rFonts w:ascii="Times New Roman" w:hAnsi="Times New Roman" w:cs="Times New Roman"/>
          <w:sz w:val="24"/>
          <w:szCs w:val="24"/>
        </w:rPr>
        <w:t>habilidad</w:t>
      </w:r>
      <w:r w:rsidR="007901C3" w:rsidRPr="00E40395">
        <w:rPr>
          <w:rFonts w:ascii="Times New Roman" w:hAnsi="Times New Roman" w:cs="Times New Roman"/>
          <w:sz w:val="24"/>
          <w:szCs w:val="24"/>
        </w:rPr>
        <w:t xml:space="preserve"> necesaria para desempeñarse como </w:t>
      </w:r>
      <w:r w:rsidRPr="00E40395">
        <w:rPr>
          <w:rFonts w:ascii="Times New Roman" w:hAnsi="Times New Roman" w:cs="Times New Roman"/>
          <w:color w:val="000000"/>
          <w:sz w:val="24"/>
          <w:szCs w:val="24"/>
        </w:rPr>
        <w:t>a</w:t>
      </w:r>
      <w:r w:rsidR="00496049" w:rsidRPr="00E40395">
        <w:rPr>
          <w:rFonts w:ascii="Times New Roman" w:hAnsi="Times New Roman" w:cs="Times New Roman"/>
          <w:color w:val="000000"/>
          <w:sz w:val="24"/>
          <w:szCs w:val="24"/>
        </w:rPr>
        <w:t>nalista de las propiedades mecánicas de los materi</w:t>
      </w:r>
      <w:r w:rsidRPr="00E40395">
        <w:rPr>
          <w:rFonts w:ascii="Times New Roman" w:hAnsi="Times New Roman" w:cs="Times New Roman"/>
          <w:color w:val="000000"/>
          <w:sz w:val="24"/>
          <w:szCs w:val="24"/>
        </w:rPr>
        <w:t>ales metálicos en estado sólido</w:t>
      </w:r>
      <w:r w:rsidR="00496049" w:rsidRPr="00E40395">
        <w:rPr>
          <w:rFonts w:ascii="Times New Roman" w:hAnsi="Times New Roman" w:cs="Times New Roman"/>
          <w:color w:val="000000"/>
          <w:sz w:val="24"/>
          <w:szCs w:val="24"/>
        </w:rPr>
        <w:t>.</w:t>
      </w:r>
    </w:p>
    <w:p w14:paraId="764154C3" w14:textId="0585EFB4" w:rsidR="00890362" w:rsidRDefault="00890362" w:rsidP="000B283B">
      <w:pPr>
        <w:spacing w:line="360" w:lineRule="auto"/>
        <w:jc w:val="both"/>
        <w:rPr>
          <w:rFonts w:ascii="Arial" w:hAnsi="Arial" w:cs="Arial"/>
          <w:b/>
          <w:color w:val="000000"/>
          <w:sz w:val="24"/>
          <w:szCs w:val="24"/>
        </w:rPr>
      </w:pPr>
    </w:p>
    <w:p w14:paraId="7E49705B" w14:textId="62684B15" w:rsidR="004D23DA" w:rsidRDefault="004D23DA" w:rsidP="000B283B">
      <w:pPr>
        <w:spacing w:line="360" w:lineRule="auto"/>
        <w:jc w:val="both"/>
        <w:rPr>
          <w:rFonts w:ascii="Arial" w:hAnsi="Arial" w:cs="Arial"/>
          <w:b/>
          <w:color w:val="000000"/>
          <w:sz w:val="24"/>
          <w:szCs w:val="24"/>
        </w:rPr>
      </w:pPr>
    </w:p>
    <w:p w14:paraId="5615553F" w14:textId="0B742BF4" w:rsidR="004D23DA" w:rsidRDefault="004D23DA" w:rsidP="000B283B">
      <w:pPr>
        <w:spacing w:line="360" w:lineRule="auto"/>
        <w:jc w:val="both"/>
        <w:rPr>
          <w:rFonts w:ascii="Arial" w:hAnsi="Arial" w:cs="Arial"/>
          <w:b/>
          <w:color w:val="000000"/>
          <w:sz w:val="24"/>
          <w:szCs w:val="24"/>
        </w:rPr>
      </w:pPr>
    </w:p>
    <w:p w14:paraId="02C6EFDC" w14:textId="24EC7196" w:rsidR="004D23DA" w:rsidRDefault="004D23DA" w:rsidP="000B283B">
      <w:pPr>
        <w:spacing w:line="360" w:lineRule="auto"/>
        <w:jc w:val="both"/>
        <w:rPr>
          <w:rFonts w:ascii="Arial" w:hAnsi="Arial" w:cs="Arial"/>
          <w:b/>
          <w:color w:val="000000"/>
          <w:sz w:val="24"/>
          <w:szCs w:val="24"/>
        </w:rPr>
      </w:pPr>
    </w:p>
    <w:p w14:paraId="1DCE56D9" w14:textId="0FE674AA" w:rsidR="004D23DA" w:rsidRDefault="004D23DA" w:rsidP="000B283B">
      <w:pPr>
        <w:spacing w:line="360" w:lineRule="auto"/>
        <w:jc w:val="both"/>
        <w:rPr>
          <w:rFonts w:ascii="Arial" w:hAnsi="Arial" w:cs="Arial"/>
          <w:b/>
          <w:color w:val="000000"/>
          <w:sz w:val="24"/>
          <w:szCs w:val="24"/>
        </w:rPr>
      </w:pPr>
    </w:p>
    <w:p w14:paraId="17164938" w14:textId="4D03AA4E" w:rsidR="004D23DA" w:rsidRDefault="004D23DA" w:rsidP="000B283B">
      <w:pPr>
        <w:spacing w:line="360" w:lineRule="auto"/>
        <w:jc w:val="both"/>
        <w:rPr>
          <w:rFonts w:ascii="Arial" w:hAnsi="Arial" w:cs="Arial"/>
          <w:b/>
          <w:color w:val="000000"/>
          <w:sz w:val="24"/>
          <w:szCs w:val="24"/>
        </w:rPr>
      </w:pPr>
    </w:p>
    <w:p w14:paraId="20A95EAF" w14:textId="1CA22C14" w:rsidR="004D23DA" w:rsidRDefault="004D23DA" w:rsidP="000B283B">
      <w:pPr>
        <w:spacing w:line="360" w:lineRule="auto"/>
        <w:jc w:val="both"/>
        <w:rPr>
          <w:rFonts w:ascii="Arial" w:hAnsi="Arial" w:cs="Arial"/>
          <w:b/>
          <w:color w:val="000000"/>
          <w:sz w:val="24"/>
          <w:szCs w:val="24"/>
        </w:rPr>
      </w:pPr>
    </w:p>
    <w:p w14:paraId="1481C034" w14:textId="50B74290" w:rsidR="004D23DA" w:rsidRDefault="004D23DA" w:rsidP="000B283B">
      <w:pPr>
        <w:spacing w:line="360" w:lineRule="auto"/>
        <w:jc w:val="both"/>
        <w:rPr>
          <w:rFonts w:ascii="Arial" w:hAnsi="Arial" w:cs="Arial"/>
          <w:b/>
          <w:color w:val="000000"/>
          <w:sz w:val="24"/>
          <w:szCs w:val="24"/>
        </w:rPr>
      </w:pPr>
    </w:p>
    <w:p w14:paraId="435DA417" w14:textId="77777777" w:rsidR="007F6FA2" w:rsidRPr="00601DFA" w:rsidRDefault="004D66D0" w:rsidP="00CE7165">
      <w:pPr>
        <w:pStyle w:val="Ttulo1"/>
        <w:rPr>
          <w:rFonts w:ascii="Calibri" w:eastAsia="Times New Roman" w:hAnsi="Calibri" w:cs="Calibri"/>
          <w:bCs w:val="0"/>
          <w:color w:val="000000"/>
          <w:sz w:val="28"/>
          <w:szCs w:val="28"/>
          <w:lang w:eastAsia="es-MX"/>
        </w:rPr>
      </w:pPr>
      <w:r w:rsidRPr="00601DFA">
        <w:rPr>
          <w:rFonts w:ascii="Calibri" w:eastAsia="Times New Roman" w:hAnsi="Calibri" w:cs="Calibri"/>
          <w:bCs w:val="0"/>
          <w:color w:val="000000"/>
          <w:sz w:val="28"/>
          <w:szCs w:val="28"/>
          <w:lang w:eastAsia="es-MX"/>
        </w:rPr>
        <w:lastRenderedPageBreak/>
        <w:t>Referencias</w:t>
      </w:r>
    </w:p>
    <w:p w14:paraId="7A6CEBE1" w14:textId="77777777" w:rsidR="00AA0DC5" w:rsidRPr="00E40395" w:rsidRDefault="00863486" w:rsidP="00E40395">
      <w:pPr>
        <w:pStyle w:val="Bibliografa"/>
        <w:spacing w:line="360" w:lineRule="auto"/>
        <w:ind w:left="720" w:hanging="720"/>
        <w:jc w:val="both"/>
        <w:rPr>
          <w:rFonts w:ascii="Times New Roman" w:hAnsi="Times New Roman" w:cs="Times New Roman"/>
          <w:noProof/>
          <w:sz w:val="24"/>
          <w:szCs w:val="24"/>
        </w:rPr>
      </w:pPr>
      <w:r w:rsidRPr="00E40395">
        <w:rPr>
          <w:rFonts w:ascii="Times New Roman" w:hAnsi="Times New Roman" w:cs="Times New Roman"/>
          <w:color w:val="000000"/>
          <w:sz w:val="24"/>
          <w:szCs w:val="24"/>
        </w:rPr>
        <w:t>Benemérita Universidad Autónoma de Puebla</w:t>
      </w:r>
      <w:r w:rsidRPr="00E40395">
        <w:rPr>
          <w:rFonts w:ascii="Times New Roman" w:hAnsi="Times New Roman" w:cs="Times New Roman"/>
          <w:noProof/>
          <w:sz w:val="24"/>
          <w:szCs w:val="24"/>
        </w:rPr>
        <w:t xml:space="preserve"> (</w:t>
      </w:r>
      <w:r w:rsidR="00AA0DC5" w:rsidRPr="00E40395">
        <w:rPr>
          <w:rFonts w:ascii="Times New Roman" w:hAnsi="Times New Roman" w:cs="Times New Roman"/>
          <w:noProof/>
          <w:sz w:val="24"/>
          <w:szCs w:val="24"/>
        </w:rPr>
        <w:t>BUAP</w:t>
      </w:r>
      <w:r w:rsidRPr="00E40395">
        <w:rPr>
          <w:rFonts w:ascii="Times New Roman" w:hAnsi="Times New Roman" w:cs="Times New Roman"/>
          <w:noProof/>
          <w:sz w:val="24"/>
          <w:szCs w:val="24"/>
        </w:rPr>
        <w:t>)</w:t>
      </w:r>
      <w:r w:rsidR="00AA0DC5" w:rsidRPr="00E40395">
        <w:rPr>
          <w:rFonts w:ascii="Times New Roman" w:hAnsi="Times New Roman" w:cs="Times New Roman"/>
          <w:noProof/>
          <w:sz w:val="24"/>
          <w:szCs w:val="24"/>
        </w:rPr>
        <w:t xml:space="preserve"> (2007). </w:t>
      </w:r>
      <w:r w:rsidR="00AA0DC5" w:rsidRPr="00E40395">
        <w:rPr>
          <w:rFonts w:ascii="Times New Roman" w:hAnsi="Times New Roman" w:cs="Times New Roman"/>
          <w:i/>
          <w:iCs/>
          <w:noProof/>
          <w:sz w:val="24"/>
          <w:szCs w:val="24"/>
        </w:rPr>
        <w:t>Modelo universitario minerva (MUM). Documento integrador</w:t>
      </w:r>
      <w:r w:rsidR="00AA0DC5" w:rsidRPr="00E40395">
        <w:rPr>
          <w:rFonts w:ascii="Times New Roman" w:hAnsi="Times New Roman" w:cs="Times New Roman"/>
          <w:noProof/>
          <w:sz w:val="24"/>
          <w:szCs w:val="24"/>
        </w:rPr>
        <w:t>. Puebla: BUAP.</w:t>
      </w:r>
    </w:p>
    <w:p w14:paraId="3FA21BA9" w14:textId="77777777" w:rsidR="00AA0DC5" w:rsidRPr="00E40395" w:rsidRDefault="00B368EF" w:rsidP="00E40395">
      <w:pPr>
        <w:pStyle w:val="Bibliografa"/>
        <w:spacing w:line="360" w:lineRule="auto"/>
        <w:ind w:left="720" w:hanging="720"/>
        <w:jc w:val="both"/>
        <w:rPr>
          <w:rFonts w:ascii="Times New Roman" w:hAnsi="Times New Roman" w:cs="Times New Roman"/>
          <w:noProof/>
          <w:sz w:val="24"/>
          <w:szCs w:val="24"/>
        </w:rPr>
      </w:pPr>
      <w:r w:rsidRPr="00E40395">
        <w:rPr>
          <w:rFonts w:ascii="Times New Roman" w:hAnsi="Times New Roman" w:cs="Times New Roman"/>
          <w:bCs/>
          <w:sz w:val="24"/>
          <w:szCs w:val="24"/>
          <w:lang w:val="es-ES_tradnl"/>
        </w:rPr>
        <w:t>Cámara México-</w:t>
      </w:r>
      <w:proofErr w:type="gramStart"/>
      <w:r w:rsidR="00AA0DC5" w:rsidRPr="00E40395">
        <w:rPr>
          <w:rFonts w:ascii="Times New Roman" w:hAnsi="Times New Roman" w:cs="Times New Roman"/>
          <w:bCs/>
          <w:sz w:val="24"/>
          <w:szCs w:val="24"/>
          <w:lang w:val="es-ES_tradnl"/>
        </w:rPr>
        <w:t>Alemana</w:t>
      </w:r>
      <w:proofErr w:type="gramEnd"/>
      <w:r w:rsidR="00AA0DC5" w:rsidRPr="00E40395">
        <w:rPr>
          <w:rFonts w:ascii="Times New Roman" w:hAnsi="Times New Roman" w:cs="Times New Roman"/>
          <w:noProof/>
          <w:sz w:val="24"/>
          <w:szCs w:val="24"/>
        </w:rPr>
        <w:t xml:space="preserve"> (Camexa) (2016). </w:t>
      </w:r>
      <w:r w:rsidR="00AA0DC5" w:rsidRPr="00E40395">
        <w:rPr>
          <w:rFonts w:ascii="Times New Roman" w:hAnsi="Times New Roman" w:cs="Times New Roman"/>
          <w:i/>
          <w:noProof/>
          <w:sz w:val="24"/>
          <w:szCs w:val="24"/>
        </w:rPr>
        <w:t>Curso formador de formadores</w:t>
      </w:r>
      <w:r w:rsidR="00AA0DC5" w:rsidRPr="00E40395">
        <w:rPr>
          <w:rFonts w:ascii="Times New Roman" w:hAnsi="Times New Roman" w:cs="Times New Roman"/>
          <w:noProof/>
          <w:sz w:val="24"/>
          <w:szCs w:val="24"/>
        </w:rPr>
        <w:t xml:space="preserve">. San José Chiapa, Puebla, México. </w:t>
      </w:r>
    </w:p>
    <w:p w14:paraId="490C053A" w14:textId="77777777" w:rsidR="00AA0DC5" w:rsidRPr="00E40395" w:rsidRDefault="00AA0DC5" w:rsidP="00E40395">
      <w:pPr>
        <w:pStyle w:val="Bibliografa"/>
        <w:spacing w:line="360" w:lineRule="auto"/>
        <w:ind w:left="720" w:hanging="720"/>
        <w:jc w:val="both"/>
        <w:rPr>
          <w:rFonts w:ascii="Times New Roman" w:hAnsi="Times New Roman" w:cs="Times New Roman"/>
          <w:noProof/>
          <w:sz w:val="24"/>
          <w:szCs w:val="24"/>
        </w:rPr>
      </w:pPr>
      <w:r w:rsidRPr="00E40395">
        <w:rPr>
          <w:rFonts w:ascii="Times New Roman" w:hAnsi="Times New Roman" w:cs="Times New Roman"/>
          <w:noProof/>
          <w:sz w:val="24"/>
          <w:szCs w:val="24"/>
        </w:rPr>
        <w:t xml:space="preserve">Candia, G., Flores, M., Carmona, R. y Domínguez, L. (2016). </w:t>
      </w:r>
      <w:r w:rsidRPr="00E40395">
        <w:rPr>
          <w:rFonts w:ascii="Times New Roman" w:hAnsi="Times New Roman" w:cs="Times New Roman"/>
          <w:i/>
          <w:iCs/>
          <w:noProof/>
          <w:sz w:val="24"/>
          <w:szCs w:val="24"/>
        </w:rPr>
        <w:t>El seguimiento de las necesiddes de capacitación para el trabajo de los egresados de las IES como factor de pertinencia en la actualización curricular de los programas educativos de nivel básico y superior.</w:t>
      </w:r>
      <w:r w:rsidRPr="00E40395">
        <w:rPr>
          <w:rFonts w:ascii="Times New Roman" w:hAnsi="Times New Roman" w:cs="Times New Roman"/>
          <w:noProof/>
          <w:sz w:val="24"/>
          <w:szCs w:val="24"/>
        </w:rPr>
        <w:t xml:space="preserve"> Guadalajara: CENID.</w:t>
      </w:r>
    </w:p>
    <w:p w14:paraId="6D314BF2" w14:textId="3E8A7A4C" w:rsidR="00AA0DC5" w:rsidRPr="00E40395" w:rsidRDefault="00AA0DC5" w:rsidP="00E40395">
      <w:pPr>
        <w:pStyle w:val="Bibliografa"/>
        <w:spacing w:line="360" w:lineRule="auto"/>
        <w:ind w:left="720" w:hanging="720"/>
        <w:jc w:val="both"/>
        <w:rPr>
          <w:rFonts w:ascii="Times New Roman" w:hAnsi="Times New Roman" w:cs="Times New Roman"/>
          <w:noProof/>
          <w:sz w:val="24"/>
          <w:szCs w:val="24"/>
        </w:rPr>
      </w:pPr>
      <w:r w:rsidRPr="00E40395">
        <w:rPr>
          <w:rFonts w:ascii="Times New Roman" w:hAnsi="Times New Roman" w:cs="Times New Roman"/>
          <w:noProof/>
          <w:sz w:val="24"/>
          <w:szCs w:val="24"/>
        </w:rPr>
        <w:t>Candia, G., Galindo, L., Pichar</w:t>
      </w:r>
      <w:r w:rsidR="00F159B5">
        <w:rPr>
          <w:rFonts w:ascii="Times New Roman" w:hAnsi="Times New Roman" w:cs="Times New Roman"/>
          <w:noProof/>
          <w:sz w:val="24"/>
          <w:szCs w:val="24"/>
        </w:rPr>
        <w:t>d</w:t>
      </w:r>
      <w:r w:rsidRPr="00E40395">
        <w:rPr>
          <w:rFonts w:ascii="Times New Roman" w:hAnsi="Times New Roman" w:cs="Times New Roman"/>
          <w:noProof/>
          <w:sz w:val="24"/>
          <w:szCs w:val="24"/>
        </w:rPr>
        <w:t xml:space="preserve">o, A. y Yonemoto, M. (2012). Evaluación del aprendizaje por competencias en un programa educativo de Ingeneiría. </w:t>
      </w:r>
      <w:r w:rsidRPr="00E40395">
        <w:rPr>
          <w:rFonts w:ascii="Times New Roman" w:hAnsi="Times New Roman" w:cs="Times New Roman"/>
          <w:i/>
          <w:iCs/>
          <w:noProof/>
          <w:sz w:val="24"/>
          <w:szCs w:val="24"/>
        </w:rPr>
        <w:t>Ingeniería y Tecnología</w:t>
      </w:r>
      <w:r w:rsidRPr="00E40395">
        <w:rPr>
          <w:rFonts w:ascii="Times New Roman" w:hAnsi="Times New Roman" w:cs="Times New Roman"/>
          <w:noProof/>
          <w:sz w:val="24"/>
          <w:szCs w:val="24"/>
        </w:rPr>
        <w:t>,</w:t>
      </w:r>
      <w:r w:rsidR="0089305E" w:rsidRPr="00E40395">
        <w:rPr>
          <w:rFonts w:ascii="Times New Roman" w:hAnsi="Times New Roman" w:cs="Times New Roman"/>
          <w:noProof/>
          <w:sz w:val="24"/>
          <w:szCs w:val="24"/>
        </w:rPr>
        <w:t xml:space="preserve"> (16),</w:t>
      </w:r>
      <w:r w:rsidRPr="00E40395">
        <w:rPr>
          <w:rFonts w:ascii="Times New Roman" w:hAnsi="Times New Roman" w:cs="Times New Roman"/>
          <w:noProof/>
          <w:sz w:val="24"/>
          <w:szCs w:val="24"/>
        </w:rPr>
        <w:t xml:space="preserve"> 47-53.</w:t>
      </w:r>
    </w:p>
    <w:p w14:paraId="173B86DE" w14:textId="77777777" w:rsidR="00AA0DC5" w:rsidRPr="00E40395" w:rsidRDefault="00AA0DC5" w:rsidP="00E40395">
      <w:pPr>
        <w:pStyle w:val="Bibliografa"/>
        <w:spacing w:line="360" w:lineRule="auto"/>
        <w:ind w:left="720" w:hanging="720"/>
        <w:jc w:val="both"/>
        <w:rPr>
          <w:rFonts w:ascii="Times New Roman" w:hAnsi="Times New Roman" w:cs="Times New Roman"/>
          <w:noProof/>
          <w:sz w:val="24"/>
          <w:szCs w:val="24"/>
        </w:rPr>
      </w:pPr>
      <w:r w:rsidRPr="00E40395">
        <w:rPr>
          <w:rFonts w:ascii="Times New Roman" w:hAnsi="Times New Roman" w:cs="Times New Roman"/>
          <w:noProof/>
          <w:sz w:val="24"/>
          <w:szCs w:val="24"/>
        </w:rPr>
        <w:t xml:space="preserve">Casarini Ratto, M. (1997). </w:t>
      </w:r>
      <w:r w:rsidRPr="00E40395">
        <w:rPr>
          <w:rFonts w:ascii="Times New Roman" w:hAnsi="Times New Roman" w:cs="Times New Roman"/>
          <w:i/>
          <w:iCs/>
          <w:noProof/>
          <w:sz w:val="24"/>
          <w:szCs w:val="24"/>
        </w:rPr>
        <w:t>Teoría y diseño curricular.</w:t>
      </w:r>
      <w:r w:rsidRPr="00E40395">
        <w:rPr>
          <w:rFonts w:ascii="Times New Roman" w:hAnsi="Times New Roman" w:cs="Times New Roman"/>
          <w:noProof/>
          <w:sz w:val="24"/>
          <w:szCs w:val="24"/>
        </w:rPr>
        <w:t xml:space="preserve"> México: Trillas.</w:t>
      </w:r>
    </w:p>
    <w:p w14:paraId="61B1A12D" w14:textId="77777777" w:rsidR="00AA0DC5" w:rsidRPr="00E40395" w:rsidRDefault="0071299A" w:rsidP="00E40395">
      <w:pPr>
        <w:pStyle w:val="Bibliografa"/>
        <w:spacing w:line="360" w:lineRule="auto"/>
        <w:ind w:left="720" w:hanging="720"/>
        <w:jc w:val="both"/>
        <w:rPr>
          <w:rFonts w:ascii="Times New Roman" w:hAnsi="Times New Roman" w:cs="Times New Roman"/>
          <w:noProof/>
          <w:sz w:val="24"/>
          <w:szCs w:val="24"/>
        </w:rPr>
      </w:pPr>
      <w:r w:rsidRPr="00E40395">
        <w:rPr>
          <w:rFonts w:ascii="Times New Roman" w:hAnsi="Times New Roman" w:cs="Times New Roman"/>
          <w:noProof/>
          <w:sz w:val="24"/>
          <w:szCs w:val="24"/>
          <w:lang w:eastAsia="es-MX"/>
        </w:rPr>
        <w:t>Centro Nacional de Metrología</w:t>
      </w:r>
      <w:r w:rsidRPr="00E40395">
        <w:rPr>
          <w:rFonts w:ascii="Times New Roman" w:hAnsi="Times New Roman" w:cs="Times New Roman"/>
          <w:noProof/>
          <w:sz w:val="24"/>
          <w:szCs w:val="24"/>
        </w:rPr>
        <w:t xml:space="preserve"> (</w:t>
      </w:r>
      <w:r w:rsidR="00AA0DC5" w:rsidRPr="00E40395">
        <w:rPr>
          <w:rFonts w:ascii="Times New Roman" w:hAnsi="Times New Roman" w:cs="Times New Roman"/>
          <w:noProof/>
          <w:sz w:val="24"/>
          <w:szCs w:val="24"/>
        </w:rPr>
        <w:t>Cenam</w:t>
      </w:r>
      <w:r w:rsidRPr="00E40395">
        <w:rPr>
          <w:rFonts w:ascii="Times New Roman" w:hAnsi="Times New Roman" w:cs="Times New Roman"/>
          <w:noProof/>
          <w:sz w:val="24"/>
          <w:szCs w:val="24"/>
        </w:rPr>
        <w:t>)</w:t>
      </w:r>
      <w:r w:rsidR="00AA0DC5" w:rsidRPr="00E40395">
        <w:rPr>
          <w:rFonts w:ascii="Times New Roman" w:hAnsi="Times New Roman" w:cs="Times New Roman"/>
          <w:noProof/>
          <w:sz w:val="24"/>
          <w:szCs w:val="24"/>
        </w:rPr>
        <w:t xml:space="preserve"> (27 de noviembre de 2002). Norma Oficial Mexicana NOM-008-SCFI-2002, Sistema General</w:t>
      </w:r>
      <w:r w:rsidR="00B16052" w:rsidRPr="00E40395">
        <w:rPr>
          <w:rFonts w:ascii="Times New Roman" w:hAnsi="Times New Roman" w:cs="Times New Roman"/>
          <w:noProof/>
          <w:sz w:val="24"/>
          <w:szCs w:val="24"/>
        </w:rPr>
        <w:t xml:space="preserve"> de Unidades de Medida. </w:t>
      </w:r>
      <w:r w:rsidR="00AA0DC5" w:rsidRPr="00E40395">
        <w:rPr>
          <w:rFonts w:ascii="Times New Roman" w:hAnsi="Times New Roman" w:cs="Times New Roman"/>
          <w:noProof/>
          <w:sz w:val="24"/>
          <w:szCs w:val="24"/>
        </w:rPr>
        <w:t xml:space="preserve">Publicada en el </w:t>
      </w:r>
      <w:r w:rsidR="00AA0DC5" w:rsidRPr="00E40395">
        <w:rPr>
          <w:rFonts w:ascii="Times New Roman" w:hAnsi="Times New Roman" w:cs="Times New Roman"/>
          <w:i/>
          <w:noProof/>
          <w:sz w:val="24"/>
          <w:szCs w:val="24"/>
        </w:rPr>
        <w:t xml:space="preserve">Diario Oficial de la Federación </w:t>
      </w:r>
      <w:r w:rsidR="00B16052" w:rsidRPr="00E40395">
        <w:rPr>
          <w:rFonts w:ascii="Times New Roman" w:hAnsi="Times New Roman" w:cs="Times New Roman"/>
          <w:noProof/>
          <w:sz w:val="24"/>
          <w:szCs w:val="24"/>
        </w:rPr>
        <w:t xml:space="preserve">el </w:t>
      </w:r>
      <w:r w:rsidR="00AA0DC5" w:rsidRPr="00E40395">
        <w:rPr>
          <w:rFonts w:ascii="Times New Roman" w:hAnsi="Times New Roman" w:cs="Times New Roman"/>
          <w:noProof/>
          <w:sz w:val="24"/>
          <w:szCs w:val="24"/>
        </w:rPr>
        <w:t xml:space="preserve">27 de noviembre de 2002. Recuperado de </w:t>
      </w:r>
      <w:hyperlink r:id="rId24" w:history="1">
        <w:r w:rsidR="00AA0DC5" w:rsidRPr="00E40395">
          <w:rPr>
            <w:rStyle w:val="Hipervnculo"/>
            <w:rFonts w:ascii="Times New Roman" w:hAnsi="Times New Roman" w:cs="Times New Roman"/>
            <w:noProof/>
            <w:sz w:val="24"/>
            <w:szCs w:val="24"/>
          </w:rPr>
          <w:t>http://www.cenam.mx/Documentos/NOM-008-SCFI-2002%20Modif%20090924.pdf</w:t>
        </w:r>
      </w:hyperlink>
      <w:r w:rsidR="00AA0DC5" w:rsidRPr="00E40395">
        <w:rPr>
          <w:rFonts w:ascii="Times New Roman" w:hAnsi="Times New Roman" w:cs="Times New Roman"/>
          <w:noProof/>
          <w:sz w:val="24"/>
          <w:szCs w:val="24"/>
        </w:rPr>
        <w:t xml:space="preserve">. </w:t>
      </w:r>
    </w:p>
    <w:p w14:paraId="768133D4" w14:textId="77777777" w:rsidR="00AA0DC5" w:rsidRPr="00E40395" w:rsidRDefault="00B16052" w:rsidP="00E40395">
      <w:pPr>
        <w:pStyle w:val="Bibliografa"/>
        <w:spacing w:line="360" w:lineRule="auto"/>
        <w:ind w:left="720" w:hanging="720"/>
        <w:jc w:val="both"/>
        <w:rPr>
          <w:rFonts w:ascii="Times New Roman" w:hAnsi="Times New Roman" w:cs="Times New Roman"/>
          <w:noProof/>
          <w:sz w:val="24"/>
          <w:szCs w:val="24"/>
        </w:rPr>
      </w:pPr>
      <w:r w:rsidRPr="00E40395">
        <w:rPr>
          <w:rFonts w:ascii="Times New Roman" w:hAnsi="Times New Roman" w:cs="Times New Roman"/>
          <w:bCs/>
          <w:sz w:val="24"/>
          <w:szCs w:val="24"/>
        </w:rPr>
        <w:t>Consejo Nacional de Normalización y Certificación de Competencias Laborales</w:t>
      </w:r>
      <w:r w:rsidRPr="00E40395">
        <w:rPr>
          <w:rFonts w:ascii="Times New Roman" w:hAnsi="Times New Roman" w:cs="Times New Roman"/>
          <w:noProof/>
          <w:sz w:val="24"/>
          <w:szCs w:val="24"/>
        </w:rPr>
        <w:t xml:space="preserve"> (Conocer)</w:t>
      </w:r>
      <w:r w:rsidR="00AA0DC5" w:rsidRPr="00E40395">
        <w:rPr>
          <w:rFonts w:ascii="Times New Roman" w:hAnsi="Times New Roman" w:cs="Times New Roman"/>
          <w:noProof/>
          <w:sz w:val="24"/>
          <w:szCs w:val="24"/>
        </w:rPr>
        <w:t xml:space="preserve"> (2016). </w:t>
      </w:r>
      <w:r w:rsidR="00AA0DC5" w:rsidRPr="00E40395">
        <w:rPr>
          <w:rFonts w:ascii="Times New Roman" w:hAnsi="Times New Roman" w:cs="Times New Roman"/>
          <w:i/>
          <w:noProof/>
          <w:sz w:val="24"/>
          <w:szCs w:val="24"/>
        </w:rPr>
        <w:t>Guía técnica para el desarrollo de proyectos de estándares de competencia</w:t>
      </w:r>
      <w:r w:rsidR="00AA0DC5" w:rsidRPr="00E40395">
        <w:rPr>
          <w:rFonts w:ascii="Times New Roman" w:hAnsi="Times New Roman" w:cs="Times New Roman"/>
          <w:noProof/>
          <w:sz w:val="24"/>
          <w:szCs w:val="24"/>
        </w:rPr>
        <w:t>. México: Conocer.</w:t>
      </w:r>
    </w:p>
    <w:p w14:paraId="55AE4F37" w14:textId="77777777" w:rsidR="00AA0DC5" w:rsidRPr="00E40395" w:rsidRDefault="00AA0DC5" w:rsidP="00E40395">
      <w:pPr>
        <w:pStyle w:val="Bibliografa"/>
        <w:spacing w:line="360" w:lineRule="auto"/>
        <w:ind w:left="720" w:hanging="720"/>
        <w:jc w:val="both"/>
        <w:rPr>
          <w:rFonts w:ascii="Times New Roman" w:hAnsi="Times New Roman" w:cs="Times New Roman"/>
          <w:noProof/>
          <w:sz w:val="24"/>
          <w:szCs w:val="24"/>
        </w:rPr>
      </w:pPr>
      <w:r w:rsidRPr="00E40395">
        <w:rPr>
          <w:rFonts w:ascii="Times New Roman" w:hAnsi="Times New Roman" w:cs="Times New Roman"/>
          <w:noProof/>
          <w:sz w:val="24"/>
          <w:szCs w:val="24"/>
        </w:rPr>
        <w:t xml:space="preserve">Díaz Barriga, F. (2003). Cognición situada y estrategias para el aprendizaje significativo. </w:t>
      </w:r>
      <w:r w:rsidRPr="00E40395">
        <w:rPr>
          <w:rFonts w:ascii="Times New Roman" w:hAnsi="Times New Roman" w:cs="Times New Roman"/>
          <w:i/>
          <w:iCs/>
          <w:noProof/>
          <w:sz w:val="24"/>
          <w:szCs w:val="24"/>
        </w:rPr>
        <w:t>Revista Electrónica de Investigación Educativa</w:t>
      </w:r>
      <w:r w:rsidR="00844BBB" w:rsidRPr="00E40395">
        <w:rPr>
          <w:rFonts w:ascii="Times New Roman" w:hAnsi="Times New Roman" w:cs="Times New Roman"/>
          <w:i/>
          <w:iCs/>
          <w:noProof/>
          <w:sz w:val="24"/>
          <w:szCs w:val="24"/>
        </w:rPr>
        <w:t>, 5</w:t>
      </w:r>
      <w:r w:rsidR="00844BBB" w:rsidRPr="00E40395">
        <w:rPr>
          <w:rFonts w:ascii="Times New Roman" w:hAnsi="Times New Roman" w:cs="Times New Roman"/>
          <w:iCs/>
          <w:noProof/>
          <w:sz w:val="24"/>
          <w:szCs w:val="24"/>
        </w:rPr>
        <w:t>(2), 105-117.</w:t>
      </w:r>
      <w:r w:rsidRPr="00E40395">
        <w:rPr>
          <w:rFonts w:ascii="Times New Roman" w:hAnsi="Times New Roman" w:cs="Times New Roman"/>
          <w:noProof/>
          <w:sz w:val="24"/>
          <w:szCs w:val="24"/>
        </w:rPr>
        <w:t xml:space="preserve"> Recuperado de </w:t>
      </w:r>
      <w:hyperlink r:id="rId25" w:history="1">
        <w:r w:rsidRPr="00E40395">
          <w:rPr>
            <w:rStyle w:val="Hipervnculo"/>
            <w:rFonts w:ascii="Times New Roman" w:hAnsi="Times New Roman" w:cs="Times New Roman"/>
            <w:noProof/>
            <w:sz w:val="24"/>
            <w:szCs w:val="24"/>
          </w:rPr>
          <w:t>http://redie.ens.uabc.mx/vol5no2/contenido-arceo.html</w:t>
        </w:r>
      </w:hyperlink>
      <w:r w:rsidRPr="00E40395">
        <w:rPr>
          <w:rFonts w:ascii="Times New Roman" w:hAnsi="Times New Roman" w:cs="Times New Roman"/>
          <w:noProof/>
          <w:sz w:val="24"/>
          <w:szCs w:val="24"/>
        </w:rPr>
        <w:t xml:space="preserve">. </w:t>
      </w:r>
    </w:p>
    <w:p w14:paraId="1B21CCEC" w14:textId="77777777" w:rsidR="00AA0DC5" w:rsidRPr="00E40395" w:rsidRDefault="00844BBB" w:rsidP="00E40395">
      <w:pPr>
        <w:pStyle w:val="Bibliografa"/>
        <w:spacing w:line="360" w:lineRule="auto"/>
        <w:ind w:left="720" w:hanging="720"/>
        <w:jc w:val="both"/>
        <w:rPr>
          <w:rFonts w:ascii="Times New Roman" w:hAnsi="Times New Roman" w:cs="Times New Roman"/>
          <w:noProof/>
          <w:sz w:val="24"/>
          <w:szCs w:val="24"/>
        </w:rPr>
      </w:pPr>
      <w:r w:rsidRPr="00E40395">
        <w:rPr>
          <w:rFonts w:ascii="Times New Roman" w:hAnsi="Times New Roman" w:cs="Times New Roman"/>
          <w:noProof/>
          <w:sz w:val="24"/>
          <w:szCs w:val="24"/>
        </w:rPr>
        <w:t xml:space="preserve">Díaz Barriga, </w:t>
      </w:r>
      <w:r w:rsidR="00AA0DC5" w:rsidRPr="00E40395">
        <w:rPr>
          <w:rFonts w:ascii="Times New Roman" w:hAnsi="Times New Roman" w:cs="Times New Roman"/>
          <w:noProof/>
          <w:sz w:val="24"/>
          <w:szCs w:val="24"/>
        </w:rPr>
        <w:t xml:space="preserve">F. (2006). </w:t>
      </w:r>
      <w:r w:rsidR="00AA0DC5" w:rsidRPr="00E40395">
        <w:rPr>
          <w:rFonts w:ascii="Times New Roman" w:hAnsi="Times New Roman" w:cs="Times New Roman"/>
          <w:i/>
          <w:iCs/>
          <w:noProof/>
          <w:sz w:val="24"/>
          <w:szCs w:val="24"/>
        </w:rPr>
        <w:t>Enseñanza situada: vínculo entre la escuela y la vida.</w:t>
      </w:r>
      <w:r w:rsidR="00AA0DC5" w:rsidRPr="00E40395">
        <w:rPr>
          <w:rFonts w:ascii="Times New Roman" w:hAnsi="Times New Roman" w:cs="Times New Roman"/>
          <w:noProof/>
          <w:sz w:val="24"/>
          <w:szCs w:val="24"/>
        </w:rPr>
        <w:t xml:space="preserve"> México: Mc Graw-Hill.</w:t>
      </w:r>
    </w:p>
    <w:p w14:paraId="7ABF2856" w14:textId="77777777" w:rsidR="00AA0DC5" w:rsidRPr="00E40395" w:rsidRDefault="00844BBB" w:rsidP="00E40395">
      <w:pPr>
        <w:pStyle w:val="Bibliografa"/>
        <w:spacing w:line="360" w:lineRule="auto"/>
        <w:ind w:left="720" w:hanging="720"/>
        <w:jc w:val="both"/>
        <w:rPr>
          <w:rFonts w:ascii="Times New Roman" w:hAnsi="Times New Roman" w:cs="Times New Roman"/>
          <w:noProof/>
          <w:sz w:val="24"/>
          <w:szCs w:val="24"/>
        </w:rPr>
      </w:pPr>
      <w:r w:rsidRPr="00E40395">
        <w:rPr>
          <w:rFonts w:ascii="Times New Roman" w:hAnsi="Times New Roman" w:cs="Times New Roman"/>
          <w:noProof/>
          <w:sz w:val="24"/>
          <w:szCs w:val="24"/>
        </w:rPr>
        <w:lastRenderedPageBreak/>
        <w:t>Díaz Barriga,</w:t>
      </w:r>
      <w:r w:rsidR="00AA0DC5" w:rsidRPr="00E40395">
        <w:rPr>
          <w:rFonts w:ascii="Times New Roman" w:hAnsi="Times New Roman" w:cs="Times New Roman"/>
          <w:noProof/>
          <w:sz w:val="24"/>
          <w:szCs w:val="24"/>
        </w:rPr>
        <w:t xml:space="preserve"> F. (2010). Los profesores ante las innovaciones curriculares. </w:t>
      </w:r>
      <w:r w:rsidR="00AA0DC5" w:rsidRPr="00E40395">
        <w:rPr>
          <w:rFonts w:ascii="Times New Roman" w:hAnsi="Times New Roman" w:cs="Times New Roman"/>
          <w:i/>
          <w:iCs/>
          <w:noProof/>
          <w:sz w:val="24"/>
          <w:szCs w:val="24"/>
        </w:rPr>
        <w:t>Revista Iberoamericana de Educación Superior</w:t>
      </w:r>
      <w:r w:rsidR="00AA0DC5" w:rsidRPr="00E40395">
        <w:rPr>
          <w:rFonts w:ascii="Times New Roman" w:hAnsi="Times New Roman" w:cs="Times New Roman"/>
          <w:noProof/>
          <w:sz w:val="24"/>
          <w:szCs w:val="24"/>
        </w:rPr>
        <w:t>,</w:t>
      </w:r>
      <w:r w:rsidRPr="00E40395">
        <w:rPr>
          <w:rFonts w:ascii="Times New Roman" w:hAnsi="Times New Roman" w:cs="Times New Roman"/>
          <w:i/>
          <w:noProof/>
          <w:sz w:val="24"/>
          <w:szCs w:val="24"/>
        </w:rPr>
        <w:t xml:space="preserve"> 1</w:t>
      </w:r>
      <w:r w:rsidRPr="00E40395">
        <w:rPr>
          <w:rFonts w:ascii="Times New Roman" w:hAnsi="Times New Roman" w:cs="Times New Roman"/>
          <w:noProof/>
          <w:sz w:val="24"/>
          <w:szCs w:val="24"/>
        </w:rPr>
        <w:t>(1),</w:t>
      </w:r>
      <w:r w:rsidR="00AA0DC5" w:rsidRPr="00E40395">
        <w:rPr>
          <w:rFonts w:ascii="Times New Roman" w:hAnsi="Times New Roman" w:cs="Times New Roman"/>
          <w:noProof/>
          <w:sz w:val="24"/>
          <w:szCs w:val="24"/>
        </w:rPr>
        <w:t xml:space="preserve"> 37-57. Recuperado de </w:t>
      </w:r>
      <w:hyperlink r:id="rId26" w:history="1">
        <w:r w:rsidR="00AA0DC5" w:rsidRPr="00E40395">
          <w:rPr>
            <w:rStyle w:val="Hipervnculo"/>
            <w:rFonts w:ascii="Times New Roman" w:hAnsi="Times New Roman" w:cs="Times New Roman"/>
            <w:noProof/>
            <w:sz w:val="24"/>
            <w:szCs w:val="24"/>
          </w:rPr>
          <w:t>http://ries.universia.net/index.php/ries/article/view/35</w:t>
        </w:r>
      </w:hyperlink>
      <w:r w:rsidR="00AA0DC5" w:rsidRPr="00E40395">
        <w:rPr>
          <w:rFonts w:ascii="Times New Roman" w:hAnsi="Times New Roman" w:cs="Times New Roman"/>
          <w:noProof/>
          <w:sz w:val="24"/>
          <w:szCs w:val="24"/>
        </w:rPr>
        <w:t xml:space="preserve">. </w:t>
      </w:r>
    </w:p>
    <w:p w14:paraId="127B6AB3" w14:textId="77777777" w:rsidR="00AA0DC5" w:rsidRPr="00E40395" w:rsidRDefault="00AA0DC5" w:rsidP="00E40395">
      <w:pPr>
        <w:pStyle w:val="Bibliografa"/>
        <w:spacing w:line="360" w:lineRule="auto"/>
        <w:ind w:left="720" w:hanging="720"/>
        <w:jc w:val="both"/>
        <w:rPr>
          <w:rFonts w:ascii="Times New Roman" w:hAnsi="Times New Roman" w:cs="Times New Roman"/>
          <w:noProof/>
          <w:sz w:val="24"/>
          <w:szCs w:val="24"/>
        </w:rPr>
      </w:pPr>
      <w:r w:rsidRPr="00E40395">
        <w:rPr>
          <w:rFonts w:ascii="Times New Roman" w:hAnsi="Times New Roman" w:cs="Times New Roman"/>
          <w:noProof/>
          <w:sz w:val="24"/>
          <w:szCs w:val="24"/>
        </w:rPr>
        <w:t xml:space="preserve">Gobierno de México (2016). </w:t>
      </w:r>
      <w:r w:rsidR="002D552C" w:rsidRPr="00E40395">
        <w:rPr>
          <w:rFonts w:ascii="Times New Roman" w:hAnsi="Times New Roman" w:cs="Times New Roman"/>
          <w:i/>
          <w:noProof/>
          <w:sz w:val="24"/>
          <w:szCs w:val="24"/>
        </w:rPr>
        <w:t>¿En qué consiste el modelo mexicano de formación dual?</w:t>
      </w:r>
      <w:r w:rsidR="002D552C" w:rsidRPr="00E40395">
        <w:rPr>
          <w:rFonts w:ascii="Times New Roman" w:hAnsi="Times New Roman" w:cs="Times New Roman"/>
          <w:noProof/>
          <w:sz w:val="24"/>
          <w:szCs w:val="24"/>
        </w:rPr>
        <w:t xml:space="preserve"> </w:t>
      </w:r>
      <w:r w:rsidRPr="00E40395">
        <w:rPr>
          <w:rFonts w:ascii="Times New Roman" w:hAnsi="Times New Roman" w:cs="Times New Roman"/>
          <w:noProof/>
          <w:sz w:val="24"/>
          <w:szCs w:val="24"/>
        </w:rPr>
        <w:t xml:space="preserve">Recuperado de </w:t>
      </w:r>
      <w:hyperlink r:id="rId27" w:history="1">
        <w:r w:rsidRPr="00E40395">
          <w:rPr>
            <w:rStyle w:val="Hipervnculo"/>
            <w:rFonts w:ascii="Times New Roman" w:hAnsi="Times New Roman" w:cs="Times New Roman"/>
            <w:noProof/>
            <w:sz w:val="24"/>
            <w:szCs w:val="24"/>
          </w:rPr>
          <w:t>http://www.sems.gob.mx/es_mx/sems/en_que_consiste_modelo_mexicano_formacion_dual</w:t>
        </w:r>
      </w:hyperlink>
      <w:r w:rsidRPr="00E40395">
        <w:rPr>
          <w:rFonts w:ascii="Times New Roman" w:hAnsi="Times New Roman" w:cs="Times New Roman"/>
          <w:noProof/>
          <w:sz w:val="24"/>
          <w:szCs w:val="24"/>
        </w:rPr>
        <w:t>.</w:t>
      </w:r>
    </w:p>
    <w:p w14:paraId="23B90775" w14:textId="77777777" w:rsidR="00AA0DC5" w:rsidRPr="00E40395" w:rsidRDefault="00AA0DC5" w:rsidP="00E40395">
      <w:pPr>
        <w:pStyle w:val="Bibliografa"/>
        <w:spacing w:line="360" w:lineRule="auto"/>
        <w:ind w:left="720" w:hanging="720"/>
        <w:jc w:val="both"/>
        <w:rPr>
          <w:rFonts w:ascii="Times New Roman" w:hAnsi="Times New Roman" w:cs="Times New Roman"/>
          <w:noProof/>
          <w:sz w:val="24"/>
          <w:szCs w:val="24"/>
        </w:rPr>
      </w:pPr>
      <w:r w:rsidRPr="00E40395">
        <w:rPr>
          <w:rFonts w:ascii="Times New Roman" w:hAnsi="Times New Roman" w:cs="Times New Roman"/>
          <w:noProof/>
          <w:sz w:val="24"/>
          <w:szCs w:val="24"/>
        </w:rPr>
        <w:t xml:space="preserve">Gobierno de México (2017). </w:t>
      </w:r>
      <w:r w:rsidR="0089305E" w:rsidRPr="00E40395">
        <w:rPr>
          <w:rFonts w:ascii="Times New Roman" w:hAnsi="Times New Roman" w:cs="Times New Roman"/>
          <w:i/>
          <w:noProof/>
          <w:sz w:val="24"/>
          <w:szCs w:val="24"/>
        </w:rPr>
        <w:t>Explicación ampliada de la reforma educativa</w:t>
      </w:r>
      <w:r w:rsidR="0089305E" w:rsidRPr="00E40395">
        <w:rPr>
          <w:rFonts w:ascii="Times New Roman" w:hAnsi="Times New Roman" w:cs="Times New Roman"/>
          <w:noProof/>
          <w:sz w:val="24"/>
          <w:szCs w:val="24"/>
        </w:rPr>
        <w:t xml:space="preserve">. </w:t>
      </w:r>
      <w:r w:rsidRPr="00E40395">
        <w:rPr>
          <w:rFonts w:ascii="Times New Roman" w:hAnsi="Times New Roman" w:cs="Times New Roman"/>
          <w:iCs/>
          <w:noProof/>
          <w:sz w:val="24"/>
          <w:szCs w:val="24"/>
        </w:rPr>
        <w:t>Recuperado de</w:t>
      </w:r>
      <w:r w:rsidRPr="00E40395">
        <w:rPr>
          <w:rFonts w:ascii="Times New Roman" w:hAnsi="Times New Roman" w:cs="Times New Roman"/>
          <w:i/>
          <w:iCs/>
          <w:noProof/>
          <w:sz w:val="24"/>
          <w:szCs w:val="24"/>
        </w:rPr>
        <w:t xml:space="preserve"> </w:t>
      </w:r>
      <w:r w:rsidRPr="00E40395">
        <w:rPr>
          <w:rFonts w:ascii="Times New Roman" w:hAnsi="Times New Roman" w:cs="Times New Roman"/>
          <w:noProof/>
          <w:sz w:val="24"/>
          <w:szCs w:val="24"/>
        </w:rPr>
        <w:t xml:space="preserve"> </w:t>
      </w:r>
      <w:hyperlink r:id="rId28" w:history="1">
        <w:r w:rsidR="0089305E" w:rsidRPr="00E40395">
          <w:rPr>
            <w:rStyle w:val="Hipervnculo"/>
            <w:rFonts w:ascii="Times New Roman" w:hAnsi="Times New Roman" w:cs="Times New Roman"/>
            <w:noProof/>
            <w:sz w:val="24"/>
            <w:szCs w:val="24"/>
          </w:rPr>
          <w:t>https://www.gob.mx/cms/uploads/attachment/file/2925/Explicaci_n_Ampliada_de_la_Reforma_Educativa.pdf</w:t>
        </w:r>
      </w:hyperlink>
      <w:r w:rsidR="0089305E" w:rsidRPr="00E40395">
        <w:rPr>
          <w:rFonts w:ascii="Times New Roman" w:hAnsi="Times New Roman" w:cs="Times New Roman"/>
          <w:noProof/>
          <w:sz w:val="24"/>
          <w:szCs w:val="24"/>
        </w:rPr>
        <w:t xml:space="preserve">. </w:t>
      </w:r>
    </w:p>
    <w:p w14:paraId="0C5FD059" w14:textId="77777777" w:rsidR="00AA0DC5" w:rsidRPr="00E40395" w:rsidRDefault="00AA0DC5" w:rsidP="00E40395">
      <w:pPr>
        <w:pStyle w:val="Bibliografa"/>
        <w:spacing w:line="360" w:lineRule="auto"/>
        <w:ind w:left="720" w:hanging="720"/>
        <w:jc w:val="both"/>
        <w:rPr>
          <w:rFonts w:ascii="Times New Roman" w:hAnsi="Times New Roman" w:cs="Times New Roman"/>
          <w:noProof/>
          <w:sz w:val="24"/>
          <w:szCs w:val="24"/>
        </w:rPr>
      </w:pPr>
      <w:r w:rsidRPr="00E40395">
        <w:rPr>
          <w:rFonts w:ascii="Times New Roman" w:hAnsi="Times New Roman" w:cs="Times New Roman"/>
          <w:noProof/>
          <w:sz w:val="24"/>
          <w:szCs w:val="24"/>
        </w:rPr>
        <w:t xml:space="preserve">Herrera, A. y Didriksson, A. (1999). La construcción curricular: innovación, flexibilidad y competencias. </w:t>
      </w:r>
      <w:r w:rsidRPr="00E40395">
        <w:rPr>
          <w:rFonts w:ascii="Times New Roman" w:hAnsi="Times New Roman" w:cs="Times New Roman"/>
          <w:i/>
          <w:iCs/>
          <w:noProof/>
          <w:sz w:val="24"/>
          <w:szCs w:val="24"/>
        </w:rPr>
        <w:t>Educación Superior y Sociedad</w:t>
      </w:r>
      <w:r w:rsidRPr="00E40395">
        <w:rPr>
          <w:rFonts w:ascii="Times New Roman" w:hAnsi="Times New Roman" w:cs="Times New Roman"/>
          <w:noProof/>
          <w:sz w:val="24"/>
          <w:szCs w:val="24"/>
        </w:rPr>
        <w:t>,</w:t>
      </w:r>
      <w:r w:rsidR="002D552C" w:rsidRPr="00E40395">
        <w:rPr>
          <w:rFonts w:ascii="Times New Roman" w:hAnsi="Times New Roman" w:cs="Times New Roman"/>
          <w:i/>
          <w:noProof/>
          <w:sz w:val="24"/>
          <w:szCs w:val="24"/>
        </w:rPr>
        <w:t xml:space="preserve"> 10</w:t>
      </w:r>
      <w:r w:rsidR="002D552C" w:rsidRPr="00E40395">
        <w:rPr>
          <w:rFonts w:ascii="Times New Roman" w:hAnsi="Times New Roman" w:cs="Times New Roman"/>
          <w:noProof/>
          <w:sz w:val="24"/>
          <w:szCs w:val="24"/>
        </w:rPr>
        <w:t>(2),</w:t>
      </w:r>
      <w:r w:rsidRPr="00E40395">
        <w:rPr>
          <w:rFonts w:ascii="Times New Roman" w:hAnsi="Times New Roman" w:cs="Times New Roman"/>
          <w:noProof/>
          <w:sz w:val="24"/>
          <w:szCs w:val="24"/>
        </w:rPr>
        <w:t xml:space="preserve"> 29-52.</w:t>
      </w:r>
    </w:p>
    <w:p w14:paraId="52C8ACB0" w14:textId="77777777" w:rsidR="00AA0DC5" w:rsidRPr="00E40395" w:rsidRDefault="00AA0DC5" w:rsidP="00E40395">
      <w:pPr>
        <w:pStyle w:val="Bibliografa"/>
        <w:spacing w:line="360" w:lineRule="auto"/>
        <w:ind w:left="720" w:hanging="720"/>
        <w:jc w:val="both"/>
        <w:rPr>
          <w:rFonts w:ascii="Times New Roman" w:hAnsi="Times New Roman" w:cs="Times New Roman"/>
          <w:noProof/>
          <w:sz w:val="24"/>
          <w:szCs w:val="24"/>
          <w:lang w:val="en-US"/>
        </w:rPr>
      </w:pPr>
      <w:r w:rsidRPr="00E40395">
        <w:rPr>
          <w:rFonts w:ascii="Times New Roman" w:hAnsi="Times New Roman" w:cs="Times New Roman"/>
          <w:noProof/>
          <w:sz w:val="24"/>
          <w:szCs w:val="24"/>
        </w:rPr>
        <w:t xml:space="preserve">Howard, G. (2010). </w:t>
      </w:r>
      <w:r w:rsidRPr="00E40395">
        <w:rPr>
          <w:rFonts w:ascii="Times New Roman" w:hAnsi="Times New Roman" w:cs="Times New Roman"/>
          <w:i/>
          <w:iCs/>
          <w:noProof/>
          <w:sz w:val="24"/>
          <w:szCs w:val="24"/>
        </w:rPr>
        <w:t>Mentes creativas: una anatomia de la creatividad.</w:t>
      </w:r>
      <w:r w:rsidRPr="00E40395">
        <w:rPr>
          <w:rFonts w:ascii="Times New Roman" w:hAnsi="Times New Roman" w:cs="Times New Roman"/>
          <w:noProof/>
          <w:sz w:val="24"/>
          <w:szCs w:val="24"/>
        </w:rPr>
        <w:t xml:space="preserve"> </w:t>
      </w:r>
      <w:r w:rsidR="002D552C" w:rsidRPr="00E40395">
        <w:rPr>
          <w:rFonts w:ascii="Times New Roman" w:hAnsi="Times New Roman" w:cs="Times New Roman"/>
          <w:noProof/>
          <w:sz w:val="24"/>
          <w:szCs w:val="24"/>
          <w:lang w:val="en-US"/>
        </w:rPr>
        <w:t xml:space="preserve">Barcelona: </w:t>
      </w:r>
      <w:r w:rsidRPr="00E40395">
        <w:rPr>
          <w:rFonts w:ascii="Times New Roman" w:hAnsi="Times New Roman" w:cs="Times New Roman"/>
          <w:noProof/>
          <w:sz w:val="24"/>
          <w:szCs w:val="24"/>
          <w:lang w:val="en-US"/>
        </w:rPr>
        <w:t>Paidos.</w:t>
      </w:r>
    </w:p>
    <w:p w14:paraId="7795CB47" w14:textId="77777777" w:rsidR="00AA0DC5" w:rsidRPr="00E40395" w:rsidRDefault="00AA0DC5" w:rsidP="00E40395">
      <w:pPr>
        <w:pStyle w:val="Bibliografa"/>
        <w:spacing w:line="360" w:lineRule="auto"/>
        <w:ind w:left="720" w:hanging="720"/>
        <w:jc w:val="both"/>
        <w:rPr>
          <w:rFonts w:ascii="Times New Roman" w:hAnsi="Times New Roman" w:cs="Times New Roman"/>
          <w:noProof/>
          <w:sz w:val="24"/>
          <w:szCs w:val="24"/>
          <w:lang w:val="en-US"/>
        </w:rPr>
      </w:pPr>
      <w:r w:rsidRPr="00E40395">
        <w:rPr>
          <w:rFonts w:ascii="Times New Roman" w:hAnsi="Times New Roman" w:cs="Times New Roman"/>
          <w:noProof/>
          <w:sz w:val="24"/>
          <w:szCs w:val="24"/>
          <w:lang w:val="en-US"/>
        </w:rPr>
        <w:t>Kirkpatrick, D.</w:t>
      </w:r>
      <w:r w:rsidR="00F73F08" w:rsidRPr="00E40395">
        <w:rPr>
          <w:rFonts w:ascii="Times New Roman" w:hAnsi="Times New Roman" w:cs="Times New Roman"/>
          <w:noProof/>
          <w:sz w:val="24"/>
          <w:szCs w:val="24"/>
          <w:lang w:val="en-US"/>
        </w:rPr>
        <w:t xml:space="preserve"> and</w:t>
      </w:r>
      <w:r w:rsidRPr="00E40395">
        <w:rPr>
          <w:rFonts w:ascii="Times New Roman" w:hAnsi="Times New Roman" w:cs="Times New Roman"/>
          <w:noProof/>
          <w:sz w:val="24"/>
          <w:szCs w:val="24"/>
          <w:lang w:val="en-US"/>
        </w:rPr>
        <w:t xml:space="preserve"> </w:t>
      </w:r>
      <w:r w:rsidR="00F73F08" w:rsidRPr="00E40395">
        <w:rPr>
          <w:rFonts w:ascii="Times New Roman" w:hAnsi="Times New Roman" w:cs="Times New Roman"/>
          <w:noProof/>
          <w:sz w:val="24"/>
          <w:szCs w:val="24"/>
          <w:lang w:val="en-US"/>
        </w:rPr>
        <w:t xml:space="preserve">Kirkpatrick, J. </w:t>
      </w:r>
      <w:r w:rsidRPr="00E40395">
        <w:rPr>
          <w:rFonts w:ascii="Times New Roman" w:hAnsi="Times New Roman" w:cs="Times New Roman"/>
          <w:noProof/>
          <w:sz w:val="24"/>
          <w:szCs w:val="24"/>
          <w:lang w:val="en-US"/>
        </w:rPr>
        <w:t xml:space="preserve">(2009). </w:t>
      </w:r>
      <w:r w:rsidRPr="00E40395">
        <w:rPr>
          <w:rFonts w:ascii="Times New Roman" w:hAnsi="Times New Roman" w:cs="Times New Roman"/>
          <w:i/>
          <w:iCs/>
          <w:noProof/>
          <w:sz w:val="24"/>
          <w:szCs w:val="24"/>
          <w:lang w:val="en-US"/>
        </w:rPr>
        <w:t>Evaluating Training Programs</w:t>
      </w:r>
      <w:r w:rsidR="00F73F08" w:rsidRPr="00E40395">
        <w:rPr>
          <w:rFonts w:ascii="Times New Roman" w:hAnsi="Times New Roman" w:cs="Times New Roman"/>
          <w:iCs/>
          <w:noProof/>
          <w:sz w:val="24"/>
          <w:szCs w:val="24"/>
          <w:lang w:val="en-US"/>
        </w:rPr>
        <w:t xml:space="preserve"> (3</w:t>
      </w:r>
      <w:r w:rsidR="00F73F08" w:rsidRPr="00E40395">
        <w:rPr>
          <w:rFonts w:ascii="Times New Roman" w:hAnsi="Times New Roman" w:cs="Times New Roman"/>
          <w:iCs/>
          <w:noProof/>
          <w:sz w:val="24"/>
          <w:szCs w:val="24"/>
          <w:vertAlign w:val="superscript"/>
          <w:lang w:val="en-US"/>
        </w:rPr>
        <w:t>th</w:t>
      </w:r>
      <w:r w:rsidR="00F73F08" w:rsidRPr="00E40395">
        <w:rPr>
          <w:rFonts w:ascii="Times New Roman" w:hAnsi="Times New Roman" w:cs="Times New Roman"/>
          <w:iCs/>
          <w:noProof/>
          <w:sz w:val="24"/>
          <w:szCs w:val="24"/>
          <w:lang w:val="en-US"/>
        </w:rPr>
        <w:t xml:space="preserve"> ed.)</w:t>
      </w:r>
      <w:r w:rsidRPr="00E40395">
        <w:rPr>
          <w:rFonts w:ascii="Times New Roman" w:hAnsi="Times New Roman" w:cs="Times New Roman"/>
          <w:i/>
          <w:iCs/>
          <w:noProof/>
          <w:sz w:val="24"/>
          <w:szCs w:val="24"/>
          <w:lang w:val="en-US"/>
        </w:rPr>
        <w:t>.</w:t>
      </w:r>
      <w:r w:rsidRPr="00E40395">
        <w:rPr>
          <w:rFonts w:ascii="Times New Roman" w:hAnsi="Times New Roman" w:cs="Times New Roman"/>
          <w:noProof/>
          <w:sz w:val="24"/>
          <w:szCs w:val="24"/>
          <w:lang w:val="en-US"/>
        </w:rPr>
        <w:t xml:space="preserve"> Berrett-Koehler Publishers. Retrieved from </w:t>
      </w:r>
      <w:hyperlink r:id="rId29" w:history="1">
        <w:r w:rsidR="0089305E" w:rsidRPr="00E40395">
          <w:rPr>
            <w:rStyle w:val="Hipervnculo"/>
            <w:rFonts w:ascii="Times New Roman" w:hAnsi="Times New Roman" w:cs="Times New Roman"/>
            <w:noProof/>
            <w:sz w:val="24"/>
            <w:szCs w:val="24"/>
            <w:lang w:val="en-US"/>
          </w:rPr>
          <w:t>https://www.bkconnection.com/static/Evaluating_Training_Programs_EXCERPT.pdf</w:t>
        </w:r>
      </w:hyperlink>
      <w:r w:rsidR="0089305E" w:rsidRPr="00E40395">
        <w:rPr>
          <w:rFonts w:ascii="Times New Roman" w:hAnsi="Times New Roman" w:cs="Times New Roman"/>
          <w:noProof/>
          <w:sz w:val="24"/>
          <w:szCs w:val="24"/>
          <w:lang w:val="en-US"/>
        </w:rPr>
        <w:t xml:space="preserve">. </w:t>
      </w:r>
    </w:p>
    <w:p w14:paraId="48A45FD9" w14:textId="77777777" w:rsidR="00AA0DC5" w:rsidRPr="00E40395" w:rsidRDefault="00AA0DC5" w:rsidP="00E40395">
      <w:pPr>
        <w:pStyle w:val="Bibliografa"/>
        <w:spacing w:line="360" w:lineRule="auto"/>
        <w:ind w:left="720" w:hanging="720"/>
        <w:jc w:val="both"/>
        <w:rPr>
          <w:rFonts w:ascii="Times New Roman" w:hAnsi="Times New Roman" w:cs="Times New Roman"/>
          <w:noProof/>
          <w:sz w:val="24"/>
          <w:szCs w:val="24"/>
        </w:rPr>
      </w:pPr>
      <w:r w:rsidRPr="00E40395">
        <w:rPr>
          <w:rFonts w:ascii="Times New Roman" w:hAnsi="Times New Roman" w:cs="Times New Roman"/>
          <w:noProof/>
          <w:sz w:val="24"/>
          <w:szCs w:val="24"/>
        </w:rPr>
        <w:t xml:space="preserve">Morin, E. (1999). </w:t>
      </w:r>
      <w:r w:rsidRPr="00E40395">
        <w:rPr>
          <w:rFonts w:ascii="Times New Roman" w:hAnsi="Times New Roman" w:cs="Times New Roman"/>
          <w:i/>
          <w:iCs/>
          <w:noProof/>
          <w:sz w:val="24"/>
          <w:szCs w:val="24"/>
        </w:rPr>
        <w:t>Los siete saberes necesarios para la educación del futuro.</w:t>
      </w:r>
      <w:r w:rsidRPr="00E40395">
        <w:rPr>
          <w:rFonts w:ascii="Times New Roman" w:hAnsi="Times New Roman" w:cs="Times New Roman"/>
          <w:noProof/>
          <w:sz w:val="24"/>
          <w:szCs w:val="24"/>
        </w:rPr>
        <w:t xml:space="preserve"> París: Unesco.</w:t>
      </w:r>
    </w:p>
    <w:p w14:paraId="64FDE7D0" w14:textId="77777777" w:rsidR="00AA0DC5" w:rsidRPr="00E40395" w:rsidRDefault="00AA0DC5" w:rsidP="00E40395">
      <w:pPr>
        <w:pStyle w:val="Bibliografa"/>
        <w:spacing w:line="360" w:lineRule="auto"/>
        <w:ind w:left="720" w:hanging="720"/>
        <w:jc w:val="both"/>
        <w:rPr>
          <w:rFonts w:ascii="Times New Roman" w:hAnsi="Times New Roman" w:cs="Times New Roman"/>
          <w:noProof/>
          <w:sz w:val="24"/>
          <w:szCs w:val="24"/>
        </w:rPr>
      </w:pPr>
      <w:r w:rsidRPr="00E40395">
        <w:rPr>
          <w:rFonts w:ascii="Times New Roman" w:hAnsi="Times New Roman" w:cs="Times New Roman"/>
          <w:noProof/>
          <w:sz w:val="24"/>
          <w:szCs w:val="24"/>
        </w:rPr>
        <w:t>S</w:t>
      </w:r>
      <w:r w:rsidR="00024D37" w:rsidRPr="00E40395">
        <w:rPr>
          <w:rFonts w:ascii="Times New Roman" w:hAnsi="Times New Roman" w:cs="Times New Roman"/>
          <w:noProof/>
          <w:sz w:val="24"/>
          <w:szCs w:val="24"/>
        </w:rPr>
        <w:t xml:space="preserve">ecretaría de </w:t>
      </w:r>
      <w:r w:rsidRPr="00E40395">
        <w:rPr>
          <w:rFonts w:ascii="Times New Roman" w:hAnsi="Times New Roman" w:cs="Times New Roman"/>
          <w:noProof/>
          <w:sz w:val="24"/>
          <w:szCs w:val="24"/>
        </w:rPr>
        <w:t>E</w:t>
      </w:r>
      <w:r w:rsidR="00024D37" w:rsidRPr="00E40395">
        <w:rPr>
          <w:rFonts w:ascii="Times New Roman" w:hAnsi="Times New Roman" w:cs="Times New Roman"/>
          <w:noProof/>
          <w:sz w:val="24"/>
          <w:szCs w:val="24"/>
        </w:rPr>
        <w:t xml:space="preserve">ducación </w:t>
      </w:r>
      <w:r w:rsidRPr="00E40395">
        <w:rPr>
          <w:rFonts w:ascii="Times New Roman" w:hAnsi="Times New Roman" w:cs="Times New Roman"/>
          <w:noProof/>
          <w:sz w:val="24"/>
          <w:szCs w:val="24"/>
        </w:rPr>
        <w:t>P</w:t>
      </w:r>
      <w:r w:rsidR="00024D37" w:rsidRPr="00E40395">
        <w:rPr>
          <w:rFonts w:ascii="Times New Roman" w:hAnsi="Times New Roman" w:cs="Times New Roman"/>
          <w:noProof/>
          <w:sz w:val="24"/>
          <w:szCs w:val="24"/>
        </w:rPr>
        <w:t>ública (SEP)</w:t>
      </w:r>
      <w:r w:rsidRPr="00E40395">
        <w:rPr>
          <w:rFonts w:ascii="Times New Roman" w:hAnsi="Times New Roman" w:cs="Times New Roman"/>
          <w:noProof/>
          <w:sz w:val="24"/>
          <w:szCs w:val="24"/>
        </w:rPr>
        <w:t xml:space="preserve"> (2017). </w:t>
      </w:r>
      <w:r w:rsidRPr="00E40395">
        <w:rPr>
          <w:rFonts w:ascii="Times New Roman" w:hAnsi="Times New Roman" w:cs="Times New Roman"/>
          <w:i/>
          <w:iCs/>
          <w:noProof/>
          <w:sz w:val="24"/>
          <w:szCs w:val="24"/>
        </w:rPr>
        <w:t>CONALEP.</w:t>
      </w:r>
      <w:r w:rsidRPr="00E40395">
        <w:rPr>
          <w:rFonts w:ascii="Times New Roman" w:hAnsi="Times New Roman" w:cs="Times New Roman"/>
          <w:noProof/>
          <w:sz w:val="24"/>
          <w:szCs w:val="24"/>
        </w:rPr>
        <w:t xml:space="preserve"> Recuperado de </w:t>
      </w:r>
      <w:hyperlink r:id="rId30" w:history="1">
        <w:r w:rsidRPr="00E40395">
          <w:rPr>
            <w:rStyle w:val="Hipervnculo"/>
            <w:rFonts w:ascii="Times New Roman" w:hAnsi="Times New Roman" w:cs="Times New Roman"/>
            <w:noProof/>
            <w:sz w:val="24"/>
            <w:szCs w:val="24"/>
          </w:rPr>
          <w:t>http://www.conalep.edu.mx/academicos/Documents/mmfd/prsntcn-cnfrnc-mmfd.pdf</w:t>
        </w:r>
      </w:hyperlink>
      <w:r w:rsidRPr="00E40395">
        <w:rPr>
          <w:rFonts w:ascii="Times New Roman" w:hAnsi="Times New Roman" w:cs="Times New Roman"/>
          <w:noProof/>
          <w:sz w:val="24"/>
          <w:szCs w:val="24"/>
        </w:rPr>
        <w:t xml:space="preserve">. </w:t>
      </w:r>
    </w:p>
    <w:p w14:paraId="7BB30A8C" w14:textId="77777777" w:rsidR="00AA0DC5" w:rsidRPr="00E40395" w:rsidRDefault="00863486" w:rsidP="00E40395">
      <w:pPr>
        <w:pStyle w:val="Bibliografa"/>
        <w:spacing w:line="360" w:lineRule="auto"/>
        <w:ind w:left="720" w:hanging="720"/>
        <w:jc w:val="both"/>
        <w:rPr>
          <w:rFonts w:ascii="Times New Roman" w:hAnsi="Times New Roman" w:cs="Times New Roman"/>
          <w:noProof/>
          <w:sz w:val="24"/>
          <w:szCs w:val="24"/>
        </w:rPr>
      </w:pPr>
      <w:r w:rsidRPr="00E40395">
        <w:rPr>
          <w:rFonts w:ascii="Times New Roman" w:hAnsi="Times New Roman" w:cs="Times New Roman"/>
          <w:iCs/>
          <w:noProof/>
          <w:sz w:val="24"/>
          <w:szCs w:val="24"/>
        </w:rPr>
        <w:t>Secretarí</w:t>
      </w:r>
      <w:r w:rsidR="00AA0DC5" w:rsidRPr="00E40395">
        <w:rPr>
          <w:rFonts w:ascii="Times New Roman" w:hAnsi="Times New Roman" w:cs="Times New Roman"/>
          <w:iCs/>
          <w:noProof/>
          <w:sz w:val="24"/>
          <w:szCs w:val="24"/>
        </w:rPr>
        <w:t>a del Trabajo y Previsión Social</w:t>
      </w:r>
      <w:r w:rsidR="00AA0DC5" w:rsidRPr="00E40395">
        <w:rPr>
          <w:rFonts w:ascii="Times New Roman" w:hAnsi="Times New Roman" w:cs="Times New Roman"/>
          <w:noProof/>
          <w:sz w:val="24"/>
          <w:szCs w:val="24"/>
        </w:rPr>
        <w:t xml:space="preserve"> (STPyS) (2018)</w:t>
      </w:r>
      <w:r w:rsidR="00AA0DC5" w:rsidRPr="00E40395">
        <w:rPr>
          <w:rFonts w:ascii="Times New Roman" w:hAnsi="Times New Roman" w:cs="Times New Roman"/>
          <w:i/>
          <w:iCs/>
          <w:noProof/>
          <w:sz w:val="24"/>
          <w:szCs w:val="24"/>
        </w:rPr>
        <w:t>.</w:t>
      </w:r>
      <w:r w:rsidR="00AA0DC5" w:rsidRPr="00E40395">
        <w:rPr>
          <w:rFonts w:ascii="Times New Roman" w:hAnsi="Times New Roman" w:cs="Times New Roman"/>
          <w:noProof/>
          <w:sz w:val="24"/>
          <w:szCs w:val="24"/>
        </w:rPr>
        <w:t xml:space="preserve"> </w:t>
      </w:r>
      <w:r w:rsidRPr="00E40395">
        <w:rPr>
          <w:rFonts w:ascii="Times New Roman" w:hAnsi="Times New Roman" w:cs="Times New Roman"/>
          <w:i/>
          <w:noProof/>
          <w:sz w:val="24"/>
          <w:szCs w:val="24"/>
        </w:rPr>
        <w:t>Autorización y registro de agentes capacitadores externos</w:t>
      </w:r>
      <w:r w:rsidRPr="00E40395">
        <w:rPr>
          <w:rFonts w:ascii="Times New Roman" w:hAnsi="Times New Roman" w:cs="Times New Roman"/>
          <w:noProof/>
          <w:sz w:val="24"/>
          <w:szCs w:val="24"/>
        </w:rPr>
        <w:t xml:space="preserve">. </w:t>
      </w:r>
      <w:r w:rsidR="00AA0DC5" w:rsidRPr="00E40395">
        <w:rPr>
          <w:rFonts w:ascii="Times New Roman" w:hAnsi="Times New Roman" w:cs="Times New Roman"/>
          <w:noProof/>
          <w:sz w:val="24"/>
          <w:szCs w:val="24"/>
        </w:rPr>
        <w:t xml:space="preserve">Recuperado de </w:t>
      </w:r>
      <w:hyperlink r:id="rId31" w:history="1">
        <w:r w:rsidR="00AA0DC5" w:rsidRPr="00E40395">
          <w:rPr>
            <w:rStyle w:val="Hipervnculo"/>
            <w:rFonts w:ascii="Times New Roman" w:hAnsi="Times New Roman" w:cs="Times New Roman"/>
            <w:noProof/>
            <w:sz w:val="24"/>
            <w:szCs w:val="24"/>
          </w:rPr>
          <w:t>http://www.stps.gob.mx/bp/REQUISITOS_ACE_DGCAPL.pdf</w:t>
        </w:r>
      </w:hyperlink>
      <w:r w:rsidR="00AA0DC5" w:rsidRPr="00E40395">
        <w:rPr>
          <w:rFonts w:ascii="Times New Roman" w:hAnsi="Times New Roman" w:cs="Times New Roman"/>
          <w:noProof/>
          <w:sz w:val="24"/>
          <w:szCs w:val="24"/>
        </w:rPr>
        <w:t xml:space="preserve">. </w:t>
      </w:r>
    </w:p>
    <w:p w14:paraId="1EA8A3F5" w14:textId="77777777" w:rsidR="00AA0DC5" w:rsidRPr="00E40395" w:rsidRDefault="00AA0DC5" w:rsidP="00E40395">
      <w:pPr>
        <w:pStyle w:val="Bibliografa"/>
        <w:spacing w:line="360" w:lineRule="auto"/>
        <w:ind w:left="720" w:hanging="720"/>
        <w:jc w:val="both"/>
        <w:rPr>
          <w:rFonts w:ascii="Times New Roman" w:hAnsi="Times New Roman" w:cs="Times New Roman"/>
          <w:noProof/>
          <w:sz w:val="24"/>
          <w:szCs w:val="24"/>
        </w:rPr>
      </w:pPr>
      <w:r w:rsidRPr="00E40395">
        <w:rPr>
          <w:rFonts w:ascii="Times New Roman" w:hAnsi="Times New Roman" w:cs="Times New Roman"/>
          <w:noProof/>
          <w:sz w:val="24"/>
          <w:szCs w:val="24"/>
        </w:rPr>
        <w:t xml:space="preserve">Tobón, T., Pimienta, P. y García, F. (2010). </w:t>
      </w:r>
      <w:r w:rsidRPr="00E40395">
        <w:rPr>
          <w:rFonts w:ascii="Times New Roman" w:hAnsi="Times New Roman" w:cs="Times New Roman"/>
          <w:i/>
          <w:iCs/>
          <w:noProof/>
          <w:sz w:val="24"/>
          <w:szCs w:val="24"/>
        </w:rPr>
        <w:t>Secuencias didácticas: aprendizaje y evaluación de competencias.</w:t>
      </w:r>
      <w:r w:rsidRPr="00E40395">
        <w:rPr>
          <w:rFonts w:ascii="Times New Roman" w:hAnsi="Times New Roman" w:cs="Times New Roman"/>
          <w:noProof/>
          <w:sz w:val="24"/>
          <w:szCs w:val="24"/>
        </w:rPr>
        <w:t xml:space="preserve"> México: Pearson.</w:t>
      </w:r>
    </w:p>
    <w:p w14:paraId="53BBC097" w14:textId="043E1130" w:rsidR="002213AD" w:rsidRDefault="002213AD">
      <w:pPr>
        <w:spacing w:line="360" w:lineRule="auto"/>
        <w:jc w:val="both"/>
        <w:rPr>
          <w:rFonts w:ascii="Times New Roman" w:hAnsi="Times New Roman" w:cs="Times New Roman"/>
          <w:noProof/>
          <w:sz w:val="24"/>
          <w:szCs w:val="24"/>
        </w:rPr>
      </w:pPr>
      <w:r w:rsidRPr="002213AD">
        <w:rPr>
          <w:rFonts w:ascii="Times New Roman" w:hAnsi="Times New Roman" w:cs="Times New Roman"/>
          <w:noProof/>
          <w:sz w:val="24"/>
          <w:szCs w:val="24"/>
        </w:rPr>
        <w:lastRenderedPageBreak/>
        <w:t>Vila</w:t>
      </w:r>
      <w:r>
        <w:rPr>
          <w:rFonts w:ascii="Times New Roman" w:hAnsi="Times New Roman" w:cs="Times New Roman"/>
          <w:noProof/>
          <w:sz w:val="24"/>
          <w:szCs w:val="24"/>
        </w:rPr>
        <w:t>,</w:t>
      </w:r>
      <w:r w:rsidRPr="002213AD">
        <w:rPr>
          <w:rFonts w:ascii="Times New Roman" w:hAnsi="Times New Roman" w:cs="Times New Roman"/>
          <w:noProof/>
          <w:sz w:val="24"/>
          <w:szCs w:val="24"/>
        </w:rPr>
        <w:t xml:space="preserve"> Morales Dadonim. (2011). </w:t>
      </w:r>
      <w:r w:rsidRPr="002213AD">
        <w:rPr>
          <w:rFonts w:ascii="Times New Roman" w:hAnsi="Times New Roman" w:cs="Times New Roman"/>
          <w:i/>
          <w:noProof/>
          <w:sz w:val="24"/>
          <w:szCs w:val="24"/>
        </w:rPr>
        <w:t>Las concepciones de curriculum y su importancia en la elaboración de un doctorado curricular en estomatología. Revista Cubana de Estomatología</w:t>
      </w:r>
      <w:r w:rsidRPr="002213AD">
        <w:rPr>
          <w:rFonts w:ascii="Times New Roman" w:hAnsi="Times New Roman" w:cs="Times New Roman"/>
          <w:noProof/>
          <w:sz w:val="24"/>
          <w:szCs w:val="24"/>
        </w:rPr>
        <w:t>, 48(3), 301-314. Recuperado</w:t>
      </w:r>
      <w:r>
        <w:rPr>
          <w:rFonts w:ascii="Times New Roman" w:hAnsi="Times New Roman" w:cs="Times New Roman"/>
          <w:noProof/>
          <w:sz w:val="24"/>
          <w:szCs w:val="24"/>
        </w:rPr>
        <w:t xml:space="preserve"> </w:t>
      </w:r>
      <w:r w:rsidRPr="002213AD">
        <w:rPr>
          <w:rFonts w:ascii="Times New Roman" w:hAnsi="Times New Roman" w:cs="Times New Roman"/>
          <w:noProof/>
          <w:sz w:val="24"/>
          <w:szCs w:val="24"/>
        </w:rPr>
        <w:t xml:space="preserve">de </w:t>
      </w:r>
      <w:hyperlink r:id="rId32" w:history="1">
        <w:r w:rsidRPr="00E70710">
          <w:rPr>
            <w:rStyle w:val="Hipervnculo"/>
            <w:rFonts w:ascii="Times New Roman" w:hAnsi="Times New Roman" w:cs="Times New Roman"/>
            <w:noProof/>
            <w:sz w:val="24"/>
            <w:szCs w:val="24"/>
          </w:rPr>
          <w:t>http://scielo.sld.cu/scielo.php?script=sci_arttext&amp;pid=S003475072011000300013&amp;lng=es&amp;tlng=es</w:t>
        </w:r>
      </w:hyperlink>
      <w:r w:rsidRPr="002213AD">
        <w:rPr>
          <w:rFonts w:ascii="Times New Roman" w:hAnsi="Times New Roman" w:cs="Times New Roman"/>
          <w:noProof/>
          <w:sz w:val="24"/>
          <w:szCs w:val="24"/>
        </w:rPr>
        <w:t>.</w:t>
      </w:r>
      <w:r>
        <w:rPr>
          <w:rFonts w:ascii="Times New Roman" w:hAnsi="Times New Roman" w:cs="Times New Roman"/>
          <w:noProof/>
          <w:sz w:val="24"/>
          <w:szCs w:val="24"/>
        </w:rPr>
        <w:t xml:space="preserve"> </w:t>
      </w:r>
    </w:p>
    <w:sectPr w:rsidR="002213AD" w:rsidSect="00E40395">
      <w:headerReference w:type="default" r:id="rId33"/>
      <w:footerReference w:type="default" r:id="rId34"/>
      <w:type w:val="continuous"/>
      <w:pgSz w:w="12240" w:h="15840" w:code="1"/>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E8F09" w14:textId="77777777" w:rsidR="008A3F9C" w:rsidRDefault="008A3F9C" w:rsidP="00391BB8">
      <w:pPr>
        <w:spacing w:after="0" w:line="240" w:lineRule="auto"/>
      </w:pPr>
      <w:r>
        <w:separator/>
      </w:r>
    </w:p>
  </w:endnote>
  <w:endnote w:type="continuationSeparator" w:id="0">
    <w:p w14:paraId="0F877387" w14:textId="77777777" w:rsidR="008A3F9C" w:rsidRDefault="008A3F9C" w:rsidP="00391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2ADAC" w14:textId="3445913A" w:rsidR="003E24D1" w:rsidRDefault="003E24D1" w:rsidP="00E40395">
    <w:pPr>
      <w:pStyle w:val="Piedepgina"/>
      <w:jc w:val="center"/>
    </w:pPr>
    <w:r w:rsidRPr="00CD5F3F">
      <w:rPr>
        <w:rFonts w:ascii="Calibri" w:hAnsi="Calibri" w:cs="Calibri"/>
        <w:b/>
      </w:rPr>
      <w:t>Vol. 8, Núm. 16                     Enero – Junio 2018                       DOI:</w:t>
    </w:r>
    <w:r w:rsidRPr="00C60EF2">
      <w:t xml:space="preserve"> </w:t>
    </w:r>
    <w:hyperlink r:id="rId1" w:history="1">
      <w:r w:rsidR="00E64C53" w:rsidRPr="00E64C53">
        <w:rPr>
          <w:rFonts w:ascii="Calibri" w:hAnsi="Calibri" w:cs="Calibri"/>
          <w:b/>
        </w:rPr>
        <w:t>10.23913/</w:t>
      </w:r>
      <w:proofErr w:type="gramStart"/>
      <w:r w:rsidR="00E64C53" w:rsidRPr="00E64C53">
        <w:rPr>
          <w:rFonts w:ascii="Calibri" w:hAnsi="Calibri" w:cs="Calibri"/>
          <w:b/>
        </w:rPr>
        <w:t>ride.v</w:t>
      </w:r>
      <w:proofErr w:type="gramEnd"/>
      <w:r w:rsidR="00E64C53" w:rsidRPr="00E64C53">
        <w:rPr>
          <w:rFonts w:ascii="Calibri" w:hAnsi="Calibri" w:cs="Calibri"/>
          <w:b/>
        </w:rPr>
        <w:t>8i16.369</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8F564" w14:textId="77777777" w:rsidR="008A3F9C" w:rsidRDefault="008A3F9C" w:rsidP="00391BB8">
      <w:pPr>
        <w:spacing w:after="0" w:line="240" w:lineRule="auto"/>
      </w:pPr>
      <w:r>
        <w:separator/>
      </w:r>
    </w:p>
  </w:footnote>
  <w:footnote w:type="continuationSeparator" w:id="0">
    <w:p w14:paraId="7D815806" w14:textId="77777777" w:rsidR="008A3F9C" w:rsidRDefault="008A3F9C" w:rsidP="00391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CC0B7" w14:textId="5A110576" w:rsidR="003E24D1" w:rsidRDefault="003E24D1" w:rsidP="00E40395">
    <w:pPr>
      <w:pStyle w:val="Encabezado"/>
      <w:jc w:val="center"/>
    </w:pPr>
    <w:r w:rsidRPr="00CC35D7">
      <w:rPr>
        <w:noProof/>
        <w:lang w:eastAsia="es-MX"/>
      </w:rPr>
      <w:drawing>
        <wp:inline distT="0" distB="0" distL="0" distR="0" wp14:anchorId="5A0B5DAD" wp14:editId="01159F93">
          <wp:extent cx="5400675" cy="6286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7919"/>
    <w:multiLevelType w:val="hybridMultilevel"/>
    <w:tmpl w:val="F86CF4BE"/>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073C324C"/>
    <w:multiLevelType w:val="hybridMultilevel"/>
    <w:tmpl w:val="B144304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E34C24"/>
    <w:multiLevelType w:val="hybridMultilevel"/>
    <w:tmpl w:val="87DEEDDA"/>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F25A0C"/>
    <w:multiLevelType w:val="hybridMultilevel"/>
    <w:tmpl w:val="7576CA9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121F71CF"/>
    <w:multiLevelType w:val="hybridMultilevel"/>
    <w:tmpl w:val="A27ABE7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100DBE"/>
    <w:multiLevelType w:val="hybridMultilevel"/>
    <w:tmpl w:val="E4D8DA6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211815"/>
    <w:multiLevelType w:val="hybridMultilevel"/>
    <w:tmpl w:val="263C4A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8472DD"/>
    <w:multiLevelType w:val="hybridMultilevel"/>
    <w:tmpl w:val="9000CF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07012B"/>
    <w:multiLevelType w:val="hybridMultilevel"/>
    <w:tmpl w:val="DB80396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595590"/>
    <w:multiLevelType w:val="hybridMultilevel"/>
    <w:tmpl w:val="6130C66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BD4D12"/>
    <w:multiLevelType w:val="hybridMultilevel"/>
    <w:tmpl w:val="E5EE69A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0513F8"/>
    <w:multiLevelType w:val="hybridMultilevel"/>
    <w:tmpl w:val="16E006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14F0703"/>
    <w:multiLevelType w:val="hybridMultilevel"/>
    <w:tmpl w:val="DBE0C78E"/>
    <w:lvl w:ilvl="0" w:tplc="080A000D">
      <w:start w:val="1"/>
      <w:numFmt w:val="bullet"/>
      <w:lvlText w:val=""/>
      <w:lvlJc w:val="left"/>
      <w:pPr>
        <w:ind w:left="720" w:hanging="360"/>
      </w:pPr>
      <w:rPr>
        <w:rFonts w:ascii="Wingdings" w:hAnsi="Wingdings" w:hint="default"/>
      </w:rPr>
    </w:lvl>
    <w:lvl w:ilvl="1" w:tplc="150AA0BC">
      <w:numFmt w:val="bullet"/>
      <w:lvlText w:val="•"/>
      <w:lvlJc w:val="left"/>
      <w:pPr>
        <w:ind w:left="1440" w:hanging="360"/>
      </w:pPr>
      <w:rPr>
        <w:rFonts w:ascii="Arial" w:eastAsiaTheme="minorHAns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791772"/>
    <w:multiLevelType w:val="hybridMultilevel"/>
    <w:tmpl w:val="66008F40"/>
    <w:lvl w:ilvl="0" w:tplc="080A000D">
      <w:start w:val="1"/>
      <w:numFmt w:val="bullet"/>
      <w:lvlText w:val=""/>
      <w:lvlJc w:val="left"/>
      <w:pPr>
        <w:ind w:left="720" w:hanging="360"/>
      </w:pPr>
      <w:rPr>
        <w:rFonts w:ascii="Wingdings" w:hAnsi="Wingdings"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53E73C6"/>
    <w:multiLevelType w:val="hybridMultilevel"/>
    <w:tmpl w:val="2DC41198"/>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7A93641"/>
    <w:multiLevelType w:val="hybridMultilevel"/>
    <w:tmpl w:val="4BC2A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98F0147"/>
    <w:multiLevelType w:val="hybridMultilevel"/>
    <w:tmpl w:val="4134CC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CC40F96"/>
    <w:multiLevelType w:val="hybridMultilevel"/>
    <w:tmpl w:val="32FA12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4D4581B"/>
    <w:multiLevelType w:val="hybridMultilevel"/>
    <w:tmpl w:val="7C3A5582"/>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34E8626F"/>
    <w:multiLevelType w:val="multilevel"/>
    <w:tmpl w:val="F64E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F1764E"/>
    <w:multiLevelType w:val="hybridMultilevel"/>
    <w:tmpl w:val="E23EED1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3D04100F"/>
    <w:multiLevelType w:val="hybridMultilevel"/>
    <w:tmpl w:val="518A9D7E"/>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2" w15:restartNumberingAfterBreak="0">
    <w:nsid w:val="426A0CA2"/>
    <w:multiLevelType w:val="hybridMultilevel"/>
    <w:tmpl w:val="347CE37A"/>
    <w:lvl w:ilvl="0" w:tplc="3E247846">
      <w:start w:val="1"/>
      <w:numFmt w:val="decimal"/>
      <w:lvlText w:val="%1."/>
      <w:lvlJc w:val="left"/>
      <w:pPr>
        <w:ind w:left="720" w:hanging="360"/>
      </w:pPr>
      <w:rPr>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3392BE8"/>
    <w:multiLevelType w:val="hybridMultilevel"/>
    <w:tmpl w:val="5F42BA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B7740B"/>
    <w:multiLevelType w:val="hybridMultilevel"/>
    <w:tmpl w:val="2AD8039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9E10B5A"/>
    <w:multiLevelType w:val="multilevel"/>
    <w:tmpl w:val="349831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B732FFA"/>
    <w:multiLevelType w:val="hybridMultilevel"/>
    <w:tmpl w:val="8E7E213A"/>
    <w:lvl w:ilvl="0" w:tplc="080A000B">
      <w:start w:val="1"/>
      <w:numFmt w:val="bullet"/>
      <w:lvlText w:val=""/>
      <w:lvlJc w:val="left"/>
      <w:pPr>
        <w:ind w:left="720" w:hanging="360"/>
      </w:pPr>
      <w:rPr>
        <w:rFonts w:ascii="Wingdings" w:hAnsi="Wingdings"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0505BD0"/>
    <w:multiLevelType w:val="multilevel"/>
    <w:tmpl w:val="246000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B471C5"/>
    <w:multiLevelType w:val="hybridMultilevel"/>
    <w:tmpl w:val="A79478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3D1436D"/>
    <w:multiLevelType w:val="hybridMultilevel"/>
    <w:tmpl w:val="0344AA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BB03ABB"/>
    <w:multiLevelType w:val="hybridMultilevel"/>
    <w:tmpl w:val="A894CD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DB07E2C"/>
    <w:multiLevelType w:val="hybridMultilevel"/>
    <w:tmpl w:val="54268552"/>
    <w:lvl w:ilvl="0" w:tplc="080A000B">
      <w:start w:val="1"/>
      <w:numFmt w:val="bullet"/>
      <w:lvlText w:val=""/>
      <w:lvlJc w:val="left"/>
      <w:pPr>
        <w:ind w:left="720" w:hanging="360"/>
      </w:pPr>
      <w:rPr>
        <w:rFonts w:ascii="Wingdings" w:hAnsi="Wingdings" w:hint="default"/>
      </w:rPr>
    </w:lvl>
    <w:lvl w:ilvl="1" w:tplc="080A000D">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3D3552A"/>
    <w:multiLevelType w:val="hybridMultilevel"/>
    <w:tmpl w:val="1D887028"/>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51C2D4D"/>
    <w:multiLevelType w:val="hybridMultilevel"/>
    <w:tmpl w:val="518A9D7E"/>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4" w15:restartNumberingAfterBreak="0">
    <w:nsid w:val="69D320B0"/>
    <w:multiLevelType w:val="hybridMultilevel"/>
    <w:tmpl w:val="DF4635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D7D1317"/>
    <w:multiLevelType w:val="hybridMultilevel"/>
    <w:tmpl w:val="FDB4A5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DB87017"/>
    <w:multiLevelType w:val="hybridMultilevel"/>
    <w:tmpl w:val="644AF55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F381751"/>
    <w:multiLevelType w:val="hybridMultilevel"/>
    <w:tmpl w:val="7646E8C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8" w15:restartNumberingAfterBreak="0">
    <w:nsid w:val="72CD73ED"/>
    <w:multiLevelType w:val="hybridMultilevel"/>
    <w:tmpl w:val="84EEFD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83A1A97"/>
    <w:multiLevelType w:val="multilevel"/>
    <w:tmpl w:val="A956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5947C2"/>
    <w:multiLevelType w:val="hybridMultilevel"/>
    <w:tmpl w:val="417EE3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C63261E"/>
    <w:multiLevelType w:val="multilevel"/>
    <w:tmpl w:val="2FA0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1"/>
  </w:num>
  <w:num w:numId="2">
    <w:abstractNumId w:val="0"/>
  </w:num>
  <w:num w:numId="3">
    <w:abstractNumId w:val="29"/>
  </w:num>
  <w:num w:numId="4">
    <w:abstractNumId w:val="24"/>
  </w:num>
  <w:num w:numId="5">
    <w:abstractNumId w:val="28"/>
  </w:num>
  <w:num w:numId="6">
    <w:abstractNumId w:val="11"/>
  </w:num>
  <w:num w:numId="7">
    <w:abstractNumId w:val="23"/>
  </w:num>
  <w:num w:numId="8">
    <w:abstractNumId w:val="19"/>
  </w:num>
  <w:num w:numId="9">
    <w:abstractNumId w:val="39"/>
  </w:num>
  <w:num w:numId="10">
    <w:abstractNumId w:val="41"/>
  </w:num>
  <w:num w:numId="11">
    <w:abstractNumId w:val="25"/>
  </w:num>
  <w:num w:numId="12">
    <w:abstractNumId w:val="20"/>
  </w:num>
  <w:num w:numId="13">
    <w:abstractNumId w:val="1"/>
  </w:num>
  <w:num w:numId="14">
    <w:abstractNumId w:val="9"/>
  </w:num>
  <w:num w:numId="15">
    <w:abstractNumId w:val="5"/>
  </w:num>
  <w:num w:numId="16">
    <w:abstractNumId w:val="14"/>
  </w:num>
  <w:num w:numId="17">
    <w:abstractNumId w:val="3"/>
  </w:num>
  <w:num w:numId="18">
    <w:abstractNumId w:val="32"/>
  </w:num>
  <w:num w:numId="19">
    <w:abstractNumId w:val="17"/>
  </w:num>
  <w:num w:numId="20">
    <w:abstractNumId w:val="7"/>
  </w:num>
  <w:num w:numId="21">
    <w:abstractNumId w:val="26"/>
  </w:num>
  <w:num w:numId="22">
    <w:abstractNumId w:val="13"/>
  </w:num>
  <w:num w:numId="23">
    <w:abstractNumId w:val="30"/>
  </w:num>
  <w:num w:numId="24">
    <w:abstractNumId w:val="6"/>
  </w:num>
  <w:num w:numId="25">
    <w:abstractNumId w:val="10"/>
  </w:num>
  <w:num w:numId="26">
    <w:abstractNumId w:val="36"/>
  </w:num>
  <w:num w:numId="27">
    <w:abstractNumId w:val="8"/>
  </w:num>
  <w:num w:numId="28">
    <w:abstractNumId w:val="12"/>
  </w:num>
  <w:num w:numId="29">
    <w:abstractNumId w:val="4"/>
  </w:num>
  <w:num w:numId="30">
    <w:abstractNumId w:val="18"/>
  </w:num>
  <w:num w:numId="31">
    <w:abstractNumId w:val="2"/>
  </w:num>
  <w:num w:numId="32">
    <w:abstractNumId w:val="27"/>
  </w:num>
  <w:num w:numId="33">
    <w:abstractNumId w:val="16"/>
  </w:num>
  <w:num w:numId="34">
    <w:abstractNumId w:val="35"/>
  </w:num>
  <w:num w:numId="35">
    <w:abstractNumId w:val="33"/>
  </w:num>
  <w:num w:numId="36">
    <w:abstractNumId w:val="34"/>
  </w:num>
  <w:num w:numId="37">
    <w:abstractNumId w:val="21"/>
  </w:num>
  <w:num w:numId="38">
    <w:abstractNumId w:val="22"/>
  </w:num>
  <w:num w:numId="39">
    <w:abstractNumId w:val="37"/>
  </w:num>
  <w:num w:numId="40">
    <w:abstractNumId w:val="15"/>
  </w:num>
  <w:num w:numId="41">
    <w:abstractNumId w:val="40"/>
  </w:num>
  <w:num w:numId="42">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A91"/>
    <w:rsid w:val="00002717"/>
    <w:rsid w:val="000047D2"/>
    <w:rsid w:val="00017384"/>
    <w:rsid w:val="00021D72"/>
    <w:rsid w:val="00024522"/>
    <w:rsid w:val="00024D37"/>
    <w:rsid w:val="00027834"/>
    <w:rsid w:val="0003141C"/>
    <w:rsid w:val="00035F36"/>
    <w:rsid w:val="00037029"/>
    <w:rsid w:val="000370F1"/>
    <w:rsid w:val="0004043A"/>
    <w:rsid w:val="00040F7C"/>
    <w:rsid w:val="00053EDC"/>
    <w:rsid w:val="000572AE"/>
    <w:rsid w:val="00061E55"/>
    <w:rsid w:val="0006535D"/>
    <w:rsid w:val="0006623F"/>
    <w:rsid w:val="00066E4D"/>
    <w:rsid w:val="000748EA"/>
    <w:rsid w:val="00076768"/>
    <w:rsid w:val="000814AA"/>
    <w:rsid w:val="00083DB1"/>
    <w:rsid w:val="00090CB6"/>
    <w:rsid w:val="000A00CA"/>
    <w:rsid w:val="000B283B"/>
    <w:rsid w:val="000B3FEE"/>
    <w:rsid w:val="000B5210"/>
    <w:rsid w:val="000B7977"/>
    <w:rsid w:val="000C417A"/>
    <w:rsid w:val="000C7601"/>
    <w:rsid w:val="000D032D"/>
    <w:rsid w:val="000D188B"/>
    <w:rsid w:val="000D3564"/>
    <w:rsid w:val="000D533E"/>
    <w:rsid w:val="000E0728"/>
    <w:rsid w:val="000E17F7"/>
    <w:rsid w:val="000E482A"/>
    <w:rsid w:val="000E659E"/>
    <w:rsid w:val="000F1A4D"/>
    <w:rsid w:val="000F2000"/>
    <w:rsid w:val="000F379D"/>
    <w:rsid w:val="000F394D"/>
    <w:rsid w:val="00102B2E"/>
    <w:rsid w:val="00104932"/>
    <w:rsid w:val="0010532C"/>
    <w:rsid w:val="0011128A"/>
    <w:rsid w:val="00114977"/>
    <w:rsid w:val="00117F7A"/>
    <w:rsid w:val="001221EC"/>
    <w:rsid w:val="001231A7"/>
    <w:rsid w:val="00124F98"/>
    <w:rsid w:val="0012531F"/>
    <w:rsid w:val="0012711D"/>
    <w:rsid w:val="001315CA"/>
    <w:rsid w:val="001321BC"/>
    <w:rsid w:val="001353C0"/>
    <w:rsid w:val="001363DD"/>
    <w:rsid w:val="001400D3"/>
    <w:rsid w:val="00156721"/>
    <w:rsid w:val="00156D57"/>
    <w:rsid w:val="00157D4C"/>
    <w:rsid w:val="00160F30"/>
    <w:rsid w:val="00164828"/>
    <w:rsid w:val="00164AEC"/>
    <w:rsid w:val="00165132"/>
    <w:rsid w:val="00167440"/>
    <w:rsid w:val="00181C40"/>
    <w:rsid w:val="00184525"/>
    <w:rsid w:val="00184DC4"/>
    <w:rsid w:val="001A5549"/>
    <w:rsid w:val="001B18BF"/>
    <w:rsid w:val="001C55DC"/>
    <w:rsid w:val="001C7CFE"/>
    <w:rsid w:val="001D012B"/>
    <w:rsid w:val="001D1445"/>
    <w:rsid w:val="001D3198"/>
    <w:rsid w:val="001D4217"/>
    <w:rsid w:val="001E4E4D"/>
    <w:rsid w:val="001E4FD5"/>
    <w:rsid w:val="00203D95"/>
    <w:rsid w:val="00203E35"/>
    <w:rsid w:val="0020440D"/>
    <w:rsid w:val="00216A06"/>
    <w:rsid w:val="002213AD"/>
    <w:rsid w:val="00225344"/>
    <w:rsid w:val="0022663A"/>
    <w:rsid w:val="0023231C"/>
    <w:rsid w:val="0023430C"/>
    <w:rsid w:val="00240072"/>
    <w:rsid w:val="002416F6"/>
    <w:rsid w:val="002421DA"/>
    <w:rsid w:val="00250273"/>
    <w:rsid w:val="00254DF6"/>
    <w:rsid w:val="00257375"/>
    <w:rsid w:val="002655BC"/>
    <w:rsid w:val="00265C2B"/>
    <w:rsid w:val="002679D6"/>
    <w:rsid w:val="00273333"/>
    <w:rsid w:val="002737BF"/>
    <w:rsid w:val="0027413C"/>
    <w:rsid w:val="00280BCC"/>
    <w:rsid w:val="00281506"/>
    <w:rsid w:val="002846B1"/>
    <w:rsid w:val="00287FE2"/>
    <w:rsid w:val="00292B99"/>
    <w:rsid w:val="00294813"/>
    <w:rsid w:val="002971ED"/>
    <w:rsid w:val="002A3436"/>
    <w:rsid w:val="002C0A26"/>
    <w:rsid w:val="002C5950"/>
    <w:rsid w:val="002C7107"/>
    <w:rsid w:val="002D13B7"/>
    <w:rsid w:val="002D552C"/>
    <w:rsid w:val="002E28B4"/>
    <w:rsid w:val="002E4F03"/>
    <w:rsid w:val="002E65D3"/>
    <w:rsid w:val="002E6AF5"/>
    <w:rsid w:val="002F0B53"/>
    <w:rsid w:val="002F3978"/>
    <w:rsid w:val="003003A2"/>
    <w:rsid w:val="003011A6"/>
    <w:rsid w:val="00307953"/>
    <w:rsid w:val="003103DD"/>
    <w:rsid w:val="003141B5"/>
    <w:rsid w:val="00315CDB"/>
    <w:rsid w:val="00316148"/>
    <w:rsid w:val="00316BE5"/>
    <w:rsid w:val="00320F5A"/>
    <w:rsid w:val="003274A5"/>
    <w:rsid w:val="00330702"/>
    <w:rsid w:val="003319B0"/>
    <w:rsid w:val="003435C4"/>
    <w:rsid w:val="00344728"/>
    <w:rsid w:val="00347A91"/>
    <w:rsid w:val="00347DAC"/>
    <w:rsid w:val="0035043D"/>
    <w:rsid w:val="003549DB"/>
    <w:rsid w:val="00364C69"/>
    <w:rsid w:val="003659BC"/>
    <w:rsid w:val="00371EBB"/>
    <w:rsid w:val="0037371A"/>
    <w:rsid w:val="003759CA"/>
    <w:rsid w:val="00376015"/>
    <w:rsid w:val="003779FA"/>
    <w:rsid w:val="00391BB8"/>
    <w:rsid w:val="00392EF0"/>
    <w:rsid w:val="00393E20"/>
    <w:rsid w:val="0039461F"/>
    <w:rsid w:val="00394B25"/>
    <w:rsid w:val="00394E24"/>
    <w:rsid w:val="00396218"/>
    <w:rsid w:val="003A142A"/>
    <w:rsid w:val="003A35B4"/>
    <w:rsid w:val="003A393C"/>
    <w:rsid w:val="003A4BFD"/>
    <w:rsid w:val="003A5AEA"/>
    <w:rsid w:val="003A6D13"/>
    <w:rsid w:val="003B35F4"/>
    <w:rsid w:val="003B7F37"/>
    <w:rsid w:val="003C630B"/>
    <w:rsid w:val="003D7B06"/>
    <w:rsid w:val="003E24D1"/>
    <w:rsid w:val="003E4550"/>
    <w:rsid w:val="003E7790"/>
    <w:rsid w:val="00410A76"/>
    <w:rsid w:val="00413805"/>
    <w:rsid w:val="0041527E"/>
    <w:rsid w:val="00416A5F"/>
    <w:rsid w:val="00417C77"/>
    <w:rsid w:val="00424CD3"/>
    <w:rsid w:val="004300E0"/>
    <w:rsid w:val="00433A60"/>
    <w:rsid w:val="00433B79"/>
    <w:rsid w:val="0044200E"/>
    <w:rsid w:val="00444D3C"/>
    <w:rsid w:val="00457C6D"/>
    <w:rsid w:val="0046050B"/>
    <w:rsid w:val="0046103E"/>
    <w:rsid w:val="004626F8"/>
    <w:rsid w:val="00467DDE"/>
    <w:rsid w:val="00475DAE"/>
    <w:rsid w:val="00476768"/>
    <w:rsid w:val="00481FF9"/>
    <w:rsid w:val="00482358"/>
    <w:rsid w:val="00482631"/>
    <w:rsid w:val="00483DCF"/>
    <w:rsid w:val="004858F8"/>
    <w:rsid w:val="00496049"/>
    <w:rsid w:val="00497960"/>
    <w:rsid w:val="004A5F50"/>
    <w:rsid w:val="004B0B65"/>
    <w:rsid w:val="004B5785"/>
    <w:rsid w:val="004B6FB3"/>
    <w:rsid w:val="004C0044"/>
    <w:rsid w:val="004C07CE"/>
    <w:rsid w:val="004C0A9E"/>
    <w:rsid w:val="004C1EB6"/>
    <w:rsid w:val="004C64AE"/>
    <w:rsid w:val="004D23DA"/>
    <w:rsid w:val="004D66D0"/>
    <w:rsid w:val="004D788C"/>
    <w:rsid w:val="004F006D"/>
    <w:rsid w:val="004F5501"/>
    <w:rsid w:val="00500CB0"/>
    <w:rsid w:val="00502423"/>
    <w:rsid w:val="00507C72"/>
    <w:rsid w:val="005223FC"/>
    <w:rsid w:val="0052786F"/>
    <w:rsid w:val="00527F4C"/>
    <w:rsid w:val="00542F42"/>
    <w:rsid w:val="00545A1A"/>
    <w:rsid w:val="00562DE2"/>
    <w:rsid w:val="005658B6"/>
    <w:rsid w:val="0056649C"/>
    <w:rsid w:val="0057318D"/>
    <w:rsid w:val="00576624"/>
    <w:rsid w:val="00580B72"/>
    <w:rsid w:val="0058227C"/>
    <w:rsid w:val="0058610F"/>
    <w:rsid w:val="005872E6"/>
    <w:rsid w:val="00590B70"/>
    <w:rsid w:val="0059126B"/>
    <w:rsid w:val="0059145C"/>
    <w:rsid w:val="00596DF3"/>
    <w:rsid w:val="005A3533"/>
    <w:rsid w:val="005A3C0E"/>
    <w:rsid w:val="005A4B75"/>
    <w:rsid w:val="005A52A9"/>
    <w:rsid w:val="005A5ACE"/>
    <w:rsid w:val="005A7C13"/>
    <w:rsid w:val="005B6C3C"/>
    <w:rsid w:val="005B6FF8"/>
    <w:rsid w:val="005C33B5"/>
    <w:rsid w:val="005C55D6"/>
    <w:rsid w:val="005D3B1B"/>
    <w:rsid w:val="005D3FF9"/>
    <w:rsid w:val="005D78BE"/>
    <w:rsid w:val="005E03EE"/>
    <w:rsid w:val="005E2983"/>
    <w:rsid w:val="005E4342"/>
    <w:rsid w:val="005F0492"/>
    <w:rsid w:val="005F4322"/>
    <w:rsid w:val="0060167F"/>
    <w:rsid w:val="00601DFA"/>
    <w:rsid w:val="00605E1E"/>
    <w:rsid w:val="00615623"/>
    <w:rsid w:val="00616319"/>
    <w:rsid w:val="006175F7"/>
    <w:rsid w:val="006254C0"/>
    <w:rsid w:val="0062764A"/>
    <w:rsid w:val="0063700F"/>
    <w:rsid w:val="006466EA"/>
    <w:rsid w:val="00647656"/>
    <w:rsid w:val="00651DD3"/>
    <w:rsid w:val="00653651"/>
    <w:rsid w:val="00662725"/>
    <w:rsid w:val="00665F3F"/>
    <w:rsid w:val="00667200"/>
    <w:rsid w:val="006748AB"/>
    <w:rsid w:val="006767F8"/>
    <w:rsid w:val="006776D3"/>
    <w:rsid w:val="00680892"/>
    <w:rsid w:val="00682062"/>
    <w:rsid w:val="00684526"/>
    <w:rsid w:val="00686EE1"/>
    <w:rsid w:val="00691E87"/>
    <w:rsid w:val="00694072"/>
    <w:rsid w:val="006951DF"/>
    <w:rsid w:val="00695739"/>
    <w:rsid w:val="006A54AC"/>
    <w:rsid w:val="006A6401"/>
    <w:rsid w:val="006A76E4"/>
    <w:rsid w:val="006A7D84"/>
    <w:rsid w:val="006B26AE"/>
    <w:rsid w:val="006B555F"/>
    <w:rsid w:val="006B5FE5"/>
    <w:rsid w:val="006C4713"/>
    <w:rsid w:val="006D2B0F"/>
    <w:rsid w:val="006D2B23"/>
    <w:rsid w:val="006F2A5D"/>
    <w:rsid w:val="006F5F25"/>
    <w:rsid w:val="006F6047"/>
    <w:rsid w:val="006F6435"/>
    <w:rsid w:val="00710EEF"/>
    <w:rsid w:val="0071299A"/>
    <w:rsid w:val="007147E7"/>
    <w:rsid w:val="00717143"/>
    <w:rsid w:val="00723B4D"/>
    <w:rsid w:val="00723F45"/>
    <w:rsid w:val="00734E69"/>
    <w:rsid w:val="007452E2"/>
    <w:rsid w:val="00745BAD"/>
    <w:rsid w:val="00747978"/>
    <w:rsid w:val="00754897"/>
    <w:rsid w:val="00755E94"/>
    <w:rsid w:val="00773B32"/>
    <w:rsid w:val="0077486D"/>
    <w:rsid w:val="007776A2"/>
    <w:rsid w:val="00783CEB"/>
    <w:rsid w:val="00784B7C"/>
    <w:rsid w:val="007901C3"/>
    <w:rsid w:val="00792208"/>
    <w:rsid w:val="00794910"/>
    <w:rsid w:val="007A1DFC"/>
    <w:rsid w:val="007A2FB4"/>
    <w:rsid w:val="007A30CB"/>
    <w:rsid w:val="007A4B8B"/>
    <w:rsid w:val="007C3154"/>
    <w:rsid w:val="007C5AC7"/>
    <w:rsid w:val="007C6904"/>
    <w:rsid w:val="007D0223"/>
    <w:rsid w:val="007D754A"/>
    <w:rsid w:val="007E1CA8"/>
    <w:rsid w:val="007E5FD3"/>
    <w:rsid w:val="007F1ADD"/>
    <w:rsid w:val="007F6949"/>
    <w:rsid w:val="007F6FA2"/>
    <w:rsid w:val="007F7865"/>
    <w:rsid w:val="0080681B"/>
    <w:rsid w:val="00806D30"/>
    <w:rsid w:val="008103CC"/>
    <w:rsid w:val="008162C9"/>
    <w:rsid w:val="0081678B"/>
    <w:rsid w:val="00822A54"/>
    <w:rsid w:val="00826206"/>
    <w:rsid w:val="00827207"/>
    <w:rsid w:val="00827909"/>
    <w:rsid w:val="00830235"/>
    <w:rsid w:val="0083369D"/>
    <w:rsid w:val="00833E20"/>
    <w:rsid w:val="00834994"/>
    <w:rsid w:val="00841847"/>
    <w:rsid w:val="00842F0D"/>
    <w:rsid w:val="00843BD2"/>
    <w:rsid w:val="00844BBB"/>
    <w:rsid w:val="00844CA4"/>
    <w:rsid w:val="0085370E"/>
    <w:rsid w:val="008548BF"/>
    <w:rsid w:val="00863486"/>
    <w:rsid w:val="0088175B"/>
    <w:rsid w:val="00883746"/>
    <w:rsid w:val="00890362"/>
    <w:rsid w:val="0089305E"/>
    <w:rsid w:val="008A2D98"/>
    <w:rsid w:val="008A3F9C"/>
    <w:rsid w:val="008A6462"/>
    <w:rsid w:val="008C045D"/>
    <w:rsid w:val="008C314D"/>
    <w:rsid w:val="008D063A"/>
    <w:rsid w:val="008D11E4"/>
    <w:rsid w:val="008D3CA7"/>
    <w:rsid w:val="008D4FB0"/>
    <w:rsid w:val="008D6445"/>
    <w:rsid w:val="008E2F7A"/>
    <w:rsid w:val="008E3EAF"/>
    <w:rsid w:val="008E7230"/>
    <w:rsid w:val="008F59BE"/>
    <w:rsid w:val="008F6110"/>
    <w:rsid w:val="008F6D9B"/>
    <w:rsid w:val="009047CF"/>
    <w:rsid w:val="009146EE"/>
    <w:rsid w:val="00915D1F"/>
    <w:rsid w:val="00921966"/>
    <w:rsid w:val="00927ECC"/>
    <w:rsid w:val="009369C1"/>
    <w:rsid w:val="00942078"/>
    <w:rsid w:val="009542CF"/>
    <w:rsid w:val="00957B20"/>
    <w:rsid w:val="00962C55"/>
    <w:rsid w:val="009668A8"/>
    <w:rsid w:val="00966D28"/>
    <w:rsid w:val="00975A1E"/>
    <w:rsid w:val="0097741B"/>
    <w:rsid w:val="00981A08"/>
    <w:rsid w:val="0098264A"/>
    <w:rsid w:val="009844B8"/>
    <w:rsid w:val="00984DD2"/>
    <w:rsid w:val="00991605"/>
    <w:rsid w:val="0099592D"/>
    <w:rsid w:val="009A38F4"/>
    <w:rsid w:val="009A480C"/>
    <w:rsid w:val="009A5E7C"/>
    <w:rsid w:val="009A6D36"/>
    <w:rsid w:val="009B1F96"/>
    <w:rsid w:val="009B2948"/>
    <w:rsid w:val="009B4340"/>
    <w:rsid w:val="009C0B97"/>
    <w:rsid w:val="009C5871"/>
    <w:rsid w:val="009D2932"/>
    <w:rsid w:val="009D386F"/>
    <w:rsid w:val="009D4982"/>
    <w:rsid w:val="009D785C"/>
    <w:rsid w:val="009E546B"/>
    <w:rsid w:val="009E78EE"/>
    <w:rsid w:val="009E7A86"/>
    <w:rsid w:val="009F0579"/>
    <w:rsid w:val="009F5F25"/>
    <w:rsid w:val="00A01079"/>
    <w:rsid w:val="00A05698"/>
    <w:rsid w:val="00A10A03"/>
    <w:rsid w:val="00A17F4D"/>
    <w:rsid w:val="00A2125E"/>
    <w:rsid w:val="00A2248D"/>
    <w:rsid w:val="00A30522"/>
    <w:rsid w:val="00A312B9"/>
    <w:rsid w:val="00A3762C"/>
    <w:rsid w:val="00A37705"/>
    <w:rsid w:val="00A5017F"/>
    <w:rsid w:val="00A629C9"/>
    <w:rsid w:val="00A64744"/>
    <w:rsid w:val="00A73C13"/>
    <w:rsid w:val="00A9012E"/>
    <w:rsid w:val="00A91E0B"/>
    <w:rsid w:val="00AA0DC5"/>
    <w:rsid w:val="00AA22DB"/>
    <w:rsid w:val="00AA6718"/>
    <w:rsid w:val="00AB7C53"/>
    <w:rsid w:val="00AC4050"/>
    <w:rsid w:val="00AD055C"/>
    <w:rsid w:val="00AD7B15"/>
    <w:rsid w:val="00AE3B19"/>
    <w:rsid w:val="00AE412A"/>
    <w:rsid w:val="00AF6FDD"/>
    <w:rsid w:val="00B01DCD"/>
    <w:rsid w:val="00B06EA2"/>
    <w:rsid w:val="00B11E02"/>
    <w:rsid w:val="00B16052"/>
    <w:rsid w:val="00B21932"/>
    <w:rsid w:val="00B27CA2"/>
    <w:rsid w:val="00B27DAD"/>
    <w:rsid w:val="00B35CFB"/>
    <w:rsid w:val="00B368EF"/>
    <w:rsid w:val="00B4598C"/>
    <w:rsid w:val="00B46E48"/>
    <w:rsid w:val="00B50628"/>
    <w:rsid w:val="00B52A0A"/>
    <w:rsid w:val="00B7249A"/>
    <w:rsid w:val="00B7463F"/>
    <w:rsid w:val="00B867E0"/>
    <w:rsid w:val="00B92921"/>
    <w:rsid w:val="00B92CBE"/>
    <w:rsid w:val="00B94031"/>
    <w:rsid w:val="00B9454F"/>
    <w:rsid w:val="00BB4322"/>
    <w:rsid w:val="00BC0415"/>
    <w:rsid w:val="00BD4AB8"/>
    <w:rsid w:val="00BE0671"/>
    <w:rsid w:val="00BF5710"/>
    <w:rsid w:val="00BF79F9"/>
    <w:rsid w:val="00C050E2"/>
    <w:rsid w:val="00C106C0"/>
    <w:rsid w:val="00C26DB9"/>
    <w:rsid w:val="00C332F4"/>
    <w:rsid w:val="00C347F9"/>
    <w:rsid w:val="00C372E7"/>
    <w:rsid w:val="00C3768E"/>
    <w:rsid w:val="00C42DAA"/>
    <w:rsid w:val="00C50239"/>
    <w:rsid w:val="00C56AC7"/>
    <w:rsid w:val="00C600B6"/>
    <w:rsid w:val="00C60EF2"/>
    <w:rsid w:val="00C62637"/>
    <w:rsid w:val="00C837C9"/>
    <w:rsid w:val="00C84F35"/>
    <w:rsid w:val="00C876F3"/>
    <w:rsid w:val="00C91006"/>
    <w:rsid w:val="00C9448C"/>
    <w:rsid w:val="00CA1ED8"/>
    <w:rsid w:val="00CB1069"/>
    <w:rsid w:val="00CB25C3"/>
    <w:rsid w:val="00CB6E9E"/>
    <w:rsid w:val="00CB73A0"/>
    <w:rsid w:val="00CC0472"/>
    <w:rsid w:val="00CC2AE1"/>
    <w:rsid w:val="00CC2C8D"/>
    <w:rsid w:val="00CC5CAE"/>
    <w:rsid w:val="00CE3AC5"/>
    <w:rsid w:val="00CE476A"/>
    <w:rsid w:val="00CE65E6"/>
    <w:rsid w:val="00CE7165"/>
    <w:rsid w:val="00CF2E22"/>
    <w:rsid w:val="00D0166F"/>
    <w:rsid w:val="00D06476"/>
    <w:rsid w:val="00D10874"/>
    <w:rsid w:val="00D15283"/>
    <w:rsid w:val="00D223ED"/>
    <w:rsid w:val="00D26391"/>
    <w:rsid w:val="00D274DD"/>
    <w:rsid w:val="00D31722"/>
    <w:rsid w:val="00D32D17"/>
    <w:rsid w:val="00D33691"/>
    <w:rsid w:val="00D36EFE"/>
    <w:rsid w:val="00D46426"/>
    <w:rsid w:val="00D53621"/>
    <w:rsid w:val="00D56145"/>
    <w:rsid w:val="00D57A0B"/>
    <w:rsid w:val="00D71E2D"/>
    <w:rsid w:val="00D7229A"/>
    <w:rsid w:val="00D753E4"/>
    <w:rsid w:val="00D775F5"/>
    <w:rsid w:val="00D777F5"/>
    <w:rsid w:val="00D8017F"/>
    <w:rsid w:val="00D8541C"/>
    <w:rsid w:val="00D96299"/>
    <w:rsid w:val="00D963A9"/>
    <w:rsid w:val="00DA0503"/>
    <w:rsid w:val="00DA6156"/>
    <w:rsid w:val="00DA74AB"/>
    <w:rsid w:val="00DC1E83"/>
    <w:rsid w:val="00DC4281"/>
    <w:rsid w:val="00DD4045"/>
    <w:rsid w:val="00DE0BB5"/>
    <w:rsid w:val="00DE104C"/>
    <w:rsid w:val="00DE194F"/>
    <w:rsid w:val="00DE1D3C"/>
    <w:rsid w:val="00DE4D52"/>
    <w:rsid w:val="00DF050A"/>
    <w:rsid w:val="00DF24D3"/>
    <w:rsid w:val="00DF2F64"/>
    <w:rsid w:val="00DF4C6F"/>
    <w:rsid w:val="00DF75B9"/>
    <w:rsid w:val="00E04A55"/>
    <w:rsid w:val="00E13BBD"/>
    <w:rsid w:val="00E14B9C"/>
    <w:rsid w:val="00E1560E"/>
    <w:rsid w:val="00E17398"/>
    <w:rsid w:val="00E2242B"/>
    <w:rsid w:val="00E31218"/>
    <w:rsid w:val="00E37E44"/>
    <w:rsid w:val="00E40395"/>
    <w:rsid w:val="00E42921"/>
    <w:rsid w:val="00E44E59"/>
    <w:rsid w:val="00E50E12"/>
    <w:rsid w:val="00E51BB8"/>
    <w:rsid w:val="00E51BBB"/>
    <w:rsid w:val="00E6015E"/>
    <w:rsid w:val="00E62ED1"/>
    <w:rsid w:val="00E64C53"/>
    <w:rsid w:val="00E65BDE"/>
    <w:rsid w:val="00E72FBE"/>
    <w:rsid w:val="00E75BD0"/>
    <w:rsid w:val="00E82206"/>
    <w:rsid w:val="00E84392"/>
    <w:rsid w:val="00E850E2"/>
    <w:rsid w:val="00E867FD"/>
    <w:rsid w:val="00E96095"/>
    <w:rsid w:val="00E962A9"/>
    <w:rsid w:val="00E971AE"/>
    <w:rsid w:val="00EB44E0"/>
    <w:rsid w:val="00EC3301"/>
    <w:rsid w:val="00EC3ACF"/>
    <w:rsid w:val="00EC5819"/>
    <w:rsid w:val="00EC5C81"/>
    <w:rsid w:val="00ED6E92"/>
    <w:rsid w:val="00ED6F74"/>
    <w:rsid w:val="00ED763B"/>
    <w:rsid w:val="00EE0175"/>
    <w:rsid w:val="00EE2B80"/>
    <w:rsid w:val="00EE6B4E"/>
    <w:rsid w:val="00EE79B8"/>
    <w:rsid w:val="00EF2DE9"/>
    <w:rsid w:val="00F02FF5"/>
    <w:rsid w:val="00F03B77"/>
    <w:rsid w:val="00F05B64"/>
    <w:rsid w:val="00F159B5"/>
    <w:rsid w:val="00F22DBD"/>
    <w:rsid w:val="00F24291"/>
    <w:rsid w:val="00F25B1B"/>
    <w:rsid w:val="00F3682E"/>
    <w:rsid w:val="00F43803"/>
    <w:rsid w:val="00F51AD9"/>
    <w:rsid w:val="00F527CA"/>
    <w:rsid w:val="00F56D11"/>
    <w:rsid w:val="00F5783B"/>
    <w:rsid w:val="00F706C3"/>
    <w:rsid w:val="00F70931"/>
    <w:rsid w:val="00F73F08"/>
    <w:rsid w:val="00F753D9"/>
    <w:rsid w:val="00F76F43"/>
    <w:rsid w:val="00F846E9"/>
    <w:rsid w:val="00F87D09"/>
    <w:rsid w:val="00F977BE"/>
    <w:rsid w:val="00FA0FEE"/>
    <w:rsid w:val="00FA29A6"/>
    <w:rsid w:val="00FB1BA5"/>
    <w:rsid w:val="00FB32B2"/>
    <w:rsid w:val="00FB4EFE"/>
    <w:rsid w:val="00FB7619"/>
    <w:rsid w:val="00FC425D"/>
    <w:rsid w:val="00FD28C2"/>
    <w:rsid w:val="00FD3D5F"/>
    <w:rsid w:val="00FE3B1C"/>
    <w:rsid w:val="00FE7B8D"/>
    <w:rsid w:val="00FF0685"/>
    <w:rsid w:val="00FF79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6BDD6"/>
  <w15:docId w15:val="{F7347B97-8B23-4C58-A2C4-49FFDDAE7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F5710"/>
    <w:pPr>
      <w:spacing w:line="360" w:lineRule="auto"/>
      <w:jc w:val="both"/>
      <w:outlineLvl w:val="0"/>
    </w:pPr>
    <w:rPr>
      <w:rFonts w:ascii="Arial" w:hAnsi="Arial" w:cs="Arial"/>
      <w:b/>
      <w:bCs/>
      <w:sz w:val="32"/>
      <w:szCs w:val="24"/>
      <w:lang w:val="es-ES_tradnl"/>
    </w:rPr>
  </w:style>
  <w:style w:type="paragraph" w:styleId="Ttulo2">
    <w:name w:val="heading 2"/>
    <w:basedOn w:val="Normal"/>
    <w:next w:val="Normal"/>
    <w:link w:val="Ttulo2Car"/>
    <w:uiPriority w:val="9"/>
    <w:unhideWhenUsed/>
    <w:qFormat/>
    <w:rsid w:val="00040F7C"/>
    <w:pPr>
      <w:spacing w:line="360" w:lineRule="auto"/>
      <w:jc w:val="both"/>
      <w:outlineLvl w:val="1"/>
    </w:pPr>
    <w:rPr>
      <w:rFonts w:ascii="Arial" w:hAnsi="Arial" w:cs="Arial"/>
      <w:b/>
      <w:noProof/>
      <w:sz w:val="28"/>
      <w:szCs w:val="24"/>
      <w:lang w:eastAsia="es-MX"/>
    </w:rPr>
  </w:style>
  <w:style w:type="paragraph" w:styleId="Ttulo3">
    <w:name w:val="heading 3"/>
    <w:basedOn w:val="Normal"/>
    <w:next w:val="Normal"/>
    <w:link w:val="Ttulo3Car"/>
    <w:unhideWhenUsed/>
    <w:qFormat/>
    <w:rsid w:val="000370F1"/>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84525"/>
    <w:pPr>
      <w:ind w:left="720"/>
      <w:contextualSpacing/>
    </w:pPr>
  </w:style>
  <w:style w:type="table" w:styleId="Tablaconcuadrcula">
    <w:name w:val="Table Grid"/>
    <w:basedOn w:val="Tablanormal"/>
    <w:uiPriority w:val="39"/>
    <w:rsid w:val="00184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F1AD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1ADD"/>
    <w:rPr>
      <w:rFonts w:ascii="Segoe UI" w:hAnsi="Segoe UI" w:cs="Segoe UI"/>
      <w:sz w:val="18"/>
      <w:szCs w:val="18"/>
    </w:rPr>
  </w:style>
  <w:style w:type="character" w:styleId="Textodelmarcadordeposicin">
    <w:name w:val="Placeholder Text"/>
    <w:basedOn w:val="Fuentedeprrafopredeter"/>
    <w:uiPriority w:val="99"/>
    <w:semiHidden/>
    <w:rsid w:val="003A4BFD"/>
    <w:rPr>
      <w:color w:val="808080"/>
    </w:rPr>
  </w:style>
  <w:style w:type="character" w:styleId="Hipervnculo">
    <w:name w:val="Hyperlink"/>
    <w:basedOn w:val="Fuentedeprrafopredeter"/>
    <w:uiPriority w:val="99"/>
    <w:unhideWhenUsed/>
    <w:rsid w:val="00203E35"/>
    <w:rPr>
      <w:color w:val="0563C1" w:themeColor="hyperlink"/>
      <w:u w:val="single"/>
    </w:rPr>
  </w:style>
  <w:style w:type="character" w:customStyle="1" w:styleId="Ttulo3Car">
    <w:name w:val="Título 3 Car"/>
    <w:basedOn w:val="Fuentedeprrafopredeter"/>
    <w:link w:val="Ttulo3"/>
    <w:rsid w:val="000370F1"/>
    <w:rPr>
      <w:rFonts w:asciiTheme="majorHAnsi" w:eastAsiaTheme="majorEastAsia" w:hAnsiTheme="majorHAnsi" w:cstheme="majorBidi"/>
      <w:color w:val="1F4D78" w:themeColor="accent1" w:themeShade="7F"/>
      <w:sz w:val="24"/>
      <w:szCs w:val="24"/>
    </w:rPr>
  </w:style>
  <w:style w:type="paragraph" w:customStyle="1" w:styleId="Default">
    <w:name w:val="Default"/>
    <w:rsid w:val="000370F1"/>
    <w:pPr>
      <w:autoSpaceDE w:val="0"/>
      <w:autoSpaceDN w:val="0"/>
      <w:adjustRightInd w:val="0"/>
      <w:spacing w:after="0" w:line="240" w:lineRule="auto"/>
    </w:pPr>
    <w:rPr>
      <w:rFonts w:ascii="Arial" w:eastAsia="Calibri" w:hAnsi="Arial" w:cs="Arial"/>
      <w:color w:val="000000"/>
      <w:sz w:val="24"/>
      <w:szCs w:val="24"/>
      <w:lang w:val="es-ES"/>
    </w:rPr>
  </w:style>
  <w:style w:type="character" w:customStyle="1" w:styleId="Ttulo1Car">
    <w:name w:val="Título 1 Car"/>
    <w:basedOn w:val="Fuentedeprrafopredeter"/>
    <w:link w:val="Ttulo1"/>
    <w:uiPriority w:val="9"/>
    <w:rsid w:val="00BF5710"/>
    <w:rPr>
      <w:rFonts w:ascii="Arial" w:hAnsi="Arial" w:cs="Arial"/>
      <w:b/>
      <w:bCs/>
      <w:sz w:val="32"/>
      <w:szCs w:val="24"/>
      <w:lang w:val="es-ES_tradnl"/>
    </w:rPr>
  </w:style>
  <w:style w:type="character" w:customStyle="1" w:styleId="Ttulo2Car">
    <w:name w:val="Título 2 Car"/>
    <w:basedOn w:val="Fuentedeprrafopredeter"/>
    <w:link w:val="Ttulo2"/>
    <w:uiPriority w:val="9"/>
    <w:rsid w:val="00040F7C"/>
    <w:rPr>
      <w:rFonts w:ascii="Arial" w:hAnsi="Arial" w:cs="Arial"/>
      <w:b/>
      <w:noProof/>
      <w:sz w:val="28"/>
      <w:szCs w:val="24"/>
      <w:lang w:eastAsia="es-MX"/>
    </w:rPr>
  </w:style>
  <w:style w:type="paragraph" w:styleId="TtuloTDC">
    <w:name w:val="TOC Heading"/>
    <w:basedOn w:val="Ttulo1"/>
    <w:next w:val="Normal"/>
    <w:uiPriority w:val="39"/>
    <w:unhideWhenUsed/>
    <w:qFormat/>
    <w:rsid w:val="00784B7C"/>
    <w:pPr>
      <w:outlineLvl w:val="9"/>
    </w:pPr>
    <w:rPr>
      <w:lang w:eastAsia="es-MX"/>
    </w:rPr>
  </w:style>
  <w:style w:type="paragraph" w:styleId="TDC1">
    <w:name w:val="toc 1"/>
    <w:basedOn w:val="Normal"/>
    <w:next w:val="Normal"/>
    <w:autoRedefine/>
    <w:uiPriority w:val="39"/>
    <w:unhideWhenUsed/>
    <w:rsid w:val="00784B7C"/>
    <w:pPr>
      <w:spacing w:after="100"/>
    </w:pPr>
  </w:style>
  <w:style w:type="paragraph" w:styleId="TDC2">
    <w:name w:val="toc 2"/>
    <w:basedOn w:val="Normal"/>
    <w:next w:val="Normal"/>
    <w:autoRedefine/>
    <w:uiPriority w:val="39"/>
    <w:unhideWhenUsed/>
    <w:rsid w:val="00784B7C"/>
    <w:pPr>
      <w:spacing w:after="100"/>
      <w:ind w:left="220"/>
    </w:pPr>
  </w:style>
  <w:style w:type="paragraph" w:styleId="TDC3">
    <w:name w:val="toc 3"/>
    <w:basedOn w:val="Normal"/>
    <w:next w:val="Normal"/>
    <w:autoRedefine/>
    <w:uiPriority w:val="39"/>
    <w:unhideWhenUsed/>
    <w:rsid w:val="0063700F"/>
    <w:pPr>
      <w:spacing w:after="100"/>
      <w:ind w:left="440"/>
    </w:pPr>
  </w:style>
  <w:style w:type="paragraph" w:styleId="Encabezado">
    <w:name w:val="header"/>
    <w:basedOn w:val="Normal"/>
    <w:link w:val="EncabezadoCar"/>
    <w:uiPriority w:val="99"/>
    <w:unhideWhenUsed/>
    <w:rsid w:val="00391B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1BB8"/>
  </w:style>
  <w:style w:type="paragraph" w:styleId="Piedepgina">
    <w:name w:val="footer"/>
    <w:basedOn w:val="Normal"/>
    <w:link w:val="PiedepginaCar"/>
    <w:uiPriority w:val="99"/>
    <w:unhideWhenUsed/>
    <w:rsid w:val="00391B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1BB8"/>
  </w:style>
  <w:style w:type="paragraph" w:styleId="NormalWeb">
    <w:name w:val="Normal (Web)"/>
    <w:basedOn w:val="Normal"/>
    <w:uiPriority w:val="99"/>
    <w:semiHidden/>
    <w:unhideWhenUsed/>
    <w:rsid w:val="001400D3"/>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extonotapie">
    <w:name w:val="footnote text"/>
    <w:basedOn w:val="Normal"/>
    <w:link w:val="TextonotapieCar"/>
    <w:uiPriority w:val="99"/>
    <w:semiHidden/>
    <w:unhideWhenUsed/>
    <w:rsid w:val="0077486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7486D"/>
    <w:rPr>
      <w:sz w:val="20"/>
      <w:szCs w:val="20"/>
    </w:rPr>
  </w:style>
  <w:style w:type="character" w:styleId="Refdenotaalpie">
    <w:name w:val="footnote reference"/>
    <w:basedOn w:val="Fuentedeprrafopredeter"/>
    <w:uiPriority w:val="99"/>
    <w:semiHidden/>
    <w:unhideWhenUsed/>
    <w:rsid w:val="0077486D"/>
    <w:rPr>
      <w:vertAlign w:val="superscript"/>
    </w:rPr>
  </w:style>
  <w:style w:type="paragraph" w:styleId="Bibliografa">
    <w:name w:val="Bibliography"/>
    <w:basedOn w:val="Normal"/>
    <w:next w:val="Normal"/>
    <w:uiPriority w:val="37"/>
    <w:unhideWhenUsed/>
    <w:rsid w:val="00216A06"/>
  </w:style>
  <w:style w:type="character" w:styleId="Refdenotaalfinal">
    <w:name w:val="endnote reference"/>
    <w:basedOn w:val="Fuentedeprrafopredeter"/>
    <w:uiPriority w:val="99"/>
    <w:semiHidden/>
    <w:unhideWhenUsed/>
    <w:rsid w:val="00433A60"/>
    <w:rPr>
      <w:vertAlign w:val="superscript"/>
    </w:rPr>
  </w:style>
  <w:style w:type="character" w:customStyle="1" w:styleId="Mencinsinresolver1">
    <w:name w:val="Mención sin resolver1"/>
    <w:basedOn w:val="Fuentedeprrafopredeter"/>
    <w:uiPriority w:val="99"/>
    <w:semiHidden/>
    <w:unhideWhenUsed/>
    <w:rsid w:val="00E6015E"/>
    <w:rPr>
      <w:color w:val="808080"/>
      <w:shd w:val="clear" w:color="auto" w:fill="E6E6E6"/>
    </w:rPr>
  </w:style>
  <w:style w:type="character" w:styleId="Refdecomentario">
    <w:name w:val="annotation reference"/>
    <w:basedOn w:val="Fuentedeprrafopredeter"/>
    <w:uiPriority w:val="99"/>
    <w:semiHidden/>
    <w:unhideWhenUsed/>
    <w:rsid w:val="00723B4D"/>
    <w:rPr>
      <w:sz w:val="16"/>
      <w:szCs w:val="16"/>
    </w:rPr>
  </w:style>
  <w:style w:type="paragraph" w:styleId="Textocomentario">
    <w:name w:val="annotation text"/>
    <w:basedOn w:val="Normal"/>
    <w:link w:val="TextocomentarioCar"/>
    <w:uiPriority w:val="99"/>
    <w:semiHidden/>
    <w:unhideWhenUsed/>
    <w:rsid w:val="00723B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23B4D"/>
    <w:rPr>
      <w:sz w:val="20"/>
      <w:szCs w:val="20"/>
    </w:rPr>
  </w:style>
  <w:style w:type="paragraph" w:styleId="Asuntodelcomentario">
    <w:name w:val="annotation subject"/>
    <w:basedOn w:val="Textocomentario"/>
    <w:next w:val="Textocomentario"/>
    <w:link w:val="AsuntodelcomentarioCar"/>
    <w:uiPriority w:val="99"/>
    <w:semiHidden/>
    <w:unhideWhenUsed/>
    <w:rsid w:val="00723B4D"/>
    <w:rPr>
      <w:b/>
      <w:bCs/>
    </w:rPr>
  </w:style>
  <w:style w:type="character" w:customStyle="1" w:styleId="AsuntodelcomentarioCar">
    <w:name w:val="Asunto del comentario Car"/>
    <w:basedOn w:val="TextocomentarioCar"/>
    <w:link w:val="Asuntodelcomentario"/>
    <w:uiPriority w:val="99"/>
    <w:semiHidden/>
    <w:rsid w:val="00723B4D"/>
    <w:rPr>
      <w:b/>
      <w:bCs/>
      <w:sz w:val="20"/>
      <w:szCs w:val="20"/>
    </w:rPr>
  </w:style>
  <w:style w:type="character" w:styleId="Mencinsinresolver">
    <w:name w:val="Unresolved Mention"/>
    <w:basedOn w:val="Fuentedeprrafopredeter"/>
    <w:uiPriority w:val="99"/>
    <w:semiHidden/>
    <w:unhideWhenUsed/>
    <w:rsid w:val="00221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2206">
      <w:bodyDiv w:val="1"/>
      <w:marLeft w:val="0"/>
      <w:marRight w:val="0"/>
      <w:marTop w:val="0"/>
      <w:marBottom w:val="0"/>
      <w:divBdr>
        <w:top w:val="none" w:sz="0" w:space="0" w:color="auto"/>
        <w:left w:val="none" w:sz="0" w:space="0" w:color="auto"/>
        <w:bottom w:val="none" w:sz="0" w:space="0" w:color="auto"/>
        <w:right w:val="none" w:sz="0" w:space="0" w:color="auto"/>
      </w:divBdr>
    </w:div>
    <w:div w:id="6367988">
      <w:bodyDiv w:val="1"/>
      <w:marLeft w:val="0"/>
      <w:marRight w:val="0"/>
      <w:marTop w:val="0"/>
      <w:marBottom w:val="0"/>
      <w:divBdr>
        <w:top w:val="none" w:sz="0" w:space="0" w:color="auto"/>
        <w:left w:val="none" w:sz="0" w:space="0" w:color="auto"/>
        <w:bottom w:val="none" w:sz="0" w:space="0" w:color="auto"/>
        <w:right w:val="none" w:sz="0" w:space="0" w:color="auto"/>
      </w:divBdr>
    </w:div>
    <w:div w:id="17243025">
      <w:bodyDiv w:val="1"/>
      <w:marLeft w:val="0"/>
      <w:marRight w:val="0"/>
      <w:marTop w:val="0"/>
      <w:marBottom w:val="0"/>
      <w:divBdr>
        <w:top w:val="none" w:sz="0" w:space="0" w:color="auto"/>
        <w:left w:val="none" w:sz="0" w:space="0" w:color="auto"/>
        <w:bottom w:val="none" w:sz="0" w:space="0" w:color="auto"/>
        <w:right w:val="none" w:sz="0" w:space="0" w:color="auto"/>
      </w:divBdr>
    </w:div>
    <w:div w:id="40715953">
      <w:bodyDiv w:val="1"/>
      <w:marLeft w:val="0"/>
      <w:marRight w:val="0"/>
      <w:marTop w:val="0"/>
      <w:marBottom w:val="0"/>
      <w:divBdr>
        <w:top w:val="none" w:sz="0" w:space="0" w:color="auto"/>
        <w:left w:val="none" w:sz="0" w:space="0" w:color="auto"/>
        <w:bottom w:val="none" w:sz="0" w:space="0" w:color="auto"/>
        <w:right w:val="none" w:sz="0" w:space="0" w:color="auto"/>
      </w:divBdr>
    </w:div>
    <w:div w:id="46153007">
      <w:bodyDiv w:val="1"/>
      <w:marLeft w:val="0"/>
      <w:marRight w:val="0"/>
      <w:marTop w:val="0"/>
      <w:marBottom w:val="0"/>
      <w:divBdr>
        <w:top w:val="none" w:sz="0" w:space="0" w:color="auto"/>
        <w:left w:val="none" w:sz="0" w:space="0" w:color="auto"/>
        <w:bottom w:val="none" w:sz="0" w:space="0" w:color="auto"/>
        <w:right w:val="none" w:sz="0" w:space="0" w:color="auto"/>
      </w:divBdr>
    </w:div>
    <w:div w:id="52117839">
      <w:bodyDiv w:val="1"/>
      <w:marLeft w:val="0"/>
      <w:marRight w:val="0"/>
      <w:marTop w:val="0"/>
      <w:marBottom w:val="0"/>
      <w:divBdr>
        <w:top w:val="none" w:sz="0" w:space="0" w:color="auto"/>
        <w:left w:val="none" w:sz="0" w:space="0" w:color="auto"/>
        <w:bottom w:val="none" w:sz="0" w:space="0" w:color="auto"/>
        <w:right w:val="none" w:sz="0" w:space="0" w:color="auto"/>
      </w:divBdr>
    </w:div>
    <w:div w:id="55471301">
      <w:bodyDiv w:val="1"/>
      <w:marLeft w:val="0"/>
      <w:marRight w:val="0"/>
      <w:marTop w:val="0"/>
      <w:marBottom w:val="0"/>
      <w:divBdr>
        <w:top w:val="none" w:sz="0" w:space="0" w:color="auto"/>
        <w:left w:val="none" w:sz="0" w:space="0" w:color="auto"/>
        <w:bottom w:val="none" w:sz="0" w:space="0" w:color="auto"/>
        <w:right w:val="none" w:sz="0" w:space="0" w:color="auto"/>
      </w:divBdr>
    </w:div>
    <w:div w:id="62610170">
      <w:bodyDiv w:val="1"/>
      <w:marLeft w:val="0"/>
      <w:marRight w:val="0"/>
      <w:marTop w:val="0"/>
      <w:marBottom w:val="0"/>
      <w:divBdr>
        <w:top w:val="none" w:sz="0" w:space="0" w:color="auto"/>
        <w:left w:val="none" w:sz="0" w:space="0" w:color="auto"/>
        <w:bottom w:val="none" w:sz="0" w:space="0" w:color="auto"/>
        <w:right w:val="none" w:sz="0" w:space="0" w:color="auto"/>
      </w:divBdr>
    </w:div>
    <w:div w:id="70779037">
      <w:bodyDiv w:val="1"/>
      <w:marLeft w:val="0"/>
      <w:marRight w:val="0"/>
      <w:marTop w:val="0"/>
      <w:marBottom w:val="0"/>
      <w:divBdr>
        <w:top w:val="none" w:sz="0" w:space="0" w:color="auto"/>
        <w:left w:val="none" w:sz="0" w:space="0" w:color="auto"/>
        <w:bottom w:val="none" w:sz="0" w:space="0" w:color="auto"/>
        <w:right w:val="none" w:sz="0" w:space="0" w:color="auto"/>
      </w:divBdr>
    </w:div>
    <w:div w:id="71707174">
      <w:bodyDiv w:val="1"/>
      <w:marLeft w:val="0"/>
      <w:marRight w:val="0"/>
      <w:marTop w:val="0"/>
      <w:marBottom w:val="0"/>
      <w:divBdr>
        <w:top w:val="none" w:sz="0" w:space="0" w:color="auto"/>
        <w:left w:val="none" w:sz="0" w:space="0" w:color="auto"/>
        <w:bottom w:val="none" w:sz="0" w:space="0" w:color="auto"/>
        <w:right w:val="none" w:sz="0" w:space="0" w:color="auto"/>
      </w:divBdr>
    </w:div>
    <w:div w:id="91097793">
      <w:bodyDiv w:val="1"/>
      <w:marLeft w:val="0"/>
      <w:marRight w:val="0"/>
      <w:marTop w:val="0"/>
      <w:marBottom w:val="0"/>
      <w:divBdr>
        <w:top w:val="none" w:sz="0" w:space="0" w:color="auto"/>
        <w:left w:val="none" w:sz="0" w:space="0" w:color="auto"/>
        <w:bottom w:val="none" w:sz="0" w:space="0" w:color="auto"/>
        <w:right w:val="none" w:sz="0" w:space="0" w:color="auto"/>
      </w:divBdr>
    </w:div>
    <w:div w:id="94135599">
      <w:bodyDiv w:val="1"/>
      <w:marLeft w:val="0"/>
      <w:marRight w:val="0"/>
      <w:marTop w:val="0"/>
      <w:marBottom w:val="0"/>
      <w:divBdr>
        <w:top w:val="none" w:sz="0" w:space="0" w:color="auto"/>
        <w:left w:val="none" w:sz="0" w:space="0" w:color="auto"/>
        <w:bottom w:val="none" w:sz="0" w:space="0" w:color="auto"/>
        <w:right w:val="none" w:sz="0" w:space="0" w:color="auto"/>
      </w:divBdr>
    </w:div>
    <w:div w:id="98183037">
      <w:bodyDiv w:val="1"/>
      <w:marLeft w:val="0"/>
      <w:marRight w:val="0"/>
      <w:marTop w:val="0"/>
      <w:marBottom w:val="0"/>
      <w:divBdr>
        <w:top w:val="none" w:sz="0" w:space="0" w:color="auto"/>
        <w:left w:val="none" w:sz="0" w:space="0" w:color="auto"/>
        <w:bottom w:val="none" w:sz="0" w:space="0" w:color="auto"/>
        <w:right w:val="none" w:sz="0" w:space="0" w:color="auto"/>
      </w:divBdr>
    </w:div>
    <w:div w:id="120809299">
      <w:bodyDiv w:val="1"/>
      <w:marLeft w:val="0"/>
      <w:marRight w:val="0"/>
      <w:marTop w:val="0"/>
      <w:marBottom w:val="0"/>
      <w:divBdr>
        <w:top w:val="none" w:sz="0" w:space="0" w:color="auto"/>
        <w:left w:val="none" w:sz="0" w:space="0" w:color="auto"/>
        <w:bottom w:val="none" w:sz="0" w:space="0" w:color="auto"/>
        <w:right w:val="none" w:sz="0" w:space="0" w:color="auto"/>
      </w:divBdr>
    </w:div>
    <w:div w:id="121921374">
      <w:bodyDiv w:val="1"/>
      <w:marLeft w:val="0"/>
      <w:marRight w:val="0"/>
      <w:marTop w:val="0"/>
      <w:marBottom w:val="0"/>
      <w:divBdr>
        <w:top w:val="none" w:sz="0" w:space="0" w:color="auto"/>
        <w:left w:val="none" w:sz="0" w:space="0" w:color="auto"/>
        <w:bottom w:val="none" w:sz="0" w:space="0" w:color="auto"/>
        <w:right w:val="none" w:sz="0" w:space="0" w:color="auto"/>
      </w:divBdr>
    </w:div>
    <w:div w:id="122115902">
      <w:bodyDiv w:val="1"/>
      <w:marLeft w:val="0"/>
      <w:marRight w:val="0"/>
      <w:marTop w:val="0"/>
      <w:marBottom w:val="0"/>
      <w:divBdr>
        <w:top w:val="none" w:sz="0" w:space="0" w:color="auto"/>
        <w:left w:val="none" w:sz="0" w:space="0" w:color="auto"/>
        <w:bottom w:val="none" w:sz="0" w:space="0" w:color="auto"/>
        <w:right w:val="none" w:sz="0" w:space="0" w:color="auto"/>
      </w:divBdr>
    </w:div>
    <w:div w:id="144009128">
      <w:bodyDiv w:val="1"/>
      <w:marLeft w:val="0"/>
      <w:marRight w:val="0"/>
      <w:marTop w:val="0"/>
      <w:marBottom w:val="0"/>
      <w:divBdr>
        <w:top w:val="none" w:sz="0" w:space="0" w:color="auto"/>
        <w:left w:val="none" w:sz="0" w:space="0" w:color="auto"/>
        <w:bottom w:val="none" w:sz="0" w:space="0" w:color="auto"/>
        <w:right w:val="none" w:sz="0" w:space="0" w:color="auto"/>
      </w:divBdr>
    </w:div>
    <w:div w:id="150800575">
      <w:bodyDiv w:val="1"/>
      <w:marLeft w:val="0"/>
      <w:marRight w:val="0"/>
      <w:marTop w:val="0"/>
      <w:marBottom w:val="0"/>
      <w:divBdr>
        <w:top w:val="none" w:sz="0" w:space="0" w:color="auto"/>
        <w:left w:val="none" w:sz="0" w:space="0" w:color="auto"/>
        <w:bottom w:val="none" w:sz="0" w:space="0" w:color="auto"/>
        <w:right w:val="none" w:sz="0" w:space="0" w:color="auto"/>
      </w:divBdr>
    </w:div>
    <w:div w:id="197285316">
      <w:bodyDiv w:val="1"/>
      <w:marLeft w:val="0"/>
      <w:marRight w:val="0"/>
      <w:marTop w:val="0"/>
      <w:marBottom w:val="0"/>
      <w:divBdr>
        <w:top w:val="none" w:sz="0" w:space="0" w:color="auto"/>
        <w:left w:val="none" w:sz="0" w:space="0" w:color="auto"/>
        <w:bottom w:val="none" w:sz="0" w:space="0" w:color="auto"/>
        <w:right w:val="none" w:sz="0" w:space="0" w:color="auto"/>
      </w:divBdr>
    </w:div>
    <w:div w:id="200410460">
      <w:bodyDiv w:val="1"/>
      <w:marLeft w:val="0"/>
      <w:marRight w:val="0"/>
      <w:marTop w:val="0"/>
      <w:marBottom w:val="0"/>
      <w:divBdr>
        <w:top w:val="none" w:sz="0" w:space="0" w:color="auto"/>
        <w:left w:val="none" w:sz="0" w:space="0" w:color="auto"/>
        <w:bottom w:val="none" w:sz="0" w:space="0" w:color="auto"/>
        <w:right w:val="none" w:sz="0" w:space="0" w:color="auto"/>
      </w:divBdr>
    </w:div>
    <w:div w:id="211771337">
      <w:bodyDiv w:val="1"/>
      <w:marLeft w:val="0"/>
      <w:marRight w:val="0"/>
      <w:marTop w:val="0"/>
      <w:marBottom w:val="0"/>
      <w:divBdr>
        <w:top w:val="none" w:sz="0" w:space="0" w:color="auto"/>
        <w:left w:val="none" w:sz="0" w:space="0" w:color="auto"/>
        <w:bottom w:val="none" w:sz="0" w:space="0" w:color="auto"/>
        <w:right w:val="none" w:sz="0" w:space="0" w:color="auto"/>
      </w:divBdr>
    </w:div>
    <w:div w:id="257249746">
      <w:bodyDiv w:val="1"/>
      <w:marLeft w:val="0"/>
      <w:marRight w:val="0"/>
      <w:marTop w:val="0"/>
      <w:marBottom w:val="0"/>
      <w:divBdr>
        <w:top w:val="none" w:sz="0" w:space="0" w:color="auto"/>
        <w:left w:val="none" w:sz="0" w:space="0" w:color="auto"/>
        <w:bottom w:val="none" w:sz="0" w:space="0" w:color="auto"/>
        <w:right w:val="none" w:sz="0" w:space="0" w:color="auto"/>
      </w:divBdr>
    </w:div>
    <w:div w:id="263074548">
      <w:bodyDiv w:val="1"/>
      <w:marLeft w:val="0"/>
      <w:marRight w:val="0"/>
      <w:marTop w:val="0"/>
      <w:marBottom w:val="0"/>
      <w:divBdr>
        <w:top w:val="none" w:sz="0" w:space="0" w:color="auto"/>
        <w:left w:val="none" w:sz="0" w:space="0" w:color="auto"/>
        <w:bottom w:val="none" w:sz="0" w:space="0" w:color="auto"/>
        <w:right w:val="none" w:sz="0" w:space="0" w:color="auto"/>
      </w:divBdr>
    </w:div>
    <w:div w:id="301887243">
      <w:bodyDiv w:val="1"/>
      <w:marLeft w:val="0"/>
      <w:marRight w:val="0"/>
      <w:marTop w:val="0"/>
      <w:marBottom w:val="0"/>
      <w:divBdr>
        <w:top w:val="none" w:sz="0" w:space="0" w:color="auto"/>
        <w:left w:val="none" w:sz="0" w:space="0" w:color="auto"/>
        <w:bottom w:val="none" w:sz="0" w:space="0" w:color="auto"/>
        <w:right w:val="none" w:sz="0" w:space="0" w:color="auto"/>
      </w:divBdr>
    </w:div>
    <w:div w:id="303894260">
      <w:bodyDiv w:val="1"/>
      <w:marLeft w:val="0"/>
      <w:marRight w:val="0"/>
      <w:marTop w:val="0"/>
      <w:marBottom w:val="0"/>
      <w:divBdr>
        <w:top w:val="none" w:sz="0" w:space="0" w:color="auto"/>
        <w:left w:val="none" w:sz="0" w:space="0" w:color="auto"/>
        <w:bottom w:val="none" w:sz="0" w:space="0" w:color="auto"/>
        <w:right w:val="none" w:sz="0" w:space="0" w:color="auto"/>
      </w:divBdr>
    </w:div>
    <w:div w:id="310594665">
      <w:bodyDiv w:val="1"/>
      <w:marLeft w:val="0"/>
      <w:marRight w:val="0"/>
      <w:marTop w:val="0"/>
      <w:marBottom w:val="0"/>
      <w:divBdr>
        <w:top w:val="none" w:sz="0" w:space="0" w:color="auto"/>
        <w:left w:val="none" w:sz="0" w:space="0" w:color="auto"/>
        <w:bottom w:val="none" w:sz="0" w:space="0" w:color="auto"/>
        <w:right w:val="none" w:sz="0" w:space="0" w:color="auto"/>
      </w:divBdr>
    </w:div>
    <w:div w:id="318922499">
      <w:bodyDiv w:val="1"/>
      <w:marLeft w:val="0"/>
      <w:marRight w:val="0"/>
      <w:marTop w:val="0"/>
      <w:marBottom w:val="0"/>
      <w:divBdr>
        <w:top w:val="none" w:sz="0" w:space="0" w:color="auto"/>
        <w:left w:val="none" w:sz="0" w:space="0" w:color="auto"/>
        <w:bottom w:val="none" w:sz="0" w:space="0" w:color="auto"/>
        <w:right w:val="none" w:sz="0" w:space="0" w:color="auto"/>
      </w:divBdr>
    </w:div>
    <w:div w:id="320161992">
      <w:bodyDiv w:val="1"/>
      <w:marLeft w:val="0"/>
      <w:marRight w:val="0"/>
      <w:marTop w:val="0"/>
      <w:marBottom w:val="0"/>
      <w:divBdr>
        <w:top w:val="none" w:sz="0" w:space="0" w:color="auto"/>
        <w:left w:val="none" w:sz="0" w:space="0" w:color="auto"/>
        <w:bottom w:val="none" w:sz="0" w:space="0" w:color="auto"/>
        <w:right w:val="none" w:sz="0" w:space="0" w:color="auto"/>
      </w:divBdr>
    </w:div>
    <w:div w:id="327098214">
      <w:bodyDiv w:val="1"/>
      <w:marLeft w:val="0"/>
      <w:marRight w:val="0"/>
      <w:marTop w:val="0"/>
      <w:marBottom w:val="0"/>
      <w:divBdr>
        <w:top w:val="none" w:sz="0" w:space="0" w:color="auto"/>
        <w:left w:val="none" w:sz="0" w:space="0" w:color="auto"/>
        <w:bottom w:val="none" w:sz="0" w:space="0" w:color="auto"/>
        <w:right w:val="none" w:sz="0" w:space="0" w:color="auto"/>
      </w:divBdr>
    </w:div>
    <w:div w:id="331182124">
      <w:bodyDiv w:val="1"/>
      <w:marLeft w:val="0"/>
      <w:marRight w:val="0"/>
      <w:marTop w:val="0"/>
      <w:marBottom w:val="0"/>
      <w:divBdr>
        <w:top w:val="none" w:sz="0" w:space="0" w:color="auto"/>
        <w:left w:val="none" w:sz="0" w:space="0" w:color="auto"/>
        <w:bottom w:val="none" w:sz="0" w:space="0" w:color="auto"/>
        <w:right w:val="none" w:sz="0" w:space="0" w:color="auto"/>
      </w:divBdr>
    </w:div>
    <w:div w:id="342125943">
      <w:bodyDiv w:val="1"/>
      <w:marLeft w:val="0"/>
      <w:marRight w:val="0"/>
      <w:marTop w:val="0"/>
      <w:marBottom w:val="0"/>
      <w:divBdr>
        <w:top w:val="none" w:sz="0" w:space="0" w:color="auto"/>
        <w:left w:val="none" w:sz="0" w:space="0" w:color="auto"/>
        <w:bottom w:val="none" w:sz="0" w:space="0" w:color="auto"/>
        <w:right w:val="none" w:sz="0" w:space="0" w:color="auto"/>
      </w:divBdr>
    </w:div>
    <w:div w:id="344400412">
      <w:bodyDiv w:val="1"/>
      <w:marLeft w:val="0"/>
      <w:marRight w:val="0"/>
      <w:marTop w:val="0"/>
      <w:marBottom w:val="0"/>
      <w:divBdr>
        <w:top w:val="none" w:sz="0" w:space="0" w:color="auto"/>
        <w:left w:val="none" w:sz="0" w:space="0" w:color="auto"/>
        <w:bottom w:val="none" w:sz="0" w:space="0" w:color="auto"/>
        <w:right w:val="none" w:sz="0" w:space="0" w:color="auto"/>
      </w:divBdr>
    </w:div>
    <w:div w:id="365956987">
      <w:bodyDiv w:val="1"/>
      <w:marLeft w:val="0"/>
      <w:marRight w:val="0"/>
      <w:marTop w:val="0"/>
      <w:marBottom w:val="0"/>
      <w:divBdr>
        <w:top w:val="none" w:sz="0" w:space="0" w:color="auto"/>
        <w:left w:val="none" w:sz="0" w:space="0" w:color="auto"/>
        <w:bottom w:val="none" w:sz="0" w:space="0" w:color="auto"/>
        <w:right w:val="none" w:sz="0" w:space="0" w:color="auto"/>
      </w:divBdr>
    </w:div>
    <w:div w:id="371616214">
      <w:bodyDiv w:val="1"/>
      <w:marLeft w:val="0"/>
      <w:marRight w:val="0"/>
      <w:marTop w:val="0"/>
      <w:marBottom w:val="0"/>
      <w:divBdr>
        <w:top w:val="none" w:sz="0" w:space="0" w:color="auto"/>
        <w:left w:val="none" w:sz="0" w:space="0" w:color="auto"/>
        <w:bottom w:val="none" w:sz="0" w:space="0" w:color="auto"/>
        <w:right w:val="none" w:sz="0" w:space="0" w:color="auto"/>
      </w:divBdr>
    </w:div>
    <w:div w:id="378285334">
      <w:bodyDiv w:val="1"/>
      <w:marLeft w:val="0"/>
      <w:marRight w:val="0"/>
      <w:marTop w:val="0"/>
      <w:marBottom w:val="0"/>
      <w:divBdr>
        <w:top w:val="none" w:sz="0" w:space="0" w:color="auto"/>
        <w:left w:val="none" w:sz="0" w:space="0" w:color="auto"/>
        <w:bottom w:val="none" w:sz="0" w:space="0" w:color="auto"/>
        <w:right w:val="none" w:sz="0" w:space="0" w:color="auto"/>
      </w:divBdr>
    </w:div>
    <w:div w:id="378483057">
      <w:bodyDiv w:val="1"/>
      <w:marLeft w:val="0"/>
      <w:marRight w:val="0"/>
      <w:marTop w:val="0"/>
      <w:marBottom w:val="0"/>
      <w:divBdr>
        <w:top w:val="none" w:sz="0" w:space="0" w:color="auto"/>
        <w:left w:val="none" w:sz="0" w:space="0" w:color="auto"/>
        <w:bottom w:val="none" w:sz="0" w:space="0" w:color="auto"/>
        <w:right w:val="none" w:sz="0" w:space="0" w:color="auto"/>
      </w:divBdr>
    </w:div>
    <w:div w:id="382169731">
      <w:bodyDiv w:val="1"/>
      <w:marLeft w:val="0"/>
      <w:marRight w:val="0"/>
      <w:marTop w:val="0"/>
      <w:marBottom w:val="0"/>
      <w:divBdr>
        <w:top w:val="none" w:sz="0" w:space="0" w:color="auto"/>
        <w:left w:val="none" w:sz="0" w:space="0" w:color="auto"/>
        <w:bottom w:val="none" w:sz="0" w:space="0" w:color="auto"/>
        <w:right w:val="none" w:sz="0" w:space="0" w:color="auto"/>
      </w:divBdr>
    </w:div>
    <w:div w:id="392123307">
      <w:bodyDiv w:val="1"/>
      <w:marLeft w:val="0"/>
      <w:marRight w:val="0"/>
      <w:marTop w:val="0"/>
      <w:marBottom w:val="0"/>
      <w:divBdr>
        <w:top w:val="none" w:sz="0" w:space="0" w:color="auto"/>
        <w:left w:val="none" w:sz="0" w:space="0" w:color="auto"/>
        <w:bottom w:val="none" w:sz="0" w:space="0" w:color="auto"/>
        <w:right w:val="none" w:sz="0" w:space="0" w:color="auto"/>
      </w:divBdr>
    </w:div>
    <w:div w:id="398092880">
      <w:bodyDiv w:val="1"/>
      <w:marLeft w:val="0"/>
      <w:marRight w:val="0"/>
      <w:marTop w:val="0"/>
      <w:marBottom w:val="0"/>
      <w:divBdr>
        <w:top w:val="none" w:sz="0" w:space="0" w:color="auto"/>
        <w:left w:val="none" w:sz="0" w:space="0" w:color="auto"/>
        <w:bottom w:val="none" w:sz="0" w:space="0" w:color="auto"/>
        <w:right w:val="none" w:sz="0" w:space="0" w:color="auto"/>
      </w:divBdr>
    </w:div>
    <w:div w:id="401754509">
      <w:bodyDiv w:val="1"/>
      <w:marLeft w:val="0"/>
      <w:marRight w:val="0"/>
      <w:marTop w:val="0"/>
      <w:marBottom w:val="0"/>
      <w:divBdr>
        <w:top w:val="none" w:sz="0" w:space="0" w:color="auto"/>
        <w:left w:val="none" w:sz="0" w:space="0" w:color="auto"/>
        <w:bottom w:val="none" w:sz="0" w:space="0" w:color="auto"/>
        <w:right w:val="none" w:sz="0" w:space="0" w:color="auto"/>
      </w:divBdr>
    </w:div>
    <w:div w:id="402608132">
      <w:bodyDiv w:val="1"/>
      <w:marLeft w:val="0"/>
      <w:marRight w:val="0"/>
      <w:marTop w:val="0"/>
      <w:marBottom w:val="0"/>
      <w:divBdr>
        <w:top w:val="none" w:sz="0" w:space="0" w:color="auto"/>
        <w:left w:val="none" w:sz="0" w:space="0" w:color="auto"/>
        <w:bottom w:val="none" w:sz="0" w:space="0" w:color="auto"/>
        <w:right w:val="none" w:sz="0" w:space="0" w:color="auto"/>
      </w:divBdr>
    </w:div>
    <w:div w:id="404305777">
      <w:bodyDiv w:val="1"/>
      <w:marLeft w:val="0"/>
      <w:marRight w:val="0"/>
      <w:marTop w:val="0"/>
      <w:marBottom w:val="0"/>
      <w:divBdr>
        <w:top w:val="none" w:sz="0" w:space="0" w:color="auto"/>
        <w:left w:val="none" w:sz="0" w:space="0" w:color="auto"/>
        <w:bottom w:val="none" w:sz="0" w:space="0" w:color="auto"/>
        <w:right w:val="none" w:sz="0" w:space="0" w:color="auto"/>
      </w:divBdr>
    </w:div>
    <w:div w:id="423190628">
      <w:bodyDiv w:val="1"/>
      <w:marLeft w:val="0"/>
      <w:marRight w:val="0"/>
      <w:marTop w:val="0"/>
      <w:marBottom w:val="0"/>
      <w:divBdr>
        <w:top w:val="none" w:sz="0" w:space="0" w:color="auto"/>
        <w:left w:val="none" w:sz="0" w:space="0" w:color="auto"/>
        <w:bottom w:val="none" w:sz="0" w:space="0" w:color="auto"/>
        <w:right w:val="none" w:sz="0" w:space="0" w:color="auto"/>
      </w:divBdr>
    </w:div>
    <w:div w:id="424154518">
      <w:bodyDiv w:val="1"/>
      <w:marLeft w:val="0"/>
      <w:marRight w:val="0"/>
      <w:marTop w:val="0"/>
      <w:marBottom w:val="0"/>
      <w:divBdr>
        <w:top w:val="none" w:sz="0" w:space="0" w:color="auto"/>
        <w:left w:val="none" w:sz="0" w:space="0" w:color="auto"/>
        <w:bottom w:val="none" w:sz="0" w:space="0" w:color="auto"/>
        <w:right w:val="none" w:sz="0" w:space="0" w:color="auto"/>
      </w:divBdr>
    </w:div>
    <w:div w:id="427969047">
      <w:bodyDiv w:val="1"/>
      <w:marLeft w:val="0"/>
      <w:marRight w:val="0"/>
      <w:marTop w:val="0"/>
      <w:marBottom w:val="0"/>
      <w:divBdr>
        <w:top w:val="none" w:sz="0" w:space="0" w:color="auto"/>
        <w:left w:val="none" w:sz="0" w:space="0" w:color="auto"/>
        <w:bottom w:val="none" w:sz="0" w:space="0" w:color="auto"/>
        <w:right w:val="none" w:sz="0" w:space="0" w:color="auto"/>
      </w:divBdr>
    </w:div>
    <w:div w:id="429544974">
      <w:bodyDiv w:val="1"/>
      <w:marLeft w:val="0"/>
      <w:marRight w:val="0"/>
      <w:marTop w:val="0"/>
      <w:marBottom w:val="0"/>
      <w:divBdr>
        <w:top w:val="none" w:sz="0" w:space="0" w:color="auto"/>
        <w:left w:val="none" w:sz="0" w:space="0" w:color="auto"/>
        <w:bottom w:val="none" w:sz="0" w:space="0" w:color="auto"/>
        <w:right w:val="none" w:sz="0" w:space="0" w:color="auto"/>
      </w:divBdr>
    </w:div>
    <w:div w:id="441995847">
      <w:bodyDiv w:val="1"/>
      <w:marLeft w:val="0"/>
      <w:marRight w:val="0"/>
      <w:marTop w:val="0"/>
      <w:marBottom w:val="0"/>
      <w:divBdr>
        <w:top w:val="none" w:sz="0" w:space="0" w:color="auto"/>
        <w:left w:val="none" w:sz="0" w:space="0" w:color="auto"/>
        <w:bottom w:val="none" w:sz="0" w:space="0" w:color="auto"/>
        <w:right w:val="none" w:sz="0" w:space="0" w:color="auto"/>
      </w:divBdr>
    </w:div>
    <w:div w:id="448743654">
      <w:bodyDiv w:val="1"/>
      <w:marLeft w:val="0"/>
      <w:marRight w:val="0"/>
      <w:marTop w:val="0"/>
      <w:marBottom w:val="0"/>
      <w:divBdr>
        <w:top w:val="none" w:sz="0" w:space="0" w:color="auto"/>
        <w:left w:val="none" w:sz="0" w:space="0" w:color="auto"/>
        <w:bottom w:val="none" w:sz="0" w:space="0" w:color="auto"/>
        <w:right w:val="none" w:sz="0" w:space="0" w:color="auto"/>
      </w:divBdr>
    </w:div>
    <w:div w:id="451676262">
      <w:bodyDiv w:val="1"/>
      <w:marLeft w:val="0"/>
      <w:marRight w:val="0"/>
      <w:marTop w:val="0"/>
      <w:marBottom w:val="0"/>
      <w:divBdr>
        <w:top w:val="none" w:sz="0" w:space="0" w:color="auto"/>
        <w:left w:val="none" w:sz="0" w:space="0" w:color="auto"/>
        <w:bottom w:val="none" w:sz="0" w:space="0" w:color="auto"/>
        <w:right w:val="none" w:sz="0" w:space="0" w:color="auto"/>
      </w:divBdr>
    </w:div>
    <w:div w:id="453792108">
      <w:bodyDiv w:val="1"/>
      <w:marLeft w:val="0"/>
      <w:marRight w:val="0"/>
      <w:marTop w:val="0"/>
      <w:marBottom w:val="0"/>
      <w:divBdr>
        <w:top w:val="none" w:sz="0" w:space="0" w:color="auto"/>
        <w:left w:val="none" w:sz="0" w:space="0" w:color="auto"/>
        <w:bottom w:val="none" w:sz="0" w:space="0" w:color="auto"/>
        <w:right w:val="none" w:sz="0" w:space="0" w:color="auto"/>
      </w:divBdr>
    </w:div>
    <w:div w:id="456216028">
      <w:bodyDiv w:val="1"/>
      <w:marLeft w:val="0"/>
      <w:marRight w:val="0"/>
      <w:marTop w:val="0"/>
      <w:marBottom w:val="0"/>
      <w:divBdr>
        <w:top w:val="none" w:sz="0" w:space="0" w:color="auto"/>
        <w:left w:val="none" w:sz="0" w:space="0" w:color="auto"/>
        <w:bottom w:val="none" w:sz="0" w:space="0" w:color="auto"/>
        <w:right w:val="none" w:sz="0" w:space="0" w:color="auto"/>
      </w:divBdr>
    </w:div>
    <w:div w:id="460273999">
      <w:bodyDiv w:val="1"/>
      <w:marLeft w:val="0"/>
      <w:marRight w:val="0"/>
      <w:marTop w:val="0"/>
      <w:marBottom w:val="0"/>
      <w:divBdr>
        <w:top w:val="none" w:sz="0" w:space="0" w:color="auto"/>
        <w:left w:val="none" w:sz="0" w:space="0" w:color="auto"/>
        <w:bottom w:val="none" w:sz="0" w:space="0" w:color="auto"/>
        <w:right w:val="none" w:sz="0" w:space="0" w:color="auto"/>
      </w:divBdr>
    </w:div>
    <w:div w:id="469253269">
      <w:bodyDiv w:val="1"/>
      <w:marLeft w:val="0"/>
      <w:marRight w:val="0"/>
      <w:marTop w:val="0"/>
      <w:marBottom w:val="0"/>
      <w:divBdr>
        <w:top w:val="none" w:sz="0" w:space="0" w:color="auto"/>
        <w:left w:val="none" w:sz="0" w:space="0" w:color="auto"/>
        <w:bottom w:val="none" w:sz="0" w:space="0" w:color="auto"/>
        <w:right w:val="none" w:sz="0" w:space="0" w:color="auto"/>
      </w:divBdr>
    </w:div>
    <w:div w:id="498232186">
      <w:bodyDiv w:val="1"/>
      <w:marLeft w:val="0"/>
      <w:marRight w:val="0"/>
      <w:marTop w:val="0"/>
      <w:marBottom w:val="0"/>
      <w:divBdr>
        <w:top w:val="none" w:sz="0" w:space="0" w:color="auto"/>
        <w:left w:val="none" w:sz="0" w:space="0" w:color="auto"/>
        <w:bottom w:val="none" w:sz="0" w:space="0" w:color="auto"/>
        <w:right w:val="none" w:sz="0" w:space="0" w:color="auto"/>
      </w:divBdr>
    </w:div>
    <w:div w:id="502091136">
      <w:bodyDiv w:val="1"/>
      <w:marLeft w:val="0"/>
      <w:marRight w:val="0"/>
      <w:marTop w:val="0"/>
      <w:marBottom w:val="0"/>
      <w:divBdr>
        <w:top w:val="none" w:sz="0" w:space="0" w:color="auto"/>
        <w:left w:val="none" w:sz="0" w:space="0" w:color="auto"/>
        <w:bottom w:val="none" w:sz="0" w:space="0" w:color="auto"/>
        <w:right w:val="none" w:sz="0" w:space="0" w:color="auto"/>
      </w:divBdr>
    </w:div>
    <w:div w:id="502427990">
      <w:bodyDiv w:val="1"/>
      <w:marLeft w:val="0"/>
      <w:marRight w:val="0"/>
      <w:marTop w:val="0"/>
      <w:marBottom w:val="0"/>
      <w:divBdr>
        <w:top w:val="none" w:sz="0" w:space="0" w:color="auto"/>
        <w:left w:val="none" w:sz="0" w:space="0" w:color="auto"/>
        <w:bottom w:val="none" w:sz="0" w:space="0" w:color="auto"/>
        <w:right w:val="none" w:sz="0" w:space="0" w:color="auto"/>
      </w:divBdr>
    </w:div>
    <w:div w:id="502670136">
      <w:bodyDiv w:val="1"/>
      <w:marLeft w:val="0"/>
      <w:marRight w:val="0"/>
      <w:marTop w:val="0"/>
      <w:marBottom w:val="0"/>
      <w:divBdr>
        <w:top w:val="none" w:sz="0" w:space="0" w:color="auto"/>
        <w:left w:val="none" w:sz="0" w:space="0" w:color="auto"/>
        <w:bottom w:val="none" w:sz="0" w:space="0" w:color="auto"/>
        <w:right w:val="none" w:sz="0" w:space="0" w:color="auto"/>
      </w:divBdr>
    </w:div>
    <w:div w:id="509414631">
      <w:bodyDiv w:val="1"/>
      <w:marLeft w:val="0"/>
      <w:marRight w:val="0"/>
      <w:marTop w:val="0"/>
      <w:marBottom w:val="0"/>
      <w:divBdr>
        <w:top w:val="none" w:sz="0" w:space="0" w:color="auto"/>
        <w:left w:val="none" w:sz="0" w:space="0" w:color="auto"/>
        <w:bottom w:val="none" w:sz="0" w:space="0" w:color="auto"/>
        <w:right w:val="none" w:sz="0" w:space="0" w:color="auto"/>
      </w:divBdr>
    </w:div>
    <w:div w:id="532304755">
      <w:bodyDiv w:val="1"/>
      <w:marLeft w:val="0"/>
      <w:marRight w:val="0"/>
      <w:marTop w:val="0"/>
      <w:marBottom w:val="0"/>
      <w:divBdr>
        <w:top w:val="none" w:sz="0" w:space="0" w:color="auto"/>
        <w:left w:val="none" w:sz="0" w:space="0" w:color="auto"/>
        <w:bottom w:val="none" w:sz="0" w:space="0" w:color="auto"/>
        <w:right w:val="none" w:sz="0" w:space="0" w:color="auto"/>
      </w:divBdr>
    </w:div>
    <w:div w:id="541748137">
      <w:bodyDiv w:val="1"/>
      <w:marLeft w:val="0"/>
      <w:marRight w:val="0"/>
      <w:marTop w:val="0"/>
      <w:marBottom w:val="0"/>
      <w:divBdr>
        <w:top w:val="none" w:sz="0" w:space="0" w:color="auto"/>
        <w:left w:val="none" w:sz="0" w:space="0" w:color="auto"/>
        <w:bottom w:val="none" w:sz="0" w:space="0" w:color="auto"/>
        <w:right w:val="none" w:sz="0" w:space="0" w:color="auto"/>
      </w:divBdr>
    </w:div>
    <w:div w:id="549147782">
      <w:bodyDiv w:val="1"/>
      <w:marLeft w:val="0"/>
      <w:marRight w:val="0"/>
      <w:marTop w:val="0"/>
      <w:marBottom w:val="0"/>
      <w:divBdr>
        <w:top w:val="none" w:sz="0" w:space="0" w:color="auto"/>
        <w:left w:val="none" w:sz="0" w:space="0" w:color="auto"/>
        <w:bottom w:val="none" w:sz="0" w:space="0" w:color="auto"/>
        <w:right w:val="none" w:sz="0" w:space="0" w:color="auto"/>
      </w:divBdr>
    </w:div>
    <w:div w:id="550384145">
      <w:bodyDiv w:val="1"/>
      <w:marLeft w:val="0"/>
      <w:marRight w:val="0"/>
      <w:marTop w:val="0"/>
      <w:marBottom w:val="0"/>
      <w:divBdr>
        <w:top w:val="none" w:sz="0" w:space="0" w:color="auto"/>
        <w:left w:val="none" w:sz="0" w:space="0" w:color="auto"/>
        <w:bottom w:val="none" w:sz="0" w:space="0" w:color="auto"/>
        <w:right w:val="none" w:sz="0" w:space="0" w:color="auto"/>
      </w:divBdr>
    </w:div>
    <w:div w:id="563878784">
      <w:bodyDiv w:val="1"/>
      <w:marLeft w:val="0"/>
      <w:marRight w:val="0"/>
      <w:marTop w:val="0"/>
      <w:marBottom w:val="0"/>
      <w:divBdr>
        <w:top w:val="none" w:sz="0" w:space="0" w:color="auto"/>
        <w:left w:val="none" w:sz="0" w:space="0" w:color="auto"/>
        <w:bottom w:val="none" w:sz="0" w:space="0" w:color="auto"/>
        <w:right w:val="none" w:sz="0" w:space="0" w:color="auto"/>
      </w:divBdr>
    </w:div>
    <w:div w:id="571349335">
      <w:bodyDiv w:val="1"/>
      <w:marLeft w:val="0"/>
      <w:marRight w:val="0"/>
      <w:marTop w:val="0"/>
      <w:marBottom w:val="0"/>
      <w:divBdr>
        <w:top w:val="none" w:sz="0" w:space="0" w:color="auto"/>
        <w:left w:val="none" w:sz="0" w:space="0" w:color="auto"/>
        <w:bottom w:val="none" w:sz="0" w:space="0" w:color="auto"/>
        <w:right w:val="none" w:sz="0" w:space="0" w:color="auto"/>
      </w:divBdr>
    </w:div>
    <w:div w:id="572660431">
      <w:bodyDiv w:val="1"/>
      <w:marLeft w:val="0"/>
      <w:marRight w:val="0"/>
      <w:marTop w:val="0"/>
      <w:marBottom w:val="0"/>
      <w:divBdr>
        <w:top w:val="none" w:sz="0" w:space="0" w:color="auto"/>
        <w:left w:val="none" w:sz="0" w:space="0" w:color="auto"/>
        <w:bottom w:val="none" w:sz="0" w:space="0" w:color="auto"/>
        <w:right w:val="none" w:sz="0" w:space="0" w:color="auto"/>
      </w:divBdr>
    </w:div>
    <w:div w:id="583301854">
      <w:bodyDiv w:val="1"/>
      <w:marLeft w:val="0"/>
      <w:marRight w:val="0"/>
      <w:marTop w:val="0"/>
      <w:marBottom w:val="0"/>
      <w:divBdr>
        <w:top w:val="none" w:sz="0" w:space="0" w:color="auto"/>
        <w:left w:val="none" w:sz="0" w:space="0" w:color="auto"/>
        <w:bottom w:val="none" w:sz="0" w:space="0" w:color="auto"/>
        <w:right w:val="none" w:sz="0" w:space="0" w:color="auto"/>
      </w:divBdr>
    </w:div>
    <w:div w:id="611321070">
      <w:bodyDiv w:val="1"/>
      <w:marLeft w:val="0"/>
      <w:marRight w:val="0"/>
      <w:marTop w:val="0"/>
      <w:marBottom w:val="0"/>
      <w:divBdr>
        <w:top w:val="none" w:sz="0" w:space="0" w:color="auto"/>
        <w:left w:val="none" w:sz="0" w:space="0" w:color="auto"/>
        <w:bottom w:val="none" w:sz="0" w:space="0" w:color="auto"/>
        <w:right w:val="none" w:sz="0" w:space="0" w:color="auto"/>
      </w:divBdr>
    </w:div>
    <w:div w:id="613825636">
      <w:bodyDiv w:val="1"/>
      <w:marLeft w:val="0"/>
      <w:marRight w:val="0"/>
      <w:marTop w:val="0"/>
      <w:marBottom w:val="0"/>
      <w:divBdr>
        <w:top w:val="none" w:sz="0" w:space="0" w:color="auto"/>
        <w:left w:val="none" w:sz="0" w:space="0" w:color="auto"/>
        <w:bottom w:val="none" w:sz="0" w:space="0" w:color="auto"/>
        <w:right w:val="none" w:sz="0" w:space="0" w:color="auto"/>
      </w:divBdr>
    </w:div>
    <w:div w:id="618217203">
      <w:bodyDiv w:val="1"/>
      <w:marLeft w:val="0"/>
      <w:marRight w:val="0"/>
      <w:marTop w:val="0"/>
      <w:marBottom w:val="0"/>
      <w:divBdr>
        <w:top w:val="none" w:sz="0" w:space="0" w:color="auto"/>
        <w:left w:val="none" w:sz="0" w:space="0" w:color="auto"/>
        <w:bottom w:val="none" w:sz="0" w:space="0" w:color="auto"/>
        <w:right w:val="none" w:sz="0" w:space="0" w:color="auto"/>
      </w:divBdr>
    </w:div>
    <w:div w:id="620453732">
      <w:bodyDiv w:val="1"/>
      <w:marLeft w:val="0"/>
      <w:marRight w:val="0"/>
      <w:marTop w:val="0"/>
      <w:marBottom w:val="0"/>
      <w:divBdr>
        <w:top w:val="none" w:sz="0" w:space="0" w:color="auto"/>
        <w:left w:val="none" w:sz="0" w:space="0" w:color="auto"/>
        <w:bottom w:val="none" w:sz="0" w:space="0" w:color="auto"/>
        <w:right w:val="none" w:sz="0" w:space="0" w:color="auto"/>
      </w:divBdr>
    </w:div>
    <w:div w:id="621228612">
      <w:bodyDiv w:val="1"/>
      <w:marLeft w:val="0"/>
      <w:marRight w:val="0"/>
      <w:marTop w:val="0"/>
      <w:marBottom w:val="0"/>
      <w:divBdr>
        <w:top w:val="none" w:sz="0" w:space="0" w:color="auto"/>
        <w:left w:val="none" w:sz="0" w:space="0" w:color="auto"/>
        <w:bottom w:val="none" w:sz="0" w:space="0" w:color="auto"/>
        <w:right w:val="none" w:sz="0" w:space="0" w:color="auto"/>
      </w:divBdr>
    </w:div>
    <w:div w:id="622078128">
      <w:bodyDiv w:val="1"/>
      <w:marLeft w:val="0"/>
      <w:marRight w:val="0"/>
      <w:marTop w:val="0"/>
      <w:marBottom w:val="0"/>
      <w:divBdr>
        <w:top w:val="none" w:sz="0" w:space="0" w:color="auto"/>
        <w:left w:val="none" w:sz="0" w:space="0" w:color="auto"/>
        <w:bottom w:val="none" w:sz="0" w:space="0" w:color="auto"/>
        <w:right w:val="none" w:sz="0" w:space="0" w:color="auto"/>
      </w:divBdr>
    </w:div>
    <w:div w:id="629550205">
      <w:bodyDiv w:val="1"/>
      <w:marLeft w:val="0"/>
      <w:marRight w:val="0"/>
      <w:marTop w:val="0"/>
      <w:marBottom w:val="0"/>
      <w:divBdr>
        <w:top w:val="none" w:sz="0" w:space="0" w:color="auto"/>
        <w:left w:val="none" w:sz="0" w:space="0" w:color="auto"/>
        <w:bottom w:val="none" w:sz="0" w:space="0" w:color="auto"/>
        <w:right w:val="none" w:sz="0" w:space="0" w:color="auto"/>
      </w:divBdr>
    </w:div>
    <w:div w:id="632948765">
      <w:bodyDiv w:val="1"/>
      <w:marLeft w:val="0"/>
      <w:marRight w:val="0"/>
      <w:marTop w:val="0"/>
      <w:marBottom w:val="0"/>
      <w:divBdr>
        <w:top w:val="none" w:sz="0" w:space="0" w:color="auto"/>
        <w:left w:val="none" w:sz="0" w:space="0" w:color="auto"/>
        <w:bottom w:val="none" w:sz="0" w:space="0" w:color="auto"/>
        <w:right w:val="none" w:sz="0" w:space="0" w:color="auto"/>
      </w:divBdr>
    </w:div>
    <w:div w:id="633561821">
      <w:bodyDiv w:val="1"/>
      <w:marLeft w:val="0"/>
      <w:marRight w:val="0"/>
      <w:marTop w:val="0"/>
      <w:marBottom w:val="0"/>
      <w:divBdr>
        <w:top w:val="none" w:sz="0" w:space="0" w:color="auto"/>
        <w:left w:val="none" w:sz="0" w:space="0" w:color="auto"/>
        <w:bottom w:val="none" w:sz="0" w:space="0" w:color="auto"/>
        <w:right w:val="none" w:sz="0" w:space="0" w:color="auto"/>
      </w:divBdr>
    </w:div>
    <w:div w:id="636686150">
      <w:bodyDiv w:val="1"/>
      <w:marLeft w:val="0"/>
      <w:marRight w:val="0"/>
      <w:marTop w:val="0"/>
      <w:marBottom w:val="0"/>
      <w:divBdr>
        <w:top w:val="none" w:sz="0" w:space="0" w:color="auto"/>
        <w:left w:val="none" w:sz="0" w:space="0" w:color="auto"/>
        <w:bottom w:val="none" w:sz="0" w:space="0" w:color="auto"/>
        <w:right w:val="none" w:sz="0" w:space="0" w:color="auto"/>
      </w:divBdr>
    </w:div>
    <w:div w:id="641929916">
      <w:bodyDiv w:val="1"/>
      <w:marLeft w:val="0"/>
      <w:marRight w:val="0"/>
      <w:marTop w:val="0"/>
      <w:marBottom w:val="0"/>
      <w:divBdr>
        <w:top w:val="none" w:sz="0" w:space="0" w:color="auto"/>
        <w:left w:val="none" w:sz="0" w:space="0" w:color="auto"/>
        <w:bottom w:val="none" w:sz="0" w:space="0" w:color="auto"/>
        <w:right w:val="none" w:sz="0" w:space="0" w:color="auto"/>
      </w:divBdr>
    </w:div>
    <w:div w:id="645399832">
      <w:bodyDiv w:val="1"/>
      <w:marLeft w:val="0"/>
      <w:marRight w:val="0"/>
      <w:marTop w:val="0"/>
      <w:marBottom w:val="0"/>
      <w:divBdr>
        <w:top w:val="none" w:sz="0" w:space="0" w:color="auto"/>
        <w:left w:val="none" w:sz="0" w:space="0" w:color="auto"/>
        <w:bottom w:val="none" w:sz="0" w:space="0" w:color="auto"/>
        <w:right w:val="none" w:sz="0" w:space="0" w:color="auto"/>
      </w:divBdr>
    </w:div>
    <w:div w:id="659235221">
      <w:bodyDiv w:val="1"/>
      <w:marLeft w:val="0"/>
      <w:marRight w:val="0"/>
      <w:marTop w:val="0"/>
      <w:marBottom w:val="0"/>
      <w:divBdr>
        <w:top w:val="none" w:sz="0" w:space="0" w:color="auto"/>
        <w:left w:val="none" w:sz="0" w:space="0" w:color="auto"/>
        <w:bottom w:val="none" w:sz="0" w:space="0" w:color="auto"/>
        <w:right w:val="none" w:sz="0" w:space="0" w:color="auto"/>
      </w:divBdr>
    </w:div>
    <w:div w:id="662586640">
      <w:bodyDiv w:val="1"/>
      <w:marLeft w:val="0"/>
      <w:marRight w:val="0"/>
      <w:marTop w:val="0"/>
      <w:marBottom w:val="0"/>
      <w:divBdr>
        <w:top w:val="none" w:sz="0" w:space="0" w:color="auto"/>
        <w:left w:val="none" w:sz="0" w:space="0" w:color="auto"/>
        <w:bottom w:val="none" w:sz="0" w:space="0" w:color="auto"/>
        <w:right w:val="none" w:sz="0" w:space="0" w:color="auto"/>
      </w:divBdr>
    </w:div>
    <w:div w:id="671222550">
      <w:bodyDiv w:val="1"/>
      <w:marLeft w:val="0"/>
      <w:marRight w:val="0"/>
      <w:marTop w:val="0"/>
      <w:marBottom w:val="0"/>
      <w:divBdr>
        <w:top w:val="none" w:sz="0" w:space="0" w:color="auto"/>
        <w:left w:val="none" w:sz="0" w:space="0" w:color="auto"/>
        <w:bottom w:val="none" w:sz="0" w:space="0" w:color="auto"/>
        <w:right w:val="none" w:sz="0" w:space="0" w:color="auto"/>
      </w:divBdr>
    </w:div>
    <w:div w:id="682125011">
      <w:bodyDiv w:val="1"/>
      <w:marLeft w:val="0"/>
      <w:marRight w:val="0"/>
      <w:marTop w:val="0"/>
      <w:marBottom w:val="0"/>
      <w:divBdr>
        <w:top w:val="none" w:sz="0" w:space="0" w:color="auto"/>
        <w:left w:val="none" w:sz="0" w:space="0" w:color="auto"/>
        <w:bottom w:val="none" w:sz="0" w:space="0" w:color="auto"/>
        <w:right w:val="none" w:sz="0" w:space="0" w:color="auto"/>
      </w:divBdr>
    </w:div>
    <w:div w:id="688339841">
      <w:bodyDiv w:val="1"/>
      <w:marLeft w:val="0"/>
      <w:marRight w:val="0"/>
      <w:marTop w:val="0"/>
      <w:marBottom w:val="0"/>
      <w:divBdr>
        <w:top w:val="none" w:sz="0" w:space="0" w:color="auto"/>
        <w:left w:val="none" w:sz="0" w:space="0" w:color="auto"/>
        <w:bottom w:val="none" w:sz="0" w:space="0" w:color="auto"/>
        <w:right w:val="none" w:sz="0" w:space="0" w:color="auto"/>
      </w:divBdr>
    </w:div>
    <w:div w:id="702442860">
      <w:bodyDiv w:val="1"/>
      <w:marLeft w:val="0"/>
      <w:marRight w:val="0"/>
      <w:marTop w:val="0"/>
      <w:marBottom w:val="0"/>
      <w:divBdr>
        <w:top w:val="none" w:sz="0" w:space="0" w:color="auto"/>
        <w:left w:val="none" w:sz="0" w:space="0" w:color="auto"/>
        <w:bottom w:val="none" w:sz="0" w:space="0" w:color="auto"/>
        <w:right w:val="none" w:sz="0" w:space="0" w:color="auto"/>
      </w:divBdr>
    </w:div>
    <w:div w:id="718743865">
      <w:bodyDiv w:val="1"/>
      <w:marLeft w:val="0"/>
      <w:marRight w:val="0"/>
      <w:marTop w:val="0"/>
      <w:marBottom w:val="0"/>
      <w:divBdr>
        <w:top w:val="none" w:sz="0" w:space="0" w:color="auto"/>
        <w:left w:val="none" w:sz="0" w:space="0" w:color="auto"/>
        <w:bottom w:val="none" w:sz="0" w:space="0" w:color="auto"/>
        <w:right w:val="none" w:sz="0" w:space="0" w:color="auto"/>
      </w:divBdr>
    </w:div>
    <w:div w:id="736560583">
      <w:bodyDiv w:val="1"/>
      <w:marLeft w:val="0"/>
      <w:marRight w:val="0"/>
      <w:marTop w:val="0"/>
      <w:marBottom w:val="0"/>
      <w:divBdr>
        <w:top w:val="none" w:sz="0" w:space="0" w:color="auto"/>
        <w:left w:val="none" w:sz="0" w:space="0" w:color="auto"/>
        <w:bottom w:val="none" w:sz="0" w:space="0" w:color="auto"/>
        <w:right w:val="none" w:sz="0" w:space="0" w:color="auto"/>
      </w:divBdr>
    </w:div>
    <w:div w:id="749733582">
      <w:bodyDiv w:val="1"/>
      <w:marLeft w:val="0"/>
      <w:marRight w:val="0"/>
      <w:marTop w:val="0"/>
      <w:marBottom w:val="0"/>
      <w:divBdr>
        <w:top w:val="none" w:sz="0" w:space="0" w:color="auto"/>
        <w:left w:val="none" w:sz="0" w:space="0" w:color="auto"/>
        <w:bottom w:val="none" w:sz="0" w:space="0" w:color="auto"/>
        <w:right w:val="none" w:sz="0" w:space="0" w:color="auto"/>
      </w:divBdr>
    </w:div>
    <w:div w:id="751895544">
      <w:bodyDiv w:val="1"/>
      <w:marLeft w:val="0"/>
      <w:marRight w:val="0"/>
      <w:marTop w:val="0"/>
      <w:marBottom w:val="0"/>
      <w:divBdr>
        <w:top w:val="none" w:sz="0" w:space="0" w:color="auto"/>
        <w:left w:val="none" w:sz="0" w:space="0" w:color="auto"/>
        <w:bottom w:val="none" w:sz="0" w:space="0" w:color="auto"/>
        <w:right w:val="none" w:sz="0" w:space="0" w:color="auto"/>
      </w:divBdr>
    </w:div>
    <w:div w:id="767047234">
      <w:bodyDiv w:val="1"/>
      <w:marLeft w:val="0"/>
      <w:marRight w:val="0"/>
      <w:marTop w:val="0"/>
      <w:marBottom w:val="0"/>
      <w:divBdr>
        <w:top w:val="none" w:sz="0" w:space="0" w:color="auto"/>
        <w:left w:val="none" w:sz="0" w:space="0" w:color="auto"/>
        <w:bottom w:val="none" w:sz="0" w:space="0" w:color="auto"/>
        <w:right w:val="none" w:sz="0" w:space="0" w:color="auto"/>
      </w:divBdr>
    </w:div>
    <w:div w:id="768741557">
      <w:bodyDiv w:val="1"/>
      <w:marLeft w:val="0"/>
      <w:marRight w:val="0"/>
      <w:marTop w:val="0"/>
      <w:marBottom w:val="0"/>
      <w:divBdr>
        <w:top w:val="none" w:sz="0" w:space="0" w:color="auto"/>
        <w:left w:val="none" w:sz="0" w:space="0" w:color="auto"/>
        <w:bottom w:val="none" w:sz="0" w:space="0" w:color="auto"/>
        <w:right w:val="none" w:sz="0" w:space="0" w:color="auto"/>
      </w:divBdr>
    </w:div>
    <w:div w:id="775708365">
      <w:bodyDiv w:val="1"/>
      <w:marLeft w:val="0"/>
      <w:marRight w:val="0"/>
      <w:marTop w:val="0"/>
      <w:marBottom w:val="0"/>
      <w:divBdr>
        <w:top w:val="none" w:sz="0" w:space="0" w:color="auto"/>
        <w:left w:val="none" w:sz="0" w:space="0" w:color="auto"/>
        <w:bottom w:val="none" w:sz="0" w:space="0" w:color="auto"/>
        <w:right w:val="none" w:sz="0" w:space="0" w:color="auto"/>
      </w:divBdr>
    </w:div>
    <w:div w:id="784235835">
      <w:bodyDiv w:val="1"/>
      <w:marLeft w:val="0"/>
      <w:marRight w:val="0"/>
      <w:marTop w:val="0"/>
      <w:marBottom w:val="0"/>
      <w:divBdr>
        <w:top w:val="none" w:sz="0" w:space="0" w:color="auto"/>
        <w:left w:val="none" w:sz="0" w:space="0" w:color="auto"/>
        <w:bottom w:val="none" w:sz="0" w:space="0" w:color="auto"/>
        <w:right w:val="none" w:sz="0" w:space="0" w:color="auto"/>
      </w:divBdr>
    </w:div>
    <w:div w:id="802966430">
      <w:bodyDiv w:val="1"/>
      <w:marLeft w:val="0"/>
      <w:marRight w:val="0"/>
      <w:marTop w:val="0"/>
      <w:marBottom w:val="0"/>
      <w:divBdr>
        <w:top w:val="none" w:sz="0" w:space="0" w:color="auto"/>
        <w:left w:val="none" w:sz="0" w:space="0" w:color="auto"/>
        <w:bottom w:val="none" w:sz="0" w:space="0" w:color="auto"/>
        <w:right w:val="none" w:sz="0" w:space="0" w:color="auto"/>
      </w:divBdr>
    </w:div>
    <w:div w:id="820853138">
      <w:bodyDiv w:val="1"/>
      <w:marLeft w:val="0"/>
      <w:marRight w:val="0"/>
      <w:marTop w:val="0"/>
      <w:marBottom w:val="0"/>
      <w:divBdr>
        <w:top w:val="none" w:sz="0" w:space="0" w:color="auto"/>
        <w:left w:val="none" w:sz="0" w:space="0" w:color="auto"/>
        <w:bottom w:val="none" w:sz="0" w:space="0" w:color="auto"/>
        <w:right w:val="none" w:sz="0" w:space="0" w:color="auto"/>
      </w:divBdr>
    </w:div>
    <w:div w:id="828059005">
      <w:bodyDiv w:val="1"/>
      <w:marLeft w:val="0"/>
      <w:marRight w:val="0"/>
      <w:marTop w:val="0"/>
      <w:marBottom w:val="0"/>
      <w:divBdr>
        <w:top w:val="none" w:sz="0" w:space="0" w:color="auto"/>
        <w:left w:val="none" w:sz="0" w:space="0" w:color="auto"/>
        <w:bottom w:val="none" w:sz="0" w:space="0" w:color="auto"/>
        <w:right w:val="none" w:sz="0" w:space="0" w:color="auto"/>
      </w:divBdr>
    </w:div>
    <w:div w:id="828401352">
      <w:bodyDiv w:val="1"/>
      <w:marLeft w:val="0"/>
      <w:marRight w:val="0"/>
      <w:marTop w:val="0"/>
      <w:marBottom w:val="0"/>
      <w:divBdr>
        <w:top w:val="none" w:sz="0" w:space="0" w:color="auto"/>
        <w:left w:val="none" w:sz="0" w:space="0" w:color="auto"/>
        <w:bottom w:val="none" w:sz="0" w:space="0" w:color="auto"/>
        <w:right w:val="none" w:sz="0" w:space="0" w:color="auto"/>
      </w:divBdr>
    </w:div>
    <w:div w:id="862743573">
      <w:bodyDiv w:val="1"/>
      <w:marLeft w:val="0"/>
      <w:marRight w:val="0"/>
      <w:marTop w:val="0"/>
      <w:marBottom w:val="0"/>
      <w:divBdr>
        <w:top w:val="none" w:sz="0" w:space="0" w:color="auto"/>
        <w:left w:val="none" w:sz="0" w:space="0" w:color="auto"/>
        <w:bottom w:val="none" w:sz="0" w:space="0" w:color="auto"/>
        <w:right w:val="none" w:sz="0" w:space="0" w:color="auto"/>
      </w:divBdr>
    </w:div>
    <w:div w:id="867185810">
      <w:bodyDiv w:val="1"/>
      <w:marLeft w:val="0"/>
      <w:marRight w:val="0"/>
      <w:marTop w:val="0"/>
      <w:marBottom w:val="0"/>
      <w:divBdr>
        <w:top w:val="none" w:sz="0" w:space="0" w:color="auto"/>
        <w:left w:val="none" w:sz="0" w:space="0" w:color="auto"/>
        <w:bottom w:val="none" w:sz="0" w:space="0" w:color="auto"/>
        <w:right w:val="none" w:sz="0" w:space="0" w:color="auto"/>
      </w:divBdr>
    </w:div>
    <w:div w:id="871528334">
      <w:bodyDiv w:val="1"/>
      <w:marLeft w:val="0"/>
      <w:marRight w:val="0"/>
      <w:marTop w:val="0"/>
      <w:marBottom w:val="0"/>
      <w:divBdr>
        <w:top w:val="none" w:sz="0" w:space="0" w:color="auto"/>
        <w:left w:val="none" w:sz="0" w:space="0" w:color="auto"/>
        <w:bottom w:val="none" w:sz="0" w:space="0" w:color="auto"/>
        <w:right w:val="none" w:sz="0" w:space="0" w:color="auto"/>
      </w:divBdr>
    </w:div>
    <w:div w:id="886526622">
      <w:bodyDiv w:val="1"/>
      <w:marLeft w:val="0"/>
      <w:marRight w:val="0"/>
      <w:marTop w:val="0"/>
      <w:marBottom w:val="0"/>
      <w:divBdr>
        <w:top w:val="none" w:sz="0" w:space="0" w:color="auto"/>
        <w:left w:val="none" w:sz="0" w:space="0" w:color="auto"/>
        <w:bottom w:val="none" w:sz="0" w:space="0" w:color="auto"/>
        <w:right w:val="none" w:sz="0" w:space="0" w:color="auto"/>
      </w:divBdr>
    </w:div>
    <w:div w:id="907954249">
      <w:bodyDiv w:val="1"/>
      <w:marLeft w:val="0"/>
      <w:marRight w:val="0"/>
      <w:marTop w:val="0"/>
      <w:marBottom w:val="0"/>
      <w:divBdr>
        <w:top w:val="none" w:sz="0" w:space="0" w:color="auto"/>
        <w:left w:val="none" w:sz="0" w:space="0" w:color="auto"/>
        <w:bottom w:val="none" w:sz="0" w:space="0" w:color="auto"/>
        <w:right w:val="none" w:sz="0" w:space="0" w:color="auto"/>
      </w:divBdr>
    </w:div>
    <w:div w:id="908081665">
      <w:bodyDiv w:val="1"/>
      <w:marLeft w:val="0"/>
      <w:marRight w:val="0"/>
      <w:marTop w:val="0"/>
      <w:marBottom w:val="0"/>
      <w:divBdr>
        <w:top w:val="none" w:sz="0" w:space="0" w:color="auto"/>
        <w:left w:val="none" w:sz="0" w:space="0" w:color="auto"/>
        <w:bottom w:val="none" w:sz="0" w:space="0" w:color="auto"/>
        <w:right w:val="none" w:sz="0" w:space="0" w:color="auto"/>
      </w:divBdr>
    </w:div>
    <w:div w:id="913516184">
      <w:bodyDiv w:val="1"/>
      <w:marLeft w:val="0"/>
      <w:marRight w:val="0"/>
      <w:marTop w:val="0"/>
      <w:marBottom w:val="0"/>
      <w:divBdr>
        <w:top w:val="none" w:sz="0" w:space="0" w:color="auto"/>
        <w:left w:val="none" w:sz="0" w:space="0" w:color="auto"/>
        <w:bottom w:val="none" w:sz="0" w:space="0" w:color="auto"/>
        <w:right w:val="none" w:sz="0" w:space="0" w:color="auto"/>
      </w:divBdr>
    </w:div>
    <w:div w:id="937907789">
      <w:bodyDiv w:val="1"/>
      <w:marLeft w:val="0"/>
      <w:marRight w:val="0"/>
      <w:marTop w:val="0"/>
      <w:marBottom w:val="0"/>
      <w:divBdr>
        <w:top w:val="none" w:sz="0" w:space="0" w:color="auto"/>
        <w:left w:val="none" w:sz="0" w:space="0" w:color="auto"/>
        <w:bottom w:val="none" w:sz="0" w:space="0" w:color="auto"/>
        <w:right w:val="none" w:sz="0" w:space="0" w:color="auto"/>
      </w:divBdr>
    </w:div>
    <w:div w:id="944967131">
      <w:bodyDiv w:val="1"/>
      <w:marLeft w:val="0"/>
      <w:marRight w:val="0"/>
      <w:marTop w:val="0"/>
      <w:marBottom w:val="0"/>
      <w:divBdr>
        <w:top w:val="none" w:sz="0" w:space="0" w:color="auto"/>
        <w:left w:val="none" w:sz="0" w:space="0" w:color="auto"/>
        <w:bottom w:val="none" w:sz="0" w:space="0" w:color="auto"/>
        <w:right w:val="none" w:sz="0" w:space="0" w:color="auto"/>
      </w:divBdr>
    </w:div>
    <w:div w:id="948439281">
      <w:bodyDiv w:val="1"/>
      <w:marLeft w:val="0"/>
      <w:marRight w:val="0"/>
      <w:marTop w:val="0"/>
      <w:marBottom w:val="0"/>
      <w:divBdr>
        <w:top w:val="none" w:sz="0" w:space="0" w:color="auto"/>
        <w:left w:val="none" w:sz="0" w:space="0" w:color="auto"/>
        <w:bottom w:val="none" w:sz="0" w:space="0" w:color="auto"/>
        <w:right w:val="none" w:sz="0" w:space="0" w:color="auto"/>
      </w:divBdr>
    </w:div>
    <w:div w:id="952051686">
      <w:bodyDiv w:val="1"/>
      <w:marLeft w:val="0"/>
      <w:marRight w:val="0"/>
      <w:marTop w:val="0"/>
      <w:marBottom w:val="0"/>
      <w:divBdr>
        <w:top w:val="none" w:sz="0" w:space="0" w:color="auto"/>
        <w:left w:val="none" w:sz="0" w:space="0" w:color="auto"/>
        <w:bottom w:val="none" w:sz="0" w:space="0" w:color="auto"/>
        <w:right w:val="none" w:sz="0" w:space="0" w:color="auto"/>
      </w:divBdr>
    </w:div>
    <w:div w:id="957221314">
      <w:bodyDiv w:val="1"/>
      <w:marLeft w:val="0"/>
      <w:marRight w:val="0"/>
      <w:marTop w:val="0"/>
      <w:marBottom w:val="0"/>
      <w:divBdr>
        <w:top w:val="none" w:sz="0" w:space="0" w:color="auto"/>
        <w:left w:val="none" w:sz="0" w:space="0" w:color="auto"/>
        <w:bottom w:val="none" w:sz="0" w:space="0" w:color="auto"/>
        <w:right w:val="none" w:sz="0" w:space="0" w:color="auto"/>
      </w:divBdr>
    </w:div>
    <w:div w:id="964115463">
      <w:bodyDiv w:val="1"/>
      <w:marLeft w:val="0"/>
      <w:marRight w:val="0"/>
      <w:marTop w:val="0"/>
      <w:marBottom w:val="0"/>
      <w:divBdr>
        <w:top w:val="none" w:sz="0" w:space="0" w:color="auto"/>
        <w:left w:val="none" w:sz="0" w:space="0" w:color="auto"/>
        <w:bottom w:val="none" w:sz="0" w:space="0" w:color="auto"/>
        <w:right w:val="none" w:sz="0" w:space="0" w:color="auto"/>
      </w:divBdr>
    </w:div>
    <w:div w:id="964582872">
      <w:bodyDiv w:val="1"/>
      <w:marLeft w:val="0"/>
      <w:marRight w:val="0"/>
      <w:marTop w:val="0"/>
      <w:marBottom w:val="0"/>
      <w:divBdr>
        <w:top w:val="none" w:sz="0" w:space="0" w:color="auto"/>
        <w:left w:val="none" w:sz="0" w:space="0" w:color="auto"/>
        <w:bottom w:val="none" w:sz="0" w:space="0" w:color="auto"/>
        <w:right w:val="none" w:sz="0" w:space="0" w:color="auto"/>
      </w:divBdr>
    </w:div>
    <w:div w:id="975842287">
      <w:bodyDiv w:val="1"/>
      <w:marLeft w:val="0"/>
      <w:marRight w:val="0"/>
      <w:marTop w:val="0"/>
      <w:marBottom w:val="0"/>
      <w:divBdr>
        <w:top w:val="none" w:sz="0" w:space="0" w:color="auto"/>
        <w:left w:val="none" w:sz="0" w:space="0" w:color="auto"/>
        <w:bottom w:val="none" w:sz="0" w:space="0" w:color="auto"/>
        <w:right w:val="none" w:sz="0" w:space="0" w:color="auto"/>
      </w:divBdr>
    </w:div>
    <w:div w:id="992024980">
      <w:bodyDiv w:val="1"/>
      <w:marLeft w:val="0"/>
      <w:marRight w:val="0"/>
      <w:marTop w:val="0"/>
      <w:marBottom w:val="0"/>
      <w:divBdr>
        <w:top w:val="none" w:sz="0" w:space="0" w:color="auto"/>
        <w:left w:val="none" w:sz="0" w:space="0" w:color="auto"/>
        <w:bottom w:val="none" w:sz="0" w:space="0" w:color="auto"/>
        <w:right w:val="none" w:sz="0" w:space="0" w:color="auto"/>
      </w:divBdr>
    </w:div>
    <w:div w:id="992173966">
      <w:bodyDiv w:val="1"/>
      <w:marLeft w:val="0"/>
      <w:marRight w:val="0"/>
      <w:marTop w:val="0"/>
      <w:marBottom w:val="0"/>
      <w:divBdr>
        <w:top w:val="none" w:sz="0" w:space="0" w:color="auto"/>
        <w:left w:val="none" w:sz="0" w:space="0" w:color="auto"/>
        <w:bottom w:val="none" w:sz="0" w:space="0" w:color="auto"/>
        <w:right w:val="none" w:sz="0" w:space="0" w:color="auto"/>
      </w:divBdr>
    </w:div>
    <w:div w:id="1011179747">
      <w:bodyDiv w:val="1"/>
      <w:marLeft w:val="0"/>
      <w:marRight w:val="0"/>
      <w:marTop w:val="0"/>
      <w:marBottom w:val="0"/>
      <w:divBdr>
        <w:top w:val="none" w:sz="0" w:space="0" w:color="auto"/>
        <w:left w:val="none" w:sz="0" w:space="0" w:color="auto"/>
        <w:bottom w:val="none" w:sz="0" w:space="0" w:color="auto"/>
        <w:right w:val="none" w:sz="0" w:space="0" w:color="auto"/>
      </w:divBdr>
    </w:div>
    <w:div w:id="1018431495">
      <w:bodyDiv w:val="1"/>
      <w:marLeft w:val="0"/>
      <w:marRight w:val="0"/>
      <w:marTop w:val="0"/>
      <w:marBottom w:val="0"/>
      <w:divBdr>
        <w:top w:val="none" w:sz="0" w:space="0" w:color="auto"/>
        <w:left w:val="none" w:sz="0" w:space="0" w:color="auto"/>
        <w:bottom w:val="none" w:sz="0" w:space="0" w:color="auto"/>
        <w:right w:val="none" w:sz="0" w:space="0" w:color="auto"/>
      </w:divBdr>
    </w:div>
    <w:div w:id="1025450229">
      <w:bodyDiv w:val="1"/>
      <w:marLeft w:val="0"/>
      <w:marRight w:val="0"/>
      <w:marTop w:val="0"/>
      <w:marBottom w:val="0"/>
      <w:divBdr>
        <w:top w:val="none" w:sz="0" w:space="0" w:color="auto"/>
        <w:left w:val="none" w:sz="0" w:space="0" w:color="auto"/>
        <w:bottom w:val="none" w:sz="0" w:space="0" w:color="auto"/>
        <w:right w:val="none" w:sz="0" w:space="0" w:color="auto"/>
      </w:divBdr>
    </w:div>
    <w:div w:id="1031149716">
      <w:bodyDiv w:val="1"/>
      <w:marLeft w:val="0"/>
      <w:marRight w:val="0"/>
      <w:marTop w:val="0"/>
      <w:marBottom w:val="0"/>
      <w:divBdr>
        <w:top w:val="none" w:sz="0" w:space="0" w:color="auto"/>
        <w:left w:val="none" w:sz="0" w:space="0" w:color="auto"/>
        <w:bottom w:val="none" w:sz="0" w:space="0" w:color="auto"/>
        <w:right w:val="none" w:sz="0" w:space="0" w:color="auto"/>
      </w:divBdr>
    </w:div>
    <w:div w:id="1037971961">
      <w:bodyDiv w:val="1"/>
      <w:marLeft w:val="0"/>
      <w:marRight w:val="0"/>
      <w:marTop w:val="0"/>
      <w:marBottom w:val="0"/>
      <w:divBdr>
        <w:top w:val="none" w:sz="0" w:space="0" w:color="auto"/>
        <w:left w:val="none" w:sz="0" w:space="0" w:color="auto"/>
        <w:bottom w:val="none" w:sz="0" w:space="0" w:color="auto"/>
        <w:right w:val="none" w:sz="0" w:space="0" w:color="auto"/>
      </w:divBdr>
    </w:div>
    <w:div w:id="1057243647">
      <w:bodyDiv w:val="1"/>
      <w:marLeft w:val="0"/>
      <w:marRight w:val="0"/>
      <w:marTop w:val="0"/>
      <w:marBottom w:val="0"/>
      <w:divBdr>
        <w:top w:val="none" w:sz="0" w:space="0" w:color="auto"/>
        <w:left w:val="none" w:sz="0" w:space="0" w:color="auto"/>
        <w:bottom w:val="none" w:sz="0" w:space="0" w:color="auto"/>
        <w:right w:val="none" w:sz="0" w:space="0" w:color="auto"/>
      </w:divBdr>
    </w:div>
    <w:div w:id="1066881699">
      <w:bodyDiv w:val="1"/>
      <w:marLeft w:val="0"/>
      <w:marRight w:val="0"/>
      <w:marTop w:val="0"/>
      <w:marBottom w:val="0"/>
      <w:divBdr>
        <w:top w:val="none" w:sz="0" w:space="0" w:color="auto"/>
        <w:left w:val="none" w:sz="0" w:space="0" w:color="auto"/>
        <w:bottom w:val="none" w:sz="0" w:space="0" w:color="auto"/>
        <w:right w:val="none" w:sz="0" w:space="0" w:color="auto"/>
      </w:divBdr>
    </w:div>
    <w:div w:id="1080637950">
      <w:bodyDiv w:val="1"/>
      <w:marLeft w:val="0"/>
      <w:marRight w:val="0"/>
      <w:marTop w:val="0"/>
      <w:marBottom w:val="0"/>
      <w:divBdr>
        <w:top w:val="none" w:sz="0" w:space="0" w:color="auto"/>
        <w:left w:val="none" w:sz="0" w:space="0" w:color="auto"/>
        <w:bottom w:val="none" w:sz="0" w:space="0" w:color="auto"/>
        <w:right w:val="none" w:sz="0" w:space="0" w:color="auto"/>
      </w:divBdr>
    </w:div>
    <w:div w:id="1081869475">
      <w:bodyDiv w:val="1"/>
      <w:marLeft w:val="0"/>
      <w:marRight w:val="0"/>
      <w:marTop w:val="0"/>
      <w:marBottom w:val="0"/>
      <w:divBdr>
        <w:top w:val="none" w:sz="0" w:space="0" w:color="auto"/>
        <w:left w:val="none" w:sz="0" w:space="0" w:color="auto"/>
        <w:bottom w:val="none" w:sz="0" w:space="0" w:color="auto"/>
        <w:right w:val="none" w:sz="0" w:space="0" w:color="auto"/>
      </w:divBdr>
    </w:div>
    <w:div w:id="1086996176">
      <w:bodyDiv w:val="1"/>
      <w:marLeft w:val="0"/>
      <w:marRight w:val="0"/>
      <w:marTop w:val="0"/>
      <w:marBottom w:val="0"/>
      <w:divBdr>
        <w:top w:val="none" w:sz="0" w:space="0" w:color="auto"/>
        <w:left w:val="none" w:sz="0" w:space="0" w:color="auto"/>
        <w:bottom w:val="none" w:sz="0" w:space="0" w:color="auto"/>
        <w:right w:val="none" w:sz="0" w:space="0" w:color="auto"/>
      </w:divBdr>
    </w:div>
    <w:div w:id="1100836725">
      <w:bodyDiv w:val="1"/>
      <w:marLeft w:val="0"/>
      <w:marRight w:val="0"/>
      <w:marTop w:val="0"/>
      <w:marBottom w:val="0"/>
      <w:divBdr>
        <w:top w:val="none" w:sz="0" w:space="0" w:color="auto"/>
        <w:left w:val="none" w:sz="0" w:space="0" w:color="auto"/>
        <w:bottom w:val="none" w:sz="0" w:space="0" w:color="auto"/>
        <w:right w:val="none" w:sz="0" w:space="0" w:color="auto"/>
      </w:divBdr>
    </w:div>
    <w:div w:id="1104307184">
      <w:bodyDiv w:val="1"/>
      <w:marLeft w:val="0"/>
      <w:marRight w:val="0"/>
      <w:marTop w:val="0"/>
      <w:marBottom w:val="0"/>
      <w:divBdr>
        <w:top w:val="none" w:sz="0" w:space="0" w:color="auto"/>
        <w:left w:val="none" w:sz="0" w:space="0" w:color="auto"/>
        <w:bottom w:val="none" w:sz="0" w:space="0" w:color="auto"/>
        <w:right w:val="none" w:sz="0" w:space="0" w:color="auto"/>
      </w:divBdr>
    </w:div>
    <w:div w:id="1131362021">
      <w:bodyDiv w:val="1"/>
      <w:marLeft w:val="0"/>
      <w:marRight w:val="0"/>
      <w:marTop w:val="0"/>
      <w:marBottom w:val="0"/>
      <w:divBdr>
        <w:top w:val="none" w:sz="0" w:space="0" w:color="auto"/>
        <w:left w:val="none" w:sz="0" w:space="0" w:color="auto"/>
        <w:bottom w:val="none" w:sz="0" w:space="0" w:color="auto"/>
        <w:right w:val="none" w:sz="0" w:space="0" w:color="auto"/>
      </w:divBdr>
    </w:div>
    <w:div w:id="1143541952">
      <w:bodyDiv w:val="1"/>
      <w:marLeft w:val="0"/>
      <w:marRight w:val="0"/>
      <w:marTop w:val="0"/>
      <w:marBottom w:val="0"/>
      <w:divBdr>
        <w:top w:val="none" w:sz="0" w:space="0" w:color="auto"/>
        <w:left w:val="none" w:sz="0" w:space="0" w:color="auto"/>
        <w:bottom w:val="none" w:sz="0" w:space="0" w:color="auto"/>
        <w:right w:val="none" w:sz="0" w:space="0" w:color="auto"/>
      </w:divBdr>
    </w:div>
    <w:div w:id="1161581557">
      <w:bodyDiv w:val="1"/>
      <w:marLeft w:val="0"/>
      <w:marRight w:val="0"/>
      <w:marTop w:val="0"/>
      <w:marBottom w:val="0"/>
      <w:divBdr>
        <w:top w:val="none" w:sz="0" w:space="0" w:color="auto"/>
        <w:left w:val="none" w:sz="0" w:space="0" w:color="auto"/>
        <w:bottom w:val="none" w:sz="0" w:space="0" w:color="auto"/>
        <w:right w:val="none" w:sz="0" w:space="0" w:color="auto"/>
      </w:divBdr>
    </w:div>
    <w:div w:id="1164778973">
      <w:bodyDiv w:val="1"/>
      <w:marLeft w:val="0"/>
      <w:marRight w:val="0"/>
      <w:marTop w:val="0"/>
      <w:marBottom w:val="0"/>
      <w:divBdr>
        <w:top w:val="none" w:sz="0" w:space="0" w:color="auto"/>
        <w:left w:val="none" w:sz="0" w:space="0" w:color="auto"/>
        <w:bottom w:val="none" w:sz="0" w:space="0" w:color="auto"/>
        <w:right w:val="none" w:sz="0" w:space="0" w:color="auto"/>
      </w:divBdr>
    </w:div>
    <w:div w:id="1169105098">
      <w:bodyDiv w:val="1"/>
      <w:marLeft w:val="0"/>
      <w:marRight w:val="0"/>
      <w:marTop w:val="0"/>
      <w:marBottom w:val="0"/>
      <w:divBdr>
        <w:top w:val="none" w:sz="0" w:space="0" w:color="auto"/>
        <w:left w:val="none" w:sz="0" w:space="0" w:color="auto"/>
        <w:bottom w:val="none" w:sz="0" w:space="0" w:color="auto"/>
        <w:right w:val="none" w:sz="0" w:space="0" w:color="auto"/>
      </w:divBdr>
    </w:div>
    <w:div w:id="1170100944">
      <w:bodyDiv w:val="1"/>
      <w:marLeft w:val="0"/>
      <w:marRight w:val="0"/>
      <w:marTop w:val="0"/>
      <w:marBottom w:val="0"/>
      <w:divBdr>
        <w:top w:val="none" w:sz="0" w:space="0" w:color="auto"/>
        <w:left w:val="none" w:sz="0" w:space="0" w:color="auto"/>
        <w:bottom w:val="none" w:sz="0" w:space="0" w:color="auto"/>
        <w:right w:val="none" w:sz="0" w:space="0" w:color="auto"/>
      </w:divBdr>
    </w:div>
    <w:div w:id="1172061202">
      <w:bodyDiv w:val="1"/>
      <w:marLeft w:val="0"/>
      <w:marRight w:val="0"/>
      <w:marTop w:val="0"/>
      <w:marBottom w:val="0"/>
      <w:divBdr>
        <w:top w:val="none" w:sz="0" w:space="0" w:color="auto"/>
        <w:left w:val="none" w:sz="0" w:space="0" w:color="auto"/>
        <w:bottom w:val="none" w:sz="0" w:space="0" w:color="auto"/>
        <w:right w:val="none" w:sz="0" w:space="0" w:color="auto"/>
      </w:divBdr>
    </w:div>
    <w:div w:id="1173882402">
      <w:bodyDiv w:val="1"/>
      <w:marLeft w:val="0"/>
      <w:marRight w:val="0"/>
      <w:marTop w:val="0"/>
      <w:marBottom w:val="0"/>
      <w:divBdr>
        <w:top w:val="none" w:sz="0" w:space="0" w:color="auto"/>
        <w:left w:val="none" w:sz="0" w:space="0" w:color="auto"/>
        <w:bottom w:val="none" w:sz="0" w:space="0" w:color="auto"/>
        <w:right w:val="none" w:sz="0" w:space="0" w:color="auto"/>
      </w:divBdr>
    </w:div>
    <w:div w:id="1175025745">
      <w:bodyDiv w:val="1"/>
      <w:marLeft w:val="0"/>
      <w:marRight w:val="0"/>
      <w:marTop w:val="0"/>
      <w:marBottom w:val="0"/>
      <w:divBdr>
        <w:top w:val="none" w:sz="0" w:space="0" w:color="auto"/>
        <w:left w:val="none" w:sz="0" w:space="0" w:color="auto"/>
        <w:bottom w:val="none" w:sz="0" w:space="0" w:color="auto"/>
        <w:right w:val="none" w:sz="0" w:space="0" w:color="auto"/>
      </w:divBdr>
    </w:div>
    <w:div w:id="1177426230">
      <w:bodyDiv w:val="1"/>
      <w:marLeft w:val="0"/>
      <w:marRight w:val="0"/>
      <w:marTop w:val="0"/>
      <w:marBottom w:val="0"/>
      <w:divBdr>
        <w:top w:val="none" w:sz="0" w:space="0" w:color="auto"/>
        <w:left w:val="none" w:sz="0" w:space="0" w:color="auto"/>
        <w:bottom w:val="none" w:sz="0" w:space="0" w:color="auto"/>
        <w:right w:val="none" w:sz="0" w:space="0" w:color="auto"/>
      </w:divBdr>
    </w:div>
    <w:div w:id="1178500291">
      <w:bodyDiv w:val="1"/>
      <w:marLeft w:val="0"/>
      <w:marRight w:val="0"/>
      <w:marTop w:val="0"/>
      <w:marBottom w:val="0"/>
      <w:divBdr>
        <w:top w:val="none" w:sz="0" w:space="0" w:color="auto"/>
        <w:left w:val="none" w:sz="0" w:space="0" w:color="auto"/>
        <w:bottom w:val="none" w:sz="0" w:space="0" w:color="auto"/>
        <w:right w:val="none" w:sz="0" w:space="0" w:color="auto"/>
      </w:divBdr>
    </w:div>
    <w:div w:id="1192692238">
      <w:bodyDiv w:val="1"/>
      <w:marLeft w:val="0"/>
      <w:marRight w:val="0"/>
      <w:marTop w:val="0"/>
      <w:marBottom w:val="0"/>
      <w:divBdr>
        <w:top w:val="none" w:sz="0" w:space="0" w:color="auto"/>
        <w:left w:val="none" w:sz="0" w:space="0" w:color="auto"/>
        <w:bottom w:val="none" w:sz="0" w:space="0" w:color="auto"/>
        <w:right w:val="none" w:sz="0" w:space="0" w:color="auto"/>
      </w:divBdr>
    </w:div>
    <w:div w:id="1195730799">
      <w:bodyDiv w:val="1"/>
      <w:marLeft w:val="0"/>
      <w:marRight w:val="0"/>
      <w:marTop w:val="0"/>
      <w:marBottom w:val="0"/>
      <w:divBdr>
        <w:top w:val="none" w:sz="0" w:space="0" w:color="auto"/>
        <w:left w:val="none" w:sz="0" w:space="0" w:color="auto"/>
        <w:bottom w:val="none" w:sz="0" w:space="0" w:color="auto"/>
        <w:right w:val="none" w:sz="0" w:space="0" w:color="auto"/>
      </w:divBdr>
    </w:div>
    <w:div w:id="1198004673">
      <w:bodyDiv w:val="1"/>
      <w:marLeft w:val="0"/>
      <w:marRight w:val="0"/>
      <w:marTop w:val="0"/>
      <w:marBottom w:val="0"/>
      <w:divBdr>
        <w:top w:val="none" w:sz="0" w:space="0" w:color="auto"/>
        <w:left w:val="none" w:sz="0" w:space="0" w:color="auto"/>
        <w:bottom w:val="none" w:sz="0" w:space="0" w:color="auto"/>
        <w:right w:val="none" w:sz="0" w:space="0" w:color="auto"/>
      </w:divBdr>
    </w:div>
    <w:div w:id="1200170561">
      <w:bodyDiv w:val="1"/>
      <w:marLeft w:val="0"/>
      <w:marRight w:val="0"/>
      <w:marTop w:val="0"/>
      <w:marBottom w:val="0"/>
      <w:divBdr>
        <w:top w:val="none" w:sz="0" w:space="0" w:color="auto"/>
        <w:left w:val="none" w:sz="0" w:space="0" w:color="auto"/>
        <w:bottom w:val="none" w:sz="0" w:space="0" w:color="auto"/>
        <w:right w:val="none" w:sz="0" w:space="0" w:color="auto"/>
      </w:divBdr>
    </w:div>
    <w:div w:id="1200582374">
      <w:bodyDiv w:val="1"/>
      <w:marLeft w:val="0"/>
      <w:marRight w:val="0"/>
      <w:marTop w:val="0"/>
      <w:marBottom w:val="0"/>
      <w:divBdr>
        <w:top w:val="none" w:sz="0" w:space="0" w:color="auto"/>
        <w:left w:val="none" w:sz="0" w:space="0" w:color="auto"/>
        <w:bottom w:val="none" w:sz="0" w:space="0" w:color="auto"/>
        <w:right w:val="none" w:sz="0" w:space="0" w:color="auto"/>
      </w:divBdr>
    </w:div>
    <w:div w:id="1200970762">
      <w:bodyDiv w:val="1"/>
      <w:marLeft w:val="0"/>
      <w:marRight w:val="0"/>
      <w:marTop w:val="0"/>
      <w:marBottom w:val="0"/>
      <w:divBdr>
        <w:top w:val="none" w:sz="0" w:space="0" w:color="auto"/>
        <w:left w:val="none" w:sz="0" w:space="0" w:color="auto"/>
        <w:bottom w:val="none" w:sz="0" w:space="0" w:color="auto"/>
        <w:right w:val="none" w:sz="0" w:space="0" w:color="auto"/>
      </w:divBdr>
    </w:div>
    <w:div w:id="1204748838">
      <w:bodyDiv w:val="1"/>
      <w:marLeft w:val="0"/>
      <w:marRight w:val="0"/>
      <w:marTop w:val="0"/>
      <w:marBottom w:val="0"/>
      <w:divBdr>
        <w:top w:val="none" w:sz="0" w:space="0" w:color="auto"/>
        <w:left w:val="none" w:sz="0" w:space="0" w:color="auto"/>
        <w:bottom w:val="none" w:sz="0" w:space="0" w:color="auto"/>
        <w:right w:val="none" w:sz="0" w:space="0" w:color="auto"/>
      </w:divBdr>
    </w:div>
    <w:div w:id="1211648960">
      <w:bodyDiv w:val="1"/>
      <w:marLeft w:val="0"/>
      <w:marRight w:val="0"/>
      <w:marTop w:val="0"/>
      <w:marBottom w:val="0"/>
      <w:divBdr>
        <w:top w:val="none" w:sz="0" w:space="0" w:color="auto"/>
        <w:left w:val="none" w:sz="0" w:space="0" w:color="auto"/>
        <w:bottom w:val="none" w:sz="0" w:space="0" w:color="auto"/>
        <w:right w:val="none" w:sz="0" w:space="0" w:color="auto"/>
      </w:divBdr>
    </w:div>
    <w:div w:id="1214191743">
      <w:bodyDiv w:val="1"/>
      <w:marLeft w:val="0"/>
      <w:marRight w:val="0"/>
      <w:marTop w:val="0"/>
      <w:marBottom w:val="0"/>
      <w:divBdr>
        <w:top w:val="none" w:sz="0" w:space="0" w:color="auto"/>
        <w:left w:val="none" w:sz="0" w:space="0" w:color="auto"/>
        <w:bottom w:val="none" w:sz="0" w:space="0" w:color="auto"/>
        <w:right w:val="none" w:sz="0" w:space="0" w:color="auto"/>
      </w:divBdr>
    </w:div>
    <w:div w:id="1228222929">
      <w:bodyDiv w:val="1"/>
      <w:marLeft w:val="0"/>
      <w:marRight w:val="0"/>
      <w:marTop w:val="0"/>
      <w:marBottom w:val="0"/>
      <w:divBdr>
        <w:top w:val="none" w:sz="0" w:space="0" w:color="auto"/>
        <w:left w:val="none" w:sz="0" w:space="0" w:color="auto"/>
        <w:bottom w:val="none" w:sz="0" w:space="0" w:color="auto"/>
        <w:right w:val="none" w:sz="0" w:space="0" w:color="auto"/>
      </w:divBdr>
    </w:div>
    <w:div w:id="1246259803">
      <w:bodyDiv w:val="1"/>
      <w:marLeft w:val="0"/>
      <w:marRight w:val="0"/>
      <w:marTop w:val="0"/>
      <w:marBottom w:val="0"/>
      <w:divBdr>
        <w:top w:val="none" w:sz="0" w:space="0" w:color="auto"/>
        <w:left w:val="none" w:sz="0" w:space="0" w:color="auto"/>
        <w:bottom w:val="none" w:sz="0" w:space="0" w:color="auto"/>
        <w:right w:val="none" w:sz="0" w:space="0" w:color="auto"/>
      </w:divBdr>
    </w:div>
    <w:div w:id="1255044640">
      <w:bodyDiv w:val="1"/>
      <w:marLeft w:val="0"/>
      <w:marRight w:val="0"/>
      <w:marTop w:val="0"/>
      <w:marBottom w:val="0"/>
      <w:divBdr>
        <w:top w:val="none" w:sz="0" w:space="0" w:color="auto"/>
        <w:left w:val="none" w:sz="0" w:space="0" w:color="auto"/>
        <w:bottom w:val="none" w:sz="0" w:space="0" w:color="auto"/>
        <w:right w:val="none" w:sz="0" w:space="0" w:color="auto"/>
      </w:divBdr>
    </w:div>
    <w:div w:id="1259605767">
      <w:bodyDiv w:val="1"/>
      <w:marLeft w:val="0"/>
      <w:marRight w:val="0"/>
      <w:marTop w:val="0"/>
      <w:marBottom w:val="0"/>
      <w:divBdr>
        <w:top w:val="none" w:sz="0" w:space="0" w:color="auto"/>
        <w:left w:val="none" w:sz="0" w:space="0" w:color="auto"/>
        <w:bottom w:val="none" w:sz="0" w:space="0" w:color="auto"/>
        <w:right w:val="none" w:sz="0" w:space="0" w:color="auto"/>
      </w:divBdr>
    </w:div>
    <w:div w:id="1266038596">
      <w:bodyDiv w:val="1"/>
      <w:marLeft w:val="0"/>
      <w:marRight w:val="0"/>
      <w:marTop w:val="0"/>
      <w:marBottom w:val="0"/>
      <w:divBdr>
        <w:top w:val="none" w:sz="0" w:space="0" w:color="auto"/>
        <w:left w:val="none" w:sz="0" w:space="0" w:color="auto"/>
        <w:bottom w:val="none" w:sz="0" w:space="0" w:color="auto"/>
        <w:right w:val="none" w:sz="0" w:space="0" w:color="auto"/>
      </w:divBdr>
    </w:div>
    <w:div w:id="1275140682">
      <w:bodyDiv w:val="1"/>
      <w:marLeft w:val="0"/>
      <w:marRight w:val="0"/>
      <w:marTop w:val="0"/>
      <w:marBottom w:val="0"/>
      <w:divBdr>
        <w:top w:val="none" w:sz="0" w:space="0" w:color="auto"/>
        <w:left w:val="none" w:sz="0" w:space="0" w:color="auto"/>
        <w:bottom w:val="none" w:sz="0" w:space="0" w:color="auto"/>
        <w:right w:val="none" w:sz="0" w:space="0" w:color="auto"/>
      </w:divBdr>
    </w:div>
    <w:div w:id="1280448711">
      <w:bodyDiv w:val="1"/>
      <w:marLeft w:val="0"/>
      <w:marRight w:val="0"/>
      <w:marTop w:val="0"/>
      <w:marBottom w:val="0"/>
      <w:divBdr>
        <w:top w:val="none" w:sz="0" w:space="0" w:color="auto"/>
        <w:left w:val="none" w:sz="0" w:space="0" w:color="auto"/>
        <w:bottom w:val="none" w:sz="0" w:space="0" w:color="auto"/>
        <w:right w:val="none" w:sz="0" w:space="0" w:color="auto"/>
      </w:divBdr>
    </w:div>
    <w:div w:id="1295451464">
      <w:bodyDiv w:val="1"/>
      <w:marLeft w:val="0"/>
      <w:marRight w:val="0"/>
      <w:marTop w:val="0"/>
      <w:marBottom w:val="0"/>
      <w:divBdr>
        <w:top w:val="none" w:sz="0" w:space="0" w:color="auto"/>
        <w:left w:val="none" w:sz="0" w:space="0" w:color="auto"/>
        <w:bottom w:val="none" w:sz="0" w:space="0" w:color="auto"/>
        <w:right w:val="none" w:sz="0" w:space="0" w:color="auto"/>
      </w:divBdr>
    </w:div>
    <w:div w:id="1298878902">
      <w:bodyDiv w:val="1"/>
      <w:marLeft w:val="0"/>
      <w:marRight w:val="0"/>
      <w:marTop w:val="0"/>
      <w:marBottom w:val="0"/>
      <w:divBdr>
        <w:top w:val="none" w:sz="0" w:space="0" w:color="auto"/>
        <w:left w:val="none" w:sz="0" w:space="0" w:color="auto"/>
        <w:bottom w:val="none" w:sz="0" w:space="0" w:color="auto"/>
        <w:right w:val="none" w:sz="0" w:space="0" w:color="auto"/>
      </w:divBdr>
    </w:div>
    <w:div w:id="1314136536">
      <w:bodyDiv w:val="1"/>
      <w:marLeft w:val="0"/>
      <w:marRight w:val="0"/>
      <w:marTop w:val="0"/>
      <w:marBottom w:val="0"/>
      <w:divBdr>
        <w:top w:val="none" w:sz="0" w:space="0" w:color="auto"/>
        <w:left w:val="none" w:sz="0" w:space="0" w:color="auto"/>
        <w:bottom w:val="none" w:sz="0" w:space="0" w:color="auto"/>
        <w:right w:val="none" w:sz="0" w:space="0" w:color="auto"/>
      </w:divBdr>
    </w:div>
    <w:div w:id="1314212937">
      <w:bodyDiv w:val="1"/>
      <w:marLeft w:val="0"/>
      <w:marRight w:val="0"/>
      <w:marTop w:val="0"/>
      <w:marBottom w:val="0"/>
      <w:divBdr>
        <w:top w:val="none" w:sz="0" w:space="0" w:color="auto"/>
        <w:left w:val="none" w:sz="0" w:space="0" w:color="auto"/>
        <w:bottom w:val="none" w:sz="0" w:space="0" w:color="auto"/>
        <w:right w:val="none" w:sz="0" w:space="0" w:color="auto"/>
      </w:divBdr>
    </w:div>
    <w:div w:id="1315063485">
      <w:bodyDiv w:val="1"/>
      <w:marLeft w:val="0"/>
      <w:marRight w:val="0"/>
      <w:marTop w:val="0"/>
      <w:marBottom w:val="0"/>
      <w:divBdr>
        <w:top w:val="none" w:sz="0" w:space="0" w:color="auto"/>
        <w:left w:val="none" w:sz="0" w:space="0" w:color="auto"/>
        <w:bottom w:val="none" w:sz="0" w:space="0" w:color="auto"/>
        <w:right w:val="none" w:sz="0" w:space="0" w:color="auto"/>
      </w:divBdr>
    </w:div>
    <w:div w:id="1331761150">
      <w:bodyDiv w:val="1"/>
      <w:marLeft w:val="0"/>
      <w:marRight w:val="0"/>
      <w:marTop w:val="0"/>
      <w:marBottom w:val="0"/>
      <w:divBdr>
        <w:top w:val="none" w:sz="0" w:space="0" w:color="auto"/>
        <w:left w:val="none" w:sz="0" w:space="0" w:color="auto"/>
        <w:bottom w:val="none" w:sz="0" w:space="0" w:color="auto"/>
        <w:right w:val="none" w:sz="0" w:space="0" w:color="auto"/>
      </w:divBdr>
    </w:div>
    <w:div w:id="1344891488">
      <w:bodyDiv w:val="1"/>
      <w:marLeft w:val="0"/>
      <w:marRight w:val="0"/>
      <w:marTop w:val="0"/>
      <w:marBottom w:val="0"/>
      <w:divBdr>
        <w:top w:val="none" w:sz="0" w:space="0" w:color="auto"/>
        <w:left w:val="none" w:sz="0" w:space="0" w:color="auto"/>
        <w:bottom w:val="none" w:sz="0" w:space="0" w:color="auto"/>
        <w:right w:val="none" w:sz="0" w:space="0" w:color="auto"/>
      </w:divBdr>
    </w:div>
    <w:div w:id="1352804293">
      <w:bodyDiv w:val="1"/>
      <w:marLeft w:val="0"/>
      <w:marRight w:val="0"/>
      <w:marTop w:val="0"/>
      <w:marBottom w:val="0"/>
      <w:divBdr>
        <w:top w:val="none" w:sz="0" w:space="0" w:color="auto"/>
        <w:left w:val="none" w:sz="0" w:space="0" w:color="auto"/>
        <w:bottom w:val="none" w:sz="0" w:space="0" w:color="auto"/>
        <w:right w:val="none" w:sz="0" w:space="0" w:color="auto"/>
      </w:divBdr>
    </w:div>
    <w:div w:id="1374577696">
      <w:bodyDiv w:val="1"/>
      <w:marLeft w:val="0"/>
      <w:marRight w:val="0"/>
      <w:marTop w:val="0"/>
      <w:marBottom w:val="0"/>
      <w:divBdr>
        <w:top w:val="none" w:sz="0" w:space="0" w:color="auto"/>
        <w:left w:val="none" w:sz="0" w:space="0" w:color="auto"/>
        <w:bottom w:val="none" w:sz="0" w:space="0" w:color="auto"/>
        <w:right w:val="none" w:sz="0" w:space="0" w:color="auto"/>
      </w:divBdr>
    </w:div>
    <w:div w:id="1380323923">
      <w:bodyDiv w:val="1"/>
      <w:marLeft w:val="0"/>
      <w:marRight w:val="0"/>
      <w:marTop w:val="0"/>
      <w:marBottom w:val="0"/>
      <w:divBdr>
        <w:top w:val="none" w:sz="0" w:space="0" w:color="auto"/>
        <w:left w:val="none" w:sz="0" w:space="0" w:color="auto"/>
        <w:bottom w:val="none" w:sz="0" w:space="0" w:color="auto"/>
        <w:right w:val="none" w:sz="0" w:space="0" w:color="auto"/>
      </w:divBdr>
    </w:div>
    <w:div w:id="1385910756">
      <w:bodyDiv w:val="1"/>
      <w:marLeft w:val="0"/>
      <w:marRight w:val="0"/>
      <w:marTop w:val="0"/>
      <w:marBottom w:val="0"/>
      <w:divBdr>
        <w:top w:val="none" w:sz="0" w:space="0" w:color="auto"/>
        <w:left w:val="none" w:sz="0" w:space="0" w:color="auto"/>
        <w:bottom w:val="none" w:sz="0" w:space="0" w:color="auto"/>
        <w:right w:val="none" w:sz="0" w:space="0" w:color="auto"/>
      </w:divBdr>
    </w:div>
    <w:div w:id="1406762881">
      <w:bodyDiv w:val="1"/>
      <w:marLeft w:val="0"/>
      <w:marRight w:val="0"/>
      <w:marTop w:val="0"/>
      <w:marBottom w:val="0"/>
      <w:divBdr>
        <w:top w:val="none" w:sz="0" w:space="0" w:color="auto"/>
        <w:left w:val="none" w:sz="0" w:space="0" w:color="auto"/>
        <w:bottom w:val="none" w:sz="0" w:space="0" w:color="auto"/>
        <w:right w:val="none" w:sz="0" w:space="0" w:color="auto"/>
      </w:divBdr>
    </w:div>
    <w:div w:id="1430932305">
      <w:bodyDiv w:val="1"/>
      <w:marLeft w:val="0"/>
      <w:marRight w:val="0"/>
      <w:marTop w:val="0"/>
      <w:marBottom w:val="0"/>
      <w:divBdr>
        <w:top w:val="none" w:sz="0" w:space="0" w:color="auto"/>
        <w:left w:val="none" w:sz="0" w:space="0" w:color="auto"/>
        <w:bottom w:val="none" w:sz="0" w:space="0" w:color="auto"/>
        <w:right w:val="none" w:sz="0" w:space="0" w:color="auto"/>
      </w:divBdr>
    </w:div>
    <w:div w:id="1431730751">
      <w:bodyDiv w:val="1"/>
      <w:marLeft w:val="0"/>
      <w:marRight w:val="0"/>
      <w:marTop w:val="0"/>
      <w:marBottom w:val="0"/>
      <w:divBdr>
        <w:top w:val="none" w:sz="0" w:space="0" w:color="auto"/>
        <w:left w:val="none" w:sz="0" w:space="0" w:color="auto"/>
        <w:bottom w:val="none" w:sz="0" w:space="0" w:color="auto"/>
        <w:right w:val="none" w:sz="0" w:space="0" w:color="auto"/>
      </w:divBdr>
    </w:div>
    <w:div w:id="1442334505">
      <w:bodyDiv w:val="1"/>
      <w:marLeft w:val="0"/>
      <w:marRight w:val="0"/>
      <w:marTop w:val="0"/>
      <w:marBottom w:val="0"/>
      <w:divBdr>
        <w:top w:val="none" w:sz="0" w:space="0" w:color="auto"/>
        <w:left w:val="none" w:sz="0" w:space="0" w:color="auto"/>
        <w:bottom w:val="none" w:sz="0" w:space="0" w:color="auto"/>
        <w:right w:val="none" w:sz="0" w:space="0" w:color="auto"/>
      </w:divBdr>
    </w:div>
    <w:div w:id="1443115071">
      <w:bodyDiv w:val="1"/>
      <w:marLeft w:val="0"/>
      <w:marRight w:val="0"/>
      <w:marTop w:val="0"/>
      <w:marBottom w:val="0"/>
      <w:divBdr>
        <w:top w:val="none" w:sz="0" w:space="0" w:color="auto"/>
        <w:left w:val="none" w:sz="0" w:space="0" w:color="auto"/>
        <w:bottom w:val="none" w:sz="0" w:space="0" w:color="auto"/>
        <w:right w:val="none" w:sz="0" w:space="0" w:color="auto"/>
      </w:divBdr>
    </w:div>
    <w:div w:id="1457286377">
      <w:bodyDiv w:val="1"/>
      <w:marLeft w:val="0"/>
      <w:marRight w:val="0"/>
      <w:marTop w:val="0"/>
      <w:marBottom w:val="0"/>
      <w:divBdr>
        <w:top w:val="none" w:sz="0" w:space="0" w:color="auto"/>
        <w:left w:val="none" w:sz="0" w:space="0" w:color="auto"/>
        <w:bottom w:val="none" w:sz="0" w:space="0" w:color="auto"/>
        <w:right w:val="none" w:sz="0" w:space="0" w:color="auto"/>
      </w:divBdr>
    </w:div>
    <w:div w:id="1462263876">
      <w:bodyDiv w:val="1"/>
      <w:marLeft w:val="0"/>
      <w:marRight w:val="0"/>
      <w:marTop w:val="0"/>
      <w:marBottom w:val="0"/>
      <w:divBdr>
        <w:top w:val="none" w:sz="0" w:space="0" w:color="auto"/>
        <w:left w:val="none" w:sz="0" w:space="0" w:color="auto"/>
        <w:bottom w:val="none" w:sz="0" w:space="0" w:color="auto"/>
        <w:right w:val="none" w:sz="0" w:space="0" w:color="auto"/>
      </w:divBdr>
    </w:div>
    <w:div w:id="1468744298">
      <w:bodyDiv w:val="1"/>
      <w:marLeft w:val="0"/>
      <w:marRight w:val="0"/>
      <w:marTop w:val="0"/>
      <w:marBottom w:val="0"/>
      <w:divBdr>
        <w:top w:val="none" w:sz="0" w:space="0" w:color="auto"/>
        <w:left w:val="none" w:sz="0" w:space="0" w:color="auto"/>
        <w:bottom w:val="none" w:sz="0" w:space="0" w:color="auto"/>
        <w:right w:val="none" w:sz="0" w:space="0" w:color="auto"/>
      </w:divBdr>
    </w:div>
    <w:div w:id="1469587951">
      <w:bodyDiv w:val="1"/>
      <w:marLeft w:val="0"/>
      <w:marRight w:val="0"/>
      <w:marTop w:val="0"/>
      <w:marBottom w:val="0"/>
      <w:divBdr>
        <w:top w:val="none" w:sz="0" w:space="0" w:color="auto"/>
        <w:left w:val="none" w:sz="0" w:space="0" w:color="auto"/>
        <w:bottom w:val="none" w:sz="0" w:space="0" w:color="auto"/>
        <w:right w:val="none" w:sz="0" w:space="0" w:color="auto"/>
      </w:divBdr>
    </w:div>
    <w:div w:id="1481847556">
      <w:bodyDiv w:val="1"/>
      <w:marLeft w:val="0"/>
      <w:marRight w:val="0"/>
      <w:marTop w:val="0"/>
      <w:marBottom w:val="0"/>
      <w:divBdr>
        <w:top w:val="none" w:sz="0" w:space="0" w:color="auto"/>
        <w:left w:val="none" w:sz="0" w:space="0" w:color="auto"/>
        <w:bottom w:val="none" w:sz="0" w:space="0" w:color="auto"/>
        <w:right w:val="none" w:sz="0" w:space="0" w:color="auto"/>
      </w:divBdr>
    </w:div>
    <w:div w:id="1496064943">
      <w:bodyDiv w:val="1"/>
      <w:marLeft w:val="0"/>
      <w:marRight w:val="0"/>
      <w:marTop w:val="0"/>
      <w:marBottom w:val="0"/>
      <w:divBdr>
        <w:top w:val="none" w:sz="0" w:space="0" w:color="auto"/>
        <w:left w:val="none" w:sz="0" w:space="0" w:color="auto"/>
        <w:bottom w:val="none" w:sz="0" w:space="0" w:color="auto"/>
        <w:right w:val="none" w:sz="0" w:space="0" w:color="auto"/>
      </w:divBdr>
    </w:div>
    <w:div w:id="1503080308">
      <w:bodyDiv w:val="1"/>
      <w:marLeft w:val="0"/>
      <w:marRight w:val="0"/>
      <w:marTop w:val="0"/>
      <w:marBottom w:val="0"/>
      <w:divBdr>
        <w:top w:val="none" w:sz="0" w:space="0" w:color="auto"/>
        <w:left w:val="none" w:sz="0" w:space="0" w:color="auto"/>
        <w:bottom w:val="none" w:sz="0" w:space="0" w:color="auto"/>
        <w:right w:val="none" w:sz="0" w:space="0" w:color="auto"/>
      </w:divBdr>
    </w:div>
    <w:div w:id="1525166307">
      <w:bodyDiv w:val="1"/>
      <w:marLeft w:val="0"/>
      <w:marRight w:val="0"/>
      <w:marTop w:val="0"/>
      <w:marBottom w:val="0"/>
      <w:divBdr>
        <w:top w:val="none" w:sz="0" w:space="0" w:color="auto"/>
        <w:left w:val="none" w:sz="0" w:space="0" w:color="auto"/>
        <w:bottom w:val="none" w:sz="0" w:space="0" w:color="auto"/>
        <w:right w:val="none" w:sz="0" w:space="0" w:color="auto"/>
      </w:divBdr>
    </w:div>
    <w:div w:id="1528761726">
      <w:bodyDiv w:val="1"/>
      <w:marLeft w:val="0"/>
      <w:marRight w:val="0"/>
      <w:marTop w:val="0"/>
      <w:marBottom w:val="0"/>
      <w:divBdr>
        <w:top w:val="none" w:sz="0" w:space="0" w:color="auto"/>
        <w:left w:val="none" w:sz="0" w:space="0" w:color="auto"/>
        <w:bottom w:val="none" w:sz="0" w:space="0" w:color="auto"/>
        <w:right w:val="none" w:sz="0" w:space="0" w:color="auto"/>
      </w:divBdr>
    </w:div>
    <w:div w:id="1535460151">
      <w:bodyDiv w:val="1"/>
      <w:marLeft w:val="0"/>
      <w:marRight w:val="0"/>
      <w:marTop w:val="0"/>
      <w:marBottom w:val="0"/>
      <w:divBdr>
        <w:top w:val="none" w:sz="0" w:space="0" w:color="auto"/>
        <w:left w:val="none" w:sz="0" w:space="0" w:color="auto"/>
        <w:bottom w:val="none" w:sz="0" w:space="0" w:color="auto"/>
        <w:right w:val="none" w:sz="0" w:space="0" w:color="auto"/>
      </w:divBdr>
    </w:div>
    <w:div w:id="1540901479">
      <w:bodyDiv w:val="1"/>
      <w:marLeft w:val="0"/>
      <w:marRight w:val="0"/>
      <w:marTop w:val="0"/>
      <w:marBottom w:val="0"/>
      <w:divBdr>
        <w:top w:val="none" w:sz="0" w:space="0" w:color="auto"/>
        <w:left w:val="none" w:sz="0" w:space="0" w:color="auto"/>
        <w:bottom w:val="none" w:sz="0" w:space="0" w:color="auto"/>
        <w:right w:val="none" w:sz="0" w:space="0" w:color="auto"/>
      </w:divBdr>
    </w:div>
    <w:div w:id="1541622390">
      <w:bodyDiv w:val="1"/>
      <w:marLeft w:val="0"/>
      <w:marRight w:val="0"/>
      <w:marTop w:val="0"/>
      <w:marBottom w:val="0"/>
      <w:divBdr>
        <w:top w:val="none" w:sz="0" w:space="0" w:color="auto"/>
        <w:left w:val="none" w:sz="0" w:space="0" w:color="auto"/>
        <w:bottom w:val="none" w:sz="0" w:space="0" w:color="auto"/>
        <w:right w:val="none" w:sz="0" w:space="0" w:color="auto"/>
      </w:divBdr>
    </w:div>
    <w:div w:id="1576746247">
      <w:bodyDiv w:val="1"/>
      <w:marLeft w:val="0"/>
      <w:marRight w:val="0"/>
      <w:marTop w:val="0"/>
      <w:marBottom w:val="0"/>
      <w:divBdr>
        <w:top w:val="none" w:sz="0" w:space="0" w:color="auto"/>
        <w:left w:val="none" w:sz="0" w:space="0" w:color="auto"/>
        <w:bottom w:val="none" w:sz="0" w:space="0" w:color="auto"/>
        <w:right w:val="none" w:sz="0" w:space="0" w:color="auto"/>
      </w:divBdr>
    </w:div>
    <w:div w:id="1589462691">
      <w:bodyDiv w:val="1"/>
      <w:marLeft w:val="0"/>
      <w:marRight w:val="0"/>
      <w:marTop w:val="0"/>
      <w:marBottom w:val="0"/>
      <w:divBdr>
        <w:top w:val="none" w:sz="0" w:space="0" w:color="auto"/>
        <w:left w:val="none" w:sz="0" w:space="0" w:color="auto"/>
        <w:bottom w:val="none" w:sz="0" w:space="0" w:color="auto"/>
        <w:right w:val="none" w:sz="0" w:space="0" w:color="auto"/>
      </w:divBdr>
    </w:div>
    <w:div w:id="1603341985">
      <w:bodyDiv w:val="1"/>
      <w:marLeft w:val="0"/>
      <w:marRight w:val="0"/>
      <w:marTop w:val="0"/>
      <w:marBottom w:val="0"/>
      <w:divBdr>
        <w:top w:val="none" w:sz="0" w:space="0" w:color="auto"/>
        <w:left w:val="none" w:sz="0" w:space="0" w:color="auto"/>
        <w:bottom w:val="none" w:sz="0" w:space="0" w:color="auto"/>
        <w:right w:val="none" w:sz="0" w:space="0" w:color="auto"/>
      </w:divBdr>
    </w:div>
    <w:div w:id="1616406341">
      <w:bodyDiv w:val="1"/>
      <w:marLeft w:val="0"/>
      <w:marRight w:val="0"/>
      <w:marTop w:val="0"/>
      <w:marBottom w:val="0"/>
      <w:divBdr>
        <w:top w:val="none" w:sz="0" w:space="0" w:color="auto"/>
        <w:left w:val="none" w:sz="0" w:space="0" w:color="auto"/>
        <w:bottom w:val="none" w:sz="0" w:space="0" w:color="auto"/>
        <w:right w:val="none" w:sz="0" w:space="0" w:color="auto"/>
      </w:divBdr>
    </w:div>
    <w:div w:id="1624000621">
      <w:bodyDiv w:val="1"/>
      <w:marLeft w:val="0"/>
      <w:marRight w:val="0"/>
      <w:marTop w:val="0"/>
      <w:marBottom w:val="0"/>
      <w:divBdr>
        <w:top w:val="none" w:sz="0" w:space="0" w:color="auto"/>
        <w:left w:val="none" w:sz="0" w:space="0" w:color="auto"/>
        <w:bottom w:val="none" w:sz="0" w:space="0" w:color="auto"/>
        <w:right w:val="none" w:sz="0" w:space="0" w:color="auto"/>
      </w:divBdr>
    </w:div>
    <w:div w:id="1630939846">
      <w:bodyDiv w:val="1"/>
      <w:marLeft w:val="0"/>
      <w:marRight w:val="0"/>
      <w:marTop w:val="0"/>
      <w:marBottom w:val="0"/>
      <w:divBdr>
        <w:top w:val="none" w:sz="0" w:space="0" w:color="auto"/>
        <w:left w:val="none" w:sz="0" w:space="0" w:color="auto"/>
        <w:bottom w:val="none" w:sz="0" w:space="0" w:color="auto"/>
        <w:right w:val="none" w:sz="0" w:space="0" w:color="auto"/>
      </w:divBdr>
    </w:div>
    <w:div w:id="1636837403">
      <w:bodyDiv w:val="1"/>
      <w:marLeft w:val="0"/>
      <w:marRight w:val="0"/>
      <w:marTop w:val="0"/>
      <w:marBottom w:val="0"/>
      <w:divBdr>
        <w:top w:val="none" w:sz="0" w:space="0" w:color="auto"/>
        <w:left w:val="none" w:sz="0" w:space="0" w:color="auto"/>
        <w:bottom w:val="none" w:sz="0" w:space="0" w:color="auto"/>
        <w:right w:val="none" w:sz="0" w:space="0" w:color="auto"/>
      </w:divBdr>
    </w:div>
    <w:div w:id="1643777313">
      <w:bodyDiv w:val="1"/>
      <w:marLeft w:val="0"/>
      <w:marRight w:val="0"/>
      <w:marTop w:val="0"/>
      <w:marBottom w:val="0"/>
      <w:divBdr>
        <w:top w:val="none" w:sz="0" w:space="0" w:color="auto"/>
        <w:left w:val="none" w:sz="0" w:space="0" w:color="auto"/>
        <w:bottom w:val="none" w:sz="0" w:space="0" w:color="auto"/>
        <w:right w:val="none" w:sz="0" w:space="0" w:color="auto"/>
      </w:divBdr>
    </w:div>
    <w:div w:id="1652442907">
      <w:bodyDiv w:val="1"/>
      <w:marLeft w:val="0"/>
      <w:marRight w:val="0"/>
      <w:marTop w:val="0"/>
      <w:marBottom w:val="0"/>
      <w:divBdr>
        <w:top w:val="none" w:sz="0" w:space="0" w:color="auto"/>
        <w:left w:val="none" w:sz="0" w:space="0" w:color="auto"/>
        <w:bottom w:val="none" w:sz="0" w:space="0" w:color="auto"/>
        <w:right w:val="none" w:sz="0" w:space="0" w:color="auto"/>
      </w:divBdr>
    </w:div>
    <w:div w:id="1653027446">
      <w:bodyDiv w:val="1"/>
      <w:marLeft w:val="0"/>
      <w:marRight w:val="0"/>
      <w:marTop w:val="0"/>
      <w:marBottom w:val="0"/>
      <w:divBdr>
        <w:top w:val="none" w:sz="0" w:space="0" w:color="auto"/>
        <w:left w:val="none" w:sz="0" w:space="0" w:color="auto"/>
        <w:bottom w:val="none" w:sz="0" w:space="0" w:color="auto"/>
        <w:right w:val="none" w:sz="0" w:space="0" w:color="auto"/>
      </w:divBdr>
    </w:div>
    <w:div w:id="1657684178">
      <w:bodyDiv w:val="1"/>
      <w:marLeft w:val="0"/>
      <w:marRight w:val="0"/>
      <w:marTop w:val="0"/>
      <w:marBottom w:val="0"/>
      <w:divBdr>
        <w:top w:val="none" w:sz="0" w:space="0" w:color="auto"/>
        <w:left w:val="none" w:sz="0" w:space="0" w:color="auto"/>
        <w:bottom w:val="none" w:sz="0" w:space="0" w:color="auto"/>
        <w:right w:val="none" w:sz="0" w:space="0" w:color="auto"/>
      </w:divBdr>
    </w:div>
    <w:div w:id="1657957335">
      <w:bodyDiv w:val="1"/>
      <w:marLeft w:val="0"/>
      <w:marRight w:val="0"/>
      <w:marTop w:val="0"/>
      <w:marBottom w:val="0"/>
      <w:divBdr>
        <w:top w:val="none" w:sz="0" w:space="0" w:color="auto"/>
        <w:left w:val="none" w:sz="0" w:space="0" w:color="auto"/>
        <w:bottom w:val="none" w:sz="0" w:space="0" w:color="auto"/>
        <w:right w:val="none" w:sz="0" w:space="0" w:color="auto"/>
      </w:divBdr>
    </w:div>
    <w:div w:id="1664042183">
      <w:bodyDiv w:val="1"/>
      <w:marLeft w:val="0"/>
      <w:marRight w:val="0"/>
      <w:marTop w:val="0"/>
      <w:marBottom w:val="0"/>
      <w:divBdr>
        <w:top w:val="none" w:sz="0" w:space="0" w:color="auto"/>
        <w:left w:val="none" w:sz="0" w:space="0" w:color="auto"/>
        <w:bottom w:val="none" w:sz="0" w:space="0" w:color="auto"/>
        <w:right w:val="none" w:sz="0" w:space="0" w:color="auto"/>
      </w:divBdr>
    </w:div>
    <w:div w:id="1665817841">
      <w:bodyDiv w:val="1"/>
      <w:marLeft w:val="0"/>
      <w:marRight w:val="0"/>
      <w:marTop w:val="0"/>
      <w:marBottom w:val="0"/>
      <w:divBdr>
        <w:top w:val="none" w:sz="0" w:space="0" w:color="auto"/>
        <w:left w:val="none" w:sz="0" w:space="0" w:color="auto"/>
        <w:bottom w:val="none" w:sz="0" w:space="0" w:color="auto"/>
        <w:right w:val="none" w:sz="0" w:space="0" w:color="auto"/>
      </w:divBdr>
    </w:div>
    <w:div w:id="1685017971">
      <w:bodyDiv w:val="1"/>
      <w:marLeft w:val="0"/>
      <w:marRight w:val="0"/>
      <w:marTop w:val="0"/>
      <w:marBottom w:val="0"/>
      <w:divBdr>
        <w:top w:val="none" w:sz="0" w:space="0" w:color="auto"/>
        <w:left w:val="none" w:sz="0" w:space="0" w:color="auto"/>
        <w:bottom w:val="none" w:sz="0" w:space="0" w:color="auto"/>
        <w:right w:val="none" w:sz="0" w:space="0" w:color="auto"/>
      </w:divBdr>
    </w:div>
    <w:div w:id="1685550706">
      <w:bodyDiv w:val="1"/>
      <w:marLeft w:val="0"/>
      <w:marRight w:val="0"/>
      <w:marTop w:val="0"/>
      <w:marBottom w:val="0"/>
      <w:divBdr>
        <w:top w:val="none" w:sz="0" w:space="0" w:color="auto"/>
        <w:left w:val="none" w:sz="0" w:space="0" w:color="auto"/>
        <w:bottom w:val="none" w:sz="0" w:space="0" w:color="auto"/>
        <w:right w:val="none" w:sz="0" w:space="0" w:color="auto"/>
      </w:divBdr>
    </w:div>
    <w:div w:id="1696348051">
      <w:bodyDiv w:val="1"/>
      <w:marLeft w:val="0"/>
      <w:marRight w:val="0"/>
      <w:marTop w:val="0"/>
      <w:marBottom w:val="0"/>
      <w:divBdr>
        <w:top w:val="none" w:sz="0" w:space="0" w:color="auto"/>
        <w:left w:val="none" w:sz="0" w:space="0" w:color="auto"/>
        <w:bottom w:val="none" w:sz="0" w:space="0" w:color="auto"/>
        <w:right w:val="none" w:sz="0" w:space="0" w:color="auto"/>
      </w:divBdr>
    </w:div>
    <w:div w:id="1703936210">
      <w:bodyDiv w:val="1"/>
      <w:marLeft w:val="0"/>
      <w:marRight w:val="0"/>
      <w:marTop w:val="0"/>
      <w:marBottom w:val="0"/>
      <w:divBdr>
        <w:top w:val="none" w:sz="0" w:space="0" w:color="auto"/>
        <w:left w:val="none" w:sz="0" w:space="0" w:color="auto"/>
        <w:bottom w:val="none" w:sz="0" w:space="0" w:color="auto"/>
        <w:right w:val="none" w:sz="0" w:space="0" w:color="auto"/>
      </w:divBdr>
    </w:div>
    <w:div w:id="1706324323">
      <w:bodyDiv w:val="1"/>
      <w:marLeft w:val="0"/>
      <w:marRight w:val="0"/>
      <w:marTop w:val="0"/>
      <w:marBottom w:val="0"/>
      <w:divBdr>
        <w:top w:val="none" w:sz="0" w:space="0" w:color="auto"/>
        <w:left w:val="none" w:sz="0" w:space="0" w:color="auto"/>
        <w:bottom w:val="none" w:sz="0" w:space="0" w:color="auto"/>
        <w:right w:val="none" w:sz="0" w:space="0" w:color="auto"/>
      </w:divBdr>
    </w:div>
    <w:div w:id="1706518469">
      <w:bodyDiv w:val="1"/>
      <w:marLeft w:val="0"/>
      <w:marRight w:val="0"/>
      <w:marTop w:val="0"/>
      <w:marBottom w:val="0"/>
      <w:divBdr>
        <w:top w:val="none" w:sz="0" w:space="0" w:color="auto"/>
        <w:left w:val="none" w:sz="0" w:space="0" w:color="auto"/>
        <w:bottom w:val="none" w:sz="0" w:space="0" w:color="auto"/>
        <w:right w:val="none" w:sz="0" w:space="0" w:color="auto"/>
      </w:divBdr>
    </w:div>
    <w:div w:id="1712264106">
      <w:bodyDiv w:val="1"/>
      <w:marLeft w:val="0"/>
      <w:marRight w:val="0"/>
      <w:marTop w:val="0"/>
      <w:marBottom w:val="0"/>
      <w:divBdr>
        <w:top w:val="none" w:sz="0" w:space="0" w:color="auto"/>
        <w:left w:val="none" w:sz="0" w:space="0" w:color="auto"/>
        <w:bottom w:val="none" w:sz="0" w:space="0" w:color="auto"/>
        <w:right w:val="none" w:sz="0" w:space="0" w:color="auto"/>
      </w:divBdr>
    </w:div>
    <w:div w:id="1724479561">
      <w:bodyDiv w:val="1"/>
      <w:marLeft w:val="0"/>
      <w:marRight w:val="0"/>
      <w:marTop w:val="0"/>
      <w:marBottom w:val="0"/>
      <w:divBdr>
        <w:top w:val="none" w:sz="0" w:space="0" w:color="auto"/>
        <w:left w:val="none" w:sz="0" w:space="0" w:color="auto"/>
        <w:bottom w:val="none" w:sz="0" w:space="0" w:color="auto"/>
        <w:right w:val="none" w:sz="0" w:space="0" w:color="auto"/>
      </w:divBdr>
    </w:div>
    <w:div w:id="1732774618">
      <w:bodyDiv w:val="1"/>
      <w:marLeft w:val="0"/>
      <w:marRight w:val="0"/>
      <w:marTop w:val="0"/>
      <w:marBottom w:val="0"/>
      <w:divBdr>
        <w:top w:val="none" w:sz="0" w:space="0" w:color="auto"/>
        <w:left w:val="none" w:sz="0" w:space="0" w:color="auto"/>
        <w:bottom w:val="none" w:sz="0" w:space="0" w:color="auto"/>
        <w:right w:val="none" w:sz="0" w:space="0" w:color="auto"/>
      </w:divBdr>
    </w:div>
    <w:div w:id="1741321342">
      <w:bodyDiv w:val="1"/>
      <w:marLeft w:val="0"/>
      <w:marRight w:val="0"/>
      <w:marTop w:val="0"/>
      <w:marBottom w:val="0"/>
      <w:divBdr>
        <w:top w:val="none" w:sz="0" w:space="0" w:color="auto"/>
        <w:left w:val="none" w:sz="0" w:space="0" w:color="auto"/>
        <w:bottom w:val="none" w:sz="0" w:space="0" w:color="auto"/>
        <w:right w:val="none" w:sz="0" w:space="0" w:color="auto"/>
      </w:divBdr>
    </w:div>
    <w:div w:id="1744840528">
      <w:bodyDiv w:val="1"/>
      <w:marLeft w:val="0"/>
      <w:marRight w:val="0"/>
      <w:marTop w:val="0"/>
      <w:marBottom w:val="0"/>
      <w:divBdr>
        <w:top w:val="none" w:sz="0" w:space="0" w:color="auto"/>
        <w:left w:val="none" w:sz="0" w:space="0" w:color="auto"/>
        <w:bottom w:val="none" w:sz="0" w:space="0" w:color="auto"/>
        <w:right w:val="none" w:sz="0" w:space="0" w:color="auto"/>
      </w:divBdr>
    </w:div>
    <w:div w:id="1759712385">
      <w:bodyDiv w:val="1"/>
      <w:marLeft w:val="0"/>
      <w:marRight w:val="0"/>
      <w:marTop w:val="0"/>
      <w:marBottom w:val="0"/>
      <w:divBdr>
        <w:top w:val="none" w:sz="0" w:space="0" w:color="auto"/>
        <w:left w:val="none" w:sz="0" w:space="0" w:color="auto"/>
        <w:bottom w:val="none" w:sz="0" w:space="0" w:color="auto"/>
        <w:right w:val="none" w:sz="0" w:space="0" w:color="auto"/>
      </w:divBdr>
    </w:div>
    <w:div w:id="1761560295">
      <w:bodyDiv w:val="1"/>
      <w:marLeft w:val="0"/>
      <w:marRight w:val="0"/>
      <w:marTop w:val="0"/>
      <w:marBottom w:val="0"/>
      <w:divBdr>
        <w:top w:val="none" w:sz="0" w:space="0" w:color="auto"/>
        <w:left w:val="none" w:sz="0" w:space="0" w:color="auto"/>
        <w:bottom w:val="none" w:sz="0" w:space="0" w:color="auto"/>
        <w:right w:val="none" w:sz="0" w:space="0" w:color="auto"/>
      </w:divBdr>
    </w:div>
    <w:div w:id="1766805476">
      <w:bodyDiv w:val="1"/>
      <w:marLeft w:val="0"/>
      <w:marRight w:val="0"/>
      <w:marTop w:val="0"/>
      <w:marBottom w:val="0"/>
      <w:divBdr>
        <w:top w:val="none" w:sz="0" w:space="0" w:color="auto"/>
        <w:left w:val="none" w:sz="0" w:space="0" w:color="auto"/>
        <w:bottom w:val="none" w:sz="0" w:space="0" w:color="auto"/>
        <w:right w:val="none" w:sz="0" w:space="0" w:color="auto"/>
      </w:divBdr>
    </w:div>
    <w:div w:id="1770082805">
      <w:bodyDiv w:val="1"/>
      <w:marLeft w:val="0"/>
      <w:marRight w:val="0"/>
      <w:marTop w:val="0"/>
      <w:marBottom w:val="0"/>
      <w:divBdr>
        <w:top w:val="none" w:sz="0" w:space="0" w:color="auto"/>
        <w:left w:val="none" w:sz="0" w:space="0" w:color="auto"/>
        <w:bottom w:val="none" w:sz="0" w:space="0" w:color="auto"/>
        <w:right w:val="none" w:sz="0" w:space="0" w:color="auto"/>
      </w:divBdr>
    </w:div>
    <w:div w:id="1772965197">
      <w:bodyDiv w:val="1"/>
      <w:marLeft w:val="0"/>
      <w:marRight w:val="0"/>
      <w:marTop w:val="0"/>
      <w:marBottom w:val="0"/>
      <w:divBdr>
        <w:top w:val="none" w:sz="0" w:space="0" w:color="auto"/>
        <w:left w:val="none" w:sz="0" w:space="0" w:color="auto"/>
        <w:bottom w:val="none" w:sz="0" w:space="0" w:color="auto"/>
        <w:right w:val="none" w:sz="0" w:space="0" w:color="auto"/>
      </w:divBdr>
    </w:div>
    <w:div w:id="1773432290">
      <w:bodyDiv w:val="1"/>
      <w:marLeft w:val="0"/>
      <w:marRight w:val="0"/>
      <w:marTop w:val="0"/>
      <w:marBottom w:val="0"/>
      <w:divBdr>
        <w:top w:val="none" w:sz="0" w:space="0" w:color="auto"/>
        <w:left w:val="none" w:sz="0" w:space="0" w:color="auto"/>
        <w:bottom w:val="none" w:sz="0" w:space="0" w:color="auto"/>
        <w:right w:val="none" w:sz="0" w:space="0" w:color="auto"/>
      </w:divBdr>
    </w:div>
    <w:div w:id="1780905863">
      <w:bodyDiv w:val="1"/>
      <w:marLeft w:val="0"/>
      <w:marRight w:val="0"/>
      <w:marTop w:val="0"/>
      <w:marBottom w:val="0"/>
      <w:divBdr>
        <w:top w:val="none" w:sz="0" w:space="0" w:color="auto"/>
        <w:left w:val="none" w:sz="0" w:space="0" w:color="auto"/>
        <w:bottom w:val="none" w:sz="0" w:space="0" w:color="auto"/>
        <w:right w:val="none" w:sz="0" w:space="0" w:color="auto"/>
      </w:divBdr>
    </w:div>
    <w:div w:id="1782918841">
      <w:bodyDiv w:val="1"/>
      <w:marLeft w:val="0"/>
      <w:marRight w:val="0"/>
      <w:marTop w:val="0"/>
      <w:marBottom w:val="0"/>
      <w:divBdr>
        <w:top w:val="none" w:sz="0" w:space="0" w:color="auto"/>
        <w:left w:val="none" w:sz="0" w:space="0" w:color="auto"/>
        <w:bottom w:val="none" w:sz="0" w:space="0" w:color="auto"/>
        <w:right w:val="none" w:sz="0" w:space="0" w:color="auto"/>
      </w:divBdr>
    </w:div>
    <w:div w:id="1788232613">
      <w:bodyDiv w:val="1"/>
      <w:marLeft w:val="0"/>
      <w:marRight w:val="0"/>
      <w:marTop w:val="0"/>
      <w:marBottom w:val="0"/>
      <w:divBdr>
        <w:top w:val="none" w:sz="0" w:space="0" w:color="auto"/>
        <w:left w:val="none" w:sz="0" w:space="0" w:color="auto"/>
        <w:bottom w:val="none" w:sz="0" w:space="0" w:color="auto"/>
        <w:right w:val="none" w:sz="0" w:space="0" w:color="auto"/>
      </w:divBdr>
    </w:div>
    <w:div w:id="1797407931">
      <w:bodyDiv w:val="1"/>
      <w:marLeft w:val="0"/>
      <w:marRight w:val="0"/>
      <w:marTop w:val="0"/>
      <w:marBottom w:val="0"/>
      <w:divBdr>
        <w:top w:val="none" w:sz="0" w:space="0" w:color="auto"/>
        <w:left w:val="none" w:sz="0" w:space="0" w:color="auto"/>
        <w:bottom w:val="none" w:sz="0" w:space="0" w:color="auto"/>
        <w:right w:val="none" w:sz="0" w:space="0" w:color="auto"/>
      </w:divBdr>
    </w:div>
    <w:div w:id="1819958048">
      <w:bodyDiv w:val="1"/>
      <w:marLeft w:val="0"/>
      <w:marRight w:val="0"/>
      <w:marTop w:val="0"/>
      <w:marBottom w:val="0"/>
      <w:divBdr>
        <w:top w:val="none" w:sz="0" w:space="0" w:color="auto"/>
        <w:left w:val="none" w:sz="0" w:space="0" w:color="auto"/>
        <w:bottom w:val="none" w:sz="0" w:space="0" w:color="auto"/>
        <w:right w:val="none" w:sz="0" w:space="0" w:color="auto"/>
      </w:divBdr>
    </w:div>
    <w:div w:id="1832132924">
      <w:bodyDiv w:val="1"/>
      <w:marLeft w:val="0"/>
      <w:marRight w:val="0"/>
      <w:marTop w:val="0"/>
      <w:marBottom w:val="0"/>
      <w:divBdr>
        <w:top w:val="none" w:sz="0" w:space="0" w:color="auto"/>
        <w:left w:val="none" w:sz="0" w:space="0" w:color="auto"/>
        <w:bottom w:val="none" w:sz="0" w:space="0" w:color="auto"/>
        <w:right w:val="none" w:sz="0" w:space="0" w:color="auto"/>
      </w:divBdr>
    </w:div>
    <w:div w:id="1837720643">
      <w:bodyDiv w:val="1"/>
      <w:marLeft w:val="0"/>
      <w:marRight w:val="0"/>
      <w:marTop w:val="0"/>
      <w:marBottom w:val="0"/>
      <w:divBdr>
        <w:top w:val="none" w:sz="0" w:space="0" w:color="auto"/>
        <w:left w:val="none" w:sz="0" w:space="0" w:color="auto"/>
        <w:bottom w:val="none" w:sz="0" w:space="0" w:color="auto"/>
        <w:right w:val="none" w:sz="0" w:space="0" w:color="auto"/>
      </w:divBdr>
    </w:div>
    <w:div w:id="1841968101">
      <w:bodyDiv w:val="1"/>
      <w:marLeft w:val="0"/>
      <w:marRight w:val="0"/>
      <w:marTop w:val="0"/>
      <w:marBottom w:val="0"/>
      <w:divBdr>
        <w:top w:val="none" w:sz="0" w:space="0" w:color="auto"/>
        <w:left w:val="none" w:sz="0" w:space="0" w:color="auto"/>
        <w:bottom w:val="none" w:sz="0" w:space="0" w:color="auto"/>
        <w:right w:val="none" w:sz="0" w:space="0" w:color="auto"/>
      </w:divBdr>
    </w:div>
    <w:div w:id="1842550948">
      <w:bodyDiv w:val="1"/>
      <w:marLeft w:val="0"/>
      <w:marRight w:val="0"/>
      <w:marTop w:val="0"/>
      <w:marBottom w:val="0"/>
      <w:divBdr>
        <w:top w:val="none" w:sz="0" w:space="0" w:color="auto"/>
        <w:left w:val="none" w:sz="0" w:space="0" w:color="auto"/>
        <w:bottom w:val="none" w:sz="0" w:space="0" w:color="auto"/>
        <w:right w:val="none" w:sz="0" w:space="0" w:color="auto"/>
      </w:divBdr>
    </w:div>
    <w:div w:id="1843935366">
      <w:bodyDiv w:val="1"/>
      <w:marLeft w:val="0"/>
      <w:marRight w:val="0"/>
      <w:marTop w:val="0"/>
      <w:marBottom w:val="0"/>
      <w:divBdr>
        <w:top w:val="none" w:sz="0" w:space="0" w:color="auto"/>
        <w:left w:val="none" w:sz="0" w:space="0" w:color="auto"/>
        <w:bottom w:val="none" w:sz="0" w:space="0" w:color="auto"/>
        <w:right w:val="none" w:sz="0" w:space="0" w:color="auto"/>
      </w:divBdr>
    </w:div>
    <w:div w:id="1863088164">
      <w:bodyDiv w:val="1"/>
      <w:marLeft w:val="0"/>
      <w:marRight w:val="0"/>
      <w:marTop w:val="0"/>
      <w:marBottom w:val="0"/>
      <w:divBdr>
        <w:top w:val="none" w:sz="0" w:space="0" w:color="auto"/>
        <w:left w:val="none" w:sz="0" w:space="0" w:color="auto"/>
        <w:bottom w:val="none" w:sz="0" w:space="0" w:color="auto"/>
        <w:right w:val="none" w:sz="0" w:space="0" w:color="auto"/>
      </w:divBdr>
    </w:div>
    <w:div w:id="1884708569">
      <w:bodyDiv w:val="1"/>
      <w:marLeft w:val="0"/>
      <w:marRight w:val="0"/>
      <w:marTop w:val="0"/>
      <w:marBottom w:val="0"/>
      <w:divBdr>
        <w:top w:val="none" w:sz="0" w:space="0" w:color="auto"/>
        <w:left w:val="none" w:sz="0" w:space="0" w:color="auto"/>
        <w:bottom w:val="none" w:sz="0" w:space="0" w:color="auto"/>
        <w:right w:val="none" w:sz="0" w:space="0" w:color="auto"/>
      </w:divBdr>
    </w:div>
    <w:div w:id="1886214075">
      <w:bodyDiv w:val="1"/>
      <w:marLeft w:val="0"/>
      <w:marRight w:val="0"/>
      <w:marTop w:val="0"/>
      <w:marBottom w:val="0"/>
      <w:divBdr>
        <w:top w:val="none" w:sz="0" w:space="0" w:color="auto"/>
        <w:left w:val="none" w:sz="0" w:space="0" w:color="auto"/>
        <w:bottom w:val="none" w:sz="0" w:space="0" w:color="auto"/>
        <w:right w:val="none" w:sz="0" w:space="0" w:color="auto"/>
      </w:divBdr>
    </w:div>
    <w:div w:id="1898855598">
      <w:bodyDiv w:val="1"/>
      <w:marLeft w:val="0"/>
      <w:marRight w:val="0"/>
      <w:marTop w:val="0"/>
      <w:marBottom w:val="0"/>
      <w:divBdr>
        <w:top w:val="none" w:sz="0" w:space="0" w:color="auto"/>
        <w:left w:val="none" w:sz="0" w:space="0" w:color="auto"/>
        <w:bottom w:val="none" w:sz="0" w:space="0" w:color="auto"/>
        <w:right w:val="none" w:sz="0" w:space="0" w:color="auto"/>
      </w:divBdr>
    </w:div>
    <w:div w:id="1899314462">
      <w:bodyDiv w:val="1"/>
      <w:marLeft w:val="0"/>
      <w:marRight w:val="0"/>
      <w:marTop w:val="0"/>
      <w:marBottom w:val="0"/>
      <w:divBdr>
        <w:top w:val="none" w:sz="0" w:space="0" w:color="auto"/>
        <w:left w:val="none" w:sz="0" w:space="0" w:color="auto"/>
        <w:bottom w:val="none" w:sz="0" w:space="0" w:color="auto"/>
        <w:right w:val="none" w:sz="0" w:space="0" w:color="auto"/>
      </w:divBdr>
    </w:div>
    <w:div w:id="1915966524">
      <w:bodyDiv w:val="1"/>
      <w:marLeft w:val="0"/>
      <w:marRight w:val="0"/>
      <w:marTop w:val="0"/>
      <w:marBottom w:val="0"/>
      <w:divBdr>
        <w:top w:val="none" w:sz="0" w:space="0" w:color="auto"/>
        <w:left w:val="none" w:sz="0" w:space="0" w:color="auto"/>
        <w:bottom w:val="none" w:sz="0" w:space="0" w:color="auto"/>
        <w:right w:val="none" w:sz="0" w:space="0" w:color="auto"/>
      </w:divBdr>
    </w:div>
    <w:div w:id="1918897765">
      <w:bodyDiv w:val="1"/>
      <w:marLeft w:val="0"/>
      <w:marRight w:val="0"/>
      <w:marTop w:val="0"/>
      <w:marBottom w:val="0"/>
      <w:divBdr>
        <w:top w:val="none" w:sz="0" w:space="0" w:color="auto"/>
        <w:left w:val="none" w:sz="0" w:space="0" w:color="auto"/>
        <w:bottom w:val="none" w:sz="0" w:space="0" w:color="auto"/>
        <w:right w:val="none" w:sz="0" w:space="0" w:color="auto"/>
      </w:divBdr>
    </w:div>
    <w:div w:id="1919249409">
      <w:bodyDiv w:val="1"/>
      <w:marLeft w:val="0"/>
      <w:marRight w:val="0"/>
      <w:marTop w:val="0"/>
      <w:marBottom w:val="0"/>
      <w:divBdr>
        <w:top w:val="none" w:sz="0" w:space="0" w:color="auto"/>
        <w:left w:val="none" w:sz="0" w:space="0" w:color="auto"/>
        <w:bottom w:val="none" w:sz="0" w:space="0" w:color="auto"/>
        <w:right w:val="none" w:sz="0" w:space="0" w:color="auto"/>
      </w:divBdr>
    </w:div>
    <w:div w:id="1938058519">
      <w:bodyDiv w:val="1"/>
      <w:marLeft w:val="0"/>
      <w:marRight w:val="0"/>
      <w:marTop w:val="0"/>
      <w:marBottom w:val="0"/>
      <w:divBdr>
        <w:top w:val="none" w:sz="0" w:space="0" w:color="auto"/>
        <w:left w:val="none" w:sz="0" w:space="0" w:color="auto"/>
        <w:bottom w:val="none" w:sz="0" w:space="0" w:color="auto"/>
        <w:right w:val="none" w:sz="0" w:space="0" w:color="auto"/>
      </w:divBdr>
    </w:div>
    <w:div w:id="1956403522">
      <w:bodyDiv w:val="1"/>
      <w:marLeft w:val="0"/>
      <w:marRight w:val="0"/>
      <w:marTop w:val="0"/>
      <w:marBottom w:val="0"/>
      <w:divBdr>
        <w:top w:val="none" w:sz="0" w:space="0" w:color="auto"/>
        <w:left w:val="none" w:sz="0" w:space="0" w:color="auto"/>
        <w:bottom w:val="none" w:sz="0" w:space="0" w:color="auto"/>
        <w:right w:val="none" w:sz="0" w:space="0" w:color="auto"/>
      </w:divBdr>
    </w:div>
    <w:div w:id="1959290278">
      <w:bodyDiv w:val="1"/>
      <w:marLeft w:val="0"/>
      <w:marRight w:val="0"/>
      <w:marTop w:val="0"/>
      <w:marBottom w:val="0"/>
      <w:divBdr>
        <w:top w:val="none" w:sz="0" w:space="0" w:color="auto"/>
        <w:left w:val="none" w:sz="0" w:space="0" w:color="auto"/>
        <w:bottom w:val="none" w:sz="0" w:space="0" w:color="auto"/>
        <w:right w:val="none" w:sz="0" w:space="0" w:color="auto"/>
      </w:divBdr>
    </w:div>
    <w:div w:id="1960456031">
      <w:bodyDiv w:val="1"/>
      <w:marLeft w:val="0"/>
      <w:marRight w:val="0"/>
      <w:marTop w:val="0"/>
      <w:marBottom w:val="0"/>
      <w:divBdr>
        <w:top w:val="none" w:sz="0" w:space="0" w:color="auto"/>
        <w:left w:val="none" w:sz="0" w:space="0" w:color="auto"/>
        <w:bottom w:val="none" w:sz="0" w:space="0" w:color="auto"/>
        <w:right w:val="none" w:sz="0" w:space="0" w:color="auto"/>
      </w:divBdr>
    </w:div>
    <w:div w:id="1976911412">
      <w:bodyDiv w:val="1"/>
      <w:marLeft w:val="0"/>
      <w:marRight w:val="0"/>
      <w:marTop w:val="0"/>
      <w:marBottom w:val="0"/>
      <w:divBdr>
        <w:top w:val="none" w:sz="0" w:space="0" w:color="auto"/>
        <w:left w:val="none" w:sz="0" w:space="0" w:color="auto"/>
        <w:bottom w:val="none" w:sz="0" w:space="0" w:color="auto"/>
        <w:right w:val="none" w:sz="0" w:space="0" w:color="auto"/>
      </w:divBdr>
    </w:div>
    <w:div w:id="1980107987">
      <w:bodyDiv w:val="1"/>
      <w:marLeft w:val="0"/>
      <w:marRight w:val="0"/>
      <w:marTop w:val="0"/>
      <w:marBottom w:val="0"/>
      <w:divBdr>
        <w:top w:val="none" w:sz="0" w:space="0" w:color="auto"/>
        <w:left w:val="none" w:sz="0" w:space="0" w:color="auto"/>
        <w:bottom w:val="none" w:sz="0" w:space="0" w:color="auto"/>
        <w:right w:val="none" w:sz="0" w:space="0" w:color="auto"/>
      </w:divBdr>
    </w:div>
    <w:div w:id="1984894645">
      <w:bodyDiv w:val="1"/>
      <w:marLeft w:val="0"/>
      <w:marRight w:val="0"/>
      <w:marTop w:val="0"/>
      <w:marBottom w:val="0"/>
      <w:divBdr>
        <w:top w:val="none" w:sz="0" w:space="0" w:color="auto"/>
        <w:left w:val="none" w:sz="0" w:space="0" w:color="auto"/>
        <w:bottom w:val="none" w:sz="0" w:space="0" w:color="auto"/>
        <w:right w:val="none" w:sz="0" w:space="0" w:color="auto"/>
      </w:divBdr>
    </w:div>
    <w:div w:id="1992638584">
      <w:bodyDiv w:val="1"/>
      <w:marLeft w:val="0"/>
      <w:marRight w:val="0"/>
      <w:marTop w:val="0"/>
      <w:marBottom w:val="0"/>
      <w:divBdr>
        <w:top w:val="none" w:sz="0" w:space="0" w:color="auto"/>
        <w:left w:val="none" w:sz="0" w:space="0" w:color="auto"/>
        <w:bottom w:val="none" w:sz="0" w:space="0" w:color="auto"/>
        <w:right w:val="none" w:sz="0" w:space="0" w:color="auto"/>
      </w:divBdr>
    </w:div>
    <w:div w:id="1994292368">
      <w:bodyDiv w:val="1"/>
      <w:marLeft w:val="0"/>
      <w:marRight w:val="0"/>
      <w:marTop w:val="0"/>
      <w:marBottom w:val="0"/>
      <w:divBdr>
        <w:top w:val="none" w:sz="0" w:space="0" w:color="auto"/>
        <w:left w:val="none" w:sz="0" w:space="0" w:color="auto"/>
        <w:bottom w:val="none" w:sz="0" w:space="0" w:color="auto"/>
        <w:right w:val="none" w:sz="0" w:space="0" w:color="auto"/>
      </w:divBdr>
    </w:div>
    <w:div w:id="1995407182">
      <w:bodyDiv w:val="1"/>
      <w:marLeft w:val="0"/>
      <w:marRight w:val="0"/>
      <w:marTop w:val="0"/>
      <w:marBottom w:val="0"/>
      <w:divBdr>
        <w:top w:val="none" w:sz="0" w:space="0" w:color="auto"/>
        <w:left w:val="none" w:sz="0" w:space="0" w:color="auto"/>
        <w:bottom w:val="none" w:sz="0" w:space="0" w:color="auto"/>
        <w:right w:val="none" w:sz="0" w:space="0" w:color="auto"/>
      </w:divBdr>
    </w:div>
    <w:div w:id="1997369775">
      <w:bodyDiv w:val="1"/>
      <w:marLeft w:val="0"/>
      <w:marRight w:val="0"/>
      <w:marTop w:val="0"/>
      <w:marBottom w:val="0"/>
      <w:divBdr>
        <w:top w:val="none" w:sz="0" w:space="0" w:color="auto"/>
        <w:left w:val="none" w:sz="0" w:space="0" w:color="auto"/>
        <w:bottom w:val="none" w:sz="0" w:space="0" w:color="auto"/>
        <w:right w:val="none" w:sz="0" w:space="0" w:color="auto"/>
      </w:divBdr>
    </w:div>
    <w:div w:id="2006198360">
      <w:bodyDiv w:val="1"/>
      <w:marLeft w:val="0"/>
      <w:marRight w:val="0"/>
      <w:marTop w:val="0"/>
      <w:marBottom w:val="0"/>
      <w:divBdr>
        <w:top w:val="none" w:sz="0" w:space="0" w:color="auto"/>
        <w:left w:val="none" w:sz="0" w:space="0" w:color="auto"/>
        <w:bottom w:val="none" w:sz="0" w:space="0" w:color="auto"/>
        <w:right w:val="none" w:sz="0" w:space="0" w:color="auto"/>
      </w:divBdr>
    </w:div>
    <w:div w:id="2009795380">
      <w:bodyDiv w:val="1"/>
      <w:marLeft w:val="0"/>
      <w:marRight w:val="0"/>
      <w:marTop w:val="0"/>
      <w:marBottom w:val="0"/>
      <w:divBdr>
        <w:top w:val="none" w:sz="0" w:space="0" w:color="auto"/>
        <w:left w:val="none" w:sz="0" w:space="0" w:color="auto"/>
        <w:bottom w:val="none" w:sz="0" w:space="0" w:color="auto"/>
        <w:right w:val="none" w:sz="0" w:space="0" w:color="auto"/>
      </w:divBdr>
    </w:div>
    <w:div w:id="2010251831">
      <w:bodyDiv w:val="1"/>
      <w:marLeft w:val="0"/>
      <w:marRight w:val="0"/>
      <w:marTop w:val="0"/>
      <w:marBottom w:val="0"/>
      <w:divBdr>
        <w:top w:val="none" w:sz="0" w:space="0" w:color="auto"/>
        <w:left w:val="none" w:sz="0" w:space="0" w:color="auto"/>
        <w:bottom w:val="none" w:sz="0" w:space="0" w:color="auto"/>
        <w:right w:val="none" w:sz="0" w:space="0" w:color="auto"/>
      </w:divBdr>
    </w:div>
    <w:div w:id="2016612513">
      <w:bodyDiv w:val="1"/>
      <w:marLeft w:val="0"/>
      <w:marRight w:val="0"/>
      <w:marTop w:val="0"/>
      <w:marBottom w:val="0"/>
      <w:divBdr>
        <w:top w:val="none" w:sz="0" w:space="0" w:color="auto"/>
        <w:left w:val="none" w:sz="0" w:space="0" w:color="auto"/>
        <w:bottom w:val="none" w:sz="0" w:space="0" w:color="auto"/>
        <w:right w:val="none" w:sz="0" w:space="0" w:color="auto"/>
      </w:divBdr>
    </w:div>
    <w:div w:id="2019845265">
      <w:bodyDiv w:val="1"/>
      <w:marLeft w:val="0"/>
      <w:marRight w:val="0"/>
      <w:marTop w:val="0"/>
      <w:marBottom w:val="0"/>
      <w:divBdr>
        <w:top w:val="none" w:sz="0" w:space="0" w:color="auto"/>
        <w:left w:val="none" w:sz="0" w:space="0" w:color="auto"/>
        <w:bottom w:val="none" w:sz="0" w:space="0" w:color="auto"/>
        <w:right w:val="none" w:sz="0" w:space="0" w:color="auto"/>
      </w:divBdr>
    </w:div>
    <w:div w:id="2022004656">
      <w:bodyDiv w:val="1"/>
      <w:marLeft w:val="0"/>
      <w:marRight w:val="0"/>
      <w:marTop w:val="0"/>
      <w:marBottom w:val="0"/>
      <w:divBdr>
        <w:top w:val="none" w:sz="0" w:space="0" w:color="auto"/>
        <w:left w:val="none" w:sz="0" w:space="0" w:color="auto"/>
        <w:bottom w:val="none" w:sz="0" w:space="0" w:color="auto"/>
        <w:right w:val="none" w:sz="0" w:space="0" w:color="auto"/>
      </w:divBdr>
    </w:div>
    <w:div w:id="2028482861">
      <w:bodyDiv w:val="1"/>
      <w:marLeft w:val="0"/>
      <w:marRight w:val="0"/>
      <w:marTop w:val="0"/>
      <w:marBottom w:val="0"/>
      <w:divBdr>
        <w:top w:val="none" w:sz="0" w:space="0" w:color="auto"/>
        <w:left w:val="none" w:sz="0" w:space="0" w:color="auto"/>
        <w:bottom w:val="none" w:sz="0" w:space="0" w:color="auto"/>
        <w:right w:val="none" w:sz="0" w:space="0" w:color="auto"/>
      </w:divBdr>
    </w:div>
    <w:div w:id="2029019088">
      <w:bodyDiv w:val="1"/>
      <w:marLeft w:val="0"/>
      <w:marRight w:val="0"/>
      <w:marTop w:val="0"/>
      <w:marBottom w:val="0"/>
      <w:divBdr>
        <w:top w:val="none" w:sz="0" w:space="0" w:color="auto"/>
        <w:left w:val="none" w:sz="0" w:space="0" w:color="auto"/>
        <w:bottom w:val="none" w:sz="0" w:space="0" w:color="auto"/>
        <w:right w:val="none" w:sz="0" w:space="0" w:color="auto"/>
      </w:divBdr>
    </w:div>
    <w:div w:id="2053382849">
      <w:bodyDiv w:val="1"/>
      <w:marLeft w:val="0"/>
      <w:marRight w:val="0"/>
      <w:marTop w:val="0"/>
      <w:marBottom w:val="0"/>
      <w:divBdr>
        <w:top w:val="none" w:sz="0" w:space="0" w:color="auto"/>
        <w:left w:val="none" w:sz="0" w:space="0" w:color="auto"/>
        <w:bottom w:val="none" w:sz="0" w:space="0" w:color="auto"/>
        <w:right w:val="none" w:sz="0" w:space="0" w:color="auto"/>
      </w:divBdr>
    </w:div>
    <w:div w:id="2081445530">
      <w:bodyDiv w:val="1"/>
      <w:marLeft w:val="0"/>
      <w:marRight w:val="0"/>
      <w:marTop w:val="0"/>
      <w:marBottom w:val="0"/>
      <w:divBdr>
        <w:top w:val="none" w:sz="0" w:space="0" w:color="auto"/>
        <w:left w:val="none" w:sz="0" w:space="0" w:color="auto"/>
        <w:bottom w:val="none" w:sz="0" w:space="0" w:color="auto"/>
        <w:right w:val="none" w:sz="0" w:space="0" w:color="auto"/>
      </w:divBdr>
    </w:div>
    <w:div w:id="2084594754">
      <w:bodyDiv w:val="1"/>
      <w:marLeft w:val="0"/>
      <w:marRight w:val="0"/>
      <w:marTop w:val="0"/>
      <w:marBottom w:val="0"/>
      <w:divBdr>
        <w:top w:val="none" w:sz="0" w:space="0" w:color="auto"/>
        <w:left w:val="none" w:sz="0" w:space="0" w:color="auto"/>
        <w:bottom w:val="none" w:sz="0" w:space="0" w:color="auto"/>
        <w:right w:val="none" w:sz="0" w:space="0" w:color="auto"/>
      </w:divBdr>
    </w:div>
    <w:div w:id="2098405038">
      <w:bodyDiv w:val="1"/>
      <w:marLeft w:val="0"/>
      <w:marRight w:val="0"/>
      <w:marTop w:val="0"/>
      <w:marBottom w:val="0"/>
      <w:divBdr>
        <w:top w:val="none" w:sz="0" w:space="0" w:color="auto"/>
        <w:left w:val="none" w:sz="0" w:space="0" w:color="auto"/>
        <w:bottom w:val="none" w:sz="0" w:space="0" w:color="auto"/>
        <w:right w:val="none" w:sz="0" w:space="0" w:color="auto"/>
      </w:divBdr>
    </w:div>
    <w:div w:id="2102754245">
      <w:bodyDiv w:val="1"/>
      <w:marLeft w:val="0"/>
      <w:marRight w:val="0"/>
      <w:marTop w:val="0"/>
      <w:marBottom w:val="0"/>
      <w:divBdr>
        <w:top w:val="none" w:sz="0" w:space="0" w:color="auto"/>
        <w:left w:val="none" w:sz="0" w:space="0" w:color="auto"/>
        <w:bottom w:val="none" w:sz="0" w:space="0" w:color="auto"/>
        <w:right w:val="none" w:sz="0" w:space="0" w:color="auto"/>
      </w:divBdr>
    </w:div>
    <w:div w:id="2105761476">
      <w:bodyDiv w:val="1"/>
      <w:marLeft w:val="0"/>
      <w:marRight w:val="0"/>
      <w:marTop w:val="0"/>
      <w:marBottom w:val="0"/>
      <w:divBdr>
        <w:top w:val="none" w:sz="0" w:space="0" w:color="auto"/>
        <w:left w:val="none" w:sz="0" w:space="0" w:color="auto"/>
        <w:bottom w:val="none" w:sz="0" w:space="0" w:color="auto"/>
        <w:right w:val="none" w:sz="0" w:space="0" w:color="auto"/>
      </w:divBdr>
    </w:div>
    <w:div w:id="2108036989">
      <w:bodyDiv w:val="1"/>
      <w:marLeft w:val="0"/>
      <w:marRight w:val="0"/>
      <w:marTop w:val="0"/>
      <w:marBottom w:val="0"/>
      <w:divBdr>
        <w:top w:val="none" w:sz="0" w:space="0" w:color="auto"/>
        <w:left w:val="none" w:sz="0" w:space="0" w:color="auto"/>
        <w:bottom w:val="none" w:sz="0" w:space="0" w:color="auto"/>
        <w:right w:val="none" w:sz="0" w:space="0" w:color="auto"/>
      </w:divBdr>
    </w:div>
    <w:div w:id="2121678179">
      <w:bodyDiv w:val="1"/>
      <w:marLeft w:val="0"/>
      <w:marRight w:val="0"/>
      <w:marTop w:val="0"/>
      <w:marBottom w:val="0"/>
      <w:divBdr>
        <w:top w:val="none" w:sz="0" w:space="0" w:color="auto"/>
        <w:left w:val="none" w:sz="0" w:space="0" w:color="auto"/>
        <w:bottom w:val="none" w:sz="0" w:space="0" w:color="auto"/>
        <w:right w:val="none" w:sz="0" w:space="0" w:color="auto"/>
      </w:divBdr>
    </w:div>
    <w:div w:id="214022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nc@hotmail.com" TargetMode="External"/><Relationship Id="rId13" Type="http://schemas.openxmlformats.org/officeDocument/2006/relationships/image" Target="media/image4.png"/><Relationship Id="rId18" Type="http://schemas.openxmlformats.org/officeDocument/2006/relationships/image" Target="media/image6.png"/><Relationship Id="rId26" Type="http://schemas.openxmlformats.org/officeDocument/2006/relationships/hyperlink" Target="http://ries.universia.net/index.php/ries/article/view/35" TargetMode="External"/><Relationship Id="rId3" Type="http://schemas.openxmlformats.org/officeDocument/2006/relationships/styles" Target="styles.xml"/><Relationship Id="rId21" Type="http://schemas.openxmlformats.org/officeDocument/2006/relationships/chart" Target="charts/chart2.xml"/><Relationship Id="rId34" Type="http://schemas.openxmlformats.org/officeDocument/2006/relationships/footer" Target="footer1.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chart" Target="charts/chart1.xml"/><Relationship Id="rId25" Type="http://schemas.openxmlformats.org/officeDocument/2006/relationships/hyperlink" Target="http://redie.ens.uabc.mx/vol5no2/contenido-arceo.html"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hyperlink" Target="https://www.bkconnection.com/static/Evaluating_Training_Programs_EXCERP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cenam.mx/Documentos/NOM-008-SCFI-2002%20Modif%20090924.pdf" TargetMode="External"/><Relationship Id="rId32" Type="http://schemas.openxmlformats.org/officeDocument/2006/relationships/hyperlink" Target="http://scielo.sld.cu/scielo.php?script=sci_arttext&amp;pid=S003475072011000300013&amp;lng=es&amp;tlng=es" TargetMode="External"/><Relationship Id="rId5" Type="http://schemas.openxmlformats.org/officeDocument/2006/relationships/webSettings" Target="webSettings.xml"/><Relationship Id="rId15" Type="http://schemas.openxmlformats.org/officeDocument/2006/relationships/hyperlink" Target="mailto:filinc@hotmail.com" TargetMode="External"/><Relationship Id="rId23" Type="http://schemas.openxmlformats.org/officeDocument/2006/relationships/image" Target="media/image9.png"/><Relationship Id="rId28" Type="http://schemas.openxmlformats.org/officeDocument/2006/relationships/hyperlink" Target="https://www.gob.mx/cms/uploads/attachment/file/2925/Explicaci_n_Ampliada_de_la_Reforma_Educativa.pdf"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hyperlink" Target="http://www.stps.gob.mx/bp/REQUISITOS_ACE_DGCAPL.pdf" TargetMode="External"/><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hdphoto" Target="media/hdphoto2.wdp"/><Relationship Id="rId22" Type="http://schemas.openxmlformats.org/officeDocument/2006/relationships/chart" Target="charts/chart3.xml"/><Relationship Id="rId27" Type="http://schemas.openxmlformats.org/officeDocument/2006/relationships/hyperlink" Target="http://www.sems.gob.mx/es_mx/sems/en_que_consiste_modelo_mexicano_formacion_dual" TargetMode="External"/><Relationship Id="rId30" Type="http://schemas.openxmlformats.org/officeDocument/2006/relationships/hyperlink" Target="http://www.conalep.edu.mx/academicos/Documents/mmfd/prsntcn-cnfrnc-mmfd.pdf"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8i16.36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s-MX"/>
        </a:p>
      </c:txPr>
    </c:title>
    <c:autoTitleDeleted val="0"/>
    <c:plotArea>
      <c:layout/>
      <c:scatterChart>
        <c:scatterStyle val="lineMarker"/>
        <c:varyColors val="0"/>
        <c:ser>
          <c:idx val="0"/>
          <c:order val="0"/>
          <c:spPr>
            <a:ln w="22225" cap="rnd">
              <a:solidFill>
                <a:schemeClr val="accent1"/>
              </a:solidFill>
            </a:ln>
            <a:effectLst>
              <a:glow rad="139700">
                <a:schemeClr val="accent1">
                  <a:satMod val="175000"/>
                  <a:alpha val="14000"/>
                </a:schemeClr>
              </a:glow>
            </a:effectLst>
          </c:spPr>
          <c:marker>
            <c:symbol val="circle"/>
            <c:size val="3"/>
            <c:spPr>
              <a:solidFill>
                <a:schemeClr val="accent1">
                  <a:lumMod val="60000"/>
                  <a:lumOff val="40000"/>
                </a:schemeClr>
              </a:solidFill>
              <a:ln>
                <a:noFill/>
              </a:ln>
              <a:effectLst>
                <a:glow rad="63500">
                  <a:schemeClr val="accent1">
                    <a:satMod val="175000"/>
                    <a:alpha val="25000"/>
                  </a:schemeClr>
                </a:glow>
              </a:effectLst>
            </c:spPr>
          </c:marker>
          <c:xVal>
            <c:numRef>
              <c:f>Hoja1!$E$31:$E$39</c:f>
              <c:numCache>
                <c:formatCode>General</c:formatCode>
                <c:ptCount val="9"/>
                <c:pt idx="0">
                  <c:v>0</c:v>
                </c:pt>
                <c:pt idx="1">
                  <c:v>0.03</c:v>
                </c:pt>
                <c:pt idx="2">
                  <c:v>5.2999999999999999E-2</c:v>
                </c:pt>
                <c:pt idx="3">
                  <c:v>0.56000000000000005</c:v>
                </c:pt>
                <c:pt idx="4">
                  <c:v>0.71</c:v>
                </c:pt>
                <c:pt idx="5">
                  <c:v>0.76</c:v>
                </c:pt>
                <c:pt idx="6">
                  <c:v>0.77</c:v>
                </c:pt>
                <c:pt idx="7">
                  <c:v>0.82</c:v>
                </c:pt>
                <c:pt idx="8">
                  <c:v>0.83</c:v>
                </c:pt>
              </c:numCache>
            </c:numRef>
          </c:xVal>
          <c:yVal>
            <c:numRef>
              <c:f>Hoja1!$F$31:$F$39</c:f>
              <c:numCache>
                <c:formatCode>General</c:formatCode>
                <c:ptCount val="9"/>
                <c:pt idx="0">
                  <c:v>0</c:v>
                </c:pt>
                <c:pt idx="1">
                  <c:v>0.11</c:v>
                </c:pt>
                <c:pt idx="2">
                  <c:v>0.18</c:v>
                </c:pt>
                <c:pt idx="3">
                  <c:v>0.25</c:v>
                </c:pt>
                <c:pt idx="4">
                  <c:v>0.31</c:v>
                </c:pt>
                <c:pt idx="5">
                  <c:v>0.31</c:v>
                </c:pt>
                <c:pt idx="6">
                  <c:v>0.32</c:v>
                </c:pt>
                <c:pt idx="7">
                  <c:v>0.28000000000000003</c:v>
                </c:pt>
                <c:pt idx="8">
                  <c:v>0.26</c:v>
                </c:pt>
              </c:numCache>
            </c:numRef>
          </c:yVal>
          <c:smooth val="0"/>
          <c:extLst>
            <c:ext xmlns:c16="http://schemas.microsoft.com/office/drawing/2014/chart" uri="{C3380CC4-5D6E-409C-BE32-E72D297353CC}">
              <c16:uniqueId val="{00000000-74AB-441E-81C5-361093D7A7BC}"/>
            </c:ext>
          </c:extLst>
        </c:ser>
        <c:dLbls>
          <c:showLegendKey val="0"/>
          <c:showVal val="0"/>
          <c:showCatName val="0"/>
          <c:showSerName val="0"/>
          <c:showPercent val="0"/>
          <c:showBubbleSize val="0"/>
        </c:dLbls>
        <c:axId val="143420216"/>
        <c:axId val="143696904"/>
      </c:scatterChart>
      <c:valAx>
        <c:axId val="143420216"/>
        <c:scaling>
          <c:orientation val="minMax"/>
        </c:scaling>
        <c:delete val="0"/>
        <c:axPos val="b"/>
        <c:majorGridlines>
          <c:spPr>
            <a:ln w="9525" cap="flat" cmpd="sng" algn="ctr">
              <a:solidFill>
                <a:schemeClr val="dk1">
                  <a:lumMod val="65000"/>
                  <a:lumOff val="35000"/>
                  <a:alpha val="7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es-MX"/>
                  <a:t>Deformación mm/mm</a:t>
                </a:r>
              </a:p>
            </c:rich>
          </c:tx>
          <c:overlay val="0"/>
          <c:spPr>
            <a:noFill/>
            <a:ln>
              <a:noFill/>
            </a:ln>
            <a:effectLst/>
          </c:spPr>
        </c:title>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crossAx val="143696904"/>
        <c:crosses val="autoZero"/>
        <c:crossBetween val="midCat"/>
      </c:valAx>
      <c:valAx>
        <c:axId val="143696904"/>
        <c:scaling>
          <c:orientation val="minMax"/>
        </c:scaling>
        <c:delete val="0"/>
        <c:axPos val="l"/>
        <c:majorGridlines>
          <c:spPr>
            <a:ln w="9525" cap="flat" cmpd="sng" algn="ctr">
              <a:solidFill>
                <a:schemeClr val="dk1">
                  <a:lumMod val="65000"/>
                  <a:lumOff val="35000"/>
                  <a:alpha val="7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es-MX"/>
                  <a:t>Esfuerzo</a:t>
                </a:r>
                <a:r>
                  <a:rPr lang="es-MX" baseline="0"/>
                  <a:t> KN / mm^2</a:t>
                </a:r>
                <a:endParaRPr lang="es-MX"/>
              </a:p>
            </c:rich>
          </c:tx>
          <c:overlay val="0"/>
          <c:spPr>
            <a:noFill/>
            <a:ln>
              <a:noFill/>
            </a:ln>
            <a:effectLst/>
          </c:spPr>
        </c:title>
        <c:numFmt formatCode="General" sourceLinked="1"/>
        <c:majorTickMark val="none"/>
        <c:minorTickMark val="none"/>
        <c:tickLblPos val="nextTo"/>
        <c:spPr>
          <a:noFill/>
          <a:ln w="9525" cap="flat" cmpd="sng" algn="ctr">
            <a:solidFill>
              <a:schemeClr val="lt1">
                <a:lumMod val="50000"/>
              </a:schemeClr>
            </a:solidFill>
            <a:round/>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crossAx val="143420216"/>
        <c:crosses val="autoZero"/>
        <c:crossBetween val="midCat"/>
      </c:valAx>
      <c:spPr>
        <a:noFill/>
        <a:ln>
          <a:noFill/>
        </a:ln>
        <a:effectLst/>
      </c:spPr>
    </c:plotArea>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r>
              <a:rPr lang="es-MX"/>
              <a:t>Curva</a:t>
            </a:r>
            <a:r>
              <a:rPr lang="es-MX" baseline="0"/>
              <a:t> E-D</a:t>
            </a:r>
            <a:endParaRPr lang="es-MX"/>
          </a:p>
        </c:rich>
      </c:tx>
      <c:overlay val="0"/>
      <c:spPr>
        <a:noFill/>
        <a:ln>
          <a:noFill/>
        </a:ln>
        <a:effectLst/>
      </c:spPr>
    </c:title>
    <c:autoTitleDeleted val="0"/>
    <c:plotArea>
      <c:layout/>
      <c:scatterChart>
        <c:scatterStyle val="lineMarker"/>
        <c:varyColors val="0"/>
        <c:ser>
          <c:idx val="0"/>
          <c:order val="0"/>
          <c:spPr>
            <a:ln w="22225" cap="rnd">
              <a:solidFill>
                <a:schemeClr val="accent1"/>
              </a:solidFill>
            </a:ln>
            <a:effectLst>
              <a:glow rad="139700">
                <a:schemeClr val="accent1">
                  <a:satMod val="175000"/>
                  <a:alpha val="14000"/>
                </a:schemeClr>
              </a:glow>
            </a:effectLst>
          </c:spPr>
          <c:marker>
            <c:symbol val="circle"/>
            <c:size val="3"/>
            <c:spPr>
              <a:solidFill>
                <a:schemeClr val="accent1">
                  <a:lumMod val="60000"/>
                  <a:lumOff val="40000"/>
                </a:schemeClr>
              </a:solidFill>
              <a:ln>
                <a:noFill/>
              </a:ln>
              <a:effectLst>
                <a:glow rad="63500">
                  <a:schemeClr val="accent1">
                    <a:satMod val="175000"/>
                    <a:alpha val="25000"/>
                  </a:schemeClr>
                </a:glow>
              </a:effectLst>
            </c:spPr>
          </c:marker>
          <c:xVal>
            <c:numRef>
              <c:f>Hoja1!$E$24:$E$29</c:f>
              <c:numCache>
                <c:formatCode>General</c:formatCode>
                <c:ptCount val="6"/>
                <c:pt idx="0">
                  <c:v>0</c:v>
                </c:pt>
                <c:pt idx="1">
                  <c:v>7.1400000000000005E-2</c:v>
                </c:pt>
                <c:pt idx="2">
                  <c:v>7.1400000000000005E-2</c:v>
                </c:pt>
                <c:pt idx="3">
                  <c:v>0.75700000000000001</c:v>
                </c:pt>
                <c:pt idx="4">
                  <c:v>0.75700000000000001</c:v>
                </c:pt>
              </c:numCache>
            </c:numRef>
          </c:xVal>
          <c:yVal>
            <c:numRef>
              <c:f>Hoja1!$F$24:$F$29</c:f>
              <c:numCache>
                <c:formatCode>General</c:formatCode>
                <c:ptCount val="6"/>
                <c:pt idx="0">
                  <c:v>0</c:v>
                </c:pt>
                <c:pt idx="1">
                  <c:v>0.106</c:v>
                </c:pt>
                <c:pt idx="2">
                  <c:v>0.35699999999999998</c:v>
                </c:pt>
                <c:pt idx="3">
                  <c:v>0.45800000000000002</c:v>
                </c:pt>
                <c:pt idx="4">
                  <c:v>0.42899999999999999</c:v>
                </c:pt>
              </c:numCache>
            </c:numRef>
          </c:yVal>
          <c:smooth val="0"/>
          <c:extLst>
            <c:ext xmlns:c16="http://schemas.microsoft.com/office/drawing/2014/chart" uri="{C3380CC4-5D6E-409C-BE32-E72D297353CC}">
              <c16:uniqueId val="{00000000-D18A-4020-ACC4-DD0B39304A2B}"/>
            </c:ext>
          </c:extLst>
        </c:ser>
        <c:dLbls>
          <c:showLegendKey val="0"/>
          <c:showVal val="0"/>
          <c:showCatName val="0"/>
          <c:showSerName val="0"/>
          <c:showPercent val="0"/>
          <c:showBubbleSize val="0"/>
        </c:dLbls>
        <c:axId val="143712872"/>
        <c:axId val="143713528"/>
      </c:scatterChart>
      <c:valAx>
        <c:axId val="143712872"/>
        <c:scaling>
          <c:orientation val="minMax"/>
        </c:scaling>
        <c:delete val="0"/>
        <c:axPos val="b"/>
        <c:majorGridlines>
          <c:spPr>
            <a:ln w="9525" cap="flat" cmpd="sng" algn="ctr">
              <a:solidFill>
                <a:schemeClr val="dk1">
                  <a:lumMod val="65000"/>
                  <a:lumOff val="35000"/>
                  <a:alpha val="75000"/>
                </a:schemeClr>
              </a:solidFill>
              <a:round/>
            </a:ln>
            <a:effectLst/>
          </c:spPr>
        </c:majorGridlines>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 lastClr="FFFFFF">
                        <a:lumMod val="75000"/>
                      </a:sysClr>
                    </a:solidFill>
                    <a:latin typeface="+mn-lt"/>
                    <a:ea typeface="+mn-ea"/>
                    <a:cs typeface="+mn-cs"/>
                  </a:defRPr>
                </a:pPr>
                <a:r>
                  <a:rPr lang="es-MX" sz="900" b="1" i="0" baseline="0">
                    <a:effectLst/>
                  </a:rPr>
                  <a:t>Deformación</a:t>
                </a:r>
                <a:r>
                  <a:rPr lang="es-MX" sz="900" b="1" i="0" u="none" strike="noStrike" kern="1200" baseline="0">
                    <a:solidFill>
                      <a:sysClr val="window" lastClr="FFFFFF">
                        <a:lumMod val="75000"/>
                      </a:sysClr>
                    </a:solidFill>
                    <a:effectLst/>
                    <a:latin typeface="+mn-lt"/>
                    <a:ea typeface="+mn-ea"/>
                    <a:cs typeface="+mn-cs"/>
                  </a:rPr>
                  <a:t> </a:t>
                </a:r>
                <a:r>
                  <a:rPr lang="es-MX" sz="900" b="1" i="0" baseline="0">
                    <a:effectLst/>
                  </a:rPr>
                  <a:t>en mm/mm</a:t>
                </a:r>
                <a:endParaRPr lang="es-MX" sz="900">
                  <a:effectLst/>
                </a:endParaRPr>
              </a:p>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 lastClr="FFFFFF">
                        <a:lumMod val="75000"/>
                      </a:sysClr>
                    </a:solidFill>
                    <a:latin typeface="+mn-lt"/>
                    <a:ea typeface="+mn-ea"/>
                    <a:cs typeface="+mn-cs"/>
                  </a:defRPr>
                </a:pPr>
                <a:endParaRPr lang="es-MX" sz="900"/>
              </a:p>
            </c:rich>
          </c:tx>
          <c:overlay val="0"/>
          <c:spPr>
            <a:noFill/>
            <a:ln>
              <a:noFill/>
            </a:ln>
            <a:effectLst/>
          </c:spPr>
        </c:title>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crossAx val="143713528"/>
        <c:crosses val="autoZero"/>
        <c:crossBetween val="midCat"/>
      </c:valAx>
      <c:valAx>
        <c:axId val="143713528"/>
        <c:scaling>
          <c:orientation val="minMax"/>
        </c:scaling>
        <c:delete val="0"/>
        <c:axPos val="l"/>
        <c:majorGridlines>
          <c:spPr>
            <a:ln w="9525" cap="flat" cmpd="sng" algn="ctr">
              <a:solidFill>
                <a:schemeClr val="dk1">
                  <a:lumMod val="65000"/>
                  <a:lumOff val="35000"/>
                  <a:alpha val="7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 lastClr="FFFFFF">
                        <a:lumMod val="75000"/>
                      </a:sysClr>
                    </a:solidFill>
                    <a:latin typeface="+mn-lt"/>
                    <a:ea typeface="+mn-ea"/>
                    <a:cs typeface="+mn-cs"/>
                  </a:defRPr>
                </a:pPr>
                <a:r>
                  <a:rPr lang="es-MX" sz="900" b="1" i="0" baseline="0">
                    <a:effectLst/>
                  </a:rPr>
                  <a:t>Esfuerzo en kN / mm^2</a:t>
                </a:r>
                <a:endParaRPr lang="es-MX" sz="900">
                  <a:effectLst/>
                </a:endParaRPr>
              </a:p>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 lastClr="FFFFFF">
                        <a:lumMod val="75000"/>
                      </a:sysClr>
                    </a:solidFill>
                    <a:latin typeface="+mn-lt"/>
                    <a:ea typeface="+mn-ea"/>
                    <a:cs typeface="+mn-cs"/>
                  </a:defRPr>
                </a:pPr>
                <a:endParaRPr lang="es-MX" sz="900"/>
              </a:p>
            </c:rich>
          </c:tx>
          <c:overlay val="0"/>
          <c:spPr>
            <a:noFill/>
            <a:ln>
              <a:noFill/>
            </a:ln>
            <a:effectLst/>
          </c:spPr>
        </c:title>
        <c:numFmt formatCode="General" sourceLinked="1"/>
        <c:majorTickMark val="none"/>
        <c:minorTickMark val="none"/>
        <c:tickLblPos val="nextTo"/>
        <c:spPr>
          <a:noFill/>
          <a:ln w="9525" cap="flat" cmpd="sng" algn="ctr">
            <a:solidFill>
              <a:schemeClr val="lt1">
                <a:lumMod val="50000"/>
              </a:schemeClr>
            </a:solidFill>
            <a:round/>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crossAx val="143712872"/>
        <c:crosses val="autoZero"/>
        <c:crossBetween val="midCat"/>
      </c:valAx>
      <c:spPr>
        <a:noFill/>
        <a:ln>
          <a:noFill/>
        </a:ln>
        <a:effectLst/>
      </c:spPr>
    </c:plotArea>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r>
              <a:rPr lang="es-MX"/>
              <a:t>Curva</a:t>
            </a:r>
            <a:r>
              <a:rPr lang="es-MX" baseline="0"/>
              <a:t> E-D</a:t>
            </a:r>
            <a:endParaRPr lang="es-MX"/>
          </a:p>
        </c:rich>
      </c:tx>
      <c:overlay val="0"/>
      <c:spPr>
        <a:noFill/>
        <a:ln>
          <a:noFill/>
        </a:ln>
        <a:effectLst/>
      </c:spPr>
    </c:title>
    <c:autoTitleDeleted val="0"/>
    <c:plotArea>
      <c:layout/>
      <c:scatterChart>
        <c:scatterStyle val="smoothMarker"/>
        <c:varyColors val="0"/>
        <c:ser>
          <c:idx val="0"/>
          <c:order val="0"/>
          <c:spPr>
            <a:ln w="22225" cap="rnd">
              <a:solidFill>
                <a:schemeClr val="accent1"/>
              </a:solidFill>
            </a:ln>
            <a:effectLst>
              <a:glow rad="139700">
                <a:schemeClr val="accent1">
                  <a:satMod val="175000"/>
                  <a:alpha val="14000"/>
                </a:schemeClr>
              </a:glow>
            </a:effectLst>
          </c:spPr>
          <c:marker>
            <c:symbol val="circle"/>
            <c:size val="3"/>
            <c:spPr>
              <a:solidFill>
                <a:schemeClr val="accent1">
                  <a:lumMod val="60000"/>
                  <a:lumOff val="40000"/>
                </a:schemeClr>
              </a:solidFill>
              <a:ln>
                <a:noFill/>
              </a:ln>
              <a:effectLst>
                <a:glow rad="63500">
                  <a:schemeClr val="accent1">
                    <a:satMod val="175000"/>
                    <a:alpha val="25000"/>
                  </a:schemeClr>
                </a:glow>
              </a:effectLst>
            </c:spPr>
          </c:marker>
          <c:xVal>
            <c:numRef>
              <c:f>Hoja1!$E$6:$E$20</c:f>
              <c:numCache>
                <c:formatCode>General</c:formatCode>
                <c:ptCount val="15"/>
                <c:pt idx="0">
                  <c:v>5.8000000000000003E-2</c:v>
                </c:pt>
                <c:pt idx="1">
                  <c:v>8.5000000000000006E-2</c:v>
                </c:pt>
                <c:pt idx="2">
                  <c:v>0.122</c:v>
                </c:pt>
                <c:pt idx="3">
                  <c:v>0.155</c:v>
                </c:pt>
                <c:pt idx="4">
                  <c:v>0.20200000000000001</c:v>
                </c:pt>
                <c:pt idx="5">
                  <c:v>0.23499999999999999</c:v>
                </c:pt>
                <c:pt idx="6">
                  <c:v>0.28299999999999997</c:v>
                </c:pt>
                <c:pt idx="7">
                  <c:v>0.34100000000000003</c:v>
                </c:pt>
                <c:pt idx="8">
                  <c:v>0.41899999999999998</c:v>
                </c:pt>
                <c:pt idx="9">
                  <c:v>0.46400000000000002</c:v>
                </c:pt>
                <c:pt idx="10">
                  <c:v>0.53300000000000003</c:v>
                </c:pt>
                <c:pt idx="11">
                  <c:v>0.59099999999999997</c:v>
                </c:pt>
                <c:pt idx="12">
                  <c:v>0.72799999999999998</c:v>
                </c:pt>
                <c:pt idx="13">
                  <c:v>0.78100000000000003</c:v>
                </c:pt>
              </c:numCache>
            </c:numRef>
          </c:xVal>
          <c:yVal>
            <c:numRef>
              <c:f>Hoja1!$F$6:$F$20</c:f>
              <c:numCache>
                <c:formatCode>General</c:formatCode>
                <c:ptCount val="15"/>
                <c:pt idx="0">
                  <c:v>0</c:v>
                </c:pt>
                <c:pt idx="1">
                  <c:v>0.08</c:v>
                </c:pt>
                <c:pt idx="2">
                  <c:v>0.18</c:v>
                </c:pt>
                <c:pt idx="3">
                  <c:v>0.21</c:v>
                </c:pt>
                <c:pt idx="4">
                  <c:v>0.22</c:v>
                </c:pt>
                <c:pt idx="5">
                  <c:v>0.24</c:v>
                </c:pt>
                <c:pt idx="6">
                  <c:v>0.26</c:v>
                </c:pt>
                <c:pt idx="7">
                  <c:v>0.27</c:v>
                </c:pt>
                <c:pt idx="8">
                  <c:v>0.28000000000000003</c:v>
                </c:pt>
                <c:pt idx="9">
                  <c:v>0.28999999999999998</c:v>
                </c:pt>
                <c:pt idx="10">
                  <c:v>0.28999999999999998</c:v>
                </c:pt>
                <c:pt idx="11">
                  <c:v>0.28999999999999998</c:v>
                </c:pt>
                <c:pt idx="12">
                  <c:v>0.28999999999999998</c:v>
                </c:pt>
                <c:pt idx="13">
                  <c:v>0.28999999999999998</c:v>
                </c:pt>
              </c:numCache>
            </c:numRef>
          </c:yVal>
          <c:smooth val="1"/>
          <c:extLst>
            <c:ext xmlns:c16="http://schemas.microsoft.com/office/drawing/2014/chart" uri="{C3380CC4-5D6E-409C-BE32-E72D297353CC}">
              <c16:uniqueId val="{00000000-2EC2-4890-AA6D-F2A5B625428B}"/>
            </c:ext>
          </c:extLst>
        </c:ser>
        <c:dLbls>
          <c:showLegendKey val="0"/>
          <c:showVal val="0"/>
          <c:showCatName val="0"/>
          <c:showSerName val="0"/>
          <c:showPercent val="0"/>
          <c:showBubbleSize val="0"/>
        </c:dLbls>
        <c:axId val="143558560"/>
        <c:axId val="143985776"/>
      </c:scatterChart>
      <c:valAx>
        <c:axId val="143558560"/>
        <c:scaling>
          <c:orientation val="minMax"/>
        </c:scaling>
        <c:delete val="0"/>
        <c:axPos val="b"/>
        <c:majorGridlines>
          <c:spPr>
            <a:ln w="9525" cap="flat" cmpd="sng" algn="ctr">
              <a:solidFill>
                <a:schemeClr val="dk1">
                  <a:lumMod val="65000"/>
                  <a:lumOff val="35000"/>
                  <a:alpha val="7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es-MX"/>
                  <a:t>Deformación</a:t>
                </a:r>
                <a:r>
                  <a:rPr lang="es-MX" sz="900" b="1" i="0" u="none" strike="noStrike" kern="1200" baseline="0">
                    <a:solidFill>
                      <a:sysClr val="window" lastClr="FFFFFF">
                        <a:lumMod val="75000"/>
                      </a:sysClr>
                    </a:solidFill>
                    <a:latin typeface="+mn-lt"/>
                    <a:ea typeface="+mn-ea"/>
                    <a:cs typeface="+mn-cs"/>
                  </a:rPr>
                  <a:t> </a:t>
                </a:r>
                <a:r>
                  <a:rPr lang="es-MX"/>
                  <a:t>mm/mm</a:t>
                </a:r>
              </a:p>
            </c:rich>
          </c:tx>
          <c:overlay val="0"/>
          <c:spPr>
            <a:noFill/>
            <a:ln>
              <a:noFill/>
            </a:ln>
            <a:effectLst/>
          </c:spPr>
        </c:title>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crossAx val="143985776"/>
        <c:crosses val="autoZero"/>
        <c:crossBetween val="midCat"/>
      </c:valAx>
      <c:valAx>
        <c:axId val="143985776"/>
        <c:scaling>
          <c:orientation val="minMax"/>
        </c:scaling>
        <c:delete val="0"/>
        <c:axPos val="l"/>
        <c:majorGridlines>
          <c:spPr>
            <a:ln w="9525" cap="flat" cmpd="sng" algn="ctr">
              <a:solidFill>
                <a:schemeClr val="dk1">
                  <a:lumMod val="65000"/>
                  <a:lumOff val="35000"/>
                  <a:alpha val="7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es-MX"/>
                  <a:t>Esfuerzo en kN / mm^2</a:t>
                </a:r>
              </a:p>
              <a:p>
                <a:pPr>
                  <a:defRPr sz="900" b="1" i="0" u="none" strike="noStrike" kern="1200" baseline="0">
                    <a:solidFill>
                      <a:schemeClr val="lt1">
                        <a:lumMod val="75000"/>
                      </a:schemeClr>
                    </a:solidFill>
                    <a:latin typeface="+mn-lt"/>
                    <a:ea typeface="+mn-ea"/>
                    <a:cs typeface="+mn-cs"/>
                  </a:defRPr>
                </a:pPr>
                <a:endParaRPr lang="es-MX"/>
              </a:p>
            </c:rich>
          </c:tx>
          <c:overlay val="0"/>
          <c:spPr>
            <a:noFill/>
            <a:ln>
              <a:noFill/>
            </a:ln>
            <a:effectLst/>
          </c:spPr>
        </c:title>
        <c:numFmt formatCode="General" sourceLinked="1"/>
        <c:majorTickMark val="none"/>
        <c:minorTickMark val="none"/>
        <c:tickLblPos val="nextTo"/>
        <c:spPr>
          <a:noFill/>
          <a:ln w="9525" cap="flat" cmpd="sng" algn="ctr">
            <a:solidFill>
              <a:schemeClr val="lt1">
                <a:lumMod val="50000"/>
              </a:schemeClr>
            </a:solidFill>
            <a:round/>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crossAx val="143558560"/>
        <c:crosses val="autoZero"/>
        <c:crossBetween val="midCat"/>
      </c:valAx>
      <c:spPr>
        <a:noFill/>
        <a:ln>
          <a:noFill/>
        </a:ln>
        <a:effectLst/>
      </c:spPr>
    </c:plotArea>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CON91</b:Tag>
    <b:SourceType>Book</b:SourceType>
    <b:Guid>{0A6BB70A-BC48-4B39-A67C-1B5B52CBEF2A}</b:Guid>
    <b:Title>Perfiles de desempeño para Preescolar, Primaria y Secundaria</b:Title>
    <b:Year>1991</b:Year>
    <b:City>México</b:City>
    <b:Publisher>Artículos Gráficos de México</b:Publisher>
    <b:Edition>Primera</b:Edition>
    <b:Author>
      <b:Author>
        <b:NameList>
          <b:Person>
            <b:Last>CONALTE</b:Last>
          </b:Person>
        </b:NameList>
      </b:Author>
    </b:Author>
    <b:RefOrder>19</b:RefOrder>
  </b:Source>
  <b:Source>
    <b:Tag>BUA07</b:Tag>
    <b:SourceType>Book</b:SourceType>
    <b:Guid>{1C1D7ADC-6E98-472B-B0F5-99C3156463B8}</b:Guid>
    <b:Title>Modelo Universitario Minerva (MUM). Documento integrador</b:Title>
    <b:Year>2007</b:Year>
    <b:City>Puebla</b:City>
    <b:Publisher>BUAP</b:Publisher>
    <b:Edition>Primera</b:Edition>
    <b:Author>
      <b:Author>
        <b:NameList>
          <b:Person>
            <b:Last>BUAP</b:Last>
          </b:Person>
        </b:NameList>
      </b:Author>
    </b:Author>
    <b:RefOrder>4</b:RefOrder>
  </b:Source>
  <b:Source>
    <b:Tag>Can16</b:Tag>
    <b:SourceType>JournalArticle</b:SourceType>
    <b:Guid>{F3D73018-E1CD-408E-9C8A-149B3B6819CC}</b:Guid>
    <b:Title>KNOWLEDGE BASED ENGINEERING SYSTEM (KBES) FOR MECHANIC DESIGN ACTIVITIES</b:Title>
    <b:Year>2016</b:Year>
    <b:Author>
      <b:Author>
        <b:NameList>
          <b:Person>
            <b:Last>Candia</b:Last>
            <b:First>García</b:First>
            <b:Middle>Filiberto</b:Middle>
          </b:Person>
          <b:Person>
            <b:Last>Cruz</b:Last>
            <b:First>Gómez</b:First>
            <b:Middle>MA2</b:Middle>
          </b:Person>
          <b:Person>
            <b:Last>Rodríguez</b:Last>
            <b:First>Mora</b:First>
            <b:Middle>I</b:Middle>
          </b:Person>
          <b:Person>
            <b:Last>Galindo</b:Last>
            <b:First>López</b:First>
            <b:Middle>Victor</b:Middle>
          </b:Person>
        </b:NameList>
      </b:Author>
    </b:Author>
    <b:JournalName>International Journal of Current Advanced Research</b:JournalName>
    <b:Pages>984-991</b:Pages>
    <b:RefOrder>16</b:RefOrder>
  </b:Source>
  <b:Source>
    <b:Tag>Ger09</b:Tag>
    <b:SourceType>Book</b:SourceType>
    <b:Guid>{193661B3-5028-40D6-8108-310560C4B400}</b:Guid>
    <b:Author>
      <b:Author>
        <b:NameList>
          <b:Person>
            <b:Last>Gere</b:Last>
            <b:First>James</b:First>
          </b:Person>
        </b:NameList>
      </b:Author>
    </b:Author>
    <b:Title>Mechanics of Materials</b:Title>
    <b:Year>2009</b:Year>
    <b:Publisher>CENGAGE</b:Publisher>
    <b:RefOrder>20</b:RefOrder>
  </b:Source>
  <b:Source>
    <b:Tag>Rus11</b:Tag>
    <b:SourceType>Book</b:SourceType>
    <b:Guid>{0033CFA5-CFDD-4138-92E1-63A8A6D1173C}</b:Guid>
    <b:Title>Mecánica de Materiales </b:Title>
    <b:Year>2011</b:Year>
    <b:City>México</b:City>
    <b:Publisher>PEARSON</b:Publisher>
    <b:Author>
      <b:Author>
        <b:NameList>
          <b:Person>
            <b:Last>Hibbeler</b:Last>
            <b:First>Russell</b:First>
            <b:Middle>C.</b:Middle>
          </b:Person>
        </b:NameList>
      </b:Author>
    </b:Author>
    <b:RefOrder>21</b:RefOrder>
  </b:Source>
  <b:Source>
    <b:Tag>ISO02</b:Tag>
    <b:SourceType>Misc</b:SourceType>
    <b:Guid>{6EC7F3F2-3A6A-49C1-9D75-84B2B404C0D7}</b:Guid>
    <b:Title>NBR ISO 6892</b:Title>
    <b:Year>2002</b:Year>
    <b:Author>
      <b:Author>
        <b:NameList>
          <b:Person>
            <b:Last>ISO</b:Last>
          </b:Person>
        </b:NameList>
      </b:Author>
    </b:Author>
    <b:PublicationTitle>Materiais metálicos - Ensaio de tração</b:PublicationTitle>
    <b:Month>11</b:Month>
    <b:StateProvince>Rio de Janeiro</b:StateProvince>
    <b:CountryRegion>Brasil</b:CountryRegion>
    <b:Publisher>Asociación Brasileña de Normas Técnicas</b:Publisher>
    <b:RefOrder>22</b:RefOrder>
  </b:Source>
  <b:Source>
    <b:Tag>Moo06</b:Tag>
    <b:SourceType>Book</b:SourceType>
    <b:Guid>{9AD4605D-4078-40A4-A03E-C464EE7A286A}</b:Guid>
    <b:Title>Resistencia de materiales aplicada</b:Title>
    <b:Year>2006</b:Year>
    <b:Publisher>Pearson Education</b:Publisher>
    <b:Author>
      <b:Author>
        <b:NameList>
          <b:Person>
            <b:Last>Moot</b:Last>
            <b:First>Robert.</b:First>
            <b:Middle>L.</b:Middle>
          </b:Person>
        </b:NameList>
      </b:Author>
    </b:Author>
    <b:RefOrder>23</b:RefOrder>
  </b:Source>
  <b:Source>
    <b:Tag>SEP17</b:Tag>
    <b:SourceType>DocumentFromInternetSite</b:SourceType>
    <b:Guid>{1889B889-C005-486B-BB15-B6B1BAF403EA}</b:Guid>
    <b:Title>CONALEP</b:Title>
    <b:Year>2017</b:Year>
    <b:Author>
      <b:Author>
        <b:NameList>
          <b:Person>
            <b:Last>SEP</b:Last>
          </b:Person>
        </b:NameList>
      </b:Author>
    </b:Author>
    <b:InternetSiteTitle>http://www.conalep.edu.mx</b:InternetSiteTitle>
    <b:Month>02</b:Month>
    <b:Day>09</b:Day>
    <b:URL>http://www.conalep.edu.mx/academicos/Documents/mmfd/prsntcn-cnfrnc-mmfd.pdf</b:URL>
    <b:RefOrder>3</b:RefOrder>
  </b:Source>
  <b:Source>
    <b:Tag>AHM13</b:Tag>
    <b:SourceType>DocumentFromInternetSite</b:SourceType>
    <b:Guid>{F4F00B46-47A9-4A21-93A9-BF043866C04F}</b:Guid>
    <b:Title>http://www.ahmsa.com</b:Title>
    <b:Year>2017</b:Year>
    <b:City>México</b:City>
    <b:Publisher>AHMSA</b:Publisher>
    <b:Author>
      <b:Author>
        <b:NameList>
          <b:Person>
            <b:Last>AHMSA</b:Last>
          </b:Person>
        </b:NameList>
      </b:Author>
    </b:Author>
    <b:InternetSiteTitle>MANUAL DE DISEÑO PARA LA CONSTRUCCIÓN CON ACERO</b:InternetSiteTitle>
    <b:Month>02</b:Month>
    <b:Day>10</b:Day>
    <b:URL>http://www.ahmsa.com/manual_ahmsa_2013</b:URL>
    <b:RefOrder>24</b:RefOrder>
  </b:Source>
  <b:Source>
    <b:Tag>UNE05</b:Tag>
    <b:SourceType>Book</b:SourceType>
    <b:Guid>{8705AE65-897A-4474-B3E5-C283345FC78A}</b:Guid>
    <b:Title>Hacia las sociedades del conocimiento</b:Title>
    <b:Year>2005</b:Year>
    <b:Author>
      <b:Author>
        <b:NameList>
          <b:Person>
            <b:Last>UNESCO</b:Last>
          </b:Person>
        </b:NameList>
      </b:Author>
    </b:Author>
    <b:City>París</b:City>
    <b:Publisher>UNESCO</b:Publisher>
    <b:RefOrder>18</b:RefOrder>
  </b:Source>
  <b:Source>
    <b:Tag>Mor991</b:Tag>
    <b:SourceType>Book</b:SourceType>
    <b:Guid>{69274416-1509-40A7-B9D2-2377FBC6586E}</b:Guid>
    <b:Title>Los siete saberes necesarios para la educación del futuro</b:Title>
    <b:Year>1999</b:Year>
    <b:City>París</b:City>
    <b:Publisher>UNESCO</b:Publisher>
    <b:Author>
      <b:Author>
        <b:NameList>
          <b:Person>
            <b:Last>Morin</b:Last>
            <b:First>Edgar</b:First>
          </b:Person>
        </b:NameList>
      </b:Author>
    </b:Author>
    <b:RefOrder>17</b:RefOrder>
  </b:Source>
  <b:Source>
    <b:Tag>Cas97</b:Tag>
    <b:SourceType>Book</b:SourceType>
    <b:Guid>{9BBCA5C0-78F9-4A25-8CA9-E000FB5D5432}</b:Guid>
    <b:Title>Teoría y Diseño Curricular</b:Title>
    <b:Year>1997</b:Year>
    <b:City>México</b:City>
    <b:Publisher>Trillas</b:Publisher>
    <b:Author>
      <b:Author>
        <b:NameList>
          <b:Person>
            <b:Last>Casarini Ratto</b:Last>
            <b:First>Martha</b:First>
          </b:Person>
        </b:NameList>
      </b:Author>
    </b:Author>
    <b:RefOrder>25</b:RefOrder>
  </b:Source>
  <b:Source>
    <b:Tag>Her99</b:Tag>
    <b:SourceType>JournalArticle</b:SourceType>
    <b:Guid>{D0022841-1183-4E1D-8E85-73A4CABBB999}</b:Guid>
    <b:Title>La construcción curricular: innovación, flexibilidad y competencias</b:Title>
    <b:Year>1999</b:Year>
    <b:JournalName>Educación Superior y Sociedad</b:JournalName>
    <b:Pages>29-52</b:Pages>
    <b:Author>
      <b:Author>
        <b:NameList>
          <b:Person>
            <b:Last>Herrera M.</b:Last>
            <b:First>Alma</b:First>
          </b:Person>
          <b:Person>
            <b:Last>Didriksson</b:Last>
            <b:First>Axel</b:First>
          </b:Person>
        </b:NameList>
      </b:Author>
    </b:Author>
    <b:RefOrder>26</b:RefOrder>
  </b:Source>
  <b:Source>
    <b:Tag>Can12</b:Tag>
    <b:SourceType>JournalArticle</b:SourceType>
    <b:Guid>{95D462BE-76DE-4D9A-9DFD-E7B0EA339EA9}</b:Guid>
    <b:Author>
      <b:Author>
        <b:NameList>
          <b:Person>
            <b:Last>Candia</b:Last>
            <b:First>García</b:First>
            <b:Middle>F</b:Middle>
          </b:Person>
          <b:Person>
            <b:Last>Galindo</b:Last>
            <b:First>López</b:First>
            <b:Middle>V</b:Middle>
          </b:Person>
          <b:Person>
            <b:Last>Picharo</b:Last>
            <b:First>Arce</b:First>
            <b:Middle>Linda del Carmen</b:Middle>
          </b:Person>
          <b:Person>
            <b:Last>Yonemoto</b:Last>
            <b:First>Martínez</b:First>
            <b:Middle>J.</b:Middle>
          </b:Person>
        </b:NameList>
      </b:Author>
    </b:Author>
    <b:Title>Evaluación del aprendizaje por competencias en un Programa Educativo de Ingeneiría</b:Title>
    <b:JournalName>Ingeniería y Tecnología</b:JournalName>
    <b:Year>2012</b:Year>
    <b:Pages>47-53</b:Pages>
    <b:RefOrder>11</b:RefOrder>
  </b:Source>
  <b:Source>
    <b:Tag>Día10</b:Tag>
    <b:SourceType>JournalArticle</b:SourceType>
    <b:Guid>{533146DD-74C8-4365-BE3A-DFCB52F872A3}</b:Guid>
    <b:Author>
      <b:Author>
        <b:NameList>
          <b:Person>
            <b:Last>Díaz-Barriga</b:Last>
            <b:First>Arceo</b:First>
            <b:Middle>Frida</b:Middle>
          </b:Person>
        </b:NameList>
      </b:Author>
    </b:Author>
    <b:Title>Los profesores ante las innovaciones curriculares</b:Title>
    <b:JournalName>Revista Iberoamericana de Educación Superior</b:JournalName>
    <b:Year>2010</b:Year>
    <b:Pages>37-57</b:Pages>
    <b:YearAccessed>2018</b:YearAccessed>
    <b:MonthAccessed>01</b:MonthAccessed>
    <b:DayAccessed>19</b:DayAccessed>
    <b:URL>http://ries.universia.net/index.php/ries/article/view/35</b:URL>
    <b:RefOrder>5</b:RefOrder>
  </b:Source>
  <b:Source>
    <b:Tag>Día06</b:Tag>
    <b:SourceType>Book</b:SourceType>
    <b:Guid>{09919BE0-46BB-4EFC-A6B7-85C9DF4F79AC}</b:Guid>
    <b:Title>Enseñanza Situada: Vinculo entre la escuela y la vida</b:Title>
    <b:Year>2006</b:Year>
    <b:Author>
      <b:Author>
        <b:NameList>
          <b:Person>
            <b:Last>Díaz-Barriga</b:Last>
            <b:First>Arceo</b:First>
            <b:Middle>Frida</b:Middle>
          </b:Person>
        </b:NameList>
      </b:Author>
    </b:Author>
    <b:City>México</b:City>
    <b:Publisher>Mc Graw-Hill</b:Publisher>
    <b:StandardNumber>970-105516-0</b:StandardNumber>
    <b:RefOrder>15</b:RefOrder>
  </b:Source>
  <b:Source>
    <b:Tag>Día03</b:Tag>
    <b:SourceType>JournalArticle</b:SourceType>
    <b:Guid>{1897B4AA-BAB7-4BA9-BCC3-29D0F237FD94}</b:Guid>
    <b:Title>Cognición situada y estrategias para el aprendizaje significativo</b:Title>
    <b:Year>2003</b:Year>
    <b:JournalName>Revista Electrónica de Investigación Educativa</b:JournalName>
    <b:Author>
      <b:Author>
        <b:NameList>
          <b:Person>
            <b:Last>Díaz Barriga</b:Last>
            <b:First>F.</b:First>
          </b:Person>
        </b:NameList>
      </b:Author>
    </b:Author>
    <b:YearAccessed>2018</b:YearAccessed>
    <b:MonthAccessed>01</b:MonthAccessed>
    <b:DayAccessed>19</b:DayAccessed>
    <b:URL>http://redie.ens.uabc.mx/vol5no2/contenido-arceo.html</b:URL>
    <b:RefOrder>10</b:RefOrder>
  </b:Source>
  <b:Source>
    <b:Tag>Tob10</b:Tag>
    <b:SourceType>Book</b:SourceType>
    <b:Guid>{BC3FDA09-9184-4D17-8620-163232075B9F}</b:Guid>
    <b:Title>Secuencias didácticas: Aprendizaje y evaluación de competencias</b:Title>
    <b:Year>2010</b:Year>
    <b:Author>
      <b:Author>
        <b:NameList>
          <b:Person>
            <b:Last>Tobón</b:Last>
            <b:First>Tobón</b:First>
            <b:Middle>Sergio</b:Middle>
          </b:Person>
          <b:Person>
            <b:Last>Pimienta</b:Last>
            <b:First>Prieto</b:First>
            <b:Middle>Julio H</b:Middle>
          </b:Person>
          <b:Person>
            <b:Last>García</b:Last>
            <b:First>Fraile</b:First>
            <b:Middle>Juan A.</b:Middle>
          </b:Person>
        </b:NameList>
      </b:Author>
    </b:Author>
    <b:City>México</b:City>
    <b:Publisher>PEARSON</b:Publisher>
    <b:StandardNumber>978-607-442-909-1</b:StandardNumber>
    <b:RefOrder>14</b:RefOrder>
  </b:Source>
  <b:Source>
    <b:Tag>CON16</b:Tag>
    <b:SourceType>Misc</b:SourceType>
    <b:Guid>{D8F794AF-443D-4AE7-9313-E00F2C26C9F1}</b:Guid>
    <b:Title>GUÍA TÉCNICA PARA EL DESARROLLO DE PROYECTOS DE ESTÁNDARES DE COMPETENCIA (EC)</b:Title>
    <b:Year>2016</b:Year>
    <b:Publisher>CONOCER</b:Publisher>
    <b:Author>
      <b:Author>
        <b:Corporate>CONOCER</b:Corporate>
      </b:Author>
    </b:Author>
    <b:CountryRegion>México</b:CountryRegion>
    <b:RefOrder>6</b:RefOrder>
  </b:Source>
  <b:Source>
    <b:Tag>STP18</b:Tag>
    <b:SourceType>DocumentFromInternetSite</b:SourceType>
    <b:Guid>{14A27872-2EA6-4B9B-9803-90B28BDF366E}</b:Guid>
    <b:Title>Secretaria del Trabajo y Previsión Social</b:Title>
    <b:Year>2018</b:Year>
    <b:Month>01</b:Month>
    <b:Day>19</b:Day>
    <b:Author>
      <b:Author>
        <b:Corporate>STPyS</b:Corporate>
      </b:Author>
    </b:Author>
    <b:InternetSiteTitle>http://www.stps.gob.mx/</b:InternetSiteTitle>
    <b:URL>http://www.stps.gob.mx/bp/REQUISITOS_ACE_DGCAPL.pdf</b:URL>
    <b:YearAccessed>2018</b:YearAccessed>
    <b:MonthAccessed>01</b:MonthAccessed>
    <b:DayAccessed>19</b:DayAccessed>
    <b:RefOrder>13</b:RefOrder>
  </b:Source>
  <b:Source>
    <b:Tag>Gob17</b:Tag>
    <b:SourceType>DocumentFromInternetSite</b:SourceType>
    <b:Guid>{C5206247-2FFF-4BAB-8823-4FFBDF56788B}</b:Guid>
    <b:Title>http://reformas.gob.mx/</b:Title>
    <b:Year>2017</b:Year>
    <b:Author>
      <b:Author>
        <b:Corporate>Gobierno de México</b:Corporate>
      </b:Author>
    </b:Author>
    <b:Month>03</b:Month>
    <b:Day>9</b:Day>
    <b:URL>http://reformas.gob.mx/wp-content/uploads/2014/04/EXPLICACION_AMPLIADA_REFORMA_EDUCATIVA.pdf</b:URL>
    <b:RefOrder>27</b:RefOrder>
  </b:Source>
  <b:Source>
    <b:Tag>Kir09</b:Tag>
    <b:SourceType>Book</b:SourceType>
    <b:Guid>{232C319A-AE69-41A2-9B00-D44631D7F49C}</b:Guid>
    <b:Title>Evaluating Training Programs</b:Title>
    <b:Year>2009</b:Year>
    <b:Author>
      <b:Author>
        <b:NameList>
          <b:Person>
            <b:Last>Kirkpatrick</b:Last>
            <b:First>Donald</b:First>
            <b:Middle>L.Kirkpatrick, James D.</b:Middle>
          </b:Person>
        </b:NameList>
      </b:Author>
    </b:Author>
    <b:Publisher>Berrett-Koehler Publishers</b:Publisher>
    <b:URL>https://www.bkconnection.com/static/Evaluating_Training_Programs_EXCERPT.pdf</b:URL>
    <b:RefOrder>8</b:RefOrder>
  </b:Source>
  <b:Source>
    <b:Tag>How10</b:Tag>
    <b:SourceType>Book</b:SourceType>
    <b:Guid>{AA2E8C95-AA4E-4BDC-BF7E-66A1BC33B1C6}</b:Guid>
    <b:Author>
      <b:Author>
        <b:NameList>
          <b:Person>
            <b:Last>Howard</b:Last>
            <b:First>Gardner</b:First>
          </b:Person>
        </b:NameList>
      </b:Author>
    </b:Author>
    <b:Title>MENTES CREATIVAS: UNA ANATOMIA DE LA CREATIVIDAD</b:Title>
    <b:Year>2010</b:Year>
    <b:Publisher>PAIDOS</b:Publisher>
    <b:RefOrder>9</b:RefOrder>
  </b:Source>
  <b:Source>
    <b:Tag>CEN02</b:Tag>
    <b:SourceType>Misc</b:SourceType>
    <b:Guid>{7ABFB215-CEF7-46B5-BFA2-6365C3BA1158}</b:Guid>
    <b:Title>NORMA Oficial Mexicana NOM-008-SCFI-2002, Sistema General de Unidades de Medida.</b:Title>
    <b:Year>2002</b:Year>
    <b:Publisher>DIARIO OFICIAL DE LA FEDERACIÓN</b:Publisher>
    <b:Month>11</b:Month>
    <b:Day>27</b:Day>
    <b:URL>http://www.cenam.mx/Documentos/NOM-008-SCFI-2002%20Modif%20090924.pdf</b:URL>
    <b:Author>
      <b:Author>
        <b:Corporate>CENAM</b:Corporate>
      </b:Author>
    </b:Author>
    <b:CountryRegion>México</b:CountryRegion>
    <b:YearAccessed>2018</b:YearAccessed>
    <b:MonthAccessed>01</b:MonthAccessed>
    <b:DayAccessed>20</b:DayAccessed>
    <b:RefOrder>12</b:RefOrder>
  </b:Source>
  <b:Source>
    <b:Tag>Can161</b:Tag>
    <b:SourceType>Book</b:SourceType>
    <b:Guid>{33B3DD4B-10E8-406D-B8D3-7D7C7AD2FD7E}</b:Guid>
    <b:Title>El seguimiento de las necesiddes de capacitación para el trabajo de los egresados de las ies , como factor de pertinencia en la actualización curricular de los programas educativos de nivel básico y superior</b:Title>
    <b:Year>2016</b:Year>
    <b:Author>
      <b:Author>
        <b:NameList>
          <b:Person>
            <b:Last>Candia</b:Last>
            <b:First>García</b:First>
            <b:Middle>Filiberto</b:Middle>
          </b:Person>
          <b:Person>
            <b:Last>Flores</b:Last>
            <b:First>Méndez</b:First>
            <b:Middle>Javier</b:Middle>
          </b:Person>
          <b:Person>
            <b:Last>Carmona</b:Last>
            <b:First>Réndon</b:First>
            <b:Middle>Juan C</b:Middle>
          </b:Person>
          <b:Person>
            <b:Last>Domínguez</b:Last>
            <b:First>López</b:First>
            <b:Middle>Julieta</b:Middle>
          </b:Person>
        </b:NameList>
      </b:Author>
    </b:Author>
    <b:City>Guadalajara</b:City>
    <b:Publisher>CENID</b:Publisher>
    <b:StandardNumber>978-607-8435-38-8</b:StandardNumber>
    <b:RefOrder>1</b:RefOrder>
  </b:Source>
  <b:Source>
    <b:Tag>CAM16</b:Tag>
    <b:SourceType>Misc</b:SourceType>
    <b:Guid>{0E2D345B-AB47-4F29-87DF-B38A2FA7A47F}</b:Guid>
    <b:Author>
      <b:Author>
        <b:Corporate>CAMEXA</b:Corporate>
      </b:Author>
    </b:Author>
    <b:Title>CURSO FORMADOR DE FORMADORES</b:Title>
    <b:Year>2016</b:Year>
    <b:Month>02</b:Month>
    <b:Day>9</b:Day>
    <b:City>San Jose Chiapa</b:City>
    <b:StateProvince>Puebla</b:StateProvince>
    <b:CountryRegion>México</b:CountryRegion>
    <b:Publisher>CAMEXA</b:Publisher>
    <b:YearAccessed>2018</b:YearAccessed>
    <b:MonthAccessed>01</b:MonthAccessed>
    <b:DayAccessed>15</b:DayAccessed>
    <b:URL>https://mexiko.ahk.de/</b:URL>
    <b:RefOrder>2</b:RefOrder>
  </b:Source>
  <b:Source>
    <b:Tag>Gob16</b:Tag>
    <b:SourceType>DocumentFromInternetSite</b:SourceType>
    <b:Guid>{E4154AB3-19EC-447C-A53B-B77268F0590D}</b:Guid>
    <b:Title>http://www.sems.gob.mx</b:Title>
    <b:Year>2016</b:Year>
    <b:Month>11</b:Month>
    <b:Day>30</b:Day>
    <b:Author>
      <b:Author>
        <b:Corporate>Gobierno de México</b:Corporate>
      </b:Author>
    </b:Author>
    <b:InternetSiteTitle>http://www.sems.gob.mx/es_mx/sems/en_que_consiste_modelo_mexicano_formacion_dual</b:InternetSiteTitle>
    <b:URL>http://www.sems.gob.mx/es_mx/sems/en_que_consiste_modelo_mexicano_formacion_dual</b:URL>
    <b:YearAccessed>2018</b:YearAccessed>
    <b:MonthAccessed>01</b:MonthAccessed>
    <b:DayAccessed>10</b:DayAccessed>
    <b:RefOrder>7</b:RefOrder>
  </b:Source>
</b:Sources>
</file>

<file path=customXml/itemProps1.xml><?xml version="1.0" encoding="utf-8"?>
<ds:datastoreItem xmlns:ds="http://schemas.openxmlformats.org/officeDocument/2006/customXml" ds:itemID="{1F40ACE0-5AA3-4036-B847-66D7A344B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30</Pages>
  <Words>6970</Words>
  <Characters>38340</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CANDIA</dc:creator>
  <cp:keywords/>
  <dc:description/>
  <cp:lastModifiedBy>Naira Niktè Santillan</cp:lastModifiedBy>
  <cp:revision>15</cp:revision>
  <cp:lastPrinted>2018-01-17T18:22:00Z</cp:lastPrinted>
  <dcterms:created xsi:type="dcterms:W3CDTF">2018-05-16T01:26:00Z</dcterms:created>
  <dcterms:modified xsi:type="dcterms:W3CDTF">2018-06-19T17:26:00Z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