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C7FC9" w14:textId="5098588F" w:rsidR="00A54132" w:rsidRDefault="002F0C0E" w:rsidP="00761BAB">
      <w:pPr>
        <w:spacing w:line="276" w:lineRule="auto"/>
        <w:jc w:val="right"/>
        <w:rPr>
          <w:rFonts w:ascii="Calibri" w:eastAsia="Times New Roman" w:hAnsi="Calibri" w:cs="Calibri"/>
          <w:b/>
          <w:color w:val="000000"/>
          <w:sz w:val="36"/>
          <w:szCs w:val="36"/>
          <w:lang w:val="es-MX" w:eastAsia="es-MX"/>
        </w:rPr>
      </w:pPr>
      <w:r w:rsidRPr="00761BAB">
        <w:rPr>
          <w:rFonts w:ascii="Calibri" w:eastAsia="Times New Roman" w:hAnsi="Calibri" w:cs="Calibri"/>
          <w:b/>
          <w:color w:val="000000"/>
          <w:sz w:val="36"/>
          <w:szCs w:val="36"/>
          <w:lang w:val="es-MX" w:eastAsia="es-MX"/>
        </w:rPr>
        <w:t>Retos de</w:t>
      </w:r>
      <w:r w:rsidR="00FC6AED" w:rsidRPr="00761BAB">
        <w:rPr>
          <w:rFonts w:ascii="Calibri" w:eastAsia="Times New Roman" w:hAnsi="Calibri" w:cs="Calibri"/>
          <w:b/>
          <w:color w:val="000000"/>
          <w:sz w:val="36"/>
          <w:szCs w:val="36"/>
          <w:lang w:val="es-MX" w:eastAsia="es-MX"/>
        </w:rPr>
        <w:t xml:space="preserve"> la formación profesional del diseñador </w:t>
      </w:r>
      <w:r w:rsidRPr="00761BAB">
        <w:rPr>
          <w:rFonts w:ascii="Calibri" w:eastAsia="Times New Roman" w:hAnsi="Calibri" w:cs="Calibri"/>
          <w:b/>
          <w:color w:val="000000"/>
          <w:sz w:val="36"/>
          <w:szCs w:val="36"/>
          <w:lang w:val="es-MX" w:eastAsia="es-MX"/>
        </w:rPr>
        <w:t xml:space="preserve">industrial en la </w:t>
      </w:r>
      <w:r w:rsidR="00A868B8" w:rsidRPr="00761BAB">
        <w:rPr>
          <w:rFonts w:ascii="Calibri" w:eastAsia="Times New Roman" w:hAnsi="Calibri" w:cs="Calibri"/>
          <w:b/>
          <w:color w:val="000000"/>
          <w:sz w:val="36"/>
          <w:szCs w:val="36"/>
          <w:lang w:val="es-MX" w:eastAsia="es-MX"/>
        </w:rPr>
        <w:t xml:space="preserve">Cuarta Revolución Industrial </w:t>
      </w:r>
      <w:r w:rsidR="00494AA0" w:rsidRPr="00761BAB">
        <w:rPr>
          <w:rFonts w:ascii="Calibri" w:eastAsia="Times New Roman" w:hAnsi="Calibri" w:cs="Calibri"/>
          <w:b/>
          <w:color w:val="000000"/>
          <w:sz w:val="36"/>
          <w:szCs w:val="36"/>
          <w:lang w:val="es-MX" w:eastAsia="es-MX"/>
        </w:rPr>
        <w:t>(4RI)</w:t>
      </w:r>
    </w:p>
    <w:p w14:paraId="7F8A573D" w14:textId="3CD0DCA3" w:rsidR="00761BAB" w:rsidRPr="00761BAB" w:rsidRDefault="00761BAB" w:rsidP="00761BAB">
      <w:pPr>
        <w:spacing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i/>
          <w:color w:val="000000"/>
          <w:sz w:val="28"/>
          <w:szCs w:val="36"/>
          <w:lang w:val="es-MX" w:eastAsia="es-MX"/>
        </w:rPr>
        <w:br/>
      </w:r>
      <w:r w:rsidRPr="00761BAB">
        <w:rPr>
          <w:rFonts w:ascii="Calibri" w:eastAsia="Times New Roman" w:hAnsi="Calibri" w:cs="Calibri"/>
          <w:b/>
          <w:i/>
          <w:color w:val="000000"/>
          <w:sz w:val="28"/>
          <w:szCs w:val="36"/>
          <w:lang w:val="es-MX" w:eastAsia="es-MX"/>
        </w:rPr>
        <w:t>Challenges of the professional training of the industrial designer in the Fourth Industrial Revolution (4RI)</w:t>
      </w:r>
    </w:p>
    <w:p w14:paraId="7479D01F" w14:textId="21860CE7" w:rsidR="00761BAB" w:rsidRPr="00761BAB" w:rsidRDefault="00761BAB" w:rsidP="00761BAB">
      <w:pPr>
        <w:spacing w:line="276" w:lineRule="auto"/>
        <w:jc w:val="right"/>
        <w:rPr>
          <w:rFonts w:ascii="Calibri" w:eastAsia="Times New Roman" w:hAnsi="Calibri" w:cs="Calibri"/>
          <w:b/>
          <w:i/>
          <w:color w:val="000000"/>
          <w:sz w:val="28"/>
          <w:szCs w:val="36"/>
          <w:lang w:val="es-MX" w:eastAsia="es-MX"/>
        </w:rPr>
      </w:pPr>
      <w:r>
        <w:rPr>
          <w:rFonts w:ascii="Calibri" w:eastAsia="Times New Roman" w:hAnsi="Calibri" w:cs="Calibri"/>
          <w:b/>
          <w:i/>
          <w:color w:val="000000"/>
          <w:sz w:val="28"/>
          <w:szCs w:val="36"/>
          <w:lang w:val="es-MX" w:eastAsia="es-MX"/>
        </w:rPr>
        <w:br/>
      </w:r>
      <w:r w:rsidRPr="00761BAB">
        <w:rPr>
          <w:rFonts w:ascii="Calibri" w:eastAsia="Times New Roman" w:hAnsi="Calibri" w:cs="Calibri"/>
          <w:b/>
          <w:i/>
          <w:color w:val="000000"/>
          <w:sz w:val="28"/>
          <w:szCs w:val="36"/>
          <w:lang w:val="es-MX" w:eastAsia="es-MX"/>
        </w:rPr>
        <w:t>Desafios da formação profissional do designer industrial na Quarta Revolução Industrial (4RI)</w:t>
      </w:r>
    </w:p>
    <w:p w14:paraId="51DB45C7" w14:textId="77777777" w:rsidR="00242A16" w:rsidRPr="00761BAB" w:rsidRDefault="00242A16" w:rsidP="00A83100">
      <w:pPr>
        <w:jc w:val="center"/>
        <w:rPr>
          <w:rFonts w:ascii="Times New Roman" w:hAnsi="Times New Roman" w:cs="Times New Roman"/>
          <w:lang w:val="es-MX"/>
        </w:rPr>
      </w:pPr>
    </w:p>
    <w:p w14:paraId="0EF0A8BF" w14:textId="4A08CF02" w:rsidR="00425118" w:rsidRPr="00761BAB" w:rsidRDefault="008F1F1A" w:rsidP="00761BAB">
      <w:pPr>
        <w:spacing w:line="276" w:lineRule="auto"/>
        <w:jc w:val="right"/>
        <w:rPr>
          <w:rFonts w:asciiTheme="majorHAnsi" w:hAnsiTheme="majorHAnsi" w:cstheme="majorHAnsi"/>
          <w:color w:val="FF0000"/>
          <w:lang w:eastAsia="es-ES"/>
        </w:rPr>
      </w:pPr>
      <w:r w:rsidRPr="00761BAB">
        <w:rPr>
          <w:rFonts w:ascii="Calibri" w:eastAsia="Calibri" w:hAnsi="Calibri" w:cs="Calibri"/>
          <w:b/>
          <w:lang w:val="es-ES"/>
        </w:rPr>
        <w:t>Ana María Reyes Fabela</w:t>
      </w:r>
      <w:r w:rsidR="00761BAB" w:rsidRPr="00761BAB">
        <w:rPr>
          <w:rFonts w:ascii="Calibri" w:eastAsia="Calibri" w:hAnsi="Calibri" w:cs="Calibri"/>
          <w:b/>
          <w:lang w:val="es-ES"/>
        </w:rPr>
        <w:br/>
      </w:r>
      <w:r w:rsidR="00761BAB" w:rsidRPr="00761BAB">
        <w:rPr>
          <w:rFonts w:ascii="Calibri" w:eastAsia="Calibri" w:hAnsi="Calibri" w:cs="Calibri"/>
          <w:lang w:eastAsia="es-MX"/>
        </w:rPr>
        <w:t>Centro de Investigación Multidisciplinaria en Educación (CIME) de la Universidad Autónoma del Estado de México, México</w:t>
      </w:r>
      <w:r w:rsidR="00761BAB">
        <w:rPr>
          <w:rFonts w:ascii="Calibri" w:eastAsia="Calibri" w:hAnsi="Calibri" w:cs="Calibri"/>
          <w:lang w:eastAsia="es-MX"/>
        </w:rPr>
        <w:br/>
      </w:r>
      <w:r w:rsidR="00761BAB" w:rsidRPr="00761BAB">
        <w:rPr>
          <w:rFonts w:asciiTheme="majorHAnsi" w:hAnsiTheme="majorHAnsi" w:cstheme="majorHAnsi"/>
          <w:color w:val="FF0000"/>
          <w:lang w:eastAsia="es-ES"/>
        </w:rPr>
        <w:t>anamar31@gmail.com</w:t>
      </w:r>
    </w:p>
    <w:p w14:paraId="30C8AC7F" w14:textId="41F05F2A" w:rsidR="000E1B18" w:rsidRPr="009E237B" w:rsidRDefault="00761BAB" w:rsidP="00761BAB">
      <w:pPr>
        <w:spacing w:line="276" w:lineRule="auto"/>
        <w:jc w:val="right"/>
        <w:rPr>
          <w:rFonts w:ascii="Times New Roman" w:hAnsi="Times New Roman" w:cs="Times New Roman"/>
        </w:rPr>
      </w:pPr>
      <w:r>
        <w:rPr>
          <w:rFonts w:ascii="Times New Roman" w:hAnsi="Times New Roman" w:cs="Times New Roman"/>
        </w:rPr>
        <w:br/>
      </w:r>
      <w:r w:rsidR="000E1B18" w:rsidRPr="00761BAB">
        <w:rPr>
          <w:rFonts w:ascii="Calibri" w:eastAsia="Calibri" w:hAnsi="Calibri" w:cs="Calibri"/>
          <w:b/>
          <w:lang w:val="es-ES"/>
        </w:rPr>
        <w:t>René Pedroza Flores</w:t>
      </w:r>
      <w:r w:rsidRPr="00761BAB">
        <w:rPr>
          <w:rFonts w:ascii="Calibri" w:eastAsia="Calibri" w:hAnsi="Calibri" w:cs="Calibri"/>
          <w:b/>
          <w:lang w:val="es-ES"/>
        </w:rPr>
        <w:br/>
      </w:r>
      <w:r w:rsidRPr="00761BAB">
        <w:rPr>
          <w:rFonts w:ascii="Calibri" w:eastAsia="Calibri" w:hAnsi="Calibri" w:cs="Calibri"/>
          <w:lang w:eastAsia="es-MX"/>
        </w:rPr>
        <w:t>Centro de Investigación Multidisciplinaria en Educación (CIME) de la Universidad Autónoma del Estado de México, México</w:t>
      </w:r>
      <w:r>
        <w:rPr>
          <w:rFonts w:ascii="Calibri" w:eastAsia="Calibri" w:hAnsi="Calibri" w:cs="Calibri"/>
          <w:lang w:eastAsia="es-MX"/>
        </w:rPr>
        <w:br/>
      </w:r>
      <w:r w:rsidRPr="00761BAB">
        <w:rPr>
          <w:rFonts w:asciiTheme="majorHAnsi" w:hAnsiTheme="majorHAnsi" w:cstheme="majorHAnsi"/>
          <w:color w:val="FF0000"/>
          <w:lang w:eastAsia="es-ES"/>
        </w:rPr>
        <w:t>renebufi@yahoo.com.mx</w:t>
      </w:r>
    </w:p>
    <w:p w14:paraId="6BE127BE" w14:textId="77777777" w:rsidR="00761BAB" w:rsidRDefault="00761BAB" w:rsidP="00761BAB">
      <w:pPr>
        <w:spacing w:line="360" w:lineRule="auto"/>
        <w:rPr>
          <w:rFonts w:ascii="Times New Roman" w:hAnsi="Times New Roman" w:cs="Times New Roman"/>
          <w:b/>
        </w:rPr>
      </w:pPr>
    </w:p>
    <w:p w14:paraId="73EC6424" w14:textId="783A33C6" w:rsidR="008B0C4E" w:rsidRPr="00761BAB" w:rsidRDefault="00120441" w:rsidP="00761BAB">
      <w:pPr>
        <w:spacing w:line="360" w:lineRule="auto"/>
        <w:rPr>
          <w:rFonts w:ascii="Calibri" w:eastAsia="Times New Roman" w:hAnsi="Calibri" w:cs="Calibri"/>
          <w:b/>
          <w:color w:val="000000"/>
          <w:sz w:val="28"/>
          <w:szCs w:val="28"/>
          <w:lang w:eastAsia="es-MX"/>
        </w:rPr>
      </w:pPr>
      <w:r w:rsidRPr="00761BAB">
        <w:rPr>
          <w:rFonts w:ascii="Calibri" w:eastAsia="Times New Roman" w:hAnsi="Calibri" w:cs="Calibri"/>
          <w:b/>
          <w:color w:val="000000"/>
          <w:sz w:val="28"/>
          <w:szCs w:val="28"/>
          <w:lang w:eastAsia="es-MX"/>
        </w:rPr>
        <w:t>Resumen</w:t>
      </w:r>
    </w:p>
    <w:p w14:paraId="4822F40E" w14:textId="1B15BA4F" w:rsidR="008B0C4E" w:rsidRDefault="008B0C4E" w:rsidP="00761BAB">
      <w:pPr>
        <w:spacing w:line="360" w:lineRule="auto"/>
        <w:jc w:val="both"/>
        <w:rPr>
          <w:rFonts w:ascii="Times New Roman" w:hAnsi="Times New Roman" w:cs="Times New Roman"/>
        </w:rPr>
      </w:pPr>
      <w:r>
        <w:rPr>
          <w:rFonts w:ascii="Times New Roman" w:hAnsi="Times New Roman" w:cs="Times New Roman"/>
        </w:rPr>
        <w:t xml:space="preserve">En este artículo se abordaron los retos que tiene la formación profesional del diseñador industrial ante el desarrollo de la </w:t>
      </w:r>
      <w:r w:rsidR="00A868B8">
        <w:rPr>
          <w:rFonts w:ascii="Times New Roman" w:hAnsi="Times New Roman" w:cs="Times New Roman"/>
        </w:rPr>
        <w:t xml:space="preserve">Cuarta Revolución Industrial </w:t>
      </w:r>
      <w:r>
        <w:rPr>
          <w:rFonts w:ascii="Times New Roman" w:hAnsi="Times New Roman" w:cs="Times New Roman"/>
        </w:rPr>
        <w:t xml:space="preserve">(4RI). </w:t>
      </w:r>
      <w:r w:rsidR="00EE5790">
        <w:rPr>
          <w:rFonts w:ascii="Times New Roman" w:hAnsi="Times New Roman" w:cs="Times New Roman"/>
        </w:rPr>
        <w:t>Esta idea surgió luego de que se identificara</w:t>
      </w:r>
      <w:r>
        <w:rPr>
          <w:rFonts w:ascii="Times New Roman" w:hAnsi="Times New Roman" w:cs="Times New Roman"/>
        </w:rPr>
        <w:t xml:space="preserve"> que el diseñador industrial </w:t>
      </w:r>
      <w:r w:rsidR="00EE5790">
        <w:rPr>
          <w:rFonts w:ascii="Times New Roman" w:hAnsi="Times New Roman" w:cs="Times New Roman"/>
        </w:rPr>
        <w:t>requiere renovación profesional para orientarse</w:t>
      </w:r>
      <w:r>
        <w:rPr>
          <w:rFonts w:ascii="Times New Roman" w:hAnsi="Times New Roman" w:cs="Times New Roman"/>
        </w:rPr>
        <w:t xml:space="preserve"> </w:t>
      </w:r>
      <w:r w:rsidR="00EE5790">
        <w:rPr>
          <w:rFonts w:ascii="Times New Roman" w:hAnsi="Times New Roman" w:cs="Times New Roman"/>
        </w:rPr>
        <w:t xml:space="preserve">en </w:t>
      </w:r>
      <w:r>
        <w:rPr>
          <w:rFonts w:ascii="Times New Roman" w:hAnsi="Times New Roman" w:cs="Times New Roman"/>
        </w:rPr>
        <w:t>el manejo y desarrollo de nuevas tecnologías y de nuevos materiales</w:t>
      </w:r>
      <w:r w:rsidR="00EE5790">
        <w:rPr>
          <w:rFonts w:ascii="Times New Roman" w:hAnsi="Times New Roman" w:cs="Times New Roman"/>
        </w:rPr>
        <w:t>,</w:t>
      </w:r>
      <w:r>
        <w:rPr>
          <w:rFonts w:ascii="Times New Roman" w:hAnsi="Times New Roman" w:cs="Times New Roman"/>
        </w:rPr>
        <w:t xml:space="preserve"> para dar soluciones a necesidades sociales e industriales en la era de la transición entre humanismo y </w:t>
      </w:r>
      <w:proofErr w:type="spellStart"/>
      <w:r>
        <w:rPr>
          <w:rFonts w:ascii="Times New Roman" w:hAnsi="Times New Roman" w:cs="Times New Roman"/>
        </w:rPr>
        <w:t>posthumanismo</w:t>
      </w:r>
      <w:proofErr w:type="spellEnd"/>
      <w:r>
        <w:rPr>
          <w:rFonts w:ascii="Times New Roman" w:hAnsi="Times New Roman" w:cs="Times New Roman"/>
        </w:rPr>
        <w:t>.</w:t>
      </w:r>
    </w:p>
    <w:p w14:paraId="24A71934" w14:textId="64C73340" w:rsidR="008B0C4E" w:rsidRDefault="008B0C4E" w:rsidP="00761BAB">
      <w:pPr>
        <w:spacing w:line="360" w:lineRule="auto"/>
        <w:ind w:firstLine="720"/>
        <w:jc w:val="both"/>
        <w:rPr>
          <w:rFonts w:ascii="Times New Roman" w:hAnsi="Times New Roman" w:cs="Times New Roman"/>
        </w:rPr>
      </w:pPr>
      <w:r>
        <w:rPr>
          <w:rFonts w:ascii="Times New Roman" w:hAnsi="Times New Roman" w:cs="Times New Roman"/>
        </w:rPr>
        <w:t xml:space="preserve">Se aportó el supuesto de la conformación del diseñador 4.0, holista e integrativo, como constructor de híbridos humanos y humanoides: </w:t>
      </w:r>
      <w:r w:rsidRPr="008B0C4E">
        <w:rPr>
          <w:rFonts w:ascii="Times New Roman" w:hAnsi="Times New Roman" w:cs="Times New Roman"/>
          <w:i/>
        </w:rPr>
        <w:t>bio-</w:t>
      </w:r>
      <w:proofErr w:type="spellStart"/>
      <w:r w:rsidRPr="008B0C4E">
        <w:rPr>
          <w:rFonts w:ascii="Times New Roman" w:hAnsi="Times New Roman" w:cs="Times New Roman"/>
          <w:i/>
        </w:rPr>
        <w:t>orgs</w:t>
      </w:r>
      <w:proofErr w:type="spellEnd"/>
      <w:r w:rsidRPr="008B0C4E">
        <w:rPr>
          <w:rFonts w:ascii="Times New Roman" w:hAnsi="Times New Roman" w:cs="Times New Roman"/>
          <w:i/>
        </w:rPr>
        <w:t xml:space="preserve">, </w:t>
      </w:r>
      <w:proofErr w:type="spellStart"/>
      <w:r w:rsidRPr="008B0C4E">
        <w:rPr>
          <w:rFonts w:ascii="Times New Roman" w:hAnsi="Times New Roman" w:cs="Times New Roman"/>
          <w:i/>
        </w:rPr>
        <w:t>cyborgs</w:t>
      </w:r>
      <w:proofErr w:type="spellEnd"/>
      <w:r w:rsidRPr="008B0C4E">
        <w:rPr>
          <w:rFonts w:ascii="Times New Roman" w:hAnsi="Times New Roman" w:cs="Times New Roman"/>
          <w:i/>
        </w:rPr>
        <w:t xml:space="preserve">, </w:t>
      </w:r>
      <w:proofErr w:type="spellStart"/>
      <w:r w:rsidRPr="008B0C4E">
        <w:rPr>
          <w:rFonts w:ascii="Times New Roman" w:hAnsi="Times New Roman" w:cs="Times New Roman"/>
          <w:i/>
        </w:rPr>
        <w:t>silorgs</w:t>
      </w:r>
      <w:proofErr w:type="spellEnd"/>
      <w:r w:rsidRPr="008B0C4E">
        <w:rPr>
          <w:rFonts w:ascii="Times New Roman" w:hAnsi="Times New Roman" w:cs="Times New Roman"/>
          <w:i/>
        </w:rPr>
        <w:t xml:space="preserve"> y </w:t>
      </w:r>
      <w:proofErr w:type="spellStart"/>
      <w:r w:rsidRPr="008B0C4E">
        <w:rPr>
          <w:rFonts w:ascii="Times New Roman" w:hAnsi="Times New Roman" w:cs="Times New Roman"/>
          <w:i/>
        </w:rPr>
        <w:t>symborgs</w:t>
      </w:r>
      <w:proofErr w:type="spellEnd"/>
      <w:r w:rsidRPr="009E237B">
        <w:rPr>
          <w:rFonts w:ascii="Times New Roman" w:hAnsi="Times New Roman" w:cs="Times New Roman"/>
        </w:rPr>
        <w:t xml:space="preserve">. </w:t>
      </w:r>
      <w:r>
        <w:rPr>
          <w:rFonts w:ascii="Times New Roman" w:hAnsi="Times New Roman" w:cs="Times New Roman"/>
        </w:rPr>
        <w:t>Se sostuvo que e</w:t>
      </w:r>
      <w:r w:rsidRPr="009E237B">
        <w:rPr>
          <w:rFonts w:ascii="Times New Roman" w:hAnsi="Times New Roman" w:cs="Times New Roman"/>
        </w:rPr>
        <w:t xml:space="preserve">l diseño industrial es </w:t>
      </w:r>
      <w:r>
        <w:rPr>
          <w:rFonts w:ascii="Times New Roman" w:hAnsi="Times New Roman" w:cs="Times New Roman"/>
        </w:rPr>
        <w:t xml:space="preserve">la profesión del futuro, </w:t>
      </w:r>
      <w:r w:rsidR="00AD4E7E">
        <w:rPr>
          <w:rFonts w:ascii="Times New Roman" w:hAnsi="Times New Roman" w:cs="Times New Roman"/>
        </w:rPr>
        <w:t xml:space="preserve">pues </w:t>
      </w:r>
      <w:r>
        <w:rPr>
          <w:rFonts w:ascii="Times New Roman" w:hAnsi="Times New Roman" w:cs="Times New Roman"/>
        </w:rPr>
        <w:t xml:space="preserve">el mercado profesional está demandando </w:t>
      </w:r>
      <w:r w:rsidR="00A6473C">
        <w:rPr>
          <w:rFonts w:ascii="Times New Roman" w:hAnsi="Times New Roman" w:cs="Times New Roman"/>
        </w:rPr>
        <w:t xml:space="preserve">nuevos </w:t>
      </w:r>
      <w:r w:rsidR="00AD4E7E">
        <w:rPr>
          <w:rFonts w:ascii="Times New Roman" w:hAnsi="Times New Roman" w:cs="Times New Roman"/>
        </w:rPr>
        <w:t>perfiles con formación en dicha área, como lo son los diseñadores</w:t>
      </w:r>
      <w:r>
        <w:rPr>
          <w:rFonts w:ascii="Times New Roman" w:hAnsi="Times New Roman" w:cs="Times New Roman"/>
        </w:rPr>
        <w:t xml:space="preserve">: </w:t>
      </w:r>
      <w:r w:rsidRPr="009E237B">
        <w:rPr>
          <w:rFonts w:ascii="Times New Roman" w:hAnsi="Times New Roman" w:cs="Times New Roman"/>
        </w:rPr>
        <w:t>visual</w:t>
      </w:r>
      <w:r w:rsidR="00AD4E7E">
        <w:rPr>
          <w:rFonts w:ascii="Times New Roman" w:hAnsi="Times New Roman" w:cs="Times New Roman"/>
        </w:rPr>
        <w:t>es</w:t>
      </w:r>
      <w:r w:rsidRPr="009E237B">
        <w:rPr>
          <w:rFonts w:ascii="Times New Roman" w:hAnsi="Times New Roman" w:cs="Times New Roman"/>
        </w:rPr>
        <w:t xml:space="preserve">, </w:t>
      </w:r>
      <w:r>
        <w:rPr>
          <w:rFonts w:ascii="Times New Roman" w:hAnsi="Times New Roman" w:cs="Times New Roman"/>
        </w:rPr>
        <w:t>interactivo</w:t>
      </w:r>
      <w:r w:rsidR="00AD4E7E">
        <w:rPr>
          <w:rFonts w:ascii="Times New Roman" w:hAnsi="Times New Roman" w:cs="Times New Roman"/>
        </w:rPr>
        <w:t>s</w:t>
      </w:r>
      <w:r>
        <w:rPr>
          <w:rFonts w:ascii="Times New Roman" w:hAnsi="Times New Roman" w:cs="Times New Roman"/>
        </w:rPr>
        <w:t xml:space="preserve">, </w:t>
      </w:r>
      <w:r w:rsidRPr="008B0C4E">
        <w:rPr>
          <w:rFonts w:ascii="Times New Roman" w:hAnsi="Times New Roman" w:cs="Times New Roman"/>
          <w:i/>
        </w:rPr>
        <w:t>bio-tecno</w:t>
      </w:r>
      <w:r w:rsidRPr="009E237B">
        <w:rPr>
          <w:rFonts w:ascii="Times New Roman" w:hAnsi="Times New Roman" w:cs="Times New Roman"/>
        </w:rPr>
        <w:t>, UX (</w:t>
      </w:r>
      <w:proofErr w:type="spellStart"/>
      <w:r w:rsidRPr="008B0C4E">
        <w:rPr>
          <w:rFonts w:ascii="Times New Roman" w:hAnsi="Times New Roman" w:cs="Times New Roman"/>
          <w:i/>
        </w:rPr>
        <w:t>User</w:t>
      </w:r>
      <w:proofErr w:type="spellEnd"/>
      <w:r w:rsidRPr="008B0C4E">
        <w:rPr>
          <w:rFonts w:ascii="Times New Roman" w:hAnsi="Times New Roman" w:cs="Times New Roman"/>
          <w:i/>
        </w:rPr>
        <w:t xml:space="preserve"> </w:t>
      </w:r>
      <w:proofErr w:type="spellStart"/>
      <w:r w:rsidRPr="008B0C4E">
        <w:rPr>
          <w:rFonts w:ascii="Times New Roman" w:hAnsi="Times New Roman" w:cs="Times New Roman"/>
          <w:i/>
        </w:rPr>
        <w:t>eXperience</w:t>
      </w:r>
      <w:proofErr w:type="spellEnd"/>
      <w:r w:rsidRPr="009E237B">
        <w:rPr>
          <w:rFonts w:ascii="Times New Roman" w:hAnsi="Times New Roman" w:cs="Times New Roman"/>
        </w:rPr>
        <w:t>) y UI (</w:t>
      </w:r>
      <w:proofErr w:type="spellStart"/>
      <w:r w:rsidRPr="008B0C4E">
        <w:rPr>
          <w:rFonts w:ascii="Times New Roman" w:hAnsi="Times New Roman" w:cs="Times New Roman"/>
          <w:i/>
        </w:rPr>
        <w:t>User</w:t>
      </w:r>
      <w:proofErr w:type="spellEnd"/>
      <w:r w:rsidRPr="008B0C4E">
        <w:rPr>
          <w:rFonts w:ascii="Times New Roman" w:hAnsi="Times New Roman" w:cs="Times New Roman"/>
          <w:i/>
        </w:rPr>
        <w:t xml:space="preserve"> Interface</w:t>
      </w:r>
      <w:r w:rsidR="00AD4E7E" w:rsidRPr="009E237B">
        <w:rPr>
          <w:rFonts w:ascii="Times New Roman" w:hAnsi="Times New Roman" w:cs="Times New Roman"/>
        </w:rPr>
        <w:t>)</w:t>
      </w:r>
      <w:r w:rsidR="00AD4E7E">
        <w:rPr>
          <w:rFonts w:ascii="Times New Roman" w:hAnsi="Times New Roman" w:cs="Times New Roman"/>
        </w:rPr>
        <w:t xml:space="preserve">; </w:t>
      </w:r>
      <w:r>
        <w:rPr>
          <w:rFonts w:ascii="Times New Roman" w:hAnsi="Times New Roman" w:cs="Times New Roman"/>
        </w:rPr>
        <w:t xml:space="preserve">para los campos de la </w:t>
      </w:r>
      <w:r w:rsidR="00AD4E7E">
        <w:rPr>
          <w:rFonts w:ascii="Times New Roman" w:hAnsi="Times New Roman" w:cs="Times New Roman"/>
        </w:rPr>
        <w:t>i</w:t>
      </w:r>
      <w:r w:rsidR="00AD4E7E" w:rsidRPr="009E237B">
        <w:rPr>
          <w:rFonts w:ascii="Times New Roman" w:hAnsi="Times New Roman" w:cs="Times New Roman"/>
        </w:rPr>
        <w:t xml:space="preserve">nteligencia </w:t>
      </w:r>
      <w:r w:rsidRPr="009E237B">
        <w:rPr>
          <w:rFonts w:ascii="Times New Roman" w:hAnsi="Times New Roman" w:cs="Times New Roman"/>
        </w:rPr>
        <w:t xml:space="preserve">artificial, </w:t>
      </w:r>
      <w:r w:rsidR="00AD4E7E">
        <w:rPr>
          <w:rFonts w:ascii="Times New Roman" w:hAnsi="Times New Roman" w:cs="Times New Roman"/>
        </w:rPr>
        <w:t>i</w:t>
      </w:r>
      <w:r w:rsidR="00AD4E7E" w:rsidRPr="009E237B">
        <w:rPr>
          <w:rFonts w:ascii="Times New Roman" w:hAnsi="Times New Roman" w:cs="Times New Roman"/>
        </w:rPr>
        <w:t xml:space="preserve">nternet </w:t>
      </w:r>
      <w:r w:rsidRPr="009E237B">
        <w:rPr>
          <w:rFonts w:ascii="Times New Roman" w:hAnsi="Times New Roman" w:cs="Times New Roman"/>
        </w:rPr>
        <w:t xml:space="preserve">de las cosas, </w:t>
      </w:r>
      <w:r w:rsidR="00AD4E7E">
        <w:rPr>
          <w:rFonts w:ascii="Times New Roman" w:hAnsi="Times New Roman" w:cs="Times New Roman"/>
        </w:rPr>
        <w:t>r</w:t>
      </w:r>
      <w:r w:rsidR="00AD4E7E" w:rsidRPr="009E237B">
        <w:rPr>
          <w:rFonts w:ascii="Times New Roman" w:hAnsi="Times New Roman" w:cs="Times New Roman"/>
        </w:rPr>
        <w:t xml:space="preserve">ealidad </w:t>
      </w:r>
      <w:r w:rsidRPr="009E237B">
        <w:rPr>
          <w:rFonts w:ascii="Times New Roman" w:hAnsi="Times New Roman" w:cs="Times New Roman"/>
        </w:rPr>
        <w:lastRenderedPageBreak/>
        <w:t xml:space="preserve">aumentada, </w:t>
      </w:r>
      <w:proofErr w:type="spellStart"/>
      <w:r w:rsidR="00AD4E7E">
        <w:rPr>
          <w:rFonts w:ascii="Times New Roman" w:hAnsi="Times New Roman" w:cs="Times New Roman"/>
        </w:rPr>
        <w:t>b</w:t>
      </w:r>
      <w:r w:rsidR="00AD4E7E" w:rsidRPr="009E237B">
        <w:rPr>
          <w:rFonts w:ascii="Times New Roman" w:hAnsi="Times New Roman" w:cs="Times New Roman"/>
        </w:rPr>
        <w:t>ig</w:t>
      </w:r>
      <w:proofErr w:type="spellEnd"/>
      <w:r w:rsidR="00AD4E7E" w:rsidRPr="009E237B">
        <w:rPr>
          <w:rFonts w:ascii="Times New Roman" w:hAnsi="Times New Roman" w:cs="Times New Roman"/>
        </w:rPr>
        <w:t xml:space="preserve"> </w:t>
      </w:r>
      <w:r w:rsidRPr="009E237B">
        <w:rPr>
          <w:rFonts w:ascii="Times New Roman" w:hAnsi="Times New Roman" w:cs="Times New Roman"/>
        </w:rPr>
        <w:t xml:space="preserve">data, </w:t>
      </w:r>
      <w:r w:rsidR="00AD4E7E">
        <w:rPr>
          <w:rFonts w:ascii="Times New Roman" w:hAnsi="Times New Roman" w:cs="Times New Roman"/>
        </w:rPr>
        <w:t>r</w:t>
      </w:r>
      <w:r w:rsidR="00AD4E7E" w:rsidRPr="009E237B">
        <w:rPr>
          <w:rFonts w:ascii="Times New Roman" w:hAnsi="Times New Roman" w:cs="Times New Roman"/>
        </w:rPr>
        <w:t>obots</w:t>
      </w:r>
      <w:r w:rsidRPr="009E237B">
        <w:rPr>
          <w:rFonts w:ascii="Times New Roman" w:hAnsi="Times New Roman" w:cs="Times New Roman"/>
        </w:rPr>
        <w:t xml:space="preserve">, </w:t>
      </w:r>
      <w:proofErr w:type="spellStart"/>
      <w:r w:rsidR="00AD4E7E">
        <w:rPr>
          <w:rFonts w:ascii="Times New Roman" w:hAnsi="Times New Roman" w:cs="Times New Roman"/>
          <w:i/>
        </w:rPr>
        <w:t>b</w:t>
      </w:r>
      <w:r w:rsidR="00AD4E7E" w:rsidRPr="00396FF9">
        <w:rPr>
          <w:rFonts w:ascii="Times New Roman" w:hAnsi="Times New Roman" w:cs="Times New Roman"/>
          <w:i/>
        </w:rPr>
        <w:t>lockchain</w:t>
      </w:r>
      <w:proofErr w:type="spellEnd"/>
      <w:r w:rsidRPr="009E237B">
        <w:rPr>
          <w:rFonts w:ascii="Times New Roman" w:hAnsi="Times New Roman" w:cs="Times New Roman"/>
        </w:rPr>
        <w:t xml:space="preserve">, </w:t>
      </w:r>
      <w:r w:rsidR="00AD4E7E">
        <w:rPr>
          <w:rFonts w:ascii="Times New Roman" w:hAnsi="Times New Roman" w:cs="Times New Roman"/>
        </w:rPr>
        <w:t>r</w:t>
      </w:r>
      <w:r w:rsidR="00AD4E7E" w:rsidRPr="009E237B">
        <w:rPr>
          <w:rFonts w:ascii="Times New Roman" w:hAnsi="Times New Roman" w:cs="Times New Roman"/>
        </w:rPr>
        <w:t xml:space="preserve">ealidad </w:t>
      </w:r>
      <w:r w:rsidRPr="009E237B">
        <w:rPr>
          <w:rFonts w:ascii="Times New Roman" w:hAnsi="Times New Roman" w:cs="Times New Roman"/>
        </w:rPr>
        <w:t xml:space="preserve">virtual, </w:t>
      </w:r>
      <w:r w:rsidR="00AD4E7E">
        <w:rPr>
          <w:rFonts w:ascii="Times New Roman" w:hAnsi="Times New Roman" w:cs="Times New Roman"/>
        </w:rPr>
        <w:t>d</w:t>
      </w:r>
      <w:r w:rsidR="00AD4E7E" w:rsidRPr="009E237B">
        <w:rPr>
          <w:rFonts w:ascii="Times New Roman" w:hAnsi="Times New Roman" w:cs="Times New Roman"/>
        </w:rPr>
        <w:t>rones</w:t>
      </w:r>
      <w:r w:rsidRPr="009E237B">
        <w:rPr>
          <w:rFonts w:ascii="Times New Roman" w:hAnsi="Times New Roman" w:cs="Times New Roman"/>
        </w:rPr>
        <w:t xml:space="preserve">, </w:t>
      </w:r>
      <w:r w:rsidR="00AD4E7E">
        <w:rPr>
          <w:rFonts w:ascii="Times New Roman" w:hAnsi="Times New Roman" w:cs="Times New Roman"/>
        </w:rPr>
        <w:t>i</w:t>
      </w:r>
      <w:r w:rsidR="00AD4E7E" w:rsidRPr="009E237B">
        <w:rPr>
          <w:rFonts w:ascii="Times New Roman" w:hAnsi="Times New Roman" w:cs="Times New Roman"/>
        </w:rPr>
        <w:t xml:space="preserve">mpresión </w:t>
      </w:r>
      <w:r w:rsidRPr="009E237B">
        <w:rPr>
          <w:rFonts w:ascii="Times New Roman" w:hAnsi="Times New Roman" w:cs="Times New Roman"/>
        </w:rPr>
        <w:t xml:space="preserve">3D y </w:t>
      </w:r>
      <w:r w:rsidR="00AD4E7E">
        <w:rPr>
          <w:rFonts w:ascii="Times New Roman" w:hAnsi="Times New Roman" w:cs="Times New Roman"/>
        </w:rPr>
        <w:t>a</w:t>
      </w:r>
      <w:r w:rsidR="00AD4E7E" w:rsidRPr="009E237B">
        <w:rPr>
          <w:rFonts w:ascii="Times New Roman" w:hAnsi="Times New Roman" w:cs="Times New Roman"/>
        </w:rPr>
        <w:t>vatares</w:t>
      </w:r>
      <w:r w:rsidRPr="009E237B">
        <w:rPr>
          <w:rFonts w:ascii="Times New Roman" w:hAnsi="Times New Roman" w:cs="Times New Roman"/>
        </w:rPr>
        <w:t>.</w:t>
      </w:r>
    </w:p>
    <w:p w14:paraId="75AADF2B" w14:textId="44F22800" w:rsidR="00297EA6" w:rsidRDefault="00A5213E" w:rsidP="00761BAB">
      <w:pPr>
        <w:spacing w:line="360" w:lineRule="auto"/>
        <w:ind w:firstLine="720"/>
        <w:jc w:val="both"/>
        <w:rPr>
          <w:rFonts w:ascii="Times New Roman" w:hAnsi="Times New Roman" w:cs="Times New Roman"/>
        </w:rPr>
      </w:pPr>
      <w:r>
        <w:rPr>
          <w:rFonts w:ascii="Times New Roman" w:hAnsi="Times New Roman" w:cs="Times New Roman"/>
        </w:rPr>
        <w:t>Esto</w:t>
      </w:r>
      <w:r w:rsidR="008B0C4E">
        <w:rPr>
          <w:rFonts w:ascii="Times New Roman" w:hAnsi="Times New Roman" w:cs="Times New Roman"/>
        </w:rPr>
        <w:t xml:space="preserve"> exige la actualización de los planes de estudio universitarios, </w:t>
      </w:r>
      <w:r w:rsidR="00E75AC9">
        <w:rPr>
          <w:rFonts w:ascii="Times New Roman" w:hAnsi="Times New Roman" w:cs="Times New Roman"/>
        </w:rPr>
        <w:t xml:space="preserve">que permitan </w:t>
      </w:r>
      <w:r w:rsidR="008B0C4E">
        <w:rPr>
          <w:rFonts w:ascii="Times New Roman" w:hAnsi="Times New Roman" w:cs="Times New Roman"/>
        </w:rPr>
        <w:t xml:space="preserve">una </w:t>
      </w:r>
      <w:r w:rsidR="00E75AC9">
        <w:rPr>
          <w:rFonts w:ascii="Times New Roman" w:hAnsi="Times New Roman" w:cs="Times New Roman"/>
        </w:rPr>
        <w:t xml:space="preserve">preparación </w:t>
      </w:r>
      <w:r w:rsidR="008B0C4E">
        <w:rPr>
          <w:rFonts w:ascii="Times New Roman" w:hAnsi="Times New Roman" w:cs="Times New Roman"/>
        </w:rPr>
        <w:t>interdisciplinaria en la conformación de comunidades de innovación promovidas con un aprendizaje imaginativo, creativo y de conocimiento ontológico, epistemológico, tecnológico y científico.</w:t>
      </w:r>
    </w:p>
    <w:p w14:paraId="3FA833C5" w14:textId="33621DF3" w:rsidR="00297EA6" w:rsidRDefault="00297EA6" w:rsidP="00761BAB">
      <w:pPr>
        <w:spacing w:line="360" w:lineRule="auto"/>
        <w:jc w:val="both"/>
      </w:pPr>
      <w:r w:rsidRPr="00761BAB">
        <w:rPr>
          <w:rFonts w:ascii="Calibri" w:eastAsia="Times New Roman" w:hAnsi="Calibri" w:cs="Calibri"/>
          <w:b/>
          <w:color w:val="000000"/>
          <w:sz w:val="28"/>
          <w:szCs w:val="28"/>
          <w:lang w:eastAsia="es-MX"/>
        </w:rPr>
        <w:t>Palabras clave</w:t>
      </w:r>
      <w:r w:rsidR="00EE5790" w:rsidRPr="00761BAB">
        <w:rPr>
          <w:rFonts w:ascii="Calibri" w:eastAsia="Times New Roman" w:hAnsi="Calibri" w:cs="Calibri"/>
          <w:b/>
          <w:color w:val="000000"/>
          <w:sz w:val="28"/>
          <w:szCs w:val="28"/>
          <w:lang w:eastAsia="es-MX"/>
        </w:rPr>
        <w:t>:</w:t>
      </w:r>
      <w:r w:rsidR="00EE5790">
        <w:rPr>
          <w:rFonts w:ascii="Times New Roman" w:hAnsi="Times New Roman" w:cs="Times New Roman"/>
        </w:rPr>
        <w:t xml:space="preserve"> d</w:t>
      </w:r>
      <w:r>
        <w:rPr>
          <w:rFonts w:ascii="Times New Roman" w:hAnsi="Times New Roman" w:cs="Times New Roman"/>
        </w:rPr>
        <w:t xml:space="preserve">iseño industrial, </w:t>
      </w:r>
      <w:r w:rsidR="00E75AC9">
        <w:rPr>
          <w:rFonts w:ascii="Times New Roman" w:hAnsi="Times New Roman" w:cs="Times New Roman"/>
        </w:rPr>
        <w:t xml:space="preserve">formación profesional, </w:t>
      </w:r>
      <w:r w:rsidR="00A868B8">
        <w:rPr>
          <w:rFonts w:ascii="Times New Roman" w:hAnsi="Times New Roman" w:cs="Times New Roman"/>
        </w:rPr>
        <w:t xml:space="preserve">Revolución Industrial </w:t>
      </w:r>
      <w:r>
        <w:rPr>
          <w:rFonts w:ascii="Times New Roman" w:hAnsi="Times New Roman" w:cs="Times New Roman"/>
        </w:rPr>
        <w:t>4.0</w:t>
      </w:r>
      <w:r w:rsidR="00E75AC9">
        <w:rPr>
          <w:rFonts w:ascii="Times New Roman" w:hAnsi="Times New Roman" w:cs="Times New Roman"/>
        </w:rPr>
        <w:t>.</w:t>
      </w:r>
      <w:r w:rsidR="00E75AC9" w:rsidDel="00E75AC9">
        <w:rPr>
          <w:rFonts w:ascii="Times New Roman" w:hAnsi="Times New Roman" w:cs="Times New Roman"/>
        </w:rPr>
        <w:t xml:space="preserve"> </w:t>
      </w:r>
    </w:p>
    <w:p w14:paraId="4658747A" w14:textId="77777777" w:rsidR="002E14D6" w:rsidRDefault="002E14D6" w:rsidP="00761BAB">
      <w:pPr>
        <w:spacing w:line="360" w:lineRule="auto"/>
        <w:jc w:val="both"/>
        <w:rPr>
          <w:rFonts w:ascii="Times New Roman" w:hAnsi="Times New Roman" w:cs="Times New Roman"/>
        </w:rPr>
      </w:pPr>
    </w:p>
    <w:p w14:paraId="1A6BD294" w14:textId="77777777" w:rsidR="00761BAB" w:rsidRDefault="002E14D6" w:rsidP="00761BAB">
      <w:pPr>
        <w:spacing w:line="360" w:lineRule="auto"/>
        <w:rPr>
          <w:rFonts w:ascii="Calibri" w:eastAsia="Times New Roman" w:hAnsi="Calibri" w:cs="Calibri"/>
          <w:b/>
          <w:color w:val="000000"/>
          <w:sz w:val="28"/>
          <w:szCs w:val="28"/>
          <w:lang w:eastAsia="es-MX"/>
        </w:rPr>
      </w:pPr>
      <w:proofErr w:type="spellStart"/>
      <w:r w:rsidRPr="00761BAB">
        <w:rPr>
          <w:rFonts w:ascii="Calibri" w:eastAsia="Times New Roman" w:hAnsi="Calibri" w:cs="Calibri"/>
          <w:b/>
          <w:color w:val="000000"/>
          <w:sz w:val="28"/>
          <w:szCs w:val="28"/>
          <w:lang w:eastAsia="es-MX"/>
        </w:rPr>
        <w:t>Abstract</w:t>
      </w:r>
      <w:proofErr w:type="spellEnd"/>
    </w:p>
    <w:p w14:paraId="2ABB3DDD" w14:textId="3F6B8220" w:rsidR="00E10E04" w:rsidRDefault="00E10E04" w:rsidP="00761BAB">
      <w:pPr>
        <w:spacing w:line="360" w:lineRule="auto"/>
        <w:rPr>
          <w:rFonts w:ascii="Times New Roman" w:hAnsi="Times New Roman" w:cs="Times New Roman"/>
          <w:lang w:val="en" w:eastAsia="es-ES"/>
        </w:rPr>
      </w:pPr>
      <w:r w:rsidRPr="00E10E04">
        <w:rPr>
          <w:rFonts w:ascii="Times New Roman" w:hAnsi="Times New Roman" w:cs="Times New Roman"/>
          <w:lang w:val="en" w:eastAsia="es-ES"/>
        </w:rPr>
        <w:t xml:space="preserve">In this article the challenges of the professional training of the industrial designer before the development of the fourth industrial revolution (4RI) were addressed. The central idea was that the professional renewal of the industrial designer is required, now oriented towards the management and development of new technologies and new materials to provide solutions to social and industrial needs in the era of the transition between humanism and posthumanism. </w:t>
      </w:r>
    </w:p>
    <w:p w14:paraId="1508EF32" w14:textId="35757599" w:rsidR="00E10E04" w:rsidRDefault="00E10E04" w:rsidP="0076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lang w:val="en" w:eastAsia="es-ES"/>
        </w:rPr>
      </w:pPr>
      <w:r w:rsidRPr="00E10E04">
        <w:rPr>
          <w:rFonts w:ascii="Times New Roman" w:hAnsi="Times New Roman" w:cs="Times New Roman"/>
          <w:lang w:val="en" w:eastAsia="es-ES"/>
        </w:rPr>
        <w:t xml:space="preserve">The assumption of the conformation of the designer 4.0, holistic and integrative, was contributed as a constructor of human and humanoid hybrids: bio-orgs, cyborgs, silorgs and symborgs. It was argued that industrial design is the profession of the future, </w:t>
      </w:r>
      <w:r w:rsidR="00A6473C">
        <w:rPr>
          <w:rFonts w:ascii="Times New Roman" w:hAnsi="Times New Roman" w:cs="Times New Roman"/>
          <w:lang w:val="en" w:eastAsia="es-ES"/>
        </w:rPr>
        <w:t xml:space="preserve">because </w:t>
      </w:r>
      <w:r w:rsidRPr="00E10E04">
        <w:rPr>
          <w:rFonts w:ascii="Times New Roman" w:hAnsi="Times New Roman" w:cs="Times New Roman"/>
          <w:lang w:val="en" w:eastAsia="es-ES"/>
        </w:rPr>
        <w:t xml:space="preserve">the professional market is demanding a new generation of designers: visual, interactive, bio-techno, UX (User eXperience) and UI (User Interface), for the fields of artificial intelligence, Internet of Things, Augmented Reality, Big Data, Robots, Blockchain, Virtual Reality, Drones, 3D Printing and Avatars. </w:t>
      </w:r>
    </w:p>
    <w:p w14:paraId="52A45066" w14:textId="762D4798" w:rsidR="00E10E04" w:rsidRPr="00EE5790" w:rsidRDefault="00E10E04" w:rsidP="0076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lang w:val="en-US"/>
        </w:rPr>
      </w:pPr>
      <w:r w:rsidRPr="00E10E04">
        <w:rPr>
          <w:rFonts w:ascii="Times New Roman" w:hAnsi="Times New Roman" w:cs="Times New Roman"/>
          <w:lang w:val="en" w:eastAsia="es-ES"/>
        </w:rPr>
        <w:t>State requires the updating of university study plans, under an interdisciplinary argument in the formation of innovation communities promoted with an imaginative, creative learning and ontological, epistemological, technological and scientific knowledge.</w:t>
      </w:r>
    </w:p>
    <w:p w14:paraId="166FCF22" w14:textId="7942F612" w:rsidR="0061185C" w:rsidRDefault="0061185C" w:rsidP="00761BAB">
      <w:pPr>
        <w:spacing w:line="360" w:lineRule="auto"/>
        <w:jc w:val="both"/>
        <w:rPr>
          <w:rFonts w:ascii="Times New Roman" w:hAnsi="Times New Roman" w:cs="Times New Roman"/>
          <w:lang w:val="en" w:eastAsia="es-ES"/>
        </w:rPr>
      </w:pPr>
      <w:r w:rsidRPr="00761BAB">
        <w:rPr>
          <w:rFonts w:ascii="Calibri" w:eastAsia="Times New Roman" w:hAnsi="Calibri" w:cs="Calibri"/>
          <w:b/>
          <w:color w:val="000000"/>
          <w:sz w:val="28"/>
          <w:szCs w:val="28"/>
          <w:lang w:eastAsia="es-MX"/>
        </w:rPr>
        <w:t>Key</w:t>
      </w:r>
      <w:r w:rsidR="00A6473C" w:rsidRPr="00761BAB">
        <w:rPr>
          <w:rFonts w:ascii="Calibri" w:eastAsia="Times New Roman" w:hAnsi="Calibri" w:cs="Calibri"/>
          <w:b/>
          <w:color w:val="000000"/>
          <w:sz w:val="28"/>
          <w:szCs w:val="28"/>
          <w:lang w:eastAsia="es-MX"/>
        </w:rPr>
        <w:t>w</w:t>
      </w:r>
      <w:r w:rsidRPr="00761BAB">
        <w:rPr>
          <w:rFonts w:ascii="Calibri" w:eastAsia="Times New Roman" w:hAnsi="Calibri" w:cs="Calibri"/>
          <w:b/>
          <w:color w:val="000000"/>
          <w:sz w:val="28"/>
          <w:szCs w:val="28"/>
          <w:lang w:eastAsia="es-MX"/>
        </w:rPr>
        <w:t>ords</w:t>
      </w:r>
      <w:r w:rsidR="00A6473C" w:rsidRPr="00761BAB">
        <w:rPr>
          <w:rFonts w:ascii="Calibri" w:eastAsia="Times New Roman" w:hAnsi="Calibri" w:cs="Calibri"/>
          <w:b/>
          <w:color w:val="000000"/>
          <w:sz w:val="28"/>
          <w:szCs w:val="28"/>
          <w:lang w:eastAsia="es-MX"/>
        </w:rPr>
        <w:t xml:space="preserve">: </w:t>
      </w:r>
      <w:r w:rsidR="00A6473C">
        <w:rPr>
          <w:rFonts w:ascii="Times New Roman" w:hAnsi="Times New Roman" w:cs="Times New Roman"/>
          <w:lang w:val="en" w:eastAsia="es-ES"/>
        </w:rPr>
        <w:t>i</w:t>
      </w:r>
      <w:r w:rsidRPr="00761BAB">
        <w:rPr>
          <w:rFonts w:ascii="Times New Roman" w:hAnsi="Times New Roman" w:cs="Times New Roman"/>
          <w:lang w:val="en" w:eastAsia="es-ES"/>
        </w:rPr>
        <w:t>ndustrial design</w:t>
      </w:r>
      <w:r w:rsidR="00A6473C" w:rsidRPr="001B55C2">
        <w:rPr>
          <w:rFonts w:ascii="Times New Roman" w:hAnsi="Times New Roman" w:cs="Times New Roman"/>
          <w:lang w:val="en" w:eastAsia="es-ES"/>
        </w:rPr>
        <w:t>, professional training</w:t>
      </w:r>
      <w:r w:rsidRPr="00761BAB">
        <w:rPr>
          <w:rFonts w:ascii="Times New Roman" w:hAnsi="Times New Roman" w:cs="Times New Roman"/>
          <w:lang w:val="en" w:eastAsia="es-ES"/>
        </w:rPr>
        <w:t>, industrial revolution 4.0</w:t>
      </w:r>
      <w:r w:rsidR="00A6473C">
        <w:rPr>
          <w:rFonts w:ascii="Times New Roman" w:hAnsi="Times New Roman" w:cs="Times New Roman"/>
          <w:lang w:val="en" w:eastAsia="es-ES"/>
        </w:rPr>
        <w:t>.</w:t>
      </w:r>
    </w:p>
    <w:p w14:paraId="2DFBB71D" w14:textId="77777777" w:rsidR="00761BAB" w:rsidRDefault="00761BAB" w:rsidP="00761BAB">
      <w:pPr>
        <w:spacing w:line="360" w:lineRule="auto"/>
        <w:jc w:val="both"/>
        <w:rPr>
          <w:rFonts w:ascii="Calibri" w:eastAsia="Times New Roman" w:hAnsi="Calibri" w:cs="Calibri"/>
          <w:b/>
          <w:color w:val="000000"/>
          <w:sz w:val="28"/>
          <w:szCs w:val="28"/>
          <w:lang w:eastAsia="es-MX"/>
        </w:rPr>
      </w:pPr>
    </w:p>
    <w:p w14:paraId="779DEC61" w14:textId="77777777" w:rsidR="00761BAB" w:rsidRDefault="00761BAB" w:rsidP="00761BAB">
      <w:pPr>
        <w:spacing w:line="360" w:lineRule="auto"/>
        <w:jc w:val="both"/>
        <w:rPr>
          <w:rFonts w:ascii="Calibri" w:eastAsia="Times New Roman" w:hAnsi="Calibri" w:cs="Calibri"/>
          <w:b/>
          <w:color w:val="000000"/>
          <w:sz w:val="28"/>
          <w:szCs w:val="28"/>
          <w:lang w:eastAsia="es-MX"/>
        </w:rPr>
      </w:pPr>
    </w:p>
    <w:p w14:paraId="18E700A2" w14:textId="2CACAE0D" w:rsidR="00761BAB" w:rsidRPr="00761BAB" w:rsidRDefault="00761BAB" w:rsidP="00761BAB">
      <w:pPr>
        <w:spacing w:line="360" w:lineRule="auto"/>
        <w:jc w:val="both"/>
        <w:rPr>
          <w:rFonts w:ascii="Calibri" w:eastAsia="Times New Roman" w:hAnsi="Calibri" w:cs="Calibri"/>
          <w:b/>
          <w:color w:val="000000"/>
          <w:sz w:val="28"/>
          <w:szCs w:val="28"/>
          <w:lang w:eastAsia="es-MX"/>
        </w:rPr>
      </w:pPr>
      <w:r w:rsidRPr="00761BAB">
        <w:rPr>
          <w:rFonts w:ascii="Calibri" w:eastAsia="Times New Roman" w:hAnsi="Calibri" w:cs="Calibri"/>
          <w:b/>
          <w:color w:val="000000"/>
          <w:sz w:val="28"/>
          <w:szCs w:val="28"/>
          <w:lang w:eastAsia="es-MX"/>
        </w:rPr>
        <w:lastRenderedPageBreak/>
        <w:t>Resumo</w:t>
      </w:r>
    </w:p>
    <w:p w14:paraId="3A178355" w14:textId="77777777" w:rsidR="00761BAB" w:rsidRPr="00761BAB" w:rsidRDefault="00761BAB" w:rsidP="00761BAB">
      <w:pPr>
        <w:spacing w:line="360" w:lineRule="auto"/>
        <w:jc w:val="both"/>
        <w:rPr>
          <w:rFonts w:ascii="Times New Roman" w:hAnsi="Times New Roman" w:cs="Times New Roman"/>
          <w:lang w:val="en-US" w:eastAsia="es-ES"/>
        </w:rPr>
      </w:pPr>
      <w:r w:rsidRPr="00761BAB">
        <w:rPr>
          <w:rFonts w:ascii="Times New Roman" w:hAnsi="Times New Roman" w:cs="Times New Roman"/>
          <w:lang w:val="en-US" w:eastAsia="es-ES"/>
        </w:rPr>
        <w:t xml:space="preserve">Neste </w:t>
      </w:r>
      <w:proofErr w:type="spellStart"/>
      <w:r w:rsidRPr="00761BAB">
        <w:rPr>
          <w:rFonts w:ascii="Times New Roman" w:hAnsi="Times New Roman" w:cs="Times New Roman"/>
          <w:lang w:val="en-US" w:eastAsia="es-ES"/>
        </w:rPr>
        <w:t>artigo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foram</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abordados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desafios</w:t>
      </w:r>
      <w:proofErr w:type="spellEnd"/>
      <w:r w:rsidRPr="00761BAB">
        <w:rPr>
          <w:rFonts w:ascii="Times New Roman" w:hAnsi="Times New Roman" w:cs="Times New Roman"/>
          <w:lang w:val="en-US" w:eastAsia="es-ES"/>
        </w:rPr>
        <w:t xml:space="preserve"> da </w:t>
      </w:r>
      <w:proofErr w:type="spellStart"/>
      <w:r w:rsidRPr="00761BAB">
        <w:rPr>
          <w:rFonts w:ascii="Times New Roman" w:hAnsi="Times New Roman" w:cs="Times New Roman"/>
          <w:lang w:val="en-US" w:eastAsia="es-ES"/>
        </w:rPr>
        <w:t>formação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profissional</w:t>
      </w:r>
      <w:proofErr w:type="spellEnd"/>
      <w:r w:rsidRPr="00761BAB">
        <w:rPr>
          <w:rFonts w:ascii="Times New Roman" w:hAnsi="Times New Roman" w:cs="Times New Roman"/>
          <w:lang w:val="en-US" w:eastAsia="es-ES"/>
        </w:rPr>
        <w:t xml:space="preserve"> do designer industrial antes do </w:t>
      </w:r>
      <w:proofErr w:type="spellStart"/>
      <w:r w:rsidRPr="00761BAB">
        <w:rPr>
          <w:rFonts w:ascii="Times New Roman" w:hAnsi="Times New Roman" w:cs="Times New Roman"/>
          <w:lang w:val="en-US" w:eastAsia="es-ES"/>
        </w:rPr>
        <w:t>desenvolvimento</w:t>
      </w:r>
      <w:proofErr w:type="spellEnd"/>
      <w:r w:rsidRPr="00761BAB">
        <w:rPr>
          <w:rFonts w:ascii="Times New Roman" w:hAnsi="Times New Roman" w:cs="Times New Roman"/>
          <w:lang w:val="en-US" w:eastAsia="es-ES"/>
        </w:rPr>
        <w:t xml:space="preserve"> da 4ª </w:t>
      </w:r>
      <w:proofErr w:type="spellStart"/>
      <w:r w:rsidRPr="00761BAB">
        <w:rPr>
          <w:rFonts w:ascii="Times New Roman" w:hAnsi="Times New Roman" w:cs="Times New Roman"/>
          <w:lang w:val="en-US" w:eastAsia="es-ES"/>
        </w:rPr>
        <w:t>Revolução</w:t>
      </w:r>
      <w:proofErr w:type="spellEnd"/>
      <w:r w:rsidRPr="00761BAB">
        <w:rPr>
          <w:rFonts w:ascii="Times New Roman" w:hAnsi="Times New Roman" w:cs="Times New Roman"/>
          <w:lang w:val="en-US" w:eastAsia="es-ES"/>
        </w:rPr>
        <w:t xml:space="preserve"> Industrial (4RI). Essa </w:t>
      </w:r>
      <w:proofErr w:type="spellStart"/>
      <w:r w:rsidRPr="00761BAB">
        <w:rPr>
          <w:rFonts w:ascii="Times New Roman" w:hAnsi="Times New Roman" w:cs="Times New Roman"/>
          <w:lang w:val="en-US" w:eastAsia="es-ES"/>
        </w:rPr>
        <w:t>idéia</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surgiu</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depois</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ter</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sido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identificado</w:t>
      </w:r>
      <w:proofErr w:type="spellEnd"/>
      <w:r w:rsidRPr="00761BAB">
        <w:rPr>
          <w:rFonts w:ascii="Times New Roman" w:hAnsi="Times New Roman" w:cs="Times New Roman"/>
          <w:lang w:val="en-US" w:eastAsia="es-ES"/>
        </w:rPr>
        <w:t xml:space="preserve"> que o designer industrial </w:t>
      </w:r>
      <w:proofErr w:type="spellStart"/>
      <w:r w:rsidRPr="00761BAB">
        <w:rPr>
          <w:rFonts w:ascii="Times New Roman" w:hAnsi="Times New Roman" w:cs="Times New Roman"/>
          <w:lang w:val="en-US" w:eastAsia="es-ES"/>
        </w:rPr>
        <w:t>precisa</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renovação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profissional</w:t>
      </w:r>
      <w:proofErr w:type="spellEnd"/>
      <w:r w:rsidRPr="00761BAB">
        <w:rPr>
          <w:rFonts w:ascii="Times New Roman" w:hAnsi="Times New Roman" w:cs="Times New Roman"/>
          <w:lang w:val="en-US" w:eastAsia="es-ES"/>
        </w:rPr>
        <w:t xml:space="preserve"> para </w:t>
      </w:r>
      <w:proofErr w:type="spellStart"/>
      <w:r w:rsidRPr="00761BAB">
        <w:rPr>
          <w:rFonts w:ascii="Times New Roman" w:hAnsi="Times New Roman" w:cs="Times New Roman"/>
          <w:lang w:val="en-US" w:eastAsia="es-ES"/>
        </w:rPr>
        <w:t>orientar</w:t>
      </w:r>
      <w:proofErr w:type="spellEnd"/>
      <w:r w:rsidRPr="00761BAB">
        <w:rPr>
          <w:rFonts w:ascii="Times New Roman" w:hAnsi="Times New Roman" w:cs="Times New Roman"/>
          <w:lang w:val="en-US" w:eastAsia="es-ES"/>
        </w:rPr>
        <w:t xml:space="preserve">-se </w:t>
      </w:r>
      <w:proofErr w:type="spellStart"/>
      <w:r w:rsidRPr="00761BAB">
        <w:rPr>
          <w:rFonts w:ascii="Times New Roman" w:hAnsi="Times New Roman" w:cs="Times New Roman"/>
          <w:lang w:val="en-US" w:eastAsia="es-ES"/>
        </w:rPr>
        <w:t>na</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gestão</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desenvolvimento</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novas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tecnologias</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novos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materiais</w:t>
      </w:r>
      <w:proofErr w:type="spellEnd"/>
      <w:r w:rsidRPr="00761BAB">
        <w:rPr>
          <w:rFonts w:ascii="Times New Roman" w:hAnsi="Times New Roman" w:cs="Times New Roman"/>
          <w:lang w:val="en-US" w:eastAsia="es-ES"/>
        </w:rPr>
        <w:t xml:space="preserve">, para </w:t>
      </w:r>
      <w:proofErr w:type="spellStart"/>
      <w:r w:rsidRPr="00761BAB">
        <w:rPr>
          <w:rFonts w:ascii="Times New Roman" w:hAnsi="Times New Roman" w:cs="Times New Roman"/>
          <w:lang w:val="en-US" w:eastAsia="es-ES"/>
        </w:rPr>
        <w:t>fornecer</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soluções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às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necessidades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sociais</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industriais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na</w:t>
      </w:r>
      <w:proofErr w:type="spellEnd"/>
      <w:r w:rsidRPr="00761BAB">
        <w:rPr>
          <w:rFonts w:ascii="Times New Roman" w:hAnsi="Times New Roman" w:cs="Times New Roman"/>
          <w:lang w:val="en-US" w:eastAsia="es-ES"/>
        </w:rPr>
        <w:t xml:space="preserve"> era da </w:t>
      </w:r>
      <w:proofErr w:type="spellStart"/>
      <w:r w:rsidRPr="00761BAB">
        <w:rPr>
          <w:rFonts w:ascii="Times New Roman" w:hAnsi="Times New Roman" w:cs="Times New Roman"/>
          <w:lang w:val="en-US" w:eastAsia="es-ES"/>
        </w:rPr>
        <w:t>transição</w:t>
      </w:r>
      <w:proofErr w:type="spellEnd"/>
      <w:r w:rsidRPr="00761BAB">
        <w:rPr>
          <w:rFonts w:ascii="Times New Roman" w:hAnsi="Times New Roman" w:cs="Times New Roman"/>
          <w:lang w:val="en-US" w:eastAsia="es-ES"/>
        </w:rPr>
        <w:t xml:space="preserve"> entre o </w:t>
      </w:r>
      <w:proofErr w:type="spellStart"/>
      <w:r w:rsidRPr="00761BAB">
        <w:rPr>
          <w:rFonts w:ascii="Times New Roman" w:hAnsi="Times New Roman" w:cs="Times New Roman"/>
          <w:lang w:val="en-US" w:eastAsia="es-ES"/>
        </w:rPr>
        <w:t>humanismo</w:t>
      </w:r>
      <w:proofErr w:type="spellEnd"/>
      <w:r w:rsidRPr="00761BAB">
        <w:rPr>
          <w:rFonts w:ascii="Times New Roman" w:hAnsi="Times New Roman" w:cs="Times New Roman"/>
          <w:lang w:val="en-US" w:eastAsia="es-ES"/>
        </w:rPr>
        <w:t xml:space="preserve"> e o </w:t>
      </w:r>
      <w:proofErr w:type="spellStart"/>
      <w:r w:rsidRPr="00761BAB">
        <w:rPr>
          <w:rFonts w:ascii="Times New Roman" w:hAnsi="Times New Roman" w:cs="Times New Roman"/>
          <w:lang w:val="en-US" w:eastAsia="es-ES"/>
        </w:rPr>
        <w:t>pós-humanismo</w:t>
      </w:r>
      <w:proofErr w:type="spellEnd"/>
      <w:r w:rsidRPr="00761BAB">
        <w:rPr>
          <w:rFonts w:ascii="Times New Roman" w:hAnsi="Times New Roman" w:cs="Times New Roman"/>
          <w:lang w:val="en-US" w:eastAsia="es-ES"/>
        </w:rPr>
        <w:t>.</w:t>
      </w:r>
    </w:p>
    <w:p w14:paraId="33162B79" w14:textId="77777777" w:rsidR="00761BAB" w:rsidRPr="00761BAB" w:rsidRDefault="00761BAB" w:rsidP="00761BAB">
      <w:pPr>
        <w:spacing w:line="360" w:lineRule="auto"/>
        <w:jc w:val="both"/>
        <w:rPr>
          <w:rFonts w:ascii="Times New Roman" w:hAnsi="Times New Roman" w:cs="Times New Roman"/>
          <w:lang w:val="en-US" w:eastAsia="es-ES"/>
        </w:rPr>
      </w:pPr>
      <w:r w:rsidRPr="00761BAB">
        <w:rPr>
          <w:rFonts w:ascii="Times New Roman" w:hAnsi="Times New Roman" w:cs="Times New Roman"/>
          <w:lang w:val="en-US" w:eastAsia="es-ES"/>
        </w:rPr>
        <w:t xml:space="preserve">O </w:t>
      </w:r>
      <w:proofErr w:type="spellStart"/>
      <w:r w:rsidRPr="00761BAB">
        <w:rPr>
          <w:rFonts w:ascii="Times New Roman" w:hAnsi="Times New Roman" w:cs="Times New Roman"/>
          <w:lang w:val="en-US" w:eastAsia="es-ES"/>
        </w:rPr>
        <w:t>pressuposto</w:t>
      </w:r>
      <w:proofErr w:type="spellEnd"/>
      <w:r w:rsidRPr="00761BAB">
        <w:rPr>
          <w:rFonts w:ascii="Times New Roman" w:hAnsi="Times New Roman" w:cs="Times New Roman"/>
          <w:lang w:val="en-US" w:eastAsia="es-ES"/>
        </w:rPr>
        <w:t xml:space="preserve"> da </w:t>
      </w:r>
      <w:proofErr w:type="spellStart"/>
      <w:r w:rsidRPr="00761BAB">
        <w:rPr>
          <w:rFonts w:ascii="Times New Roman" w:hAnsi="Times New Roman" w:cs="Times New Roman"/>
          <w:lang w:val="en-US" w:eastAsia="es-ES"/>
        </w:rPr>
        <w:t>conformação</w:t>
      </w:r>
      <w:proofErr w:type="spellEnd"/>
      <w:r w:rsidRPr="00761BAB">
        <w:rPr>
          <w:rFonts w:ascii="Times New Roman" w:hAnsi="Times New Roman" w:cs="Times New Roman"/>
          <w:lang w:val="en-US" w:eastAsia="es-ES"/>
        </w:rPr>
        <w:t xml:space="preserve"> do designer 4.0, </w:t>
      </w:r>
      <w:proofErr w:type="spellStart"/>
      <w:r w:rsidRPr="00761BAB">
        <w:rPr>
          <w:rFonts w:ascii="Times New Roman" w:hAnsi="Times New Roman" w:cs="Times New Roman"/>
          <w:lang w:val="en-US" w:eastAsia="es-ES"/>
        </w:rPr>
        <w:t>holístico</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integrativo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foi</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contribuído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como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construtor</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híbridos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humanos</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humanóides</w:t>
      </w:r>
      <w:proofErr w:type="spellEnd"/>
      <w:r w:rsidRPr="00761BAB">
        <w:rPr>
          <w:rFonts w:ascii="Times New Roman" w:hAnsi="Times New Roman" w:cs="Times New Roman"/>
          <w:lang w:val="en-US" w:eastAsia="es-ES"/>
        </w:rPr>
        <w:t xml:space="preserve">: bio-orgs, cyborgs, </w:t>
      </w:r>
      <w:proofErr w:type="spellStart"/>
      <w:r w:rsidRPr="00761BAB">
        <w:rPr>
          <w:rFonts w:ascii="Times New Roman" w:hAnsi="Times New Roman" w:cs="Times New Roman"/>
          <w:lang w:val="en-US" w:eastAsia="es-ES"/>
        </w:rPr>
        <w:t>silorgs</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symborgs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Foi</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argumentado</w:t>
      </w:r>
      <w:proofErr w:type="spellEnd"/>
      <w:r w:rsidRPr="00761BAB">
        <w:rPr>
          <w:rFonts w:ascii="Times New Roman" w:hAnsi="Times New Roman" w:cs="Times New Roman"/>
          <w:lang w:val="en-US" w:eastAsia="es-ES"/>
        </w:rPr>
        <w:t xml:space="preserve"> que o design industrial é a </w:t>
      </w:r>
      <w:proofErr w:type="spellStart"/>
      <w:r w:rsidRPr="00761BAB">
        <w:rPr>
          <w:rFonts w:ascii="Times New Roman" w:hAnsi="Times New Roman" w:cs="Times New Roman"/>
          <w:lang w:val="en-US" w:eastAsia="es-ES"/>
        </w:rPr>
        <w:t>profissão</w:t>
      </w:r>
      <w:proofErr w:type="spellEnd"/>
      <w:r w:rsidRPr="00761BAB">
        <w:rPr>
          <w:rFonts w:ascii="Times New Roman" w:hAnsi="Times New Roman" w:cs="Times New Roman"/>
          <w:lang w:val="en-US" w:eastAsia="es-ES"/>
        </w:rPr>
        <w:t xml:space="preserve"> do </w:t>
      </w:r>
      <w:proofErr w:type="spellStart"/>
      <w:r w:rsidRPr="00761BAB">
        <w:rPr>
          <w:rFonts w:ascii="Times New Roman" w:hAnsi="Times New Roman" w:cs="Times New Roman"/>
          <w:lang w:val="en-US" w:eastAsia="es-ES"/>
        </w:rPr>
        <w:t>futuro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já</w:t>
      </w:r>
      <w:proofErr w:type="spellEnd"/>
      <w:r w:rsidRPr="00761BAB">
        <w:rPr>
          <w:rFonts w:ascii="Times New Roman" w:hAnsi="Times New Roman" w:cs="Times New Roman"/>
          <w:lang w:val="en-US" w:eastAsia="es-ES"/>
        </w:rPr>
        <w:t xml:space="preserve"> que o </w:t>
      </w:r>
      <w:proofErr w:type="spellStart"/>
      <w:r w:rsidRPr="00761BAB">
        <w:rPr>
          <w:rFonts w:ascii="Times New Roman" w:hAnsi="Times New Roman" w:cs="Times New Roman"/>
          <w:lang w:val="en-US" w:eastAsia="es-ES"/>
        </w:rPr>
        <w:t>mercado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profissional</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exige</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novos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perfis</w:t>
      </w:r>
      <w:proofErr w:type="spellEnd"/>
      <w:r w:rsidRPr="00761BAB">
        <w:rPr>
          <w:rFonts w:ascii="Times New Roman" w:hAnsi="Times New Roman" w:cs="Times New Roman"/>
          <w:lang w:val="en-US" w:eastAsia="es-ES"/>
        </w:rPr>
        <w:t xml:space="preserve"> com </w:t>
      </w:r>
      <w:proofErr w:type="spellStart"/>
      <w:r w:rsidRPr="00761BAB">
        <w:rPr>
          <w:rFonts w:ascii="Times New Roman" w:hAnsi="Times New Roman" w:cs="Times New Roman"/>
          <w:lang w:val="en-US" w:eastAsia="es-ES"/>
        </w:rPr>
        <w:t>treinamento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nesta</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área</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assim</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como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os</w:t>
      </w:r>
      <w:proofErr w:type="spellEnd"/>
      <w:r w:rsidRPr="00761BAB">
        <w:rPr>
          <w:rFonts w:ascii="Times New Roman" w:hAnsi="Times New Roman" w:cs="Times New Roman"/>
          <w:lang w:val="en-US" w:eastAsia="es-ES"/>
        </w:rPr>
        <w:t xml:space="preserve"> designers: visual, </w:t>
      </w:r>
      <w:proofErr w:type="spellStart"/>
      <w:r w:rsidRPr="00761BAB">
        <w:rPr>
          <w:rFonts w:ascii="Times New Roman" w:hAnsi="Times New Roman" w:cs="Times New Roman"/>
          <w:lang w:val="en-US" w:eastAsia="es-ES"/>
        </w:rPr>
        <w:t>interativo</w:t>
      </w:r>
      <w:proofErr w:type="spellEnd"/>
      <w:r w:rsidRPr="00761BAB">
        <w:rPr>
          <w:rFonts w:ascii="Times New Roman" w:hAnsi="Times New Roman" w:cs="Times New Roman"/>
          <w:lang w:val="en-US" w:eastAsia="es-ES"/>
        </w:rPr>
        <w:t xml:space="preserve">, bio-techno, UX (User </w:t>
      </w:r>
      <w:proofErr w:type="spellStart"/>
      <w:r w:rsidRPr="00761BAB">
        <w:rPr>
          <w:rFonts w:ascii="Times New Roman" w:hAnsi="Times New Roman" w:cs="Times New Roman"/>
          <w:lang w:val="en-US" w:eastAsia="es-ES"/>
        </w:rPr>
        <w:t>eXperience</w:t>
      </w:r>
      <w:proofErr w:type="spellEnd"/>
      <w:r w:rsidRPr="00761BAB">
        <w:rPr>
          <w:rFonts w:ascii="Times New Roman" w:hAnsi="Times New Roman" w:cs="Times New Roman"/>
          <w:lang w:val="en-US" w:eastAsia="es-ES"/>
        </w:rPr>
        <w:t>) e UI (User Interface</w:t>
      </w:r>
      <w:proofErr w:type="gramStart"/>
      <w:r w:rsidRPr="00761BAB">
        <w:rPr>
          <w:rFonts w:ascii="Times New Roman" w:hAnsi="Times New Roman" w:cs="Times New Roman"/>
          <w:lang w:val="en-US" w:eastAsia="es-ES"/>
        </w:rPr>
        <w:t>) )</w:t>
      </w:r>
      <w:proofErr w:type="gramEnd"/>
      <w:r w:rsidRPr="00761BAB">
        <w:rPr>
          <w:rFonts w:ascii="Times New Roman" w:hAnsi="Times New Roman" w:cs="Times New Roman"/>
          <w:lang w:val="en-US" w:eastAsia="es-ES"/>
        </w:rPr>
        <w:t xml:space="preserve">; para </w:t>
      </w:r>
      <w:proofErr w:type="spellStart"/>
      <w:r w:rsidRPr="00761BAB">
        <w:rPr>
          <w:rFonts w:ascii="Times New Roman" w:hAnsi="Times New Roman" w:cs="Times New Roman"/>
          <w:lang w:val="en-US" w:eastAsia="es-ES"/>
        </w:rPr>
        <w:t>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campos</w:t>
      </w:r>
      <w:proofErr w:type="spellEnd"/>
      <w:r w:rsidRPr="00761BAB">
        <w:rPr>
          <w:rFonts w:ascii="Times New Roman" w:hAnsi="Times New Roman" w:cs="Times New Roman"/>
          <w:lang w:val="en-US" w:eastAsia="es-ES"/>
        </w:rPr>
        <w:t xml:space="preserve"> da </w:t>
      </w:r>
      <w:proofErr w:type="spellStart"/>
      <w:r w:rsidRPr="00761BAB">
        <w:rPr>
          <w:rFonts w:ascii="Times New Roman" w:hAnsi="Times New Roman" w:cs="Times New Roman"/>
          <w:lang w:val="en-US" w:eastAsia="es-ES"/>
        </w:rPr>
        <w:t>inteligência</w:t>
      </w:r>
      <w:proofErr w:type="spellEnd"/>
      <w:r w:rsidRPr="00761BAB">
        <w:rPr>
          <w:rFonts w:ascii="Times New Roman" w:hAnsi="Times New Roman" w:cs="Times New Roman"/>
          <w:lang w:val="en-US" w:eastAsia="es-ES"/>
        </w:rPr>
        <w:t xml:space="preserve"> artificial, internet das </w:t>
      </w:r>
      <w:proofErr w:type="spellStart"/>
      <w:r w:rsidRPr="00761BAB">
        <w:rPr>
          <w:rFonts w:ascii="Times New Roman" w:hAnsi="Times New Roman" w:cs="Times New Roman"/>
          <w:lang w:val="en-US" w:eastAsia="es-ES"/>
        </w:rPr>
        <w:t>coisas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realidade</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aumentada</w:t>
      </w:r>
      <w:proofErr w:type="spellEnd"/>
      <w:r w:rsidRPr="00761BAB">
        <w:rPr>
          <w:rFonts w:ascii="Times New Roman" w:hAnsi="Times New Roman" w:cs="Times New Roman"/>
          <w:lang w:val="en-US" w:eastAsia="es-ES"/>
        </w:rPr>
        <w:t xml:space="preserve">, dados </w:t>
      </w:r>
      <w:proofErr w:type="spellStart"/>
      <w:r w:rsidRPr="00761BAB">
        <w:rPr>
          <w:rFonts w:ascii="Times New Roman" w:hAnsi="Times New Roman" w:cs="Times New Roman"/>
          <w:lang w:val="en-US" w:eastAsia="es-ES"/>
        </w:rPr>
        <w:t>importantes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robôs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cadeias</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blocos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realidade</w:t>
      </w:r>
      <w:proofErr w:type="spellEnd"/>
      <w:r w:rsidRPr="00761BAB">
        <w:rPr>
          <w:rFonts w:ascii="Times New Roman" w:hAnsi="Times New Roman" w:cs="Times New Roman"/>
          <w:lang w:val="en-US" w:eastAsia="es-ES"/>
        </w:rPr>
        <w:t xml:space="preserve"> virtual, drones, </w:t>
      </w:r>
      <w:proofErr w:type="spellStart"/>
      <w:r w:rsidRPr="00761BAB">
        <w:rPr>
          <w:rFonts w:ascii="Times New Roman" w:hAnsi="Times New Roman" w:cs="Times New Roman"/>
          <w:lang w:val="en-US" w:eastAsia="es-ES"/>
        </w:rPr>
        <w:t>impressão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em</w:t>
      </w:r>
      <w:proofErr w:type="spellEnd"/>
      <w:r w:rsidRPr="00761BAB">
        <w:rPr>
          <w:rFonts w:ascii="Times New Roman" w:hAnsi="Times New Roman" w:cs="Times New Roman"/>
          <w:lang w:val="en-US" w:eastAsia="es-ES"/>
        </w:rPr>
        <w:t xml:space="preserve"> 3D e </w:t>
      </w:r>
      <w:proofErr w:type="spellStart"/>
      <w:r w:rsidRPr="00761BAB">
        <w:rPr>
          <w:rFonts w:ascii="Times New Roman" w:hAnsi="Times New Roman" w:cs="Times New Roman"/>
          <w:lang w:val="en-US" w:eastAsia="es-ES"/>
        </w:rPr>
        <w:t>avatares</w:t>
      </w:r>
      <w:proofErr w:type="spellEnd"/>
      <w:r w:rsidRPr="00761BAB">
        <w:rPr>
          <w:rFonts w:ascii="Times New Roman" w:hAnsi="Times New Roman" w:cs="Times New Roman"/>
          <w:lang w:val="en-US" w:eastAsia="es-ES"/>
        </w:rPr>
        <w:t>.</w:t>
      </w:r>
    </w:p>
    <w:p w14:paraId="748E8164" w14:textId="77777777" w:rsidR="00761BAB" w:rsidRPr="00761BAB" w:rsidRDefault="00761BAB" w:rsidP="00761BAB">
      <w:pPr>
        <w:spacing w:line="360" w:lineRule="auto"/>
        <w:jc w:val="both"/>
        <w:rPr>
          <w:rFonts w:ascii="Times New Roman" w:hAnsi="Times New Roman" w:cs="Times New Roman"/>
          <w:lang w:val="en-US" w:eastAsia="es-ES"/>
        </w:rPr>
      </w:pPr>
      <w:proofErr w:type="spellStart"/>
      <w:r w:rsidRPr="00761BAB">
        <w:rPr>
          <w:rFonts w:ascii="Times New Roman" w:hAnsi="Times New Roman" w:cs="Times New Roman"/>
          <w:lang w:val="en-US" w:eastAsia="es-ES"/>
        </w:rPr>
        <w:t>Isso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requer</w:t>
      </w:r>
      <w:proofErr w:type="spellEnd"/>
      <w:r w:rsidRPr="00761BAB">
        <w:rPr>
          <w:rFonts w:ascii="Times New Roman" w:hAnsi="Times New Roman" w:cs="Times New Roman"/>
          <w:lang w:val="en-US" w:eastAsia="es-ES"/>
        </w:rPr>
        <w:t xml:space="preserve"> a </w:t>
      </w:r>
      <w:proofErr w:type="spellStart"/>
      <w:r w:rsidRPr="00761BAB">
        <w:rPr>
          <w:rFonts w:ascii="Times New Roman" w:hAnsi="Times New Roman" w:cs="Times New Roman"/>
          <w:lang w:val="en-US" w:eastAsia="es-ES"/>
        </w:rPr>
        <w:t>atualização</w:t>
      </w:r>
      <w:proofErr w:type="spellEnd"/>
      <w:r w:rsidRPr="00761BAB">
        <w:rPr>
          <w:rFonts w:ascii="Times New Roman" w:hAnsi="Times New Roman" w:cs="Times New Roman"/>
          <w:lang w:val="en-US" w:eastAsia="es-ES"/>
        </w:rPr>
        <w:t xml:space="preserve"> dos </w:t>
      </w:r>
      <w:proofErr w:type="spellStart"/>
      <w:r w:rsidRPr="00761BAB">
        <w:rPr>
          <w:rFonts w:ascii="Times New Roman" w:hAnsi="Times New Roman" w:cs="Times New Roman"/>
          <w:lang w:val="en-US" w:eastAsia="es-ES"/>
        </w:rPr>
        <w:t>planos</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estudos</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universitários</w:t>
      </w:r>
      <w:proofErr w:type="spellEnd"/>
      <w:r w:rsidRPr="00761BAB">
        <w:rPr>
          <w:rFonts w:ascii="Times New Roman" w:hAnsi="Times New Roman" w:cs="Times New Roman"/>
          <w:lang w:val="en-US" w:eastAsia="es-ES"/>
        </w:rPr>
        <w:t xml:space="preserve">, que </w:t>
      </w:r>
      <w:proofErr w:type="spellStart"/>
      <w:r w:rsidRPr="00761BAB">
        <w:rPr>
          <w:rFonts w:ascii="Times New Roman" w:hAnsi="Times New Roman" w:cs="Times New Roman"/>
          <w:lang w:val="en-US" w:eastAsia="es-ES"/>
        </w:rPr>
        <w:t>permitem</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uma</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preparação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interdisciplinar</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na</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formação</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comunidades</w:t>
      </w:r>
      <w:proofErr w:type="spellEnd"/>
      <w:r w:rsidRPr="00761BAB">
        <w:rPr>
          <w:rFonts w:ascii="Times New Roman" w:hAnsi="Times New Roman" w:cs="Times New Roman"/>
          <w:lang w:val="en-US" w:eastAsia="es-ES"/>
        </w:rPr>
        <w:t xml:space="preserve"> de </w:t>
      </w:r>
      <w:proofErr w:type="spellStart"/>
      <w:r w:rsidRPr="00761BAB">
        <w:rPr>
          <w:rFonts w:ascii="Times New Roman" w:hAnsi="Times New Roman" w:cs="Times New Roman"/>
          <w:lang w:val="en-US" w:eastAsia="es-ES"/>
        </w:rPr>
        <w:t>inovação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promovidas</w:t>
      </w:r>
      <w:proofErr w:type="spellEnd"/>
      <w:r w:rsidRPr="00761BAB">
        <w:rPr>
          <w:rFonts w:ascii="Times New Roman" w:hAnsi="Times New Roman" w:cs="Times New Roman"/>
          <w:lang w:val="en-US" w:eastAsia="es-ES"/>
        </w:rPr>
        <w:t xml:space="preserve"> com </w:t>
      </w:r>
      <w:proofErr w:type="spellStart"/>
      <w:r w:rsidRPr="00761BAB">
        <w:rPr>
          <w:rFonts w:ascii="Times New Roman" w:hAnsi="Times New Roman" w:cs="Times New Roman"/>
          <w:lang w:val="en-US" w:eastAsia="es-ES"/>
        </w:rPr>
        <w:t>aprendizagem</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imaginativa</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criativa</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conhecimento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ontológico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epistemológico</w:t>
      </w:r>
      <w:proofErr w:type="spellEnd"/>
      <w:r w:rsidRPr="00761BAB">
        <w:rPr>
          <w:rFonts w:ascii="Times New Roman" w:hAnsi="Times New Roman" w:cs="Times New Roman"/>
          <w:lang w:val="en-US" w:eastAsia="es-ES"/>
        </w:rPr>
        <w:t xml:space="preserve">, </w:t>
      </w:r>
      <w:proofErr w:type="spellStart"/>
      <w:r w:rsidRPr="00761BAB">
        <w:rPr>
          <w:rFonts w:ascii="Times New Roman" w:hAnsi="Times New Roman" w:cs="Times New Roman"/>
          <w:lang w:val="en-US" w:eastAsia="es-ES"/>
        </w:rPr>
        <w:t>tecnológico</w:t>
      </w:r>
      <w:proofErr w:type="spellEnd"/>
      <w:r w:rsidRPr="00761BAB">
        <w:rPr>
          <w:rFonts w:ascii="Times New Roman" w:hAnsi="Times New Roman" w:cs="Times New Roman"/>
          <w:lang w:val="en-US" w:eastAsia="es-ES"/>
        </w:rPr>
        <w:t xml:space="preserve"> e </w:t>
      </w:r>
      <w:proofErr w:type="spellStart"/>
      <w:r w:rsidRPr="00761BAB">
        <w:rPr>
          <w:rFonts w:ascii="Times New Roman" w:hAnsi="Times New Roman" w:cs="Times New Roman"/>
          <w:lang w:val="en-US" w:eastAsia="es-ES"/>
        </w:rPr>
        <w:t>científico</w:t>
      </w:r>
      <w:proofErr w:type="spellEnd"/>
      <w:r w:rsidRPr="00761BAB">
        <w:rPr>
          <w:rFonts w:ascii="Times New Roman" w:hAnsi="Times New Roman" w:cs="Times New Roman"/>
          <w:lang w:val="en-US" w:eastAsia="es-ES"/>
        </w:rPr>
        <w:t>.</w:t>
      </w:r>
    </w:p>
    <w:p w14:paraId="749EC0F7" w14:textId="7C6140C7" w:rsidR="00761BAB" w:rsidRDefault="00761BAB" w:rsidP="00761BAB">
      <w:pPr>
        <w:spacing w:line="360" w:lineRule="auto"/>
        <w:jc w:val="both"/>
        <w:rPr>
          <w:rFonts w:ascii="Times New Roman" w:hAnsi="Times New Roman" w:cs="Times New Roman"/>
          <w:i/>
          <w:lang w:val="en-US" w:eastAsia="es-ES"/>
        </w:rPr>
      </w:pPr>
      <w:proofErr w:type="spellStart"/>
      <w:r w:rsidRPr="00761BAB">
        <w:rPr>
          <w:rFonts w:ascii="Calibri" w:eastAsia="Times New Roman" w:hAnsi="Calibri" w:cs="Calibri"/>
          <w:b/>
          <w:color w:val="000000"/>
          <w:sz w:val="28"/>
          <w:szCs w:val="28"/>
          <w:lang w:eastAsia="es-MX"/>
        </w:rPr>
        <w:t>Palavras</w:t>
      </w:r>
      <w:proofErr w:type="spellEnd"/>
      <w:r w:rsidRPr="00761BAB">
        <w:rPr>
          <w:rFonts w:ascii="Calibri" w:eastAsia="Times New Roman" w:hAnsi="Calibri" w:cs="Calibri"/>
          <w:b/>
          <w:color w:val="000000"/>
          <w:sz w:val="28"/>
          <w:szCs w:val="28"/>
          <w:lang w:eastAsia="es-MX"/>
        </w:rPr>
        <w:t>-chave:</w:t>
      </w:r>
      <w:r w:rsidRPr="00761BAB">
        <w:rPr>
          <w:rFonts w:ascii="Times New Roman" w:hAnsi="Times New Roman" w:cs="Times New Roman"/>
          <w:i/>
          <w:lang w:val="en-US" w:eastAsia="es-ES"/>
        </w:rPr>
        <w:t xml:space="preserve"> design industrial, </w:t>
      </w:r>
      <w:proofErr w:type="spellStart"/>
      <w:r w:rsidRPr="00761BAB">
        <w:rPr>
          <w:rFonts w:ascii="Times New Roman" w:hAnsi="Times New Roman" w:cs="Times New Roman"/>
          <w:i/>
          <w:lang w:val="en-US" w:eastAsia="es-ES"/>
        </w:rPr>
        <w:t>treinamento</w:t>
      </w:r>
      <w:proofErr w:type="spellEnd"/>
      <w:r w:rsidRPr="00761BAB">
        <w:rPr>
          <w:rFonts w:ascii="Times New Roman" w:hAnsi="Times New Roman" w:cs="Times New Roman"/>
          <w:i/>
          <w:lang w:val="en-US" w:eastAsia="es-ES"/>
        </w:rPr>
        <w:t xml:space="preserve"> </w:t>
      </w:r>
      <w:proofErr w:type="spellStart"/>
      <w:r w:rsidRPr="00761BAB">
        <w:rPr>
          <w:rFonts w:ascii="Times New Roman" w:hAnsi="Times New Roman" w:cs="Times New Roman"/>
          <w:i/>
          <w:lang w:val="en-US" w:eastAsia="es-ES"/>
        </w:rPr>
        <w:t>profissional</w:t>
      </w:r>
      <w:proofErr w:type="spellEnd"/>
      <w:r w:rsidRPr="00761BAB">
        <w:rPr>
          <w:rFonts w:ascii="Times New Roman" w:hAnsi="Times New Roman" w:cs="Times New Roman"/>
          <w:i/>
          <w:lang w:val="en-US" w:eastAsia="es-ES"/>
        </w:rPr>
        <w:t xml:space="preserve">, </w:t>
      </w:r>
      <w:proofErr w:type="spellStart"/>
      <w:r w:rsidRPr="00761BAB">
        <w:rPr>
          <w:rFonts w:ascii="Times New Roman" w:hAnsi="Times New Roman" w:cs="Times New Roman"/>
          <w:i/>
          <w:lang w:val="en-US" w:eastAsia="es-ES"/>
        </w:rPr>
        <w:t>Revolução</w:t>
      </w:r>
      <w:proofErr w:type="spellEnd"/>
      <w:r w:rsidRPr="00761BAB">
        <w:rPr>
          <w:rFonts w:ascii="Times New Roman" w:hAnsi="Times New Roman" w:cs="Times New Roman"/>
          <w:i/>
          <w:lang w:val="en-US" w:eastAsia="es-ES"/>
        </w:rPr>
        <w:t xml:space="preserve"> Industrial 4.0.</w:t>
      </w:r>
    </w:p>
    <w:p w14:paraId="5721A87A" w14:textId="6A3C59EE" w:rsidR="00761BAB" w:rsidRDefault="00761BAB" w:rsidP="00761BAB">
      <w:pPr>
        <w:spacing w:before="120" w:after="240" w:line="360" w:lineRule="auto"/>
        <w:jc w:val="both"/>
      </w:pPr>
      <w:r w:rsidRPr="00CD63A6">
        <w:rPr>
          <w:rFonts w:ascii="Times New Roman" w:hAnsi="Times New Roman"/>
          <w:b/>
          <w:color w:val="000000"/>
        </w:rPr>
        <w:t>Fecha Recepción:</w:t>
      </w:r>
      <w:r w:rsidRPr="00CD63A6">
        <w:rPr>
          <w:rFonts w:ascii="Times New Roman" w:hAnsi="Times New Roman"/>
          <w:color w:val="000000"/>
        </w:rPr>
        <w:t xml:space="preserve"> Febrero 2017                        </w:t>
      </w:r>
      <w:r>
        <w:rPr>
          <w:rFonts w:ascii="Times New Roman" w:hAnsi="Times New Roman"/>
          <w:color w:val="000000"/>
        </w:rPr>
        <w:t xml:space="preserve">              </w:t>
      </w:r>
      <w:r w:rsidRPr="00CD63A6">
        <w:rPr>
          <w:rFonts w:ascii="Times New Roman" w:hAnsi="Times New Roman"/>
          <w:b/>
          <w:color w:val="000000"/>
        </w:rPr>
        <w:t>Fecha Aceptación:</w:t>
      </w:r>
      <w:r w:rsidRPr="00CD63A6">
        <w:rPr>
          <w:rFonts w:ascii="Times New Roman" w:hAnsi="Times New Roman"/>
          <w:color w:val="000000"/>
        </w:rPr>
        <w:t xml:space="preserve"> </w:t>
      </w:r>
      <w:r>
        <w:rPr>
          <w:rFonts w:ascii="Times New Roman" w:hAnsi="Times New Roman"/>
          <w:color w:val="000000"/>
        </w:rPr>
        <w:t>Agosto</w:t>
      </w:r>
      <w:r w:rsidRPr="00CD63A6">
        <w:rPr>
          <w:rFonts w:ascii="Times New Roman" w:hAnsi="Times New Roman"/>
          <w:color w:val="000000"/>
        </w:rPr>
        <w:t xml:space="preserve"> 2017</w:t>
      </w:r>
      <w:r>
        <w:rPr>
          <w:color w:val="000000"/>
        </w:rPr>
        <w:br/>
      </w:r>
      <w:r w:rsidR="00251F04">
        <w:pict w14:anchorId="12295800">
          <v:rect id="_x0000_i1025" style="width:446.5pt;height:1.5pt" o:hralign="center" o:hrstd="t" o:hr="t" fillcolor="#a0a0a0" stroked="f"/>
        </w:pict>
      </w:r>
    </w:p>
    <w:p w14:paraId="39FEFB91" w14:textId="77777777" w:rsidR="00761BAB" w:rsidRPr="00EE5790" w:rsidRDefault="00761BAB" w:rsidP="00761BAB">
      <w:pPr>
        <w:spacing w:line="360" w:lineRule="auto"/>
        <w:jc w:val="both"/>
        <w:rPr>
          <w:rFonts w:ascii="Times New Roman" w:hAnsi="Times New Roman" w:cs="Times New Roman"/>
          <w:i/>
          <w:lang w:val="en-US" w:eastAsia="es-ES"/>
        </w:rPr>
      </w:pPr>
    </w:p>
    <w:p w14:paraId="1A6D8E1C" w14:textId="00824645" w:rsidR="0061185C" w:rsidRDefault="0061185C" w:rsidP="00E82B78">
      <w:pPr>
        <w:spacing w:line="480" w:lineRule="auto"/>
        <w:rPr>
          <w:rFonts w:ascii="Times New Roman" w:hAnsi="Times New Roman" w:cs="Times New Roman"/>
          <w:lang w:val="en-US"/>
        </w:rPr>
      </w:pPr>
    </w:p>
    <w:p w14:paraId="20CE7074" w14:textId="2ABCCC23" w:rsidR="00761BAB" w:rsidRDefault="00761BAB" w:rsidP="00E82B78">
      <w:pPr>
        <w:spacing w:line="480" w:lineRule="auto"/>
        <w:rPr>
          <w:rFonts w:ascii="Times New Roman" w:hAnsi="Times New Roman" w:cs="Times New Roman"/>
          <w:lang w:val="en-US"/>
        </w:rPr>
      </w:pPr>
    </w:p>
    <w:p w14:paraId="27F03052" w14:textId="447A9491" w:rsidR="00761BAB" w:rsidRDefault="00761BAB" w:rsidP="00E82B78">
      <w:pPr>
        <w:spacing w:line="480" w:lineRule="auto"/>
        <w:rPr>
          <w:rFonts w:ascii="Times New Roman" w:hAnsi="Times New Roman" w:cs="Times New Roman"/>
          <w:lang w:val="en-US"/>
        </w:rPr>
      </w:pPr>
    </w:p>
    <w:p w14:paraId="2DA2478C" w14:textId="77777777" w:rsidR="00761BAB" w:rsidRPr="00EE5790" w:rsidRDefault="00761BAB" w:rsidP="00E82B78">
      <w:pPr>
        <w:spacing w:line="480" w:lineRule="auto"/>
        <w:rPr>
          <w:rFonts w:ascii="Times New Roman" w:hAnsi="Times New Roman" w:cs="Times New Roman"/>
          <w:lang w:val="en-US"/>
        </w:rPr>
      </w:pPr>
    </w:p>
    <w:p w14:paraId="512B0A47" w14:textId="1C52E76D" w:rsidR="008D4986" w:rsidRPr="00761BAB" w:rsidRDefault="00A76F13" w:rsidP="00761BAB">
      <w:pPr>
        <w:spacing w:line="360" w:lineRule="auto"/>
        <w:rPr>
          <w:rFonts w:ascii="Calibri" w:eastAsia="Times New Roman" w:hAnsi="Calibri" w:cs="Calibri"/>
          <w:b/>
          <w:color w:val="000000"/>
          <w:sz w:val="28"/>
          <w:szCs w:val="28"/>
          <w:lang w:eastAsia="es-MX"/>
        </w:rPr>
      </w:pPr>
      <w:r w:rsidRPr="00761BAB">
        <w:rPr>
          <w:rFonts w:ascii="Calibri" w:eastAsia="Times New Roman" w:hAnsi="Calibri" w:cs="Calibri"/>
          <w:b/>
          <w:color w:val="000000"/>
          <w:sz w:val="28"/>
          <w:szCs w:val="28"/>
          <w:lang w:eastAsia="es-MX"/>
        </w:rPr>
        <w:lastRenderedPageBreak/>
        <w:t>I</w:t>
      </w:r>
      <w:r w:rsidR="00A6473C" w:rsidRPr="00761BAB">
        <w:rPr>
          <w:rFonts w:ascii="Calibri" w:eastAsia="Times New Roman" w:hAnsi="Calibri" w:cs="Calibri"/>
          <w:b/>
          <w:color w:val="000000"/>
          <w:sz w:val="28"/>
          <w:szCs w:val="28"/>
          <w:lang w:eastAsia="es-MX"/>
        </w:rPr>
        <w:t>ntroducción</w:t>
      </w:r>
    </w:p>
    <w:p w14:paraId="1FF5E8D4" w14:textId="5146FF39" w:rsidR="004E3F45" w:rsidRDefault="00143CE2" w:rsidP="00A42C84">
      <w:pPr>
        <w:spacing w:line="360" w:lineRule="auto"/>
        <w:jc w:val="both"/>
        <w:rPr>
          <w:rFonts w:ascii="Times New Roman" w:hAnsi="Times New Roman" w:cs="Times New Roman"/>
        </w:rPr>
      </w:pPr>
      <w:r>
        <w:rPr>
          <w:rFonts w:ascii="Times New Roman" w:hAnsi="Times New Roman" w:cs="Times New Roman"/>
        </w:rPr>
        <w:t>El</w:t>
      </w:r>
      <w:r w:rsidR="00DA2B03">
        <w:rPr>
          <w:rFonts w:ascii="Times New Roman" w:hAnsi="Times New Roman" w:cs="Times New Roman"/>
        </w:rPr>
        <w:t xml:space="preserve"> mundo actual está cambiando a una velocidad nunca antes vista en materia de ciencia y tecnología</w:t>
      </w:r>
      <w:r w:rsidR="00EC4AD1">
        <w:rPr>
          <w:rFonts w:ascii="Times New Roman" w:hAnsi="Times New Roman" w:cs="Times New Roman"/>
        </w:rPr>
        <w:t xml:space="preserve">. Antes, </w:t>
      </w:r>
      <w:r w:rsidR="00DA2B03">
        <w:rPr>
          <w:rFonts w:ascii="Times New Roman" w:hAnsi="Times New Roman" w:cs="Times New Roman"/>
        </w:rPr>
        <w:t xml:space="preserve">los cambios tardaban más tiempo en </w:t>
      </w:r>
      <w:r w:rsidR="00EC4AD1">
        <w:rPr>
          <w:rFonts w:ascii="Times New Roman" w:hAnsi="Times New Roman" w:cs="Times New Roman"/>
        </w:rPr>
        <w:t>ser aplicados por</w:t>
      </w:r>
      <w:r w:rsidR="00DA2B03">
        <w:rPr>
          <w:rFonts w:ascii="Times New Roman" w:hAnsi="Times New Roman" w:cs="Times New Roman"/>
        </w:rPr>
        <w:t xml:space="preserve"> la sociedad; ahora, las innovaciones se socializan </w:t>
      </w:r>
      <w:r w:rsidR="00EC4AD1">
        <w:rPr>
          <w:rFonts w:ascii="Times New Roman" w:hAnsi="Times New Roman" w:cs="Times New Roman"/>
        </w:rPr>
        <w:t>más rápido</w:t>
      </w:r>
      <w:r w:rsidR="00BF0FA1">
        <w:rPr>
          <w:rFonts w:ascii="Times New Roman" w:hAnsi="Times New Roman" w:cs="Times New Roman"/>
        </w:rPr>
        <w:t>.</w:t>
      </w:r>
      <w:r w:rsidR="00DA4E43">
        <w:rPr>
          <w:rFonts w:ascii="Times New Roman" w:hAnsi="Times New Roman" w:cs="Times New Roman"/>
        </w:rPr>
        <w:t xml:space="preserve"> En menos de dos décadas registramos un crecimiento exponencial de los aportes científicos y tecnológicos en distint</w:t>
      </w:r>
      <w:r w:rsidR="00EC4AD1">
        <w:rPr>
          <w:rFonts w:ascii="Times New Roman" w:hAnsi="Times New Roman" w:cs="Times New Roman"/>
        </w:rPr>
        <w:t>o</w:t>
      </w:r>
      <w:r w:rsidR="00DA4E43">
        <w:rPr>
          <w:rFonts w:ascii="Times New Roman" w:hAnsi="Times New Roman" w:cs="Times New Roman"/>
        </w:rPr>
        <w:t xml:space="preserve">s </w:t>
      </w:r>
      <w:r w:rsidR="004E3F45">
        <w:rPr>
          <w:rFonts w:ascii="Times New Roman" w:hAnsi="Times New Roman" w:cs="Times New Roman"/>
        </w:rPr>
        <w:t>campos</w:t>
      </w:r>
      <w:r w:rsidR="00DA4E43">
        <w:rPr>
          <w:rFonts w:ascii="Times New Roman" w:hAnsi="Times New Roman" w:cs="Times New Roman"/>
        </w:rPr>
        <w:t xml:space="preserve"> del conocimiento</w:t>
      </w:r>
      <w:r w:rsidR="00EC4AD1">
        <w:rPr>
          <w:rFonts w:ascii="Times New Roman" w:hAnsi="Times New Roman" w:cs="Times New Roman"/>
        </w:rPr>
        <w:t>, como</w:t>
      </w:r>
      <w:r w:rsidR="00414A94">
        <w:rPr>
          <w:rFonts w:ascii="Times New Roman" w:hAnsi="Times New Roman" w:cs="Times New Roman"/>
        </w:rPr>
        <w:t xml:space="preserve"> en los caso</w:t>
      </w:r>
      <w:r w:rsidR="00BD27B8">
        <w:rPr>
          <w:rFonts w:ascii="Times New Roman" w:hAnsi="Times New Roman" w:cs="Times New Roman"/>
        </w:rPr>
        <w:t>s</w:t>
      </w:r>
      <w:r w:rsidR="00414A94">
        <w:rPr>
          <w:rFonts w:ascii="Times New Roman" w:hAnsi="Times New Roman" w:cs="Times New Roman"/>
        </w:rPr>
        <w:t xml:space="preserve"> de desarrollo de</w:t>
      </w:r>
      <w:r w:rsidR="004E3F45">
        <w:rPr>
          <w:rFonts w:ascii="Times New Roman" w:hAnsi="Times New Roman" w:cs="Times New Roman"/>
        </w:rPr>
        <w:t xml:space="preserve"> </w:t>
      </w:r>
      <w:r w:rsidR="00BD27B8">
        <w:rPr>
          <w:rFonts w:ascii="Times New Roman" w:hAnsi="Times New Roman" w:cs="Times New Roman"/>
        </w:rPr>
        <w:t>nanopartículas</w:t>
      </w:r>
      <w:r w:rsidR="004E3F45">
        <w:rPr>
          <w:rFonts w:ascii="Times New Roman" w:hAnsi="Times New Roman" w:cs="Times New Roman"/>
        </w:rPr>
        <w:t>, biotecnología</w:t>
      </w:r>
      <w:r w:rsidR="00DA4E43">
        <w:rPr>
          <w:rFonts w:ascii="Times New Roman" w:hAnsi="Times New Roman" w:cs="Times New Roman"/>
        </w:rPr>
        <w:t xml:space="preserve">, </w:t>
      </w:r>
      <w:r w:rsidR="004E3F45">
        <w:rPr>
          <w:rFonts w:ascii="Times New Roman" w:hAnsi="Times New Roman" w:cs="Times New Roman"/>
        </w:rPr>
        <w:t>electromagnética, robótica, realidad virtual, etcétera.</w:t>
      </w:r>
    </w:p>
    <w:p w14:paraId="21280F6B" w14:textId="0D73A28A" w:rsidR="00F85989" w:rsidRDefault="006126B4" w:rsidP="00A42C84">
      <w:pPr>
        <w:spacing w:line="360" w:lineRule="auto"/>
        <w:ind w:firstLine="720"/>
        <w:jc w:val="both"/>
        <w:rPr>
          <w:rFonts w:ascii="Times New Roman" w:hAnsi="Times New Roman" w:cs="Times New Roman"/>
        </w:rPr>
      </w:pPr>
      <w:r>
        <w:rPr>
          <w:rFonts w:ascii="Times New Roman" w:hAnsi="Times New Roman" w:cs="Times New Roman"/>
        </w:rPr>
        <w:t>Bajo este entendido, y con el advenimiento de la Cuarta Revolución Industrial (4RI), es que preocupa</w:t>
      </w:r>
      <w:r w:rsidR="00D8176C">
        <w:rPr>
          <w:rFonts w:ascii="Times New Roman" w:hAnsi="Times New Roman" w:cs="Times New Roman"/>
        </w:rPr>
        <w:t xml:space="preserve"> </w:t>
      </w:r>
      <w:r w:rsidR="004E3F45">
        <w:rPr>
          <w:rFonts w:ascii="Times New Roman" w:hAnsi="Times New Roman" w:cs="Times New Roman"/>
        </w:rPr>
        <w:t>el desempeño profesional del diseñador industrial</w:t>
      </w:r>
      <w:r>
        <w:rPr>
          <w:rFonts w:ascii="Times New Roman" w:hAnsi="Times New Roman" w:cs="Times New Roman"/>
        </w:rPr>
        <w:t>.</w:t>
      </w:r>
      <w:r w:rsidR="004E3F45">
        <w:rPr>
          <w:rFonts w:ascii="Times New Roman" w:hAnsi="Times New Roman" w:cs="Times New Roman"/>
        </w:rPr>
        <w:t xml:space="preserve"> </w:t>
      </w:r>
      <w:r>
        <w:rPr>
          <w:rFonts w:ascii="Times New Roman" w:hAnsi="Times New Roman" w:cs="Times New Roman"/>
        </w:rPr>
        <w:t>L</w:t>
      </w:r>
      <w:r w:rsidR="004E3F45">
        <w:rPr>
          <w:rFonts w:ascii="Times New Roman" w:hAnsi="Times New Roman" w:cs="Times New Roman"/>
        </w:rPr>
        <w:t xml:space="preserve">as innovaciones </w:t>
      </w:r>
      <w:r>
        <w:rPr>
          <w:rFonts w:ascii="Times New Roman" w:hAnsi="Times New Roman" w:cs="Times New Roman"/>
        </w:rPr>
        <w:t xml:space="preserve">en </w:t>
      </w:r>
      <w:r w:rsidR="004E3F45">
        <w:rPr>
          <w:rFonts w:ascii="Times New Roman" w:hAnsi="Times New Roman" w:cs="Times New Roman"/>
        </w:rPr>
        <w:t xml:space="preserve">nuevas tecnologías y nuevos materiales </w:t>
      </w:r>
      <w:r>
        <w:rPr>
          <w:rFonts w:ascii="Times New Roman" w:hAnsi="Times New Roman" w:cs="Times New Roman"/>
        </w:rPr>
        <w:t xml:space="preserve">de producción </w:t>
      </w:r>
      <w:r w:rsidR="004E3F45">
        <w:rPr>
          <w:rFonts w:ascii="Times New Roman" w:hAnsi="Times New Roman" w:cs="Times New Roman"/>
        </w:rPr>
        <w:t xml:space="preserve">están </w:t>
      </w:r>
      <w:r>
        <w:rPr>
          <w:rFonts w:ascii="Times New Roman" w:hAnsi="Times New Roman" w:cs="Times New Roman"/>
        </w:rPr>
        <w:t xml:space="preserve">modificando </w:t>
      </w:r>
      <w:r w:rsidR="004E3F45">
        <w:rPr>
          <w:rFonts w:ascii="Times New Roman" w:hAnsi="Times New Roman" w:cs="Times New Roman"/>
        </w:rPr>
        <w:t>el mercado laboral</w:t>
      </w:r>
      <w:r>
        <w:rPr>
          <w:rFonts w:ascii="Times New Roman" w:hAnsi="Times New Roman" w:cs="Times New Roman"/>
        </w:rPr>
        <w:t>, por lo</w:t>
      </w:r>
      <w:r w:rsidR="00F85989">
        <w:rPr>
          <w:rFonts w:ascii="Times New Roman" w:hAnsi="Times New Roman" w:cs="Times New Roman"/>
        </w:rPr>
        <w:t xml:space="preserve"> que </w:t>
      </w:r>
      <w:r>
        <w:rPr>
          <w:rFonts w:ascii="Times New Roman" w:hAnsi="Times New Roman" w:cs="Times New Roman"/>
        </w:rPr>
        <w:t xml:space="preserve">ahora </w:t>
      </w:r>
      <w:r w:rsidR="00F85989">
        <w:rPr>
          <w:rFonts w:ascii="Times New Roman" w:hAnsi="Times New Roman" w:cs="Times New Roman"/>
        </w:rPr>
        <w:t xml:space="preserve">requiere de diseñadores industriales versados en el manejo de la realidad virtual articulada </w:t>
      </w:r>
      <w:r>
        <w:rPr>
          <w:rFonts w:ascii="Times New Roman" w:hAnsi="Times New Roman" w:cs="Times New Roman"/>
        </w:rPr>
        <w:t xml:space="preserve">con </w:t>
      </w:r>
      <w:r w:rsidR="00F85989">
        <w:rPr>
          <w:rFonts w:ascii="Times New Roman" w:hAnsi="Times New Roman" w:cs="Times New Roman"/>
        </w:rPr>
        <w:t>la realidad física para responder a las demandas sociales y económicas.</w:t>
      </w:r>
    </w:p>
    <w:p w14:paraId="755EAE98" w14:textId="4D54D7A8" w:rsidR="00553A65" w:rsidRDefault="00227297" w:rsidP="00A42C84">
      <w:pPr>
        <w:spacing w:line="360" w:lineRule="auto"/>
        <w:ind w:firstLine="720"/>
        <w:jc w:val="both"/>
        <w:rPr>
          <w:rFonts w:ascii="Times New Roman" w:hAnsi="Times New Roman" w:cs="Times New Roman"/>
        </w:rPr>
      </w:pPr>
      <w:r>
        <w:rPr>
          <w:rFonts w:ascii="Times New Roman" w:hAnsi="Times New Roman" w:cs="Times New Roman"/>
        </w:rPr>
        <w:t>Tomando en cuenta</w:t>
      </w:r>
      <w:r w:rsidR="006126B4">
        <w:rPr>
          <w:rFonts w:ascii="Times New Roman" w:hAnsi="Times New Roman" w:cs="Times New Roman"/>
        </w:rPr>
        <w:t xml:space="preserve"> dicha problemática, </w:t>
      </w:r>
      <w:r>
        <w:rPr>
          <w:rFonts w:ascii="Times New Roman" w:hAnsi="Times New Roman" w:cs="Times New Roman"/>
        </w:rPr>
        <w:t xml:space="preserve">el presente artículo tiene por </w:t>
      </w:r>
      <w:r w:rsidR="00DC4CD4">
        <w:rPr>
          <w:rFonts w:ascii="Times New Roman" w:hAnsi="Times New Roman" w:cs="Times New Roman"/>
        </w:rPr>
        <w:t>objetivo identificar los retos de la formación profesional del diseñador industrial dentro de la 4RI. Para ello</w:t>
      </w:r>
      <w:r>
        <w:rPr>
          <w:rFonts w:ascii="Times New Roman" w:hAnsi="Times New Roman" w:cs="Times New Roman"/>
        </w:rPr>
        <w:t xml:space="preserve"> se</w:t>
      </w:r>
      <w:r w:rsidR="00DC4CD4">
        <w:rPr>
          <w:rFonts w:ascii="Times New Roman" w:hAnsi="Times New Roman" w:cs="Times New Roman"/>
        </w:rPr>
        <w:t xml:space="preserve"> traza el supuesto</w:t>
      </w:r>
      <w:r>
        <w:rPr>
          <w:rFonts w:ascii="Times New Roman" w:hAnsi="Times New Roman" w:cs="Times New Roman"/>
        </w:rPr>
        <w:t xml:space="preserve"> de</w:t>
      </w:r>
      <w:r w:rsidR="00DC4CD4">
        <w:rPr>
          <w:rFonts w:ascii="Times New Roman" w:hAnsi="Times New Roman" w:cs="Times New Roman"/>
        </w:rPr>
        <w:t xml:space="preserve"> que se deben difuminar las fronteras de prof</w:t>
      </w:r>
      <w:r w:rsidR="00245887">
        <w:rPr>
          <w:rFonts w:ascii="Times New Roman" w:hAnsi="Times New Roman" w:cs="Times New Roman"/>
        </w:rPr>
        <w:t xml:space="preserve">esiones como </w:t>
      </w:r>
      <w:r>
        <w:rPr>
          <w:rFonts w:ascii="Times New Roman" w:hAnsi="Times New Roman" w:cs="Times New Roman"/>
        </w:rPr>
        <w:t xml:space="preserve">el </w:t>
      </w:r>
      <w:r w:rsidR="00245887">
        <w:rPr>
          <w:rFonts w:ascii="Times New Roman" w:hAnsi="Times New Roman" w:cs="Times New Roman"/>
        </w:rPr>
        <w:t>diseño gráfico</w:t>
      </w:r>
      <w:r w:rsidR="00DC4CD4">
        <w:rPr>
          <w:rFonts w:ascii="Times New Roman" w:hAnsi="Times New Roman" w:cs="Times New Roman"/>
        </w:rPr>
        <w:t xml:space="preserve"> </w:t>
      </w:r>
      <w:r w:rsidR="00245887">
        <w:rPr>
          <w:rFonts w:ascii="Times New Roman" w:hAnsi="Times New Roman" w:cs="Times New Roman"/>
        </w:rPr>
        <w:t xml:space="preserve">y </w:t>
      </w:r>
      <w:r>
        <w:rPr>
          <w:rFonts w:ascii="Times New Roman" w:hAnsi="Times New Roman" w:cs="Times New Roman"/>
        </w:rPr>
        <w:t xml:space="preserve">el </w:t>
      </w:r>
      <w:r w:rsidR="00245887">
        <w:rPr>
          <w:rFonts w:ascii="Times New Roman" w:hAnsi="Times New Roman" w:cs="Times New Roman"/>
        </w:rPr>
        <w:t xml:space="preserve">diseño industrial, para </w:t>
      </w:r>
      <w:r>
        <w:rPr>
          <w:rFonts w:ascii="Times New Roman" w:hAnsi="Times New Roman" w:cs="Times New Roman"/>
        </w:rPr>
        <w:t xml:space="preserve">obtener en su lugar un nuevo </w:t>
      </w:r>
      <w:r w:rsidR="00245887">
        <w:rPr>
          <w:rFonts w:ascii="Times New Roman" w:hAnsi="Times New Roman" w:cs="Times New Roman"/>
        </w:rPr>
        <w:t>profesional del di</w:t>
      </w:r>
      <w:r w:rsidR="009F3A67">
        <w:rPr>
          <w:rFonts w:ascii="Times New Roman" w:hAnsi="Times New Roman" w:cs="Times New Roman"/>
        </w:rPr>
        <w:t xml:space="preserve">seño, el diseñador 4.0 (D 4.0). </w:t>
      </w:r>
      <w:r>
        <w:rPr>
          <w:rFonts w:ascii="Times New Roman" w:hAnsi="Times New Roman" w:cs="Times New Roman"/>
        </w:rPr>
        <w:t xml:space="preserve">Se trata de un </w:t>
      </w:r>
      <w:r w:rsidR="009F3A67">
        <w:rPr>
          <w:rFonts w:ascii="Times New Roman" w:hAnsi="Times New Roman" w:cs="Times New Roman"/>
        </w:rPr>
        <w:t xml:space="preserve">diseñador </w:t>
      </w:r>
      <w:r>
        <w:rPr>
          <w:rFonts w:ascii="Times New Roman" w:hAnsi="Times New Roman" w:cs="Times New Roman"/>
        </w:rPr>
        <w:t>capaz de adaptarse fácilmente a diversas funciones,</w:t>
      </w:r>
      <w:r w:rsidR="009F3A67">
        <w:rPr>
          <w:rFonts w:ascii="Times New Roman" w:hAnsi="Times New Roman" w:cs="Times New Roman"/>
        </w:rPr>
        <w:t xml:space="preserve"> imaginativo, que sea el puente entre las innovaciones que necesita el humanismo y las demandas emergentes del </w:t>
      </w:r>
      <w:proofErr w:type="spellStart"/>
      <w:r w:rsidR="009F3A67">
        <w:rPr>
          <w:rFonts w:ascii="Times New Roman" w:hAnsi="Times New Roman" w:cs="Times New Roman"/>
        </w:rPr>
        <w:t>posthumanismo</w:t>
      </w:r>
      <w:proofErr w:type="spellEnd"/>
      <w:r w:rsidR="009F3A67">
        <w:rPr>
          <w:rFonts w:ascii="Times New Roman" w:hAnsi="Times New Roman" w:cs="Times New Roman"/>
        </w:rPr>
        <w:t>.</w:t>
      </w:r>
    </w:p>
    <w:p w14:paraId="00139F3B" w14:textId="2F299CB6" w:rsidR="000A1E9C" w:rsidRDefault="00360B2C" w:rsidP="00A42C84">
      <w:pPr>
        <w:spacing w:line="360" w:lineRule="auto"/>
        <w:ind w:firstLine="720"/>
        <w:jc w:val="both"/>
        <w:rPr>
          <w:rFonts w:ascii="Times New Roman" w:hAnsi="Times New Roman" w:cs="Times New Roman"/>
        </w:rPr>
      </w:pPr>
      <w:r>
        <w:rPr>
          <w:rFonts w:ascii="Times New Roman" w:hAnsi="Times New Roman" w:cs="Times New Roman"/>
        </w:rPr>
        <w:t>El desarrollo de</w:t>
      </w:r>
      <w:r w:rsidR="00553A65">
        <w:rPr>
          <w:rFonts w:ascii="Times New Roman" w:hAnsi="Times New Roman" w:cs="Times New Roman"/>
        </w:rPr>
        <w:t xml:space="preserve">l artículo </w:t>
      </w:r>
      <w:r>
        <w:rPr>
          <w:rFonts w:ascii="Times New Roman" w:hAnsi="Times New Roman" w:cs="Times New Roman"/>
        </w:rPr>
        <w:t>se divide</w:t>
      </w:r>
      <w:r w:rsidR="00553A65">
        <w:rPr>
          <w:rFonts w:ascii="Times New Roman" w:hAnsi="Times New Roman" w:cs="Times New Roman"/>
        </w:rPr>
        <w:t xml:space="preserve"> en </w:t>
      </w:r>
      <w:r w:rsidR="005F2185">
        <w:rPr>
          <w:rFonts w:ascii="Times New Roman" w:hAnsi="Times New Roman" w:cs="Times New Roman"/>
        </w:rPr>
        <w:t>cuatro</w:t>
      </w:r>
      <w:r w:rsidR="00553A65">
        <w:rPr>
          <w:rFonts w:ascii="Times New Roman" w:hAnsi="Times New Roman" w:cs="Times New Roman"/>
        </w:rPr>
        <w:t xml:space="preserve"> partes: </w:t>
      </w:r>
      <w:r w:rsidR="009F3A67">
        <w:rPr>
          <w:rFonts w:ascii="Times New Roman" w:hAnsi="Times New Roman" w:cs="Times New Roman"/>
        </w:rPr>
        <w:t xml:space="preserve"> </w:t>
      </w:r>
    </w:p>
    <w:p w14:paraId="4E97D45B" w14:textId="668B0EB9" w:rsidR="000A1E9C" w:rsidRPr="000A1E9C" w:rsidRDefault="000A1E9C" w:rsidP="00761BAB">
      <w:pPr>
        <w:spacing w:line="360" w:lineRule="auto"/>
        <w:ind w:firstLine="720"/>
        <w:jc w:val="both"/>
        <w:rPr>
          <w:rFonts w:ascii="Times New Roman" w:hAnsi="Times New Roman" w:cs="Times New Roman"/>
        </w:rPr>
      </w:pPr>
      <w:r w:rsidRPr="000A1E9C">
        <w:rPr>
          <w:rFonts w:ascii="Times New Roman" w:hAnsi="Times New Roman" w:cs="Times New Roman"/>
        </w:rPr>
        <w:t>a)</w:t>
      </w:r>
      <w:r>
        <w:rPr>
          <w:rFonts w:ascii="Times New Roman" w:hAnsi="Times New Roman" w:cs="Times New Roman"/>
        </w:rPr>
        <w:t xml:space="preserve"> </w:t>
      </w:r>
      <w:r w:rsidRPr="000A1E9C">
        <w:rPr>
          <w:rFonts w:ascii="Times New Roman" w:hAnsi="Times New Roman" w:cs="Times New Roman"/>
        </w:rPr>
        <w:t>El diseño industrial ante el advenimiento del nuevo mundo</w:t>
      </w:r>
      <w:r>
        <w:rPr>
          <w:rFonts w:ascii="Times New Roman" w:hAnsi="Times New Roman" w:cs="Times New Roman"/>
        </w:rPr>
        <w:t>.</w:t>
      </w:r>
      <w:r w:rsidR="00187FA5">
        <w:rPr>
          <w:rFonts w:ascii="Times New Roman" w:hAnsi="Times New Roman" w:cs="Times New Roman"/>
        </w:rPr>
        <w:t xml:space="preserve"> </w:t>
      </w:r>
      <w:r w:rsidR="00C1717E">
        <w:rPr>
          <w:rFonts w:ascii="Times New Roman" w:hAnsi="Times New Roman" w:cs="Times New Roman"/>
        </w:rPr>
        <w:t>En este punto se anota cómo se trastoca el humanismo a partir del desarrollo científico y tecnológico</w:t>
      </w:r>
      <w:r w:rsidR="00D13CA1">
        <w:rPr>
          <w:rFonts w:ascii="Times New Roman" w:hAnsi="Times New Roman" w:cs="Times New Roman"/>
        </w:rPr>
        <w:t>, dando</w:t>
      </w:r>
      <w:r w:rsidR="00C1717E">
        <w:rPr>
          <w:rFonts w:ascii="Times New Roman" w:hAnsi="Times New Roman" w:cs="Times New Roman"/>
        </w:rPr>
        <w:t xml:space="preserve"> apertura </w:t>
      </w:r>
      <w:r w:rsidR="00D13CA1">
        <w:rPr>
          <w:rFonts w:ascii="Times New Roman" w:hAnsi="Times New Roman" w:cs="Times New Roman"/>
        </w:rPr>
        <w:t xml:space="preserve">a </w:t>
      </w:r>
      <w:r w:rsidR="00C1717E">
        <w:rPr>
          <w:rFonts w:ascii="Times New Roman" w:hAnsi="Times New Roman" w:cs="Times New Roman"/>
        </w:rPr>
        <w:t>una superac</w:t>
      </w:r>
      <w:r w:rsidR="002B0C18">
        <w:rPr>
          <w:rFonts w:ascii="Times New Roman" w:hAnsi="Times New Roman" w:cs="Times New Roman"/>
        </w:rPr>
        <w:t>ión de las capacidades humanas con</w:t>
      </w:r>
      <w:r w:rsidR="00C1717E">
        <w:rPr>
          <w:rFonts w:ascii="Times New Roman" w:hAnsi="Times New Roman" w:cs="Times New Roman"/>
        </w:rPr>
        <w:t xml:space="preserve"> el </w:t>
      </w:r>
      <w:proofErr w:type="spellStart"/>
      <w:r w:rsidR="00C1717E">
        <w:rPr>
          <w:rFonts w:ascii="Times New Roman" w:hAnsi="Times New Roman" w:cs="Times New Roman"/>
        </w:rPr>
        <w:t>posthumanismo</w:t>
      </w:r>
      <w:proofErr w:type="spellEnd"/>
      <w:r w:rsidR="00D40B74">
        <w:rPr>
          <w:rFonts w:ascii="Times New Roman" w:hAnsi="Times New Roman" w:cs="Times New Roman"/>
        </w:rPr>
        <w:t>.</w:t>
      </w:r>
      <w:r w:rsidR="00C1717E">
        <w:rPr>
          <w:rFonts w:ascii="Times New Roman" w:hAnsi="Times New Roman" w:cs="Times New Roman"/>
        </w:rPr>
        <w:t xml:space="preserve"> </w:t>
      </w:r>
    </w:p>
    <w:p w14:paraId="2AE9F28B" w14:textId="1A8F1970" w:rsidR="000A1E9C" w:rsidRPr="000A1E9C" w:rsidRDefault="000A1E9C" w:rsidP="00761BAB">
      <w:pPr>
        <w:spacing w:line="360" w:lineRule="auto"/>
        <w:ind w:firstLine="720"/>
        <w:jc w:val="both"/>
        <w:rPr>
          <w:rFonts w:ascii="Times New Roman" w:hAnsi="Times New Roman" w:cs="Times New Roman"/>
        </w:rPr>
      </w:pPr>
      <w:r w:rsidRPr="000A1E9C">
        <w:t>b)</w:t>
      </w:r>
      <w:r w:rsidR="009F3A67" w:rsidRPr="000A1E9C">
        <w:t xml:space="preserve">  </w:t>
      </w:r>
      <w:r w:rsidRPr="000A1E9C">
        <w:rPr>
          <w:rFonts w:ascii="Times New Roman" w:hAnsi="Times New Roman" w:cs="Times New Roman"/>
        </w:rPr>
        <w:t xml:space="preserve">Disrupción del diseño industrial en la </w:t>
      </w:r>
      <w:r w:rsidR="00D13CA1">
        <w:rPr>
          <w:rFonts w:ascii="Times New Roman" w:hAnsi="Times New Roman" w:cs="Times New Roman"/>
        </w:rPr>
        <w:t>4RI</w:t>
      </w:r>
      <w:r w:rsidR="00C1717E">
        <w:rPr>
          <w:rFonts w:ascii="Times New Roman" w:hAnsi="Times New Roman" w:cs="Times New Roman"/>
        </w:rPr>
        <w:t xml:space="preserve">. </w:t>
      </w:r>
      <w:r w:rsidR="001E3536">
        <w:rPr>
          <w:rFonts w:ascii="Times New Roman" w:hAnsi="Times New Roman" w:cs="Times New Roman"/>
        </w:rPr>
        <w:t>Aquí se aborda cómo la 4</w:t>
      </w:r>
      <w:r w:rsidR="00A42C84">
        <w:rPr>
          <w:rFonts w:ascii="Times New Roman" w:hAnsi="Times New Roman" w:cs="Times New Roman"/>
        </w:rPr>
        <w:t>RI demanda un profesional del diseño industrial</w:t>
      </w:r>
      <w:r w:rsidR="007F7A62">
        <w:rPr>
          <w:rFonts w:ascii="Times New Roman" w:hAnsi="Times New Roman" w:cs="Times New Roman"/>
        </w:rPr>
        <w:t xml:space="preserve"> renovado</w:t>
      </w:r>
      <w:r w:rsidR="00A42C84">
        <w:rPr>
          <w:rFonts w:ascii="Times New Roman" w:hAnsi="Times New Roman" w:cs="Times New Roman"/>
        </w:rPr>
        <w:t>, que sea partícipe directo de las innovaciones que se requieren en distintos campos de</w:t>
      </w:r>
      <w:r w:rsidR="007F7A62">
        <w:rPr>
          <w:rFonts w:ascii="Times New Roman" w:hAnsi="Times New Roman" w:cs="Times New Roman"/>
        </w:rPr>
        <w:t>l</w:t>
      </w:r>
      <w:r w:rsidR="00A42C84">
        <w:rPr>
          <w:rFonts w:ascii="Times New Roman" w:hAnsi="Times New Roman" w:cs="Times New Roman"/>
        </w:rPr>
        <w:t xml:space="preserve"> desempeño profesional</w:t>
      </w:r>
      <w:r w:rsidR="007F7A62">
        <w:rPr>
          <w:rFonts w:ascii="Times New Roman" w:hAnsi="Times New Roman" w:cs="Times New Roman"/>
        </w:rPr>
        <w:t>,</w:t>
      </w:r>
      <w:r w:rsidR="00A42C84">
        <w:rPr>
          <w:rFonts w:ascii="Times New Roman" w:hAnsi="Times New Roman" w:cs="Times New Roman"/>
        </w:rPr>
        <w:t xml:space="preserve"> como</w:t>
      </w:r>
      <w:r w:rsidR="00153D03">
        <w:rPr>
          <w:rFonts w:ascii="Times New Roman" w:hAnsi="Times New Roman" w:cs="Times New Roman"/>
        </w:rPr>
        <w:t>:</w:t>
      </w:r>
      <w:r w:rsidR="00A42C84">
        <w:rPr>
          <w:rFonts w:ascii="Times New Roman" w:hAnsi="Times New Roman" w:cs="Times New Roman"/>
        </w:rPr>
        <w:t xml:space="preserve"> la robótica, la realidad virtual, la impresión 3D, entre otros.</w:t>
      </w:r>
    </w:p>
    <w:p w14:paraId="43A7C2B7" w14:textId="097348A7" w:rsidR="002B411B" w:rsidRDefault="00A42C84" w:rsidP="00761BAB">
      <w:pPr>
        <w:spacing w:line="360" w:lineRule="auto"/>
        <w:ind w:firstLine="720"/>
        <w:jc w:val="both"/>
        <w:rPr>
          <w:rFonts w:ascii="Times New Roman" w:hAnsi="Times New Roman" w:cs="Times New Roman"/>
        </w:rPr>
      </w:pPr>
      <w:r>
        <w:t>c</w:t>
      </w:r>
      <w:r w:rsidR="000A1E9C" w:rsidRPr="000A1E9C">
        <w:t xml:space="preserve">) </w:t>
      </w:r>
      <w:proofErr w:type="spellStart"/>
      <w:r w:rsidR="000A1E9C" w:rsidRPr="000A1E9C">
        <w:rPr>
          <w:rFonts w:ascii="Times New Roman" w:hAnsi="Times New Roman" w:cs="Times New Roman"/>
        </w:rPr>
        <w:t>Megatendencias</w:t>
      </w:r>
      <w:proofErr w:type="spellEnd"/>
      <w:r w:rsidR="000A1E9C" w:rsidRPr="000A1E9C">
        <w:rPr>
          <w:rFonts w:ascii="Times New Roman" w:hAnsi="Times New Roman" w:cs="Times New Roman"/>
        </w:rPr>
        <w:t xml:space="preserve"> del diseño industrial con base en los impulsores</w:t>
      </w:r>
      <w:r>
        <w:rPr>
          <w:rFonts w:ascii="Times New Roman" w:hAnsi="Times New Roman" w:cs="Times New Roman"/>
        </w:rPr>
        <w:t>.</w:t>
      </w:r>
      <w:r w:rsidR="006F6620">
        <w:rPr>
          <w:rFonts w:ascii="Times New Roman" w:hAnsi="Times New Roman" w:cs="Times New Roman"/>
        </w:rPr>
        <w:t xml:space="preserve"> </w:t>
      </w:r>
      <w:r w:rsidR="002B411B">
        <w:rPr>
          <w:rFonts w:ascii="Times New Roman" w:hAnsi="Times New Roman" w:cs="Times New Roman"/>
        </w:rPr>
        <w:t>En este punto se plantea la necesidad de</w:t>
      </w:r>
      <w:r w:rsidR="00153D03">
        <w:rPr>
          <w:rFonts w:ascii="Times New Roman" w:hAnsi="Times New Roman" w:cs="Times New Roman"/>
        </w:rPr>
        <w:t>l</w:t>
      </w:r>
      <w:r w:rsidR="002B411B">
        <w:rPr>
          <w:rFonts w:ascii="Times New Roman" w:hAnsi="Times New Roman" w:cs="Times New Roman"/>
        </w:rPr>
        <w:t xml:space="preserve"> </w:t>
      </w:r>
      <w:r w:rsidR="00153D03">
        <w:rPr>
          <w:rFonts w:ascii="Times New Roman" w:hAnsi="Times New Roman" w:cs="Times New Roman"/>
        </w:rPr>
        <w:t xml:space="preserve">D </w:t>
      </w:r>
      <w:r w:rsidR="002B411B">
        <w:rPr>
          <w:rFonts w:ascii="Times New Roman" w:hAnsi="Times New Roman" w:cs="Times New Roman"/>
        </w:rPr>
        <w:t>4.0</w:t>
      </w:r>
      <w:r w:rsidR="00153D03">
        <w:rPr>
          <w:rFonts w:ascii="Times New Roman" w:hAnsi="Times New Roman" w:cs="Times New Roman"/>
        </w:rPr>
        <w:t>,</w:t>
      </w:r>
      <w:r w:rsidR="002B411B">
        <w:rPr>
          <w:rFonts w:ascii="Times New Roman" w:hAnsi="Times New Roman" w:cs="Times New Roman"/>
        </w:rPr>
        <w:t xml:space="preserve"> </w:t>
      </w:r>
      <w:r w:rsidR="00153D03">
        <w:rPr>
          <w:rFonts w:ascii="Times New Roman" w:hAnsi="Times New Roman" w:cs="Times New Roman"/>
        </w:rPr>
        <w:t xml:space="preserve">que cuente </w:t>
      </w:r>
      <w:r w:rsidR="002B411B">
        <w:rPr>
          <w:rFonts w:ascii="Times New Roman" w:hAnsi="Times New Roman" w:cs="Times New Roman"/>
        </w:rPr>
        <w:t xml:space="preserve">con una formación y visión </w:t>
      </w:r>
      <w:r w:rsidR="002B411B">
        <w:rPr>
          <w:rFonts w:ascii="Times New Roman" w:hAnsi="Times New Roman" w:cs="Times New Roman"/>
        </w:rPr>
        <w:lastRenderedPageBreak/>
        <w:t>interdisciplinaria</w:t>
      </w:r>
      <w:r w:rsidR="00153D03">
        <w:rPr>
          <w:rFonts w:ascii="Times New Roman" w:hAnsi="Times New Roman" w:cs="Times New Roman"/>
        </w:rPr>
        <w:t>s</w:t>
      </w:r>
      <w:r w:rsidR="002B411B">
        <w:rPr>
          <w:rFonts w:ascii="Times New Roman" w:hAnsi="Times New Roman" w:cs="Times New Roman"/>
        </w:rPr>
        <w:t xml:space="preserve"> para </w:t>
      </w:r>
      <w:r w:rsidR="00153D03">
        <w:rPr>
          <w:rFonts w:ascii="Times New Roman" w:hAnsi="Times New Roman" w:cs="Times New Roman"/>
        </w:rPr>
        <w:t>contribuir en</w:t>
      </w:r>
      <w:r w:rsidR="002B411B">
        <w:rPr>
          <w:rFonts w:ascii="Times New Roman" w:hAnsi="Times New Roman" w:cs="Times New Roman"/>
        </w:rPr>
        <w:t xml:space="preserve"> la construcción de procesos, sistemas y organismos inteligentes</w:t>
      </w:r>
      <w:r w:rsidR="00B3000B">
        <w:rPr>
          <w:rFonts w:ascii="Times New Roman" w:hAnsi="Times New Roman" w:cs="Times New Roman"/>
        </w:rPr>
        <w:t>.</w:t>
      </w:r>
      <w:r w:rsidR="002B411B">
        <w:rPr>
          <w:rFonts w:ascii="Times New Roman" w:hAnsi="Times New Roman" w:cs="Times New Roman"/>
        </w:rPr>
        <w:t xml:space="preserve"> </w:t>
      </w:r>
    </w:p>
    <w:p w14:paraId="53572CD3" w14:textId="4F11AE01" w:rsidR="005F5FA4" w:rsidRDefault="00B3000B" w:rsidP="00761BAB">
      <w:pPr>
        <w:spacing w:line="360" w:lineRule="auto"/>
        <w:ind w:firstLine="720"/>
        <w:jc w:val="both"/>
        <w:rPr>
          <w:rFonts w:ascii="Times New Roman" w:hAnsi="Times New Roman" w:cs="Times New Roman"/>
        </w:rPr>
      </w:pPr>
      <w:r w:rsidRPr="00B3000B">
        <w:rPr>
          <w:rFonts w:ascii="Times New Roman" w:hAnsi="Times New Roman" w:cs="Times New Roman"/>
        </w:rPr>
        <w:t xml:space="preserve">d) El diseñador industrial entre el humanismo y el </w:t>
      </w:r>
      <w:proofErr w:type="spellStart"/>
      <w:r w:rsidRPr="00B3000B">
        <w:rPr>
          <w:rFonts w:ascii="Times New Roman" w:hAnsi="Times New Roman" w:cs="Times New Roman"/>
        </w:rPr>
        <w:t>posthumanismo</w:t>
      </w:r>
      <w:proofErr w:type="spellEnd"/>
      <w:r>
        <w:rPr>
          <w:rFonts w:ascii="Times New Roman" w:hAnsi="Times New Roman" w:cs="Times New Roman"/>
        </w:rPr>
        <w:t xml:space="preserve">. </w:t>
      </w:r>
      <w:r w:rsidR="00613B2A">
        <w:rPr>
          <w:rFonts w:ascii="Times New Roman" w:hAnsi="Times New Roman" w:cs="Times New Roman"/>
        </w:rPr>
        <w:t xml:space="preserve">Aquí </w:t>
      </w:r>
      <w:r w:rsidR="00153D03">
        <w:rPr>
          <w:rFonts w:ascii="Times New Roman" w:hAnsi="Times New Roman" w:cs="Times New Roman"/>
        </w:rPr>
        <w:t xml:space="preserve">se tratan </w:t>
      </w:r>
      <w:r w:rsidR="00613B2A">
        <w:rPr>
          <w:rFonts w:ascii="Times New Roman" w:hAnsi="Times New Roman" w:cs="Times New Roman"/>
        </w:rPr>
        <w:t xml:space="preserve">las cuestiones de los retos en el tránsito del diseñador 4.0 entre el humanismo y el </w:t>
      </w:r>
      <w:proofErr w:type="spellStart"/>
      <w:r w:rsidR="00613B2A">
        <w:rPr>
          <w:rFonts w:ascii="Times New Roman" w:hAnsi="Times New Roman" w:cs="Times New Roman"/>
        </w:rPr>
        <w:t>posthumanismo</w:t>
      </w:r>
      <w:proofErr w:type="spellEnd"/>
      <w:r w:rsidR="00613B2A">
        <w:rPr>
          <w:rFonts w:ascii="Times New Roman" w:hAnsi="Times New Roman" w:cs="Times New Roman"/>
        </w:rPr>
        <w:t>.</w:t>
      </w:r>
      <w:r>
        <w:rPr>
          <w:rFonts w:ascii="Times New Roman" w:hAnsi="Times New Roman" w:cs="Times New Roman"/>
        </w:rPr>
        <w:t xml:space="preserve"> </w:t>
      </w:r>
      <w:r w:rsidRPr="00B3000B">
        <w:rPr>
          <w:rFonts w:ascii="Times New Roman" w:hAnsi="Times New Roman" w:cs="Times New Roman"/>
        </w:rPr>
        <w:t xml:space="preserve"> </w:t>
      </w:r>
    </w:p>
    <w:p w14:paraId="27E23ECE" w14:textId="0E331AB1" w:rsidR="000A1E9C" w:rsidRPr="000A1E9C" w:rsidRDefault="002B411B" w:rsidP="005F5FA4">
      <w:pPr>
        <w:spacing w:line="360" w:lineRule="auto"/>
        <w:ind w:firstLine="720"/>
        <w:jc w:val="both"/>
        <w:rPr>
          <w:rFonts w:ascii="Times New Roman" w:hAnsi="Times New Roman" w:cs="Times New Roman"/>
        </w:rPr>
      </w:pPr>
      <w:r>
        <w:rPr>
          <w:rFonts w:ascii="Times New Roman" w:hAnsi="Times New Roman" w:cs="Times New Roman"/>
        </w:rPr>
        <w:t>Por último,</w:t>
      </w:r>
      <w:r w:rsidR="00A42C84">
        <w:rPr>
          <w:rFonts w:ascii="Times New Roman" w:hAnsi="Times New Roman" w:cs="Times New Roman"/>
        </w:rPr>
        <w:t xml:space="preserve"> </w:t>
      </w:r>
      <w:r>
        <w:rPr>
          <w:rFonts w:ascii="Times New Roman" w:hAnsi="Times New Roman" w:cs="Times New Roman"/>
        </w:rPr>
        <w:t>en las conclusiones se menciona que los planes de estudio deben ser actualizados al ritmo del desarrollo científico y de las demandas del mundo industrial</w:t>
      </w:r>
      <w:r w:rsidR="00591785">
        <w:rPr>
          <w:rFonts w:ascii="Times New Roman" w:hAnsi="Times New Roman" w:cs="Times New Roman"/>
        </w:rPr>
        <w:t>,</w:t>
      </w:r>
      <w:r>
        <w:rPr>
          <w:rFonts w:ascii="Times New Roman" w:hAnsi="Times New Roman" w:cs="Times New Roman"/>
        </w:rPr>
        <w:t xml:space="preserve"> </w:t>
      </w:r>
      <w:r w:rsidR="00591785">
        <w:rPr>
          <w:rFonts w:ascii="Times New Roman" w:hAnsi="Times New Roman" w:cs="Times New Roman"/>
        </w:rPr>
        <w:t xml:space="preserve">pues </w:t>
      </w:r>
      <w:r>
        <w:rPr>
          <w:rFonts w:ascii="Times New Roman" w:hAnsi="Times New Roman" w:cs="Times New Roman"/>
        </w:rPr>
        <w:t>ahora el mercado profesional demanda una gama de diseñadores holistas e integrativos.</w:t>
      </w:r>
    </w:p>
    <w:p w14:paraId="2AC17ADA" w14:textId="335CC507" w:rsidR="008D4986" w:rsidRDefault="008D4986" w:rsidP="002E2401">
      <w:pPr>
        <w:spacing w:line="480" w:lineRule="auto"/>
        <w:jc w:val="both"/>
        <w:rPr>
          <w:rFonts w:ascii="Times New Roman" w:hAnsi="Times New Roman" w:cs="Times New Roman"/>
        </w:rPr>
      </w:pPr>
    </w:p>
    <w:p w14:paraId="52F331B2" w14:textId="13AFE642" w:rsidR="005E102B" w:rsidRPr="00D624B5" w:rsidRDefault="00D624B5" w:rsidP="00D624B5">
      <w:pPr>
        <w:spacing w:line="480" w:lineRule="auto"/>
        <w:rPr>
          <w:rFonts w:ascii="Times New Roman" w:hAnsi="Times New Roman" w:cs="Times New Roman"/>
          <w:b/>
        </w:rPr>
      </w:pPr>
      <w:r w:rsidRPr="00D624B5">
        <w:rPr>
          <w:rFonts w:ascii="Times New Roman" w:hAnsi="Times New Roman" w:cs="Times New Roman"/>
          <w:b/>
        </w:rPr>
        <w:t>El diseño industrial ante el advenimiento del nuevo mundo</w:t>
      </w:r>
    </w:p>
    <w:p w14:paraId="507A6685" w14:textId="6F170391" w:rsidR="002C07D3" w:rsidRDefault="00960335" w:rsidP="006B7BE2">
      <w:pPr>
        <w:spacing w:line="360" w:lineRule="auto"/>
        <w:jc w:val="both"/>
        <w:rPr>
          <w:rFonts w:ascii="Times New Roman" w:hAnsi="Times New Roman" w:cs="Times New Roman"/>
        </w:rPr>
      </w:pPr>
      <w:r>
        <w:rPr>
          <w:rFonts w:ascii="Times New Roman" w:hAnsi="Times New Roman" w:cs="Times New Roman"/>
        </w:rPr>
        <w:t>C</w:t>
      </w:r>
      <w:r w:rsidR="0069689E" w:rsidRPr="009E237B">
        <w:rPr>
          <w:rFonts w:ascii="Times New Roman" w:hAnsi="Times New Roman" w:cs="Times New Roman"/>
        </w:rPr>
        <w:t>on el mismo dinamismo que lo hace la ciencia y la tecnología</w:t>
      </w:r>
      <w:r>
        <w:rPr>
          <w:rFonts w:ascii="Times New Roman" w:hAnsi="Times New Roman" w:cs="Times New Roman"/>
        </w:rPr>
        <w:t>, e</w:t>
      </w:r>
      <w:r w:rsidRPr="009E237B">
        <w:rPr>
          <w:rFonts w:ascii="Times New Roman" w:hAnsi="Times New Roman" w:cs="Times New Roman"/>
        </w:rPr>
        <w:t>l diseño industrial se transforma</w:t>
      </w:r>
      <w:r w:rsidR="0069689E" w:rsidRPr="009E237B">
        <w:rPr>
          <w:rFonts w:ascii="Times New Roman" w:hAnsi="Times New Roman" w:cs="Times New Roman"/>
        </w:rPr>
        <w:t xml:space="preserve"> </w:t>
      </w:r>
      <w:r>
        <w:rPr>
          <w:rFonts w:ascii="Times New Roman" w:hAnsi="Times New Roman" w:cs="Times New Roman"/>
        </w:rPr>
        <w:t>d</w:t>
      </w:r>
      <w:r w:rsidR="003D3B51" w:rsidRPr="009E237B">
        <w:rPr>
          <w:rFonts w:ascii="Times New Roman" w:hAnsi="Times New Roman" w:cs="Times New Roman"/>
        </w:rPr>
        <w:t>en</w:t>
      </w:r>
      <w:r>
        <w:rPr>
          <w:rFonts w:ascii="Times New Roman" w:hAnsi="Times New Roman" w:cs="Times New Roman"/>
        </w:rPr>
        <w:t>tro de</w:t>
      </w:r>
      <w:r w:rsidR="003D3B51" w:rsidRPr="009E237B">
        <w:rPr>
          <w:rFonts w:ascii="Times New Roman" w:hAnsi="Times New Roman" w:cs="Times New Roman"/>
        </w:rPr>
        <w:t xml:space="preserve"> </w:t>
      </w:r>
      <w:r w:rsidR="00851664" w:rsidRPr="009E237B">
        <w:rPr>
          <w:rFonts w:ascii="Times New Roman" w:hAnsi="Times New Roman" w:cs="Times New Roman"/>
        </w:rPr>
        <w:t xml:space="preserve">la </w:t>
      </w:r>
      <w:r w:rsidR="004D3F22" w:rsidRPr="009E237B">
        <w:rPr>
          <w:rFonts w:ascii="Times New Roman" w:hAnsi="Times New Roman" w:cs="Times New Roman"/>
        </w:rPr>
        <w:t>4RI del siglo XXI</w:t>
      </w:r>
      <w:r w:rsidR="003D3B51" w:rsidRPr="009E237B">
        <w:rPr>
          <w:rFonts w:ascii="Times New Roman" w:hAnsi="Times New Roman" w:cs="Times New Roman"/>
        </w:rPr>
        <w:t xml:space="preserve">. </w:t>
      </w:r>
      <w:r w:rsidR="004E1F2F" w:rsidRPr="009E237B">
        <w:rPr>
          <w:rFonts w:ascii="Times New Roman" w:hAnsi="Times New Roman" w:cs="Times New Roman"/>
        </w:rPr>
        <w:t xml:space="preserve">Es una profesión moderna </w:t>
      </w:r>
      <w:r w:rsidR="00404D47" w:rsidRPr="009E237B">
        <w:rPr>
          <w:rFonts w:ascii="Times New Roman" w:hAnsi="Times New Roman" w:cs="Times New Roman"/>
        </w:rPr>
        <w:t xml:space="preserve">que atraviesa por una transición </w:t>
      </w:r>
      <w:r w:rsidR="000F5CFB">
        <w:rPr>
          <w:rFonts w:ascii="Times New Roman" w:hAnsi="Times New Roman" w:cs="Times New Roman"/>
        </w:rPr>
        <w:t xml:space="preserve">que </w:t>
      </w:r>
      <w:r w:rsidR="00404D47" w:rsidRPr="009E237B">
        <w:rPr>
          <w:rFonts w:ascii="Times New Roman" w:hAnsi="Times New Roman" w:cs="Times New Roman"/>
        </w:rPr>
        <w:t xml:space="preserve">de la idea del hombre como </w:t>
      </w:r>
      <w:r w:rsidR="00591785">
        <w:rPr>
          <w:rFonts w:ascii="Times New Roman" w:hAnsi="Times New Roman" w:cs="Times New Roman"/>
          <w:i/>
        </w:rPr>
        <w:t>m</w:t>
      </w:r>
      <w:r w:rsidR="00404D47" w:rsidRPr="006462E4">
        <w:rPr>
          <w:rFonts w:ascii="Times New Roman" w:hAnsi="Times New Roman" w:cs="Times New Roman"/>
          <w:i/>
        </w:rPr>
        <w:t xml:space="preserve">achine </w:t>
      </w:r>
      <w:proofErr w:type="spellStart"/>
      <w:r w:rsidR="00591785">
        <w:rPr>
          <w:rFonts w:ascii="Times New Roman" w:hAnsi="Times New Roman" w:cs="Times New Roman"/>
          <w:i/>
        </w:rPr>
        <w:t>c</w:t>
      </w:r>
      <w:r w:rsidR="00591785" w:rsidRPr="006462E4">
        <w:rPr>
          <w:rFonts w:ascii="Times New Roman" w:hAnsi="Times New Roman" w:cs="Times New Roman"/>
          <w:i/>
        </w:rPr>
        <w:t>reator</w:t>
      </w:r>
      <w:proofErr w:type="spellEnd"/>
      <w:r w:rsidR="00591785" w:rsidRPr="009E237B">
        <w:rPr>
          <w:rFonts w:ascii="Times New Roman" w:hAnsi="Times New Roman" w:cs="Times New Roman"/>
        </w:rPr>
        <w:t xml:space="preserve"> </w:t>
      </w:r>
      <w:r w:rsidR="00404D47" w:rsidRPr="009E237B">
        <w:rPr>
          <w:rFonts w:ascii="Times New Roman" w:hAnsi="Times New Roman" w:cs="Times New Roman"/>
        </w:rPr>
        <w:t xml:space="preserve">a la idea del </w:t>
      </w:r>
      <w:r w:rsidR="00591785">
        <w:rPr>
          <w:rFonts w:ascii="Times New Roman" w:hAnsi="Times New Roman" w:cs="Times New Roman"/>
          <w:i/>
        </w:rPr>
        <w:t>h</w:t>
      </w:r>
      <w:r w:rsidR="00591785" w:rsidRPr="006462E4">
        <w:rPr>
          <w:rFonts w:ascii="Times New Roman" w:hAnsi="Times New Roman" w:cs="Times New Roman"/>
          <w:i/>
        </w:rPr>
        <w:t xml:space="preserve">omo </w:t>
      </w:r>
      <w:proofErr w:type="spellStart"/>
      <w:r w:rsidR="00591785">
        <w:rPr>
          <w:rFonts w:ascii="Times New Roman" w:hAnsi="Times New Roman" w:cs="Times New Roman"/>
          <w:i/>
        </w:rPr>
        <w:t>g</w:t>
      </w:r>
      <w:r w:rsidR="00591785" w:rsidRPr="006462E4">
        <w:rPr>
          <w:rFonts w:ascii="Times New Roman" w:hAnsi="Times New Roman" w:cs="Times New Roman"/>
          <w:i/>
        </w:rPr>
        <w:t>ubernator</w:t>
      </w:r>
      <w:proofErr w:type="spellEnd"/>
      <w:r w:rsidR="00591785" w:rsidRPr="009E237B">
        <w:rPr>
          <w:rFonts w:ascii="Times New Roman" w:hAnsi="Times New Roman" w:cs="Times New Roman"/>
        </w:rPr>
        <w:t xml:space="preserve"> </w:t>
      </w:r>
      <w:r w:rsidR="00142D6C" w:rsidRPr="009E237B">
        <w:rPr>
          <w:rFonts w:ascii="Times New Roman" w:hAnsi="Times New Roman" w:cs="Times New Roman"/>
        </w:rPr>
        <w:t>(Garc</w:t>
      </w:r>
      <w:r w:rsidR="00D657AE">
        <w:rPr>
          <w:rFonts w:ascii="Times New Roman" w:hAnsi="Times New Roman" w:cs="Times New Roman"/>
        </w:rPr>
        <w:t>ía,</w:t>
      </w:r>
      <w:r w:rsidR="00142D6C" w:rsidRPr="009E237B">
        <w:rPr>
          <w:rFonts w:ascii="Times New Roman" w:hAnsi="Times New Roman" w:cs="Times New Roman"/>
        </w:rPr>
        <w:t xml:space="preserve"> 2017</w:t>
      </w:r>
      <w:r w:rsidR="000B77F9">
        <w:rPr>
          <w:rFonts w:ascii="Times New Roman" w:hAnsi="Times New Roman" w:cs="Times New Roman"/>
        </w:rPr>
        <w:t>, p.1</w:t>
      </w:r>
      <w:r w:rsidR="00C70DBD" w:rsidRPr="009E237B">
        <w:rPr>
          <w:rFonts w:ascii="Times New Roman" w:hAnsi="Times New Roman" w:cs="Times New Roman"/>
        </w:rPr>
        <w:t>), a partir del desarrollo industria</w:t>
      </w:r>
      <w:r w:rsidR="006C5C15" w:rsidRPr="009E237B">
        <w:rPr>
          <w:rFonts w:ascii="Times New Roman" w:hAnsi="Times New Roman" w:cs="Times New Roman"/>
        </w:rPr>
        <w:t>l basado en la fusión de tecnologías físicas, digitales y biológicas</w:t>
      </w:r>
      <w:r w:rsidR="00C70DBD" w:rsidRPr="009E237B">
        <w:rPr>
          <w:rFonts w:ascii="Times New Roman" w:hAnsi="Times New Roman" w:cs="Times New Roman"/>
        </w:rPr>
        <w:t xml:space="preserve">. </w:t>
      </w:r>
      <w:r w:rsidR="006C5C15" w:rsidRPr="009E237B">
        <w:rPr>
          <w:rFonts w:ascii="Times New Roman" w:hAnsi="Times New Roman" w:cs="Times New Roman"/>
        </w:rPr>
        <w:t>Es una profesión que se consolida rápidamente</w:t>
      </w:r>
      <w:r w:rsidR="00591785">
        <w:rPr>
          <w:rFonts w:ascii="Times New Roman" w:hAnsi="Times New Roman" w:cs="Times New Roman"/>
        </w:rPr>
        <w:t>;</w:t>
      </w:r>
      <w:r w:rsidR="00591785" w:rsidRPr="009E237B">
        <w:rPr>
          <w:rFonts w:ascii="Times New Roman" w:hAnsi="Times New Roman" w:cs="Times New Roman"/>
        </w:rPr>
        <w:t xml:space="preserve"> </w:t>
      </w:r>
      <w:r w:rsidR="006C5C15" w:rsidRPr="009E237B">
        <w:rPr>
          <w:rFonts w:ascii="Times New Roman" w:hAnsi="Times New Roman" w:cs="Times New Roman"/>
        </w:rPr>
        <w:t xml:space="preserve">en un futuro mediato adquirirá relevancia en la era del </w:t>
      </w:r>
      <w:proofErr w:type="spellStart"/>
      <w:r w:rsidR="006C5C15" w:rsidRPr="009E237B">
        <w:rPr>
          <w:rFonts w:ascii="Times New Roman" w:hAnsi="Times New Roman" w:cs="Times New Roman"/>
        </w:rPr>
        <w:t>biorobot</w:t>
      </w:r>
      <w:proofErr w:type="spellEnd"/>
      <w:r w:rsidR="006C5C15" w:rsidRPr="009E237B">
        <w:rPr>
          <w:rFonts w:ascii="Times New Roman" w:hAnsi="Times New Roman" w:cs="Times New Roman"/>
        </w:rPr>
        <w:t xml:space="preserve">, porque formará parte </w:t>
      </w:r>
      <w:r w:rsidR="00591785">
        <w:rPr>
          <w:rFonts w:ascii="Times New Roman" w:hAnsi="Times New Roman" w:cs="Times New Roman"/>
        </w:rPr>
        <w:t>d</w:t>
      </w:r>
      <w:r w:rsidR="00A4067A" w:rsidRPr="009E237B">
        <w:rPr>
          <w:rFonts w:ascii="Times New Roman" w:hAnsi="Times New Roman" w:cs="Times New Roman"/>
        </w:rPr>
        <w:t xml:space="preserve">el escenario económico </w:t>
      </w:r>
      <w:r w:rsidR="000255C1" w:rsidRPr="009E237B">
        <w:rPr>
          <w:rFonts w:ascii="Times New Roman" w:hAnsi="Times New Roman" w:cs="Times New Roman"/>
        </w:rPr>
        <w:t>con</w:t>
      </w:r>
      <w:r w:rsidR="00A4067A" w:rsidRPr="009E237B">
        <w:rPr>
          <w:rFonts w:ascii="Times New Roman" w:hAnsi="Times New Roman" w:cs="Times New Roman"/>
        </w:rPr>
        <w:t xml:space="preserve"> la generación de </w:t>
      </w:r>
      <w:r w:rsidR="00530679" w:rsidRPr="009E237B">
        <w:rPr>
          <w:rFonts w:ascii="Times New Roman" w:hAnsi="Times New Roman" w:cs="Times New Roman"/>
        </w:rPr>
        <w:t>sistemas</w:t>
      </w:r>
      <w:r w:rsidR="00A4067A" w:rsidRPr="009E237B">
        <w:rPr>
          <w:rFonts w:ascii="Times New Roman" w:hAnsi="Times New Roman" w:cs="Times New Roman"/>
        </w:rPr>
        <w:t xml:space="preserve"> y procesos </w:t>
      </w:r>
      <w:r w:rsidR="00530679" w:rsidRPr="009E237B">
        <w:rPr>
          <w:rFonts w:ascii="Times New Roman" w:hAnsi="Times New Roman" w:cs="Times New Roman"/>
        </w:rPr>
        <w:t xml:space="preserve">materiales e inmateriales </w:t>
      </w:r>
      <w:r w:rsidR="000255C1" w:rsidRPr="009E237B">
        <w:rPr>
          <w:rFonts w:ascii="Times New Roman" w:hAnsi="Times New Roman" w:cs="Times New Roman"/>
        </w:rPr>
        <w:t>para</w:t>
      </w:r>
      <w:r w:rsidR="00A4067A" w:rsidRPr="009E237B">
        <w:rPr>
          <w:rFonts w:ascii="Times New Roman" w:hAnsi="Times New Roman" w:cs="Times New Roman"/>
        </w:rPr>
        <w:t xml:space="preserve"> la diversificación del consumo</w:t>
      </w:r>
      <w:r w:rsidR="00707358" w:rsidRPr="009E237B">
        <w:rPr>
          <w:rFonts w:ascii="Times New Roman" w:hAnsi="Times New Roman" w:cs="Times New Roman"/>
        </w:rPr>
        <w:t xml:space="preserve"> físico y simbólico</w:t>
      </w:r>
      <w:r w:rsidR="00591785">
        <w:rPr>
          <w:rFonts w:ascii="Times New Roman" w:hAnsi="Times New Roman" w:cs="Times New Roman"/>
        </w:rPr>
        <w:t>. No obstante, su importancia recaerá principalmente en su participación</w:t>
      </w:r>
      <w:r w:rsidR="00A4067A" w:rsidRPr="009E237B">
        <w:rPr>
          <w:rFonts w:ascii="Times New Roman" w:hAnsi="Times New Roman" w:cs="Times New Roman"/>
        </w:rPr>
        <w:t xml:space="preserve"> </w:t>
      </w:r>
      <w:r w:rsidR="00591785">
        <w:rPr>
          <w:rFonts w:ascii="Times New Roman" w:hAnsi="Times New Roman" w:cs="Times New Roman"/>
        </w:rPr>
        <w:t>para</w:t>
      </w:r>
      <w:r w:rsidR="00A4067A" w:rsidRPr="009E237B">
        <w:rPr>
          <w:rFonts w:ascii="Times New Roman" w:hAnsi="Times New Roman" w:cs="Times New Roman"/>
        </w:rPr>
        <w:t xml:space="preserve"> </w:t>
      </w:r>
      <w:r w:rsidR="00591785" w:rsidRPr="009E237B">
        <w:rPr>
          <w:rFonts w:ascii="Times New Roman" w:hAnsi="Times New Roman" w:cs="Times New Roman"/>
        </w:rPr>
        <w:t>diseñ</w:t>
      </w:r>
      <w:r w:rsidR="00591785">
        <w:rPr>
          <w:rFonts w:ascii="Times New Roman" w:hAnsi="Times New Roman" w:cs="Times New Roman"/>
        </w:rPr>
        <w:t>ar</w:t>
      </w:r>
      <w:r w:rsidR="00591785" w:rsidRPr="009E237B">
        <w:rPr>
          <w:rFonts w:ascii="Times New Roman" w:hAnsi="Times New Roman" w:cs="Times New Roman"/>
        </w:rPr>
        <w:t xml:space="preserve"> </w:t>
      </w:r>
      <w:r w:rsidR="00C541A3" w:rsidRPr="009E237B">
        <w:rPr>
          <w:rFonts w:ascii="Times New Roman" w:hAnsi="Times New Roman" w:cs="Times New Roman"/>
        </w:rPr>
        <w:t>el mejoramiento de las capacidades humanas a través de</w:t>
      </w:r>
      <w:r w:rsidR="000255C1" w:rsidRPr="009E237B">
        <w:rPr>
          <w:rFonts w:ascii="Times New Roman" w:hAnsi="Times New Roman" w:cs="Times New Roman"/>
        </w:rPr>
        <w:t>l uso y desarrollo de</w:t>
      </w:r>
      <w:r w:rsidR="00C541A3" w:rsidRPr="009E237B">
        <w:rPr>
          <w:rFonts w:ascii="Times New Roman" w:hAnsi="Times New Roman" w:cs="Times New Roman"/>
        </w:rPr>
        <w:t xml:space="preserve"> nuevos materiales y tecnologías convergentes </w:t>
      </w:r>
      <w:r w:rsidR="00C541A3" w:rsidRPr="00761BAB">
        <w:rPr>
          <w:rFonts w:ascii="Times New Roman" w:hAnsi="Times New Roman" w:cs="Times New Roman"/>
        </w:rPr>
        <w:t>nano-bio-</w:t>
      </w:r>
      <w:proofErr w:type="spellStart"/>
      <w:r w:rsidR="00C541A3" w:rsidRPr="00761BAB">
        <w:rPr>
          <w:rFonts w:ascii="Times New Roman" w:hAnsi="Times New Roman" w:cs="Times New Roman"/>
        </w:rPr>
        <w:t>info</w:t>
      </w:r>
      <w:proofErr w:type="spellEnd"/>
      <w:r w:rsidR="00C541A3" w:rsidRPr="00761BAB">
        <w:rPr>
          <w:rFonts w:ascii="Times New Roman" w:hAnsi="Times New Roman" w:cs="Times New Roman"/>
        </w:rPr>
        <w:t>-</w:t>
      </w:r>
      <w:proofErr w:type="spellStart"/>
      <w:r w:rsidR="00C541A3" w:rsidRPr="00761BAB">
        <w:rPr>
          <w:rFonts w:ascii="Times New Roman" w:hAnsi="Times New Roman" w:cs="Times New Roman"/>
        </w:rPr>
        <w:t>cogno</w:t>
      </w:r>
      <w:proofErr w:type="spellEnd"/>
      <w:r w:rsidR="00E438F6" w:rsidRPr="009E237B">
        <w:rPr>
          <w:rFonts w:ascii="Times New Roman" w:hAnsi="Times New Roman" w:cs="Times New Roman"/>
        </w:rPr>
        <w:t xml:space="preserve"> en el diseño de implantaciones biónicas corporales, partes del cerebro biónico, dispositivos para el </w:t>
      </w:r>
      <w:proofErr w:type="spellStart"/>
      <w:r w:rsidR="00E438F6" w:rsidRPr="007E3D34">
        <w:rPr>
          <w:rFonts w:ascii="Times New Roman" w:hAnsi="Times New Roman" w:cs="Times New Roman"/>
          <w:i/>
        </w:rPr>
        <w:t>mind</w:t>
      </w:r>
      <w:proofErr w:type="spellEnd"/>
      <w:r w:rsidR="00E438F6" w:rsidRPr="007E3D34">
        <w:rPr>
          <w:rFonts w:ascii="Times New Roman" w:hAnsi="Times New Roman" w:cs="Times New Roman"/>
          <w:i/>
        </w:rPr>
        <w:t xml:space="preserve"> </w:t>
      </w:r>
      <w:proofErr w:type="spellStart"/>
      <w:r w:rsidR="00E438F6" w:rsidRPr="007E3D34">
        <w:rPr>
          <w:rFonts w:ascii="Times New Roman" w:hAnsi="Times New Roman" w:cs="Times New Roman"/>
          <w:i/>
        </w:rPr>
        <w:t>uploading</w:t>
      </w:r>
      <w:proofErr w:type="spellEnd"/>
      <w:r w:rsidR="00E438F6" w:rsidRPr="009E237B">
        <w:rPr>
          <w:rFonts w:ascii="Times New Roman" w:hAnsi="Times New Roman" w:cs="Times New Roman"/>
        </w:rPr>
        <w:t xml:space="preserve">, piezas </w:t>
      </w:r>
      <w:r w:rsidR="00275189" w:rsidRPr="009E237B">
        <w:rPr>
          <w:rFonts w:ascii="Times New Roman" w:hAnsi="Times New Roman" w:cs="Times New Roman"/>
        </w:rPr>
        <w:t xml:space="preserve">biotecnológicas para la configuración de los </w:t>
      </w:r>
      <w:r w:rsidR="00275189" w:rsidRPr="007E3D34">
        <w:rPr>
          <w:rFonts w:ascii="Times New Roman" w:hAnsi="Times New Roman" w:cs="Times New Roman"/>
          <w:i/>
        </w:rPr>
        <w:t>bio-</w:t>
      </w:r>
      <w:proofErr w:type="spellStart"/>
      <w:r w:rsidR="00275189" w:rsidRPr="007E3D34">
        <w:rPr>
          <w:rFonts w:ascii="Times New Roman" w:hAnsi="Times New Roman" w:cs="Times New Roman"/>
          <w:i/>
        </w:rPr>
        <w:t>orgs</w:t>
      </w:r>
      <w:proofErr w:type="spellEnd"/>
      <w:r w:rsidR="00FC61DC" w:rsidRPr="009E237B">
        <w:rPr>
          <w:rFonts w:ascii="Times New Roman" w:hAnsi="Times New Roman" w:cs="Times New Roman"/>
        </w:rPr>
        <w:t xml:space="preserve"> (homo sapiens modificados proteínicamente)</w:t>
      </w:r>
      <w:r w:rsidR="00275189" w:rsidRPr="009E237B">
        <w:rPr>
          <w:rFonts w:ascii="Times New Roman" w:hAnsi="Times New Roman" w:cs="Times New Roman"/>
        </w:rPr>
        <w:t xml:space="preserve">, </w:t>
      </w:r>
      <w:proofErr w:type="spellStart"/>
      <w:r w:rsidR="00275189" w:rsidRPr="007E3D34">
        <w:rPr>
          <w:rFonts w:ascii="Times New Roman" w:hAnsi="Times New Roman" w:cs="Times New Roman"/>
          <w:i/>
        </w:rPr>
        <w:t>cyborgs</w:t>
      </w:r>
      <w:proofErr w:type="spellEnd"/>
      <w:r w:rsidR="00FC61DC" w:rsidRPr="007E3D34">
        <w:rPr>
          <w:rFonts w:ascii="Times New Roman" w:hAnsi="Times New Roman" w:cs="Times New Roman"/>
          <w:i/>
        </w:rPr>
        <w:t xml:space="preserve"> </w:t>
      </w:r>
      <w:r w:rsidR="00FC61DC" w:rsidRPr="009E237B">
        <w:rPr>
          <w:rFonts w:ascii="Times New Roman" w:hAnsi="Times New Roman" w:cs="Times New Roman"/>
        </w:rPr>
        <w:t>(</w:t>
      </w:r>
      <w:r w:rsidR="00283D38" w:rsidRPr="009E237B">
        <w:rPr>
          <w:rFonts w:ascii="Times New Roman" w:hAnsi="Times New Roman" w:cs="Times New Roman"/>
        </w:rPr>
        <w:t>homo sapiens-</w:t>
      </w:r>
      <w:r w:rsidR="00FC61DC" w:rsidRPr="009E237B">
        <w:rPr>
          <w:rFonts w:ascii="Times New Roman" w:hAnsi="Times New Roman" w:cs="Times New Roman"/>
        </w:rPr>
        <w:t xml:space="preserve"> </w:t>
      </w:r>
      <w:r w:rsidR="00283D38" w:rsidRPr="009E237B">
        <w:rPr>
          <w:rFonts w:ascii="Times New Roman" w:hAnsi="Times New Roman" w:cs="Times New Roman"/>
        </w:rPr>
        <w:t xml:space="preserve">organismo </w:t>
      </w:r>
      <w:r w:rsidR="00FC61DC" w:rsidRPr="009E237B">
        <w:rPr>
          <w:rFonts w:ascii="Times New Roman" w:hAnsi="Times New Roman" w:cs="Times New Roman"/>
        </w:rPr>
        <w:t>cibernético)</w:t>
      </w:r>
      <w:r w:rsidR="00275189" w:rsidRPr="009E237B">
        <w:rPr>
          <w:rFonts w:ascii="Times New Roman" w:hAnsi="Times New Roman" w:cs="Times New Roman"/>
        </w:rPr>
        <w:t xml:space="preserve">, </w:t>
      </w:r>
      <w:proofErr w:type="spellStart"/>
      <w:r w:rsidR="00275189" w:rsidRPr="007E3D34">
        <w:rPr>
          <w:rFonts w:ascii="Times New Roman" w:hAnsi="Times New Roman" w:cs="Times New Roman"/>
          <w:i/>
        </w:rPr>
        <w:t>silorgs</w:t>
      </w:r>
      <w:proofErr w:type="spellEnd"/>
      <w:r w:rsidR="00283D38" w:rsidRPr="009E237B">
        <w:rPr>
          <w:rFonts w:ascii="Times New Roman" w:hAnsi="Times New Roman" w:cs="Times New Roman"/>
        </w:rPr>
        <w:t xml:space="preserve"> (organismos nos humanos de silicio) </w:t>
      </w:r>
      <w:r w:rsidR="00275189" w:rsidRPr="009E237B">
        <w:rPr>
          <w:rFonts w:ascii="Times New Roman" w:hAnsi="Times New Roman" w:cs="Times New Roman"/>
        </w:rPr>
        <w:t xml:space="preserve"> y </w:t>
      </w:r>
      <w:proofErr w:type="spellStart"/>
      <w:r w:rsidR="00275189" w:rsidRPr="007E3D34">
        <w:rPr>
          <w:rFonts w:ascii="Times New Roman" w:hAnsi="Times New Roman" w:cs="Times New Roman"/>
          <w:i/>
        </w:rPr>
        <w:t>symborgs</w:t>
      </w:r>
      <w:proofErr w:type="spellEnd"/>
      <w:r w:rsidR="00283D38" w:rsidRPr="009E237B">
        <w:rPr>
          <w:rFonts w:ascii="Times New Roman" w:hAnsi="Times New Roman" w:cs="Times New Roman"/>
        </w:rPr>
        <w:t xml:space="preserve"> (organismos simbólicos)</w:t>
      </w:r>
      <w:r w:rsidR="00C541A3" w:rsidRPr="009E237B">
        <w:rPr>
          <w:rFonts w:ascii="Times New Roman" w:hAnsi="Times New Roman" w:cs="Times New Roman"/>
        </w:rPr>
        <w:t xml:space="preserve">. </w:t>
      </w:r>
      <w:r w:rsidR="00BC0F4B" w:rsidRPr="009E237B">
        <w:rPr>
          <w:rFonts w:ascii="Times New Roman" w:hAnsi="Times New Roman" w:cs="Times New Roman"/>
        </w:rPr>
        <w:t xml:space="preserve">El diseño industrial </w:t>
      </w:r>
      <w:r w:rsidR="00283D38" w:rsidRPr="009E237B">
        <w:rPr>
          <w:rFonts w:ascii="Times New Roman" w:hAnsi="Times New Roman" w:cs="Times New Roman"/>
        </w:rPr>
        <w:t xml:space="preserve">es </w:t>
      </w:r>
      <w:r w:rsidR="00684C31" w:rsidRPr="009E237B">
        <w:rPr>
          <w:rFonts w:ascii="Times New Roman" w:hAnsi="Times New Roman" w:cs="Times New Roman"/>
        </w:rPr>
        <w:t>una</w:t>
      </w:r>
      <w:r w:rsidR="00BC0F4B" w:rsidRPr="009E237B">
        <w:rPr>
          <w:rFonts w:ascii="Times New Roman" w:hAnsi="Times New Roman" w:cs="Times New Roman"/>
        </w:rPr>
        <w:t xml:space="preserve"> profesión del futuro.</w:t>
      </w:r>
    </w:p>
    <w:p w14:paraId="60F0BC26" w14:textId="77777777" w:rsidR="00B32BD9" w:rsidRPr="009E237B" w:rsidRDefault="00B32BD9" w:rsidP="006B7BE2">
      <w:pPr>
        <w:spacing w:line="360" w:lineRule="auto"/>
        <w:jc w:val="both"/>
        <w:rPr>
          <w:rFonts w:ascii="Times New Roman" w:hAnsi="Times New Roman" w:cs="Times New Roman"/>
        </w:rPr>
      </w:pPr>
    </w:p>
    <w:p w14:paraId="4FA82632" w14:textId="22729E9F" w:rsidR="002013CD" w:rsidRPr="009E237B" w:rsidRDefault="000412E4" w:rsidP="00761BAB">
      <w:pPr>
        <w:spacing w:line="360" w:lineRule="auto"/>
        <w:ind w:firstLine="720"/>
        <w:jc w:val="both"/>
        <w:rPr>
          <w:rFonts w:ascii="Times New Roman" w:hAnsi="Times New Roman" w:cs="Times New Roman"/>
        </w:rPr>
      </w:pPr>
      <w:r w:rsidRPr="009E237B">
        <w:rPr>
          <w:rFonts w:ascii="Times New Roman" w:hAnsi="Times New Roman" w:cs="Times New Roman"/>
        </w:rPr>
        <w:lastRenderedPageBreak/>
        <w:t xml:space="preserve">El mundo se transforma de forma exponencial </w:t>
      </w:r>
      <w:r w:rsidR="00392AE2" w:rsidRPr="009E237B">
        <w:rPr>
          <w:rFonts w:ascii="Times New Roman" w:hAnsi="Times New Roman" w:cs="Times New Roman"/>
        </w:rPr>
        <w:t>en materia de desa</w:t>
      </w:r>
      <w:r w:rsidRPr="009E237B">
        <w:rPr>
          <w:rFonts w:ascii="Times New Roman" w:hAnsi="Times New Roman" w:cs="Times New Roman"/>
        </w:rPr>
        <w:t>rrollos científico-tecnológicos</w:t>
      </w:r>
      <w:r w:rsidR="00735BBF" w:rsidRPr="009E237B">
        <w:rPr>
          <w:rFonts w:ascii="Times New Roman" w:hAnsi="Times New Roman" w:cs="Times New Roman"/>
        </w:rPr>
        <w:t>,</w:t>
      </w:r>
      <w:r w:rsidR="00842D92" w:rsidRPr="009E237B">
        <w:rPr>
          <w:rFonts w:ascii="Times New Roman" w:hAnsi="Times New Roman" w:cs="Times New Roman"/>
        </w:rPr>
        <w:t xml:space="preserve"> </w:t>
      </w:r>
      <w:r w:rsidRPr="009E237B">
        <w:rPr>
          <w:rFonts w:ascii="Times New Roman" w:hAnsi="Times New Roman" w:cs="Times New Roman"/>
        </w:rPr>
        <w:t>demanda</w:t>
      </w:r>
      <w:r w:rsidR="00960335">
        <w:rPr>
          <w:rFonts w:ascii="Times New Roman" w:hAnsi="Times New Roman" w:cs="Times New Roman"/>
        </w:rPr>
        <w:t>ndo</w:t>
      </w:r>
      <w:r w:rsidRPr="009E237B">
        <w:rPr>
          <w:rFonts w:ascii="Times New Roman" w:hAnsi="Times New Roman" w:cs="Times New Roman"/>
        </w:rPr>
        <w:t xml:space="preserve"> profesionales del diseño industrial </w:t>
      </w:r>
      <w:r w:rsidR="006108AD" w:rsidRPr="009E237B">
        <w:rPr>
          <w:rFonts w:ascii="Times New Roman" w:hAnsi="Times New Roman" w:cs="Times New Roman"/>
        </w:rPr>
        <w:t xml:space="preserve">que superen el dogma academicista centrado en la contemplación del pasado y en la inercia </w:t>
      </w:r>
      <w:r w:rsidR="000B6251" w:rsidRPr="009E237B">
        <w:rPr>
          <w:rFonts w:ascii="Times New Roman" w:hAnsi="Times New Roman" w:cs="Times New Roman"/>
        </w:rPr>
        <w:t xml:space="preserve">objetual de la corporeidad. </w:t>
      </w:r>
      <w:r w:rsidR="00960335">
        <w:rPr>
          <w:rFonts w:ascii="Times New Roman" w:hAnsi="Times New Roman" w:cs="Times New Roman"/>
        </w:rPr>
        <w:t xml:space="preserve">Se requiere un </w:t>
      </w:r>
      <w:r w:rsidR="000B6251" w:rsidRPr="009E237B">
        <w:rPr>
          <w:rFonts w:ascii="Times New Roman" w:hAnsi="Times New Roman" w:cs="Times New Roman"/>
        </w:rPr>
        <w:t xml:space="preserve">diseñador industrial preparado para un </w:t>
      </w:r>
      <w:proofErr w:type="spellStart"/>
      <w:r w:rsidR="000B6251" w:rsidRPr="009E237B">
        <w:rPr>
          <w:rFonts w:ascii="Times New Roman" w:hAnsi="Times New Roman" w:cs="Times New Roman"/>
        </w:rPr>
        <w:t>posthumanismo</w:t>
      </w:r>
      <w:proofErr w:type="spellEnd"/>
      <w:r w:rsidR="00617FB4" w:rsidRPr="009E237B">
        <w:rPr>
          <w:rFonts w:ascii="Times New Roman" w:hAnsi="Times New Roman" w:cs="Times New Roman"/>
        </w:rPr>
        <w:t>,</w:t>
      </w:r>
      <w:r w:rsidR="000B6251" w:rsidRPr="009E237B">
        <w:rPr>
          <w:rFonts w:ascii="Times New Roman" w:hAnsi="Times New Roman" w:cs="Times New Roman"/>
        </w:rPr>
        <w:t xml:space="preserve"> </w:t>
      </w:r>
      <w:proofErr w:type="spellStart"/>
      <w:r w:rsidR="00960335">
        <w:rPr>
          <w:rFonts w:ascii="Times New Roman" w:hAnsi="Times New Roman" w:cs="Times New Roman"/>
        </w:rPr>
        <w:t>ue</w:t>
      </w:r>
      <w:proofErr w:type="spellEnd"/>
      <w:r w:rsidR="00960335">
        <w:rPr>
          <w:rFonts w:ascii="Times New Roman" w:hAnsi="Times New Roman" w:cs="Times New Roman"/>
        </w:rPr>
        <w:t xml:space="preserve"> a su vez cumpla como</w:t>
      </w:r>
      <w:r w:rsidR="00617FB4" w:rsidRPr="009E237B">
        <w:rPr>
          <w:rFonts w:ascii="Times New Roman" w:hAnsi="Times New Roman" w:cs="Times New Roman"/>
        </w:rPr>
        <w:t xml:space="preserve"> agente de la desconstrucción de las certezas finitas de una vida posmoderna que </w:t>
      </w:r>
      <w:r w:rsidR="003D0C9D" w:rsidRPr="009E237B">
        <w:rPr>
          <w:rFonts w:ascii="Times New Roman" w:hAnsi="Times New Roman" w:cs="Times New Roman"/>
        </w:rPr>
        <w:t>ahora transita entre la realid</w:t>
      </w:r>
      <w:r w:rsidR="00C80DE4" w:rsidRPr="009E237B">
        <w:rPr>
          <w:rFonts w:ascii="Times New Roman" w:hAnsi="Times New Roman" w:cs="Times New Roman"/>
        </w:rPr>
        <w:t xml:space="preserve">ad física y la realidad virtual, </w:t>
      </w:r>
      <w:r w:rsidR="00960335">
        <w:rPr>
          <w:rFonts w:ascii="Times New Roman" w:hAnsi="Times New Roman" w:cs="Times New Roman"/>
        </w:rPr>
        <w:t xml:space="preserve">y como </w:t>
      </w:r>
      <w:r w:rsidR="00C80DE4" w:rsidRPr="009E237B">
        <w:rPr>
          <w:rFonts w:ascii="Times New Roman" w:hAnsi="Times New Roman" w:cs="Times New Roman"/>
        </w:rPr>
        <w:t>un neo</w:t>
      </w:r>
      <w:r w:rsidR="008762D4" w:rsidRPr="009E237B">
        <w:rPr>
          <w:rFonts w:ascii="Times New Roman" w:hAnsi="Times New Roman" w:cs="Times New Roman"/>
        </w:rPr>
        <w:t xml:space="preserve">-profesional trazador de arquetipos </w:t>
      </w:r>
      <w:proofErr w:type="spellStart"/>
      <w:r w:rsidR="008762D4" w:rsidRPr="009E237B">
        <w:rPr>
          <w:rFonts w:ascii="Times New Roman" w:hAnsi="Times New Roman" w:cs="Times New Roman"/>
        </w:rPr>
        <w:t>junguianos</w:t>
      </w:r>
      <w:proofErr w:type="spellEnd"/>
      <w:r w:rsidR="008762D4" w:rsidRPr="009E237B">
        <w:rPr>
          <w:rFonts w:ascii="Times New Roman" w:hAnsi="Times New Roman" w:cs="Times New Roman"/>
        </w:rPr>
        <w:t xml:space="preserve"> del futuro</w:t>
      </w:r>
      <w:r w:rsidR="00B25EB9" w:rsidRPr="009E237B">
        <w:rPr>
          <w:rFonts w:ascii="Times New Roman" w:hAnsi="Times New Roman" w:cs="Times New Roman"/>
        </w:rPr>
        <w:t>.</w:t>
      </w:r>
      <w:r w:rsidR="00C80DE4" w:rsidRPr="009E237B">
        <w:rPr>
          <w:rFonts w:ascii="Times New Roman" w:hAnsi="Times New Roman" w:cs="Times New Roman"/>
        </w:rPr>
        <w:t xml:space="preserve"> Esto</w:t>
      </w:r>
      <w:r w:rsidR="006108AD" w:rsidRPr="009E237B">
        <w:rPr>
          <w:rFonts w:ascii="Times New Roman" w:hAnsi="Times New Roman" w:cs="Times New Roman"/>
        </w:rPr>
        <w:t xml:space="preserve"> </w:t>
      </w:r>
      <w:r w:rsidR="00F66705" w:rsidRPr="009E237B">
        <w:rPr>
          <w:rFonts w:ascii="Times New Roman" w:hAnsi="Times New Roman" w:cs="Times New Roman"/>
        </w:rPr>
        <w:t>representa</w:t>
      </w:r>
      <w:r w:rsidR="00735BBF" w:rsidRPr="009E237B">
        <w:rPr>
          <w:rFonts w:ascii="Times New Roman" w:hAnsi="Times New Roman" w:cs="Times New Roman"/>
        </w:rPr>
        <w:t xml:space="preserve"> un reto de magnitud</w:t>
      </w:r>
      <w:r w:rsidR="0024503A" w:rsidRPr="009E237B">
        <w:rPr>
          <w:rFonts w:ascii="Times New Roman" w:hAnsi="Times New Roman" w:cs="Times New Roman"/>
        </w:rPr>
        <w:t xml:space="preserve"> aún no valorada </w:t>
      </w:r>
      <w:r w:rsidR="00530679" w:rsidRPr="009E237B">
        <w:rPr>
          <w:rFonts w:ascii="Times New Roman" w:hAnsi="Times New Roman" w:cs="Times New Roman"/>
        </w:rPr>
        <w:t>por l</w:t>
      </w:r>
      <w:r w:rsidR="00960335">
        <w:rPr>
          <w:rFonts w:ascii="Times New Roman" w:hAnsi="Times New Roman" w:cs="Times New Roman"/>
        </w:rPr>
        <w:t>as</w:t>
      </w:r>
      <w:r w:rsidR="00530679" w:rsidRPr="009E237B">
        <w:rPr>
          <w:rFonts w:ascii="Times New Roman" w:hAnsi="Times New Roman" w:cs="Times New Roman"/>
        </w:rPr>
        <w:t xml:space="preserve"> </w:t>
      </w:r>
      <w:r w:rsidR="00960335" w:rsidRPr="009E237B">
        <w:rPr>
          <w:rFonts w:ascii="Times New Roman" w:hAnsi="Times New Roman" w:cs="Times New Roman"/>
        </w:rPr>
        <w:t>universi</w:t>
      </w:r>
      <w:r w:rsidR="00960335">
        <w:rPr>
          <w:rFonts w:ascii="Times New Roman" w:hAnsi="Times New Roman" w:cs="Times New Roman"/>
        </w:rPr>
        <w:t>d</w:t>
      </w:r>
      <w:r w:rsidR="00960335" w:rsidRPr="009E237B">
        <w:rPr>
          <w:rFonts w:ascii="Times New Roman" w:hAnsi="Times New Roman" w:cs="Times New Roman"/>
        </w:rPr>
        <w:t>a</w:t>
      </w:r>
      <w:r w:rsidR="00960335">
        <w:rPr>
          <w:rFonts w:ascii="Times New Roman" w:hAnsi="Times New Roman" w:cs="Times New Roman"/>
        </w:rPr>
        <w:t>de</w:t>
      </w:r>
      <w:r w:rsidR="00960335" w:rsidRPr="009E237B">
        <w:rPr>
          <w:rFonts w:ascii="Times New Roman" w:hAnsi="Times New Roman" w:cs="Times New Roman"/>
        </w:rPr>
        <w:t xml:space="preserve">s </w:t>
      </w:r>
      <w:r w:rsidR="007201E2" w:rsidRPr="009E237B">
        <w:rPr>
          <w:rFonts w:ascii="Times New Roman" w:hAnsi="Times New Roman" w:cs="Times New Roman"/>
        </w:rPr>
        <w:t>que aún</w:t>
      </w:r>
      <w:r w:rsidR="00530679" w:rsidRPr="009E237B">
        <w:rPr>
          <w:rFonts w:ascii="Times New Roman" w:hAnsi="Times New Roman" w:cs="Times New Roman"/>
        </w:rPr>
        <w:t xml:space="preserve"> reproducen una enseñanza que corresponde a revol</w:t>
      </w:r>
      <w:r w:rsidR="009B6FF8" w:rsidRPr="009E237B">
        <w:rPr>
          <w:rFonts w:ascii="Times New Roman" w:hAnsi="Times New Roman" w:cs="Times New Roman"/>
        </w:rPr>
        <w:t>uciones industriales del pasado</w:t>
      </w:r>
      <w:r w:rsidR="001A2A45">
        <w:rPr>
          <w:rFonts w:ascii="Times New Roman" w:hAnsi="Times New Roman" w:cs="Times New Roman"/>
        </w:rPr>
        <w:t>,</w:t>
      </w:r>
      <w:r w:rsidR="009B6FF8" w:rsidRPr="009E237B">
        <w:rPr>
          <w:rFonts w:ascii="Times New Roman" w:hAnsi="Times New Roman" w:cs="Times New Roman"/>
        </w:rPr>
        <w:t xml:space="preserve"> y un aprendizaje basado en competencias que representa</w:t>
      </w:r>
      <w:r w:rsidR="007201E2" w:rsidRPr="009E237B">
        <w:rPr>
          <w:rFonts w:ascii="Times New Roman" w:hAnsi="Times New Roman" w:cs="Times New Roman"/>
        </w:rPr>
        <w:t>n</w:t>
      </w:r>
      <w:r w:rsidR="00834528" w:rsidRPr="009E237B">
        <w:rPr>
          <w:rFonts w:ascii="Times New Roman" w:hAnsi="Times New Roman" w:cs="Times New Roman"/>
        </w:rPr>
        <w:t xml:space="preserve"> un dique para</w:t>
      </w:r>
      <w:r w:rsidR="009B6FF8" w:rsidRPr="009E237B">
        <w:rPr>
          <w:rFonts w:ascii="Times New Roman" w:hAnsi="Times New Roman" w:cs="Times New Roman"/>
        </w:rPr>
        <w:t xml:space="preserve"> un aprendizaje libre, creativo e imaginativo alimentado </w:t>
      </w:r>
      <w:r w:rsidR="008B0CD6" w:rsidRPr="009E237B">
        <w:rPr>
          <w:rFonts w:ascii="Times New Roman" w:hAnsi="Times New Roman" w:cs="Times New Roman"/>
        </w:rPr>
        <w:t xml:space="preserve">por la hibridación científica y </w:t>
      </w:r>
      <w:r w:rsidR="00834528" w:rsidRPr="009E237B">
        <w:rPr>
          <w:rFonts w:ascii="Times New Roman" w:hAnsi="Times New Roman" w:cs="Times New Roman"/>
        </w:rPr>
        <w:t xml:space="preserve">el </w:t>
      </w:r>
      <w:r w:rsidR="00BB292D">
        <w:rPr>
          <w:rFonts w:ascii="Times New Roman" w:hAnsi="Times New Roman" w:cs="Times New Roman"/>
        </w:rPr>
        <w:t>expresionismo</w:t>
      </w:r>
      <w:r w:rsidR="008B0CD6" w:rsidRPr="009E237B">
        <w:rPr>
          <w:rFonts w:ascii="Times New Roman" w:hAnsi="Times New Roman" w:cs="Times New Roman"/>
        </w:rPr>
        <w:t xml:space="preserve"> tecnológico como divertimentos de la razón y de la afectividad.</w:t>
      </w:r>
      <w:r w:rsidR="00530679" w:rsidRPr="009E237B">
        <w:rPr>
          <w:rFonts w:ascii="Times New Roman" w:hAnsi="Times New Roman" w:cs="Times New Roman"/>
        </w:rPr>
        <w:t xml:space="preserve"> </w:t>
      </w:r>
    </w:p>
    <w:p w14:paraId="66B22A31" w14:textId="2141C1B3" w:rsidR="003548BA" w:rsidRPr="009E237B" w:rsidRDefault="002013CD">
      <w:pPr>
        <w:spacing w:line="360" w:lineRule="auto"/>
        <w:ind w:firstLine="720"/>
        <w:jc w:val="both"/>
        <w:rPr>
          <w:rFonts w:ascii="Times New Roman" w:hAnsi="Times New Roman" w:cs="Times New Roman"/>
        </w:rPr>
      </w:pPr>
      <w:r w:rsidRPr="009E237B">
        <w:rPr>
          <w:rFonts w:ascii="Times New Roman" w:hAnsi="Times New Roman" w:cs="Times New Roman"/>
        </w:rPr>
        <w:t>E</w:t>
      </w:r>
      <w:r w:rsidR="00735BBF" w:rsidRPr="009E237B">
        <w:rPr>
          <w:rFonts w:ascii="Times New Roman" w:hAnsi="Times New Roman" w:cs="Times New Roman"/>
        </w:rPr>
        <w:t>l uso y aplicación de la tecnología digital</w:t>
      </w:r>
      <w:r w:rsidR="001B1D1C" w:rsidRPr="009E237B">
        <w:rPr>
          <w:rFonts w:ascii="Times New Roman" w:hAnsi="Times New Roman" w:cs="Times New Roman"/>
        </w:rPr>
        <w:t>,</w:t>
      </w:r>
      <w:r w:rsidR="00735BBF" w:rsidRPr="009E237B">
        <w:rPr>
          <w:rFonts w:ascii="Times New Roman" w:hAnsi="Times New Roman" w:cs="Times New Roman"/>
        </w:rPr>
        <w:t xml:space="preserve"> </w:t>
      </w:r>
      <w:r w:rsidR="009A4F9E">
        <w:rPr>
          <w:rFonts w:ascii="Times New Roman" w:hAnsi="Times New Roman" w:cs="Times New Roman"/>
        </w:rPr>
        <w:t>cada vez más presente en la sociedad contemporánea</w:t>
      </w:r>
      <w:r w:rsidR="001B1D1C" w:rsidRPr="009E237B">
        <w:rPr>
          <w:rFonts w:ascii="Times New Roman" w:hAnsi="Times New Roman" w:cs="Times New Roman"/>
        </w:rPr>
        <w:t xml:space="preserve">, </w:t>
      </w:r>
      <w:r w:rsidR="00735BBF" w:rsidRPr="009E237B">
        <w:rPr>
          <w:rFonts w:ascii="Times New Roman" w:hAnsi="Times New Roman" w:cs="Times New Roman"/>
        </w:rPr>
        <w:t>no solo impacta</w:t>
      </w:r>
      <w:r w:rsidR="00DC3D5E" w:rsidRPr="009E237B">
        <w:rPr>
          <w:rFonts w:ascii="Times New Roman" w:hAnsi="Times New Roman" w:cs="Times New Roman"/>
        </w:rPr>
        <w:t>rá</w:t>
      </w:r>
      <w:r w:rsidR="00735BBF" w:rsidRPr="009E237B">
        <w:rPr>
          <w:rFonts w:ascii="Times New Roman" w:hAnsi="Times New Roman" w:cs="Times New Roman"/>
        </w:rPr>
        <w:t xml:space="preserve"> en el volumen del consumo, </w:t>
      </w:r>
      <w:r w:rsidR="004F157D">
        <w:rPr>
          <w:rFonts w:ascii="Times New Roman" w:hAnsi="Times New Roman" w:cs="Times New Roman"/>
        </w:rPr>
        <w:t xml:space="preserve">sino </w:t>
      </w:r>
      <w:r w:rsidR="00735BBF" w:rsidRPr="009E237B">
        <w:rPr>
          <w:rFonts w:ascii="Times New Roman" w:hAnsi="Times New Roman" w:cs="Times New Roman"/>
        </w:rPr>
        <w:t>también en su forma</w:t>
      </w:r>
      <w:r w:rsidR="008045D6" w:rsidRPr="009E237B">
        <w:rPr>
          <w:rFonts w:ascii="Times New Roman" w:hAnsi="Times New Roman" w:cs="Times New Roman"/>
        </w:rPr>
        <w:t xml:space="preserve"> de producir</w:t>
      </w:r>
      <w:r w:rsidRPr="009E237B">
        <w:rPr>
          <w:rFonts w:ascii="Times New Roman" w:hAnsi="Times New Roman" w:cs="Times New Roman"/>
        </w:rPr>
        <w:t>lo y en la</w:t>
      </w:r>
      <w:r w:rsidR="008045D6" w:rsidRPr="009E237B">
        <w:rPr>
          <w:rFonts w:ascii="Times New Roman" w:hAnsi="Times New Roman" w:cs="Times New Roman"/>
        </w:rPr>
        <w:t xml:space="preserve"> expresión formal</w:t>
      </w:r>
      <w:r w:rsidR="00EA2369" w:rsidRPr="009E237B">
        <w:rPr>
          <w:rFonts w:ascii="Times New Roman" w:hAnsi="Times New Roman" w:cs="Times New Roman"/>
        </w:rPr>
        <w:t xml:space="preserve"> </w:t>
      </w:r>
      <w:r w:rsidRPr="009E237B">
        <w:rPr>
          <w:rFonts w:ascii="Times New Roman" w:hAnsi="Times New Roman" w:cs="Times New Roman"/>
        </w:rPr>
        <w:t>de su</w:t>
      </w:r>
      <w:r w:rsidR="00EA2369" w:rsidRPr="009E237B">
        <w:rPr>
          <w:rFonts w:ascii="Times New Roman" w:hAnsi="Times New Roman" w:cs="Times New Roman"/>
        </w:rPr>
        <w:t xml:space="preserve"> diseño</w:t>
      </w:r>
      <w:r w:rsidR="00735BBF" w:rsidRPr="009E237B">
        <w:rPr>
          <w:rFonts w:ascii="Times New Roman" w:hAnsi="Times New Roman" w:cs="Times New Roman"/>
        </w:rPr>
        <w:t>. La propuesta de más y mejo</w:t>
      </w:r>
      <w:r w:rsidR="00B053AE" w:rsidRPr="009E237B">
        <w:rPr>
          <w:rFonts w:ascii="Times New Roman" w:hAnsi="Times New Roman" w:cs="Times New Roman"/>
        </w:rPr>
        <w:t xml:space="preserve">res </w:t>
      </w:r>
      <w:r w:rsidRPr="009E237B">
        <w:rPr>
          <w:rFonts w:ascii="Times New Roman" w:hAnsi="Times New Roman" w:cs="Times New Roman"/>
        </w:rPr>
        <w:t>sistemas, procesos</w:t>
      </w:r>
      <w:r w:rsidR="003548BA" w:rsidRPr="009E237B">
        <w:rPr>
          <w:rFonts w:ascii="Times New Roman" w:hAnsi="Times New Roman" w:cs="Times New Roman"/>
        </w:rPr>
        <w:t xml:space="preserve"> </w:t>
      </w:r>
      <w:r w:rsidRPr="009E237B">
        <w:rPr>
          <w:rFonts w:ascii="Times New Roman" w:hAnsi="Times New Roman" w:cs="Times New Roman"/>
        </w:rPr>
        <w:t>y</w:t>
      </w:r>
      <w:r w:rsidR="003548BA" w:rsidRPr="009E237B">
        <w:rPr>
          <w:rFonts w:ascii="Times New Roman" w:hAnsi="Times New Roman" w:cs="Times New Roman"/>
        </w:rPr>
        <w:t xml:space="preserve"> bienes de consumo</w:t>
      </w:r>
      <w:r w:rsidR="004F157D">
        <w:rPr>
          <w:rFonts w:ascii="Times New Roman" w:hAnsi="Times New Roman" w:cs="Times New Roman"/>
        </w:rPr>
        <w:t>,</w:t>
      </w:r>
      <w:r w:rsidR="00EA2369" w:rsidRPr="009E237B">
        <w:rPr>
          <w:rFonts w:ascii="Times New Roman" w:hAnsi="Times New Roman" w:cs="Times New Roman"/>
        </w:rPr>
        <w:t xml:space="preserve"> </w:t>
      </w:r>
      <w:r w:rsidR="00B053AE" w:rsidRPr="009E237B">
        <w:rPr>
          <w:rFonts w:ascii="Times New Roman" w:hAnsi="Times New Roman" w:cs="Times New Roman"/>
        </w:rPr>
        <w:t>es latente</w:t>
      </w:r>
      <w:r w:rsidR="008045D6" w:rsidRPr="009E237B">
        <w:rPr>
          <w:rFonts w:ascii="Times New Roman" w:hAnsi="Times New Roman" w:cs="Times New Roman"/>
        </w:rPr>
        <w:t>, lo cual sign</w:t>
      </w:r>
      <w:r w:rsidR="00517779" w:rsidRPr="009E237B">
        <w:rPr>
          <w:rFonts w:ascii="Times New Roman" w:hAnsi="Times New Roman" w:cs="Times New Roman"/>
        </w:rPr>
        <w:t xml:space="preserve">ifica que como consumidores tendremos acceso a más elecciones con mayor libertad </w:t>
      </w:r>
      <w:r w:rsidR="00D40B74">
        <w:rPr>
          <w:rFonts w:ascii="Times New Roman" w:hAnsi="Times New Roman" w:cs="Times New Roman"/>
          <w:noProof/>
        </w:rPr>
        <w:t>(Brynjolfsson y</w:t>
      </w:r>
      <w:r w:rsidR="002C59F6" w:rsidRPr="009E237B">
        <w:rPr>
          <w:rFonts w:ascii="Times New Roman" w:hAnsi="Times New Roman" w:cs="Times New Roman"/>
          <w:noProof/>
        </w:rPr>
        <w:t xml:space="preserve"> McAffe, 2016</w:t>
      </w:r>
      <w:r w:rsidR="00D40B74">
        <w:rPr>
          <w:rFonts w:ascii="Times New Roman" w:hAnsi="Times New Roman" w:cs="Times New Roman"/>
          <w:noProof/>
        </w:rPr>
        <w:t>, p.27</w:t>
      </w:r>
      <w:r w:rsidR="002C59F6" w:rsidRPr="009E237B">
        <w:rPr>
          <w:rFonts w:ascii="Times New Roman" w:hAnsi="Times New Roman" w:cs="Times New Roman"/>
          <w:noProof/>
        </w:rPr>
        <w:t>)</w:t>
      </w:r>
      <w:r w:rsidR="00EA2369" w:rsidRPr="009E237B">
        <w:rPr>
          <w:rFonts w:ascii="Times New Roman" w:hAnsi="Times New Roman" w:cs="Times New Roman"/>
        </w:rPr>
        <w:t xml:space="preserve">, esto es importante </w:t>
      </w:r>
      <w:r w:rsidR="00392AE2" w:rsidRPr="009E237B">
        <w:rPr>
          <w:rFonts w:ascii="Times New Roman" w:hAnsi="Times New Roman" w:cs="Times New Roman"/>
        </w:rPr>
        <w:t>porque la oferta se diversifica</w:t>
      </w:r>
      <w:r w:rsidR="004F157D">
        <w:rPr>
          <w:rFonts w:ascii="Times New Roman" w:hAnsi="Times New Roman" w:cs="Times New Roman"/>
        </w:rPr>
        <w:t>rá</w:t>
      </w:r>
      <w:r w:rsidR="00392AE2" w:rsidRPr="009E237B">
        <w:rPr>
          <w:rFonts w:ascii="Times New Roman" w:hAnsi="Times New Roman" w:cs="Times New Roman"/>
        </w:rPr>
        <w:t xml:space="preserve"> y</w:t>
      </w:r>
      <w:r w:rsidR="00EA2369" w:rsidRPr="009E237B">
        <w:rPr>
          <w:rFonts w:ascii="Times New Roman" w:hAnsi="Times New Roman" w:cs="Times New Roman"/>
        </w:rPr>
        <w:t xml:space="preserve"> los productos, con cada vez mayores ventajas competitivas</w:t>
      </w:r>
      <w:r w:rsidR="004F157D">
        <w:rPr>
          <w:rFonts w:ascii="Times New Roman" w:hAnsi="Times New Roman" w:cs="Times New Roman"/>
        </w:rPr>
        <w:t>,</w:t>
      </w:r>
      <w:r w:rsidR="00EA2369" w:rsidRPr="009E237B">
        <w:rPr>
          <w:rFonts w:ascii="Times New Roman" w:hAnsi="Times New Roman" w:cs="Times New Roman"/>
        </w:rPr>
        <w:t xml:space="preserve"> da</w:t>
      </w:r>
      <w:r w:rsidR="004F157D">
        <w:rPr>
          <w:rFonts w:ascii="Times New Roman" w:hAnsi="Times New Roman" w:cs="Times New Roman"/>
        </w:rPr>
        <w:t>rá</w:t>
      </w:r>
      <w:r w:rsidR="00EA2369" w:rsidRPr="009E237B">
        <w:rPr>
          <w:rFonts w:ascii="Times New Roman" w:hAnsi="Times New Roman" w:cs="Times New Roman"/>
        </w:rPr>
        <w:t xml:space="preserve">n opción a los compradores para seleccionar </w:t>
      </w:r>
      <w:r w:rsidR="00392AE2" w:rsidRPr="009E237B">
        <w:rPr>
          <w:rFonts w:ascii="Times New Roman" w:hAnsi="Times New Roman" w:cs="Times New Roman"/>
        </w:rPr>
        <w:t>de una gran gama.</w:t>
      </w:r>
      <w:r w:rsidR="00305B75" w:rsidRPr="009E237B">
        <w:rPr>
          <w:rFonts w:ascii="Times New Roman" w:hAnsi="Times New Roman" w:cs="Times New Roman"/>
        </w:rPr>
        <w:t xml:space="preserve"> También significa que el nivel de compromiso social y desempeño profesional de los diseñadores será </w:t>
      </w:r>
      <w:r w:rsidR="004F157D" w:rsidRPr="009E237B">
        <w:rPr>
          <w:rFonts w:ascii="Times New Roman" w:hAnsi="Times New Roman" w:cs="Times New Roman"/>
        </w:rPr>
        <w:t>m</w:t>
      </w:r>
      <w:r w:rsidR="004F157D">
        <w:rPr>
          <w:rFonts w:ascii="Times New Roman" w:hAnsi="Times New Roman" w:cs="Times New Roman"/>
        </w:rPr>
        <w:t>ás necesario</w:t>
      </w:r>
      <w:r w:rsidR="00305B75" w:rsidRPr="009E237B">
        <w:rPr>
          <w:rFonts w:ascii="Times New Roman" w:hAnsi="Times New Roman" w:cs="Times New Roman"/>
        </w:rPr>
        <w:t>. Las exigencias tecnológicas, sociales</w:t>
      </w:r>
      <w:r w:rsidR="004F157D">
        <w:rPr>
          <w:rFonts w:ascii="Times New Roman" w:hAnsi="Times New Roman" w:cs="Times New Roman"/>
        </w:rPr>
        <w:t xml:space="preserve"> y</w:t>
      </w:r>
      <w:r w:rsidR="004F157D" w:rsidRPr="009E237B">
        <w:rPr>
          <w:rFonts w:ascii="Times New Roman" w:hAnsi="Times New Roman" w:cs="Times New Roman"/>
        </w:rPr>
        <w:t xml:space="preserve"> </w:t>
      </w:r>
      <w:r w:rsidR="00305B75" w:rsidRPr="009E237B">
        <w:rPr>
          <w:rFonts w:ascii="Times New Roman" w:hAnsi="Times New Roman" w:cs="Times New Roman"/>
        </w:rPr>
        <w:t>culturales, en cuanto a formación académica refiere</w:t>
      </w:r>
      <w:r w:rsidR="004F157D">
        <w:rPr>
          <w:rFonts w:ascii="Times New Roman" w:hAnsi="Times New Roman" w:cs="Times New Roman"/>
        </w:rPr>
        <w:t>,</w:t>
      </w:r>
      <w:r w:rsidR="00305B75" w:rsidRPr="009E237B">
        <w:rPr>
          <w:rFonts w:ascii="Times New Roman" w:hAnsi="Times New Roman" w:cs="Times New Roman"/>
        </w:rPr>
        <w:t xml:space="preserve"> serán mayores</w:t>
      </w:r>
      <w:r w:rsidR="004F157D">
        <w:rPr>
          <w:rFonts w:ascii="Times New Roman" w:hAnsi="Times New Roman" w:cs="Times New Roman"/>
        </w:rPr>
        <w:t>;</w:t>
      </w:r>
      <w:r w:rsidR="004F157D" w:rsidRPr="009E237B">
        <w:rPr>
          <w:rFonts w:ascii="Times New Roman" w:hAnsi="Times New Roman" w:cs="Times New Roman"/>
        </w:rPr>
        <w:t xml:space="preserve"> </w:t>
      </w:r>
      <w:r w:rsidRPr="009E237B">
        <w:rPr>
          <w:rFonts w:ascii="Times New Roman" w:hAnsi="Times New Roman" w:cs="Times New Roman"/>
        </w:rPr>
        <w:t>el aprendizaje</w:t>
      </w:r>
      <w:r w:rsidR="00CA66FB" w:rsidRPr="009E237B">
        <w:rPr>
          <w:rFonts w:ascii="Times New Roman" w:hAnsi="Times New Roman" w:cs="Times New Roman"/>
        </w:rPr>
        <w:t xml:space="preserve"> profesional no </w:t>
      </w:r>
      <w:r w:rsidR="00414A94">
        <w:rPr>
          <w:rFonts w:ascii="Times New Roman" w:hAnsi="Times New Roman" w:cs="Times New Roman"/>
        </w:rPr>
        <w:t>será</w:t>
      </w:r>
      <w:r w:rsidR="00414A94" w:rsidRPr="009E237B">
        <w:rPr>
          <w:rFonts w:ascii="Times New Roman" w:hAnsi="Times New Roman" w:cs="Times New Roman"/>
        </w:rPr>
        <w:t xml:space="preserve"> </w:t>
      </w:r>
      <w:r w:rsidR="00CA66FB" w:rsidRPr="009E237B">
        <w:rPr>
          <w:rFonts w:ascii="Times New Roman" w:hAnsi="Times New Roman" w:cs="Times New Roman"/>
        </w:rPr>
        <w:t>local, sino global</w:t>
      </w:r>
      <w:r w:rsidRPr="009E237B">
        <w:rPr>
          <w:rFonts w:ascii="Times New Roman" w:hAnsi="Times New Roman" w:cs="Times New Roman"/>
        </w:rPr>
        <w:t>. La profesión del diseñador industrial</w:t>
      </w:r>
      <w:r w:rsidR="00CA66FB" w:rsidRPr="009E237B">
        <w:rPr>
          <w:rFonts w:ascii="Times New Roman" w:hAnsi="Times New Roman" w:cs="Times New Roman"/>
        </w:rPr>
        <w:t>, al igual que los mercados</w:t>
      </w:r>
      <w:r w:rsidR="00414A94">
        <w:rPr>
          <w:rFonts w:ascii="Times New Roman" w:hAnsi="Times New Roman" w:cs="Times New Roman"/>
        </w:rPr>
        <w:t>,</w:t>
      </w:r>
      <w:r w:rsidR="00CA66FB" w:rsidRPr="009E237B">
        <w:rPr>
          <w:rFonts w:ascii="Times New Roman" w:hAnsi="Times New Roman" w:cs="Times New Roman"/>
        </w:rPr>
        <w:t xml:space="preserve"> </w:t>
      </w:r>
      <w:r w:rsidR="00D65D27" w:rsidRPr="009E237B">
        <w:rPr>
          <w:rFonts w:ascii="Times New Roman" w:hAnsi="Times New Roman" w:cs="Times New Roman"/>
        </w:rPr>
        <w:t>mantiene</w:t>
      </w:r>
      <w:r w:rsidRPr="009E237B">
        <w:rPr>
          <w:rFonts w:ascii="Times New Roman" w:hAnsi="Times New Roman" w:cs="Times New Roman"/>
        </w:rPr>
        <w:t xml:space="preserve"> </w:t>
      </w:r>
      <w:r w:rsidR="00CA66FB" w:rsidRPr="009E237B">
        <w:rPr>
          <w:rFonts w:ascii="Times New Roman" w:hAnsi="Times New Roman" w:cs="Times New Roman"/>
        </w:rPr>
        <w:t>a un</w:t>
      </w:r>
      <w:r w:rsidRPr="009E237B">
        <w:rPr>
          <w:rFonts w:ascii="Times New Roman" w:hAnsi="Times New Roman" w:cs="Times New Roman"/>
        </w:rPr>
        <w:t>a lógica de</w:t>
      </w:r>
      <w:r w:rsidR="00CA66FB" w:rsidRPr="009E237B">
        <w:rPr>
          <w:rFonts w:ascii="Times New Roman" w:hAnsi="Times New Roman" w:cs="Times New Roman"/>
        </w:rPr>
        <w:t xml:space="preserve"> interconexión marcada por la actual época, definida por la tecnología y el desarrollo del conocimiento.</w:t>
      </w:r>
    </w:p>
    <w:p w14:paraId="1B04CD86" w14:textId="38474956" w:rsidR="00A67274" w:rsidRPr="009E237B" w:rsidRDefault="00D65D27" w:rsidP="00B7216E">
      <w:pPr>
        <w:spacing w:line="360" w:lineRule="auto"/>
        <w:ind w:firstLine="720"/>
        <w:jc w:val="both"/>
        <w:rPr>
          <w:rFonts w:ascii="Times New Roman" w:hAnsi="Times New Roman" w:cs="Times New Roman"/>
        </w:rPr>
      </w:pPr>
      <w:r w:rsidRPr="009E237B">
        <w:rPr>
          <w:rFonts w:ascii="Times New Roman" w:hAnsi="Times New Roman" w:cs="Times New Roman"/>
        </w:rPr>
        <w:t>La disciplina de</w:t>
      </w:r>
      <w:r w:rsidR="00414A94">
        <w:rPr>
          <w:rFonts w:ascii="Times New Roman" w:hAnsi="Times New Roman" w:cs="Times New Roman"/>
        </w:rPr>
        <w:t>l</w:t>
      </w:r>
      <w:r w:rsidRPr="009E237B">
        <w:rPr>
          <w:rFonts w:ascii="Times New Roman" w:hAnsi="Times New Roman" w:cs="Times New Roman"/>
        </w:rPr>
        <w:t xml:space="preserve"> diseño industrial</w:t>
      </w:r>
      <w:r w:rsidR="00E33812" w:rsidRPr="009E237B">
        <w:rPr>
          <w:rFonts w:ascii="Times New Roman" w:hAnsi="Times New Roman" w:cs="Times New Roman"/>
        </w:rPr>
        <w:t xml:space="preserve"> </w:t>
      </w:r>
      <w:r w:rsidRPr="009E237B">
        <w:rPr>
          <w:rFonts w:ascii="Times New Roman" w:hAnsi="Times New Roman" w:cs="Times New Roman"/>
        </w:rPr>
        <w:t>debe</w:t>
      </w:r>
      <w:r w:rsidR="00D5560F" w:rsidRPr="009E237B">
        <w:rPr>
          <w:rFonts w:ascii="Times New Roman" w:hAnsi="Times New Roman" w:cs="Times New Roman"/>
        </w:rPr>
        <w:t xml:space="preserve"> ir a la par d</w:t>
      </w:r>
      <w:r w:rsidR="00D169F2" w:rsidRPr="009E237B">
        <w:rPr>
          <w:rFonts w:ascii="Times New Roman" w:hAnsi="Times New Roman" w:cs="Times New Roman"/>
        </w:rPr>
        <w:t>el desarrollo tecnológico y cientí</w:t>
      </w:r>
      <w:r w:rsidR="00E15B31" w:rsidRPr="009E237B">
        <w:rPr>
          <w:rFonts w:ascii="Times New Roman" w:hAnsi="Times New Roman" w:cs="Times New Roman"/>
        </w:rPr>
        <w:t>fico de los años actuales porque existe una gran brecha ent</w:t>
      </w:r>
      <w:r w:rsidR="00E6527F" w:rsidRPr="009E237B">
        <w:rPr>
          <w:rFonts w:ascii="Times New Roman" w:hAnsi="Times New Roman" w:cs="Times New Roman"/>
        </w:rPr>
        <w:t>re lo que se enseña</w:t>
      </w:r>
      <w:r w:rsidR="00E15B31" w:rsidRPr="009E237B">
        <w:rPr>
          <w:rFonts w:ascii="Times New Roman" w:hAnsi="Times New Roman" w:cs="Times New Roman"/>
        </w:rPr>
        <w:t xml:space="preserve"> en las aulas universitarias y</w:t>
      </w:r>
      <w:r w:rsidR="00E6527F" w:rsidRPr="009E237B">
        <w:rPr>
          <w:rFonts w:ascii="Times New Roman" w:hAnsi="Times New Roman" w:cs="Times New Roman"/>
        </w:rPr>
        <w:t xml:space="preserve"> lo que se requiere durante la acción profesional en el</w:t>
      </w:r>
      <w:r w:rsidR="00BE70D4" w:rsidRPr="009E237B">
        <w:rPr>
          <w:rFonts w:ascii="Times New Roman" w:hAnsi="Times New Roman" w:cs="Times New Roman"/>
        </w:rPr>
        <w:t xml:space="preserve"> contexto laboral. Los campos de trabajo de los diseñ</w:t>
      </w:r>
      <w:r w:rsidR="00102A4E">
        <w:rPr>
          <w:rFonts w:ascii="Times New Roman" w:hAnsi="Times New Roman" w:cs="Times New Roman"/>
        </w:rPr>
        <w:t>adores industriales persisten</w:t>
      </w:r>
      <w:r w:rsidR="00BE70D4" w:rsidRPr="009E237B">
        <w:rPr>
          <w:rFonts w:ascii="Times New Roman" w:hAnsi="Times New Roman" w:cs="Times New Roman"/>
        </w:rPr>
        <w:t xml:space="preserve"> en la</w:t>
      </w:r>
      <w:r w:rsidR="006778EB" w:rsidRPr="009E237B">
        <w:rPr>
          <w:rFonts w:ascii="Times New Roman" w:hAnsi="Times New Roman" w:cs="Times New Roman"/>
        </w:rPr>
        <w:t>s</w:t>
      </w:r>
      <w:r w:rsidR="00BE70D4" w:rsidRPr="009E237B">
        <w:rPr>
          <w:rFonts w:ascii="Times New Roman" w:hAnsi="Times New Roman" w:cs="Times New Roman"/>
        </w:rPr>
        <w:t xml:space="preserve"> industria</w:t>
      </w:r>
      <w:r w:rsidR="006778EB" w:rsidRPr="009E237B">
        <w:rPr>
          <w:rFonts w:ascii="Times New Roman" w:hAnsi="Times New Roman" w:cs="Times New Roman"/>
        </w:rPr>
        <w:t>s de manufactura y</w:t>
      </w:r>
      <w:r w:rsidR="00BE70D4" w:rsidRPr="009E237B">
        <w:rPr>
          <w:rFonts w:ascii="Times New Roman" w:hAnsi="Times New Roman" w:cs="Times New Roman"/>
        </w:rPr>
        <w:t xml:space="preserve"> servicios</w:t>
      </w:r>
      <w:r w:rsidR="00414A94">
        <w:rPr>
          <w:rFonts w:ascii="Times New Roman" w:hAnsi="Times New Roman" w:cs="Times New Roman"/>
        </w:rPr>
        <w:t>,</w:t>
      </w:r>
      <w:r w:rsidR="00414A94" w:rsidRPr="009E237B">
        <w:rPr>
          <w:rFonts w:ascii="Times New Roman" w:hAnsi="Times New Roman" w:cs="Times New Roman"/>
        </w:rPr>
        <w:t xml:space="preserve"> </w:t>
      </w:r>
      <w:r w:rsidR="009509BA" w:rsidRPr="009E237B">
        <w:rPr>
          <w:rFonts w:ascii="Times New Roman" w:hAnsi="Times New Roman" w:cs="Times New Roman"/>
        </w:rPr>
        <w:t>pero ahora se</w:t>
      </w:r>
      <w:r w:rsidR="00BE70D4" w:rsidRPr="009E237B">
        <w:rPr>
          <w:rFonts w:ascii="Times New Roman" w:hAnsi="Times New Roman" w:cs="Times New Roman"/>
        </w:rPr>
        <w:t xml:space="preserve"> requieren habilidades, capacidades y </w:t>
      </w:r>
      <w:r w:rsidR="00BE70D4" w:rsidRPr="009E237B">
        <w:rPr>
          <w:rFonts w:ascii="Times New Roman" w:hAnsi="Times New Roman" w:cs="Times New Roman"/>
        </w:rPr>
        <w:lastRenderedPageBreak/>
        <w:t>conoc</w:t>
      </w:r>
      <w:r w:rsidR="006F4778" w:rsidRPr="009E237B">
        <w:rPr>
          <w:rFonts w:ascii="Times New Roman" w:hAnsi="Times New Roman" w:cs="Times New Roman"/>
        </w:rPr>
        <w:t>imientos en temas relacionados con</w:t>
      </w:r>
      <w:r w:rsidR="00BE70D4" w:rsidRPr="009E237B">
        <w:rPr>
          <w:rFonts w:ascii="Times New Roman" w:hAnsi="Times New Roman" w:cs="Times New Roman"/>
        </w:rPr>
        <w:t xml:space="preserve"> tecnología de punta, fusión de los mundos físico, digital y biológico </w:t>
      </w:r>
      <w:r w:rsidR="0089185C" w:rsidRPr="009E237B">
        <w:rPr>
          <w:rFonts w:ascii="Times New Roman" w:hAnsi="Times New Roman" w:cs="Times New Roman"/>
          <w:noProof/>
        </w:rPr>
        <w:t>(Schwab, 2017</w:t>
      </w:r>
      <w:r w:rsidR="00730535">
        <w:rPr>
          <w:rFonts w:ascii="Times New Roman" w:hAnsi="Times New Roman" w:cs="Times New Roman"/>
          <w:noProof/>
        </w:rPr>
        <w:t xml:space="preserve"> p.14</w:t>
      </w:r>
      <w:r w:rsidR="0089185C" w:rsidRPr="009E237B">
        <w:rPr>
          <w:rFonts w:ascii="Times New Roman" w:hAnsi="Times New Roman" w:cs="Times New Roman"/>
          <w:noProof/>
        </w:rPr>
        <w:t>)</w:t>
      </w:r>
      <w:r w:rsidR="006778EB" w:rsidRPr="009E237B">
        <w:rPr>
          <w:rFonts w:ascii="Times New Roman" w:hAnsi="Times New Roman" w:cs="Times New Roman"/>
        </w:rPr>
        <w:t xml:space="preserve">, </w:t>
      </w:r>
      <w:r w:rsidR="00CA66FB" w:rsidRPr="009E237B">
        <w:rPr>
          <w:rFonts w:ascii="Times New Roman" w:hAnsi="Times New Roman" w:cs="Times New Roman"/>
        </w:rPr>
        <w:t>entre otros conocimientos culturales básicos, como los idiomas</w:t>
      </w:r>
      <w:r w:rsidR="00414A94">
        <w:rPr>
          <w:rFonts w:ascii="Times New Roman" w:hAnsi="Times New Roman" w:cs="Times New Roman"/>
        </w:rPr>
        <w:t>,</w:t>
      </w:r>
      <w:r w:rsidR="00414A94" w:rsidRPr="009E237B">
        <w:rPr>
          <w:rFonts w:ascii="Times New Roman" w:hAnsi="Times New Roman" w:cs="Times New Roman"/>
        </w:rPr>
        <w:t xml:space="preserve"> </w:t>
      </w:r>
      <w:r w:rsidR="006778EB" w:rsidRPr="009E237B">
        <w:rPr>
          <w:rFonts w:ascii="Times New Roman" w:hAnsi="Times New Roman" w:cs="Times New Roman"/>
        </w:rPr>
        <w:t xml:space="preserve">porque </w:t>
      </w:r>
      <w:r w:rsidR="009509BA" w:rsidRPr="009E237B">
        <w:rPr>
          <w:rFonts w:ascii="Times New Roman" w:hAnsi="Times New Roman" w:cs="Times New Roman"/>
        </w:rPr>
        <w:t>las</w:t>
      </w:r>
      <w:r w:rsidR="006778EB" w:rsidRPr="009E237B">
        <w:rPr>
          <w:rFonts w:ascii="Times New Roman" w:hAnsi="Times New Roman" w:cs="Times New Roman"/>
        </w:rPr>
        <w:t xml:space="preserve"> industrias están cambiando de forma dinámica</w:t>
      </w:r>
      <w:r w:rsidR="00B7216E" w:rsidRPr="009E237B">
        <w:rPr>
          <w:rFonts w:ascii="Times New Roman" w:hAnsi="Times New Roman" w:cs="Times New Roman"/>
        </w:rPr>
        <w:t xml:space="preserve">. </w:t>
      </w:r>
      <w:r w:rsidR="00A67274" w:rsidRPr="009E237B">
        <w:rPr>
          <w:rFonts w:ascii="Times New Roman" w:hAnsi="Times New Roman" w:cs="Times New Roman"/>
        </w:rPr>
        <w:t xml:space="preserve">Se trata de hacer competitiva la formación profesional para </w:t>
      </w:r>
      <w:r w:rsidR="00FA7380" w:rsidRPr="009E237B">
        <w:rPr>
          <w:rFonts w:ascii="Times New Roman" w:hAnsi="Times New Roman" w:cs="Times New Roman"/>
        </w:rPr>
        <w:t>evitar que los profesionistas</w:t>
      </w:r>
      <w:r w:rsidR="00A67274" w:rsidRPr="009E237B">
        <w:rPr>
          <w:rFonts w:ascii="Times New Roman" w:hAnsi="Times New Roman" w:cs="Times New Roman"/>
        </w:rPr>
        <w:t xml:space="preserve"> sean </w:t>
      </w:r>
      <w:r w:rsidR="00FA7380" w:rsidRPr="009E237B">
        <w:rPr>
          <w:rFonts w:ascii="Times New Roman" w:hAnsi="Times New Roman" w:cs="Times New Roman"/>
        </w:rPr>
        <w:t>sub</w:t>
      </w:r>
      <w:r w:rsidR="00A67274" w:rsidRPr="009E237B">
        <w:rPr>
          <w:rFonts w:ascii="Times New Roman" w:hAnsi="Times New Roman" w:cs="Times New Roman"/>
        </w:rPr>
        <w:t xml:space="preserve">contratados en la industria o </w:t>
      </w:r>
      <w:r w:rsidR="00FA7380" w:rsidRPr="009E237B">
        <w:rPr>
          <w:rFonts w:ascii="Times New Roman" w:hAnsi="Times New Roman" w:cs="Times New Roman"/>
        </w:rPr>
        <w:t>desplazados por las tecnologías robóticas</w:t>
      </w:r>
      <w:r w:rsidR="00414A94">
        <w:rPr>
          <w:rFonts w:ascii="Times New Roman" w:hAnsi="Times New Roman" w:cs="Times New Roman"/>
        </w:rPr>
        <w:t>,</w:t>
      </w:r>
      <w:r w:rsidR="00FA7380" w:rsidRPr="009E237B">
        <w:rPr>
          <w:rFonts w:ascii="Times New Roman" w:hAnsi="Times New Roman" w:cs="Times New Roman"/>
        </w:rPr>
        <w:t xml:space="preserve"> o </w:t>
      </w:r>
      <w:r w:rsidR="00A67274" w:rsidRPr="009E237B">
        <w:rPr>
          <w:rFonts w:ascii="Times New Roman" w:hAnsi="Times New Roman" w:cs="Times New Roman"/>
        </w:rPr>
        <w:t>bien</w:t>
      </w:r>
      <w:r w:rsidR="00FA7380" w:rsidRPr="009E237B">
        <w:rPr>
          <w:rFonts w:ascii="Times New Roman" w:hAnsi="Times New Roman" w:cs="Times New Roman"/>
        </w:rPr>
        <w:t xml:space="preserve">, requieran ser formados </w:t>
      </w:r>
      <w:r w:rsidR="00414A94" w:rsidRPr="009E237B">
        <w:rPr>
          <w:rFonts w:ascii="Times New Roman" w:hAnsi="Times New Roman" w:cs="Times New Roman"/>
        </w:rPr>
        <w:t xml:space="preserve">por su contratante </w:t>
      </w:r>
      <w:r w:rsidR="00FA7380" w:rsidRPr="009E237B">
        <w:rPr>
          <w:rFonts w:ascii="Times New Roman" w:hAnsi="Times New Roman" w:cs="Times New Roman"/>
        </w:rPr>
        <w:t xml:space="preserve">estando ya en </w:t>
      </w:r>
      <w:r w:rsidR="00A67274" w:rsidRPr="009E237B">
        <w:rPr>
          <w:rFonts w:ascii="Times New Roman" w:hAnsi="Times New Roman" w:cs="Times New Roman"/>
        </w:rPr>
        <w:t>acción profesional</w:t>
      </w:r>
      <w:r w:rsidR="00B7216E" w:rsidRPr="009E237B">
        <w:rPr>
          <w:rFonts w:ascii="Times New Roman" w:hAnsi="Times New Roman" w:cs="Times New Roman"/>
        </w:rPr>
        <w:t xml:space="preserve"> </w:t>
      </w:r>
      <w:r w:rsidR="0089185C" w:rsidRPr="009E237B">
        <w:rPr>
          <w:rFonts w:ascii="Times New Roman" w:hAnsi="Times New Roman" w:cs="Times New Roman"/>
          <w:noProof/>
        </w:rPr>
        <w:t>(R</w:t>
      </w:r>
      <w:r w:rsidR="00730535">
        <w:rPr>
          <w:rFonts w:ascii="Times New Roman" w:hAnsi="Times New Roman" w:cs="Times New Roman"/>
          <w:noProof/>
        </w:rPr>
        <w:t>eyes y Pedroza,</w:t>
      </w:r>
      <w:r w:rsidR="0089185C" w:rsidRPr="009E237B">
        <w:rPr>
          <w:rFonts w:ascii="Times New Roman" w:hAnsi="Times New Roman" w:cs="Times New Roman"/>
          <w:noProof/>
        </w:rPr>
        <w:t xml:space="preserve"> 2015</w:t>
      </w:r>
      <w:r w:rsidR="00730535">
        <w:rPr>
          <w:rFonts w:ascii="Times New Roman" w:hAnsi="Times New Roman" w:cs="Times New Roman"/>
          <w:noProof/>
        </w:rPr>
        <w:t>, p.35</w:t>
      </w:r>
      <w:r w:rsidR="0089185C" w:rsidRPr="009E237B">
        <w:rPr>
          <w:rFonts w:ascii="Times New Roman" w:hAnsi="Times New Roman" w:cs="Times New Roman"/>
          <w:noProof/>
        </w:rPr>
        <w:t>)</w:t>
      </w:r>
      <w:r w:rsidR="00315E2C" w:rsidRPr="009E237B">
        <w:rPr>
          <w:rFonts w:ascii="Times New Roman" w:hAnsi="Times New Roman" w:cs="Times New Roman"/>
        </w:rPr>
        <w:t>. E</w:t>
      </w:r>
      <w:r w:rsidR="000B52AB" w:rsidRPr="009E237B">
        <w:rPr>
          <w:rFonts w:ascii="Times New Roman" w:hAnsi="Times New Roman" w:cs="Times New Roman"/>
        </w:rPr>
        <w:t>sto desacelera la inserción laboral</w:t>
      </w:r>
      <w:r w:rsidR="00414A94">
        <w:rPr>
          <w:rFonts w:ascii="Times New Roman" w:hAnsi="Times New Roman" w:cs="Times New Roman"/>
        </w:rPr>
        <w:t xml:space="preserve"> y</w:t>
      </w:r>
      <w:r w:rsidR="000B52AB" w:rsidRPr="009E237B">
        <w:rPr>
          <w:rFonts w:ascii="Times New Roman" w:hAnsi="Times New Roman" w:cs="Times New Roman"/>
        </w:rPr>
        <w:t xml:space="preserve"> el crecimiento económico de las naciones</w:t>
      </w:r>
      <w:r w:rsidR="00414A94">
        <w:rPr>
          <w:rFonts w:ascii="Times New Roman" w:hAnsi="Times New Roman" w:cs="Times New Roman"/>
        </w:rPr>
        <w:t>,</w:t>
      </w:r>
      <w:r w:rsidR="000B52AB" w:rsidRPr="009E237B">
        <w:rPr>
          <w:rFonts w:ascii="Times New Roman" w:hAnsi="Times New Roman" w:cs="Times New Roman"/>
        </w:rPr>
        <w:t xml:space="preserve"> y menoscaba el prestigio de las instituciones educativas.</w:t>
      </w:r>
    </w:p>
    <w:p w14:paraId="257A0310" w14:textId="77777777" w:rsidR="006D08B7" w:rsidRPr="009E237B" w:rsidRDefault="006D08B7" w:rsidP="00C174E4">
      <w:pPr>
        <w:spacing w:line="360" w:lineRule="auto"/>
        <w:rPr>
          <w:rFonts w:ascii="Times New Roman" w:hAnsi="Times New Roman" w:cs="Times New Roman"/>
        </w:rPr>
      </w:pPr>
    </w:p>
    <w:p w14:paraId="248FDAF2" w14:textId="6D20D48B" w:rsidR="00E24A6E" w:rsidRPr="009E237B" w:rsidRDefault="005E102B" w:rsidP="00761BAB">
      <w:pPr>
        <w:spacing w:line="360" w:lineRule="auto"/>
        <w:rPr>
          <w:rFonts w:ascii="Times New Roman" w:hAnsi="Times New Roman" w:cs="Times New Roman"/>
        </w:rPr>
      </w:pPr>
      <w:r w:rsidRPr="000402D5">
        <w:rPr>
          <w:rFonts w:ascii="Times New Roman" w:hAnsi="Times New Roman" w:cs="Times New Roman"/>
          <w:b/>
        </w:rPr>
        <w:t xml:space="preserve">Disrupción del diseño industrial en la </w:t>
      </w:r>
      <w:r w:rsidR="00A868B8">
        <w:rPr>
          <w:rFonts w:ascii="Times New Roman" w:hAnsi="Times New Roman" w:cs="Times New Roman"/>
          <w:b/>
        </w:rPr>
        <w:t>C</w:t>
      </w:r>
      <w:r w:rsidR="00A868B8" w:rsidRPr="000402D5">
        <w:rPr>
          <w:rFonts w:ascii="Times New Roman" w:hAnsi="Times New Roman" w:cs="Times New Roman"/>
          <w:b/>
        </w:rPr>
        <w:t xml:space="preserve">uarta </w:t>
      </w:r>
      <w:r w:rsidR="00A868B8">
        <w:rPr>
          <w:rFonts w:ascii="Times New Roman" w:hAnsi="Times New Roman" w:cs="Times New Roman"/>
          <w:b/>
        </w:rPr>
        <w:t>R</w:t>
      </w:r>
      <w:r w:rsidR="00A868B8" w:rsidRPr="000402D5">
        <w:rPr>
          <w:rFonts w:ascii="Times New Roman" w:hAnsi="Times New Roman" w:cs="Times New Roman"/>
          <w:b/>
        </w:rPr>
        <w:t xml:space="preserve">evolución </w:t>
      </w:r>
      <w:r w:rsidR="00A868B8">
        <w:rPr>
          <w:rFonts w:ascii="Times New Roman" w:hAnsi="Times New Roman" w:cs="Times New Roman"/>
          <w:b/>
        </w:rPr>
        <w:t>I</w:t>
      </w:r>
      <w:r w:rsidR="00A868B8" w:rsidRPr="000402D5">
        <w:rPr>
          <w:rFonts w:ascii="Times New Roman" w:hAnsi="Times New Roman" w:cs="Times New Roman"/>
          <w:b/>
        </w:rPr>
        <w:t>ndustrial</w:t>
      </w:r>
    </w:p>
    <w:p w14:paraId="2039EEDF" w14:textId="042ABC4D" w:rsidR="006D08B7" w:rsidRPr="009E237B" w:rsidRDefault="001A2344" w:rsidP="00CD167C">
      <w:pPr>
        <w:spacing w:line="360" w:lineRule="auto"/>
        <w:jc w:val="both"/>
        <w:rPr>
          <w:rFonts w:ascii="Times New Roman" w:hAnsi="Times New Roman" w:cs="Times New Roman"/>
        </w:rPr>
      </w:pPr>
      <w:r w:rsidRPr="009E237B">
        <w:rPr>
          <w:rFonts w:ascii="Times New Roman" w:hAnsi="Times New Roman" w:cs="Times New Roman"/>
        </w:rPr>
        <w:t xml:space="preserve">La </w:t>
      </w:r>
      <w:r w:rsidR="00F1545B" w:rsidRPr="009E237B">
        <w:rPr>
          <w:rFonts w:ascii="Times New Roman" w:hAnsi="Times New Roman" w:cs="Times New Roman"/>
        </w:rPr>
        <w:t>4RI</w:t>
      </w:r>
      <w:r w:rsidR="007370DB" w:rsidRPr="009E237B">
        <w:rPr>
          <w:rStyle w:val="Refdenotaalpie"/>
          <w:rFonts w:ascii="Times New Roman" w:hAnsi="Times New Roman" w:cs="Times New Roman"/>
        </w:rPr>
        <w:footnoteReference w:id="1"/>
      </w:r>
      <w:r w:rsidRPr="009E237B">
        <w:rPr>
          <w:rFonts w:ascii="Times New Roman" w:hAnsi="Times New Roman" w:cs="Times New Roman"/>
        </w:rPr>
        <w:t xml:space="preserve"> </w:t>
      </w:r>
      <w:r w:rsidR="006F4778" w:rsidRPr="009E237B">
        <w:rPr>
          <w:rFonts w:ascii="Times New Roman" w:hAnsi="Times New Roman" w:cs="Times New Roman"/>
        </w:rPr>
        <w:t>di</w:t>
      </w:r>
      <w:r w:rsidR="002149EE" w:rsidRPr="009E237B">
        <w:rPr>
          <w:rFonts w:ascii="Times New Roman" w:hAnsi="Times New Roman" w:cs="Times New Roman"/>
        </w:rPr>
        <w:t>o inicio hace un par de décadas</w:t>
      </w:r>
      <w:r w:rsidR="006F4778" w:rsidRPr="009E237B">
        <w:rPr>
          <w:rFonts w:ascii="Times New Roman" w:hAnsi="Times New Roman" w:cs="Times New Roman"/>
        </w:rPr>
        <w:t xml:space="preserve"> con la aparición de la tecnología digital y los sistemas de comunicación incorporados en todas las industrias</w:t>
      </w:r>
      <w:r w:rsidR="002149EE" w:rsidRPr="009E237B">
        <w:rPr>
          <w:rFonts w:ascii="Times New Roman" w:hAnsi="Times New Roman" w:cs="Times New Roman"/>
        </w:rPr>
        <w:t xml:space="preserve">. </w:t>
      </w:r>
      <w:r w:rsidR="006D08B7" w:rsidRPr="009E237B">
        <w:rPr>
          <w:rFonts w:ascii="Times New Roman" w:hAnsi="Times New Roman" w:cs="Times New Roman"/>
        </w:rPr>
        <w:t xml:space="preserve">El ejemplo </w:t>
      </w:r>
      <w:r w:rsidR="00F3402D" w:rsidRPr="009E237B">
        <w:rPr>
          <w:rFonts w:ascii="Times New Roman" w:hAnsi="Times New Roman" w:cs="Times New Roman"/>
        </w:rPr>
        <w:t>objetual</w:t>
      </w:r>
      <w:r w:rsidR="006D08B7" w:rsidRPr="009E237B">
        <w:rPr>
          <w:rFonts w:ascii="Times New Roman" w:hAnsi="Times New Roman" w:cs="Times New Roman"/>
        </w:rPr>
        <w:t xml:space="preserve"> que representa </w:t>
      </w:r>
      <w:r w:rsidR="00F3402D" w:rsidRPr="009E237B">
        <w:rPr>
          <w:rFonts w:ascii="Times New Roman" w:hAnsi="Times New Roman" w:cs="Times New Roman"/>
        </w:rPr>
        <w:t>el inicio de</w:t>
      </w:r>
      <w:r w:rsidR="00007446" w:rsidRPr="009E237B">
        <w:rPr>
          <w:rFonts w:ascii="Times New Roman" w:hAnsi="Times New Roman" w:cs="Times New Roman"/>
        </w:rPr>
        <w:t xml:space="preserve"> este momento </w:t>
      </w:r>
      <w:r w:rsidR="007F343B" w:rsidRPr="009E237B">
        <w:rPr>
          <w:rFonts w:ascii="Times New Roman" w:hAnsi="Times New Roman" w:cs="Times New Roman"/>
        </w:rPr>
        <w:t>en la historia de la humanidad</w:t>
      </w:r>
      <w:r w:rsidR="006D08B7" w:rsidRPr="009E237B">
        <w:rPr>
          <w:rFonts w:ascii="Times New Roman" w:hAnsi="Times New Roman" w:cs="Times New Roman"/>
        </w:rPr>
        <w:t xml:space="preserve"> es el teléfono celular</w:t>
      </w:r>
      <w:r w:rsidR="00F3402D" w:rsidRPr="009E237B">
        <w:rPr>
          <w:rFonts w:ascii="Times New Roman" w:hAnsi="Times New Roman" w:cs="Times New Roman"/>
        </w:rPr>
        <w:t xml:space="preserve">, </w:t>
      </w:r>
      <w:r w:rsidR="00005975">
        <w:rPr>
          <w:rFonts w:ascii="Times New Roman" w:hAnsi="Times New Roman" w:cs="Times New Roman"/>
        </w:rPr>
        <w:t xml:space="preserve">pues </w:t>
      </w:r>
      <w:r w:rsidR="00F3402D" w:rsidRPr="009E237B">
        <w:rPr>
          <w:rFonts w:ascii="Times New Roman" w:hAnsi="Times New Roman" w:cs="Times New Roman"/>
        </w:rPr>
        <w:t>en él se incorpora</w:t>
      </w:r>
      <w:r w:rsidR="008D76E6" w:rsidRPr="009E237B">
        <w:rPr>
          <w:rFonts w:ascii="Times New Roman" w:hAnsi="Times New Roman" w:cs="Times New Roman"/>
        </w:rPr>
        <w:t>n</w:t>
      </w:r>
      <w:r w:rsidR="00F3402D" w:rsidRPr="009E237B">
        <w:rPr>
          <w:rFonts w:ascii="Times New Roman" w:hAnsi="Times New Roman" w:cs="Times New Roman"/>
        </w:rPr>
        <w:t xml:space="preserve"> por primera vez tecnología</w:t>
      </w:r>
      <w:r w:rsidR="008D76E6" w:rsidRPr="009E237B">
        <w:rPr>
          <w:rFonts w:ascii="Times New Roman" w:hAnsi="Times New Roman" w:cs="Times New Roman"/>
        </w:rPr>
        <w:t>s</w:t>
      </w:r>
      <w:r w:rsidR="00F3402D" w:rsidRPr="009E237B">
        <w:rPr>
          <w:rFonts w:ascii="Times New Roman" w:hAnsi="Times New Roman" w:cs="Times New Roman"/>
        </w:rPr>
        <w:t xml:space="preserve"> que facilita</w:t>
      </w:r>
      <w:r w:rsidR="00F1545B" w:rsidRPr="009E237B">
        <w:rPr>
          <w:rFonts w:ascii="Times New Roman" w:hAnsi="Times New Roman" w:cs="Times New Roman"/>
        </w:rPr>
        <w:t>n</w:t>
      </w:r>
      <w:r w:rsidR="00F3402D" w:rsidRPr="009E237B">
        <w:rPr>
          <w:rFonts w:ascii="Times New Roman" w:hAnsi="Times New Roman" w:cs="Times New Roman"/>
        </w:rPr>
        <w:t xml:space="preserve"> la comunicación </w:t>
      </w:r>
      <w:r w:rsidR="008D76E6" w:rsidRPr="009E237B">
        <w:rPr>
          <w:rFonts w:ascii="Times New Roman" w:hAnsi="Times New Roman" w:cs="Times New Roman"/>
        </w:rPr>
        <w:t>entre las p</w:t>
      </w:r>
      <w:r w:rsidR="007F343B" w:rsidRPr="009E237B">
        <w:rPr>
          <w:rFonts w:ascii="Times New Roman" w:hAnsi="Times New Roman" w:cs="Times New Roman"/>
        </w:rPr>
        <w:t>ersonas</w:t>
      </w:r>
      <w:r w:rsidR="00F3402D" w:rsidRPr="009E237B">
        <w:rPr>
          <w:rFonts w:ascii="Times New Roman" w:hAnsi="Times New Roman" w:cs="Times New Roman"/>
        </w:rPr>
        <w:t xml:space="preserve"> a través de la electrónica y los sistemas de interconectividad</w:t>
      </w:r>
      <w:r w:rsidR="00005975">
        <w:rPr>
          <w:rFonts w:ascii="Times New Roman" w:hAnsi="Times New Roman" w:cs="Times New Roman"/>
        </w:rPr>
        <w:t>;</w:t>
      </w:r>
      <w:r w:rsidR="00005975" w:rsidRPr="009E237B">
        <w:rPr>
          <w:rFonts w:ascii="Times New Roman" w:hAnsi="Times New Roman" w:cs="Times New Roman"/>
        </w:rPr>
        <w:t xml:space="preserve"> </w:t>
      </w:r>
      <w:r w:rsidR="008D76E6" w:rsidRPr="009E237B">
        <w:rPr>
          <w:rFonts w:ascii="Times New Roman" w:hAnsi="Times New Roman" w:cs="Times New Roman"/>
        </w:rPr>
        <w:t>aparece</w:t>
      </w:r>
      <w:r w:rsidR="00005975">
        <w:rPr>
          <w:rFonts w:ascii="Times New Roman" w:hAnsi="Times New Roman" w:cs="Times New Roman"/>
        </w:rPr>
        <w:t>, así,</w:t>
      </w:r>
      <w:r w:rsidR="008D76E6" w:rsidRPr="009E237B">
        <w:rPr>
          <w:rFonts w:ascii="Times New Roman" w:hAnsi="Times New Roman" w:cs="Times New Roman"/>
        </w:rPr>
        <w:t xml:space="preserve"> el mundo </w:t>
      </w:r>
      <w:r w:rsidR="00F3402D" w:rsidRPr="009E237B">
        <w:rPr>
          <w:rFonts w:ascii="Times New Roman" w:hAnsi="Times New Roman" w:cs="Times New Roman"/>
        </w:rPr>
        <w:t xml:space="preserve">digital.  </w:t>
      </w:r>
    </w:p>
    <w:p w14:paraId="075100B3" w14:textId="714D1D50" w:rsidR="005D0AB2" w:rsidRPr="009E237B" w:rsidRDefault="008D76E6">
      <w:pPr>
        <w:spacing w:line="360" w:lineRule="auto"/>
        <w:ind w:firstLine="720"/>
        <w:jc w:val="both"/>
        <w:rPr>
          <w:rFonts w:ascii="Times New Roman" w:hAnsi="Times New Roman" w:cs="Times New Roman"/>
        </w:rPr>
      </w:pPr>
      <w:r w:rsidRPr="009E237B">
        <w:rPr>
          <w:rFonts w:ascii="Times New Roman" w:hAnsi="Times New Roman" w:cs="Times New Roman"/>
        </w:rPr>
        <w:t xml:space="preserve">La </w:t>
      </w:r>
      <w:r w:rsidR="00F1545B" w:rsidRPr="009E237B">
        <w:rPr>
          <w:rFonts w:ascii="Times New Roman" w:hAnsi="Times New Roman" w:cs="Times New Roman"/>
        </w:rPr>
        <w:t>4RI</w:t>
      </w:r>
      <w:r w:rsidR="002149EE" w:rsidRPr="009E237B">
        <w:rPr>
          <w:rFonts w:ascii="Times New Roman" w:hAnsi="Times New Roman" w:cs="Times New Roman"/>
        </w:rPr>
        <w:t xml:space="preserve"> </w:t>
      </w:r>
      <w:r w:rsidR="00220155" w:rsidRPr="009E237B">
        <w:rPr>
          <w:rFonts w:ascii="Times New Roman" w:hAnsi="Times New Roman" w:cs="Times New Roman"/>
        </w:rPr>
        <w:t>es una nueva manera de organizar los medios de producción</w:t>
      </w:r>
      <w:r w:rsidR="00F43442" w:rsidRPr="009E237B">
        <w:rPr>
          <w:rFonts w:ascii="Times New Roman" w:hAnsi="Times New Roman" w:cs="Times New Roman"/>
        </w:rPr>
        <w:t>, los procesos y todas las estructuras organizacionales de las industrias manufactureras y de servicios. A</w:t>
      </w:r>
      <w:r w:rsidR="00220155" w:rsidRPr="009E237B">
        <w:rPr>
          <w:rFonts w:ascii="Times New Roman" w:hAnsi="Times New Roman" w:cs="Times New Roman"/>
        </w:rPr>
        <w:t xml:space="preserve"> través de</w:t>
      </w:r>
      <w:r w:rsidR="00F43442" w:rsidRPr="009E237B">
        <w:rPr>
          <w:rFonts w:ascii="Times New Roman" w:hAnsi="Times New Roman" w:cs="Times New Roman"/>
        </w:rPr>
        <w:t xml:space="preserve"> </w:t>
      </w:r>
      <w:r w:rsidR="00220155" w:rsidRPr="009E237B">
        <w:rPr>
          <w:rFonts w:ascii="Times New Roman" w:hAnsi="Times New Roman" w:cs="Times New Roman"/>
        </w:rPr>
        <w:t>l</w:t>
      </w:r>
      <w:r w:rsidR="00F43442" w:rsidRPr="009E237B">
        <w:rPr>
          <w:rFonts w:ascii="Times New Roman" w:hAnsi="Times New Roman" w:cs="Times New Roman"/>
        </w:rPr>
        <w:t>as aplicaciones derivadas del</w:t>
      </w:r>
      <w:r w:rsidR="00220155" w:rsidRPr="009E237B">
        <w:rPr>
          <w:rFonts w:ascii="Times New Roman" w:hAnsi="Times New Roman" w:cs="Times New Roman"/>
        </w:rPr>
        <w:t xml:space="preserve"> avance científico y el desarrollo tecnológico</w:t>
      </w:r>
      <w:r w:rsidR="00F43442" w:rsidRPr="009E237B">
        <w:rPr>
          <w:rFonts w:ascii="Times New Roman" w:hAnsi="Times New Roman" w:cs="Times New Roman"/>
        </w:rPr>
        <w:t xml:space="preserve"> se formula </w:t>
      </w:r>
      <w:r w:rsidR="00005975" w:rsidRPr="009E237B">
        <w:rPr>
          <w:rFonts w:ascii="Times New Roman" w:hAnsi="Times New Roman" w:cs="Times New Roman"/>
        </w:rPr>
        <w:t xml:space="preserve">en el medio empresarial </w:t>
      </w:r>
      <w:r w:rsidR="00F43442" w:rsidRPr="009E237B">
        <w:rPr>
          <w:rFonts w:ascii="Times New Roman" w:hAnsi="Times New Roman" w:cs="Times New Roman"/>
        </w:rPr>
        <w:t>una nueva forma de hacer</w:t>
      </w:r>
      <w:r w:rsidR="00FC575B" w:rsidRPr="009E237B">
        <w:rPr>
          <w:rFonts w:ascii="Times New Roman" w:hAnsi="Times New Roman" w:cs="Times New Roman"/>
        </w:rPr>
        <w:t>.</w:t>
      </w:r>
      <w:r w:rsidR="00220155" w:rsidRPr="009E237B">
        <w:rPr>
          <w:rFonts w:ascii="Times New Roman" w:hAnsi="Times New Roman" w:cs="Times New Roman"/>
        </w:rPr>
        <w:t xml:space="preserve"> </w:t>
      </w:r>
      <w:r w:rsidR="00F43442" w:rsidRPr="009E237B">
        <w:rPr>
          <w:rFonts w:ascii="Times New Roman" w:hAnsi="Times New Roman" w:cs="Times New Roman"/>
        </w:rPr>
        <w:t xml:space="preserve">La </w:t>
      </w:r>
      <w:r w:rsidR="00F1545B" w:rsidRPr="009E237B">
        <w:rPr>
          <w:rFonts w:ascii="Times New Roman" w:hAnsi="Times New Roman" w:cs="Times New Roman"/>
        </w:rPr>
        <w:t>4RI</w:t>
      </w:r>
      <w:r w:rsidR="00F43442" w:rsidRPr="009E237B">
        <w:rPr>
          <w:rFonts w:ascii="Times New Roman" w:hAnsi="Times New Roman" w:cs="Times New Roman"/>
        </w:rPr>
        <w:t xml:space="preserve"> implica</w:t>
      </w:r>
      <w:r w:rsidR="00220155" w:rsidRPr="009E237B">
        <w:rPr>
          <w:rFonts w:ascii="Times New Roman" w:hAnsi="Times New Roman" w:cs="Times New Roman"/>
        </w:rPr>
        <w:t xml:space="preserve"> una</w:t>
      </w:r>
      <w:r w:rsidR="002149EE" w:rsidRPr="009E237B">
        <w:rPr>
          <w:rFonts w:ascii="Times New Roman" w:hAnsi="Times New Roman" w:cs="Times New Roman"/>
        </w:rPr>
        <w:t xml:space="preserve"> transformación de</w:t>
      </w:r>
      <w:r w:rsidR="006F4778" w:rsidRPr="009E237B">
        <w:rPr>
          <w:rFonts w:ascii="Times New Roman" w:hAnsi="Times New Roman" w:cs="Times New Roman"/>
        </w:rPr>
        <w:t xml:space="preserve"> procesos, objetos y bienes de consumo</w:t>
      </w:r>
      <w:r w:rsidR="00005975">
        <w:rPr>
          <w:rFonts w:ascii="Times New Roman" w:hAnsi="Times New Roman" w:cs="Times New Roman"/>
        </w:rPr>
        <w:t>,</w:t>
      </w:r>
      <w:r w:rsidR="006F4778" w:rsidRPr="009E237B">
        <w:rPr>
          <w:rFonts w:ascii="Times New Roman" w:hAnsi="Times New Roman" w:cs="Times New Roman"/>
        </w:rPr>
        <w:t xml:space="preserve"> así como </w:t>
      </w:r>
      <w:r w:rsidR="00A02F95">
        <w:rPr>
          <w:rFonts w:ascii="Times New Roman" w:hAnsi="Times New Roman" w:cs="Times New Roman"/>
        </w:rPr>
        <w:t xml:space="preserve">de </w:t>
      </w:r>
      <w:r w:rsidR="006F4778" w:rsidRPr="009E237B">
        <w:rPr>
          <w:rFonts w:ascii="Times New Roman" w:hAnsi="Times New Roman" w:cs="Times New Roman"/>
        </w:rPr>
        <w:t xml:space="preserve">la forma de </w:t>
      </w:r>
      <w:r w:rsidR="00220155" w:rsidRPr="009E237B">
        <w:rPr>
          <w:rFonts w:ascii="Times New Roman" w:hAnsi="Times New Roman" w:cs="Times New Roman"/>
        </w:rPr>
        <w:t>adquirirlos</w:t>
      </w:r>
      <w:r w:rsidR="00F43442" w:rsidRPr="009E237B">
        <w:rPr>
          <w:rFonts w:ascii="Times New Roman" w:hAnsi="Times New Roman" w:cs="Times New Roman"/>
        </w:rPr>
        <w:t>,</w:t>
      </w:r>
      <w:r w:rsidR="00220155" w:rsidRPr="009E237B">
        <w:rPr>
          <w:rFonts w:ascii="Times New Roman" w:hAnsi="Times New Roman" w:cs="Times New Roman"/>
        </w:rPr>
        <w:t xml:space="preserve"> a través</w:t>
      </w:r>
      <w:r w:rsidR="006F4778" w:rsidRPr="009E237B">
        <w:rPr>
          <w:rFonts w:ascii="Times New Roman" w:hAnsi="Times New Roman" w:cs="Times New Roman"/>
        </w:rPr>
        <w:t xml:space="preserve"> de una súbita ruptura </w:t>
      </w:r>
      <w:r w:rsidR="00A02F95">
        <w:rPr>
          <w:rFonts w:ascii="Times New Roman" w:hAnsi="Times New Roman" w:cs="Times New Roman"/>
        </w:rPr>
        <w:t>con</w:t>
      </w:r>
      <w:r w:rsidR="006F4778" w:rsidRPr="009E237B">
        <w:rPr>
          <w:rFonts w:ascii="Times New Roman" w:hAnsi="Times New Roman" w:cs="Times New Roman"/>
        </w:rPr>
        <w:t xml:space="preserve"> los </w:t>
      </w:r>
      <w:r w:rsidR="002149EE" w:rsidRPr="009E237B">
        <w:rPr>
          <w:rFonts w:ascii="Times New Roman" w:hAnsi="Times New Roman" w:cs="Times New Roman"/>
        </w:rPr>
        <w:t xml:space="preserve">antiguos </w:t>
      </w:r>
      <w:r w:rsidR="006F4778" w:rsidRPr="009E237B">
        <w:rPr>
          <w:rFonts w:ascii="Times New Roman" w:hAnsi="Times New Roman" w:cs="Times New Roman"/>
        </w:rPr>
        <w:t>métodos de producción que florecieron durante l</w:t>
      </w:r>
      <w:r w:rsidR="002149EE" w:rsidRPr="009E237B">
        <w:rPr>
          <w:rFonts w:ascii="Times New Roman" w:hAnsi="Times New Roman" w:cs="Times New Roman"/>
        </w:rPr>
        <w:t xml:space="preserve">a </w:t>
      </w:r>
      <w:r w:rsidR="00A868B8">
        <w:rPr>
          <w:rFonts w:ascii="Times New Roman" w:hAnsi="Times New Roman" w:cs="Times New Roman"/>
        </w:rPr>
        <w:t>T</w:t>
      </w:r>
      <w:r w:rsidR="00A868B8" w:rsidRPr="009E237B">
        <w:rPr>
          <w:rFonts w:ascii="Times New Roman" w:hAnsi="Times New Roman" w:cs="Times New Roman"/>
        </w:rPr>
        <w:t xml:space="preserve">ercera </w:t>
      </w:r>
      <w:r w:rsidR="00A868B8">
        <w:rPr>
          <w:rFonts w:ascii="Times New Roman" w:hAnsi="Times New Roman" w:cs="Times New Roman"/>
        </w:rPr>
        <w:t>R</w:t>
      </w:r>
      <w:r w:rsidR="00A868B8" w:rsidRPr="009E237B">
        <w:rPr>
          <w:rFonts w:ascii="Times New Roman" w:hAnsi="Times New Roman" w:cs="Times New Roman"/>
        </w:rPr>
        <w:t xml:space="preserve">evolución </w:t>
      </w:r>
      <w:r w:rsidR="00A868B8">
        <w:rPr>
          <w:rFonts w:ascii="Times New Roman" w:hAnsi="Times New Roman" w:cs="Times New Roman"/>
        </w:rPr>
        <w:t>I</w:t>
      </w:r>
      <w:r w:rsidR="00A868B8" w:rsidRPr="009E237B">
        <w:rPr>
          <w:rFonts w:ascii="Times New Roman" w:hAnsi="Times New Roman" w:cs="Times New Roman"/>
        </w:rPr>
        <w:t>ndustrial</w:t>
      </w:r>
      <w:r w:rsidR="002149EE" w:rsidRPr="009E237B">
        <w:rPr>
          <w:rFonts w:ascii="Times New Roman" w:hAnsi="Times New Roman" w:cs="Times New Roman"/>
        </w:rPr>
        <w:t xml:space="preserve">. </w:t>
      </w:r>
    </w:p>
    <w:p w14:paraId="00BC0C6A" w14:textId="5A4E78BB" w:rsidR="00C1597E" w:rsidRPr="009E237B" w:rsidRDefault="002149EE">
      <w:pPr>
        <w:spacing w:line="360" w:lineRule="auto"/>
        <w:ind w:firstLine="720"/>
        <w:jc w:val="both"/>
        <w:rPr>
          <w:rFonts w:ascii="Times New Roman" w:hAnsi="Times New Roman" w:cs="Times New Roman"/>
        </w:rPr>
      </w:pPr>
      <w:r w:rsidRPr="009E237B">
        <w:rPr>
          <w:rFonts w:ascii="Times New Roman" w:hAnsi="Times New Roman" w:cs="Times New Roman"/>
        </w:rPr>
        <w:t>E</w:t>
      </w:r>
      <w:r w:rsidR="005D0AB2" w:rsidRPr="009E237B">
        <w:rPr>
          <w:rFonts w:ascii="Times New Roman" w:hAnsi="Times New Roman" w:cs="Times New Roman"/>
        </w:rPr>
        <w:t>n el contexto inherente a la práctica profe</w:t>
      </w:r>
      <w:r w:rsidR="00C451E1" w:rsidRPr="009E237B">
        <w:rPr>
          <w:rFonts w:ascii="Times New Roman" w:hAnsi="Times New Roman" w:cs="Times New Roman"/>
        </w:rPr>
        <w:t>sional del diseñador industrial</w:t>
      </w:r>
      <w:r w:rsidR="00A02F95">
        <w:rPr>
          <w:rFonts w:ascii="Times New Roman" w:hAnsi="Times New Roman" w:cs="Times New Roman"/>
        </w:rPr>
        <w:t>,</w:t>
      </w:r>
      <w:r w:rsidR="005D0AB2" w:rsidRPr="009E237B">
        <w:rPr>
          <w:rFonts w:ascii="Times New Roman" w:hAnsi="Times New Roman" w:cs="Times New Roman"/>
        </w:rPr>
        <w:t xml:space="preserve"> </w:t>
      </w:r>
      <w:r w:rsidR="00220155" w:rsidRPr="009E237B">
        <w:rPr>
          <w:rFonts w:ascii="Times New Roman" w:hAnsi="Times New Roman" w:cs="Times New Roman"/>
        </w:rPr>
        <w:t xml:space="preserve">la </w:t>
      </w:r>
      <w:r w:rsidR="005D0AB2" w:rsidRPr="009E237B">
        <w:rPr>
          <w:rFonts w:ascii="Times New Roman" w:hAnsi="Times New Roman" w:cs="Times New Roman"/>
        </w:rPr>
        <w:t xml:space="preserve">4RI </w:t>
      </w:r>
      <w:r w:rsidR="006F4778" w:rsidRPr="009E237B">
        <w:rPr>
          <w:rFonts w:ascii="Times New Roman" w:hAnsi="Times New Roman" w:cs="Times New Roman"/>
        </w:rPr>
        <w:t>s</w:t>
      </w:r>
      <w:r w:rsidR="008D76E6" w:rsidRPr="009E237B">
        <w:rPr>
          <w:rFonts w:ascii="Times New Roman" w:hAnsi="Times New Roman" w:cs="Times New Roman"/>
        </w:rPr>
        <w:t>ignifica</w:t>
      </w:r>
      <w:r w:rsidR="006F4778" w:rsidRPr="009E237B">
        <w:rPr>
          <w:rFonts w:ascii="Times New Roman" w:hAnsi="Times New Roman" w:cs="Times New Roman"/>
        </w:rPr>
        <w:t xml:space="preserve"> un cambio disruptivo </w:t>
      </w:r>
      <w:r w:rsidR="00EE6F2C" w:rsidRPr="009E237B">
        <w:rPr>
          <w:rFonts w:ascii="Times New Roman" w:hAnsi="Times New Roman" w:cs="Times New Roman"/>
        </w:rPr>
        <w:t>que modifica los métodos, procesos, di</w:t>
      </w:r>
      <w:r w:rsidR="005D6FE6" w:rsidRPr="009E237B">
        <w:rPr>
          <w:rFonts w:ascii="Times New Roman" w:hAnsi="Times New Roman" w:cs="Times New Roman"/>
        </w:rPr>
        <w:t>seños, tecnologías,</w:t>
      </w:r>
      <w:r w:rsidR="008D76E6" w:rsidRPr="009E237B">
        <w:rPr>
          <w:rFonts w:ascii="Times New Roman" w:hAnsi="Times New Roman" w:cs="Times New Roman"/>
        </w:rPr>
        <w:t xml:space="preserve"> empres</w:t>
      </w:r>
      <w:r w:rsidR="007370DB" w:rsidRPr="009E237B">
        <w:rPr>
          <w:rFonts w:ascii="Times New Roman" w:hAnsi="Times New Roman" w:cs="Times New Roman"/>
        </w:rPr>
        <w:t>as</w:t>
      </w:r>
      <w:r w:rsidR="005D6FE6" w:rsidRPr="009E237B">
        <w:rPr>
          <w:rFonts w:ascii="Times New Roman" w:hAnsi="Times New Roman" w:cs="Times New Roman"/>
        </w:rPr>
        <w:t>, sistemas y relaciones humanas</w:t>
      </w:r>
      <w:r w:rsidR="007370DB" w:rsidRPr="009E237B">
        <w:rPr>
          <w:rFonts w:ascii="Times New Roman" w:hAnsi="Times New Roman" w:cs="Times New Roman"/>
        </w:rPr>
        <w:t xml:space="preserve">. </w:t>
      </w:r>
      <w:r w:rsidR="00F1545B" w:rsidRPr="009E237B">
        <w:rPr>
          <w:rFonts w:ascii="Times New Roman" w:hAnsi="Times New Roman" w:cs="Times New Roman"/>
        </w:rPr>
        <w:t>En lo social, representa cambio</w:t>
      </w:r>
      <w:r w:rsidR="00F858A5">
        <w:rPr>
          <w:rFonts w:ascii="Times New Roman" w:hAnsi="Times New Roman" w:cs="Times New Roman"/>
        </w:rPr>
        <w:t>s,</w:t>
      </w:r>
      <w:r w:rsidR="00F1545B" w:rsidRPr="009E237B">
        <w:rPr>
          <w:rFonts w:ascii="Times New Roman" w:hAnsi="Times New Roman" w:cs="Times New Roman"/>
        </w:rPr>
        <w:t xml:space="preserve"> hacia otros</w:t>
      </w:r>
      <w:r w:rsidR="00EE6F2C" w:rsidRPr="009E237B">
        <w:rPr>
          <w:rFonts w:ascii="Times New Roman" w:hAnsi="Times New Roman" w:cs="Times New Roman"/>
        </w:rPr>
        <w:t xml:space="preserve"> estilo</w:t>
      </w:r>
      <w:r w:rsidR="00220155" w:rsidRPr="009E237B">
        <w:rPr>
          <w:rFonts w:ascii="Times New Roman" w:hAnsi="Times New Roman" w:cs="Times New Roman"/>
        </w:rPr>
        <w:t>s</w:t>
      </w:r>
      <w:r w:rsidR="00EE6F2C" w:rsidRPr="009E237B">
        <w:rPr>
          <w:rFonts w:ascii="Times New Roman" w:hAnsi="Times New Roman" w:cs="Times New Roman"/>
        </w:rPr>
        <w:t xml:space="preserve"> de vida, </w:t>
      </w:r>
      <w:r w:rsidR="00F858A5">
        <w:rPr>
          <w:rFonts w:ascii="Times New Roman" w:hAnsi="Times New Roman" w:cs="Times New Roman"/>
        </w:rPr>
        <w:t xml:space="preserve">de </w:t>
      </w:r>
      <w:r w:rsidR="00B7216E" w:rsidRPr="009E237B">
        <w:rPr>
          <w:rFonts w:ascii="Times New Roman" w:hAnsi="Times New Roman" w:cs="Times New Roman"/>
        </w:rPr>
        <w:t>sistema</w:t>
      </w:r>
      <w:r w:rsidR="00220155" w:rsidRPr="009E237B">
        <w:rPr>
          <w:rFonts w:ascii="Times New Roman" w:hAnsi="Times New Roman" w:cs="Times New Roman"/>
        </w:rPr>
        <w:t>s</w:t>
      </w:r>
      <w:r w:rsidR="00B7216E" w:rsidRPr="009E237B">
        <w:rPr>
          <w:rFonts w:ascii="Times New Roman" w:hAnsi="Times New Roman" w:cs="Times New Roman"/>
        </w:rPr>
        <w:t xml:space="preserve"> </w:t>
      </w:r>
      <w:r w:rsidR="00EE6F2C" w:rsidRPr="009E237B">
        <w:rPr>
          <w:rFonts w:ascii="Times New Roman" w:hAnsi="Times New Roman" w:cs="Times New Roman"/>
        </w:rPr>
        <w:t xml:space="preserve">de comunicación con los </w:t>
      </w:r>
      <w:r w:rsidR="00F858A5">
        <w:rPr>
          <w:rFonts w:ascii="Times New Roman" w:hAnsi="Times New Roman" w:cs="Times New Roman"/>
        </w:rPr>
        <w:t>demás</w:t>
      </w:r>
      <w:r w:rsidR="008D76E6" w:rsidRPr="009E237B">
        <w:rPr>
          <w:rFonts w:ascii="Times New Roman" w:hAnsi="Times New Roman" w:cs="Times New Roman"/>
        </w:rPr>
        <w:t xml:space="preserve">, así como </w:t>
      </w:r>
      <w:r w:rsidR="00F858A5">
        <w:rPr>
          <w:rFonts w:ascii="Times New Roman" w:hAnsi="Times New Roman" w:cs="Times New Roman"/>
        </w:rPr>
        <w:t xml:space="preserve">de </w:t>
      </w:r>
      <w:r w:rsidR="0020158C" w:rsidRPr="009E237B">
        <w:rPr>
          <w:rFonts w:ascii="Times New Roman" w:hAnsi="Times New Roman" w:cs="Times New Roman"/>
        </w:rPr>
        <w:t>la</w:t>
      </w:r>
      <w:r w:rsidR="00220155" w:rsidRPr="009E237B">
        <w:rPr>
          <w:rFonts w:ascii="Times New Roman" w:hAnsi="Times New Roman" w:cs="Times New Roman"/>
        </w:rPr>
        <w:t>s</w:t>
      </w:r>
      <w:r w:rsidR="0020158C" w:rsidRPr="009E237B">
        <w:rPr>
          <w:rFonts w:ascii="Times New Roman" w:hAnsi="Times New Roman" w:cs="Times New Roman"/>
        </w:rPr>
        <w:t xml:space="preserve"> </w:t>
      </w:r>
      <w:r w:rsidR="00F858A5">
        <w:rPr>
          <w:rFonts w:ascii="Times New Roman" w:hAnsi="Times New Roman" w:cs="Times New Roman"/>
        </w:rPr>
        <w:t>maner</w:t>
      </w:r>
      <w:r w:rsidR="00F858A5" w:rsidRPr="009E237B">
        <w:rPr>
          <w:rFonts w:ascii="Times New Roman" w:hAnsi="Times New Roman" w:cs="Times New Roman"/>
        </w:rPr>
        <w:t xml:space="preserve">as </w:t>
      </w:r>
      <w:r w:rsidR="0020158C" w:rsidRPr="009E237B">
        <w:rPr>
          <w:rFonts w:ascii="Times New Roman" w:hAnsi="Times New Roman" w:cs="Times New Roman"/>
        </w:rPr>
        <w:t xml:space="preserve">en </w:t>
      </w:r>
      <w:r w:rsidR="00F858A5">
        <w:rPr>
          <w:rFonts w:ascii="Times New Roman" w:hAnsi="Times New Roman" w:cs="Times New Roman"/>
        </w:rPr>
        <w:lastRenderedPageBreak/>
        <w:t>que</w:t>
      </w:r>
      <w:r w:rsidR="00F858A5" w:rsidRPr="009E237B">
        <w:rPr>
          <w:rFonts w:ascii="Times New Roman" w:hAnsi="Times New Roman" w:cs="Times New Roman"/>
        </w:rPr>
        <w:t xml:space="preserve"> </w:t>
      </w:r>
      <w:r w:rsidR="00220155" w:rsidRPr="009E237B">
        <w:rPr>
          <w:rFonts w:ascii="Times New Roman" w:hAnsi="Times New Roman" w:cs="Times New Roman"/>
        </w:rPr>
        <w:t>concebimos y</w:t>
      </w:r>
      <w:r w:rsidR="0020158C" w:rsidRPr="009E237B">
        <w:rPr>
          <w:rFonts w:ascii="Times New Roman" w:hAnsi="Times New Roman" w:cs="Times New Roman"/>
        </w:rPr>
        <w:t xml:space="preserve"> nos relacionamos </w:t>
      </w:r>
      <w:r w:rsidR="00220155" w:rsidRPr="009E237B">
        <w:rPr>
          <w:rFonts w:ascii="Times New Roman" w:hAnsi="Times New Roman" w:cs="Times New Roman"/>
        </w:rPr>
        <w:t>con las cosas</w:t>
      </w:r>
      <w:r w:rsidR="0020158C" w:rsidRPr="009E237B">
        <w:rPr>
          <w:rFonts w:ascii="Times New Roman" w:hAnsi="Times New Roman" w:cs="Times New Roman"/>
        </w:rPr>
        <w:t xml:space="preserve">. </w:t>
      </w:r>
      <w:r w:rsidR="00CD167C" w:rsidRPr="009E237B">
        <w:rPr>
          <w:rFonts w:ascii="Times New Roman" w:hAnsi="Times New Roman" w:cs="Times New Roman"/>
        </w:rPr>
        <w:t xml:space="preserve"> </w:t>
      </w:r>
      <w:r w:rsidR="00C451E1" w:rsidRPr="009E237B">
        <w:rPr>
          <w:rFonts w:ascii="Times New Roman" w:hAnsi="Times New Roman" w:cs="Times New Roman"/>
        </w:rPr>
        <w:t>En lo relativo a la identidad humana</w:t>
      </w:r>
      <w:r w:rsidR="00F858A5">
        <w:rPr>
          <w:rFonts w:ascii="Times New Roman" w:hAnsi="Times New Roman" w:cs="Times New Roman"/>
        </w:rPr>
        <w:t>,</w:t>
      </w:r>
      <w:r w:rsidR="001A00BC" w:rsidRPr="009E237B">
        <w:rPr>
          <w:rStyle w:val="Refdenotaalpie"/>
          <w:rFonts w:ascii="Times New Roman" w:hAnsi="Times New Roman" w:cs="Times New Roman"/>
        </w:rPr>
        <w:footnoteReference w:id="2"/>
      </w:r>
      <w:r w:rsidR="00C451E1" w:rsidRPr="009E237B">
        <w:rPr>
          <w:rFonts w:ascii="Times New Roman" w:hAnsi="Times New Roman" w:cs="Times New Roman"/>
        </w:rPr>
        <w:t xml:space="preserve"> </w:t>
      </w:r>
      <w:r w:rsidR="008D40BF" w:rsidRPr="009E237B">
        <w:rPr>
          <w:rFonts w:ascii="Times New Roman" w:hAnsi="Times New Roman" w:cs="Times New Roman"/>
        </w:rPr>
        <w:t xml:space="preserve">se </w:t>
      </w:r>
      <w:r w:rsidR="00E13F9E">
        <w:rPr>
          <w:rFonts w:ascii="Times New Roman" w:hAnsi="Times New Roman" w:cs="Times New Roman"/>
        </w:rPr>
        <w:t>gene</w:t>
      </w:r>
      <w:r w:rsidR="00E13F9E" w:rsidRPr="009E237B">
        <w:rPr>
          <w:rFonts w:ascii="Times New Roman" w:hAnsi="Times New Roman" w:cs="Times New Roman"/>
        </w:rPr>
        <w:t xml:space="preserve">ra </w:t>
      </w:r>
      <w:r w:rsidR="008D40BF" w:rsidRPr="009E237B">
        <w:rPr>
          <w:rFonts w:ascii="Times New Roman" w:hAnsi="Times New Roman" w:cs="Times New Roman"/>
        </w:rPr>
        <w:t>una relación entre los humano</w:t>
      </w:r>
      <w:r w:rsidR="00C82733">
        <w:rPr>
          <w:rFonts w:ascii="Times New Roman" w:hAnsi="Times New Roman" w:cs="Times New Roman"/>
        </w:rPr>
        <w:t>s</w:t>
      </w:r>
      <w:r w:rsidR="008D40BF" w:rsidRPr="009E237B">
        <w:rPr>
          <w:rFonts w:ascii="Times New Roman" w:hAnsi="Times New Roman" w:cs="Times New Roman"/>
        </w:rPr>
        <w:t xml:space="preserve"> y los organismos no humanos</w:t>
      </w:r>
      <w:r w:rsidR="001A00BC" w:rsidRPr="009E237B">
        <w:rPr>
          <w:rFonts w:ascii="Times New Roman" w:hAnsi="Times New Roman" w:cs="Times New Roman"/>
        </w:rPr>
        <w:t xml:space="preserve"> </w:t>
      </w:r>
      <w:r w:rsidR="00DC7CF4" w:rsidRPr="009E237B">
        <w:rPr>
          <w:rFonts w:ascii="Times New Roman" w:hAnsi="Times New Roman" w:cs="Times New Roman"/>
        </w:rPr>
        <w:t>como ensamblaje de un sujeto-</w:t>
      </w:r>
      <w:r w:rsidR="00390A67" w:rsidRPr="009E237B">
        <w:rPr>
          <w:rFonts w:ascii="Times New Roman" w:hAnsi="Times New Roman" w:cs="Times New Roman"/>
        </w:rPr>
        <w:t>sistema</w:t>
      </w:r>
      <w:r w:rsidR="00DC7CF4" w:rsidRPr="009E237B">
        <w:rPr>
          <w:rFonts w:ascii="Times New Roman" w:hAnsi="Times New Roman" w:cs="Times New Roman"/>
        </w:rPr>
        <w:t xml:space="preserve"> </w:t>
      </w:r>
      <w:r w:rsidR="001A00BC" w:rsidRPr="009E237B">
        <w:rPr>
          <w:rFonts w:ascii="Times New Roman" w:hAnsi="Times New Roman" w:cs="Times New Roman"/>
        </w:rPr>
        <w:t xml:space="preserve">en la era </w:t>
      </w:r>
      <w:proofErr w:type="spellStart"/>
      <w:r w:rsidR="001A00BC" w:rsidRPr="009E237B">
        <w:rPr>
          <w:rFonts w:ascii="Times New Roman" w:hAnsi="Times New Roman" w:cs="Times New Roman"/>
        </w:rPr>
        <w:t>p</w:t>
      </w:r>
      <w:r w:rsidR="00DC7CF4" w:rsidRPr="009E237B">
        <w:rPr>
          <w:rFonts w:ascii="Times New Roman" w:hAnsi="Times New Roman" w:cs="Times New Roman"/>
        </w:rPr>
        <w:t>o</w:t>
      </w:r>
      <w:r w:rsidR="001A00BC" w:rsidRPr="009E237B">
        <w:rPr>
          <w:rFonts w:ascii="Times New Roman" w:hAnsi="Times New Roman" w:cs="Times New Roman"/>
        </w:rPr>
        <w:t>sthumanista</w:t>
      </w:r>
      <w:proofErr w:type="spellEnd"/>
      <w:r w:rsidR="00E13F9E">
        <w:rPr>
          <w:rFonts w:ascii="Times New Roman" w:hAnsi="Times New Roman" w:cs="Times New Roman"/>
        </w:rPr>
        <w:t>.</w:t>
      </w:r>
      <w:r w:rsidR="00390A67" w:rsidRPr="009E237B">
        <w:rPr>
          <w:rStyle w:val="Refdenotaalpie"/>
          <w:rFonts w:ascii="Times New Roman" w:hAnsi="Times New Roman" w:cs="Times New Roman"/>
        </w:rPr>
        <w:footnoteReference w:id="3"/>
      </w:r>
      <w:r w:rsidR="008D40BF" w:rsidRPr="009E237B">
        <w:rPr>
          <w:rFonts w:ascii="Times New Roman" w:hAnsi="Times New Roman" w:cs="Times New Roman"/>
        </w:rPr>
        <w:t xml:space="preserve"> </w:t>
      </w:r>
      <w:r w:rsidR="0020158C" w:rsidRPr="009E237B">
        <w:rPr>
          <w:rFonts w:ascii="Times New Roman" w:hAnsi="Times New Roman" w:cs="Times New Roman"/>
        </w:rPr>
        <w:t>E</w:t>
      </w:r>
      <w:r w:rsidR="00220155" w:rsidRPr="009E237B">
        <w:rPr>
          <w:rFonts w:ascii="Times New Roman" w:hAnsi="Times New Roman" w:cs="Times New Roman"/>
        </w:rPr>
        <w:t xml:space="preserve">n la educación, esta revolución </w:t>
      </w:r>
      <w:r w:rsidR="0020158C" w:rsidRPr="009E237B">
        <w:rPr>
          <w:rFonts w:ascii="Times New Roman" w:hAnsi="Times New Roman" w:cs="Times New Roman"/>
        </w:rPr>
        <w:t xml:space="preserve">modifica los procesos de enseñanza y aprendizaje, </w:t>
      </w:r>
      <w:r w:rsidR="003429D1" w:rsidRPr="009E237B">
        <w:rPr>
          <w:rFonts w:ascii="Times New Roman" w:hAnsi="Times New Roman" w:cs="Times New Roman"/>
        </w:rPr>
        <w:t>los métodos, las tecnologías educativas y los planes de estudio</w:t>
      </w:r>
      <w:r w:rsidR="00B7216E" w:rsidRPr="009E237B">
        <w:rPr>
          <w:rFonts w:ascii="Times New Roman" w:hAnsi="Times New Roman" w:cs="Times New Roman"/>
        </w:rPr>
        <w:t>.</w:t>
      </w:r>
      <w:r w:rsidR="00CD167C" w:rsidRPr="009E237B">
        <w:rPr>
          <w:rFonts w:ascii="Times New Roman" w:hAnsi="Times New Roman" w:cs="Times New Roman"/>
        </w:rPr>
        <w:t xml:space="preserve"> </w:t>
      </w:r>
      <w:r w:rsidR="00B7216E" w:rsidRPr="009E237B">
        <w:rPr>
          <w:rFonts w:ascii="Times New Roman" w:hAnsi="Times New Roman" w:cs="Times New Roman"/>
        </w:rPr>
        <w:t>S</w:t>
      </w:r>
      <w:r w:rsidR="00DD2259" w:rsidRPr="009E237B">
        <w:rPr>
          <w:rFonts w:ascii="Times New Roman" w:hAnsi="Times New Roman" w:cs="Times New Roman"/>
        </w:rPr>
        <w:t>e trata</w:t>
      </w:r>
      <w:r w:rsidR="00F1545B" w:rsidRPr="009E237B">
        <w:rPr>
          <w:rFonts w:ascii="Times New Roman" w:hAnsi="Times New Roman" w:cs="Times New Roman"/>
        </w:rPr>
        <w:t>, desde nuestro punto de vista,</w:t>
      </w:r>
      <w:r w:rsidR="00DD2259" w:rsidRPr="009E237B">
        <w:rPr>
          <w:rFonts w:ascii="Times New Roman" w:hAnsi="Times New Roman" w:cs="Times New Roman"/>
        </w:rPr>
        <w:t xml:space="preserve"> de</w:t>
      </w:r>
      <w:r w:rsidR="00EE6F2C" w:rsidRPr="009E237B">
        <w:rPr>
          <w:rFonts w:ascii="Times New Roman" w:hAnsi="Times New Roman" w:cs="Times New Roman"/>
        </w:rPr>
        <w:t xml:space="preserve"> </w:t>
      </w:r>
      <w:r w:rsidR="00220155" w:rsidRPr="009E237B">
        <w:rPr>
          <w:rFonts w:ascii="Times New Roman" w:hAnsi="Times New Roman" w:cs="Times New Roman"/>
        </w:rPr>
        <w:t xml:space="preserve">una revolución </w:t>
      </w:r>
      <w:r w:rsidR="00F1545B" w:rsidRPr="009E237B">
        <w:rPr>
          <w:rFonts w:ascii="Times New Roman" w:hAnsi="Times New Roman" w:cs="Times New Roman"/>
        </w:rPr>
        <w:t>científica-</w:t>
      </w:r>
      <w:r w:rsidR="00220155" w:rsidRPr="009E237B">
        <w:rPr>
          <w:rFonts w:ascii="Times New Roman" w:hAnsi="Times New Roman" w:cs="Times New Roman"/>
        </w:rPr>
        <w:t xml:space="preserve">industrial y </w:t>
      </w:r>
      <w:r w:rsidR="00E13F9E">
        <w:rPr>
          <w:rFonts w:ascii="Times New Roman" w:hAnsi="Times New Roman" w:cs="Times New Roman"/>
        </w:rPr>
        <w:t>de</w:t>
      </w:r>
      <w:r w:rsidR="00220155" w:rsidRPr="009E237B">
        <w:rPr>
          <w:rFonts w:ascii="Times New Roman" w:hAnsi="Times New Roman" w:cs="Times New Roman"/>
        </w:rPr>
        <w:t xml:space="preserve"> </w:t>
      </w:r>
      <w:r w:rsidR="00DD2259" w:rsidRPr="009E237B">
        <w:rPr>
          <w:rFonts w:ascii="Times New Roman" w:hAnsi="Times New Roman" w:cs="Times New Roman"/>
        </w:rPr>
        <w:t xml:space="preserve">un </w:t>
      </w:r>
      <w:r w:rsidR="00220155" w:rsidRPr="009E237B">
        <w:rPr>
          <w:rFonts w:ascii="Times New Roman" w:hAnsi="Times New Roman" w:cs="Times New Roman"/>
        </w:rPr>
        <w:t xml:space="preserve">radical </w:t>
      </w:r>
      <w:r w:rsidR="00EE6F2C" w:rsidRPr="009E237B">
        <w:rPr>
          <w:rFonts w:ascii="Times New Roman" w:hAnsi="Times New Roman" w:cs="Times New Roman"/>
        </w:rPr>
        <w:t>cambio de</w:t>
      </w:r>
      <w:r w:rsidR="00DD2259" w:rsidRPr="009E237B">
        <w:rPr>
          <w:rFonts w:ascii="Times New Roman" w:hAnsi="Times New Roman" w:cs="Times New Roman"/>
        </w:rPr>
        <w:t xml:space="preserve"> paradigma</w:t>
      </w:r>
      <w:r w:rsidR="00E13F9E">
        <w:rPr>
          <w:rFonts w:ascii="Times New Roman" w:hAnsi="Times New Roman" w:cs="Times New Roman"/>
        </w:rPr>
        <w:t>,</w:t>
      </w:r>
      <w:r w:rsidR="005D0AB2" w:rsidRPr="009E237B">
        <w:rPr>
          <w:rFonts w:ascii="Times New Roman" w:hAnsi="Times New Roman" w:cs="Times New Roman"/>
        </w:rPr>
        <w:t xml:space="preserve"> porque</w:t>
      </w:r>
      <w:r w:rsidR="00DD2259" w:rsidRPr="009E237B">
        <w:rPr>
          <w:rFonts w:ascii="Times New Roman" w:hAnsi="Times New Roman" w:cs="Times New Roman"/>
        </w:rPr>
        <w:t xml:space="preserve"> supone nada menos que una</w:t>
      </w:r>
      <w:r w:rsidR="00F1545B" w:rsidRPr="009E237B">
        <w:rPr>
          <w:rFonts w:ascii="Times New Roman" w:hAnsi="Times New Roman" w:cs="Times New Roman"/>
        </w:rPr>
        <w:t xml:space="preserve"> transformación de la humanidad</w:t>
      </w:r>
      <w:r w:rsidR="00007446" w:rsidRPr="009E237B">
        <w:rPr>
          <w:rFonts w:ascii="Times New Roman" w:hAnsi="Times New Roman" w:cs="Times New Roman"/>
        </w:rPr>
        <w:t xml:space="preserve"> </w:t>
      </w:r>
      <w:r w:rsidR="00D657AE">
        <w:rPr>
          <w:rFonts w:ascii="Times New Roman" w:hAnsi="Times New Roman" w:cs="Times New Roman"/>
          <w:noProof/>
        </w:rPr>
        <w:t>(Schwab, 2017, p.</w:t>
      </w:r>
      <w:r w:rsidR="00C968B0">
        <w:rPr>
          <w:rFonts w:ascii="Times New Roman" w:hAnsi="Times New Roman" w:cs="Times New Roman"/>
          <w:noProof/>
        </w:rPr>
        <w:t xml:space="preserve"> </w:t>
      </w:r>
      <w:r w:rsidR="0089185C" w:rsidRPr="009E237B">
        <w:rPr>
          <w:rFonts w:ascii="Times New Roman" w:hAnsi="Times New Roman" w:cs="Times New Roman"/>
          <w:noProof/>
        </w:rPr>
        <w:t>13)</w:t>
      </w:r>
      <w:r w:rsidR="00007446" w:rsidRPr="009E237B">
        <w:rPr>
          <w:rFonts w:ascii="Times New Roman" w:hAnsi="Times New Roman" w:cs="Times New Roman"/>
        </w:rPr>
        <w:t>. Es una nueva manera de ver, vivir y entender la realidad, de relacionarse con los otros, de vivir en el mundo y en el universo</w:t>
      </w:r>
      <w:r w:rsidR="00DD2259" w:rsidRPr="009E237B">
        <w:rPr>
          <w:rFonts w:ascii="Times New Roman" w:hAnsi="Times New Roman" w:cs="Times New Roman"/>
        </w:rPr>
        <w:t>.</w:t>
      </w:r>
    </w:p>
    <w:p w14:paraId="153B8B39" w14:textId="60A0999B" w:rsidR="00A20CF5" w:rsidRPr="009E237B" w:rsidRDefault="005D0AB2" w:rsidP="00761BAB">
      <w:pPr>
        <w:spacing w:line="360" w:lineRule="auto"/>
        <w:ind w:firstLine="720"/>
        <w:jc w:val="both"/>
        <w:rPr>
          <w:rFonts w:ascii="Times New Roman" w:hAnsi="Times New Roman" w:cs="Times New Roman"/>
        </w:rPr>
      </w:pPr>
      <w:r w:rsidRPr="009E237B">
        <w:rPr>
          <w:rFonts w:ascii="Times New Roman" w:hAnsi="Times New Roman" w:cs="Times New Roman"/>
        </w:rPr>
        <w:t>L</w:t>
      </w:r>
      <w:r w:rsidR="00380109" w:rsidRPr="009E237B">
        <w:rPr>
          <w:rFonts w:ascii="Times New Roman" w:hAnsi="Times New Roman" w:cs="Times New Roman"/>
        </w:rPr>
        <w:t xml:space="preserve">as transformaciones </w:t>
      </w:r>
      <w:r w:rsidR="00A530F7" w:rsidRPr="009E237B">
        <w:rPr>
          <w:rFonts w:ascii="Times New Roman" w:hAnsi="Times New Roman" w:cs="Times New Roman"/>
        </w:rPr>
        <w:t>que se presentan en cada sistema de cos</w:t>
      </w:r>
      <w:r w:rsidR="00AD6EE2" w:rsidRPr="009E237B">
        <w:rPr>
          <w:rFonts w:ascii="Times New Roman" w:hAnsi="Times New Roman" w:cs="Times New Roman"/>
        </w:rPr>
        <w:t>as u objetos de la vida cotidiana</w:t>
      </w:r>
      <w:r w:rsidR="00A530F7" w:rsidRPr="009E237B">
        <w:rPr>
          <w:rFonts w:ascii="Times New Roman" w:hAnsi="Times New Roman" w:cs="Times New Roman"/>
        </w:rPr>
        <w:t xml:space="preserve"> </w:t>
      </w:r>
      <w:r w:rsidRPr="009E237B">
        <w:rPr>
          <w:rFonts w:ascii="Times New Roman" w:hAnsi="Times New Roman" w:cs="Times New Roman"/>
        </w:rPr>
        <w:t xml:space="preserve">en el marco de la 4RI </w:t>
      </w:r>
      <w:r w:rsidR="00A530F7" w:rsidRPr="009E237B">
        <w:rPr>
          <w:rFonts w:ascii="Times New Roman" w:hAnsi="Times New Roman" w:cs="Times New Roman"/>
        </w:rPr>
        <w:t>se producen a gran velocidad, de manera exponencial</w:t>
      </w:r>
      <w:r w:rsidR="00E13F9E">
        <w:rPr>
          <w:rFonts w:ascii="Times New Roman" w:hAnsi="Times New Roman" w:cs="Times New Roman"/>
        </w:rPr>
        <w:t>,</w:t>
      </w:r>
      <w:r w:rsidRPr="009E237B">
        <w:rPr>
          <w:rFonts w:ascii="Times New Roman" w:hAnsi="Times New Roman" w:cs="Times New Roman"/>
        </w:rPr>
        <w:t xml:space="preserve"> continua</w:t>
      </w:r>
      <w:r w:rsidR="00E13F9E">
        <w:rPr>
          <w:rFonts w:ascii="Times New Roman" w:hAnsi="Times New Roman" w:cs="Times New Roman"/>
        </w:rPr>
        <w:t xml:space="preserve"> y</w:t>
      </w:r>
      <w:r w:rsidR="00206F4E" w:rsidRPr="009E237B">
        <w:rPr>
          <w:rFonts w:ascii="Times New Roman" w:hAnsi="Times New Roman" w:cs="Times New Roman"/>
        </w:rPr>
        <w:t xml:space="preserve"> disruptiva</w:t>
      </w:r>
      <w:r w:rsidRPr="009E237B">
        <w:rPr>
          <w:rFonts w:ascii="Times New Roman" w:hAnsi="Times New Roman" w:cs="Times New Roman"/>
        </w:rPr>
        <w:t xml:space="preserve">. </w:t>
      </w:r>
      <w:r w:rsidR="00206F4E" w:rsidRPr="009E237B">
        <w:rPr>
          <w:rFonts w:ascii="Times New Roman" w:hAnsi="Times New Roman" w:cs="Times New Roman"/>
        </w:rPr>
        <w:t>En la institución educativa, formadora de profesionistas</w:t>
      </w:r>
      <w:r w:rsidR="00007446" w:rsidRPr="009E237B">
        <w:rPr>
          <w:rFonts w:ascii="Times New Roman" w:hAnsi="Times New Roman" w:cs="Times New Roman"/>
        </w:rPr>
        <w:t>,</w:t>
      </w:r>
      <w:r w:rsidR="00206F4E" w:rsidRPr="009E237B">
        <w:rPr>
          <w:rFonts w:ascii="Times New Roman" w:hAnsi="Times New Roman" w:cs="Times New Roman"/>
        </w:rPr>
        <w:t xml:space="preserve"> estas transformaciones disruptivas deberán </w:t>
      </w:r>
      <w:r w:rsidR="00526B09" w:rsidRPr="009E237B">
        <w:rPr>
          <w:rFonts w:ascii="Times New Roman" w:hAnsi="Times New Roman" w:cs="Times New Roman"/>
        </w:rPr>
        <w:t>llevar a</w:t>
      </w:r>
      <w:r w:rsidRPr="009E237B">
        <w:rPr>
          <w:rFonts w:ascii="Times New Roman" w:hAnsi="Times New Roman" w:cs="Times New Roman"/>
        </w:rPr>
        <w:t xml:space="preserve"> </w:t>
      </w:r>
      <w:r w:rsidR="00DD2259" w:rsidRPr="009E237B">
        <w:rPr>
          <w:rFonts w:ascii="Times New Roman" w:hAnsi="Times New Roman" w:cs="Times New Roman"/>
        </w:rPr>
        <w:t>c</w:t>
      </w:r>
      <w:r w:rsidR="00206F4E" w:rsidRPr="009E237B">
        <w:rPr>
          <w:rFonts w:ascii="Times New Roman" w:hAnsi="Times New Roman" w:cs="Times New Roman"/>
        </w:rPr>
        <w:t>onsiderar</w:t>
      </w:r>
      <w:r w:rsidR="00C60B0D" w:rsidRPr="009E237B">
        <w:rPr>
          <w:rFonts w:ascii="Times New Roman" w:hAnsi="Times New Roman" w:cs="Times New Roman"/>
        </w:rPr>
        <w:t xml:space="preserve"> al menos tres </w:t>
      </w:r>
      <w:r w:rsidR="00206F4E" w:rsidRPr="009E237B">
        <w:rPr>
          <w:rFonts w:ascii="Times New Roman" w:hAnsi="Times New Roman" w:cs="Times New Roman"/>
        </w:rPr>
        <w:t>aspectos</w:t>
      </w:r>
      <w:r w:rsidR="00C60B0D" w:rsidRPr="009E237B">
        <w:rPr>
          <w:rFonts w:ascii="Times New Roman" w:hAnsi="Times New Roman" w:cs="Times New Roman"/>
        </w:rPr>
        <w:t xml:space="preserve"> </w:t>
      </w:r>
      <w:r w:rsidR="00206F4E" w:rsidRPr="009E237B">
        <w:rPr>
          <w:rFonts w:ascii="Times New Roman" w:hAnsi="Times New Roman" w:cs="Times New Roman"/>
        </w:rPr>
        <w:t>para la definición de su concepto de profesión: velocidad,</w:t>
      </w:r>
      <w:r w:rsidR="00C60B0D" w:rsidRPr="009E237B">
        <w:rPr>
          <w:rFonts w:ascii="Times New Roman" w:hAnsi="Times New Roman" w:cs="Times New Roman"/>
        </w:rPr>
        <w:t xml:space="preserve"> amplitud</w:t>
      </w:r>
      <w:r w:rsidR="00206F4E" w:rsidRPr="009E237B">
        <w:rPr>
          <w:rFonts w:ascii="Times New Roman" w:hAnsi="Times New Roman" w:cs="Times New Roman"/>
        </w:rPr>
        <w:t xml:space="preserve"> e impacto.</w:t>
      </w:r>
      <w:r w:rsidR="00A20CF5" w:rsidRPr="009E237B">
        <w:rPr>
          <w:rFonts w:ascii="Times New Roman" w:hAnsi="Times New Roman" w:cs="Times New Roman"/>
        </w:rPr>
        <w:t xml:space="preserve"> Para Schwab esto implica:</w:t>
      </w:r>
    </w:p>
    <w:p w14:paraId="7A3FEB61" w14:textId="0C31A747" w:rsidR="00A20CF5" w:rsidRPr="00761BAB" w:rsidRDefault="00A20CF5" w:rsidP="00761BAB">
      <w:pPr>
        <w:spacing w:line="360" w:lineRule="auto"/>
        <w:ind w:firstLine="720"/>
        <w:jc w:val="both"/>
        <w:rPr>
          <w:rFonts w:ascii="Times New Roman" w:hAnsi="Times New Roman" w:cs="Times New Roman"/>
        </w:rPr>
      </w:pPr>
      <w:r w:rsidRPr="00761BAB">
        <w:rPr>
          <w:rFonts w:ascii="Times New Roman" w:hAnsi="Times New Roman" w:cs="Times New Roman"/>
          <w:i/>
        </w:rPr>
        <w:t>Velocidad</w:t>
      </w:r>
      <w:r w:rsidRPr="00761BAB">
        <w:rPr>
          <w:rFonts w:ascii="Times New Roman" w:hAnsi="Times New Roman" w:cs="Times New Roman"/>
        </w:rPr>
        <w:t>: Al contrario de las anteriores revoluciones i</w:t>
      </w:r>
      <w:r w:rsidR="00896F82" w:rsidRPr="00761BAB">
        <w:rPr>
          <w:rFonts w:ascii="Times New Roman" w:hAnsi="Times New Roman" w:cs="Times New Roman"/>
        </w:rPr>
        <w:t>ndustriales, esta está evolucio</w:t>
      </w:r>
      <w:r w:rsidRPr="00761BAB">
        <w:rPr>
          <w:rFonts w:ascii="Times New Roman" w:hAnsi="Times New Roman" w:cs="Times New Roman"/>
        </w:rPr>
        <w:t>nando a un ritmo exponencial</w:t>
      </w:r>
      <w:r w:rsidR="00896F82" w:rsidRPr="00761BAB">
        <w:rPr>
          <w:rFonts w:ascii="Times New Roman" w:hAnsi="Times New Roman" w:cs="Times New Roman"/>
        </w:rPr>
        <w:t>, más que lineal. Este es el resultado del mundo polifacético y profundamente interconectado en que vivimos y del hecho de que la nueva tecnología engendra, a su vez, tecnología más nueva y más poderosa.</w:t>
      </w:r>
    </w:p>
    <w:p w14:paraId="55E288ED" w14:textId="6091B931" w:rsidR="00896F82" w:rsidRPr="00761BAB" w:rsidRDefault="00A20CF5" w:rsidP="00761BAB">
      <w:pPr>
        <w:spacing w:line="360" w:lineRule="auto"/>
        <w:ind w:firstLine="720"/>
        <w:jc w:val="both"/>
        <w:rPr>
          <w:rFonts w:ascii="Times New Roman" w:hAnsi="Times New Roman" w:cs="Times New Roman"/>
        </w:rPr>
      </w:pPr>
      <w:r w:rsidRPr="00761BAB">
        <w:rPr>
          <w:rFonts w:ascii="Times New Roman" w:hAnsi="Times New Roman" w:cs="Times New Roman"/>
          <w:i/>
        </w:rPr>
        <w:lastRenderedPageBreak/>
        <w:t>Amplitud</w:t>
      </w:r>
      <w:r w:rsidR="00896F82" w:rsidRPr="00761BAB">
        <w:rPr>
          <w:rFonts w:ascii="Times New Roman" w:hAnsi="Times New Roman" w:cs="Times New Roman"/>
          <w:i/>
        </w:rPr>
        <w:t xml:space="preserve"> y profundidad</w:t>
      </w:r>
      <w:r w:rsidR="00896F82" w:rsidRPr="00761BAB">
        <w:rPr>
          <w:rFonts w:ascii="Times New Roman" w:hAnsi="Times New Roman" w:cs="Times New Roman"/>
        </w:rPr>
        <w:t xml:space="preserve">: Se basa en la revolución digital y combina múltiples tecnologías que </w:t>
      </w:r>
      <w:r w:rsidR="008440EE">
        <w:rPr>
          <w:rFonts w:ascii="Times New Roman" w:hAnsi="Times New Roman" w:cs="Times New Roman"/>
        </w:rPr>
        <w:t>provocan</w:t>
      </w:r>
      <w:r w:rsidR="00896F82" w:rsidRPr="00761BAB">
        <w:rPr>
          <w:rFonts w:ascii="Times New Roman" w:hAnsi="Times New Roman" w:cs="Times New Roman"/>
        </w:rPr>
        <w:t xml:space="preserve"> cambios de paradigma</w:t>
      </w:r>
      <w:r w:rsidR="008440EE">
        <w:rPr>
          <w:rFonts w:ascii="Times New Roman" w:hAnsi="Times New Roman" w:cs="Times New Roman"/>
        </w:rPr>
        <w:t>s</w:t>
      </w:r>
      <w:r w:rsidR="00896F82" w:rsidRPr="00761BAB">
        <w:rPr>
          <w:rFonts w:ascii="Times New Roman" w:hAnsi="Times New Roman" w:cs="Times New Roman"/>
        </w:rPr>
        <w:t xml:space="preserve"> sin precedentes en economía, negocios, </w:t>
      </w:r>
      <w:r w:rsidR="008440EE">
        <w:rPr>
          <w:rFonts w:ascii="Times New Roman" w:hAnsi="Times New Roman" w:cs="Times New Roman"/>
        </w:rPr>
        <w:t xml:space="preserve">y ámbitos </w:t>
      </w:r>
      <w:r w:rsidR="00896F82" w:rsidRPr="00761BAB">
        <w:rPr>
          <w:rFonts w:ascii="Times New Roman" w:hAnsi="Times New Roman" w:cs="Times New Roman"/>
        </w:rPr>
        <w:t>socia</w:t>
      </w:r>
      <w:r w:rsidR="008440EE">
        <w:rPr>
          <w:rFonts w:ascii="Times New Roman" w:hAnsi="Times New Roman" w:cs="Times New Roman"/>
        </w:rPr>
        <w:t>les</w:t>
      </w:r>
      <w:r w:rsidR="00896F82" w:rsidRPr="00761BAB">
        <w:rPr>
          <w:rFonts w:ascii="Times New Roman" w:hAnsi="Times New Roman" w:cs="Times New Roman"/>
        </w:rPr>
        <w:t xml:space="preserve">. No </w:t>
      </w:r>
      <w:r w:rsidR="008440EE" w:rsidRPr="00761BAB">
        <w:rPr>
          <w:rFonts w:ascii="Times New Roman" w:hAnsi="Times New Roman" w:cs="Times New Roman"/>
        </w:rPr>
        <w:t>s</w:t>
      </w:r>
      <w:r w:rsidR="008440EE">
        <w:rPr>
          <w:rFonts w:ascii="Times New Roman" w:hAnsi="Times New Roman" w:cs="Times New Roman"/>
        </w:rPr>
        <w:t>o</w:t>
      </w:r>
      <w:r w:rsidR="008440EE" w:rsidRPr="00761BAB">
        <w:rPr>
          <w:rFonts w:ascii="Times New Roman" w:hAnsi="Times New Roman" w:cs="Times New Roman"/>
        </w:rPr>
        <w:t xml:space="preserve">lo </w:t>
      </w:r>
      <w:r w:rsidR="00896F82" w:rsidRPr="00761BAB">
        <w:rPr>
          <w:rFonts w:ascii="Times New Roman" w:hAnsi="Times New Roman" w:cs="Times New Roman"/>
        </w:rPr>
        <w:t xml:space="preserve">está cambiando el </w:t>
      </w:r>
      <w:r w:rsidR="00896F82" w:rsidRPr="00761BAB">
        <w:rPr>
          <w:rFonts w:ascii="Times New Roman" w:hAnsi="Times New Roman" w:cs="Times New Roman"/>
          <w:i/>
        </w:rPr>
        <w:t>qué</w:t>
      </w:r>
      <w:r w:rsidR="00896F82" w:rsidRPr="00761BAB">
        <w:rPr>
          <w:rFonts w:ascii="Times New Roman" w:hAnsi="Times New Roman" w:cs="Times New Roman"/>
        </w:rPr>
        <w:t xml:space="preserve"> y el </w:t>
      </w:r>
      <w:r w:rsidR="00896F82" w:rsidRPr="00761BAB">
        <w:rPr>
          <w:rFonts w:ascii="Times New Roman" w:hAnsi="Times New Roman" w:cs="Times New Roman"/>
          <w:i/>
        </w:rPr>
        <w:t>cómo</w:t>
      </w:r>
      <w:r w:rsidR="00896F82" w:rsidRPr="00761BAB">
        <w:rPr>
          <w:rFonts w:ascii="Times New Roman" w:hAnsi="Times New Roman" w:cs="Times New Roman"/>
        </w:rPr>
        <w:t xml:space="preserve"> hacer las cosas, sino el </w:t>
      </w:r>
      <w:r w:rsidR="00896F82" w:rsidRPr="00761BAB">
        <w:rPr>
          <w:rFonts w:ascii="Times New Roman" w:hAnsi="Times New Roman" w:cs="Times New Roman"/>
          <w:i/>
        </w:rPr>
        <w:t>quiénes somos</w:t>
      </w:r>
      <w:r w:rsidR="00896F82" w:rsidRPr="00761BAB">
        <w:rPr>
          <w:rFonts w:ascii="Times New Roman" w:hAnsi="Times New Roman" w:cs="Times New Roman"/>
        </w:rPr>
        <w:t>.</w:t>
      </w:r>
    </w:p>
    <w:p w14:paraId="55F6942F" w14:textId="598C8F4E" w:rsidR="00D0257D" w:rsidRPr="009E237B" w:rsidRDefault="00896F82" w:rsidP="00761BAB">
      <w:pPr>
        <w:spacing w:line="360" w:lineRule="auto"/>
        <w:ind w:firstLine="720"/>
        <w:jc w:val="both"/>
        <w:rPr>
          <w:rFonts w:ascii="Times New Roman" w:hAnsi="Times New Roman" w:cs="Times New Roman"/>
        </w:rPr>
      </w:pPr>
      <w:r w:rsidRPr="00761BAB">
        <w:rPr>
          <w:rFonts w:ascii="Times New Roman" w:hAnsi="Times New Roman" w:cs="Times New Roman"/>
          <w:i/>
        </w:rPr>
        <w:t>Impacto de</w:t>
      </w:r>
      <w:r w:rsidR="00A20CF5" w:rsidRPr="00761BAB">
        <w:rPr>
          <w:rFonts w:ascii="Times New Roman" w:hAnsi="Times New Roman" w:cs="Times New Roman"/>
          <w:i/>
        </w:rPr>
        <w:t xml:space="preserve"> los sistemas</w:t>
      </w:r>
      <w:r w:rsidRPr="00761BAB">
        <w:rPr>
          <w:rFonts w:ascii="Times New Roman" w:hAnsi="Times New Roman" w:cs="Times New Roman"/>
        </w:rPr>
        <w:t>: Se trata de la transformación de sistemas complejos entre (y dentro de)</w:t>
      </w:r>
      <w:r w:rsidR="00805A92" w:rsidRPr="00761BAB">
        <w:rPr>
          <w:rFonts w:ascii="Times New Roman" w:hAnsi="Times New Roman" w:cs="Times New Roman"/>
        </w:rPr>
        <w:t xml:space="preserve"> los países, las empresas, las industrias y la sociedad </w:t>
      </w:r>
      <w:r w:rsidR="00B13E54" w:rsidRPr="00761BAB">
        <w:rPr>
          <w:rFonts w:ascii="Times New Roman" w:hAnsi="Times New Roman" w:cs="Times New Roman"/>
        </w:rPr>
        <w:t xml:space="preserve">en su conjunto </w:t>
      </w:r>
      <w:r w:rsidR="002C548B" w:rsidRPr="00761BAB">
        <w:rPr>
          <w:rFonts w:ascii="Times New Roman" w:hAnsi="Times New Roman" w:cs="Times New Roman"/>
          <w:noProof/>
        </w:rPr>
        <w:t>(</w:t>
      </w:r>
      <w:r w:rsidR="000B77F9">
        <w:rPr>
          <w:rFonts w:ascii="Times New Roman" w:hAnsi="Times New Roman" w:cs="Times New Roman"/>
          <w:noProof/>
        </w:rPr>
        <w:t xml:space="preserve">Schwab, </w:t>
      </w:r>
      <w:r w:rsidR="002C548B" w:rsidRPr="00761BAB">
        <w:rPr>
          <w:rFonts w:ascii="Times New Roman" w:hAnsi="Times New Roman" w:cs="Times New Roman"/>
          <w:noProof/>
        </w:rPr>
        <w:t>2017, p.</w:t>
      </w:r>
      <w:r w:rsidR="000B3D89" w:rsidRPr="00761BAB">
        <w:rPr>
          <w:rFonts w:ascii="Times New Roman" w:hAnsi="Times New Roman" w:cs="Times New Roman"/>
          <w:noProof/>
        </w:rPr>
        <w:t xml:space="preserve"> </w:t>
      </w:r>
      <w:r w:rsidR="0089185C" w:rsidRPr="00761BAB">
        <w:rPr>
          <w:rFonts w:ascii="Times New Roman" w:hAnsi="Times New Roman" w:cs="Times New Roman"/>
          <w:noProof/>
        </w:rPr>
        <w:t>15)</w:t>
      </w:r>
      <w:r w:rsidR="00017F89">
        <w:rPr>
          <w:rFonts w:ascii="Times New Roman" w:hAnsi="Times New Roman" w:cs="Times New Roman"/>
          <w:noProof/>
        </w:rPr>
        <w:t>.</w:t>
      </w:r>
    </w:p>
    <w:p w14:paraId="154DE5C8" w14:textId="47DEA7DB" w:rsidR="001A3430" w:rsidRPr="009E237B" w:rsidRDefault="00526B09" w:rsidP="00761BAB">
      <w:pPr>
        <w:spacing w:line="360" w:lineRule="auto"/>
        <w:ind w:firstLine="720"/>
        <w:jc w:val="both"/>
        <w:rPr>
          <w:rFonts w:ascii="Times New Roman" w:hAnsi="Times New Roman" w:cs="Times New Roman"/>
        </w:rPr>
      </w:pPr>
      <w:r w:rsidRPr="009E237B">
        <w:rPr>
          <w:rFonts w:ascii="Times New Roman" w:hAnsi="Times New Roman" w:cs="Times New Roman"/>
        </w:rPr>
        <w:t>Conceptos como e</w:t>
      </w:r>
      <w:r w:rsidR="00D0257D" w:rsidRPr="009E237B">
        <w:rPr>
          <w:rFonts w:ascii="Times New Roman" w:hAnsi="Times New Roman" w:cs="Times New Roman"/>
        </w:rPr>
        <w:t>ficiencia, ve</w:t>
      </w:r>
      <w:r w:rsidR="00EC3373">
        <w:rPr>
          <w:rFonts w:ascii="Times New Roman" w:hAnsi="Times New Roman" w:cs="Times New Roman"/>
        </w:rPr>
        <w:t>locidad, colaboración, competi</w:t>
      </w:r>
      <w:r w:rsidR="00D0257D" w:rsidRPr="009E237B">
        <w:rPr>
          <w:rFonts w:ascii="Times New Roman" w:hAnsi="Times New Roman" w:cs="Times New Roman"/>
        </w:rPr>
        <w:t xml:space="preserve">tividad, amplitud, </w:t>
      </w:r>
      <w:r w:rsidR="00D07052" w:rsidRPr="009E237B">
        <w:rPr>
          <w:rFonts w:ascii="Times New Roman" w:hAnsi="Times New Roman" w:cs="Times New Roman"/>
        </w:rPr>
        <w:t>impacto,</w:t>
      </w:r>
      <w:r w:rsidR="0072049A" w:rsidRPr="009E237B">
        <w:rPr>
          <w:rFonts w:ascii="Times New Roman" w:hAnsi="Times New Roman" w:cs="Times New Roman"/>
        </w:rPr>
        <w:t xml:space="preserve"> flexibilidad, interconexión, </w:t>
      </w:r>
      <w:r w:rsidR="00D07052" w:rsidRPr="009E237B">
        <w:rPr>
          <w:rFonts w:ascii="Times New Roman" w:hAnsi="Times New Roman" w:cs="Times New Roman"/>
        </w:rPr>
        <w:t>entre otros</w:t>
      </w:r>
      <w:r w:rsidR="00017F89">
        <w:rPr>
          <w:rFonts w:ascii="Times New Roman" w:hAnsi="Times New Roman" w:cs="Times New Roman"/>
        </w:rPr>
        <w:t>,</w:t>
      </w:r>
      <w:r w:rsidR="00D07052" w:rsidRPr="009E237B">
        <w:rPr>
          <w:rFonts w:ascii="Times New Roman" w:hAnsi="Times New Roman" w:cs="Times New Roman"/>
        </w:rPr>
        <w:t xml:space="preserve"> </w:t>
      </w:r>
      <w:r w:rsidR="00D0257D" w:rsidRPr="009E237B">
        <w:rPr>
          <w:rFonts w:ascii="Times New Roman" w:hAnsi="Times New Roman" w:cs="Times New Roman"/>
        </w:rPr>
        <w:t>dan pauta para la reformulación de una más ágil y dinámica forma de hacer las cosas</w:t>
      </w:r>
      <w:r w:rsidR="00BD27B8">
        <w:rPr>
          <w:rFonts w:ascii="Times New Roman" w:hAnsi="Times New Roman" w:cs="Times New Roman"/>
        </w:rPr>
        <w:t>.</w:t>
      </w:r>
      <w:r w:rsidR="00BD27B8" w:rsidRPr="009E237B">
        <w:rPr>
          <w:rFonts w:ascii="Times New Roman" w:hAnsi="Times New Roman" w:cs="Times New Roman"/>
        </w:rPr>
        <w:t xml:space="preserve"> </w:t>
      </w:r>
      <w:r w:rsidR="00BD27B8">
        <w:rPr>
          <w:rFonts w:ascii="Times New Roman" w:hAnsi="Times New Roman" w:cs="Times New Roman"/>
        </w:rPr>
        <w:t>T</w:t>
      </w:r>
      <w:r w:rsidR="00BD27B8" w:rsidRPr="009E237B">
        <w:rPr>
          <w:rFonts w:ascii="Times New Roman" w:hAnsi="Times New Roman" w:cs="Times New Roman"/>
        </w:rPr>
        <w:t xml:space="preserve">ambién </w:t>
      </w:r>
      <w:r w:rsidR="00BD27B8">
        <w:rPr>
          <w:rFonts w:ascii="Times New Roman" w:hAnsi="Times New Roman" w:cs="Times New Roman"/>
        </w:rPr>
        <w:t xml:space="preserve">permiten </w:t>
      </w:r>
      <w:r w:rsidRPr="009E237B">
        <w:rPr>
          <w:rFonts w:ascii="Times New Roman" w:hAnsi="Times New Roman" w:cs="Times New Roman"/>
        </w:rPr>
        <w:t>la innovación y la evolución</w:t>
      </w:r>
      <w:r w:rsidR="00D0257D" w:rsidRPr="009E237B">
        <w:rPr>
          <w:rFonts w:ascii="Times New Roman" w:hAnsi="Times New Roman" w:cs="Times New Roman"/>
        </w:rPr>
        <w:t>.</w:t>
      </w:r>
      <w:r w:rsidRPr="009E237B">
        <w:rPr>
          <w:rFonts w:ascii="Times New Roman" w:hAnsi="Times New Roman" w:cs="Times New Roman"/>
        </w:rPr>
        <w:t xml:space="preserve"> </w:t>
      </w:r>
      <w:r w:rsidR="003429D1" w:rsidRPr="009E237B">
        <w:rPr>
          <w:rFonts w:ascii="Times New Roman" w:hAnsi="Times New Roman" w:cs="Times New Roman"/>
        </w:rPr>
        <w:t>La enseñanza</w:t>
      </w:r>
      <w:r w:rsidR="004D6222" w:rsidRPr="009E237B">
        <w:rPr>
          <w:rFonts w:ascii="Times New Roman" w:hAnsi="Times New Roman" w:cs="Times New Roman"/>
        </w:rPr>
        <w:t xml:space="preserve"> y el aprendizaje tradicional son</w:t>
      </w:r>
      <w:r w:rsidR="003429D1" w:rsidRPr="009E237B">
        <w:rPr>
          <w:rFonts w:ascii="Times New Roman" w:hAnsi="Times New Roman" w:cs="Times New Roman"/>
        </w:rPr>
        <w:t xml:space="preserve"> determina</w:t>
      </w:r>
      <w:r w:rsidR="004D6222" w:rsidRPr="009E237B">
        <w:rPr>
          <w:rFonts w:ascii="Times New Roman" w:hAnsi="Times New Roman" w:cs="Times New Roman"/>
        </w:rPr>
        <w:t>dos</w:t>
      </w:r>
      <w:r w:rsidR="003429D1" w:rsidRPr="009E237B">
        <w:rPr>
          <w:rFonts w:ascii="Times New Roman" w:hAnsi="Times New Roman" w:cs="Times New Roman"/>
        </w:rPr>
        <w:t xml:space="preserve"> ahora por las condiciones del contexto tecnológico, ec</w:t>
      </w:r>
      <w:r w:rsidR="004D6222" w:rsidRPr="009E237B">
        <w:rPr>
          <w:rFonts w:ascii="Times New Roman" w:hAnsi="Times New Roman" w:cs="Times New Roman"/>
        </w:rPr>
        <w:t>onómico y cultural de</w:t>
      </w:r>
      <w:r w:rsidR="003429D1" w:rsidRPr="009E237B">
        <w:rPr>
          <w:rFonts w:ascii="Times New Roman" w:hAnsi="Times New Roman" w:cs="Times New Roman"/>
        </w:rPr>
        <w:t xml:space="preserve"> este nuevo paradigma</w:t>
      </w:r>
      <w:r w:rsidR="00BD27B8">
        <w:rPr>
          <w:rFonts w:ascii="Times New Roman" w:hAnsi="Times New Roman" w:cs="Times New Roman"/>
        </w:rPr>
        <w:t>.</w:t>
      </w:r>
      <w:r w:rsidR="00BD27B8" w:rsidRPr="009E237B">
        <w:rPr>
          <w:rFonts w:ascii="Times New Roman" w:hAnsi="Times New Roman" w:cs="Times New Roman"/>
        </w:rPr>
        <w:t xml:space="preserve"> </w:t>
      </w:r>
      <w:r w:rsidR="00BD27B8">
        <w:rPr>
          <w:rFonts w:ascii="Times New Roman" w:hAnsi="Times New Roman" w:cs="Times New Roman"/>
        </w:rPr>
        <w:t>L</w:t>
      </w:r>
      <w:r w:rsidR="00BD27B8" w:rsidRPr="009E237B">
        <w:rPr>
          <w:rFonts w:ascii="Times New Roman" w:hAnsi="Times New Roman" w:cs="Times New Roman"/>
        </w:rPr>
        <w:t xml:space="preserve">a </w:t>
      </w:r>
      <w:r w:rsidR="0072049A" w:rsidRPr="009E237B">
        <w:rPr>
          <w:rFonts w:ascii="Times New Roman" w:hAnsi="Times New Roman" w:cs="Times New Roman"/>
        </w:rPr>
        <w:t>interconexión digital y los procesos dirigidos por las tecnologías de la información y comunicación</w:t>
      </w:r>
      <w:r w:rsidR="00BD27B8">
        <w:rPr>
          <w:rFonts w:ascii="Times New Roman" w:hAnsi="Times New Roman" w:cs="Times New Roman"/>
        </w:rPr>
        <w:t>,</w:t>
      </w:r>
      <w:r w:rsidR="0072049A" w:rsidRPr="009E237B">
        <w:rPr>
          <w:rFonts w:ascii="Times New Roman" w:hAnsi="Times New Roman" w:cs="Times New Roman"/>
        </w:rPr>
        <w:t xml:space="preserve"> así como las fábricas inteligentes</w:t>
      </w:r>
      <w:r w:rsidR="00BD27B8">
        <w:rPr>
          <w:rFonts w:ascii="Times New Roman" w:hAnsi="Times New Roman" w:cs="Times New Roman"/>
        </w:rPr>
        <w:t>,</w:t>
      </w:r>
      <w:r w:rsidR="0072049A" w:rsidRPr="009E237B">
        <w:rPr>
          <w:rFonts w:ascii="Times New Roman" w:hAnsi="Times New Roman" w:cs="Times New Roman"/>
        </w:rPr>
        <w:t xml:space="preserve"> son rasgos esenciales de esta nueva forma de vivir la re</w:t>
      </w:r>
      <w:r w:rsidR="0066797A" w:rsidRPr="009E237B">
        <w:rPr>
          <w:rFonts w:ascii="Times New Roman" w:hAnsi="Times New Roman" w:cs="Times New Roman"/>
        </w:rPr>
        <w:t>alidad</w:t>
      </w:r>
      <w:r w:rsidR="00BD27B8">
        <w:rPr>
          <w:rFonts w:ascii="Times New Roman" w:hAnsi="Times New Roman" w:cs="Times New Roman"/>
        </w:rPr>
        <w:t xml:space="preserve"> en una</w:t>
      </w:r>
      <w:r w:rsidR="0066797A" w:rsidRPr="009E237B">
        <w:rPr>
          <w:rFonts w:ascii="Times New Roman" w:hAnsi="Times New Roman" w:cs="Times New Roman"/>
        </w:rPr>
        <w:t xml:space="preserve"> industria conectada.</w:t>
      </w:r>
      <w:r w:rsidR="004D6222" w:rsidRPr="009E237B">
        <w:rPr>
          <w:rFonts w:ascii="Times New Roman" w:hAnsi="Times New Roman" w:cs="Times New Roman"/>
        </w:rPr>
        <w:t xml:space="preserve"> La 4RI representa el fin del predominio de la automatización electrónica característica de l</w:t>
      </w:r>
      <w:r w:rsidR="0072049A" w:rsidRPr="009E237B">
        <w:rPr>
          <w:rFonts w:ascii="Times New Roman" w:hAnsi="Times New Roman" w:cs="Times New Roman"/>
        </w:rPr>
        <w:t xml:space="preserve">a </w:t>
      </w:r>
      <w:r w:rsidR="00A868B8">
        <w:rPr>
          <w:rFonts w:ascii="Times New Roman" w:hAnsi="Times New Roman" w:cs="Times New Roman"/>
        </w:rPr>
        <w:t>T</w:t>
      </w:r>
      <w:r w:rsidR="00A868B8" w:rsidRPr="009E237B">
        <w:rPr>
          <w:rFonts w:ascii="Times New Roman" w:hAnsi="Times New Roman" w:cs="Times New Roman"/>
        </w:rPr>
        <w:t xml:space="preserve">ercera </w:t>
      </w:r>
      <w:r w:rsidR="00A868B8">
        <w:rPr>
          <w:rFonts w:ascii="Times New Roman" w:hAnsi="Times New Roman" w:cs="Times New Roman"/>
        </w:rPr>
        <w:t>R</w:t>
      </w:r>
      <w:r w:rsidR="00A868B8" w:rsidRPr="009E237B">
        <w:rPr>
          <w:rFonts w:ascii="Times New Roman" w:hAnsi="Times New Roman" w:cs="Times New Roman"/>
        </w:rPr>
        <w:t xml:space="preserve">evolución </w:t>
      </w:r>
      <w:r w:rsidR="00A868B8">
        <w:rPr>
          <w:rFonts w:ascii="Times New Roman" w:hAnsi="Times New Roman" w:cs="Times New Roman"/>
        </w:rPr>
        <w:t>I</w:t>
      </w:r>
      <w:r w:rsidR="00A868B8" w:rsidRPr="009E237B">
        <w:rPr>
          <w:rFonts w:ascii="Times New Roman" w:hAnsi="Times New Roman" w:cs="Times New Roman"/>
        </w:rPr>
        <w:t>ndustrial</w:t>
      </w:r>
      <w:r w:rsidR="00BD27B8">
        <w:rPr>
          <w:rFonts w:ascii="Times New Roman" w:hAnsi="Times New Roman" w:cs="Times New Roman"/>
        </w:rPr>
        <w:t>,</w:t>
      </w:r>
      <w:r w:rsidR="0072049A" w:rsidRPr="009E237B">
        <w:rPr>
          <w:rFonts w:ascii="Times New Roman" w:hAnsi="Times New Roman" w:cs="Times New Roman"/>
        </w:rPr>
        <w:t xml:space="preserve"> la superación de</w:t>
      </w:r>
      <w:r w:rsidR="004D6222" w:rsidRPr="009E237B">
        <w:rPr>
          <w:rFonts w:ascii="Times New Roman" w:hAnsi="Times New Roman" w:cs="Times New Roman"/>
        </w:rPr>
        <w:t xml:space="preserve"> la fabricación continua o en cadena de la </w:t>
      </w:r>
      <w:r w:rsidR="00A868B8">
        <w:rPr>
          <w:rFonts w:ascii="Times New Roman" w:hAnsi="Times New Roman" w:cs="Times New Roman"/>
        </w:rPr>
        <w:t>S</w:t>
      </w:r>
      <w:r w:rsidR="00A868B8" w:rsidRPr="009E237B">
        <w:rPr>
          <w:rFonts w:ascii="Times New Roman" w:hAnsi="Times New Roman" w:cs="Times New Roman"/>
        </w:rPr>
        <w:t xml:space="preserve">egunda </w:t>
      </w:r>
      <w:r w:rsidR="00A868B8">
        <w:rPr>
          <w:rFonts w:ascii="Times New Roman" w:hAnsi="Times New Roman" w:cs="Times New Roman"/>
        </w:rPr>
        <w:t>R</w:t>
      </w:r>
      <w:r w:rsidR="00A868B8" w:rsidRPr="009E237B">
        <w:rPr>
          <w:rFonts w:ascii="Times New Roman" w:hAnsi="Times New Roman" w:cs="Times New Roman"/>
        </w:rPr>
        <w:t xml:space="preserve">evolución </w:t>
      </w:r>
      <w:r w:rsidR="00A868B8">
        <w:rPr>
          <w:rFonts w:ascii="Times New Roman" w:hAnsi="Times New Roman" w:cs="Times New Roman"/>
        </w:rPr>
        <w:t>I</w:t>
      </w:r>
      <w:r w:rsidR="00A868B8" w:rsidRPr="009E237B">
        <w:rPr>
          <w:rFonts w:ascii="Times New Roman" w:hAnsi="Times New Roman" w:cs="Times New Roman"/>
        </w:rPr>
        <w:t>ndustrial</w:t>
      </w:r>
      <w:r w:rsidR="00BD27B8">
        <w:rPr>
          <w:rFonts w:ascii="Times New Roman" w:hAnsi="Times New Roman" w:cs="Times New Roman"/>
        </w:rPr>
        <w:t>,</w:t>
      </w:r>
      <w:r w:rsidR="00BD27B8" w:rsidRPr="009E237B">
        <w:rPr>
          <w:rFonts w:ascii="Times New Roman" w:hAnsi="Times New Roman" w:cs="Times New Roman"/>
        </w:rPr>
        <w:t xml:space="preserve"> </w:t>
      </w:r>
      <w:r w:rsidR="0072049A" w:rsidRPr="009E237B">
        <w:rPr>
          <w:rFonts w:ascii="Times New Roman" w:hAnsi="Times New Roman" w:cs="Times New Roman"/>
        </w:rPr>
        <w:t xml:space="preserve">así como </w:t>
      </w:r>
      <w:r w:rsidR="004D6222" w:rsidRPr="009E237B">
        <w:rPr>
          <w:rFonts w:ascii="Times New Roman" w:hAnsi="Times New Roman" w:cs="Times New Roman"/>
        </w:rPr>
        <w:t>la fuerza motora y el poder mecánico de l</w:t>
      </w:r>
      <w:r w:rsidR="0072049A" w:rsidRPr="009E237B">
        <w:rPr>
          <w:rFonts w:ascii="Times New Roman" w:hAnsi="Times New Roman" w:cs="Times New Roman"/>
        </w:rPr>
        <w:t xml:space="preserve">a </w:t>
      </w:r>
      <w:r w:rsidR="00A868B8">
        <w:rPr>
          <w:rFonts w:ascii="Times New Roman" w:hAnsi="Times New Roman" w:cs="Times New Roman"/>
        </w:rPr>
        <w:t>P</w:t>
      </w:r>
      <w:r w:rsidR="00A868B8" w:rsidRPr="009E237B">
        <w:rPr>
          <w:rFonts w:ascii="Times New Roman" w:hAnsi="Times New Roman" w:cs="Times New Roman"/>
        </w:rPr>
        <w:t xml:space="preserve">rimera </w:t>
      </w:r>
      <w:r w:rsidR="00A868B8">
        <w:rPr>
          <w:rFonts w:ascii="Times New Roman" w:hAnsi="Times New Roman" w:cs="Times New Roman"/>
        </w:rPr>
        <w:t>R</w:t>
      </w:r>
      <w:r w:rsidR="00A868B8" w:rsidRPr="009E237B">
        <w:rPr>
          <w:rFonts w:ascii="Times New Roman" w:hAnsi="Times New Roman" w:cs="Times New Roman"/>
        </w:rPr>
        <w:t xml:space="preserve">evolución </w:t>
      </w:r>
      <w:r w:rsidR="00A868B8">
        <w:rPr>
          <w:rFonts w:ascii="Times New Roman" w:hAnsi="Times New Roman" w:cs="Times New Roman"/>
        </w:rPr>
        <w:t>I</w:t>
      </w:r>
      <w:r w:rsidR="00A868B8" w:rsidRPr="009E237B">
        <w:rPr>
          <w:rFonts w:ascii="Times New Roman" w:hAnsi="Times New Roman" w:cs="Times New Roman"/>
        </w:rPr>
        <w:t>ndustrial</w:t>
      </w:r>
      <w:r w:rsidR="0072049A" w:rsidRPr="009E237B">
        <w:rPr>
          <w:rFonts w:ascii="Times New Roman" w:hAnsi="Times New Roman" w:cs="Times New Roman"/>
        </w:rPr>
        <w:t>.</w:t>
      </w:r>
    </w:p>
    <w:p w14:paraId="5279897F" w14:textId="31C5741E" w:rsidR="000A04F3" w:rsidRDefault="007E74F6" w:rsidP="00BC5193">
      <w:pPr>
        <w:spacing w:line="360" w:lineRule="auto"/>
        <w:ind w:firstLine="720"/>
        <w:jc w:val="both"/>
        <w:rPr>
          <w:rFonts w:ascii="Times New Roman" w:hAnsi="Times New Roman" w:cs="Times New Roman"/>
        </w:rPr>
      </w:pPr>
      <w:r w:rsidRPr="009E237B">
        <w:rPr>
          <w:rFonts w:ascii="Times New Roman" w:hAnsi="Times New Roman" w:cs="Times New Roman"/>
        </w:rPr>
        <w:t>Los fundamentos se basan en la unión de los sistemas de producción inteligentes en todas las etapas del desarrollo de un producto o proceso</w:t>
      </w:r>
      <w:r w:rsidR="00F43FF2">
        <w:rPr>
          <w:rFonts w:ascii="Times New Roman" w:hAnsi="Times New Roman" w:cs="Times New Roman"/>
        </w:rPr>
        <w:t>,</w:t>
      </w:r>
      <w:r w:rsidR="000A04F3" w:rsidRPr="009E237B">
        <w:rPr>
          <w:rFonts w:ascii="Times New Roman" w:hAnsi="Times New Roman" w:cs="Times New Roman"/>
        </w:rPr>
        <w:t xml:space="preserve"> con la finalidad de generar impacto y beneficio en la eficiencia y </w:t>
      </w:r>
      <w:r w:rsidR="00F43FF2">
        <w:rPr>
          <w:rFonts w:ascii="Times New Roman" w:hAnsi="Times New Roman" w:cs="Times New Roman"/>
        </w:rPr>
        <w:t xml:space="preserve">en </w:t>
      </w:r>
      <w:r w:rsidR="000A04F3" w:rsidRPr="009E237B">
        <w:rPr>
          <w:rFonts w:ascii="Times New Roman" w:hAnsi="Times New Roman" w:cs="Times New Roman"/>
        </w:rPr>
        <w:t>la productividad</w:t>
      </w:r>
      <w:r w:rsidRPr="009E237B">
        <w:rPr>
          <w:rFonts w:ascii="Times New Roman" w:hAnsi="Times New Roman" w:cs="Times New Roman"/>
        </w:rPr>
        <w:t xml:space="preserve">. </w:t>
      </w:r>
      <w:r w:rsidR="000A04F3" w:rsidRPr="009E237B">
        <w:rPr>
          <w:rFonts w:ascii="Times New Roman" w:hAnsi="Times New Roman" w:cs="Times New Roman"/>
        </w:rPr>
        <w:t>Son cuatro los elementos sobre los que fundamentan la 4RI: instantaneidad</w:t>
      </w:r>
      <w:r w:rsidR="00230CBC">
        <w:rPr>
          <w:rFonts w:ascii="Times New Roman" w:hAnsi="Times New Roman" w:cs="Times New Roman"/>
        </w:rPr>
        <w:t>,</w:t>
      </w:r>
      <w:r w:rsidR="000A04F3" w:rsidRPr="009E237B">
        <w:rPr>
          <w:rFonts w:ascii="Times New Roman" w:hAnsi="Times New Roman" w:cs="Times New Roman"/>
        </w:rPr>
        <w:t xml:space="preserve"> virtualización</w:t>
      </w:r>
      <w:r w:rsidR="00230CBC">
        <w:rPr>
          <w:rFonts w:ascii="Times New Roman" w:hAnsi="Times New Roman" w:cs="Times New Roman"/>
        </w:rPr>
        <w:t xml:space="preserve">, </w:t>
      </w:r>
      <w:r w:rsidR="000A04F3" w:rsidRPr="009E237B">
        <w:rPr>
          <w:rFonts w:ascii="Times New Roman" w:hAnsi="Times New Roman" w:cs="Times New Roman"/>
        </w:rPr>
        <w:t>descentralización y</w:t>
      </w:r>
      <w:r w:rsidR="00230CBC">
        <w:rPr>
          <w:rFonts w:ascii="Times New Roman" w:hAnsi="Times New Roman" w:cs="Times New Roman"/>
        </w:rPr>
        <w:t xml:space="preserve"> l</w:t>
      </w:r>
      <w:r w:rsidR="000A04F3" w:rsidRPr="009E237B">
        <w:rPr>
          <w:rFonts w:ascii="Times New Roman" w:hAnsi="Times New Roman" w:cs="Times New Roman"/>
        </w:rPr>
        <w:t xml:space="preserve">a </w:t>
      </w:r>
      <w:proofErr w:type="spellStart"/>
      <w:r w:rsidR="000A04F3" w:rsidRPr="009E237B">
        <w:rPr>
          <w:rFonts w:ascii="Times New Roman" w:hAnsi="Times New Roman" w:cs="Times New Roman"/>
        </w:rPr>
        <w:t>modularización</w:t>
      </w:r>
      <w:proofErr w:type="spellEnd"/>
      <w:r w:rsidR="000A04F3" w:rsidRPr="009E237B">
        <w:rPr>
          <w:rFonts w:ascii="Times New Roman" w:hAnsi="Times New Roman" w:cs="Times New Roman"/>
        </w:rPr>
        <w:t>.</w:t>
      </w:r>
    </w:p>
    <w:p w14:paraId="2AE93A30" w14:textId="25214068" w:rsidR="00646879" w:rsidRPr="00761BAB" w:rsidRDefault="00320BD2" w:rsidP="00761BAB">
      <w:pPr>
        <w:spacing w:line="360" w:lineRule="auto"/>
        <w:jc w:val="both"/>
        <w:rPr>
          <w:rFonts w:ascii="Times New Roman" w:hAnsi="Times New Roman" w:cs="Times New Roman"/>
        </w:rPr>
      </w:pPr>
      <w:r>
        <w:rPr>
          <w:rFonts w:ascii="Times New Roman" w:hAnsi="Times New Roman" w:cs="Times New Roman"/>
        </w:rPr>
        <w:tab/>
      </w:r>
      <w:r w:rsidRPr="00761BAB">
        <w:rPr>
          <w:rFonts w:ascii="Times New Roman" w:hAnsi="Times New Roman" w:cs="Times New Roman"/>
          <w:i/>
        </w:rPr>
        <w:t>I</w:t>
      </w:r>
      <w:r w:rsidR="000A04F3" w:rsidRPr="00761BAB">
        <w:rPr>
          <w:rFonts w:ascii="Times New Roman" w:hAnsi="Times New Roman" w:cs="Times New Roman"/>
          <w:i/>
        </w:rPr>
        <w:t>nstantaneidad</w:t>
      </w:r>
      <w:r>
        <w:rPr>
          <w:rFonts w:ascii="Times New Roman" w:hAnsi="Times New Roman" w:cs="Times New Roman"/>
        </w:rPr>
        <w:t xml:space="preserve">: </w:t>
      </w:r>
      <w:r w:rsidR="00646879" w:rsidRPr="00761BAB">
        <w:rPr>
          <w:rFonts w:ascii="Times New Roman" w:hAnsi="Times New Roman" w:cs="Times New Roman"/>
        </w:rPr>
        <w:t>Los procesos relacionados con la cadena de valor de los objetos y servicios, desde su producción hasta su consumo, conllevan tiempos muy cortos. Mientras se está informando la falta de mercancía en la tienda departamental, se está iniciando su producción en la fábrica.</w:t>
      </w:r>
      <w:r w:rsidR="00E17566" w:rsidRPr="00761BAB">
        <w:rPr>
          <w:rFonts w:ascii="Times New Roman" w:hAnsi="Times New Roman" w:cs="Times New Roman"/>
        </w:rPr>
        <w:t xml:space="preserve"> El seguimiento y la toma de decisiones es en tiempo real.</w:t>
      </w:r>
    </w:p>
    <w:p w14:paraId="4438A7BC" w14:textId="6E2512B6" w:rsidR="00320BD2" w:rsidRPr="00761BAB" w:rsidRDefault="00320BD2" w:rsidP="00761BAB">
      <w:pPr>
        <w:spacing w:line="360" w:lineRule="auto"/>
        <w:ind w:firstLine="720"/>
        <w:jc w:val="both"/>
        <w:rPr>
          <w:rFonts w:ascii="Times New Roman" w:hAnsi="Times New Roman" w:cs="Times New Roman"/>
        </w:rPr>
      </w:pPr>
      <w:r>
        <w:rPr>
          <w:rFonts w:ascii="Times New Roman" w:hAnsi="Times New Roman" w:cs="Times New Roman"/>
          <w:i/>
        </w:rPr>
        <w:lastRenderedPageBreak/>
        <w:t>V</w:t>
      </w:r>
      <w:r w:rsidR="000A04F3" w:rsidRPr="00761BAB">
        <w:rPr>
          <w:rFonts w:ascii="Times New Roman" w:hAnsi="Times New Roman" w:cs="Times New Roman"/>
          <w:i/>
        </w:rPr>
        <w:t>irtualización</w:t>
      </w:r>
      <w:r>
        <w:rPr>
          <w:rFonts w:ascii="Times New Roman" w:hAnsi="Times New Roman" w:cs="Times New Roman"/>
        </w:rPr>
        <w:t xml:space="preserve">: </w:t>
      </w:r>
      <w:r w:rsidR="00011B52" w:rsidRPr="00761BAB">
        <w:rPr>
          <w:rFonts w:ascii="Times New Roman" w:hAnsi="Times New Roman" w:cs="Times New Roman"/>
        </w:rPr>
        <w:t>El uso de medios virtuales</w:t>
      </w:r>
      <w:r>
        <w:rPr>
          <w:rFonts w:ascii="Times New Roman" w:hAnsi="Times New Roman" w:cs="Times New Roman"/>
        </w:rPr>
        <w:t>,</w:t>
      </w:r>
      <w:r w:rsidR="00011B52" w:rsidRPr="00761BAB">
        <w:rPr>
          <w:rFonts w:ascii="Times New Roman" w:hAnsi="Times New Roman" w:cs="Times New Roman"/>
        </w:rPr>
        <w:t xml:space="preserve"> como el internet</w:t>
      </w:r>
      <w:r>
        <w:rPr>
          <w:rFonts w:ascii="Times New Roman" w:hAnsi="Times New Roman" w:cs="Times New Roman"/>
        </w:rPr>
        <w:t>,</w:t>
      </w:r>
      <w:r w:rsidR="00011B52" w:rsidRPr="00761BAB">
        <w:rPr>
          <w:rFonts w:ascii="Times New Roman" w:hAnsi="Times New Roman" w:cs="Times New Roman"/>
        </w:rPr>
        <w:t xml:space="preserve"> a través de los dispositivos y las aplicaciones en el sistema de producción</w:t>
      </w:r>
      <w:r w:rsidR="00E17566" w:rsidRPr="00761BAB">
        <w:rPr>
          <w:rFonts w:ascii="Times New Roman" w:hAnsi="Times New Roman" w:cs="Times New Roman"/>
        </w:rPr>
        <w:t xml:space="preserve">, </w:t>
      </w:r>
      <w:r>
        <w:rPr>
          <w:rFonts w:ascii="Times New Roman" w:hAnsi="Times New Roman" w:cs="Times New Roman"/>
        </w:rPr>
        <w:t xml:space="preserve">facilitan una </w:t>
      </w:r>
      <w:r w:rsidR="00E17566" w:rsidRPr="00761BAB">
        <w:rPr>
          <w:rFonts w:ascii="Times New Roman" w:hAnsi="Times New Roman" w:cs="Times New Roman"/>
        </w:rPr>
        <w:t>monitorización remota</w:t>
      </w:r>
      <w:r w:rsidR="00730535">
        <w:rPr>
          <w:rFonts w:ascii="Times New Roman" w:hAnsi="Times New Roman" w:cs="Times New Roman"/>
        </w:rPr>
        <w:t xml:space="preserve"> porque las aplicaciones (apps) conectan al individuo en cualquier tarea, desde hacer un pedido en el supermercado, hasta observar cual es el “stock” de producción o en la cadena de suministros.</w:t>
      </w:r>
    </w:p>
    <w:p w14:paraId="49D10598" w14:textId="7478F67D" w:rsidR="00320BD2" w:rsidRPr="00761BAB" w:rsidRDefault="00320BD2" w:rsidP="00761BAB">
      <w:pPr>
        <w:spacing w:line="360" w:lineRule="auto"/>
        <w:ind w:firstLine="720"/>
        <w:jc w:val="both"/>
        <w:rPr>
          <w:rFonts w:ascii="Times New Roman" w:hAnsi="Times New Roman" w:cs="Times New Roman"/>
        </w:rPr>
      </w:pPr>
      <w:r w:rsidRPr="00761BAB">
        <w:rPr>
          <w:rFonts w:ascii="Times New Roman" w:hAnsi="Times New Roman" w:cs="Times New Roman"/>
          <w:i/>
        </w:rPr>
        <w:t>D</w:t>
      </w:r>
      <w:r w:rsidR="000A04F3" w:rsidRPr="00761BAB">
        <w:rPr>
          <w:rFonts w:ascii="Times New Roman" w:hAnsi="Times New Roman" w:cs="Times New Roman"/>
          <w:i/>
        </w:rPr>
        <w:t>escentralización</w:t>
      </w:r>
      <w:r>
        <w:rPr>
          <w:rFonts w:ascii="Times New Roman" w:hAnsi="Times New Roman" w:cs="Times New Roman"/>
        </w:rPr>
        <w:t xml:space="preserve">: </w:t>
      </w:r>
      <w:r w:rsidR="00011B52" w:rsidRPr="00761BAB">
        <w:rPr>
          <w:rFonts w:ascii="Times New Roman" w:hAnsi="Times New Roman" w:cs="Times New Roman"/>
        </w:rPr>
        <w:t>La toma de decisiones no recae en una persona, departamento o empresa</w:t>
      </w:r>
      <w:r>
        <w:rPr>
          <w:rFonts w:ascii="Times New Roman" w:hAnsi="Times New Roman" w:cs="Times New Roman"/>
        </w:rPr>
        <w:t>;</w:t>
      </w:r>
      <w:r w:rsidRPr="00761BAB">
        <w:rPr>
          <w:rFonts w:ascii="Times New Roman" w:hAnsi="Times New Roman" w:cs="Times New Roman"/>
        </w:rPr>
        <w:t xml:space="preserve"> </w:t>
      </w:r>
      <w:r w:rsidR="00011B52" w:rsidRPr="00761BAB">
        <w:rPr>
          <w:rFonts w:ascii="Times New Roman" w:hAnsi="Times New Roman" w:cs="Times New Roman"/>
        </w:rPr>
        <w:t>recae en el conjunto de negocios que forma el sistema productivo, desde el operativo, hasta el CEO</w:t>
      </w:r>
      <w:r>
        <w:rPr>
          <w:rFonts w:ascii="Times New Roman" w:hAnsi="Times New Roman" w:cs="Times New Roman"/>
        </w:rPr>
        <w:t>,</w:t>
      </w:r>
      <w:r w:rsidR="00011B52" w:rsidRPr="009E237B">
        <w:rPr>
          <w:rStyle w:val="Refdenotaalpie"/>
          <w:rFonts w:ascii="Times New Roman" w:hAnsi="Times New Roman" w:cs="Times New Roman"/>
        </w:rPr>
        <w:footnoteReference w:id="4"/>
      </w:r>
      <w:r w:rsidR="00D25F6F" w:rsidRPr="00761BAB">
        <w:rPr>
          <w:rFonts w:ascii="Times New Roman" w:hAnsi="Times New Roman" w:cs="Times New Roman"/>
        </w:rPr>
        <w:t xml:space="preserve"> incluso la máquina</w:t>
      </w:r>
      <w:r w:rsidR="00E17566" w:rsidRPr="00761BAB">
        <w:rPr>
          <w:rFonts w:ascii="Times New Roman" w:hAnsi="Times New Roman" w:cs="Times New Roman"/>
        </w:rPr>
        <w:t xml:space="preserve"> que suele ser robótica. A través de análisis de datos, los sistemas </w:t>
      </w:r>
      <w:proofErr w:type="spellStart"/>
      <w:r w:rsidR="00E17566" w:rsidRPr="00761BAB">
        <w:rPr>
          <w:rFonts w:ascii="Times New Roman" w:hAnsi="Times New Roman" w:cs="Times New Roman"/>
        </w:rPr>
        <w:t>ciberfísicos</w:t>
      </w:r>
      <w:proofErr w:type="spellEnd"/>
      <w:r w:rsidR="00E17566" w:rsidRPr="00761BAB">
        <w:rPr>
          <w:rFonts w:ascii="Times New Roman" w:hAnsi="Times New Roman" w:cs="Times New Roman"/>
        </w:rPr>
        <w:t xml:space="preserve"> son, en la 4RI, los principales tomadores de decisiones en la cadena de producción</w:t>
      </w:r>
      <w:r w:rsidR="00D25F6F" w:rsidRPr="00761BAB">
        <w:rPr>
          <w:rFonts w:ascii="Times New Roman" w:hAnsi="Times New Roman" w:cs="Times New Roman"/>
        </w:rPr>
        <w:t>.</w:t>
      </w:r>
    </w:p>
    <w:p w14:paraId="4A99F145" w14:textId="0B013561" w:rsidR="00E17566" w:rsidRPr="00761BAB" w:rsidRDefault="00320BD2" w:rsidP="00761BAB">
      <w:pPr>
        <w:spacing w:line="360" w:lineRule="auto"/>
        <w:ind w:firstLine="720"/>
        <w:jc w:val="both"/>
        <w:rPr>
          <w:rFonts w:ascii="Times New Roman" w:hAnsi="Times New Roman" w:cs="Times New Roman"/>
        </w:rPr>
      </w:pPr>
      <w:proofErr w:type="spellStart"/>
      <w:r w:rsidRPr="00761BAB">
        <w:rPr>
          <w:rFonts w:ascii="Times New Roman" w:hAnsi="Times New Roman" w:cs="Times New Roman"/>
          <w:i/>
        </w:rPr>
        <w:t>M</w:t>
      </w:r>
      <w:r w:rsidR="000A04F3" w:rsidRPr="00761BAB">
        <w:rPr>
          <w:rFonts w:ascii="Times New Roman" w:hAnsi="Times New Roman" w:cs="Times New Roman"/>
          <w:i/>
        </w:rPr>
        <w:t>odularización</w:t>
      </w:r>
      <w:proofErr w:type="spellEnd"/>
      <w:r>
        <w:rPr>
          <w:rFonts w:ascii="Times New Roman" w:hAnsi="Times New Roman" w:cs="Times New Roman"/>
        </w:rPr>
        <w:t xml:space="preserve">: </w:t>
      </w:r>
      <w:r w:rsidR="00E17566" w:rsidRPr="00761BAB">
        <w:rPr>
          <w:rFonts w:ascii="Times New Roman" w:hAnsi="Times New Roman" w:cs="Times New Roman"/>
        </w:rPr>
        <w:t>La producción se lleva a cabo en módulos</w:t>
      </w:r>
      <w:r w:rsidR="00A75FC6" w:rsidRPr="00761BAB">
        <w:rPr>
          <w:rFonts w:ascii="Times New Roman" w:hAnsi="Times New Roman" w:cs="Times New Roman"/>
        </w:rPr>
        <w:t xml:space="preserve"> o en partes, de acuerdo </w:t>
      </w:r>
      <w:r>
        <w:rPr>
          <w:rFonts w:ascii="Times New Roman" w:hAnsi="Times New Roman" w:cs="Times New Roman"/>
        </w:rPr>
        <w:t>con</w:t>
      </w:r>
      <w:r w:rsidRPr="00761BAB">
        <w:rPr>
          <w:rFonts w:ascii="Times New Roman" w:hAnsi="Times New Roman" w:cs="Times New Roman"/>
        </w:rPr>
        <w:t xml:space="preserve"> </w:t>
      </w:r>
      <w:r w:rsidR="00A75FC6" w:rsidRPr="00761BAB">
        <w:rPr>
          <w:rFonts w:ascii="Times New Roman" w:hAnsi="Times New Roman" w:cs="Times New Roman"/>
        </w:rPr>
        <w:t>la solicitud de producción</w:t>
      </w:r>
      <w:r>
        <w:rPr>
          <w:rFonts w:ascii="Times New Roman" w:hAnsi="Times New Roman" w:cs="Times New Roman"/>
        </w:rPr>
        <w:t>,</w:t>
      </w:r>
      <w:r w:rsidR="00A75FC6" w:rsidRPr="00761BAB">
        <w:rPr>
          <w:rFonts w:ascii="Times New Roman" w:hAnsi="Times New Roman" w:cs="Times New Roman"/>
        </w:rPr>
        <w:t xml:space="preserve"> uti</w:t>
      </w:r>
      <w:r w:rsidR="00367532" w:rsidRPr="00761BAB">
        <w:rPr>
          <w:rFonts w:ascii="Times New Roman" w:hAnsi="Times New Roman" w:cs="Times New Roman"/>
        </w:rPr>
        <w:t>lizando los recursos necesarios</w:t>
      </w:r>
      <w:r w:rsidR="00A75FC6" w:rsidRPr="00761BAB">
        <w:rPr>
          <w:rFonts w:ascii="Times New Roman" w:hAnsi="Times New Roman" w:cs="Times New Roman"/>
        </w:rPr>
        <w:t xml:space="preserve"> para la producción solicitada en tiempo real, evitando así los costos de almacén y exceso de producción </w:t>
      </w:r>
      <w:r>
        <w:rPr>
          <w:rFonts w:ascii="Times New Roman" w:hAnsi="Times New Roman" w:cs="Times New Roman"/>
        </w:rPr>
        <w:t>en relación con</w:t>
      </w:r>
      <w:r w:rsidR="00A75FC6" w:rsidRPr="00761BAB">
        <w:rPr>
          <w:rFonts w:ascii="Times New Roman" w:hAnsi="Times New Roman" w:cs="Times New Roman"/>
        </w:rPr>
        <w:t xml:space="preserve"> </w:t>
      </w:r>
      <w:r w:rsidR="00CA7950" w:rsidRPr="00761BAB">
        <w:rPr>
          <w:rFonts w:ascii="Times New Roman" w:hAnsi="Times New Roman" w:cs="Times New Roman"/>
        </w:rPr>
        <w:t xml:space="preserve">la solicitud real de </w:t>
      </w:r>
      <w:r w:rsidR="00A75FC6" w:rsidRPr="00761BAB">
        <w:rPr>
          <w:rFonts w:ascii="Times New Roman" w:hAnsi="Times New Roman" w:cs="Times New Roman"/>
        </w:rPr>
        <w:t>los mercados.</w:t>
      </w:r>
    </w:p>
    <w:p w14:paraId="6F8CA7FB" w14:textId="77777777" w:rsidR="006D0090" w:rsidRPr="009E237B" w:rsidRDefault="006D0090" w:rsidP="006D0090">
      <w:pPr>
        <w:spacing w:line="360" w:lineRule="auto"/>
        <w:jc w:val="both"/>
        <w:rPr>
          <w:rFonts w:ascii="Times New Roman" w:hAnsi="Times New Roman" w:cs="Times New Roman"/>
        </w:rPr>
      </w:pPr>
    </w:p>
    <w:p w14:paraId="232CC912" w14:textId="122B259B" w:rsidR="00620AC4" w:rsidRPr="009E237B" w:rsidRDefault="004624CA" w:rsidP="006F4778">
      <w:pPr>
        <w:spacing w:line="360" w:lineRule="auto"/>
        <w:jc w:val="both"/>
        <w:rPr>
          <w:rFonts w:ascii="Times New Roman" w:hAnsi="Times New Roman" w:cs="Times New Roman"/>
        </w:rPr>
      </w:pPr>
      <w:proofErr w:type="spellStart"/>
      <w:r w:rsidRPr="000A1E9C">
        <w:rPr>
          <w:rFonts w:ascii="Times New Roman" w:hAnsi="Times New Roman" w:cs="Times New Roman"/>
          <w:b/>
        </w:rPr>
        <w:t>M</w:t>
      </w:r>
      <w:r w:rsidR="000A04F3" w:rsidRPr="000A1E9C">
        <w:rPr>
          <w:rFonts w:ascii="Times New Roman" w:hAnsi="Times New Roman" w:cs="Times New Roman"/>
          <w:b/>
        </w:rPr>
        <w:t>egatendencias</w:t>
      </w:r>
      <w:proofErr w:type="spellEnd"/>
      <w:r w:rsidRPr="000A1E9C">
        <w:rPr>
          <w:rFonts w:ascii="Times New Roman" w:hAnsi="Times New Roman" w:cs="Times New Roman"/>
          <w:b/>
        </w:rPr>
        <w:t xml:space="preserve"> </w:t>
      </w:r>
      <w:r w:rsidR="00A43BE6" w:rsidRPr="000A1E9C">
        <w:rPr>
          <w:rFonts w:ascii="Times New Roman" w:hAnsi="Times New Roman" w:cs="Times New Roman"/>
          <w:b/>
        </w:rPr>
        <w:t>del diseño industrial con base en los impulsores</w:t>
      </w:r>
    </w:p>
    <w:p w14:paraId="4DC62457" w14:textId="3C3B3C39" w:rsidR="00171C39" w:rsidRPr="009E237B" w:rsidRDefault="00BD7F93" w:rsidP="006F4778">
      <w:pPr>
        <w:spacing w:line="360" w:lineRule="auto"/>
        <w:jc w:val="both"/>
        <w:rPr>
          <w:rFonts w:ascii="Times New Roman" w:hAnsi="Times New Roman" w:cs="Times New Roman"/>
        </w:rPr>
      </w:pPr>
      <w:r w:rsidRPr="009E237B">
        <w:rPr>
          <w:rFonts w:ascii="Times New Roman" w:hAnsi="Times New Roman" w:cs="Times New Roman"/>
        </w:rPr>
        <w:t xml:space="preserve">La palabra tendencia proviene del verbo intransitivo </w:t>
      </w:r>
      <w:r w:rsidRPr="00761BAB">
        <w:rPr>
          <w:rFonts w:ascii="Times New Roman" w:hAnsi="Times New Roman" w:cs="Times New Roman"/>
          <w:i/>
        </w:rPr>
        <w:t>propender</w:t>
      </w:r>
      <w:r w:rsidR="00320BD2">
        <w:rPr>
          <w:rFonts w:ascii="Times New Roman" w:hAnsi="Times New Roman" w:cs="Times New Roman"/>
        </w:rPr>
        <w:t>.</w:t>
      </w:r>
      <w:r w:rsidR="00320BD2" w:rsidRPr="009E237B">
        <w:rPr>
          <w:rFonts w:ascii="Times New Roman" w:hAnsi="Times New Roman" w:cs="Times New Roman"/>
        </w:rPr>
        <w:t xml:space="preserve"> </w:t>
      </w:r>
      <w:r w:rsidR="00320BD2">
        <w:rPr>
          <w:rFonts w:ascii="Times New Roman" w:hAnsi="Times New Roman" w:cs="Times New Roman"/>
        </w:rPr>
        <w:t>E</w:t>
      </w:r>
      <w:r w:rsidR="00320BD2" w:rsidRPr="009E237B">
        <w:rPr>
          <w:rFonts w:ascii="Times New Roman" w:hAnsi="Times New Roman" w:cs="Times New Roman"/>
        </w:rPr>
        <w:t xml:space="preserve">s </w:t>
      </w:r>
      <w:r w:rsidRPr="009E237B">
        <w:rPr>
          <w:rFonts w:ascii="Times New Roman" w:hAnsi="Times New Roman" w:cs="Times New Roman"/>
        </w:rPr>
        <w:t>la inclinación o tendencia que tiene una cosa a algo. Para</w:t>
      </w:r>
      <w:r w:rsidR="003C7591" w:rsidRPr="009E237B">
        <w:rPr>
          <w:rFonts w:ascii="Times New Roman" w:hAnsi="Times New Roman" w:cs="Times New Roman"/>
        </w:rPr>
        <w:t xml:space="preserve"> </w:t>
      </w:r>
      <w:r w:rsidRPr="009E237B">
        <w:rPr>
          <w:rFonts w:ascii="Times New Roman" w:hAnsi="Times New Roman" w:cs="Times New Roman"/>
        </w:rPr>
        <w:t xml:space="preserve">la </w:t>
      </w:r>
      <w:r w:rsidR="003C7591" w:rsidRPr="009E237B">
        <w:rPr>
          <w:rFonts w:ascii="Times New Roman" w:hAnsi="Times New Roman" w:cs="Times New Roman"/>
        </w:rPr>
        <w:t>Real Acade</w:t>
      </w:r>
      <w:r w:rsidRPr="009E237B">
        <w:rPr>
          <w:rFonts w:ascii="Times New Roman" w:hAnsi="Times New Roman" w:cs="Times New Roman"/>
        </w:rPr>
        <w:t xml:space="preserve">mia Española (RAE), la palabra </w:t>
      </w:r>
      <w:r w:rsidR="003C7591" w:rsidRPr="00761BAB">
        <w:rPr>
          <w:rFonts w:ascii="Times New Roman" w:hAnsi="Times New Roman" w:cs="Times New Roman"/>
          <w:i/>
        </w:rPr>
        <w:t>tendencia</w:t>
      </w:r>
      <w:r w:rsidRPr="009E237B">
        <w:rPr>
          <w:rFonts w:ascii="Times New Roman" w:hAnsi="Times New Roman" w:cs="Times New Roman"/>
        </w:rPr>
        <w:t xml:space="preserve"> se puede entender </w:t>
      </w:r>
      <w:r w:rsidR="00320BD2">
        <w:rPr>
          <w:rFonts w:ascii="Times New Roman" w:hAnsi="Times New Roman" w:cs="Times New Roman"/>
        </w:rPr>
        <w:t>en</w:t>
      </w:r>
      <w:r w:rsidRPr="009E237B">
        <w:rPr>
          <w:rFonts w:ascii="Times New Roman" w:hAnsi="Times New Roman" w:cs="Times New Roman"/>
        </w:rPr>
        <w:t xml:space="preserve"> tres acepciones</w:t>
      </w:r>
      <w:r w:rsidR="003C7591" w:rsidRPr="009E237B">
        <w:rPr>
          <w:rFonts w:ascii="Times New Roman" w:hAnsi="Times New Roman" w:cs="Times New Roman"/>
        </w:rPr>
        <w:t xml:space="preserve">: </w:t>
      </w:r>
      <w:r w:rsidR="00320BD2">
        <w:rPr>
          <w:rFonts w:ascii="Times New Roman" w:hAnsi="Times New Roman" w:cs="Times New Roman"/>
        </w:rPr>
        <w:t>“</w:t>
      </w:r>
      <w:r w:rsidR="003C7591" w:rsidRPr="009E237B">
        <w:rPr>
          <w:rFonts w:ascii="Times New Roman" w:hAnsi="Times New Roman" w:cs="Times New Roman"/>
        </w:rPr>
        <w:t xml:space="preserve">La propensión o </w:t>
      </w:r>
      <w:r w:rsidRPr="009E237B">
        <w:rPr>
          <w:rFonts w:ascii="Times New Roman" w:hAnsi="Times New Roman" w:cs="Times New Roman"/>
        </w:rPr>
        <w:t>inclinación en los hombres y en</w:t>
      </w:r>
      <w:r w:rsidR="003C7591" w:rsidRPr="009E237B">
        <w:rPr>
          <w:rFonts w:ascii="Times New Roman" w:hAnsi="Times New Roman" w:cs="Times New Roman"/>
        </w:rPr>
        <w:t xml:space="preserve"> las cosas hacia determinados fines</w:t>
      </w:r>
      <w:r w:rsidR="00320BD2">
        <w:rPr>
          <w:rFonts w:ascii="Times New Roman" w:hAnsi="Times New Roman" w:cs="Times New Roman"/>
        </w:rPr>
        <w:t>”;</w:t>
      </w:r>
      <w:r w:rsidR="00320BD2" w:rsidRPr="009E237B">
        <w:rPr>
          <w:rFonts w:ascii="Times New Roman" w:hAnsi="Times New Roman" w:cs="Times New Roman"/>
        </w:rPr>
        <w:t xml:space="preserve"> </w:t>
      </w:r>
      <w:r w:rsidR="00320BD2">
        <w:rPr>
          <w:rFonts w:ascii="Times New Roman" w:hAnsi="Times New Roman" w:cs="Times New Roman"/>
        </w:rPr>
        <w:t>“</w:t>
      </w:r>
      <w:r w:rsidR="003C7591" w:rsidRPr="009E237B">
        <w:rPr>
          <w:rFonts w:ascii="Times New Roman" w:hAnsi="Times New Roman" w:cs="Times New Roman"/>
        </w:rPr>
        <w:t>La fuerza por la cual un cuerpo se inclina hacia otro o hacia algunas cosas</w:t>
      </w:r>
      <w:r w:rsidR="00320BD2">
        <w:rPr>
          <w:rFonts w:ascii="Times New Roman" w:hAnsi="Times New Roman" w:cs="Times New Roman"/>
        </w:rPr>
        <w:t>”,</w:t>
      </w:r>
      <w:r w:rsidRPr="009E237B">
        <w:rPr>
          <w:rFonts w:ascii="Times New Roman" w:hAnsi="Times New Roman" w:cs="Times New Roman"/>
        </w:rPr>
        <w:t xml:space="preserve"> y</w:t>
      </w:r>
      <w:r w:rsidR="003C7591" w:rsidRPr="009E237B">
        <w:rPr>
          <w:rFonts w:ascii="Times New Roman" w:hAnsi="Times New Roman" w:cs="Times New Roman"/>
        </w:rPr>
        <w:t xml:space="preserve"> </w:t>
      </w:r>
      <w:r w:rsidR="00320BD2">
        <w:rPr>
          <w:rFonts w:ascii="Times New Roman" w:hAnsi="Times New Roman" w:cs="Times New Roman"/>
        </w:rPr>
        <w:t>“</w:t>
      </w:r>
      <w:r w:rsidR="003C7591" w:rsidRPr="009E237B">
        <w:rPr>
          <w:rFonts w:ascii="Times New Roman" w:hAnsi="Times New Roman" w:cs="Times New Roman"/>
        </w:rPr>
        <w:t>La idea religiosa, económica, política,  artística, etc</w:t>
      </w:r>
      <w:r w:rsidR="00320BD2">
        <w:rPr>
          <w:rFonts w:ascii="Times New Roman" w:hAnsi="Times New Roman" w:cs="Times New Roman"/>
        </w:rPr>
        <w:t>étera,</w:t>
      </w:r>
      <w:r w:rsidR="00320BD2" w:rsidRPr="009E237B">
        <w:rPr>
          <w:rFonts w:ascii="Times New Roman" w:hAnsi="Times New Roman" w:cs="Times New Roman"/>
        </w:rPr>
        <w:t xml:space="preserve"> </w:t>
      </w:r>
      <w:r w:rsidR="003C7591" w:rsidRPr="009E237B">
        <w:rPr>
          <w:rFonts w:ascii="Times New Roman" w:hAnsi="Times New Roman" w:cs="Times New Roman"/>
        </w:rPr>
        <w:t>que se orienta en determinadas direcciones</w:t>
      </w:r>
      <w:r w:rsidR="00320BD2">
        <w:rPr>
          <w:rFonts w:ascii="Times New Roman" w:hAnsi="Times New Roman" w:cs="Times New Roman"/>
        </w:rPr>
        <w:t>”</w:t>
      </w:r>
      <w:r w:rsidR="003C7591" w:rsidRPr="009E237B">
        <w:rPr>
          <w:rFonts w:ascii="Times New Roman" w:hAnsi="Times New Roman" w:cs="Times New Roman"/>
        </w:rPr>
        <w:t xml:space="preserve"> </w:t>
      </w:r>
      <w:r w:rsidR="00C452EA" w:rsidRPr="009E237B">
        <w:rPr>
          <w:rFonts w:ascii="Times New Roman" w:hAnsi="Times New Roman" w:cs="Times New Roman"/>
          <w:noProof/>
        </w:rPr>
        <w:t>(RAE, 2014)</w:t>
      </w:r>
      <w:r w:rsidRPr="009E237B">
        <w:rPr>
          <w:rFonts w:ascii="Times New Roman" w:hAnsi="Times New Roman" w:cs="Times New Roman"/>
        </w:rPr>
        <w:t xml:space="preserve">. </w:t>
      </w:r>
      <w:r w:rsidR="00B91A88" w:rsidRPr="009E237B">
        <w:rPr>
          <w:rFonts w:ascii="Times New Roman" w:hAnsi="Times New Roman" w:cs="Times New Roman"/>
        </w:rPr>
        <w:t>De acuerdo con</w:t>
      </w:r>
      <w:r w:rsidRPr="009E237B">
        <w:rPr>
          <w:rFonts w:ascii="Times New Roman" w:hAnsi="Times New Roman" w:cs="Times New Roman"/>
        </w:rPr>
        <w:t xml:space="preserve"> esto, y en composición con el prefijo mega </w:t>
      </w:r>
      <w:r w:rsidR="00BF0C2A">
        <w:rPr>
          <w:rFonts w:ascii="Times New Roman" w:hAnsi="Times New Roman" w:cs="Times New Roman"/>
        </w:rPr>
        <w:t>(</w:t>
      </w:r>
      <w:r w:rsidRPr="009E237B">
        <w:rPr>
          <w:rFonts w:ascii="Times New Roman" w:hAnsi="Times New Roman" w:cs="Times New Roman"/>
        </w:rPr>
        <w:t xml:space="preserve">que significa </w:t>
      </w:r>
      <w:r w:rsidRPr="00761BAB">
        <w:rPr>
          <w:rFonts w:ascii="Times New Roman" w:hAnsi="Times New Roman" w:cs="Times New Roman"/>
          <w:i/>
        </w:rPr>
        <w:t>grande</w:t>
      </w:r>
      <w:r w:rsidR="00BF0C2A">
        <w:rPr>
          <w:rFonts w:ascii="Times New Roman" w:hAnsi="Times New Roman" w:cs="Times New Roman"/>
        </w:rPr>
        <w:t>),</w:t>
      </w:r>
      <w:r w:rsidR="00BF0C2A" w:rsidRPr="009E237B">
        <w:rPr>
          <w:rFonts w:ascii="Times New Roman" w:hAnsi="Times New Roman" w:cs="Times New Roman"/>
        </w:rPr>
        <w:t xml:space="preserve"> </w:t>
      </w:r>
      <w:r w:rsidRPr="009E237B">
        <w:rPr>
          <w:rFonts w:ascii="Times New Roman" w:hAnsi="Times New Roman" w:cs="Times New Roman"/>
        </w:rPr>
        <w:t>la</w:t>
      </w:r>
      <w:r w:rsidR="00171C39" w:rsidRPr="009E237B">
        <w:rPr>
          <w:rFonts w:ascii="Times New Roman" w:hAnsi="Times New Roman" w:cs="Times New Roman"/>
        </w:rPr>
        <w:t xml:space="preserve"> definición de </w:t>
      </w:r>
      <w:proofErr w:type="spellStart"/>
      <w:r w:rsidR="00171C39" w:rsidRPr="009E237B">
        <w:rPr>
          <w:rFonts w:ascii="Times New Roman" w:hAnsi="Times New Roman" w:cs="Times New Roman"/>
        </w:rPr>
        <w:t>megatendencia</w:t>
      </w:r>
      <w:proofErr w:type="spellEnd"/>
      <w:r w:rsidR="00367532">
        <w:rPr>
          <w:rFonts w:ascii="Times New Roman" w:hAnsi="Times New Roman" w:cs="Times New Roman"/>
        </w:rPr>
        <w:t>,</w:t>
      </w:r>
      <w:r w:rsidR="00171C39" w:rsidRPr="009E237B">
        <w:rPr>
          <w:rFonts w:ascii="Times New Roman" w:hAnsi="Times New Roman" w:cs="Times New Roman"/>
        </w:rPr>
        <w:t xml:space="preserve"> para nuestros propósitos</w:t>
      </w:r>
      <w:r w:rsidR="00367532">
        <w:rPr>
          <w:rFonts w:ascii="Times New Roman" w:hAnsi="Times New Roman" w:cs="Times New Roman"/>
        </w:rPr>
        <w:t>,</w:t>
      </w:r>
      <w:r w:rsidR="00171C39" w:rsidRPr="009E237B">
        <w:rPr>
          <w:rFonts w:ascii="Times New Roman" w:hAnsi="Times New Roman" w:cs="Times New Roman"/>
        </w:rPr>
        <w:t xml:space="preserve"> es la gran idea económica</w:t>
      </w:r>
      <w:r w:rsidR="00367532">
        <w:rPr>
          <w:rFonts w:ascii="Times New Roman" w:hAnsi="Times New Roman" w:cs="Times New Roman"/>
        </w:rPr>
        <w:t>,</w:t>
      </w:r>
      <w:r w:rsidR="00171C39" w:rsidRPr="009E237B">
        <w:rPr>
          <w:rFonts w:ascii="Times New Roman" w:hAnsi="Times New Roman" w:cs="Times New Roman"/>
        </w:rPr>
        <w:t xml:space="preserve"> científica, cultural o social que se orienta en cierta dirección. Entendamos así, como </w:t>
      </w:r>
      <w:proofErr w:type="spellStart"/>
      <w:r w:rsidR="00171C39" w:rsidRPr="009E237B">
        <w:rPr>
          <w:rFonts w:ascii="Times New Roman" w:hAnsi="Times New Roman" w:cs="Times New Roman"/>
        </w:rPr>
        <w:t>megatendencia</w:t>
      </w:r>
      <w:proofErr w:type="spellEnd"/>
      <w:r w:rsidR="008D11FE">
        <w:rPr>
          <w:rFonts w:ascii="Times New Roman" w:hAnsi="Times New Roman" w:cs="Times New Roman"/>
        </w:rPr>
        <w:t>,</w:t>
      </w:r>
      <w:r w:rsidR="00171C39" w:rsidRPr="009E237B">
        <w:rPr>
          <w:rFonts w:ascii="Times New Roman" w:hAnsi="Times New Roman" w:cs="Times New Roman"/>
        </w:rPr>
        <w:t xml:space="preserve"> a aquella inclinación que tenemos hacia algunas ideas de diferente fundamento que engloban una ideología actual.</w:t>
      </w:r>
    </w:p>
    <w:p w14:paraId="767EE292" w14:textId="7E4DBE1A" w:rsidR="006D0090" w:rsidRPr="009E237B" w:rsidRDefault="00B91A88" w:rsidP="00761BAB">
      <w:pPr>
        <w:spacing w:line="360" w:lineRule="auto"/>
        <w:ind w:firstLine="720"/>
        <w:jc w:val="both"/>
        <w:rPr>
          <w:rFonts w:ascii="Times New Roman" w:hAnsi="Times New Roman" w:cs="Times New Roman"/>
        </w:rPr>
      </w:pPr>
      <w:r>
        <w:rPr>
          <w:rFonts w:ascii="Times New Roman" w:hAnsi="Times New Roman" w:cs="Times New Roman"/>
        </w:rPr>
        <w:t>P</w:t>
      </w:r>
      <w:r w:rsidR="000A04F3" w:rsidRPr="009E237B">
        <w:rPr>
          <w:rFonts w:ascii="Times New Roman" w:hAnsi="Times New Roman" w:cs="Times New Roman"/>
        </w:rPr>
        <w:t>ara</w:t>
      </w:r>
      <w:r w:rsidR="002B019A" w:rsidRPr="009E237B">
        <w:rPr>
          <w:rFonts w:ascii="Times New Roman" w:hAnsi="Times New Roman" w:cs="Times New Roman"/>
        </w:rPr>
        <w:t xml:space="preserve"> el</w:t>
      </w:r>
      <w:r w:rsidR="00171C39" w:rsidRPr="009E237B">
        <w:rPr>
          <w:rFonts w:ascii="Times New Roman" w:hAnsi="Times New Roman" w:cs="Times New Roman"/>
        </w:rPr>
        <w:t xml:space="preserve"> alemán </w:t>
      </w:r>
      <w:r w:rsidR="000A04F3" w:rsidRPr="009E237B">
        <w:rPr>
          <w:rFonts w:ascii="Times New Roman" w:hAnsi="Times New Roman" w:cs="Times New Roman"/>
        </w:rPr>
        <w:t>Sc</w:t>
      </w:r>
      <w:r w:rsidR="00440A46" w:rsidRPr="009E237B">
        <w:rPr>
          <w:rFonts w:ascii="Times New Roman" w:hAnsi="Times New Roman" w:cs="Times New Roman"/>
        </w:rPr>
        <w:t>hwab</w:t>
      </w:r>
      <w:r w:rsidR="007E155A" w:rsidRPr="009E237B">
        <w:rPr>
          <w:rFonts w:ascii="Times New Roman" w:hAnsi="Times New Roman" w:cs="Times New Roman"/>
        </w:rPr>
        <w:t xml:space="preserve"> (2017)</w:t>
      </w:r>
      <w:r w:rsidR="00440A46" w:rsidRPr="009E237B">
        <w:rPr>
          <w:rFonts w:ascii="Times New Roman" w:hAnsi="Times New Roman" w:cs="Times New Roman"/>
        </w:rPr>
        <w:t xml:space="preserve"> son tres lo</w:t>
      </w:r>
      <w:r w:rsidR="000A04F3" w:rsidRPr="009E237B">
        <w:rPr>
          <w:rFonts w:ascii="Times New Roman" w:hAnsi="Times New Roman" w:cs="Times New Roman"/>
        </w:rPr>
        <w:t>s principales imp</w:t>
      </w:r>
      <w:r w:rsidR="00440A46" w:rsidRPr="009E237B">
        <w:rPr>
          <w:rFonts w:ascii="Times New Roman" w:hAnsi="Times New Roman" w:cs="Times New Roman"/>
        </w:rPr>
        <w:t xml:space="preserve">ulsores tecnológicos </w:t>
      </w:r>
      <w:r w:rsidR="000A04F3" w:rsidRPr="009E237B">
        <w:rPr>
          <w:rFonts w:ascii="Times New Roman" w:hAnsi="Times New Roman" w:cs="Times New Roman"/>
        </w:rPr>
        <w:t>a considerar</w:t>
      </w:r>
      <w:r w:rsidR="00440A46" w:rsidRPr="009E237B">
        <w:rPr>
          <w:rFonts w:ascii="Times New Roman" w:hAnsi="Times New Roman" w:cs="Times New Roman"/>
        </w:rPr>
        <w:t xml:space="preserve">, no solo para el diseño de nuevos productos, sino para el total desarrollo de la </w:t>
      </w:r>
      <w:r w:rsidR="00440A46" w:rsidRPr="009E237B">
        <w:rPr>
          <w:rFonts w:ascii="Times New Roman" w:hAnsi="Times New Roman" w:cs="Times New Roman"/>
        </w:rPr>
        <w:lastRenderedPageBreak/>
        <w:t>humanidad</w:t>
      </w:r>
      <w:r>
        <w:rPr>
          <w:rFonts w:ascii="Times New Roman" w:hAnsi="Times New Roman" w:cs="Times New Roman"/>
        </w:rPr>
        <w:t>.</w:t>
      </w:r>
      <w:r w:rsidRPr="009E237B">
        <w:rPr>
          <w:rFonts w:ascii="Times New Roman" w:hAnsi="Times New Roman" w:cs="Times New Roman"/>
        </w:rPr>
        <w:t xml:space="preserve"> </w:t>
      </w:r>
      <w:r>
        <w:rPr>
          <w:rFonts w:ascii="Times New Roman" w:hAnsi="Times New Roman" w:cs="Times New Roman"/>
        </w:rPr>
        <w:t>T</w:t>
      </w:r>
      <w:r w:rsidRPr="009E237B">
        <w:rPr>
          <w:rFonts w:ascii="Times New Roman" w:hAnsi="Times New Roman" w:cs="Times New Roman"/>
        </w:rPr>
        <w:t xml:space="preserve">res </w:t>
      </w:r>
      <w:r w:rsidR="002A447E" w:rsidRPr="009E237B">
        <w:rPr>
          <w:rFonts w:ascii="Times New Roman" w:hAnsi="Times New Roman" w:cs="Times New Roman"/>
        </w:rPr>
        <w:t>gra</w:t>
      </w:r>
      <w:r w:rsidR="00914DC3" w:rsidRPr="009E237B">
        <w:rPr>
          <w:rFonts w:ascii="Times New Roman" w:hAnsi="Times New Roman" w:cs="Times New Roman"/>
        </w:rPr>
        <w:t>ndes impulsores</w:t>
      </w:r>
      <w:r w:rsidR="002A447E" w:rsidRPr="009E237B">
        <w:rPr>
          <w:rFonts w:ascii="Times New Roman" w:hAnsi="Times New Roman" w:cs="Times New Roman"/>
        </w:rPr>
        <w:t xml:space="preserve"> que fusionados definen las tendencias hacia las cuales se ha perfilado el trayecto humano para los siguientes años</w:t>
      </w:r>
      <w:r w:rsidR="00440A46" w:rsidRPr="009E237B">
        <w:rPr>
          <w:rFonts w:ascii="Times New Roman" w:hAnsi="Times New Roman" w:cs="Times New Roman"/>
        </w:rPr>
        <w:t>. Lo</w:t>
      </w:r>
      <w:r w:rsidR="000A04F3" w:rsidRPr="009E237B">
        <w:rPr>
          <w:rFonts w:ascii="Times New Roman" w:hAnsi="Times New Roman" w:cs="Times New Roman"/>
        </w:rPr>
        <w:t>s tres está</w:t>
      </w:r>
      <w:r w:rsidR="00440A46" w:rsidRPr="009E237B">
        <w:rPr>
          <w:rFonts w:ascii="Times New Roman" w:hAnsi="Times New Roman" w:cs="Times New Roman"/>
        </w:rPr>
        <w:t>n profundamente interrelacionado</w:t>
      </w:r>
      <w:r w:rsidR="000A04F3" w:rsidRPr="009E237B">
        <w:rPr>
          <w:rFonts w:ascii="Times New Roman" w:hAnsi="Times New Roman" w:cs="Times New Roman"/>
        </w:rPr>
        <w:t xml:space="preserve">s </w:t>
      </w:r>
      <w:r w:rsidR="00440A46" w:rsidRPr="009E237B">
        <w:rPr>
          <w:rFonts w:ascii="Times New Roman" w:hAnsi="Times New Roman" w:cs="Times New Roman"/>
        </w:rPr>
        <w:t>y las diferentes tecnologías se benefician entre sí gracias a los descubrimientos y los avan</w:t>
      </w:r>
      <w:r w:rsidR="00197F14" w:rsidRPr="009E237B">
        <w:rPr>
          <w:rFonts w:ascii="Times New Roman" w:hAnsi="Times New Roman" w:cs="Times New Roman"/>
        </w:rPr>
        <w:t>ces que cada grupo va logrando</w:t>
      </w:r>
      <w:r>
        <w:rPr>
          <w:rFonts w:ascii="Times New Roman" w:hAnsi="Times New Roman" w:cs="Times New Roman"/>
        </w:rPr>
        <w:t>.</w:t>
      </w:r>
      <w:r w:rsidRPr="009E237B">
        <w:rPr>
          <w:rFonts w:ascii="Times New Roman" w:hAnsi="Times New Roman" w:cs="Times New Roman"/>
        </w:rPr>
        <w:t xml:space="preserve"> </w:t>
      </w:r>
      <w:r>
        <w:rPr>
          <w:rFonts w:ascii="Times New Roman" w:hAnsi="Times New Roman" w:cs="Times New Roman"/>
        </w:rPr>
        <w:t>S</w:t>
      </w:r>
      <w:r w:rsidRPr="009E237B">
        <w:rPr>
          <w:rFonts w:ascii="Times New Roman" w:hAnsi="Times New Roman" w:cs="Times New Roman"/>
        </w:rPr>
        <w:t xml:space="preserve">e </w:t>
      </w:r>
      <w:r w:rsidR="00197F14" w:rsidRPr="009E237B">
        <w:rPr>
          <w:rFonts w:ascii="Times New Roman" w:hAnsi="Times New Roman" w:cs="Times New Roman"/>
        </w:rPr>
        <w:t>trata de</w:t>
      </w:r>
      <w:r>
        <w:rPr>
          <w:rFonts w:ascii="Times New Roman" w:hAnsi="Times New Roman" w:cs="Times New Roman"/>
        </w:rPr>
        <w:t xml:space="preserve"> l</w:t>
      </w:r>
      <w:r w:rsidR="00197F14" w:rsidRPr="00761BAB">
        <w:rPr>
          <w:rFonts w:ascii="Times New Roman" w:hAnsi="Times New Roman" w:cs="Times New Roman"/>
        </w:rPr>
        <w:t>os impulsores</w:t>
      </w:r>
      <w:r w:rsidR="00440A46" w:rsidRPr="00761BAB">
        <w:rPr>
          <w:rFonts w:ascii="Times New Roman" w:hAnsi="Times New Roman" w:cs="Times New Roman"/>
        </w:rPr>
        <w:t xml:space="preserve"> físicos, </w:t>
      </w:r>
      <w:r>
        <w:rPr>
          <w:rFonts w:ascii="Times New Roman" w:hAnsi="Times New Roman" w:cs="Times New Roman"/>
        </w:rPr>
        <w:t>l</w:t>
      </w:r>
      <w:r w:rsidR="00440A46" w:rsidRPr="00761BAB">
        <w:rPr>
          <w:rFonts w:ascii="Times New Roman" w:hAnsi="Times New Roman" w:cs="Times New Roman"/>
        </w:rPr>
        <w:t xml:space="preserve">os </w:t>
      </w:r>
      <w:r w:rsidR="00197F14" w:rsidRPr="00761BAB">
        <w:rPr>
          <w:rFonts w:ascii="Times New Roman" w:hAnsi="Times New Roman" w:cs="Times New Roman"/>
        </w:rPr>
        <w:t xml:space="preserve">impulsores </w:t>
      </w:r>
      <w:r w:rsidR="00440A46" w:rsidRPr="00761BAB">
        <w:rPr>
          <w:rFonts w:ascii="Times New Roman" w:hAnsi="Times New Roman" w:cs="Times New Roman"/>
        </w:rPr>
        <w:t xml:space="preserve">digitales y </w:t>
      </w:r>
      <w:r>
        <w:rPr>
          <w:rFonts w:ascii="Times New Roman" w:hAnsi="Times New Roman" w:cs="Times New Roman"/>
        </w:rPr>
        <w:t>l</w:t>
      </w:r>
      <w:r w:rsidR="00440A46" w:rsidRPr="009E237B">
        <w:rPr>
          <w:rFonts w:ascii="Times New Roman" w:hAnsi="Times New Roman" w:cs="Times New Roman"/>
        </w:rPr>
        <w:t xml:space="preserve">os </w:t>
      </w:r>
      <w:r w:rsidR="00197F14" w:rsidRPr="009E237B">
        <w:rPr>
          <w:rFonts w:ascii="Times New Roman" w:hAnsi="Times New Roman" w:cs="Times New Roman"/>
        </w:rPr>
        <w:t xml:space="preserve">impulsores </w:t>
      </w:r>
      <w:r w:rsidR="00440A46" w:rsidRPr="009E237B">
        <w:rPr>
          <w:rFonts w:ascii="Times New Roman" w:hAnsi="Times New Roman" w:cs="Times New Roman"/>
        </w:rPr>
        <w:t>biológicos</w:t>
      </w:r>
      <w:r>
        <w:rPr>
          <w:rFonts w:ascii="Times New Roman" w:hAnsi="Times New Roman" w:cs="Times New Roman"/>
        </w:rPr>
        <w:t xml:space="preserve">. </w:t>
      </w:r>
      <w:r w:rsidR="00EA6C29" w:rsidRPr="009E237B">
        <w:rPr>
          <w:rFonts w:ascii="Times New Roman" w:hAnsi="Times New Roman" w:cs="Times New Roman"/>
        </w:rPr>
        <w:t>En la</w:t>
      </w:r>
      <w:r w:rsidR="00E216D7" w:rsidRPr="009E237B">
        <w:rPr>
          <w:rFonts w:ascii="Times New Roman" w:hAnsi="Times New Roman" w:cs="Times New Roman"/>
        </w:rPr>
        <w:t xml:space="preserve"> época actual</w:t>
      </w:r>
      <w:r w:rsidR="00EA6C29" w:rsidRPr="009E237B">
        <w:rPr>
          <w:rFonts w:ascii="Times New Roman" w:hAnsi="Times New Roman" w:cs="Times New Roman"/>
        </w:rPr>
        <w:t xml:space="preserve">, estos tres impulsores tecnológicos </w:t>
      </w:r>
      <w:r w:rsidR="00D71FE0" w:rsidRPr="009E237B">
        <w:rPr>
          <w:rFonts w:ascii="Times New Roman" w:hAnsi="Times New Roman" w:cs="Times New Roman"/>
        </w:rPr>
        <w:t>representan el punto de partida</w:t>
      </w:r>
      <w:r w:rsidR="00EA6C29" w:rsidRPr="009E237B">
        <w:rPr>
          <w:rFonts w:ascii="Times New Roman" w:hAnsi="Times New Roman" w:cs="Times New Roman"/>
        </w:rPr>
        <w:t xml:space="preserve"> desde los cuáles se sigue</w:t>
      </w:r>
      <w:r w:rsidR="00D71FE0" w:rsidRPr="009E237B">
        <w:rPr>
          <w:rFonts w:ascii="Times New Roman" w:hAnsi="Times New Roman" w:cs="Times New Roman"/>
        </w:rPr>
        <w:t>n</w:t>
      </w:r>
      <w:r w:rsidR="00EA6C29" w:rsidRPr="009E237B">
        <w:rPr>
          <w:rFonts w:ascii="Times New Roman" w:hAnsi="Times New Roman" w:cs="Times New Roman"/>
        </w:rPr>
        <w:t xml:space="preserve"> impulsando </w:t>
      </w:r>
      <w:r w:rsidR="00D71FE0" w:rsidRPr="009E237B">
        <w:rPr>
          <w:rFonts w:ascii="Times New Roman" w:hAnsi="Times New Roman" w:cs="Times New Roman"/>
        </w:rPr>
        <w:t>otros</w:t>
      </w:r>
      <w:r w:rsidR="00EA6C29" w:rsidRPr="009E237B">
        <w:rPr>
          <w:rFonts w:ascii="Times New Roman" w:hAnsi="Times New Roman" w:cs="Times New Roman"/>
        </w:rPr>
        <w:t xml:space="preserve"> desarrollos</w:t>
      </w:r>
      <w:r w:rsidR="00D71FE0" w:rsidRPr="009E237B">
        <w:rPr>
          <w:rFonts w:ascii="Times New Roman" w:hAnsi="Times New Roman" w:cs="Times New Roman"/>
        </w:rPr>
        <w:t xml:space="preserve"> científicos.</w:t>
      </w:r>
    </w:p>
    <w:p w14:paraId="48E11EF7" w14:textId="60622160" w:rsidR="00E216D7" w:rsidRPr="009E237B" w:rsidRDefault="00D71FE0" w:rsidP="00761BAB">
      <w:pPr>
        <w:spacing w:line="360" w:lineRule="auto"/>
        <w:ind w:firstLine="720"/>
        <w:jc w:val="both"/>
        <w:rPr>
          <w:rFonts w:ascii="Times New Roman" w:hAnsi="Times New Roman" w:cs="Times New Roman"/>
        </w:rPr>
      </w:pPr>
      <w:r w:rsidRPr="009E237B">
        <w:rPr>
          <w:rFonts w:ascii="Times New Roman" w:hAnsi="Times New Roman" w:cs="Times New Roman"/>
        </w:rPr>
        <w:t>E</w:t>
      </w:r>
      <w:r w:rsidR="00B91A88">
        <w:rPr>
          <w:rFonts w:ascii="Times New Roman" w:hAnsi="Times New Roman" w:cs="Times New Roman"/>
        </w:rPr>
        <w:t>xisten diferentes ejemplos de</w:t>
      </w:r>
      <w:r w:rsidRPr="009E237B">
        <w:rPr>
          <w:rFonts w:ascii="Times New Roman" w:hAnsi="Times New Roman" w:cs="Times New Roman"/>
        </w:rPr>
        <w:t xml:space="preserve"> impulsores con características físicas: la robótica avanzada, la impresión 3D o fabricación aditiva, los vehículos autónomos y los nuevos materiales. </w:t>
      </w:r>
      <w:r w:rsidR="00F36592" w:rsidRPr="009E237B">
        <w:rPr>
          <w:rFonts w:ascii="Times New Roman" w:hAnsi="Times New Roman" w:cs="Times New Roman"/>
        </w:rPr>
        <w:t>La robótica avanzada es ya una realidad en empresas manufactureras, en los servicios médicos</w:t>
      </w:r>
      <w:r w:rsidR="006D0090" w:rsidRPr="009E237B">
        <w:rPr>
          <w:rFonts w:ascii="Times New Roman" w:hAnsi="Times New Roman" w:cs="Times New Roman"/>
        </w:rPr>
        <w:t>, en la industria aeroespacial</w:t>
      </w:r>
      <w:r w:rsidR="00F36592" w:rsidRPr="009E237B">
        <w:rPr>
          <w:rFonts w:ascii="Times New Roman" w:hAnsi="Times New Roman" w:cs="Times New Roman"/>
        </w:rPr>
        <w:t xml:space="preserve">, en el sector agrícola y hasta en la vida cotidiana. </w:t>
      </w:r>
      <w:r w:rsidR="00E216D7" w:rsidRPr="009E237B">
        <w:rPr>
          <w:rFonts w:ascii="Times New Roman" w:hAnsi="Times New Roman" w:cs="Times New Roman"/>
        </w:rPr>
        <w:t xml:space="preserve">Los robots representan la colaboración hombre-máquina en beneficio de múltiples tareas que facilitan la cotidianidad. La </w:t>
      </w:r>
      <w:proofErr w:type="spellStart"/>
      <w:r w:rsidR="00E216D7" w:rsidRPr="009E237B">
        <w:rPr>
          <w:rFonts w:ascii="Times New Roman" w:hAnsi="Times New Roman" w:cs="Times New Roman"/>
        </w:rPr>
        <w:t>biomimética</w:t>
      </w:r>
      <w:proofErr w:type="spellEnd"/>
      <w:r w:rsidR="00E216D7" w:rsidRPr="009E237B">
        <w:rPr>
          <w:rFonts w:ascii="Times New Roman" w:hAnsi="Times New Roman" w:cs="Times New Roman"/>
        </w:rPr>
        <w:t xml:space="preserve"> incorporada en estos desarrollos propicia mayor flexibilidad de las máquinas robóticas porque están inspiradas en los patrones y las estrategias de la naturaleza. Por otro lado, en relación </w:t>
      </w:r>
      <w:r w:rsidR="007D571E">
        <w:rPr>
          <w:rFonts w:ascii="Times New Roman" w:hAnsi="Times New Roman" w:cs="Times New Roman"/>
        </w:rPr>
        <w:t>con</w:t>
      </w:r>
      <w:r w:rsidR="007D571E" w:rsidRPr="009E237B">
        <w:rPr>
          <w:rFonts w:ascii="Times New Roman" w:hAnsi="Times New Roman" w:cs="Times New Roman"/>
        </w:rPr>
        <w:t xml:space="preserve"> </w:t>
      </w:r>
      <w:r w:rsidR="00E216D7" w:rsidRPr="009E237B">
        <w:rPr>
          <w:rFonts w:ascii="Times New Roman" w:hAnsi="Times New Roman" w:cs="Times New Roman"/>
        </w:rPr>
        <w:t>la fabricación aditiva, se cuenta ya, en diferentes universidades</w:t>
      </w:r>
      <w:r w:rsidR="007D571E">
        <w:rPr>
          <w:rFonts w:ascii="Times New Roman" w:hAnsi="Times New Roman" w:cs="Times New Roman"/>
        </w:rPr>
        <w:t>,</w:t>
      </w:r>
      <w:r w:rsidR="00E216D7" w:rsidRPr="009E237B">
        <w:rPr>
          <w:rFonts w:ascii="Times New Roman" w:hAnsi="Times New Roman" w:cs="Times New Roman"/>
        </w:rPr>
        <w:t xml:space="preserve"> con incipientes máquinas que son utilizadas en la enseñanza y en proyectos académicos.</w:t>
      </w:r>
    </w:p>
    <w:p w14:paraId="6F437646" w14:textId="16E16F2C" w:rsidR="00361927" w:rsidRDefault="006D0090" w:rsidP="00761BAB">
      <w:pPr>
        <w:spacing w:line="360" w:lineRule="auto"/>
        <w:ind w:firstLine="720"/>
        <w:jc w:val="both"/>
        <w:rPr>
          <w:rFonts w:ascii="Times New Roman" w:hAnsi="Times New Roman" w:cs="Times New Roman"/>
        </w:rPr>
      </w:pPr>
      <w:r w:rsidRPr="009E237B">
        <w:rPr>
          <w:rFonts w:ascii="Times New Roman" w:hAnsi="Times New Roman" w:cs="Times New Roman"/>
        </w:rPr>
        <w:t xml:space="preserve">Los impulsores digitales </w:t>
      </w:r>
      <w:r w:rsidR="008025CA" w:rsidRPr="009E237B">
        <w:rPr>
          <w:rFonts w:ascii="Times New Roman" w:hAnsi="Times New Roman" w:cs="Times New Roman"/>
        </w:rPr>
        <w:t>simbolizan</w:t>
      </w:r>
      <w:r w:rsidR="001807E5" w:rsidRPr="009E237B">
        <w:rPr>
          <w:rFonts w:ascii="Times New Roman" w:hAnsi="Times New Roman" w:cs="Times New Roman"/>
        </w:rPr>
        <w:t xml:space="preserve"> la esencia de la </w:t>
      </w:r>
      <w:r w:rsidR="008025CA" w:rsidRPr="009E237B">
        <w:rPr>
          <w:rFonts w:ascii="Times New Roman" w:hAnsi="Times New Roman" w:cs="Times New Roman"/>
        </w:rPr>
        <w:t>4RI</w:t>
      </w:r>
      <w:r w:rsidR="001807E5" w:rsidRPr="009E237B">
        <w:rPr>
          <w:rFonts w:ascii="Times New Roman" w:hAnsi="Times New Roman" w:cs="Times New Roman"/>
        </w:rPr>
        <w:t>. Ellos permiten que la comunicación y las interrelaciones a lo largo del orbe puedan llevarse a cabo. El internet de las cosas (</w:t>
      </w:r>
      <w:proofErr w:type="spellStart"/>
      <w:r w:rsidR="001807E5" w:rsidRPr="009E237B">
        <w:rPr>
          <w:rFonts w:ascii="Times New Roman" w:hAnsi="Times New Roman" w:cs="Times New Roman"/>
        </w:rPr>
        <w:t>IoT</w:t>
      </w:r>
      <w:proofErr w:type="spellEnd"/>
      <w:r w:rsidR="00BF0C2A">
        <w:rPr>
          <w:rFonts w:ascii="Times New Roman" w:hAnsi="Times New Roman" w:cs="Times New Roman"/>
        </w:rPr>
        <w:t>,</w:t>
      </w:r>
      <w:r w:rsidR="001807E5" w:rsidRPr="009E237B">
        <w:rPr>
          <w:rFonts w:ascii="Times New Roman" w:hAnsi="Times New Roman" w:cs="Times New Roman"/>
        </w:rPr>
        <w:t xml:space="preserve"> por sus siglas en inglés) es una de las principales conexiones entre las aplicaciones físicas y digitales </w:t>
      </w:r>
      <w:r w:rsidR="004532D1">
        <w:rPr>
          <w:rFonts w:ascii="Times New Roman" w:hAnsi="Times New Roman" w:cs="Times New Roman"/>
          <w:noProof/>
        </w:rPr>
        <w:t>(Schwab, 2017, p.</w:t>
      </w:r>
      <w:r w:rsidR="00C452EA" w:rsidRPr="009E237B">
        <w:rPr>
          <w:rFonts w:ascii="Times New Roman" w:hAnsi="Times New Roman" w:cs="Times New Roman"/>
          <w:noProof/>
        </w:rPr>
        <w:t xml:space="preserve"> 34</w:t>
      </w:r>
      <w:r w:rsidR="00BF0C2A" w:rsidRPr="009E237B">
        <w:rPr>
          <w:rFonts w:ascii="Times New Roman" w:hAnsi="Times New Roman" w:cs="Times New Roman"/>
          <w:noProof/>
        </w:rPr>
        <w:t>)</w:t>
      </w:r>
      <w:r w:rsidR="00BF0C2A">
        <w:rPr>
          <w:rFonts w:ascii="Times New Roman" w:hAnsi="Times New Roman" w:cs="Times New Roman"/>
        </w:rPr>
        <w:t>;</w:t>
      </w:r>
      <w:r w:rsidR="00BF0C2A" w:rsidRPr="009E237B">
        <w:rPr>
          <w:rFonts w:ascii="Times New Roman" w:hAnsi="Times New Roman" w:cs="Times New Roman"/>
        </w:rPr>
        <w:t xml:space="preserve"> </w:t>
      </w:r>
      <w:r w:rsidR="001807E5" w:rsidRPr="009E237B">
        <w:rPr>
          <w:rFonts w:ascii="Times New Roman" w:hAnsi="Times New Roman" w:cs="Times New Roman"/>
        </w:rPr>
        <w:t>posibilita la relación entre personas y objetos, espacios y servicios</w:t>
      </w:r>
      <w:r w:rsidR="00BF0C2A">
        <w:rPr>
          <w:rFonts w:ascii="Times New Roman" w:hAnsi="Times New Roman" w:cs="Times New Roman"/>
        </w:rPr>
        <w:t>,</w:t>
      </w:r>
      <w:r w:rsidR="001807E5" w:rsidRPr="009E237B">
        <w:rPr>
          <w:rFonts w:ascii="Times New Roman" w:hAnsi="Times New Roman" w:cs="Times New Roman"/>
        </w:rPr>
        <w:t xml:space="preserve"> mediante plataformas con aplicaciones vir</w:t>
      </w:r>
      <w:r w:rsidR="008025CA" w:rsidRPr="009E237B">
        <w:rPr>
          <w:rFonts w:ascii="Times New Roman" w:hAnsi="Times New Roman" w:cs="Times New Roman"/>
        </w:rPr>
        <w:t>tuales. Algunos ejemplos como</w:t>
      </w:r>
      <w:r w:rsidR="00850474" w:rsidRPr="009E237B">
        <w:rPr>
          <w:rFonts w:ascii="Times New Roman" w:hAnsi="Times New Roman" w:cs="Times New Roman"/>
        </w:rPr>
        <w:t xml:space="preserve"> </w:t>
      </w:r>
      <w:r w:rsidR="008025CA" w:rsidRPr="009E237B">
        <w:rPr>
          <w:rFonts w:ascii="Times New Roman" w:hAnsi="Times New Roman" w:cs="Times New Roman"/>
        </w:rPr>
        <w:t xml:space="preserve">los </w:t>
      </w:r>
      <w:r w:rsidR="00850474" w:rsidRPr="009E237B">
        <w:rPr>
          <w:rFonts w:ascii="Times New Roman" w:hAnsi="Times New Roman" w:cs="Times New Roman"/>
        </w:rPr>
        <w:t>sensores de aparcamiento, computadoras, tabletas, teléfonos inteligentes</w:t>
      </w:r>
      <w:r w:rsidR="00BF0C2A">
        <w:rPr>
          <w:rFonts w:ascii="Times New Roman" w:hAnsi="Times New Roman" w:cs="Times New Roman"/>
        </w:rPr>
        <w:t xml:space="preserve"> e</w:t>
      </w:r>
      <w:r w:rsidR="00850474" w:rsidRPr="009E237B">
        <w:rPr>
          <w:rFonts w:ascii="Times New Roman" w:hAnsi="Times New Roman" w:cs="Times New Roman"/>
        </w:rPr>
        <w:t xml:space="preserve"> </w:t>
      </w:r>
      <w:r w:rsidR="00911145" w:rsidRPr="009E237B">
        <w:rPr>
          <w:rFonts w:ascii="Times New Roman" w:hAnsi="Times New Roman" w:cs="Times New Roman"/>
        </w:rPr>
        <w:t>impresoras</w:t>
      </w:r>
      <w:r w:rsidR="00367532">
        <w:rPr>
          <w:rFonts w:ascii="Times New Roman" w:hAnsi="Times New Roman" w:cs="Times New Roman"/>
        </w:rPr>
        <w:t xml:space="preserve"> están</w:t>
      </w:r>
      <w:r w:rsidR="00A67EFD" w:rsidRPr="009E237B">
        <w:rPr>
          <w:rFonts w:ascii="Times New Roman" w:hAnsi="Times New Roman" w:cs="Times New Roman"/>
        </w:rPr>
        <w:t xml:space="preserve"> facilitando las actividades humanas y </w:t>
      </w:r>
      <w:r w:rsidR="00367532">
        <w:rPr>
          <w:rFonts w:ascii="Times New Roman" w:hAnsi="Times New Roman" w:cs="Times New Roman"/>
        </w:rPr>
        <w:t xml:space="preserve">ya han sido </w:t>
      </w:r>
      <w:r w:rsidR="00A67EFD" w:rsidRPr="009E237B">
        <w:rPr>
          <w:rFonts w:ascii="Times New Roman" w:hAnsi="Times New Roman" w:cs="Times New Roman"/>
        </w:rPr>
        <w:t>apropiados por los usuarios de forma natural</w:t>
      </w:r>
      <w:r w:rsidR="00850474" w:rsidRPr="009E237B">
        <w:rPr>
          <w:rFonts w:ascii="Times New Roman" w:hAnsi="Times New Roman" w:cs="Times New Roman"/>
        </w:rPr>
        <w:t>. Servicios como</w:t>
      </w:r>
      <w:r w:rsidR="00911145" w:rsidRPr="009E237B">
        <w:rPr>
          <w:rFonts w:ascii="Times New Roman" w:hAnsi="Times New Roman" w:cs="Times New Roman"/>
        </w:rPr>
        <w:t xml:space="preserve"> las compras de la despensa o</w:t>
      </w:r>
      <w:r w:rsidR="00850474" w:rsidRPr="009E237B">
        <w:rPr>
          <w:rFonts w:ascii="Times New Roman" w:hAnsi="Times New Roman" w:cs="Times New Roman"/>
        </w:rPr>
        <w:t xml:space="preserve"> el se</w:t>
      </w:r>
      <w:r w:rsidR="008025CA" w:rsidRPr="009E237B">
        <w:rPr>
          <w:rFonts w:ascii="Times New Roman" w:hAnsi="Times New Roman" w:cs="Times New Roman"/>
        </w:rPr>
        <w:t xml:space="preserve">rvicio de traslado </w:t>
      </w:r>
      <w:r w:rsidR="00BF0C2A">
        <w:rPr>
          <w:rFonts w:ascii="Times New Roman" w:hAnsi="Times New Roman" w:cs="Times New Roman"/>
        </w:rPr>
        <w:t xml:space="preserve">en </w:t>
      </w:r>
      <w:r w:rsidR="008025CA" w:rsidRPr="009E237B">
        <w:rPr>
          <w:rFonts w:ascii="Times New Roman" w:hAnsi="Times New Roman" w:cs="Times New Roman"/>
        </w:rPr>
        <w:t xml:space="preserve">taxis </w:t>
      </w:r>
      <w:r w:rsidR="00850474" w:rsidRPr="009E237B">
        <w:rPr>
          <w:rFonts w:ascii="Times New Roman" w:hAnsi="Times New Roman" w:cs="Times New Roman"/>
        </w:rPr>
        <w:t xml:space="preserve">propician a través del </w:t>
      </w:r>
      <w:proofErr w:type="spellStart"/>
      <w:r w:rsidR="00850474" w:rsidRPr="009E237B">
        <w:rPr>
          <w:rFonts w:ascii="Times New Roman" w:hAnsi="Times New Roman" w:cs="Times New Roman"/>
        </w:rPr>
        <w:t>IoT</w:t>
      </w:r>
      <w:proofErr w:type="spellEnd"/>
      <w:r w:rsidR="00850474" w:rsidRPr="009E237B">
        <w:rPr>
          <w:rFonts w:ascii="Times New Roman" w:hAnsi="Times New Roman" w:cs="Times New Roman"/>
        </w:rPr>
        <w:t xml:space="preserve"> la </w:t>
      </w:r>
      <w:r w:rsidR="008025CA" w:rsidRPr="009E237B">
        <w:rPr>
          <w:rFonts w:ascii="Times New Roman" w:hAnsi="Times New Roman" w:cs="Times New Roman"/>
        </w:rPr>
        <w:t xml:space="preserve">denominada </w:t>
      </w:r>
      <w:r w:rsidR="00850474" w:rsidRPr="009E237B">
        <w:rPr>
          <w:rFonts w:ascii="Times New Roman" w:hAnsi="Times New Roman" w:cs="Times New Roman"/>
        </w:rPr>
        <w:t>economía bajo demanda o de consumo colaborativo</w:t>
      </w:r>
      <w:r w:rsidR="00911145" w:rsidRPr="009E237B">
        <w:rPr>
          <w:rFonts w:ascii="Times New Roman" w:hAnsi="Times New Roman" w:cs="Times New Roman"/>
        </w:rPr>
        <w:t>. A t</w:t>
      </w:r>
      <w:r w:rsidR="00A67EFD" w:rsidRPr="009E237B">
        <w:rPr>
          <w:rFonts w:ascii="Times New Roman" w:hAnsi="Times New Roman" w:cs="Times New Roman"/>
        </w:rPr>
        <w:t xml:space="preserve">ravés </w:t>
      </w:r>
      <w:r w:rsidR="00BF0C2A">
        <w:rPr>
          <w:rFonts w:ascii="Times New Roman" w:hAnsi="Times New Roman" w:cs="Times New Roman"/>
        </w:rPr>
        <w:t xml:space="preserve">de </w:t>
      </w:r>
      <w:r w:rsidR="00A67EFD" w:rsidRPr="009E237B">
        <w:rPr>
          <w:rFonts w:ascii="Times New Roman" w:hAnsi="Times New Roman" w:cs="Times New Roman"/>
        </w:rPr>
        <w:t>desarrollos como el M2M y</w:t>
      </w:r>
      <w:r w:rsidR="00911145" w:rsidRPr="009E237B">
        <w:rPr>
          <w:rFonts w:ascii="Times New Roman" w:hAnsi="Times New Roman" w:cs="Times New Roman"/>
        </w:rPr>
        <w:t xml:space="preserve"> </w:t>
      </w:r>
      <w:r w:rsidR="00A67EFD" w:rsidRPr="009E237B">
        <w:rPr>
          <w:rFonts w:ascii="Times New Roman" w:hAnsi="Times New Roman" w:cs="Times New Roman"/>
        </w:rPr>
        <w:t>los objetos</w:t>
      </w:r>
      <w:r w:rsidR="00911145" w:rsidRPr="009E237B">
        <w:rPr>
          <w:rFonts w:ascii="Times New Roman" w:hAnsi="Times New Roman" w:cs="Times New Roman"/>
        </w:rPr>
        <w:t xml:space="preserve"> físicos se tienen</w:t>
      </w:r>
      <w:r w:rsidR="00850474" w:rsidRPr="009E237B">
        <w:rPr>
          <w:rFonts w:ascii="Times New Roman" w:hAnsi="Times New Roman" w:cs="Times New Roman"/>
        </w:rPr>
        <w:t xml:space="preserve"> algunas incorporaciones </w:t>
      </w:r>
      <w:r w:rsidR="00BF0C2A" w:rsidRPr="009E237B">
        <w:rPr>
          <w:rFonts w:ascii="Times New Roman" w:hAnsi="Times New Roman" w:cs="Times New Roman"/>
        </w:rPr>
        <w:t>físic</w:t>
      </w:r>
      <w:r w:rsidR="00BF0C2A">
        <w:rPr>
          <w:rFonts w:ascii="Times New Roman" w:hAnsi="Times New Roman" w:cs="Times New Roman"/>
        </w:rPr>
        <w:t>o</w:t>
      </w:r>
      <w:r w:rsidR="00850474" w:rsidRPr="009E237B">
        <w:rPr>
          <w:rFonts w:ascii="Times New Roman" w:hAnsi="Times New Roman" w:cs="Times New Roman"/>
        </w:rPr>
        <w:t>-digitales hoy exitosas</w:t>
      </w:r>
      <w:r w:rsidR="00911145" w:rsidRPr="009E237B">
        <w:rPr>
          <w:rFonts w:ascii="Times New Roman" w:hAnsi="Times New Roman" w:cs="Times New Roman"/>
        </w:rPr>
        <w:t xml:space="preserve">: </w:t>
      </w:r>
      <w:proofErr w:type="spellStart"/>
      <w:r w:rsidR="00911145" w:rsidRPr="009E237B">
        <w:rPr>
          <w:rFonts w:ascii="Times New Roman" w:hAnsi="Times New Roman" w:cs="Times New Roman"/>
        </w:rPr>
        <w:t>Waze</w:t>
      </w:r>
      <w:proofErr w:type="spellEnd"/>
      <w:r w:rsidR="00BF0C2A">
        <w:rPr>
          <w:rFonts w:ascii="Times New Roman" w:hAnsi="Times New Roman" w:cs="Times New Roman"/>
        </w:rPr>
        <w:t xml:space="preserve"> o</w:t>
      </w:r>
      <w:r w:rsidR="00BF0C2A" w:rsidRPr="009E237B">
        <w:rPr>
          <w:rFonts w:ascii="Times New Roman" w:hAnsi="Times New Roman" w:cs="Times New Roman"/>
        </w:rPr>
        <w:t xml:space="preserve"> </w:t>
      </w:r>
      <w:r w:rsidR="00911145" w:rsidRPr="009E237B">
        <w:rPr>
          <w:rFonts w:ascii="Times New Roman" w:hAnsi="Times New Roman" w:cs="Times New Roman"/>
        </w:rPr>
        <w:t>Siri no serían lo que son s</w:t>
      </w:r>
      <w:r w:rsidR="00BF0C2A">
        <w:rPr>
          <w:rFonts w:ascii="Times New Roman" w:hAnsi="Times New Roman" w:cs="Times New Roman"/>
        </w:rPr>
        <w:t>i</w:t>
      </w:r>
      <w:r w:rsidR="00911145" w:rsidRPr="009E237B">
        <w:rPr>
          <w:rFonts w:ascii="Times New Roman" w:hAnsi="Times New Roman" w:cs="Times New Roman"/>
        </w:rPr>
        <w:t xml:space="preserve"> no estuvieran </w:t>
      </w:r>
      <w:r w:rsidR="00A67EFD" w:rsidRPr="009E237B">
        <w:rPr>
          <w:rFonts w:ascii="Times New Roman" w:hAnsi="Times New Roman" w:cs="Times New Roman"/>
        </w:rPr>
        <w:t>contenidos en un objeto físico:</w:t>
      </w:r>
      <w:r w:rsidR="00911145" w:rsidRPr="009E237B">
        <w:rPr>
          <w:rFonts w:ascii="Times New Roman" w:hAnsi="Times New Roman" w:cs="Times New Roman"/>
        </w:rPr>
        <w:t xml:space="preserve"> un dispositivo</w:t>
      </w:r>
      <w:r w:rsidR="00576BCF" w:rsidRPr="009E237B">
        <w:rPr>
          <w:rFonts w:ascii="Times New Roman" w:hAnsi="Times New Roman" w:cs="Times New Roman"/>
        </w:rPr>
        <w:t xml:space="preserve"> móvil. Como afirman </w:t>
      </w:r>
      <w:proofErr w:type="spellStart"/>
      <w:r w:rsidR="00576BCF" w:rsidRPr="009E237B">
        <w:rPr>
          <w:rFonts w:ascii="Times New Roman" w:hAnsi="Times New Roman" w:cs="Times New Roman"/>
        </w:rPr>
        <w:t>Brynjolfsson</w:t>
      </w:r>
      <w:proofErr w:type="spellEnd"/>
      <w:r w:rsidR="00576BCF" w:rsidRPr="009E237B">
        <w:rPr>
          <w:rFonts w:ascii="Times New Roman" w:hAnsi="Times New Roman" w:cs="Times New Roman"/>
        </w:rPr>
        <w:t xml:space="preserve"> &amp; </w:t>
      </w:r>
      <w:proofErr w:type="spellStart"/>
      <w:r w:rsidR="00576BCF" w:rsidRPr="009E237B">
        <w:rPr>
          <w:rFonts w:ascii="Times New Roman" w:hAnsi="Times New Roman" w:cs="Times New Roman"/>
        </w:rPr>
        <w:t>McAffe</w:t>
      </w:r>
      <w:proofErr w:type="spellEnd"/>
      <w:r w:rsidR="00576BCF" w:rsidRPr="009E237B">
        <w:rPr>
          <w:rFonts w:ascii="Times New Roman" w:hAnsi="Times New Roman" w:cs="Times New Roman"/>
        </w:rPr>
        <w:t xml:space="preserve">: </w:t>
      </w:r>
    </w:p>
    <w:p w14:paraId="3E5072E9" w14:textId="6B767269" w:rsidR="00BF0C2A" w:rsidRDefault="00576BCF" w:rsidP="00386FA0">
      <w:pPr>
        <w:spacing w:line="276" w:lineRule="auto"/>
        <w:ind w:left="567" w:right="566"/>
        <w:jc w:val="both"/>
        <w:rPr>
          <w:rFonts w:ascii="Times New Roman" w:hAnsi="Times New Roman" w:cs="Times New Roman"/>
        </w:rPr>
      </w:pPr>
      <w:r w:rsidRPr="005D6044">
        <w:rPr>
          <w:rFonts w:ascii="Times New Roman" w:hAnsi="Times New Roman" w:cs="Times New Roman"/>
        </w:rPr>
        <w:lastRenderedPageBreak/>
        <w:t xml:space="preserve">Los poderes exponenciales, digitales y </w:t>
      </w:r>
      <w:proofErr w:type="spellStart"/>
      <w:r w:rsidRPr="005D6044">
        <w:rPr>
          <w:rFonts w:ascii="Times New Roman" w:hAnsi="Times New Roman" w:cs="Times New Roman"/>
        </w:rPr>
        <w:t>recombinatorios</w:t>
      </w:r>
      <w:proofErr w:type="spellEnd"/>
      <w:r w:rsidRPr="005D6044">
        <w:rPr>
          <w:rFonts w:ascii="Times New Roman" w:hAnsi="Times New Roman" w:cs="Times New Roman"/>
        </w:rPr>
        <w:t xml:space="preserve"> de la segunda era de las máquinas han posibilitado a la humanidad crear dos de los hechos únicos más importantes de nuestra historia: el surgimiento de la inteligencia artificial (AI) real y útil, y la conexión de la mayoría de la gente en el planeta a través de una red digital común (…) Combinados son más importantes que cualquier cosa desde la Revolución Industrial, que transformó para siempre cómo se hacia el trabajo físico </w:t>
      </w:r>
      <w:r w:rsidR="004532D1">
        <w:rPr>
          <w:rFonts w:ascii="Times New Roman" w:hAnsi="Times New Roman" w:cs="Times New Roman"/>
          <w:noProof/>
        </w:rPr>
        <w:t>(2016, p.</w:t>
      </w:r>
      <w:r w:rsidR="00C452EA" w:rsidRPr="005D6044">
        <w:rPr>
          <w:rFonts w:ascii="Times New Roman" w:hAnsi="Times New Roman" w:cs="Times New Roman"/>
          <w:noProof/>
        </w:rPr>
        <w:t xml:space="preserve"> 86)</w:t>
      </w:r>
      <w:r w:rsidR="00BF0C2A">
        <w:rPr>
          <w:rFonts w:ascii="Times New Roman" w:hAnsi="Times New Roman" w:cs="Times New Roman"/>
          <w:noProof/>
        </w:rPr>
        <w:t>.</w:t>
      </w:r>
    </w:p>
    <w:p w14:paraId="7714F5A6" w14:textId="77777777" w:rsidR="00BF0C2A" w:rsidRPr="005D6044" w:rsidRDefault="00BF0C2A" w:rsidP="00761BAB">
      <w:pPr>
        <w:ind w:left="567" w:right="566"/>
        <w:jc w:val="both"/>
        <w:rPr>
          <w:rFonts w:ascii="Times New Roman" w:hAnsi="Times New Roman" w:cs="Times New Roman"/>
        </w:rPr>
      </w:pPr>
    </w:p>
    <w:p w14:paraId="559E5367" w14:textId="2F167FCF" w:rsidR="00F5138B" w:rsidRPr="009E237B" w:rsidRDefault="00BF0C2A" w:rsidP="00761BAB">
      <w:pPr>
        <w:spacing w:line="360" w:lineRule="auto"/>
        <w:jc w:val="both"/>
        <w:rPr>
          <w:rFonts w:ascii="Times New Roman" w:hAnsi="Times New Roman" w:cs="Times New Roman"/>
        </w:rPr>
      </w:pPr>
      <w:r>
        <w:rPr>
          <w:rFonts w:ascii="Times New Roman" w:hAnsi="Times New Roman" w:cs="Times New Roman"/>
        </w:rPr>
        <w:tab/>
      </w:r>
      <w:r w:rsidR="00617F71" w:rsidRPr="009E237B">
        <w:rPr>
          <w:rFonts w:ascii="Times New Roman" w:hAnsi="Times New Roman" w:cs="Times New Roman"/>
        </w:rPr>
        <w:t>Los impulsores biológicos han representado uno de los desarrollos científicos de mayor envergadura de la 4RI</w:t>
      </w:r>
      <w:r w:rsidR="00A868B8">
        <w:rPr>
          <w:rFonts w:ascii="Times New Roman" w:hAnsi="Times New Roman" w:cs="Times New Roman"/>
        </w:rPr>
        <w:t>.</w:t>
      </w:r>
      <w:r w:rsidR="00A868B8" w:rsidRPr="009E237B">
        <w:rPr>
          <w:rFonts w:ascii="Times New Roman" w:hAnsi="Times New Roman" w:cs="Times New Roman"/>
        </w:rPr>
        <w:t xml:space="preserve"> </w:t>
      </w:r>
      <w:r w:rsidR="00A868B8">
        <w:rPr>
          <w:rFonts w:ascii="Times New Roman" w:hAnsi="Times New Roman" w:cs="Times New Roman"/>
        </w:rPr>
        <w:t>A</w:t>
      </w:r>
      <w:r w:rsidR="00A868B8" w:rsidRPr="009E237B">
        <w:rPr>
          <w:rFonts w:ascii="Times New Roman" w:hAnsi="Times New Roman" w:cs="Times New Roman"/>
        </w:rPr>
        <w:t xml:space="preserve"> </w:t>
      </w:r>
      <w:r w:rsidR="00661B3D" w:rsidRPr="009E237B">
        <w:rPr>
          <w:rFonts w:ascii="Times New Roman" w:hAnsi="Times New Roman" w:cs="Times New Roman"/>
        </w:rPr>
        <w:t>reserva de la cuestión ética, la secuenciación genética y el Proyecto Genoma Humano han marcado la pauta para el manejo de los componentes genéticos que llevan a</w:t>
      </w:r>
      <w:r w:rsidR="00442BD5" w:rsidRPr="009E237B">
        <w:rPr>
          <w:rFonts w:ascii="Times New Roman" w:hAnsi="Times New Roman" w:cs="Times New Roman"/>
        </w:rPr>
        <w:t>l</w:t>
      </w:r>
      <w:r w:rsidR="00661B3D" w:rsidRPr="009E237B">
        <w:rPr>
          <w:rFonts w:ascii="Times New Roman" w:hAnsi="Times New Roman" w:cs="Times New Roman"/>
        </w:rPr>
        <w:t xml:space="preserve"> est</w:t>
      </w:r>
      <w:r w:rsidR="00442BD5" w:rsidRPr="009E237B">
        <w:rPr>
          <w:rFonts w:ascii="Times New Roman" w:hAnsi="Times New Roman" w:cs="Times New Roman"/>
        </w:rPr>
        <w:t>udio de las causas de enfermedades como el cáncer</w:t>
      </w:r>
      <w:r w:rsidR="00A868B8">
        <w:rPr>
          <w:rFonts w:ascii="Times New Roman" w:hAnsi="Times New Roman" w:cs="Times New Roman"/>
        </w:rPr>
        <w:t>:</w:t>
      </w:r>
      <w:r w:rsidR="00A868B8" w:rsidRPr="009E237B">
        <w:rPr>
          <w:rFonts w:ascii="Times New Roman" w:hAnsi="Times New Roman" w:cs="Times New Roman"/>
        </w:rPr>
        <w:t xml:space="preserve"> </w:t>
      </w:r>
      <w:r w:rsidR="00442BD5" w:rsidRPr="009E237B">
        <w:rPr>
          <w:rFonts w:ascii="Times New Roman" w:hAnsi="Times New Roman" w:cs="Times New Roman"/>
        </w:rPr>
        <w:t xml:space="preserve">pandemia de la humanidad. De igual forma en la intervención en materia de gestación y mejoramiento de especies </w:t>
      </w:r>
      <w:r w:rsidR="00F5138B" w:rsidRPr="009E237B">
        <w:rPr>
          <w:rFonts w:ascii="Times New Roman" w:hAnsi="Times New Roman" w:cs="Times New Roman"/>
        </w:rPr>
        <w:t>animales</w:t>
      </w:r>
      <w:r w:rsidR="00DE684B">
        <w:rPr>
          <w:rFonts w:ascii="Times New Roman" w:hAnsi="Times New Roman" w:cs="Times New Roman"/>
        </w:rPr>
        <w:t xml:space="preserve"> y</w:t>
      </w:r>
      <w:r w:rsidR="00442BD5" w:rsidRPr="009E237B">
        <w:rPr>
          <w:rFonts w:ascii="Times New Roman" w:hAnsi="Times New Roman" w:cs="Times New Roman"/>
        </w:rPr>
        <w:t xml:space="preserve"> vegetales</w:t>
      </w:r>
      <w:r w:rsidR="00F5138B" w:rsidRPr="009E237B">
        <w:rPr>
          <w:rFonts w:ascii="Times New Roman" w:hAnsi="Times New Roman" w:cs="Times New Roman"/>
        </w:rPr>
        <w:t>.</w:t>
      </w:r>
    </w:p>
    <w:p w14:paraId="30809D04" w14:textId="18F9E4A1" w:rsidR="004E164D" w:rsidRDefault="004E164D" w:rsidP="00BC5193">
      <w:pPr>
        <w:spacing w:line="360" w:lineRule="auto"/>
        <w:ind w:firstLine="720"/>
        <w:jc w:val="both"/>
        <w:rPr>
          <w:rFonts w:ascii="Times New Roman" w:hAnsi="Times New Roman" w:cs="Times New Roman"/>
        </w:rPr>
      </w:pPr>
      <w:r w:rsidRPr="009E237B">
        <w:rPr>
          <w:rFonts w:ascii="Times New Roman" w:hAnsi="Times New Roman" w:cs="Times New Roman"/>
        </w:rPr>
        <w:t>La profesión del diseño, generadora de</w:t>
      </w:r>
      <w:r w:rsidR="00E979CB" w:rsidRPr="009E237B">
        <w:rPr>
          <w:rFonts w:ascii="Times New Roman" w:hAnsi="Times New Roman" w:cs="Times New Roman"/>
        </w:rPr>
        <w:t xml:space="preserve"> potencial creativo humano</w:t>
      </w:r>
      <w:r w:rsidR="00DE684B">
        <w:rPr>
          <w:rFonts w:ascii="Times New Roman" w:hAnsi="Times New Roman" w:cs="Times New Roman"/>
        </w:rPr>
        <w:t xml:space="preserve"> e</w:t>
      </w:r>
      <w:r w:rsidR="00E979CB" w:rsidRPr="009E237B">
        <w:rPr>
          <w:rFonts w:ascii="Times New Roman" w:hAnsi="Times New Roman" w:cs="Times New Roman"/>
        </w:rPr>
        <w:t xml:space="preserve"> </w:t>
      </w:r>
      <w:r w:rsidR="004D0ABB" w:rsidRPr="009E237B">
        <w:rPr>
          <w:rFonts w:ascii="Times New Roman" w:hAnsi="Times New Roman" w:cs="Times New Roman"/>
        </w:rPr>
        <w:t xml:space="preserve">impartida en </w:t>
      </w:r>
      <w:r w:rsidRPr="009E237B">
        <w:rPr>
          <w:rFonts w:ascii="Times New Roman" w:hAnsi="Times New Roman" w:cs="Times New Roman"/>
        </w:rPr>
        <w:t xml:space="preserve">las instituciones </w:t>
      </w:r>
      <w:r w:rsidR="00E979CB" w:rsidRPr="009E237B">
        <w:rPr>
          <w:rFonts w:ascii="Times New Roman" w:hAnsi="Times New Roman" w:cs="Times New Roman"/>
        </w:rPr>
        <w:t xml:space="preserve">académicas y </w:t>
      </w:r>
      <w:r w:rsidRPr="009E237B">
        <w:rPr>
          <w:rFonts w:ascii="Times New Roman" w:hAnsi="Times New Roman" w:cs="Times New Roman"/>
        </w:rPr>
        <w:t xml:space="preserve">educativas, </w:t>
      </w:r>
      <w:r w:rsidR="00EB4068" w:rsidRPr="009E237B">
        <w:rPr>
          <w:rFonts w:ascii="Times New Roman" w:hAnsi="Times New Roman" w:cs="Times New Roman"/>
        </w:rPr>
        <w:t>tiene la virtud de poder ser el origen de la innovación.</w:t>
      </w:r>
      <w:r w:rsidR="004D0ABB" w:rsidRPr="009E237B">
        <w:rPr>
          <w:rFonts w:ascii="Times New Roman" w:hAnsi="Times New Roman" w:cs="Times New Roman"/>
        </w:rPr>
        <w:t xml:space="preserve"> La innovación, producto disciplinar del diseño </w:t>
      </w:r>
      <w:r w:rsidR="00E979CB" w:rsidRPr="009E237B">
        <w:rPr>
          <w:rFonts w:ascii="Times New Roman" w:hAnsi="Times New Roman" w:cs="Times New Roman"/>
        </w:rPr>
        <w:t xml:space="preserve">como proceso creativo, se origina </w:t>
      </w:r>
      <w:r w:rsidR="00DE684B">
        <w:rPr>
          <w:rFonts w:ascii="Times New Roman" w:hAnsi="Times New Roman" w:cs="Times New Roman"/>
        </w:rPr>
        <w:t>(</w:t>
      </w:r>
      <w:r w:rsidR="00E979CB" w:rsidRPr="009E237B">
        <w:rPr>
          <w:rFonts w:ascii="Times New Roman" w:hAnsi="Times New Roman" w:cs="Times New Roman"/>
        </w:rPr>
        <w:t>o así debería ser</w:t>
      </w:r>
      <w:r w:rsidR="00DE684B">
        <w:rPr>
          <w:rFonts w:ascii="Times New Roman" w:hAnsi="Times New Roman" w:cs="Times New Roman"/>
        </w:rPr>
        <w:t>)</w:t>
      </w:r>
      <w:r w:rsidR="00DE684B" w:rsidRPr="009E237B">
        <w:rPr>
          <w:rFonts w:ascii="Times New Roman" w:hAnsi="Times New Roman" w:cs="Times New Roman"/>
        </w:rPr>
        <w:t xml:space="preserve"> </w:t>
      </w:r>
      <w:r w:rsidR="00E979CB" w:rsidRPr="009E237B">
        <w:rPr>
          <w:rFonts w:ascii="Times New Roman" w:hAnsi="Times New Roman" w:cs="Times New Roman"/>
        </w:rPr>
        <w:t>en la institución académica</w:t>
      </w:r>
      <w:r w:rsidR="004D0ABB" w:rsidRPr="009E237B">
        <w:rPr>
          <w:rFonts w:ascii="Times New Roman" w:hAnsi="Times New Roman" w:cs="Times New Roman"/>
        </w:rPr>
        <w:t xml:space="preserve">, porque es el espacio en donde </w:t>
      </w:r>
      <w:r w:rsidR="00DE684B">
        <w:rPr>
          <w:rFonts w:ascii="Times New Roman" w:hAnsi="Times New Roman" w:cs="Times New Roman"/>
        </w:rPr>
        <w:t>por</w:t>
      </w:r>
      <w:r w:rsidR="00DE684B" w:rsidRPr="009E237B">
        <w:rPr>
          <w:rFonts w:ascii="Times New Roman" w:hAnsi="Times New Roman" w:cs="Times New Roman"/>
        </w:rPr>
        <w:t xml:space="preserve"> </w:t>
      </w:r>
      <w:r w:rsidR="00DE684B">
        <w:rPr>
          <w:rFonts w:ascii="Times New Roman" w:hAnsi="Times New Roman" w:cs="Times New Roman"/>
        </w:rPr>
        <w:t>medio</w:t>
      </w:r>
      <w:r w:rsidR="00DE684B" w:rsidRPr="009E237B">
        <w:rPr>
          <w:rFonts w:ascii="Times New Roman" w:hAnsi="Times New Roman" w:cs="Times New Roman"/>
        </w:rPr>
        <w:t xml:space="preserve"> </w:t>
      </w:r>
      <w:r w:rsidR="004D0ABB" w:rsidRPr="009E237B">
        <w:rPr>
          <w:rFonts w:ascii="Times New Roman" w:hAnsi="Times New Roman" w:cs="Times New Roman"/>
        </w:rPr>
        <w:t xml:space="preserve">del cúmulo de conocimientos se problematiza, se intelectualiza y se propone. </w:t>
      </w:r>
      <w:r w:rsidR="00DE684B" w:rsidRPr="009E237B">
        <w:rPr>
          <w:rFonts w:ascii="Times New Roman" w:hAnsi="Times New Roman" w:cs="Times New Roman"/>
        </w:rPr>
        <w:t>S</w:t>
      </w:r>
      <w:r w:rsidR="00DE684B">
        <w:rPr>
          <w:rFonts w:ascii="Times New Roman" w:hAnsi="Times New Roman" w:cs="Times New Roman"/>
        </w:rPr>
        <w:t>i</w:t>
      </w:r>
      <w:r w:rsidR="00DE684B" w:rsidRPr="009E237B">
        <w:rPr>
          <w:rFonts w:ascii="Times New Roman" w:hAnsi="Times New Roman" w:cs="Times New Roman"/>
        </w:rPr>
        <w:t xml:space="preserve"> </w:t>
      </w:r>
      <w:r w:rsidR="004D0ABB" w:rsidRPr="009E237B">
        <w:rPr>
          <w:rFonts w:ascii="Times New Roman" w:hAnsi="Times New Roman" w:cs="Times New Roman"/>
        </w:rPr>
        <w:t xml:space="preserve">la </w:t>
      </w:r>
      <w:r w:rsidR="00BF0C2A">
        <w:rPr>
          <w:rFonts w:ascii="Times New Roman" w:hAnsi="Times New Roman" w:cs="Times New Roman"/>
        </w:rPr>
        <w:t>R</w:t>
      </w:r>
      <w:r w:rsidR="00BF0C2A" w:rsidRPr="009E237B">
        <w:rPr>
          <w:rFonts w:ascii="Times New Roman" w:hAnsi="Times New Roman" w:cs="Times New Roman"/>
        </w:rPr>
        <w:t xml:space="preserve">evolución </w:t>
      </w:r>
      <w:r w:rsidR="00BF0C2A">
        <w:rPr>
          <w:rFonts w:ascii="Times New Roman" w:hAnsi="Times New Roman" w:cs="Times New Roman"/>
        </w:rPr>
        <w:t>I</w:t>
      </w:r>
      <w:r w:rsidR="00BF0C2A" w:rsidRPr="009E237B">
        <w:rPr>
          <w:rFonts w:ascii="Times New Roman" w:hAnsi="Times New Roman" w:cs="Times New Roman"/>
        </w:rPr>
        <w:t xml:space="preserve">ndustrial </w:t>
      </w:r>
      <w:r w:rsidR="0079300B" w:rsidRPr="009E237B">
        <w:rPr>
          <w:rFonts w:ascii="Times New Roman" w:hAnsi="Times New Roman" w:cs="Times New Roman"/>
        </w:rPr>
        <w:t xml:space="preserve">(1RI) </w:t>
      </w:r>
      <w:r w:rsidR="004D0ABB" w:rsidRPr="009E237B">
        <w:rPr>
          <w:rFonts w:ascii="Times New Roman" w:hAnsi="Times New Roman" w:cs="Times New Roman"/>
        </w:rPr>
        <w:t xml:space="preserve">de Inglaterra del siglo XIX es palmaria porque inauguró el estilo industrial de producción mercantil, instituyó cambios radicales en las condiciones de vida de los grupos humanos, a la vez que modeló </w:t>
      </w:r>
      <w:r w:rsidR="0079300B" w:rsidRPr="009E237B">
        <w:rPr>
          <w:rFonts w:ascii="Times New Roman" w:hAnsi="Times New Roman" w:cs="Times New Roman"/>
        </w:rPr>
        <w:t xml:space="preserve">las relaciones en el interior de la estructura familiar, laboral e institucional </w:t>
      </w:r>
      <w:r w:rsidR="00C452EA" w:rsidRPr="009E237B">
        <w:rPr>
          <w:rFonts w:ascii="Times New Roman" w:hAnsi="Times New Roman" w:cs="Times New Roman"/>
          <w:noProof/>
        </w:rPr>
        <w:t>(Fugellie, 2015)</w:t>
      </w:r>
      <w:r w:rsidR="0079300B" w:rsidRPr="009E237B">
        <w:rPr>
          <w:rFonts w:ascii="Times New Roman" w:hAnsi="Times New Roman" w:cs="Times New Roman"/>
        </w:rPr>
        <w:t>, la 4RI, no será excepción</w:t>
      </w:r>
      <w:r w:rsidR="00DE684B">
        <w:rPr>
          <w:rFonts w:ascii="Times New Roman" w:hAnsi="Times New Roman" w:cs="Times New Roman"/>
        </w:rPr>
        <w:t>.</w:t>
      </w:r>
      <w:r w:rsidR="00DE684B" w:rsidRPr="009E237B">
        <w:rPr>
          <w:rFonts w:ascii="Times New Roman" w:hAnsi="Times New Roman" w:cs="Times New Roman"/>
        </w:rPr>
        <w:t xml:space="preserve"> </w:t>
      </w:r>
      <w:r w:rsidR="00DE684B">
        <w:rPr>
          <w:rFonts w:ascii="Times New Roman" w:hAnsi="Times New Roman" w:cs="Times New Roman"/>
        </w:rPr>
        <w:t>L</w:t>
      </w:r>
      <w:r w:rsidR="00DE684B" w:rsidRPr="009E237B">
        <w:rPr>
          <w:rFonts w:ascii="Times New Roman" w:hAnsi="Times New Roman" w:cs="Times New Roman"/>
        </w:rPr>
        <w:t xml:space="preserve">a </w:t>
      </w:r>
      <w:r w:rsidR="0079300B" w:rsidRPr="009E237B">
        <w:rPr>
          <w:rFonts w:ascii="Times New Roman" w:hAnsi="Times New Roman" w:cs="Times New Roman"/>
        </w:rPr>
        <w:t>4RI representa un cambio disruptivo sin precedentes que potencializará lo que ya había sido modificado por la 1RI. A la humanidad le tomó siglos arribar a la 1RI</w:t>
      </w:r>
      <w:r w:rsidR="00DE684B">
        <w:rPr>
          <w:rFonts w:ascii="Times New Roman" w:hAnsi="Times New Roman" w:cs="Times New Roman"/>
        </w:rPr>
        <w:t>;</w:t>
      </w:r>
      <w:r w:rsidR="00DE684B" w:rsidRPr="009E237B">
        <w:rPr>
          <w:rFonts w:ascii="Times New Roman" w:hAnsi="Times New Roman" w:cs="Times New Roman"/>
        </w:rPr>
        <w:t xml:space="preserve"> a la 4RI</w:t>
      </w:r>
      <w:r w:rsidR="00DE684B">
        <w:rPr>
          <w:rFonts w:ascii="Times New Roman" w:hAnsi="Times New Roman" w:cs="Times New Roman"/>
        </w:rPr>
        <w:t>,</w:t>
      </w:r>
      <w:r w:rsidR="00DE684B" w:rsidRPr="009E237B">
        <w:rPr>
          <w:rFonts w:ascii="Times New Roman" w:hAnsi="Times New Roman" w:cs="Times New Roman"/>
        </w:rPr>
        <w:t xml:space="preserve"> </w:t>
      </w:r>
      <w:r w:rsidR="0079300B" w:rsidRPr="009E237B">
        <w:rPr>
          <w:rFonts w:ascii="Times New Roman" w:hAnsi="Times New Roman" w:cs="Times New Roman"/>
        </w:rPr>
        <w:t xml:space="preserve">tan </w:t>
      </w:r>
      <w:r w:rsidR="00320BD2" w:rsidRPr="009E237B">
        <w:rPr>
          <w:rFonts w:ascii="Times New Roman" w:hAnsi="Times New Roman" w:cs="Times New Roman"/>
        </w:rPr>
        <w:t>s</w:t>
      </w:r>
      <w:r w:rsidR="00320BD2">
        <w:rPr>
          <w:rFonts w:ascii="Times New Roman" w:hAnsi="Times New Roman" w:cs="Times New Roman"/>
        </w:rPr>
        <w:t>o</w:t>
      </w:r>
      <w:r w:rsidR="00320BD2" w:rsidRPr="009E237B">
        <w:rPr>
          <w:rFonts w:ascii="Times New Roman" w:hAnsi="Times New Roman" w:cs="Times New Roman"/>
        </w:rPr>
        <w:t xml:space="preserve">lo </w:t>
      </w:r>
      <w:r w:rsidR="0079300B" w:rsidRPr="009E237B">
        <w:rPr>
          <w:rFonts w:ascii="Times New Roman" w:hAnsi="Times New Roman" w:cs="Times New Roman"/>
        </w:rPr>
        <w:t>décadas.</w:t>
      </w:r>
    </w:p>
    <w:p w14:paraId="45C4BA65" w14:textId="272FA097" w:rsidR="00386FA0" w:rsidRDefault="00386FA0" w:rsidP="00BC5193">
      <w:pPr>
        <w:spacing w:line="360" w:lineRule="auto"/>
        <w:ind w:firstLine="720"/>
        <w:jc w:val="both"/>
        <w:rPr>
          <w:rFonts w:ascii="Times New Roman" w:hAnsi="Times New Roman" w:cs="Times New Roman"/>
        </w:rPr>
      </w:pPr>
    </w:p>
    <w:p w14:paraId="693089E9" w14:textId="06278D4F" w:rsidR="00386FA0" w:rsidRDefault="00386FA0" w:rsidP="00BC5193">
      <w:pPr>
        <w:spacing w:line="360" w:lineRule="auto"/>
        <w:ind w:firstLine="720"/>
        <w:jc w:val="both"/>
        <w:rPr>
          <w:rFonts w:ascii="Times New Roman" w:hAnsi="Times New Roman" w:cs="Times New Roman"/>
        </w:rPr>
      </w:pPr>
    </w:p>
    <w:p w14:paraId="3664C520" w14:textId="52EB23A8" w:rsidR="00386FA0" w:rsidRDefault="00386FA0" w:rsidP="00BC5193">
      <w:pPr>
        <w:spacing w:line="360" w:lineRule="auto"/>
        <w:ind w:firstLine="720"/>
        <w:jc w:val="both"/>
        <w:rPr>
          <w:rFonts w:ascii="Times New Roman" w:hAnsi="Times New Roman" w:cs="Times New Roman"/>
        </w:rPr>
      </w:pPr>
    </w:p>
    <w:p w14:paraId="21C3C55E" w14:textId="6E7758C0" w:rsidR="00386FA0" w:rsidRDefault="00386FA0" w:rsidP="00BC5193">
      <w:pPr>
        <w:spacing w:line="360" w:lineRule="auto"/>
        <w:ind w:firstLine="720"/>
        <w:jc w:val="both"/>
        <w:rPr>
          <w:rFonts w:ascii="Times New Roman" w:hAnsi="Times New Roman" w:cs="Times New Roman"/>
        </w:rPr>
      </w:pPr>
    </w:p>
    <w:p w14:paraId="7394A107" w14:textId="77777777" w:rsidR="00386FA0" w:rsidRDefault="00386FA0" w:rsidP="00BC5193">
      <w:pPr>
        <w:spacing w:line="360" w:lineRule="auto"/>
        <w:ind w:firstLine="720"/>
        <w:jc w:val="both"/>
        <w:rPr>
          <w:rFonts w:ascii="Times New Roman" w:hAnsi="Times New Roman" w:cs="Times New Roman"/>
        </w:rPr>
      </w:pPr>
    </w:p>
    <w:p w14:paraId="02A6EDDC" w14:textId="77777777" w:rsidR="00FE5BB5" w:rsidRPr="009E237B" w:rsidRDefault="00FE5BB5" w:rsidP="00D71FE0">
      <w:pPr>
        <w:spacing w:line="360" w:lineRule="auto"/>
        <w:ind w:firstLine="360"/>
        <w:jc w:val="both"/>
        <w:rPr>
          <w:rFonts w:ascii="Times New Roman" w:hAnsi="Times New Roman" w:cs="Times New Roman"/>
        </w:rPr>
      </w:pPr>
    </w:p>
    <w:p w14:paraId="271CCA05" w14:textId="347BB688" w:rsidR="00361927" w:rsidRPr="009E237B" w:rsidRDefault="001C1267" w:rsidP="00386FA0">
      <w:pPr>
        <w:spacing w:line="360" w:lineRule="auto"/>
        <w:ind w:firstLine="360"/>
        <w:jc w:val="center"/>
        <w:rPr>
          <w:rFonts w:ascii="Times New Roman" w:hAnsi="Times New Roman" w:cs="Times New Roman"/>
        </w:rPr>
      </w:pPr>
      <w:r w:rsidRPr="00386FA0">
        <w:rPr>
          <w:rFonts w:ascii="Times New Roman" w:hAnsi="Times New Roman" w:cs="Times New Roman"/>
          <w:b/>
        </w:rPr>
        <w:lastRenderedPageBreak/>
        <w:t>Tabla 1.</w:t>
      </w:r>
      <w:r>
        <w:rPr>
          <w:rFonts w:ascii="Times New Roman" w:hAnsi="Times New Roman" w:cs="Times New Roman"/>
        </w:rPr>
        <w:t xml:space="preserve"> Revoluciones industriales en la historia</w:t>
      </w:r>
    </w:p>
    <w:tbl>
      <w:tblPr>
        <w:tblStyle w:val="Tablaconcuadrcula"/>
        <w:tblW w:w="8897" w:type="dxa"/>
        <w:tblLook w:val="04A0" w:firstRow="1" w:lastRow="0" w:firstColumn="1" w:lastColumn="0" w:noHBand="0" w:noVBand="1"/>
      </w:tblPr>
      <w:tblGrid>
        <w:gridCol w:w="3510"/>
        <w:gridCol w:w="1701"/>
        <w:gridCol w:w="3686"/>
      </w:tblGrid>
      <w:tr w:rsidR="00B46A55" w:rsidRPr="009E237B" w14:paraId="76C9734C" w14:textId="77777777" w:rsidTr="004872B0">
        <w:trPr>
          <w:trHeight w:val="391"/>
        </w:trPr>
        <w:tc>
          <w:tcPr>
            <w:tcW w:w="3510" w:type="dxa"/>
          </w:tcPr>
          <w:p w14:paraId="745BC386" w14:textId="177DA028" w:rsidR="00B46A55" w:rsidRPr="009E237B" w:rsidRDefault="00B46A55" w:rsidP="004872B0">
            <w:pPr>
              <w:spacing w:line="360" w:lineRule="auto"/>
              <w:ind w:right="-588"/>
              <w:jc w:val="center"/>
              <w:rPr>
                <w:rFonts w:ascii="Times New Roman" w:hAnsi="Times New Roman" w:cs="Times New Roman"/>
                <w:sz w:val="22"/>
                <w:szCs w:val="22"/>
              </w:rPr>
            </w:pPr>
            <w:r w:rsidRPr="009E237B">
              <w:rPr>
                <w:rFonts w:ascii="Times New Roman" w:hAnsi="Times New Roman" w:cs="Times New Roman"/>
                <w:sz w:val="22"/>
                <w:szCs w:val="22"/>
              </w:rPr>
              <w:t>Movimiento</w:t>
            </w:r>
          </w:p>
        </w:tc>
        <w:tc>
          <w:tcPr>
            <w:tcW w:w="1701" w:type="dxa"/>
          </w:tcPr>
          <w:p w14:paraId="34F2FFF7" w14:textId="0FE632D5" w:rsidR="00B46A55" w:rsidRPr="009E237B" w:rsidRDefault="00B46A55" w:rsidP="004872B0">
            <w:pPr>
              <w:spacing w:line="360" w:lineRule="auto"/>
              <w:jc w:val="center"/>
              <w:rPr>
                <w:rFonts w:ascii="Times New Roman" w:hAnsi="Times New Roman" w:cs="Times New Roman"/>
              </w:rPr>
            </w:pPr>
            <w:r w:rsidRPr="009E237B">
              <w:rPr>
                <w:rFonts w:ascii="Times New Roman" w:hAnsi="Times New Roman" w:cs="Times New Roman"/>
              </w:rPr>
              <w:t>Temporalidad</w:t>
            </w:r>
          </w:p>
        </w:tc>
        <w:tc>
          <w:tcPr>
            <w:tcW w:w="3686" w:type="dxa"/>
          </w:tcPr>
          <w:p w14:paraId="7F68E942" w14:textId="49C6D439" w:rsidR="00B46A55" w:rsidRPr="009E237B" w:rsidRDefault="00B46A55" w:rsidP="004872B0">
            <w:pPr>
              <w:spacing w:line="360" w:lineRule="auto"/>
              <w:jc w:val="center"/>
              <w:rPr>
                <w:rFonts w:ascii="Times New Roman" w:hAnsi="Times New Roman" w:cs="Times New Roman"/>
              </w:rPr>
            </w:pPr>
            <w:r w:rsidRPr="009E237B">
              <w:rPr>
                <w:rFonts w:ascii="Times New Roman" w:hAnsi="Times New Roman" w:cs="Times New Roman"/>
              </w:rPr>
              <w:t>Característica</w:t>
            </w:r>
            <w:r w:rsidR="004872B0" w:rsidRPr="009E237B">
              <w:rPr>
                <w:rFonts w:ascii="Times New Roman" w:hAnsi="Times New Roman" w:cs="Times New Roman"/>
              </w:rPr>
              <w:t>s</w:t>
            </w:r>
            <w:r w:rsidRPr="009E237B">
              <w:rPr>
                <w:rFonts w:ascii="Times New Roman" w:hAnsi="Times New Roman" w:cs="Times New Roman"/>
              </w:rPr>
              <w:t xml:space="preserve"> esencial</w:t>
            </w:r>
            <w:r w:rsidR="004872B0" w:rsidRPr="009E237B">
              <w:rPr>
                <w:rFonts w:ascii="Times New Roman" w:hAnsi="Times New Roman" w:cs="Times New Roman"/>
              </w:rPr>
              <w:t>es</w:t>
            </w:r>
          </w:p>
        </w:tc>
      </w:tr>
      <w:tr w:rsidR="00B46A55" w:rsidRPr="009E237B" w14:paraId="7F70A80C" w14:textId="77777777" w:rsidTr="004872B0">
        <w:trPr>
          <w:trHeight w:val="377"/>
        </w:trPr>
        <w:tc>
          <w:tcPr>
            <w:tcW w:w="3510" w:type="dxa"/>
          </w:tcPr>
          <w:p w14:paraId="29592139" w14:textId="6AC822AD" w:rsidR="00B46A55" w:rsidRPr="009E237B" w:rsidRDefault="00B46A55" w:rsidP="00B46A55">
            <w:pPr>
              <w:spacing w:line="360" w:lineRule="auto"/>
              <w:ind w:right="-588"/>
              <w:jc w:val="both"/>
              <w:rPr>
                <w:rFonts w:ascii="Times New Roman" w:hAnsi="Times New Roman" w:cs="Times New Roman"/>
                <w:sz w:val="20"/>
                <w:szCs w:val="20"/>
              </w:rPr>
            </w:pPr>
            <w:r w:rsidRPr="009E237B">
              <w:rPr>
                <w:rFonts w:ascii="Times New Roman" w:hAnsi="Times New Roman" w:cs="Times New Roman"/>
                <w:sz w:val="20"/>
                <w:szCs w:val="20"/>
              </w:rPr>
              <w:t xml:space="preserve">Revolución agrícola </w:t>
            </w:r>
          </w:p>
        </w:tc>
        <w:tc>
          <w:tcPr>
            <w:tcW w:w="1701" w:type="dxa"/>
          </w:tcPr>
          <w:p w14:paraId="1D12931A" w14:textId="3EDF5CDE" w:rsidR="00B46A55" w:rsidRPr="009E237B" w:rsidRDefault="00931A9E" w:rsidP="004872B0">
            <w:pPr>
              <w:spacing w:line="360" w:lineRule="auto"/>
              <w:jc w:val="center"/>
              <w:rPr>
                <w:rFonts w:ascii="Times New Roman" w:hAnsi="Times New Roman" w:cs="Times New Roman"/>
                <w:sz w:val="20"/>
                <w:szCs w:val="20"/>
              </w:rPr>
            </w:pPr>
            <w:r w:rsidRPr="009E237B">
              <w:rPr>
                <w:rFonts w:ascii="Times New Roman" w:hAnsi="Times New Roman" w:cs="Times New Roman"/>
                <w:sz w:val="20"/>
                <w:szCs w:val="20"/>
              </w:rPr>
              <w:t>- 2500 (a. C)</w:t>
            </w:r>
          </w:p>
        </w:tc>
        <w:tc>
          <w:tcPr>
            <w:tcW w:w="3686" w:type="dxa"/>
          </w:tcPr>
          <w:p w14:paraId="5B5C4FDD" w14:textId="56BA59DA" w:rsidR="00B46A55" w:rsidRPr="009E237B" w:rsidRDefault="00931A9E" w:rsidP="004872B0">
            <w:pPr>
              <w:jc w:val="both"/>
              <w:rPr>
                <w:rFonts w:ascii="Times New Roman" w:hAnsi="Times New Roman" w:cs="Times New Roman"/>
                <w:sz w:val="20"/>
                <w:szCs w:val="20"/>
              </w:rPr>
            </w:pPr>
            <w:r w:rsidRPr="009E237B">
              <w:rPr>
                <w:rFonts w:ascii="Times New Roman" w:hAnsi="Times New Roman" w:cs="Times New Roman"/>
                <w:sz w:val="20"/>
                <w:szCs w:val="20"/>
              </w:rPr>
              <w:t xml:space="preserve">Uso de la energía animal, </w:t>
            </w:r>
            <w:r w:rsidR="00ED4AEC">
              <w:rPr>
                <w:rFonts w:ascii="Times New Roman" w:hAnsi="Times New Roman" w:cs="Times New Roman"/>
                <w:sz w:val="20"/>
                <w:szCs w:val="20"/>
              </w:rPr>
              <w:t>t</w:t>
            </w:r>
            <w:r w:rsidRPr="009E237B">
              <w:rPr>
                <w:rFonts w:ascii="Times New Roman" w:hAnsi="Times New Roman" w:cs="Times New Roman"/>
                <w:sz w:val="20"/>
                <w:szCs w:val="20"/>
              </w:rPr>
              <w:t>ecnología simple</w:t>
            </w:r>
            <w:r w:rsidR="00ED4AEC">
              <w:rPr>
                <w:rFonts w:ascii="Times New Roman" w:hAnsi="Times New Roman" w:cs="Times New Roman"/>
                <w:sz w:val="20"/>
                <w:szCs w:val="20"/>
              </w:rPr>
              <w:t>.</w:t>
            </w:r>
          </w:p>
        </w:tc>
      </w:tr>
      <w:tr w:rsidR="00B46A55" w:rsidRPr="009E237B" w14:paraId="5D3B9AC8" w14:textId="77777777" w:rsidTr="004872B0">
        <w:trPr>
          <w:trHeight w:val="391"/>
        </w:trPr>
        <w:tc>
          <w:tcPr>
            <w:tcW w:w="3510" w:type="dxa"/>
          </w:tcPr>
          <w:p w14:paraId="1FEBE19A" w14:textId="6C4CDD1C" w:rsidR="00B46A55" w:rsidRPr="009E237B" w:rsidRDefault="00B46A55" w:rsidP="00B46A55">
            <w:pPr>
              <w:spacing w:line="360" w:lineRule="auto"/>
              <w:ind w:right="-588"/>
              <w:jc w:val="both"/>
              <w:rPr>
                <w:rFonts w:ascii="Times New Roman" w:hAnsi="Times New Roman" w:cs="Times New Roman"/>
                <w:sz w:val="20"/>
                <w:szCs w:val="20"/>
              </w:rPr>
            </w:pPr>
            <w:r w:rsidRPr="009E237B">
              <w:rPr>
                <w:rFonts w:ascii="Times New Roman" w:hAnsi="Times New Roman" w:cs="Times New Roman"/>
                <w:sz w:val="20"/>
                <w:szCs w:val="20"/>
              </w:rPr>
              <w:t xml:space="preserve">Primera Revolución </w:t>
            </w:r>
            <w:r w:rsidR="00BF0C2A">
              <w:rPr>
                <w:rFonts w:ascii="Times New Roman" w:hAnsi="Times New Roman" w:cs="Times New Roman"/>
                <w:sz w:val="20"/>
                <w:szCs w:val="20"/>
              </w:rPr>
              <w:t>I</w:t>
            </w:r>
            <w:r w:rsidR="00BF0C2A" w:rsidRPr="009E237B">
              <w:rPr>
                <w:rFonts w:ascii="Times New Roman" w:hAnsi="Times New Roman" w:cs="Times New Roman"/>
                <w:sz w:val="20"/>
                <w:szCs w:val="20"/>
              </w:rPr>
              <w:t xml:space="preserve">ndustrial </w:t>
            </w:r>
            <w:r w:rsidR="00ED4AEC">
              <w:rPr>
                <w:rFonts w:ascii="Times New Roman" w:hAnsi="Times New Roman" w:cs="Times New Roman"/>
                <w:sz w:val="20"/>
                <w:szCs w:val="20"/>
              </w:rPr>
              <w:t>(</w:t>
            </w:r>
            <w:r w:rsidRPr="009E237B">
              <w:rPr>
                <w:rFonts w:ascii="Times New Roman" w:hAnsi="Times New Roman" w:cs="Times New Roman"/>
                <w:sz w:val="20"/>
                <w:szCs w:val="20"/>
              </w:rPr>
              <w:t>1RI</w:t>
            </w:r>
            <w:r w:rsidR="00ED4AEC">
              <w:rPr>
                <w:rFonts w:ascii="Times New Roman" w:hAnsi="Times New Roman" w:cs="Times New Roman"/>
                <w:sz w:val="20"/>
                <w:szCs w:val="20"/>
              </w:rPr>
              <w:t>)</w:t>
            </w:r>
          </w:p>
        </w:tc>
        <w:tc>
          <w:tcPr>
            <w:tcW w:w="1701" w:type="dxa"/>
          </w:tcPr>
          <w:p w14:paraId="1FACDDD9" w14:textId="5353378C" w:rsidR="00B46A55" w:rsidRPr="009E237B" w:rsidRDefault="00FA3A1E" w:rsidP="004872B0">
            <w:pPr>
              <w:spacing w:line="360" w:lineRule="auto"/>
              <w:jc w:val="center"/>
              <w:rPr>
                <w:rFonts w:ascii="Times New Roman" w:hAnsi="Times New Roman" w:cs="Times New Roman"/>
                <w:sz w:val="20"/>
                <w:szCs w:val="20"/>
              </w:rPr>
            </w:pPr>
            <w:r w:rsidRPr="009E237B">
              <w:rPr>
                <w:rFonts w:ascii="Times New Roman" w:hAnsi="Times New Roman" w:cs="Times New Roman"/>
                <w:sz w:val="20"/>
                <w:szCs w:val="20"/>
              </w:rPr>
              <w:t>Siglo XVIII</w:t>
            </w:r>
          </w:p>
        </w:tc>
        <w:tc>
          <w:tcPr>
            <w:tcW w:w="3686" w:type="dxa"/>
          </w:tcPr>
          <w:p w14:paraId="5A448684" w14:textId="77777777" w:rsidR="00B46A55" w:rsidRPr="009E237B" w:rsidRDefault="00B46A55" w:rsidP="004872B0">
            <w:pPr>
              <w:jc w:val="both"/>
              <w:rPr>
                <w:rFonts w:ascii="Times New Roman" w:hAnsi="Times New Roman" w:cs="Times New Roman"/>
                <w:sz w:val="20"/>
                <w:szCs w:val="20"/>
              </w:rPr>
            </w:pPr>
            <w:r w:rsidRPr="009E237B">
              <w:rPr>
                <w:rFonts w:ascii="Times New Roman" w:hAnsi="Times New Roman" w:cs="Times New Roman"/>
                <w:sz w:val="20"/>
                <w:szCs w:val="20"/>
              </w:rPr>
              <w:t xml:space="preserve">Poder mecánico, </w:t>
            </w:r>
          </w:p>
          <w:p w14:paraId="373A938F" w14:textId="28826109" w:rsidR="00B46A55" w:rsidRPr="009E237B" w:rsidRDefault="00ED4AEC" w:rsidP="004872B0">
            <w:pPr>
              <w:jc w:val="both"/>
              <w:rPr>
                <w:rFonts w:ascii="Times New Roman" w:hAnsi="Times New Roman" w:cs="Times New Roman"/>
                <w:sz w:val="20"/>
                <w:szCs w:val="20"/>
              </w:rPr>
            </w:pPr>
            <w:r>
              <w:rPr>
                <w:rFonts w:ascii="Times New Roman" w:hAnsi="Times New Roman" w:cs="Times New Roman"/>
                <w:sz w:val="20"/>
                <w:szCs w:val="20"/>
              </w:rPr>
              <w:t>m</w:t>
            </w:r>
            <w:r w:rsidRPr="009E237B">
              <w:rPr>
                <w:rFonts w:ascii="Times New Roman" w:hAnsi="Times New Roman" w:cs="Times New Roman"/>
                <w:sz w:val="20"/>
                <w:szCs w:val="20"/>
              </w:rPr>
              <w:t xml:space="preserve">áquina </w:t>
            </w:r>
            <w:r w:rsidR="00B46A55" w:rsidRPr="009E237B">
              <w:rPr>
                <w:rFonts w:ascii="Times New Roman" w:hAnsi="Times New Roman" w:cs="Times New Roman"/>
                <w:sz w:val="20"/>
                <w:szCs w:val="20"/>
              </w:rPr>
              <w:t>de vapor</w:t>
            </w:r>
            <w:r>
              <w:rPr>
                <w:rFonts w:ascii="Times New Roman" w:hAnsi="Times New Roman" w:cs="Times New Roman"/>
                <w:sz w:val="20"/>
                <w:szCs w:val="20"/>
              </w:rPr>
              <w:t>.</w:t>
            </w:r>
          </w:p>
        </w:tc>
      </w:tr>
      <w:tr w:rsidR="00B46A55" w:rsidRPr="009E237B" w14:paraId="60CBCF68" w14:textId="77777777" w:rsidTr="004872B0">
        <w:trPr>
          <w:trHeight w:val="391"/>
        </w:trPr>
        <w:tc>
          <w:tcPr>
            <w:tcW w:w="3510" w:type="dxa"/>
          </w:tcPr>
          <w:p w14:paraId="52ADCF95" w14:textId="13F4CBA9" w:rsidR="00B46A55" w:rsidRPr="009E237B" w:rsidRDefault="00B46A55" w:rsidP="00B46A55">
            <w:pPr>
              <w:spacing w:line="360" w:lineRule="auto"/>
              <w:ind w:right="-588"/>
              <w:jc w:val="both"/>
              <w:rPr>
                <w:rFonts w:ascii="Times New Roman" w:hAnsi="Times New Roman" w:cs="Times New Roman"/>
                <w:sz w:val="20"/>
                <w:szCs w:val="20"/>
              </w:rPr>
            </w:pPr>
            <w:r w:rsidRPr="009E237B">
              <w:rPr>
                <w:rFonts w:ascii="Times New Roman" w:hAnsi="Times New Roman" w:cs="Times New Roman"/>
                <w:sz w:val="20"/>
                <w:szCs w:val="20"/>
              </w:rPr>
              <w:t xml:space="preserve">Segunda Revolución Industrial </w:t>
            </w:r>
            <w:r w:rsidR="00ED4AEC">
              <w:rPr>
                <w:rFonts w:ascii="Times New Roman" w:hAnsi="Times New Roman" w:cs="Times New Roman"/>
                <w:sz w:val="20"/>
                <w:szCs w:val="20"/>
              </w:rPr>
              <w:t>(</w:t>
            </w:r>
            <w:r w:rsidRPr="009E237B">
              <w:rPr>
                <w:rFonts w:ascii="Times New Roman" w:hAnsi="Times New Roman" w:cs="Times New Roman"/>
                <w:sz w:val="20"/>
                <w:szCs w:val="20"/>
              </w:rPr>
              <w:t>2RI</w:t>
            </w:r>
            <w:r w:rsidR="00ED4AEC">
              <w:rPr>
                <w:rFonts w:ascii="Times New Roman" w:hAnsi="Times New Roman" w:cs="Times New Roman"/>
                <w:sz w:val="20"/>
                <w:szCs w:val="20"/>
              </w:rPr>
              <w:t>)</w:t>
            </w:r>
          </w:p>
        </w:tc>
        <w:tc>
          <w:tcPr>
            <w:tcW w:w="1701" w:type="dxa"/>
          </w:tcPr>
          <w:p w14:paraId="11344B53" w14:textId="3A86C609" w:rsidR="00B46A55" w:rsidRPr="009E237B" w:rsidRDefault="00FA3A1E" w:rsidP="004872B0">
            <w:pPr>
              <w:spacing w:line="360" w:lineRule="auto"/>
              <w:jc w:val="center"/>
              <w:rPr>
                <w:rFonts w:ascii="Times New Roman" w:hAnsi="Times New Roman" w:cs="Times New Roman"/>
                <w:sz w:val="20"/>
                <w:szCs w:val="20"/>
              </w:rPr>
            </w:pPr>
            <w:r w:rsidRPr="009E237B">
              <w:rPr>
                <w:rFonts w:ascii="Times New Roman" w:hAnsi="Times New Roman" w:cs="Times New Roman"/>
                <w:sz w:val="20"/>
                <w:szCs w:val="20"/>
              </w:rPr>
              <w:t>Siglo XIX</w:t>
            </w:r>
          </w:p>
        </w:tc>
        <w:tc>
          <w:tcPr>
            <w:tcW w:w="3686" w:type="dxa"/>
          </w:tcPr>
          <w:p w14:paraId="71017AAA" w14:textId="75D55A9D" w:rsidR="00B46A55" w:rsidRPr="009E237B" w:rsidRDefault="00B46A55" w:rsidP="0099176B">
            <w:pPr>
              <w:jc w:val="both"/>
              <w:rPr>
                <w:rFonts w:ascii="Times New Roman" w:hAnsi="Times New Roman" w:cs="Times New Roman"/>
                <w:sz w:val="20"/>
                <w:szCs w:val="20"/>
              </w:rPr>
            </w:pPr>
            <w:r w:rsidRPr="009E237B">
              <w:rPr>
                <w:rFonts w:ascii="Times New Roman" w:hAnsi="Times New Roman" w:cs="Times New Roman"/>
                <w:sz w:val="20"/>
                <w:szCs w:val="20"/>
              </w:rPr>
              <w:t>Fabricación en cadena</w:t>
            </w:r>
            <w:r w:rsidR="00ED4AEC">
              <w:rPr>
                <w:rFonts w:ascii="Times New Roman" w:hAnsi="Times New Roman" w:cs="Times New Roman"/>
                <w:sz w:val="20"/>
                <w:szCs w:val="20"/>
              </w:rPr>
              <w:t>, l</w:t>
            </w:r>
            <w:r w:rsidR="00931A9E" w:rsidRPr="009E237B">
              <w:rPr>
                <w:rFonts w:ascii="Times New Roman" w:hAnsi="Times New Roman" w:cs="Times New Roman"/>
                <w:sz w:val="20"/>
                <w:szCs w:val="20"/>
              </w:rPr>
              <w:t>íneas de producción rígidas</w:t>
            </w:r>
            <w:r w:rsidR="00ED4AEC">
              <w:rPr>
                <w:rFonts w:ascii="Times New Roman" w:hAnsi="Times New Roman" w:cs="Times New Roman"/>
                <w:sz w:val="20"/>
                <w:szCs w:val="20"/>
              </w:rPr>
              <w:t>.</w:t>
            </w:r>
          </w:p>
        </w:tc>
      </w:tr>
      <w:tr w:rsidR="00B46A55" w:rsidRPr="009E237B" w14:paraId="44054CD0" w14:textId="77777777" w:rsidTr="004872B0">
        <w:trPr>
          <w:trHeight w:val="405"/>
        </w:trPr>
        <w:tc>
          <w:tcPr>
            <w:tcW w:w="3510" w:type="dxa"/>
          </w:tcPr>
          <w:p w14:paraId="1B3F3AA0" w14:textId="6C6651BA" w:rsidR="00B46A55" w:rsidRPr="009E237B" w:rsidRDefault="00B46A55" w:rsidP="00B46A55">
            <w:pPr>
              <w:spacing w:line="360" w:lineRule="auto"/>
              <w:ind w:right="-588"/>
              <w:jc w:val="both"/>
              <w:rPr>
                <w:rFonts w:ascii="Times New Roman" w:hAnsi="Times New Roman" w:cs="Times New Roman"/>
                <w:sz w:val="20"/>
                <w:szCs w:val="20"/>
              </w:rPr>
            </w:pPr>
            <w:r w:rsidRPr="009E237B">
              <w:rPr>
                <w:rFonts w:ascii="Times New Roman" w:hAnsi="Times New Roman" w:cs="Times New Roman"/>
                <w:sz w:val="20"/>
                <w:szCs w:val="20"/>
              </w:rPr>
              <w:t xml:space="preserve">Tercera Revolución Industrial </w:t>
            </w:r>
            <w:r w:rsidR="00ED4AEC">
              <w:rPr>
                <w:rFonts w:ascii="Times New Roman" w:hAnsi="Times New Roman" w:cs="Times New Roman"/>
                <w:sz w:val="20"/>
                <w:szCs w:val="20"/>
              </w:rPr>
              <w:t>(</w:t>
            </w:r>
            <w:r w:rsidRPr="009E237B">
              <w:rPr>
                <w:rFonts w:ascii="Times New Roman" w:hAnsi="Times New Roman" w:cs="Times New Roman"/>
                <w:sz w:val="20"/>
                <w:szCs w:val="20"/>
              </w:rPr>
              <w:t>3RI</w:t>
            </w:r>
            <w:r w:rsidR="00ED4AEC">
              <w:rPr>
                <w:rFonts w:ascii="Times New Roman" w:hAnsi="Times New Roman" w:cs="Times New Roman"/>
                <w:sz w:val="20"/>
                <w:szCs w:val="20"/>
              </w:rPr>
              <w:t>)</w:t>
            </w:r>
          </w:p>
        </w:tc>
        <w:tc>
          <w:tcPr>
            <w:tcW w:w="1701" w:type="dxa"/>
          </w:tcPr>
          <w:p w14:paraId="407F10D1" w14:textId="5F680861" w:rsidR="00B46A55" w:rsidRPr="009E237B" w:rsidRDefault="00FA3A1E" w:rsidP="004872B0">
            <w:pPr>
              <w:spacing w:line="360" w:lineRule="auto"/>
              <w:jc w:val="center"/>
              <w:rPr>
                <w:rFonts w:ascii="Times New Roman" w:hAnsi="Times New Roman" w:cs="Times New Roman"/>
                <w:sz w:val="20"/>
                <w:szCs w:val="20"/>
              </w:rPr>
            </w:pPr>
            <w:r w:rsidRPr="009E237B">
              <w:rPr>
                <w:rFonts w:ascii="Times New Roman" w:hAnsi="Times New Roman" w:cs="Times New Roman"/>
                <w:sz w:val="20"/>
                <w:szCs w:val="20"/>
              </w:rPr>
              <w:t>Siglo XX</w:t>
            </w:r>
          </w:p>
        </w:tc>
        <w:tc>
          <w:tcPr>
            <w:tcW w:w="3686" w:type="dxa"/>
          </w:tcPr>
          <w:p w14:paraId="63B8CFB5" w14:textId="1AE4CBDC" w:rsidR="00B46A55" w:rsidRPr="009E237B" w:rsidRDefault="00B46A55" w:rsidP="0099176B">
            <w:pPr>
              <w:jc w:val="both"/>
              <w:rPr>
                <w:rFonts w:ascii="Times New Roman" w:hAnsi="Times New Roman" w:cs="Times New Roman"/>
                <w:sz w:val="20"/>
                <w:szCs w:val="20"/>
              </w:rPr>
            </w:pPr>
            <w:r w:rsidRPr="009E237B">
              <w:rPr>
                <w:rFonts w:ascii="Times New Roman" w:hAnsi="Times New Roman" w:cs="Times New Roman"/>
                <w:sz w:val="20"/>
                <w:szCs w:val="20"/>
              </w:rPr>
              <w:t>Fabricación flexible</w:t>
            </w:r>
            <w:r w:rsidR="00ED4AEC">
              <w:rPr>
                <w:rFonts w:ascii="Times New Roman" w:hAnsi="Times New Roman" w:cs="Times New Roman"/>
                <w:sz w:val="20"/>
                <w:szCs w:val="20"/>
              </w:rPr>
              <w:t>, a</w:t>
            </w:r>
            <w:r w:rsidR="00931A9E" w:rsidRPr="009E237B">
              <w:rPr>
                <w:rFonts w:ascii="Times New Roman" w:hAnsi="Times New Roman" w:cs="Times New Roman"/>
                <w:sz w:val="20"/>
                <w:szCs w:val="20"/>
              </w:rPr>
              <w:t>utomatización electrónica</w:t>
            </w:r>
            <w:r w:rsidR="00ED4AEC">
              <w:rPr>
                <w:rFonts w:ascii="Times New Roman" w:hAnsi="Times New Roman" w:cs="Times New Roman"/>
                <w:sz w:val="20"/>
                <w:szCs w:val="20"/>
              </w:rPr>
              <w:t>.</w:t>
            </w:r>
          </w:p>
        </w:tc>
      </w:tr>
      <w:tr w:rsidR="00B46A55" w:rsidRPr="009E237B" w14:paraId="1EE4A10C" w14:textId="77777777" w:rsidTr="004872B0">
        <w:trPr>
          <w:trHeight w:val="405"/>
        </w:trPr>
        <w:tc>
          <w:tcPr>
            <w:tcW w:w="3510" w:type="dxa"/>
          </w:tcPr>
          <w:p w14:paraId="154648CE" w14:textId="3DBA46AF" w:rsidR="00B46A55" w:rsidRPr="009E237B" w:rsidRDefault="00B46A55" w:rsidP="00B46A55">
            <w:pPr>
              <w:spacing w:line="360" w:lineRule="auto"/>
              <w:ind w:right="-588"/>
              <w:jc w:val="both"/>
              <w:rPr>
                <w:rFonts w:ascii="Times New Roman" w:hAnsi="Times New Roman" w:cs="Times New Roman"/>
                <w:sz w:val="20"/>
                <w:szCs w:val="20"/>
              </w:rPr>
            </w:pPr>
            <w:r w:rsidRPr="009E237B">
              <w:rPr>
                <w:rFonts w:ascii="Times New Roman" w:hAnsi="Times New Roman" w:cs="Times New Roman"/>
                <w:sz w:val="20"/>
                <w:szCs w:val="20"/>
              </w:rPr>
              <w:t xml:space="preserve">Cuarta Revolución Industrial </w:t>
            </w:r>
            <w:r w:rsidR="00ED4AEC">
              <w:rPr>
                <w:rFonts w:ascii="Times New Roman" w:hAnsi="Times New Roman" w:cs="Times New Roman"/>
                <w:sz w:val="20"/>
                <w:szCs w:val="20"/>
              </w:rPr>
              <w:t>(</w:t>
            </w:r>
            <w:r w:rsidRPr="009E237B">
              <w:rPr>
                <w:rFonts w:ascii="Times New Roman" w:hAnsi="Times New Roman" w:cs="Times New Roman"/>
                <w:sz w:val="20"/>
                <w:szCs w:val="20"/>
              </w:rPr>
              <w:t>4RI</w:t>
            </w:r>
            <w:r w:rsidR="00ED4AEC">
              <w:rPr>
                <w:rFonts w:ascii="Times New Roman" w:hAnsi="Times New Roman" w:cs="Times New Roman"/>
                <w:sz w:val="20"/>
                <w:szCs w:val="20"/>
              </w:rPr>
              <w:t>)</w:t>
            </w:r>
          </w:p>
        </w:tc>
        <w:tc>
          <w:tcPr>
            <w:tcW w:w="1701" w:type="dxa"/>
          </w:tcPr>
          <w:p w14:paraId="4463B6A4" w14:textId="278B9CCA" w:rsidR="00B46A55" w:rsidRPr="009E237B" w:rsidRDefault="00900132" w:rsidP="004872B0">
            <w:pPr>
              <w:spacing w:line="360" w:lineRule="auto"/>
              <w:jc w:val="center"/>
              <w:rPr>
                <w:rFonts w:ascii="Times New Roman" w:hAnsi="Times New Roman" w:cs="Times New Roman"/>
                <w:sz w:val="20"/>
                <w:szCs w:val="20"/>
              </w:rPr>
            </w:pPr>
            <w:r w:rsidRPr="009E237B">
              <w:rPr>
                <w:rFonts w:ascii="Times New Roman" w:hAnsi="Times New Roman" w:cs="Times New Roman"/>
                <w:sz w:val="20"/>
                <w:szCs w:val="20"/>
              </w:rPr>
              <w:t xml:space="preserve">Inicia en el año 2010 </w:t>
            </w:r>
          </w:p>
        </w:tc>
        <w:tc>
          <w:tcPr>
            <w:tcW w:w="3686" w:type="dxa"/>
          </w:tcPr>
          <w:p w14:paraId="40628712" w14:textId="2E368B61" w:rsidR="00B46A55" w:rsidRPr="009E237B" w:rsidRDefault="00B46A55" w:rsidP="004872B0">
            <w:pPr>
              <w:jc w:val="both"/>
              <w:rPr>
                <w:rFonts w:ascii="Times New Roman" w:hAnsi="Times New Roman" w:cs="Times New Roman"/>
                <w:sz w:val="20"/>
                <w:szCs w:val="20"/>
              </w:rPr>
            </w:pPr>
            <w:r w:rsidRPr="001C1267">
              <w:rPr>
                <w:rFonts w:ascii="Times New Roman" w:hAnsi="Times New Roman" w:cs="Times New Roman"/>
                <w:i/>
                <w:sz w:val="20"/>
                <w:szCs w:val="20"/>
              </w:rPr>
              <w:t xml:space="preserve">Smart </w:t>
            </w:r>
            <w:proofErr w:type="spellStart"/>
            <w:r w:rsidRPr="001C1267">
              <w:rPr>
                <w:rFonts w:ascii="Times New Roman" w:hAnsi="Times New Roman" w:cs="Times New Roman"/>
                <w:i/>
                <w:sz w:val="20"/>
                <w:szCs w:val="20"/>
              </w:rPr>
              <w:t>factories</w:t>
            </w:r>
            <w:proofErr w:type="spellEnd"/>
            <w:r w:rsidR="00931A9E" w:rsidRPr="009E237B">
              <w:rPr>
                <w:rFonts w:ascii="Times New Roman" w:hAnsi="Times New Roman" w:cs="Times New Roman"/>
                <w:sz w:val="20"/>
                <w:szCs w:val="20"/>
              </w:rPr>
              <w:t>, industria conectada</w:t>
            </w:r>
            <w:r w:rsidR="00ED4AEC">
              <w:rPr>
                <w:rFonts w:ascii="Times New Roman" w:hAnsi="Times New Roman" w:cs="Times New Roman"/>
                <w:sz w:val="20"/>
                <w:szCs w:val="20"/>
              </w:rPr>
              <w:t>,</w:t>
            </w:r>
            <w:r w:rsidR="00ED4AEC" w:rsidRPr="009E237B">
              <w:rPr>
                <w:rFonts w:ascii="Times New Roman" w:hAnsi="Times New Roman" w:cs="Times New Roman"/>
                <w:sz w:val="20"/>
                <w:szCs w:val="20"/>
              </w:rPr>
              <w:t xml:space="preserve"> </w:t>
            </w:r>
            <w:r w:rsidR="00931A9E" w:rsidRPr="009E237B">
              <w:rPr>
                <w:rFonts w:ascii="Times New Roman" w:hAnsi="Times New Roman" w:cs="Times New Roman"/>
                <w:sz w:val="20"/>
                <w:szCs w:val="20"/>
              </w:rPr>
              <w:t>Industria 4.0</w:t>
            </w:r>
            <w:r w:rsidR="00ED4AEC">
              <w:rPr>
                <w:rFonts w:ascii="Times New Roman" w:hAnsi="Times New Roman" w:cs="Times New Roman"/>
                <w:sz w:val="20"/>
                <w:szCs w:val="20"/>
              </w:rPr>
              <w:t>.</w:t>
            </w:r>
          </w:p>
        </w:tc>
      </w:tr>
    </w:tbl>
    <w:p w14:paraId="70239F84" w14:textId="14186003" w:rsidR="0079300B" w:rsidRPr="00386FA0" w:rsidRDefault="001C1267" w:rsidP="00386FA0">
      <w:pPr>
        <w:spacing w:line="360" w:lineRule="auto"/>
        <w:ind w:firstLine="360"/>
        <w:jc w:val="center"/>
        <w:rPr>
          <w:rFonts w:ascii="Times New Roman" w:hAnsi="Times New Roman" w:cs="Times New Roman"/>
          <w:szCs w:val="20"/>
        </w:rPr>
      </w:pPr>
      <w:r w:rsidRPr="00386FA0">
        <w:rPr>
          <w:rFonts w:ascii="Times New Roman" w:hAnsi="Times New Roman" w:cs="Times New Roman"/>
          <w:szCs w:val="20"/>
        </w:rPr>
        <w:t>Fuente: Elaboración propia.</w:t>
      </w:r>
    </w:p>
    <w:p w14:paraId="7C5C3611" w14:textId="77777777" w:rsidR="00EB4068" w:rsidRPr="009E237B" w:rsidRDefault="00EB4068" w:rsidP="00D71FE0">
      <w:pPr>
        <w:spacing w:line="360" w:lineRule="auto"/>
        <w:ind w:firstLine="360"/>
        <w:jc w:val="both"/>
        <w:rPr>
          <w:rFonts w:ascii="Times New Roman" w:hAnsi="Times New Roman" w:cs="Times New Roman"/>
        </w:rPr>
      </w:pPr>
    </w:p>
    <w:p w14:paraId="71413420" w14:textId="786A1076" w:rsidR="00C47AB8" w:rsidRPr="009E237B" w:rsidRDefault="00C20678" w:rsidP="00761BAB">
      <w:pPr>
        <w:spacing w:line="360" w:lineRule="auto"/>
        <w:ind w:firstLine="720"/>
        <w:jc w:val="both"/>
        <w:rPr>
          <w:rFonts w:ascii="Times New Roman" w:hAnsi="Times New Roman" w:cs="Times New Roman"/>
        </w:rPr>
      </w:pPr>
      <w:r w:rsidRPr="009E237B">
        <w:rPr>
          <w:rFonts w:ascii="Times New Roman" w:hAnsi="Times New Roman" w:cs="Times New Roman"/>
        </w:rPr>
        <w:t>A lo largo de su historia, el diseño se ha caracterizado por ser un conjunto de disciplinas que</w:t>
      </w:r>
      <w:r w:rsidR="00ED4AEC">
        <w:rPr>
          <w:rFonts w:ascii="Times New Roman" w:hAnsi="Times New Roman" w:cs="Times New Roman"/>
        </w:rPr>
        <w:t>,</w:t>
      </w:r>
      <w:r w:rsidRPr="009E237B">
        <w:rPr>
          <w:rFonts w:ascii="Times New Roman" w:hAnsi="Times New Roman" w:cs="Times New Roman"/>
        </w:rPr>
        <w:t xml:space="preserve"> configuradas</w:t>
      </w:r>
      <w:r w:rsidR="00ED4AEC">
        <w:rPr>
          <w:rFonts w:ascii="Times New Roman" w:hAnsi="Times New Roman" w:cs="Times New Roman"/>
        </w:rPr>
        <w:t>,</w:t>
      </w:r>
      <w:r w:rsidRPr="009E237B">
        <w:rPr>
          <w:rFonts w:ascii="Times New Roman" w:hAnsi="Times New Roman" w:cs="Times New Roman"/>
        </w:rPr>
        <w:t xml:space="preserve"> forman una profesión. El diseño profesional proporciona a la sociedad el soporte en relación </w:t>
      </w:r>
      <w:r w:rsidR="00ED4AEC">
        <w:rPr>
          <w:rFonts w:ascii="Times New Roman" w:hAnsi="Times New Roman" w:cs="Times New Roman"/>
        </w:rPr>
        <w:t>con</w:t>
      </w:r>
      <w:r w:rsidR="00ED4AEC" w:rsidRPr="009E237B">
        <w:rPr>
          <w:rFonts w:ascii="Times New Roman" w:hAnsi="Times New Roman" w:cs="Times New Roman"/>
        </w:rPr>
        <w:t xml:space="preserve"> </w:t>
      </w:r>
      <w:r w:rsidRPr="009E237B">
        <w:rPr>
          <w:rFonts w:ascii="Times New Roman" w:hAnsi="Times New Roman" w:cs="Times New Roman"/>
        </w:rPr>
        <w:t xml:space="preserve">sus necesidades relativas a la cultura material </w:t>
      </w:r>
      <w:r w:rsidR="00C452EA" w:rsidRPr="009E237B">
        <w:rPr>
          <w:rFonts w:ascii="Times New Roman" w:hAnsi="Times New Roman" w:cs="Times New Roman"/>
          <w:noProof/>
        </w:rPr>
        <w:t>(Reyes</w:t>
      </w:r>
      <w:r w:rsidR="004532D1">
        <w:rPr>
          <w:rFonts w:ascii="Times New Roman" w:hAnsi="Times New Roman" w:cs="Times New Roman"/>
          <w:noProof/>
        </w:rPr>
        <w:t>, 2015, p.</w:t>
      </w:r>
      <w:r w:rsidR="00C452EA" w:rsidRPr="009E237B">
        <w:rPr>
          <w:rFonts w:ascii="Times New Roman" w:hAnsi="Times New Roman" w:cs="Times New Roman"/>
          <w:noProof/>
        </w:rPr>
        <w:t xml:space="preserve"> 55)</w:t>
      </w:r>
      <w:r w:rsidR="00793B05" w:rsidRPr="009E237B">
        <w:rPr>
          <w:rFonts w:ascii="Times New Roman" w:hAnsi="Times New Roman" w:cs="Times New Roman"/>
        </w:rPr>
        <w:t xml:space="preserve">. </w:t>
      </w:r>
      <w:r w:rsidR="00F663F3" w:rsidRPr="009E237B">
        <w:rPr>
          <w:rFonts w:ascii="Times New Roman" w:hAnsi="Times New Roman" w:cs="Times New Roman"/>
        </w:rPr>
        <w:t>La Organ</w:t>
      </w:r>
      <w:r w:rsidR="00C47AB8" w:rsidRPr="009E237B">
        <w:rPr>
          <w:rFonts w:ascii="Times New Roman" w:hAnsi="Times New Roman" w:cs="Times New Roman"/>
        </w:rPr>
        <w:t>ización Mundial del Diseño (WDO,</w:t>
      </w:r>
      <w:r w:rsidR="00F663F3" w:rsidRPr="009E237B">
        <w:rPr>
          <w:rFonts w:ascii="Times New Roman" w:hAnsi="Times New Roman" w:cs="Times New Roman"/>
        </w:rPr>
        <w:t xml:space="preserve"> por sus siglas en inglés), antes ICSID</w:t>
      </w:r>
      <w:r w:rsidR="00646C19">
        <w:rPr>
          <w:rFonts w:ascii="Times New Roman" w:hAnsi="Times New Roman" w:cs="Times New Roman"/>
        </w:rPr>
        <w:t>,</w:t>
      </w:r>
      <w:r w:rsidR="00F663F3" w:rsidRPr="009E237B">
        <w:rPr>
          <w:rStyle w:val="Refdenotaalpie"/>
          <w:rFonts w:ascii="Times New Roman" w:hAnsi="Times New Roman" w:cs="Times New Roman"/>
        </w:rPr>
        <w:footnoteReference w:id="5"/>
      </w:r>
      <w:r w:rsidR="00F663F3" w:rsidRPr="009E237B">
        <w:rPr>
          <w:rFonts w:ascii="Times New Roman" w:hAnsi="Times New Roman" w:cs="Times New Roman"/>
        </w:rPr>
        <w:t xml:space="preserve"> </w:t>
      </w:r>
      <w:r w:rsidR="00C47AB8" w:rsidRPr="009E237B">
        <w:rPr>
          <w:rFonts w:ascii="Times New Roman" w:hAnsi="Times New Roman" w:cs="Times New Roman"/>
        </w:rPr>
        <w:t>define al diseño industrial de la siguiente forma:</w:t>
      </w:r>
      <w:r w:rsidR="00646C19">
        <w:rPr>
          <w:rFonts w:ascii="Times New Roman" w:hAnsi="Times New Roman" w:cs="Times New Roman"/>
        </w:rPr>
        <w:t xml:space="preserve"> </w:t>
      </w:r>
      <w:r w:rsidR="00DF0893" w:rsidRPr="00DF0893">
        <w:rPr>
          <w:rFonts w:ascii="Times New Roman" w:hAnsi="Times New Roman" w:cs="Times New Roman"/>
        </w:rPr>
        <w:t>“</w:t>
      </w:r>
      <w:r w:rsidR="00062947" w:rsidRPr="00DF0893">
        <w:rPr>
          <w:rFonts w:ascii="Times New Roman" w:hAnsi="Times New Roman" w:cs="Times New Roman"/>
        </w:rPr>
        <w:t xml:space="preserve">El </w:t>
      </w:r>
      <w:r w:rsidR="00F663F3" w:rsidRPr="00DF0893">
        <w:rPr>
          <w:rFonts w:ascii="Times New Roman" w:hAnsi="Times New Roman" w:cs="Times New Roman"/>
        </w:rPr>
        <w:t>diseño</w:t>
      </w:r>
      <w:r w:rsidR="00C47AB8" w:rsidRPr="00DF0893">
        <w:rPr>
          <w:rFonts w:ascii="Times New Roman" w:hAnsi="Times New Roman" w:cs="Times New Roman"/>
        </w:rPr>
        <w:t xml:space="preserve"> industrial es un proceso estratégico de resolución de problemas que impulsa la innovación</w:t>
      </w:r>
      <w:r w:rsidR="00F663F3" w:rsidRPr="00DF0893">
        <w:rPr>
          <w:rFonts w:ascii="Times New Roman" w:hAnsi="Times New Roman" w:cs="Times New Roman"/>
        </w:rPr>
        <w:t>,</w:t>
      </w:r>
      <w:r w:rsidR="00C47AB8" w:rsidRPr="00DF0893">
        <w:rPr>
          <w:rFonts w:ascii="Times New Roman" w:hAnsi="Times New Roman" w:cs="Times New Roman"/>
        </w:rPr>
        <w:t xml:space="preserve"> desarrolla el éxito comercial y conduce a una mejor calidad de vida a través de productos, sistemas, servicios y experiencias innovadoras</w:t>
      </w:r>
      <w:r w:rsidR="00DF0893" w:rsidRPr="00DF0893">
        <w:rPr>
          <w:rFonts w:ascii="Times New Roman" w:hAnsi="Times New Roman" w:cs="Times New Roman"/>
        </w:rPr>
        <w:t>”</w:t>
      </w:r>
      <w:r w:rsidR="004532D1">
        <w:rPr>
          <w:rFonts w:ascii="Times New Roman" w:hAnsi="Times New Roman" w:cs="Times New Roman"/>
        </w:rPr>
        <w:t xml:space="preserve"> (WDO, 2017, p.</w:t>
      </w:r>
      <w:r w:rsidR="00624874" w:rsidRPr="00DF0893">
        <w:rPr>
          <w:rFonts w:ascii="Times New Roman" w:hAnsi="Times New Roman" w:cs="Times New Roman"/>
        </w:rPr>
        <w:t xml:space="preserve"> 2)</w:t>
      </w:r>
      <w:r w:rsidR="00C47AB8" w:rsidRPr="00DF0893">
        <w:rPr>
          <w:rFonts w:ascii="Times New Roman" w:hAnsi="Times New Roman" w:cs="Times New Roman"/>
        </w:rPr>
        <w:t>.</w:t>
      </w:r>
      <w:r w:rsidR="00F663F3" w:rsidRPr="00DF0893">
        <w:rPr>
          <w:rFonts w:ascii="Times New Roman" w:hAnsi="Times New Roman" w:cs="Times New Roman"/>
        </w:rPr>
        <w:t xml:space="preserve"> </w:t>
      </w:r>
    </w:p>
    <w:p w14:paraId="0E9DE389" w14:textId="4B02DF49" w:rsidR="00E80CAE" w:rsidRPr="009E237B" w:rsidRDefault="00C47AB8" w:rsidP="00386FA0">
      <w:pPr>
        <w:spacing w:line="276" w:lineRule="auto"/>
        <w:ind w:firstLine="720"/>
        <w:jc w:val="both"/>
        <w:rPr>
          <w:rFonts w:ascii="Times New Roman" w:hAnsi="Times New Roman" w:cs="Times New Roman"/>
        </w:rPr>
      </w:pPr>
      <w:r w:rsidRPr="009E237B">
        <w:rPr>
          <w:rFonts w:ascii="Times New Roman" w:hAnsi="Times New Roman" w:cs="Times New Roman"/>
        </w:rPr>
        <w:t xml:space="preserve">La misma </w:t>
      </w:r>
      <w:r w:rsidR="00646C19">
        <w:rPr>
          <w:rFonts w:ascii="Times New Roman" w:hAnsi="Times New Roman" w:cs="Times New Roman"/>
        </w:rPr>
        <w:t>o</w:t>
      </w:r>
      <w:r w:rsidR="00646C19" w:rsidRPr="009E237B">
        <w:rPr>
          <w:rFonts w:ascii="Times New Roman" w:hAnsi="Times New Roman" w:cs="Times New Roman"/>
        </w:rPr>
        <w:t>rganización</w:t>
      </w:r>
      <w:r w:rsidRPr="009E237B">
        <w:rPr>
          <w:rFonts w:ascii="Times New Roman" w:hAnsi="Times New Roman" w:cs="Times New Roman"/>
        </w:rPr>
        <w:t xml:space="preserve">, </w:t>
      </w:r>
      <w:r w:rsidR="000C2573" w:rsidRPr="009E237B">
        <w:rPr>
          <w:rFonts w:ascii="Times New Roman" w:hAnsi="Times New Roman" w:cs="Times New Roman"/>
        </w:rPr>
        <w:t xml:space="preserve">ampliando la definición, </w:t>
      </w:r>
      <w:r w:rsidRPr="009E237B">
        <w:rPr>
          <w:rFonts w:ascii="Times New Roman" w:hAnsi="Times New Roman" w:cs="Times New Roman"/>
        </w:rPr>
        <w:t>especifica al diseño como:</w:t>
      </w:r>
    </w:p>
    <w:p w14:paraId="474CA5DD" w14:textId="373C626C" w:rsidR="00C47AB8" w:rsidRPr="00EE5790" w:rsidRDefault="00C47AB8" w:rsidP="00386FA0">
      <w:pPr>
        <w:spacing w:line="276" w:lineRule="auto"/>
        <w:ind w:left="567" w:right="566"/>
        <w:jc w:val="both"/>
        <w:rPr>
          <w:rFonts w:ascii="Times New Roman" w:hAnsi="Times New Roman" w:cs="Times New Roman"/>
          <w:lang w:val="en-US"/>
        </w:rPr>
      </w:pPr>
      <w:r w:rsidRPr="00761BAB">
        <w:rPr>
          <w:rFonts w:ascii="Times New Roman" w:hAnsi="Times New Roman" w:cs="Times New Roman"/>
          <w:lang w:val="en-US"/>
        </w:rPr>
        <w:t>Industrial Design bridges the gap between what is and what</w:t>
      </w:r>
      <w:r w:rsidR="00646C19">
        <w:rPr>
          <w:rFonts w:ascii="Times New Roman" w:hAnsi="Times New Roman" w:cs="Times New Roman"/>
          <w:lang w:val="en-US"/>
        </w:rPr>
        <w:t>’</w:t>
      </w:r>
      <w:r w:rsidRPr="00761BAB">
        <w:rPr>
          <w:rFonts w:ascii="Times New Roman" w:hAnsi="Times New Roman" w:cs="Times New Roman"/>
          <w:lang w:val="en-US"/>
        </w:rPr>
        <w:t>s po</w:t>
      </w:r>
      <w:r w:rsidR="00646C19">
        <w:rPr>
          <w:rFonts w:ascii="Times New Roman" w:hAnsi="Times New Roman" w:cs="Times New Roman"/>
          <w:lang w:val="en-US"/>
        </w:rPr>
        <w:t>s</w:t>
      </w:r>
      <w:r w:rsidRPr="00761BAB">
        <w:rPr>
          <w:rFonts w:ascii="Times New Roman" w:hAnsi="Times New Roman" w:cs="Times New Roman"/>
          <w:lang w:val="en-US"/>
        </w:rPr>
        <w:t>sible. It is a trans-disciplinary profession that harnesses creativity to resolve problems and co-create solutions with the intent of making a product, system, services, experience or a business, better. At its heart, Industrial Design pr</w:t>
      </w:r>
      <w:r w:rsidR="00E80CAE" w:rsidRPr="00761BAB">
        <w:rPr>
          <w:rFonts w:ascii="Times New Roman" w:hAnsi="Times New Roman" w:cs="Times New Roman"/>
          <w:lang w:val="en-US"/>
        </w:rPr>
        <w:t>ovides a more optimistic way of</w:t>
      </w:r>
      <w:r w:rsidRPr="00761BAB">
        <w:rPr>
          <w:rFonts w:ascii="Times New Roman" w:hAnsi="Times New Roman" w:cs="Times New Roman"/>
          <w:lang w:val="en-US"/>
        </w:rPr>
        <w:t xml:space="preserve"> looking at the future </w:t>
      </w:r>
      <w:r w:rsidR="00E80CAE" w:rsidRPr="00761BAB">
        <w:rPr>
          <w:rFonts w:ascii="Times New Roman" w:hAnsi="Times New Roman" w:cs="Times New Roman"/>
          <w:lang w:val="en-US"/>
        </w:rPr>
        <w:t xml:space="preserve">by reframing problems as opportunities. It links innovation, technology research, business, and customers to provide new value and competitive advantage across economic, social and </w:t>
      </w:r>
      <w:r w:rsidR="00646C19" w:rsidRPr="0099176B">
        <w:rPr>
          <w:rFonts w:ascii="Times New Roman" w:hAnsi="Times New Roman" w:cs="Times New Roman"/>
          <w:lang w:val="en-US"/>
        </w:rPr>
        <w:t>environmental</w:t>
      </w:r>
      <w:r w:rsidR="00E80CAE" w:rsidRPr="00761BAB">
        <w:rPr>
          <w:rFonts w:ascii="Times New Roman" w:hAnsi="Times New Roman" w:cs="Times New Roman"/>
          <w:lang w:val="en-US"/>
        </w:rPr>
        <w:t xml:space="preserve"> spheres</w:t>
      </w:r>
      <w:r w:rsidR="000429F2" w:rsidRPr="00DF0893">
        <w:rPr>
          <w:rStyle w:val="Refdenotaalpie"/>
          <w:rFonts w:ascii="Times New Roman" w:hAnsi="Times New Roman" w:cs="Times New Roman"/>
        </w:rPr>
        <w:footnoteReference w:id="6"/>
      </w:r>
      <w:r w:rsidR="00E87745" w:rsidRPr="00EE5790">
        <w:rPr>
          <w:rFonts w:ascii="Times New Roman" w:hAnsi="Times New Roman" w:cs="Times New Roman"/>
          <w:lang w:val="en-US"/>
        </w:rPr>
        <w:t xml:space="preserve"> </w:t>
      </w:r>
      <w:r w:rsidR="00624874" w:rsidRPr="00EE5790">
        <w:rPr>
          <w:rFonts w:ascii="Times New Roman" w:hAnsi="Times New Roman" w:cs="Times New Roman"/>
          <w:noProof/>
          <w:lang w:val="en-US"/>
        </w:rPr>
        <w:t>(</w:t>
      </w:r>
      <w:r w:rsidR="00624874" w:rsidRPr="00761BAB">
        <w:rPr>
          <w:rFonts w:ascii="Times New Roman" w:hAnsi="Times New Roman" w:cs="Times New Roman"/>
          <w:i/>
          <w:noProof/>
          <w:lang w:val="en-US"/>
        </w:rPr>
        <w:t>Ibidem</w:t>
      </w:r>
      <w:r w:rsidR="00624874" w:rsidRPr="00EE5790">
        <w:rPr>
          <w:rFonts w:ascii="Times New Roman" w:hAnsi="Times New Roman" w:cs="Times New Roman"/>
          <w:noProof/>
          <w:lang w:val="en-US"/>
        </w:rPr>
        <w:t>)</w:t>
      </w:r>
      <w:r w:rsidR="00E80CAE" w:rsidRPr="00EE5790">
        <w:rPr>
          <w:rFonts w:ascii="Times New Roman" w:hAnsi="Times New Roman" w:cs="Times New Roman"/>
          <w:lang w:val="en-US"/>
        </w:rPr>
        <w:t>.</w:t>
      </w:r>
    </w:p>
    <w:p w14:paraId="309F5992" w14:textId="49CC551F" w:rsidR="00793B05" w:rsidRPr="009E237B" w:rsidRDefault="00680006" w:rsidP="00761BAB">
      <w:pPr>
        <w:spacing w:line="360" w:lineRule="auto"/>
        <w:ind w:firstLine="720"/>
        <w:jc w:val="both"/>
        <w:rPr>
          <w:rFonts w:ascii="Times New Roman" w:hAnsi="Times New Roman" w:cs="Times New Roman"/>
        </w:rPr>
      </w:pPr>
      <w:r w:rsidRPr="009E237B">
        <w:rPr>
          <w:rFonts w:ascii="Times New Roman" w:hAnsi="Times New Roman" w:cs="Times New Roman"/>
        </w:rPr>
        <w:lastRenderedPageBreak/>
        <w:t xml:space="preserve">En la </w:t>
      </w:r>
      <w:r w:rsidR="00584D2B" w:rsidRPr="009E237B">
        <w:rPr>
          <w:rFonts w:ascii="Times New Roman" w:hAnsi="Times New Roman" w:cs="Times New Roman"/>
        </w:rPr>
        <w:t xml:space="preserve">definición que </w:t>
      </w:r>
      <w:r w:rsidR="003570CE">
        <w:rPr>
          <w:rFonts w:ascii="Times New Roman" w:hAnsi="Times New Roman" w:cs="Times New Roman"/>
        </w:rPr>
        <w:t xml:space="preserve">ofrece </w:t>
      </w:r>
      <w:r w:rsidR="00584D2B" w:rsidRPr="009E237B">
        <w:rPr>
          <w:rFonts w:ascii="Times New Roman" w:hAnsi="Times New Roman" w:cs="Times New Roman"/>
        </w:rPr>
        <w:t xml:space="preserve">la </w:t>
      </w:r>
      <w:r w:rsidR="00D759F7">
        <w:rPr>
          <w:rFonts w:ascii="Times New Roman" w:hAnsi="Times New Roman" w:cs="Times New Roman"/>
        </w:rPr>
        <w:t>WDO</w:t>
      </w:r>
      <w:r w:rsidR="003570CE">
        <w:rPr>
          <w:rFonts w:ascii="Times New Roman" w:hAnsi="Times New Roman" w:cs="Times New Roman"/>
        </w:rPr>
        <w:t xml:space="preserve"> (</w:t>
      </w:r>
      <w:r w:rsidRPr="009E237B">
        <w:rPr>
          <w:rFonts w:ascii="Times New Roman" w:hAnsi="Times New Roman" w:cs="Times New Roman"/>
        </w:rPr>
        <w:t xml:space="preserve">ONG), </w:t>
      </w:r>
      <w:r w:rsidR="00584D2B" w:rsidRPr="009E237B">
        <w:rPr>
          <w:rFonts w:ascii="Times New Roman" w:hAnsi="Times New Roman" w:cs="Times New Roman"/>
        </w:rPr>
        <w:t xml:space="preserve">líder </w:t>
      </w:r>
      <w:r w:rsidR="00220D07">
        <w:rPr>
          <w:rFonts w:ascii="Times New Roman" w:hAnsi="Times New Roman" w:cs="Times New Roman"/>
        </w:rPr>
        <w:t>como agrupación de</w:t>
      </w:r>
      <w:r w:rsidR="00584D2B" w:rsidRPr="009E237B">
        <w:rPr>
          <w:rFonts w:ascii="Times New Roman" w:hAnsi="Times New Roman" w:cs="Times New Roman"/>
        </w:rPr>
        <w:t xml:space="preserve"> diseño, </w:t>
      </w:r>
      <w:r w:rsidRPr="009E237B">
        <w:rPr>
          <w:rFonts w:ascii="Times New Roman" w:hAnsi="Times New Roman" w:cs="Times New Roman"/>
        </w:rPr>
        <w:t xml:space="preserve">se observa que la concepción de diseño que promueve va más allá de </w:t>
      </w:r>
      <w:r w:rsidR="00793B05" w:rsidRPr="009E237B">
        <w:rPr>
          <w:rFonts w:ascii="Times New Roman" w:hAnsi="Times New Roman" w:cs="Times New Roman"/>
        </w:rPr>
        <w:t>considerar al diseño</w:t>
      </w:r>
      <w:r w:rsidR="003570CE">
        <w:rPr>
          <w:rFonts w:ascii="Times New Roman" w:hAnsi="Times New Roman" w:cs="Times New Roman"/>
        </w:rPr>
        <w:t xml:space="preserve"> como</w:t>
      </w:r>
      <w:r w:rsidR="00793B05" w:rsidRPr="009E237B">
        <w:rPr>
          <w:rFonts w:ascii="Times New Roman" w:hAnsi="Times New Roman" w:cs="Times New Roman"/>
        </w:rPr>
        <w:t xml:space="preserve"> </w:t>
      </w:r>
      <w:r w:rsidRPr="009E237B">
        <w:rPr>
          <w:rFonts w:ascii="Times New Roman" w:hAnsi="Times New Roman" w:cs="Times New Roman"/>
        </w:rPr>
        <w:t xml:space="preserve">una simple profesión </w:t>
      </w:r>
      <w:r w:rsidR="00793B05" w:rsidRPr="009E237B">
        <w:rPr>
          <w:rFonts w:ascii="Times New Roman" w:hAnsi="Times New Roman" w:cs="Times New Roman"/>
        </w:rPr>
        <w:t xml:space="preserve">que define productos propios de la cultura material. El diseño profesional se encamina a dar soporte a aquello que conduzca mediante productos, sistemas, servicios y experiencias innovadoras a una mejor calidad de vida. Esta definición ha sido actualizada en los últimos cinco años, como puede observarse en el libro </w:t>
      </w:r>
      <w:r w:rsidR="00793B05" w:rsidRPr="00761BAB">
        <w:rPr>
          <w:rFonts w:ascii="Times New Roman" w:hAnsi="Times New Roman" w:cs="Times New Roman"/>
          <w:i/>
        </w:rPr>
        <w:t xml:space="preserve">Profesión y profesionalismo en el </w:t>
      </w:r>
      <w:r w:rsidR="003570CE">
        <w:rPr>
          <w:rFonts w:ascii="Times New Roman" w:hAnsi="Times New Roman" w:cs="Times New Roman"/>
          <w:i/>
        </w:rPr>
        <w:t>d</w:t>
      </w:r>
      <w:r w:rsidR="003570CE" w:rsidRPr="00761BAB">
        <w:rPr>
          <w:rFonts w:ascii="Times New Roman" w:hAnsi="Times New Roman" w:cs="Times New Roman"/>
          <w:i/>
        </w:rPr>
        <w:t xml:space="preserve">iseño </w:t>
      </w:r>
      <w:r w:rsidR="003570CE">
        <w:rPr>
          <w:rFonts w:ascii="Times New Roman" w:hAnsi="Times New Roman" w:cs="Times New Roman"/>
          <w:i/>
        </w:rPr>
        <w:t>i</w:t>
      </w:r>
      <w:r w:rsidR="003570CE" w:rsidRPr="00761BAB">
        <w:rPr>
          <w:rFonts w:ascii="Times New Roman" w:hAnsi="Times New Roman" w:cs="Times New Roman"/>
          <w:i/>
        </w:rPr>
        <w:t>ndustrial</w:t>
      </w:r>
      <w:r w:rsidR="003570CE" w:rsidRPr="009E237B">
        <w:rPr>
          <w:rFonts w:ascii="Times New Roman" w:hAnsi="Times New Roman" w:cs="Times New Roman"/>
        </w:rPr>
        <w:t xml:space="preserve"> </w:t>
      </w:r>
      <w:r w:rsidR="00F54AAD" w:rsidRPr="009E237B">
        <w:rPr>
          <w:rFonts w:ascii="Times New Roman" w:hAnsi="Times New Roman" w:cs="Times New Roman"/>
          <w:noProof/>
        </w:rPr>
        <w:t>(2015, p. 55)</w:t>
      </w:r>
      <w:r w:rsidR="00793B05" w:rsidRPr="009E237B">
        <w:rPr>
          <w:rFonts w:ascii="Times New Roman" w:hAnsi="Times New Roman" w:cs="Times New Roman"/>
        </w:rPr>
        <w:t>. Esto es así porque se trata de una profesión eminentemente contemporánea, que corresponde de manera natural a los avances científicos y tecnológicos del momento. El diseño como profesión debe ser corresponsable en las tendencias macro que le dicta la época.</w:t>
      </w:r>
    </w:p>
    <w:p w14:paraId="0EB17980" w14:textId="2E6EFC4D" w:rsidR="00197F14" w:rsidRPr="009E237B" w:rsidRDefault="00584D2B" w:rsidP="00761BAB">
      <w:pPr>
        <w:spacing w:line="360" w:lineRule="auto"/>
        <w:ind w:firstLine="720"/>
        <w:jc w:val="both"/>
        <w:rPr>
          <w:rFonts w:ascii="Times New Roman" w:hAnsi="Times New Roman" w:cs="Times New Roman"/>
        </w:rPr>
      </w:pPr>
      <w:r w:rsidRPr="009E237B">
        <w:rPr>
          <w:rFonts w:ascii="Times New Roman" w:hAnsi="Times New Roman" w:cs="Times New Roman"/>
        </w:rPr>
        <w:t xml:space="preserve">Por otro lado, </w:t>
      </w:r>
      <w:r w:rsidR="003570CE" w:rsidRPr="009E237B">
        <w:rPr>
          <w:rFonts w:ascii="Times New Roman" w:hAnsi="Times New Roman" w:cs="Times New Roman"/>
        </w:rPr>
        <w:t>s</w:t>
      </w:r>
      <w:r w:rsidR="003570CE">
        <w:rPr>
          <w:rFonts w:ascii="Times New Roman" w:hAnsi="Times New Roman" w:cs="Times New Roman"/>
        </w:rPr>
        <w:t>i</w:t>
      </w:r>
      <w:r w:rsidR="003570CE" w:rsidRPr="009E237B">
        <w:rPr>
          <w:rFonts w:ascii="Times New Roman" w:hAnsi="Times New Roman" w:cs="Times New Roman"/>
        </w:rPr>
        <w:t xml:space="preserve"> </w:t>
      </w:r>
      <w:r w:rsidRPr="009E237B">
        <w:rPr>
          <w:rFonts w:ascii="Times New Roman" w:hAnsi="Times New Roman" w:cs="Times New Roman"/>
        </w:rPr>
        <w:t xml:space="preserve">bien la WDO </w:t>
      </w:r>
      <w:r w:rsidR="00313AD5" w:rsidRPr="009E237B">
        <w:rPr>
          <w:rFonts w:ascii="Times New Roman" w:hAnsi="Times New Roman" w:cs="Times New Roman"/>
        </w:rPr>
        <w:t xml:space="preserve">afirma que la incidencia de la profesión del </w:t>
      </w:r>
      <w:r w:rsidR="003570CE">
        <w:rPr>
          <w:rFonts w:ascii="Times New Roman" w:hAnsi="Times New Roman" w:cs="Times New Roman"/>
        </w:rPr>
        <w:t>d</w:t>
      </w:r>
      <w:r w:rsidR="003570CE" w:rsidRPr="009E237B">
        <w:rPr>
          <w:rFonts w:ascii="Times New Roman" w:hAnsi="Times New Roman" w:cs="Times New Roman"/>
        </w:rPr>
        <w:t xml:space="preserve">iseño </w:t>
      </w:r>
      <w:r w:rsidR="00313AD5" w:rsidRPr="009E237B">
        <w:rPr>
          <w:rFonts w:ascii="Times New Roman" w:hAnsi="Times New Roman" w:cs="Times New Roman"/>
        </w:rPr>
        <w:t>va más allá de los objetos y productos, y llega a los sistemas, servicio</w:t>
      </w:r>
      <w:r w:rsidR="00220D07">
        <w:rPr>
          <w:rFonts w:ascii="Times New Roman" w:hAnsi="Times New Roman" w:cs="Times New Roman"/>
        </w:rPr>
        <w:t>s</w:t>
      </w:r>
      <w:r w:rsidR="00313AD5" w:rsidRPr="009E237B">
        <w:rPr>
          <w:rFonts w:ascii="Times New Roman" w:hAnsi="Times New Roman" w:cs="Times New Roman"/>
        </w:rPr>
        <w:t xml:space="preserve"> y </w:t>
      </w:r>
      <w:r w:rsidR="00187FA5" w:rsidRPr="009E237B">
        <w:rPr>
          <w:rFonts w:ascii="Times New Roman" w:hAnsi="Times New Roman" w:cs="Times New Roman"/>
        </w:rPr>
        <w:t>experiencias</w:t>
      </w:r>
      <w:r w:rsidR="00313AD5" w:rsidRPr="009E237B">
        <w:rPr>
          <w:rFonts w:ascii="Times New Roman" w:hAnsi="Times New Roman" w:cs="Times New Roman"/>
        </w:rPr>
        <w:t xml:space="preserve"> innovadoras, la esencia de la profesión se enmarca en el objeto y el producto. A partir de ahí debe actuar el diseño de la 4RI. </w:t>
      </w:r>
      <w:r w:rsidR="0099176B">
        <w:rPr>
          <w:rFonts w:ascii="Times New Roman" w:hAnsi="Times New Roman" w:cs="Times New Roman"/>
        </w:rPr>
        <w:t>P</w:t>
      </w:r>
      <w:r w:rsidR="00197F14" w:rsidRPr="009E237B">
        <w:rPr>
          <w:rFonts w:ascii="Times New Roman" w:hAnsi="Times New Roman" w:cs="Times New Roman"/>
        </w:rPr>
        <w:t>ara la construcción</w:t>
      </w:r>
      <w:r w:rsidR="00EA6C29" w:rsidRPr="009E237B">
        <w:rPr>
          <w:rFonts w:ascii="Times New Roman" w:hAnsi="Times New Roman" w:cs="Times New Roman"/>
        </w:rPr>
        <w:t xml:space="preserve"> de los objetos o </w:t>
      </w:r>
      <w:r w:rsidR="00313AD5" w:rsidRPr="009E237B">
        <w:rPr>
          <w:rFonts w:ascii="Times New Roman" w:hAnsi="Times New Roman" w:cs="Times New Roman"/>
        </w:rPr>
        <w:t>productos</w:t>
      </w:r>
      <w:r w:rsidR="0099176B">
        <w:rPr>
          <w:rFonts w:ascii="Times New Roman" w:hAnsi="Times New Roman" w:cs="Times New Roman"/>
        </w:rPr>
        <w:t>,</w:t>
      </w:r>
      <w:r w:rsidR="00313AD5" w:rsidRPr="009E237B">
        <w:rPr>
          <w:rFonts w:ascii="Times New Roman" w:hAnsi="Times New Roman" w:cs="Times New Roman"/>
        </w:rPr>
        <w:t xml:space="preserve"> </w:t>
      </w:r>
      <w:r w:rsidR="00AF0045" w:rsidRPr="009E237B">
        <w:rPr>
          <w:rFonts w:ascii="Times New Roman" w:hAnsi="Times New Roman" w:cs="Times New Roman"/>
        </w:rPr>
        <w:t xml:space="preserve">la teoría semiótica del diseño de </w:t>
      </w:r>
      <w:proofErr w:type="spellStart"/>
      <w:r w:rsidR="00AF0045" w:rsidRPr="009E237B">
        <w:rPr>
          <w:rFonts w:ascii="Times New Roman" w:hAnsi="Times New Roman" w:cs="Times New Roman"/>
        </w:rPr>
        <w:t>Bense</w:t>
      </w:r>
      <w:proofErr w:type="spellEnd"/>
      <w:r w:rsidR="00313AD5" w:rsidRPr="009E237B">
        <w:rPr>
          <w:rFonts w:ascii="Times New Roman" w:hAnsi="Times New Roman" w:cs="Times New Roman"/>
        </w:rPr>
        <w:t xml:space="preserve"> </w:t>
      </w:r>
      <w:r w:rsidR="0099176B">
        <w:rPr>
          <w:rFonts w:ascii="Times New Roman" w:hAnsi="Times New Roman" w:cs="Times New Roman"/>
        </w:rPr>
        <w:t xml:space="preserve">y </w:t>
      </w:r>
      <w:r w:rsidR="00B538C9">
        <w:rPr>
          <w:rFonts w:ascii="Times New Roman" w:hAnsi="Times New Roman" w:cs="Times New Roman"/>
        </w:rPr>
        <w:t xml:space="preserve">Walter </w:t>
      </w:r>
      <w:r w:rsidR="00486BD8">
        <w:rPr>
          <w:rFonts w:ascii="Times New Roman" w:hAnsi="Times New Roman" w:cs="Times New Roman"/>
        </w:rPr>
        <w:t xml:space="preserve">(1975) </w:t>
      </w:r>
      <w:r w:rsidR="00313AD5" w:rsidRPr="009E237B">
        <w:rPr>
          <w:rFonts w:ascii="Times New Roman" w:hAnsi="Times New Roman" w:cs="Times New Roman"/>
        </w:rPr>
        <w:t>considera al objeto o producto un</w:t>
      </w:r>
      <w:r w:rsidR="00AF0045" w:rsidRPr="009E237B">
        <w:rPr>
          <w:rFonts w:ascii="Times New Roman" w:hAnsi="Times New Roman" w:cs="Times New Roman"/>
        </w:rPr>
        <w:t xml:space="preserve"> “objeto diseñado”</w:t>
      </w:r>
      <w:r w:rsidR="0099176B">
        <w:rPr>
          <w:rFonts w:ascii="Times New Roman" w:hAnsi="Times New Roman" w:cs="Times New Roman"/>
        </w:rPr>
        <w:t>.</w:t>
      </w:r>
      <w:r w:rsidR="00AF0045" w:rsidRPr="009E237B">
        <w:rPr>
          <w:rFonts w:ascii="Times New Roman" w:hAnsi="Times New Roman" w:cs="Times New Roman"/>
        </w:rPr>
        <w:t xml:space="preserve"> </w:t>
      </w:r>
      <w:r w:rsidR="0099176B">
        <w:rPr>
          <w:rFonts w:ascii="Times New Roman" w:hAnsi="Times New Roman" w:cs="Times New Roman"/>
        </w:rPr>
        <w:t>E</w:t>
      </w:r>
      <w:r w:rsidR="0099176B" w:rsidRPr="009E237B">
        <w:rPr>
          <w:rFonts w:ascii="Times New Roman" w:hAnsi="Times New Roman" w:cs="Times New Roman"/>
        </w:rPr>
        <w:t xml:space="preserve">n </w:t>
      </w:r>
      <w:r w:rsidR="00313AD5" w:rsidRPr="009E237B">
        <w:rPr>
          <w:rFonts w:ascii="Times New Roman" w:hAnsi="Times New Roman" w:cs="Times New Roman"/>
        </w:rPr>
        <w:t xml:space="preserve">el entendido que </w:t>
      </w:r>
      <w:r w:rsidR="00D05FF9" w:rsidRPr="009E237B">
        <w:rPr>
          <w:rFonts w:ascii="Times New Roman" w:hAnsi="Times New Roman" w:cs="Times New Roman"/>
        </w:rPr>
        <w:t>u</w:t>
      </w:r>
      <w:r w:rsidR="00197F14" w:rsidRPr="009E237B">
        <w:rPr>
          <w:rFonts w:ascii="Times New Roman" w:hAnsi="Times New Roman" w:cs="Times New Roman"/>
        </w:rPr>
        <w:t>n objeto es tal, en su composición se toma</w:t>
      </w:r>
      <w:r w:rsidR="0099176B">
        <w:rPr>
          <w:rFonts w:ascii="Times New Roman" w:hAnsi="Times New Roman" w:cs="Times New Roman"/>
        </w:rPr>
        <w:t>n</w:t>
      </w:r>
      <w:r w:rsidR="00197F14" w:rsidRPr="009E237B">
        <w:rPr>
          <w:rFonts w:ascii="Times New Roman" w:hAnsi="Times New Roman" w:cs="Times New Roman"/>
        </w:rPr>
        <w:t xml:space="preserve"> en cuenta tres dimensiones</w:t>
      </w:r>
      <w:r w:rsidR="00D05FF9" w:rsidRPr="009E237B">
        <w:rPr>
          <w:rFonts w:ascii="Times New Roman" w:hAnsi="Times New Roman" w:cs="Times New Roman"/>
        </w:rPr>
        <w:t xml:space="preserve"> fundamentales</w:t>
      </w:r>
      <w:r w:rsidR="0099176B">
        <w:rPr>
          <w:rFonts w:ascii="Times New Roman" w:hAnsi="Times New Roman" w:cs="Times New Roman"/>
        </w:rPr>
        <w:t xml:space="preserve"> </w:t>
      </w:r>
      <w:r w:rsidR="0099176B" w:rsidRPr="009E237B">
        <w:rPr>
          <w:rFonts w:ascii="Times New Roman" w:hAnsi="Times New Roman" w:cs="Times New Roman"/>
        </w:rPr>
        <w:t>y en equilibrio</w:t>
      </w:r>
      <w:r w:rsidR="00197F14" w:rsidRPr="009E237B">
        <w:rPr>
          <w:rFonts w:ascii="Times New Roman" w:hAnsi="Times New Roman" w:cs="Times New Roman"/>
        </w:rPr>
        <w:t>:</w:t>
      </w:r>
      <w:r w:rsidR="0099176B">
        <w:rPr>
          <w:rFonts w:ascii="Times New Roman" w:hAnsi="Times New Roman" w:cs="Times New Roman"/>
        </w:rPr>
        <w:t xml:space="preserve"> l</w:t>
      </w:r>
      <w:r w:rsidR="00197F14" w:rsidRPr="00761BAB">
        <w:rPr>
          <w:rFonts w:ascii="Times New Roman" w:hAnsi="Times New Roman" w:cs="Times New Roman"/>
        </w:rPr>
        <w:t>a dimensión semántica</w:t>
      </w:r>
      <w:r w:rsidR="00D05FF9" w:rsidRPr="00761BAB">
        <w:rPr>
          <w:rFonts w:ascii="Times New Roman" w:hAnsi="Times New Roman" w:cs="Times New Roman"/>
        </w:rPr>
        <w:t xml:space="preserve"> (la forma)</w:t>
      </w:r>
      <w:r w:rsidR="0099176B">
        <w:rPr>
          <w:rFonts w:ascii="Times New Roman" w:hAnsi="Times New Roman" w:cs="Times New Roman"/>
        </w:rPr>
        <w:t>, l</w:t>
      </w:r>
      <w:r w:rsidR="00D05FF9" w:rsidRPr="00761BAB">
        <w:rPr>
          <w:rFonts w:ascii="Times New Roman" w:hAnsi="Times New Roman" w:cs="Times New Roman"/>
        </w:rPr>
        <w:t>a dimensión pragmática (el uso y la función)</w:t>
      </w:r>
      <w:r w:rsidR="0099176B">
        <w:rPr>
          <w:rFonts w:ascii="Times New Roman" w:hAnsi="Times New Roman" w:cs="Times New Roman"/>
        </w:rPr>
        <w:t xml:space="preserve"> y l</w:t>
      </w:r>
      <w:r w:rsidR="00197F14" w:rsidRPr="00761BAB">
        <w:rPr>
          <w:rFonts w:ascii="Times New Roman" w:hAnsi="Times New Roman" w:cs="Times New Roman"/>
        </w:rPr>
        <w:t>a dimensión sintáctica</w:t>
      </w:r>
      <w:r w:rsidR="00D05FF9" w:rsidRPr="00761BAB">
        <w:rPr>
          <w:rFonts w:ascii="Times New Roman" w:hAnsi="Times New Roman" w:cs="Times New Roman"/>
        </w:rPr>
        <w:t xml:space="preserve"> (los materiales y los procesos de construcción)</w:t>
      </w:r>
    </w:p>
    <w:p w14:paraId="0D071C07" w14:textId="0E6EDBFE" w:rsidR="00440A46" w:rsidRDefault="00313AD5" w:rsidP="00A43BE6">
      <w:pPr>
        <w:spacing w:line="360" w:lineRule="auto"/>
        <w:ind w:firstLine="720"/>
        <w:jc w:val="both"/>
        <w:rPr>
          <w:rFonts w:ascii="Times New Roman" w:hAnsi="Times New Roman" w:cs="Times New Roman"/>
        </w:rPr>
      </w:pPr>
      <w:r w:rsidRPr="009E237B">
        <w:rPr>
          <w:rFonts w:ascii="Times New Roman" w:hAnsi="Times New Roman" w:cs="Times New Roman"/>
        </w:rPr>
        <w:t>Así, d</w:t>
      </w:r>
      <w:r w:rsidR="00423E7A" w:rsidRPr="009E237B">
        <w:rPr>
          <w:rFonts w:ascii="Times New Roman" w:hAnsi="Times New Roman" w:cs="Times New Roman"/>
        </w:rPr>
        <w:t>esde l</w:t>
      </w:r>
      <w:r w:rsidR="00AC65F4" w:rsidRPr="009E237B">
        <w:rPr>
          <w:rFonts w:ascii="Times New Roman" w:hAnsi="Times New Roman" w:cs="Times New Roman"/>
        </w:rPr>
        <w:t>os</w:t>
      </w:r>
      <w:r w:rsidR="00354A83" w:rsidRPr="009E237B">
        <w:rPr>
          <w:rFonts w:ascii="Times New Roman" w:hAnsi="Times New Roman" w:cs="Times New Roman"/>
        </w:rPr>
        <w:t xml:space="preserve"> postulados ideales</w:t>
      </w:r>
      <w:r w:rsidR="00423E7A" w:rsidRPr="009E237B">
        <w:rPr>
          <w:rFonts w:ascii="Times New Roman" w:hAnsi="Times New Roman" w:cs="Times New Roman"/>
        </w:rPr>
        <w:t xml:space="preserve"> </w:t>
      </w:r>
      <w:r w:rsidR="00486BD8">
        <w:rPr>
          <w:rFonts w:ascii="Times New Roman" w:hAnsi="Times New Roman" w:cs="Times New Roman"/>
        </w:rPr>
        <w:t>de estos autores y del mismo Schwab (2017)</w:t>
      </w:r>
      <w:r w:rsidR="0099176B">
        <w:rPr>
          <w:rFonts w:ascii="Times New Roman" w:hAnsi="Times New Roman" w:cs="Times New Roman"/>
        </w:rPr>
        <w:t>,</w:t>
      </w:r>
      <w:r w:rsidR="00486BD8">
        <w:rPr>
          <w:rFonts w:ascii="Times New Roman" w:hAnsi="Times New Roman" w:cs="Times New Roman"/>
        </w:rPr>
        <w:t xml:space="preserve"> </w:t>
      </w:r>
      <w:r w:rsidR="0099176B">
        <w:rPr>
          <w:rFonts w:ascii="Times New Roman" w:hAnsi="Times New Roman" w:cs="Times New Roman"/>
        </w:rPr>
        <w:t xml:space="preserve">se </w:t>
      </w:r>
      <w:r w:rsidR="00354A83" w:rsidRPr="009E237B">
        <w:rPr>
          <w:rFonts w:ascii="Times New Roman" w:hAnsi="Times New Roman" w:cs="Times New Roman"/>
        </w:rPr>
        <w:t xml:space="preserve">afirmaría que los diseños del futuro </w:t>
      </w:r>
      <w:r w:rsidR="00A43BE6" w:rsidRPr="009E237B">
        <w:rPr>
          <w:rFonts w:ascii="Times New Roman" w:hAnsi="Times New Roman" w:cs="Times New Roman"/>
        </w:rPr>
        <w:t>inme</w:t>
      </w:r>
      <w:r w:rsidR="00423E7A" w:rsidRPr="009E237B">
        <w:rPr>
          <w:rFonts w:ascii="Times New Roman" w:hAnsi="Times New Roman" w:cs="Times New Roman"/>
        </w:rPr>
        <w:t>di</w:t>
      </w:r>
      <w:r w:rsidR="00A43BE6" w:rsidRPr="009E237B">
        <w:rPr>
          <w:rFonts w:ascii="Times New Roman" w:hAnsi="Times New Roman" w:cs="Times New Roman"/>
        </w:rPr>
        <w:t>a</w:t>
      </w:r>
      <w:r w:rsidR="00423E7A" w:rsidRPr="009E237B">
        <w:rPr>
          <w:rFonts w:ascii="Times New Roman" w:hAnsi="Times New Roman" w:cs="Times New Roman"/>
        </w:rPr>
        <w:t>to</w:t>
      </w:r>
      <w:r w:rsidR="00354A83" w:rsidRPr="009E237B">
        <w:rPr>
          <w:rFonts w:ascii="Times New Roman" w:hAnsi="Times New Roman" w:cs="Times New Roman"/>
        </w:rPr>
        <w:t xml:space="preserve"> tendrían que estar configurados desde la base de los impulsores tecnológicos y</w:t>
      </w:r>
      <w:r w:rsidR="00AC65F4" w:rsidRPr="009E237B">
        <w:rPr>
          <w:rFonts w:ascii="Times New Roman" w:hAnsi="Times New Roman" w:cs="Times New Roman"/>
        </w:rPr>
        <w:t xml:space="preserve"> la teoría del diseño</w:t>
      </w:r>
      <w:r w:rsidR="00D92D80" w:rsidRPr="009E237B">
        <w:rPr>
          <w:rFonts w:ascii="Times New Roman" w:hAnsi="Times New Roman" w:cs="Times New Roman"/>
        </w:rPr>
        <w:t>,</w:t>
      </w:r>
      <w:r w:rsidR="00AC65F4" w:rsidRPr="009E237B">
        <w:rPr>
          <w:rFonts w:ascii="Times New Roman" w:hAnsi="Times New Roman" w:cs="Times New Roman"/>
        </w:rPr>
        <w:t xml:space="preserve"> alemanes</w:t>
      </w:r>
      <w:r w:rsidR="00D92D80" w:rsidRPr="009E237B">
        <w:rPr>
          <w:rFonts w:ascii="Times New Roman" w:hAnsi="Times New Roman" w:cs="Times New Roman"/>
        </w:rPr>
        <w:t xml:space="preserve"> ambos</w:t>
      </w:r>
      <w:r w:rsidR="0099176B">
        <w:rPr>
          <w:rFonts w:ascii="Times New Roman" w:hAnsi="Times New Roman" w:cs="Times New Roman"/>
        </w:rPr>
        <w:t>.</w:t>
      </w:r>
      <w:r w:rsidRPr="009E237B">
        <w:rPr>
          <w:rStyle w:val="Refdenotaalpie"/>
          <w:rFonts w:ascii="Times New Roman" w:hAnsi="Times New Roman" w:cs="Times New Roman"/>
        </w:rPr>
        <w:footnoteReference w:id="7"/>
      </w:r>
      <w:r w:rsidR="00AE1839" w:rsidRPr="009E237B">
        <w:rPr>
          <w:rFonts w:ascii="Times New Roman" w:hAnsi="Times New Roman" w:cs="Times New Roman"/>
        </w:rPr>
        <w:t xml:space="preserve"> </w:t>
      </w:r>
    </w:p>
    <w:p w14:paraId="4DFA5F1D" w14:textId="51C4E1D4" w:rsidR="00B32BD9" w:rsidRDefault="00B32BD9" w:rsidP="00A43BE6">
      <w:pPr>
        <w:spacing w:line="360" w:lineRule="auto"/>
        <w:ind w:firstLine="720"/>
        <w:jc w:val="both"/>
        <w:rPr>
          <w:rFonts w:ascii="Times New Roman" w:hAnsi="Times New Roman" w:cs="Times New Roman"/>
        </w:rPr>
      </w:pPr>
    </w:p>
    <w:p w14:paraId="09186E97" w14:textId="095751E7" w:rsidR="00B32BD9" w:rsidRDefault="00B32BD9" w:rsidP="00A43BE6">
      <w:pPr>
        <w:spacing w:line="360" w:lineRule="auto"/>
        <w:ind w:firstLine="720"/>
        <w:jc w:val="both"/>
        <w:rPr>
          <w:rFonts w:ascii="Times New Roman" w:hAnsi="Times New Roman" w:cs="Times New Roman"/>
        </w:rPr>
      </w:pPr>
    </w:p>
    <w:p w14:paraId="75EDC37C" w14:textId="3D717192" w:rsidR="00B32BD9" w:rsidRDefault="00B32BD9" w:rsidP="00A43BE6">
      <w:pPr>
        <w:spacing w:line="360" w:lineRule="auto"/>
        <w:ind w:firstLine="720"/>
        <w:jc w:val="both"/>
        <w:rPr>
          <w:rFonts w:ascii="Times New Roman" w:hAnsi="Times New Roman" w:cs="Times New Roman"/>
        </w:rPr>
      </w:pPr>
    </w:p>
    <w:p w14:paraId="441EBBE4" w14:textId="77777777" w:rsidR="00B32BD9" w:rsidRPr="009E237B" w:rsidRDefault="00B32BD9" w:rsidP="00A43BE6">
      <w:pPr>
        <w:spacing w:line="360" w:lineRule="auto"/>
        <w:ind w:firstLine="720"/>
        <w:jc w:val="both"/>
        <w:rPr>
          <w:rFonts w:ascii="Times New Roman" w:hAnsi="Times New Roman" w:cs="Times New Roman"/>
        </w:rPr>
      </w:pPr>
    </w:p>
    <w:p w14:paraId="7F8AA569" w14:textId="77777777" w:rsidR="000A04F3" w:rsidRPr="009E237B" w:rsidRDefault="000A04F3" w:rsidP="006F4778">
      <w:pPr>
        <w:spacing w:line="360" w:lineRule="auto"/>
        <w:jc w:val="both"/>
        <w:rPr>
          <w:rFonts w:ascii="Times New Roman" w:hAnsi="Times New Roman" w:cs="Times New Roman"/>
        </w:rPr>
      </w:pPr>
    </w:p>
    <w:p w14:paraId="6570489B" w14:textId="6C9E32C5" w:rsidR="001A3430" w:rsidRPr="009E237B" w:rsidRDefault="00B77154" w:rsidP="006F4778">
      <w:pPr>
        <w:spacing w:line="360" w:lineRule="auto"/>
        <w:jc w:val="both"/>
        <w:rPr>
          <w:rFonts w:ascii="Times New Roman" w:hAnsi="Times New Roman" w:cs="Times New Roman"/>
        </w:rPr>
      </w:pPr>
      <w:r w:rsidRPr="00BC5193">
        <w:rPr>
          <w:rFonts w:ascii="Times New Roman" w:hAnsi="Times New Roman" w:cs="Times New Roman"/>
          <w:b/>
        </w:rPr>
        <w:lastRenderedPageBreak/>
        <w:t xml:space="preserve">El diseñador industrial entre el humanismo y el </w:t>
      </w:r>
      <w:proofErr w:type="spellStart"/>
      <w:r w:rsidRPr="00BC5193">
        <w:rPr>
          <w:rFonts w:ascii="Times New Roman" w:hAnsi="Times New Roman" w:cs="Times New Roman"/>
          <w:b/>
        </w:rPr>
        <w:t>posthumanismo</w:t>
      </w:r>
      <w:proofErr w:type="spellEnd"/>
      <w:r w:rsidRPr="00BC5193">
        <w:rPr>
          <w:rFonts w:ascii="Times New Roman" w:hAnsi="Times New Roman" w:cs="Times New Roman"/>
          <w:b/>
        </w:rPr>
        <w:t xml:space="preserve"> </w:t>
      </w:r>
    </w:p>
    <w:p w14:paraId="4AE8A00E" w14:textId="0C0E934D" w:rsidR="008F2A5F" w:rsidRPr="009E237B" w:rsidRDefault="0099176B" w:rsidP="006F4778">
      <w:pPr>
        <w:spacing w:line="360" w:lineRule="auto"/>
        <w:jc w:val="both"/>
        <w:rPr>
          <w:rFonts w:ascii="Times New Roman" w:hAnsi="Times New Roman" w:cs="Times New Roman"/>
        </w:rPr>
      </w:pPr>
      <w:r>
        <w:rPr>
          <w:rFonts w:ascii="Times New Roman" w:hAnsi="Times New Roman" w:cs="Times New Roman"/>
        </w:rPr>
        <w:t>A</w:t>
      </w:r>
      <w:r w:rsidRPr="009E237B">
        <w:rPr>
          <w:rFonts w:ascii="Times New Roman" w:hAnsi="Times New Roman" w:cs="Times New Roman"/>
        </w:rPr>
        <w:t xml:space="preserve">l </w:t>
      </w:r>
      <w:r w:rsidR="008F2A5F" w:rsidRPr="009E237B">
        <w:rPr>
          <w:rFonts w:ascii="Times New Roman" w:hAnsi="Times New Roman" w:cs="Times New Roman"/>
        </w:rPr>
        <w:t xml:space="preserve">diseñador industrial de la época actual le toca desarrollarse en tiempos de interrelación entre los paradigmas humanista y </w:t>
      </w:r>
      <w:proofErr w:type="spellStart"/>
      <w:r w:rsidR="008F2A5F" w:rsidRPr="009E237B">
        <w:rPr>
          <w:rFonts w:ascii="Times New Roman" w:hAnsi="Times New Roman" w:cs="Times New Roman"/>
        </w:rPr>
        <w:t>posthumanista</w:t>
      </w:r>
      <w:proofErr w:type="spellEnd"/>
      <w:r w:rsidR="008F2A5F" w:rsidRPr="009E237B">
        <w:rPr>
          <w:rFonts w:ascii="Times New Roman" w:hAnsi="Times New Roman" w:cs="Times New Roman"/>
        </w:rPr>
        <w:t xml:space="preserve">. Cada paradigma tiene sus compromisos cognitivos y valorativos, </w:t>
      </w:r>
      <w:r w:rsidR="00606429" w:rsidRPr="009E237B">
        <w:rPr>
          <w:rFonts w:ascii="Times New Roman" w:hAnsi="Times New Roman" w:cs="Times New Roman"/>
        </w:rPr>
        <w:t>esto nos recuerda a Kuhn, con</w:t>
      </w:r>
      <w:r w:rsidR="00245F33" w:rsidRPr="009E237B">
        <w:rPr>
          <w:rFonts w:ascii="Times New Roman" w:hAnsi="Times New Roman" w:cs="Times New Roman"/>
        </w:rPr>
        <w:t xml:space="preserve"> su ensayo de las Revoluciones C</w:t>
      </w:r>
      <w:r w:rsidR="00606429" w:rsidRPr="009E237B">
        <w:rPr>
          <w:rFonts w:ascii="Times New Roman" w:hAnsi="Times New Roman" w:cs="Times New Roman"/>
        </w:rPr>
        <w:t>ientíficas:</w:t>
      </w:r>
      <w:r w:rsidR="008F2A5F" w:rsidRPr="009E237B">
        <w:rPr>
          <w:rFonts w:ascii="Times New Roman" w:hAnsi="Times New Roman" w:cs="Times New Roman"/>
        </w:rPr>
        <w:t xml:space="preserve"> </w:t>
      </w:r>
    </w:p>
    <w:p w14:paraId="3BDF6BEF" w14:textId="5BC7C12D" w:rsidR="0070478C" w:rsidRPr="009E237B" w:rsidRDefault="0070478C" w:rsidP="00386FA0">
      <w:pPr>
        <w:spacing w:line="276" w:lineRule="auto"/>
        <w:ind w:left="567" w:right="566"/>
        <w:jc w:val="both"/>
        <w:rPr>
          <w:rFonts w:ascii="Times New Roman" w:hAnsi="Times New Roman" w:cs="Times New Roman"/>
        </w:rPr>
      </w:pPr>
      <w:r>
        <w:rPr>
          <w:rFonts w:ascii="Times New Roman" w:hAnsi="Times New Roman" w:cs="Times New Roman"/>
        </w:rPr>
        <w:t>[</w:t>
      </w:r>
      <w:r w:rsidRPr="009E237B">
        <w:rPr>
          <w:rFonts w:ascii="Times New Roman" w:hAnsi="Times New Roman" w:cs="Times New Roman"/>
        </w:rPr>
        <w:t>…</w:t>
      </w:r>
      <w:r>
        <w:rPr>
          <w:rFonts w:ascii="Times New Roman" w:hAnsi="Times New Roman" w:cs="Times New Roman"/>
        </w:rPr>
        <w:t xml:space="preserve">] </w:t>
      </w:r>
      <w:r w:rsidR="001A3430" w:rsidRPr="009E237B">
        <w:rPr>
          <w:rFonts w:ascii="Times New Roman" w:hAnsi="Times New Roman" w:cs="Times New Roman"/>
        </w:rPr>
        <w:t>la ciencia normal se extravía una y otra vez, y cuando ello ocurre, esto es, cuando la profesión ya no puede hurtarse durante más tiempo a las anomalías que subvierten la tradición corriente de la práctica científica, entonces comienzan las investigaciones extraordinarias, que finalmente llevan a la profesión a un nuevo conjunto de compromisos, a una nueva base sobre la cual practicar la ciencia. Los episodios extraordinarios en los que se produce un cambio en los compromisos profesionales se conocen como revoluciones científicas</w:t>
      </w:r>
      <w:r w:rsidR="00A47E40" w:rsidRPr="009E237B">
        <w:rPr>
          <w:rFonts w:ascii="Times New Roman" w:hAnsi="Times New Roman" w:cs="Times New Roman"/>
        </w:rPr>
        <w:t xml:space="preserve"> </w:t>
      </w:r>
      <w:r w:rsidR="004532D1">
        <w:rPr>
          <w:rFonts w:ascii="Times New Roman" w:hAnsi="Times New Roman" w:cs="Times New Roman"/>
          <w:noProof/>
        </w:rPr>
        <w:t>(2006, p.</w:t>
      </w:r>
      <w:r w:rsidR="00F54AAD" w:rsidRPr="009E237B">
        <w:rPr>
          <w:rFonts w:ascii="Times New Roman" w:hAnsi="Times New Roman" w:cs="Times New Roman"/>
          <w:noProof/>
        </w:rPr>
        <w:t xml:space="preserve"> 64)</w:t>
      </w:r>
      <w:r>
        <w:rPr>
          <w:rFonts w:ascii="Times New Roman" w:hAnsi="Times New Roman" w:cs="Times New Roman"/>
          <w:noProof/>
        </w:rPr>
        <w:t>.</w:t>
      </w:r>
    </w:p>
    <w:p w14:paraId="1F9E41C5" w14:textId="77777777" w:rsidR="001A3430" w:rsidRPr="009E237B" w:rsidRDefault="001A3430" w:rsidP="00761BAB">
      <w:pPr>
        <w:ind w:left="567" w:right="566"/>
        <w:jc w:val="both"/>
        <w:rPr>
          <w:rFonts w:ascii="Times New Roman" w:hAnsi="Times New Roman" w:cs="Times New Roman"/>
        </w:rPr>
      </w:pPr>
    </w:p>
    <w:p w14:paraId="63B0B6A3" w14:textId="215EE950" w:rsidR="00F31824" w:rsidRDefault="00AE1839" w:rsidP="00761BAB">
      <w:pPr>
        <w:spacing w:line="360" w:lineRule="auto"/>
        <w:ind w:firstLine="720"/>
        <w:jc w:val="both"/>
        <w:rPr>
          <w:rFonts w:ascii="Times New Roman" w:hAnsi="Times New Roman" w:cs="Times New Roman"/>
        </w:rPr>
      </w:pPr>
      <w:r w:rsidRPr="009E237B">
        <w:rPr>
          <w:rFonts w:ascii="Times New Roman" w:hAnsi="Times New Roman" w:cs="Times New Roman"/>
        </w:rPr>
        <w:t>Como hemos sostenido hasta ahora</w:t>
      </w:r>
      <w:r w:rsidR="00245F33" w:rsidRPr="009E237B">
        <w:rPr>
          <w:rFonts w:ascii="Times New Roman" w:hAnsi="Times New Roman" w:cs="Times New Roman"/>
        </w:rPr>
        <w:t xml:space="preserve"> </w:t>
      </w:r>
      <w:r w:rsidR="0070478C">
        <w:rPr>
          <w:rFonts w:ascii="Times New Roman" w:hAnsi="Times New Roman" w:cs="Times New Roman"/>
        </w:rPr>
        <w:t>(</w:t>
      </w:r>
      <w:r w:rsidR="00245F33" w:rsidRPr="009E237B">
        <w:rPr>
          <w:rFonts w:ascii="Times New Roman" w:hAnsi="Times New Roman" w:cs="Times New Roman"/>
        </w:rPr>
        <w:t xml:space="preserve">y retomando la idea </w:t>
      </w:r>
      <w:proofErr w:type="spellStart"/>
      <w:r w:rsidR="00245F33" w:rsidRPr="009E237B">
        <w:rPr>
          <w:rFonts w:ascii="Times New Roman" w:hAnsi="Times New Roman" w:cs="Times New Roman"/>
        </w:rPr>
        <w:t>khuniana</w:t>
      </w:r>
      <w:proofErr w:type="spellEnd"/>
      <w:r w:rsidR="00245F33" w:rsidRPr="009E237B">
        <w:rPr>
          <w:rFonts w:ascii="Times New Roman" w:hAnsi="Times New Roman" w:cs="Times New Roman"/>
        </w:rPr>
        <w:t xml:space="preserve"> de la subversión a la tradición</w:t>
      </w:r>
      <w:r w:rsidR="0070478C">
        <w:rPr>
          <w:rFonts w:ascii="Times New Roman" w:hAnsi="Times New Roman" w:cs="Times New Roman"/>
        </w:rPr>
        <w:t>),</w:t>
      </w:r>
      <w:r w:rsidR="0070478C" w:rsidRPr="009E237B">
        <w:rPr>
          <w:rFonts w:ascii="Times New Roman" w:hAnsi="Times New Roman" w:cs="Times New Roman"/>
        </w:rPr>
        <w:t xml:space="preserve"> </w:t>
      </w:r>
      <w:r w:rsidRPr="009E237B">
        <w:rPr>
          <w:rFonts w:ascii="Times New Roman" w:hAnsi="Times New Roman" w:cs="Times New Roman"/>
        </w:rPr>
        <w:t xml:space="preserve">el cambio disruptivo producido por la 4RI </w:t>
      </w:r>
      <w:r w:rsidR="00245F33" w:rsidRPr="009E237B">
        <w:rPr>
          <w:rFonts w:ascii="Times New Roman" w:hAnsi="Times New Roman" w:cs="Times New Roman"/>
        </w:rPr>
        <w:t>se presenta en</w:t>
      </w:r>
      <w:r w:rsidRPr="009E237B">
        <w:rPr>
          <w:rFonts w:ascii="Times New Roman" w:hAnsi="Times New Roman" w:cs="Times New Roman"/>
        </w:rPr>
        <w:t xml:space="preserve"> todas las dimensiones de la realidad social</w:t>
      </w:r>
      <w:r w:rsidR="0070478C">
        <w:rPr>
          <w:rFonts w:ascii="Times New Roman" w:hAnsi="Times New Roman" w:cs="Times New Roman"/>
        </w:rPr>
        <w:t>:</w:t>
      </w:r>
      <w:r w:rsidR="0070478C" w:rsidRPr="009E237B">
        <w:rPr>
          <w:rFonts w:ascii="Times New Roman" w:hAnsi="Times New Roman" w:cs="Times New Roman"/>
        </w:rPr>
        <w:t xml:space="preserve"> </w:t>
      </w:r>
      <w:r w:rsidRPr="009E237B">
        <w:rPr>
          <w:rFonts w:ascii="Times New Roman" w:hAnsi="Times New Roman" w:cs="Times New Roman"/>
        </w:rPr>
        <w:t>tecnológica, científica y productiva, obligan</w:t>
      </w:r>
      <w:r w:rsidR="0070478C">
        <w:rPr>
          <w:rFonts w:ascii="Times New Roman" w:hAnsi="Times New Roman" w:cs="Times New Roman"/>
        </w:rPr>
        <w:t>do</w:t>
      </w:r>
      <w:r w:rsidRPr="009E237B">
        <w:rPr>
          <w:rFonts w:ascii="Times New Roman" w:hAnsi="Times New Roman" w:cs="Times New Roman"/>
        </w:rPr>
        <w:t xml:space="preserve"> a pensar conscientemente en la formulación </w:t>
      </w:r>
      <w:r w:rsidR="00CE0D00" w:rsidRPr="009E237B">
        <w:rPr>
          <w:rFonts w:ascii="Times New Roman" w:hAnsi="Times New Roman" w:cs="Times New Roman"/>
        </w:rPr>
        <w:t xml:space="preserve">o la reformulación de la </w:t>
      </w:r>
      <w:r w:rsidRPr="009E237B">
        <w:rPr>
          <w:rFonts w:ascii="Times New Roman" w:hAnsi="Times New Roman" w:cs="Times New Roman"/>
        </w:rPr>
        <w:t xml:space="preserve">profesión del diseño </w:t>
      </w:r>
      <w:r w:rsidR="00CE0D00" w:rsidRPr="009E237B">
        <w:rPr>
          <w:rFonts w:ascii="Times New Roman" w:hAnsi="Times New Roman" w:cs="Times New Roman"/>
        </w:rPr>
        <w:t xml:space="preserve">industrial acorde con esta nueva realidad. </w:t>
      </w:r>
      <w:r w:rsidR="0070478C">
        <w:rPr>
          <w:rFonts w:ascii="Times New Roman" w:hAnsi="Times New Roman" w:cs="Times New Roman"/>
        </w:rPr>
        <w:t>Según</w:t>
      </w:r>
      <w:r w:rsidR="00CE0D00" w:rsidRPr="009E237B">
        <w:rPr>
          <w:rFonts w:ascii="Times New Roman" w:hAnsi="Times New Roman" w:cs="Times New Roman"/>
        </w:rPr>
        <w:t xml:space="preserve"> las </w:t>
      </w:r>
      <w:proofErr w:type="spellStart"/>
      <w:r w:rsidR="00CE0D00" w:rsidRPr="009E237B">
        <w:rPr>
          <w:rFonts w:ascii="Times New Roman" w:hAnsi="Times New Roman" w:cs="Times New Roman"/>
        </w:rPr>
        <w:t>megatendencias</w:t>
      </w:r>
      <w:proofErr w:type="spellEnd"/>
      <w:r w:rsidR="00CE0D00" w:rsidRPr="009E237B">
        <w:rPr>
          <w:rFonts w:ascii="Times New Roman" w:hAnsi="Times New Roman" w:cs="Times New Roman"/>
        </w:rPr>
        <w:t xml:space="preserve"> y los preceptos de la teoría del diseño</w:t>
      </w:r>
      <w:r w:rsidR="0070478C">
        <w:rPr>
          <w:rFonts w:ascii="Times New Roman" w:hAnsi="Times New Roman" w:cs="Times New Roman"/>
        </w:rPr>
        <w:t>,</w:t>
      </w:r>
      <w:r w:rsidR="0070478C" w:rsidRPr="009E237B">
        <w:rPr>
          <w:rFonts w:ascii="Times New Roman" w:hAnsi="Times New Roman" w:cs="Times New Roman"/>
        </w:rPr>
        <w:t xml:space="preserve"> </w:t>
      </w:r>
      <w:r w:rsidR="00CE0D00" w:rsidRPr="009E237B">
        <w:rPr>
          <w:rFonts w:ascii="Times New Roman" w:hAnsi="Times New Roman" w:cs="Times New Roman"/>
        </w:rPr>
        <w:t>el formador de diseñadores (el profesor), la institución (la universidad, la escuela), el diseñador (el profesiona</w:t>
      </w:r>
      <w:r w:rsidR="0070478C">
        <w:rPr>
          <w:rFonts w:ascii="Times New Roman" w:hAnsi="Times New Roman" w:cs="Times New Roman"/>
        </w:rPr>
        <w:t>l,</w:t>
      </w:r>
      <w:r w:rsidR="00CE0D00" w:rsidRPr="009E237B">
        <w:rPr>
          <w:rFonts w:ascii="Times New Roman" w:hAnsi="Times New Roman" w:cs="Times New Roman"/>
        </w:rPr>
        <w:t xml:space="preserve"> el alumno), el empleador (industria o empresa en sus distintas categorías), el sector político (gobierno) y la sociedad (</w:t>
      </w:r>
      <w:r w:rsidR="005A169B">
        <w:rPr>
          <w:rFonts w:ascii="Times New Roman" w:hAnsi="Times New Roman" w:cs="Times New Roman"/>
        </w:rPr>
        <w:t xml:space="preserve">las </w:t>
      </w:r>
      <w:r w:rsidR="00CE0D00" w:rsidRPr="009E237B">
        <w:rPr>
          <w:rFonts w:ascii="Times New Roman" w:hAnsi="Times New Roman" w:cs="Times New Roman"/>
        </w:rPr>
        <w:t>ONG y sociedad civil) debe</w:t>
      </w:r>
      <w:r w:rsidR="00261F5E">
        <w:rPr>
          <w:rFonts w:ascii="Times New Roman" w:hAnsi="Times New Roman" w:cs="Times New Roman"/>
        </w:rPr>
        <w:t>n</w:t>
      </w:r>
      <w:r w:rsidR="00CE0D00" w:rsidRPr="009E237B">
        <w:rPr>
          <w:rFonts w:ascii="Times New Roman" w:hAnsi="Times New Roman" w:cs="Times New Roman"/>
        </w:rPr>
        <w:t xml:space="preserve"> hacer consciente su rol en este escenario.</w:t>
      </w:r>
      <w:r w:rsidR="00435D2C" w:rsidRPr="009E237B">
        <w:rPr>
          <w:rFonts w:ascii="Times New Roman" w:hAnsi="Times New Roman" w:cs="Times New Roman"/>
        </w:rPr>
        <w:t xml:space="preserve"> Como observamos en el apartado anterior, los impulsores físicos, biológicos y digitales definen las tendencias en materia de diseño. En materia global, las tendencias se definen de acuerdo </w:t>
      </w:r>
      <w:r w:rsidR="00261F5E">
        <w:rPr>
          <w:rFonts w:ascii="Times New Roman" w:hAnsi="Times New Roman" w:cs="Times New Roman"/>
        </w:rPr>
        <w:t>con</w:t>
      </w:r>
      <w:r w:rsidR="00261F5E" w:rsidRPr="009E237B">
        <w:rPr>
          <w:rFonts w:ascii="Times New Roman" w:hAnsi="Times New Roman" w:cs="Times New Roman"/>
        </w:rPr>
        <w:t xml:space="preserve"> </w:t>
      </w:r>
      <w:r w:rsidR="00435D2C" w:rsidRPr="009E237B">
        <w:rPr>
          <w:rFonts w:ascii="Times New Roman" w:hAnsi="Times New Roman" w:cs="Times New Roman"/>
        </w:rPr>
        <w:t>los riesgos que se prevén para los próximos años a partir de ahora.</w:t>
      </w:r>
    </w:p>
    <w:p w14:paraId="2D8371DF" w14:textId="5F9A552A" w:rsidR="00C21F9A" w:rsidRDefault="002D15B6" w:rsidP="00761BAB">
      <w:pPr>
        <w:spacing w:line="360" w:lineRule="auto"/>
        <w:ind w:firstLine="720"/>
        <w:jc w:val="both"/>
        <w:rPr>
          <w:rFonts w:ascii="Times New Roman" w:hAnsi="Times New Roman" w:cs="Times New Roman"/>
        </w:rPr>
      </w:pPr>
      <w:r>
        <w:rPr>
          <w:rFonts w:ascii="Times New Roman" w:hAnsi="Times New Roman" w:cs="Times New Roman"/>
        </w:rPr>
        <w:t xml:space="preserve">El </w:t>
      </w:r>
      <w:r w:rsidR="00F54AAD" w:rsidRPr="009E237B">
        <w:rPr>
          <w:rFonts w:ascii="Times New Roman" w:hAnsi="Times New Roman" w:cs="Times New Roman"/>
          <w:noProof/>
        </w:rPr>
        <w:t xml:space="preserve">World Economic Forum </w:t>
      </w:r>
      <w:r>
        <w:rPr>
          <w:rFonts w:ascii="Times New Roman" w:hAnsi="Times New Roman" w:cs="Times New Roman"/>
          <w:noProof/>
        </w:rPr>
        <w:t>(</w:t>
      </w:r>
      <w:r w:rsidR="00F54AAD" w:rsidRPr="009E237B">
        <w:rPr>
          <w:rFonts w:ascii="Times New Roman" w:hAnsi="Times New Roman" w:cs="Times New Roman"/>
          <w:noProof/>
        </w:rPr>
        <w:t>2017)</w:t>
      </w:r>
      <w:r>
        <w:rPr>
          <w:rFonts w:ascii="Times New Roman" w:hAnsi="Times New Roman" w:cs="Times New Roman"/>
        </w:rPr>
        <w:t xml:space="preserve"> publica </w:t>
      </w:r>
      <w:r w:rsidR="00375A2C" w:rsidRPr="009E237B">
        <w:rPr>
          <w:rFonts w:ascii="Times New Roman" w:hAnsi="Times New Roman" w:cs="Times New Roman"/>
        </w:rPr>
        <w:t>en cuatro grandes grupos</w:t>
      </w:r>
      <w:r w:rsidR="008A676E" w:rsidRPr="009E237B">
        <w:rPr>
          <w:rFonts w:ascii="Times New Roman" w:hAnsi="Times New Roman" w:cs="Times New Roman"/>
        </w:rPr>
        <w:t xml:space="preserve"> </w:t>
      </w:r>
      <w:r w:rsidR="000005E5" w:rsidRPr="009E237B">
        <w:rPr>
          <w:rFonts w:ascii="Times New Roman" w:hAnsi="Times New Roman" w:cs="Times New Roman"/>
        </w:rPr>
        <w:t xml:space="preserve">los principales riesgos </w:t>
      </w:r>
      <w:r w:rsidR="00375A2C" w:rsidRPr="009E237B">
        <w:rPr>
          <w:rFonts w:ascii="Times New Roman" w:hAnsi="Times New Roman" w:cs="Times New Roman"/>
        </w:rPr>
        <w:t>a los que la humanidad se enfrenta:</w:t>
      </w:r>
      <w:r w:rsidR="00261F5E">
        <w:rPr>
          <w:rFonts w:ascii="Times New Roman" w:hAnsi="Times New Roman" w:cs="Times New Roman"/>
        </w:rPr>
        <w:t xml:space="preserve"> r</w:t>
      </w:r>
      <w:r w:rsidR="00375A2C" w:rsidRPr="00761BAB">
        <w:rPr>
          <w:rFonts w:ascii="Times New Roman" w:hAnsi="Times New Roman" w:cs="Times New Roman"/>
        </w:rPr>
        <w:t>iesgos sociales</w:t>
      </w:r>
      <w:r w:rsidR="00CF488B" w:rsidRPr="00761BAB">
        <w:rPr>
          <w:rFonts w:ascii="Times New Roman" w:hAnsi="Times New Roman" w:cs="Times New Roman"/>
        </w:rPr>
        <w:t xml:space="preserve"> (RS)</w:t>
      </w:r>
      <w:r w:rsidR="00261F5E">
        <w:rPr>
          <w:rFonts w:ascii="Times New Roman" w:hAnsi="Times New Roman" w:cs="Times New Roman"/>
        </w:rPr>
        <w:t>, r</w:t>
      </w:r>
      <w:r w:rsidR="00375A2C" w:rsidRPr="00761BAB">
        <w:rPr>
          <w:rFonts w:ascii="Times New Roman" w:hAnsi="Times New Roman" w:cs="Times New Roman"/>
        </w:rPr>
        <w:t>iesgos económicos</w:t>
      </w:r>
      <w:r w:rsidR="00CF488B" w:rsidRPr="00761BAB">
        <w:rPr>
          <w:rFonts w:ascii="Times New Roman" w:hAnsi="Times New Roman" w:cs="Times New Roman"/>
        </w:rPr>
        <w:t xml:space="preserve"> (RE)</w:t>
      </w:r>
      <w:r w:rsidR="00261F5E">
        <w:rPr>
          <w:rFonts w:ascii="Times New Roman" w:hAnsi="Times New Roman" w:cs="Times New Roman"/>
        </w:rPr>
        <w:t>, r</w:t>
      </w:r>
      <w:r w:rsidR="00375A2C" w:rsidRPr="00761BAB">
        <w:rPr>
          <w:rFonts w:ascii="Times New Roman" w:hAnsi="Times New Roman" w:cs="Times New Roman"/>
        </w:rPr>
        <w:t>iesgos tecnológicos</w:t>
      </w:r>
      <w:r w:rsidR="00CF488B" w:rsidRPr="00761BAB">
        <w:rPr>
          <w:rFonts w:ascii="Times New Roman" w:hAnsi="Times New Roman" w:cs="Times New Roman"/>
        </w:rPr>
        <w:t xml:space="preserve"> (RT)</w:t>
      </w:r>
      <w:r w:rsidR="00261F5E">
        <w:rPr>
          <w:rFonts w:ascii="Times New Roman" w:hAnsi="Times New Roman" w:cs="Times New Roman"/>
        </w:rPr>
        <w:t>, r</w:t>
      </w:r>
      <w:r w:rsidR="00375A2C" w:rsidRPr="00761BAB">
        <w:rPr>
          <w:rFonts w:ascii="Times New Roman" w:hAnsi="Times New Roman" w:cs="Times New Roman"/>
        </w:rPr>
        <w:t>iesgos geopolíticos</w:t>
      </w:r>
      <w:r w:rsidR="00CF488B" w:rsidRPr="00761BAB">
        <w:rPr>
          <w:rFonts w:ascii="Times New Roman" w:hAnsi="Times New Roman" w:cs="Times New Roman"/>
        </w:rPr>
        <w:t xml:space="preserve"> (RGP)</w:t>
      </w:r>
      <w:r w:rsidR="00261F5E">
        <w:rPr>
          <w:rFonts w:ascii="Times New Roman" w:hAnsi="Times New Roman" w:cs="Times New Roman"/>
        </w:rPr>
        <w:t xml:space="preserve"> y r</w:t>
      </w:r>
      <w:r w:rsidR="00375A2C" w:rsidRPr="00761BAB">
        <w:rPr>
          <w:rFonts w:ascii="Times New Roman" w:hAnsi="Times New Roman" w:cs="Times New Roman"/>
        </w:rPr>
        <w:t>iesgo</w:t>
      </w:r>
      <w:r w:rsidR="00261F5E">
        <w:rPr>
          <w:rFonts w:ascii="Times New Roman" w:hAnsi="Times New Roman" w:cs="Times New Roman"/>
        </w:rPr>
        <w:t>s</w:t>
      </w:r>
      <w:r w:rsidR="00375A2C" w:rsidRPr="00761BAB">
        <w:rPr>
          <w:rFonts w:ascii="Times New Roman" w:hAnsi="Times New Roman" w:cs="Times New Roman"/>
        </w:rPr>
        <w:t xml:space="preserve"> medioambientales</w:t>
      </w:r>
      <w:r w:rsidR="00CF488B" w:rsidRPr="00761BAB">
        <w:rPr>
          <w:rFonts w:ascii="Times New Roman" w:hAnsi="Times New Roman" w:cs="Times New Roman"/>
        </w:rPr>
        <w:t xml:space="preserve"> (RMA)</w:t>
      </w:r>
      <w:r w:rsidR="00261F5E">
        <w:rPr>
          <w:rFonts w:ascii="Times New Roman" w:hAnsi="Times New Roman" w:cs="Times New Roman"/>
        </w:rPr>
        <w:t>. Los presenta a</w:t>
      </w:r>
      <w:r w:rsidR="00CF488B" w:rsidRPr="009E237B">
        <w:rPr>
          <w:rFonts w:ascii="Times New Roman" w:hAnsi="Times New Roman" w:cs="Times New Roman"/>
        </w:rPr>
        <w:t>grupados de la siguiente forma:</w:t>
      </w:r>
    </w:p>
    <w:p w14:paraId="3EC209FE" w14:textId="35063808" w:rsidR="00386FA0" w:rsidRDefault="00386FA0" w:rsidP="00761BAB">
      <w:pPr>
        <w:spacing w:line="360" w:lineRule="auto"/>
        <w:ind w:firstLine="720"/>
        <w:jc w:val="both"/>
        <w:rPr>
          <w:rFonts w:ascii="Times New Roman" w:hAnsi="Times New Roman" w:cs="Times New Roman"/>
        </w:rPr>
      </w:pPr>
    </w:p>
    <w:p w14:paraId="4AA04DD1" w14:textId="02D62CA3" w:rsidR="00386FA0" w:rsidRDefault="00386FA0" w:rsidP="00761BAB">
      <w:pPr>
        <w:spacing w:line="360" w:lineRule="auto"/>
        <w:ind w:firstLine="720"/>
        <w:jc w:val="both"/>
        <w:rPr>
          <w:rFonts w:ascii="Times New Roman" w:hAnsi="Times New Roman" w:cs="Times New Roman"/>
        </w:rPr>
      </w:pPr>
    </w:p>
    <w:p w14:paraId="795CEF7B" w14:textId="4CBE0A3D" w:rsidR="009E237B" w:rsidRPr="001C1267" w:rsidRDefault="001C1267" w:rsidP="00386FA0">
      <w:pPr>
        <w:spacing w:line="360" w:lineRule="auto"/>
        <w:jc w:val="center"/>
        <w:rPr>
          <w:rFonts w:ascii="Times New Roman" w:hAnsi="Times New Roman" w:cs="Times New Roman"/>
        </w:rPr>
      </w:pPr>
      <w:r w:rsidRPr="00386FA0">
        <w:rPr>
          <w:rFonts w:ascii="Times New Roman" w:hAnsi="Times New Roman" w:cs="Times New Roman"/>
          <w:b/>
        </w:rPr>
        <w:lastRenderedPageBreak/>
        <w:t>Tabla 2</w:t>
      </w:r>
      <w:r w:rsidR="009E237B" w:rsidRPr="00386FA0">
        <w:rPr>
          <w:rFonts w:ascii="Times New Roman" w:hAnsi="Times New Roman" w:cs="Times New Roman"/>
          <w:b/>
        </w:rPr>
        <w:t>.</w:t>
      </w:r>
      <w:r w:rsidR="009E237B" w:rsidRPr="001C1267">
        <w:rPr>
          <w:rFonts w:ascii="Times New Roman" w:hAnsi="Times New Roman" w:cs="Times New Roman"/>
        </w:rPr>
        <w:t xml:space="preserve"> Factores de riesgos mundiales 2017</w:t>
      </w:r>
    </w:p>
    <w:tbl>
      <w:tblPr>
        <w:tblStyle w:val="Tablaconcuadrcula"/>
        <w:tblW w:w="0" w:type="auto"/>
        <w:jc w:val="center"/>
        <w:tblLook w:val="04A0" w:firstRow="1" w:lastRow="0" w:firstColumn="1" w:lastColumn="0" w:noHBand="0" w:noVBand="1"/>
      </w:tblPr>
      <w:tblGrid>
        <w:gridCol w:w="6487"/>
        <w:gridCol w:w="2375"/>
      </w:tblGrid>
      <w:tr w:rsidR="00CF488B" w:rsidRPr="009D7707" w14:paraId="0E0588BE" w14:textId="77777777" w:rsidTr="00386FA0">
        <w:trPr>
          <w:jc w:val="center"/>
        </w:trPr>
        <w:tc>
          <w:tcPr>
            <w:tcW w:w="6487" w:type="dxa"/>
          </w:tcPr>
          <w:p w14:paraId="6E1069ED" w14:textId="055B8DFC" w:rsidR="00CF488B" w:rsidRPr="009D7707" w:rsidRDefault="00CF488B" w:rsidP="00E31DF6">
            <w:pPr>
              <w:spacing w:line="360" w:lineRule="auto"/>
              <w:jc w:val="center"/>
              <w:rPr>
                <w:rFonts w:ascii="Times New Roman" w:hAnsi="Times New Roman" w:cs="Times New Roman"/>
              </w:rPr>
            </w:pPr>
            <w:r w:rsidRPr="009D7707">
              <w:rPr>
                <w:rFonts w:ascii="Times New Roman" w:hAnsi="Times New Roman" w:cs="Times New Roman"/>
              </w:rPr>
              <w:t>FACTOR DE RIESGO</w:t>
            </w:r>
          </w:p>
        </w:tc>
        <w:tc>
          <w:tcPr>
            <w:tcW w:w="2375" w:type="dxa"/>
          </w:tcPr>
          <w:p w14:paraId="06BCA4A9" w14:textId="438BE076" w:rsidR="00CF488B" w:rsidRPr="009D7707" w:rsidRDefault="00CF488B" w:rsidP="00E31DF6">
            <w:pPr>
              <w:spacing w:line="360" w:lineRule="auto"/>
              <w:jc w:val="center"/>
              <w:rPr>
                <w:rFonts w:ascii="Times New Roman" w:hAnsi="Times New Roman" w:cs="Times New Roman"/>
              </w:rPr>
            </w:pPr>
            <w:r w:rsidRPr="009D7707">
              <w:rPr>
                <w:rFonts w:ascii="Times New Roman" w:hAnsi="Times New Roman" w:cs="Times New Roman"/>
              </w:rPr>
              <w:t>CLASIFICACIÓN</w:t>
            </w:r>
          </w:p>
        </w:tc>
      </w:tr>
      <w:tr w:rsidR="00CF488B" w:rsidRPr="009D7707" w14:paraId="31A746A4" w14:textId="502B823B" w:rsidTr="00386FA0">
        <w:trPr>
          <w:jc w:val="center"/>
        </w:trPr>
        <w:tc>
          <w:tcPr>
            <w:tcW w:w="6487" w:type="dxa"/>
          </w:tcPr>
          <w:p w14:paraId="5D521973"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Cambio climático  </w:t>
            </w:r>
          </w:p>
        </w:tc>
        <w:tc>
          <w:tcPr>
            <w:tcW w:w="2375" w:type="dxa"/>
          </w:tcPr>
          <w:p w14:paraId="30300340" w14:textId="0F2778D4"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RMA</w:t>
            </w:r>
          </w:p>
        </w:tc>
      </w:tr>
      <w:tr w:rsidR="00CF488B" w:rsidRPr="009D7707" w14:paraId="394C5C0A" w14:textId="3CF984B8" w:rsidTr="00386FA0">
        <w:trPr>
          <w:jc w:val="center"/>
        </w:trPr>
        <w:tc>
          <w:tcPr>
            <w:tcW w:w="6487" w:type="dxa"/>
          </w:tcPr>
          <w:p w14:paraId="794DD0B3"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Auge de la urbanización </w:t>
            </w:r>
          </w:p>
        </w:tc>
        <w:tc>
          <w:tcPr>
            <w:tcW w:w="2375" w:type="dxa"/>
          </w:tcPr>
          <w:p w14:paraId="4B6551D9" w14:textId="785318E1"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RGP</w:t>
            </w:r>
          </w:p>
        </w:tc>
      </w:tr>
      <w:tr w:rsidR="00CF488B" w:rsidRPr="009D7707" w14:paraId="0DB12F92" w14:textId="0901C4DB" w:rsidTr="00386FA0">
        <w:trPr>
          <w:jc w:val="center"/>
        </w:trPr>
        <w:tc>
          <w:tcPr>
            <w:tcW w:w="6487" w:type="dxa"/>
          </w:tcPr>
          <w:p w14:paraId="4173AC99"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Enfermedades crónicas en aumento </w:t>
            </w:r>
          </w:p>
        </w:tc>
        <w:tc>
          <w:tcPr>
            <w:tcW w:w="2375" w:type="dxa"/>
          </w:tcPr>
          <w:p w14:paraId="23E9C2ED" w14:textId="26EE74F6"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37799BA5" w14:textId="59E7CEDE" w:rsidTr="00386FA0">
        <w:trPr>
          <w:jc w:val="center"/>
        </w:trPr>
        <w:tc>
          <w:tcPr>
            <w:tcW w:w="6487" w:type="dxa"/>
          </w:tcPr>
          <w:p w14:paraId="617A9A2D"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Crecimiento de la clase media en las economías emergentes </w:t>
            </w:r>
          </w:p>
        </w:tc>
        <w:tc>
          <w:tcPr>
            <w:tcW w:w="2375" w:type="dxa"/>
          </w:tcPr>
          <w:p w14:paraId="2CF81382" w14:textId="2509D9B6"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072DDD17" w14:textId="44113B8B" w:rsidTr="00386FA0">
        <w:trPr>
          <w:jc w:val="center"/>
        </w:trPr>
        <w:tc>
          <w:tcPr>
            <w:tcW w:w="6487" w:type="dxa"/>
          </w:tcPr>
          <w:p w14:paraId="4F54E6FA"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Degradación del medioambiente </w:t>
            </w:r>
          </w:p>
        </w:tc>
        <w:tc>
          <w:tcPr>
            <w:tcW w:w="2375" w:type="dxa"/>
          </w:tcPr>
          <w:p w14:paraId="64260AC0" w14:textId="2958A795"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RMA</w:t>
            </w:r>
          </w:p>
        </w:tc>
      </w:tr>
      <w:tr w:rsidR="00CF488B" w:rsidRPr="009D7707" w14:paraId="378B74DD" w14:textId="22775DFD" w:rsidTr="00386FA0">
        <w:trPr>
          <w:jc w:val="center"/>
        </w:trPr>
        <w:tc>
          <w:tcPr>
            <w:tcW w:w="6487" w:type="dxa"/>
          </w:tcPr>
          <w:p w14:paraId="05876DC9"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Movilidad geográfica en aumento </w:t>
            </w:r>
          </w:p>
        </w:tc>
        <w:tc>
          <w:tcPr>
            <w:tcW w:w="2375" w:type="dxa"/>
          </w:tcPr>
          <w:p w14:paraId="585D7E83" w14:textId="63368E73"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R</w:t>
            </w:r>
            <w:r w:rsidR="007F4CCD" w:rsidRPr="009D7707">
              <w:rPr>
                <w:rFonts w:ascii="Times New Roman" w:eastAsia="Times New Roman" w:hAnsi="Times New Roman" w:cs="Times New Roman"/>
              </w:rPr>
              <w:t>S</w:t>
            </w:r>
          </w:p>
        </w:tc>
      </w:tr>
      <w:tr w:rsidR="00CF488B" w:rsidRPr="009D7707" w14:paraId="67CB6AEB" w14:textId="15CB4BFF" w:rsidTr="00386FA0">
        <w:trPr>
          <w:jc w:val="center"/>
        </w:trPr>
        <w:tc>
          <w:tcPr>
            <w:tcW w:w="6487" w:type="dxa"/>
          </w:tcPr>
          <w:p w14:paraId="7C0F08A4"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Cambios en el panorama internacional de gobierno </w:t>
            </w:r>
          </w:p>
        </w:tc>
        <w:tc>
          <w:tcPr>
            <w:tcW w:w="2375" w:type="dxa"/>
          </w:tcPr>
          <w:p w14:paraId="332F3866" w14:textId="28AB014B"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RGP</w:t>
            </w:r>
          </w:p>
        </w:tc>
      </w:tr>
      <w:tr w:rsidR="00CF488B" w:rsidRPr="009D7707" w14:paraId="6556133F" w14:textId="359374D3" w:rsidTr="00386FA0">
        <w:trPr>
          <w:jc w:val="center"/>
        </w:trPr>
        <w:tc>
          <w:tcPr>
            <w:tcW w:w="6487" w:type="dxa"/>
          </w:tcPr>
          <w:p w14:paraId="01D1B695"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Dependencia cibernética en aumento </w:t>
            </w:r>
          </w:p>
        </w:tc>
        <w:tc>
          <w:tcPr>
            <w:tcW w:w="2375" w:type="dxa"/>
          </w:tcPr>
          <w:p w14:paraId="74F59F56" w14:textId="3F03C6BE"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RT</w:t>
            </w:r>
          </w:p>
        </w:tc>
      </w:tr>
      <w:tr w:rsidR="00CF488B" w:rsidRPr="009D7707" w14:paraId="0C7D425E" w14:textId="0DEE9A89" w:rsidTr="00386FA0">
        <w:trPr>
          <w:jc w:val="center"/>
        </w:trPr>
        <w:tc>
          <w:tcPr>
            <w:tcW w:w="6487" w:type="dxa"/>
          </w:tcPr>
          <w:p w14:paraId="322D3CAB"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Aumento del sentimiento nacional </w:t>
            </w:r>
          </w:p>
        </w:tc>
        <w:tc>
          <w:tcPr>
            <w:tcW w:w="2375" w:type="dxa"/>
          </w:tcPr>
          <w:p w14:paraId="15AB29A7" w14:textId="0EEC2F42"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742D3E44" w14:textId="6269A1C4" w:rsidTr="00386FA0">
        <w:trPr>
          <w:jc w:val="center"/>
        </w:trPr>
        <w:tc>
          <w:tcPr>
            <w:tcW w:w="6487" w:type="dxa"/>
          </w:tcPr>
          <w:p w14:paraId="3C67C63F"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Intensificación de la polarización en las sociedades</w:t>
            </w:r>
          </w:p>
        </w:tc>
        <w:tc>
          <w:tcPr>
            <w:tcW w:w="2375" w:type="dxa"/>
          </w:tcPr>
          <w:p w14:paraId="096FBB97" w14:textId="15DDAE5A"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455804D2" w14:textId="1E7C4C1A" w:rsidTr="00386FA0">
        <w:trPr>
          <w:jc w:val="center"/>
        </w:trPr>
        <w:tc>
          <w:tcPr>
            <w:tcW w:w="6487" w:type="dxa"/>
          </w:tcPr>
          <w:p w14:paraId="06BABFAD"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Traspaso del poder </w:t>
            </w:r>
          </w:p>
        </w:tc>
        <w:tc>
          <w:tcPr>
            <w:tcW w:w="2375" w:type="dxa"/>
          </w:tcPr>
          <w:p w14:paraId="2180366C" w14:textId="74766F16"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RGP</w:t>
            </w:r>
          </w:p>
        </w:tc>
      </w:tr>
      <w:tr w:rsidR="00CF488B" w:rsidRPr="009D7707" w14:paraId="79D0B5DA" w14:textId="4EB490D2" w:rsidTr="00386FA0">
        <w:trPr>
          <w:jc w:val="center"/>
        </w:trPr>
        <w:tc>
          <w:tcPr>
            <w:tcW w:w="6487" w:type="dxa"/>
          </w:tcPr>
          <w:p w14:paraId="5CBDD63C"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Aumento de la desigualdad de ingresos y riquezas </w:t>
            </w:r>
          </w:p>
        </w:tc>
        <w:tc>
          <w:tcPr>
            <w:tcW w:w="2375" w:type="dxa"/>
          </w:tcPr>
          <w:p w14:paraId="00249BFD" w14:textId="7E908843"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RE</w:t>
            </w:r>
          </w:p>
        </w:tc>
      </w:tr>
      <w:tr w:rsidR="00CF488B" w:rsidRPr="009D7707" w14:paraId="06F63DD8" w14:textId="1780E845" w:rsidTr="00386FA0">
        <w:trPr>
          <w:jc w:val="center"/>
        </w:trPr>
        <w:tc>
          <w:tcPr>
            <w:tcW w:w="6487" w:type="dxa"/>
          </w:tcPr>
          <w:p w14:paraId="56DD6847"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Envejecimiento de la población </w:t>
            </w:r>
          </w:p>
        </w:tc>
        <w:tc>
          <w:tcPr>
            <w:tcW w:w="2375" w:type="dxa"/>
          </w:tcPr>
          <w:p w14:paraId="475B4AC0" w14:textId="09C87A7D"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6FDCCE70" w14:textId="144F8BFD" w:rsidTr="00386FA0">
        <w:trPr>
          <w:jc w:val="center"/>
        </w:trPr>
        <w:tc>
          <w:tcPr>
            <w:tcW w:w="6487" w:type="dxa"/>
          </w:tcPr>
          <w:p w14:paraId="2FAF36FA"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Eventos meteorológicos extremos </w:t>
            </w:r>
          </w:p>
        </w:tc>
        <w:tc>
          <w:tcPr>
            <w:tcW w:w="2375" w:type="dxa"/>
          </w:tcPr>
          <w:p w14:paraId="4ABA259A" w14:textId="6B0FC288"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RMA</w:t>
            </w:r>
          </w:p>
        </w:tc>
      </w:tr>
      <w:tr w:rsidR="00CF488B" w:rsidRPr="009D7707" w14:paraId="694FD794" w14:textId="624163BA" w:rsidTr="00386FA0">
        <w:trPr>
          <w:jc w:val="center"/>
        </w:trPr>
        <w:tc>
          <w:tcPr>
            <w:tcW w:w="6487" w:type="dxa"/>
          </w:tcPr>
          <w:p w14:paraId="04E892AE"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Fracaso de la mitigación del cambio climático y la adaptación a este </w:t>
            </w:r>
          </w:p>
        </w:tc>
        <w:tc>
          <w:tcPr>
            <w:tcW w:w="2375" w:type="dxa"/>
          </w:tcPr>
          <w:p w14:paraId="019BCE29" w14:textId="56A6D34A"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RMA</w:t>
            </w:r>
          </w:p>
        </w:tc>
      </w:tr>
      <w:tr w:rsidR="00CF488B" w:rsidRPr="009D7707" w14:paraId="372F6501" w14:textId="5140AA79" w:rsidTr="00386FA0">
        <w:trPr>
          <w:jc w:val="center"/>
        </w:trPr>
        <w:tc>
          <w:tcPr>
            <w:tcW w:w="6487" w:type="dxa"/>
          </w:tcPr>
          <w:p w14:paraId="370E35B6"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Fracaso de los gobiernos a nivel regional o mundial </w:t>
            </w:r>
          </w:p>
        </w:tc>
        <w:tc>
          <w:tcPr>
            <w:tcW w:w="2375" w:type="dxa"/>
          </w:tcPr>
          <w:p w14:paraId="38D8CAE9" w14:textId="5904AFB3"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RGP</w:t>
            </w:r>
          </w:p>
        </w:tc>
      </w:tr>
      <w:tr w:rsidR="00CF488B" w:rsidRPr="009D7707" w14:paraId="0741E456" w14:textId="6FED219C" w:rsidTr="00386FA0">
        <w:trPr>
          <w:jc w:val="center"/>
        </w:trPr>
        <w:tc>
          <w:tcPr>
            <w:tcW w:w="6487" w:type="dxa"/>
          </w:tcPr>
          <w:p w14:paraId="3042A1B2"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Fracaso de la planificación urbana </w:t>
            </w:r>
          </w:p>
        </w:tc>
        <w:tc>
          <w:tcPr>
            <w:tcW w:w="2375" w:type="dxa"/>
          </w:tcPr>
          <w:p w14:paraId="772F5D1F" w14:textId="23D53C7F"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RMA</w:t>
            </w:r>
          </w:p>
        </w:tc>
      </w:tr>
      <w:tr w:rsidR="00CF488B" w:rsidRPr="009D7707" w14:paraId="351277A5" w14:textId="6F146D6A" w:rsidTr="00386FA0">
        <w:trPr>
          <w:jc w:val="center"/>
        </w:trPr>
        <w:tc>
          <w:tcPr>
            <w:tcW w:w="6487" w:type="dxa"/>
          </w:tcPr>
          <w:p w14:paraId="05E17357"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Colapso o crisis del estado </w:t>
            </w:r>
          </w:p>
        </w:tc>
        <w:tc>
          <w:tcPr>
            <w:tcW w:w="2375" w:type="dxa"/>
          </w:tcPr>
          <w:p w14:paraId="7DB65EC9" w14:textId="467E9F24"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1FE41884" w14:textId="585F38C8" w:rsidTr="00386FA0">
        <w:trPr>
          <w:jc w:val="center"/>
        </w:trPr>
        <w:tc>
          <w:tcPr>
            <w:tcW w:w="6487" w:type="dxa"/>
          </w:tcPr>
          <w:p w14:paraId="2084C0C5"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Falta de gobernanza nacional </w:t>
            </w:r>
          </w:p>
        </w:tc>
        <w:tc>
          <w:tcPr>
            <w:tcW w:w="2375" w:type="dxa"/>
          </w:tcPr>
          <w:p w14:paraId="581242EC" w14:textId="02ABFB1A"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RGP</w:t>
            </w:r>
          </w:p>
        </w:tc>
      </w:tr>
      <w:tr w:rsidR="00CF488B" w:rsidRPr="009D7707" w14:paraId="206AEF97" w14:textId="4F9E31A6" w:rsidTr="00386FA0">
        <w:trPr>
          <w:jc w:val="center"/>
        </w:trPr>
        <w:tc>
          <w:tcPr>
            <w:tcW w:w="6487" w:type="dxa"/>
          </w:tcPr>
          <w:p w14:paraId="0C8D365B"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Migración involuntaria a gran escala </w:t>
            </w:r>
          </w:p>
        </w:tc>
        <w:tc>
          <w:tcPr>
            <w:tcW w:w="2375" w:type="dxa"/>
          </w:tcPr>
          <w:p w14:paraId="02E385F3" w14:textId="1ACCD1D0"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716764A7" w14:textId="6D966A2E" w:rsidTr="00386FA0">
        <w:trPr>
          <w:jc w:val="center"/>
        </w:trPr>
        <w:tc>
          <w:tcPr>
            <w:tcW w:w="6487" w:type="dxa"/>
          </w:tcPr>
          <w:p w14:paraId="417645FA"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Inestabilidad social profunda </w:t>
            </w:r>
          </w:p>
        </w:tc>
        <w:tc>
          <w:tcPr>
            <w:tcW w:w="2375" w:type="dxa"/>
          </w:tcPr>
          <w:p w14:paraId="3E745BAD" w14:textId="3E99E957"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18318B58" w14:textId="10EDDB16" w:rsidTr="00386FA0">
        <w:trPr>
          <w:jc w:val="center"/>
        </w:trPr>
        <w:tc>
          <w:tcPr>
            <w:tcW w:w="6487" w:type="dxa"/>
          </w:tcPr>
          <w:p w14:paraId="268D5CE5"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Conflictos interestatales </w:t>
            </w:r>
          </w:p>
        </w:tc>
        <w:tc>
          <w:tcPr>
            <w:tcW w:w="2375" w:type="dxa"/>
          </w:tcPr>
          <w:p w14:paraId="0FFA894D" w14:textId="319971BE"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RGP</w:t>
            </w:r>
          </w:p>
        </w:tc>
      </w:tr>
      <w:tr w:rsidR="00CF488B" w:rsidRPr="009D7707" w14:paraId="15548337" w14:textId="19720C31" w:rsidTr="00386FA0">
        <w:trPr>
          <w:jc w:val="center"/>
        </w:trPr>
        <w:tc>
          <w:tcPr>
            <w:tcW w:w="6487" w:type="dxa"/>
          </w:tcPr>
          <w:p w14:paraId="3FBB73C1"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Desempleados o subempleo </w:t>
            </w:r>
          </w:p>
        </w:tc>
        <w:tc>
          <w:tcPr>
            <w:tcW w:w="2375" w:type="dxa"/>
          </w:tcPr>
          <w:p w14:paraId="474A76A3" w14:textId="66AD5645"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RS</w:t>
            </w:r>
          </w:p>
        </w:tc>
      </w:tr>
      <w:tr w:rsidR="00CF488B" w:rsidRPr="009D7707" w14:paraId="6F9196AA" w14:textId="0EB625F5" w:rsidTr="00386FA0">
        <w:trPr>
          <w:jc w:val="center"/>
        </w:trPr>
        <w:tc>
          <w:tcPr>
            <w:tcW w:w="6487" w:type="dxa"/>
          </w:tcPr>
          <w:p w14:paraId="663A8F1F" w14:textId="77777777" w:rsidR="00CF488B" w:rsidRPr="009D7707" w:rsidRDefault="00CF488B" w:rsidP="00CF488B">
            <w:pPr>
              <w:rPr>
                <w:rFonts w:ascii="Times New Roman" w:eastAsia="Times New Roman" w:hAnsi="Times New Roman" w:cs="Times New Roman"/>
              </w:rPr>
            </w:pPr>
            <w:r w:rsidRPr="009D7707">
              <w:rPr>
                <w:rFonts w:ascii="Times New Roman" w:eastAsia="Times New Roman" w:hAnsi="Times New Roman" w:cs="Times New Roman"/>
              </w:rPr>
              <w:t xml:space="preserve">Ataques cibernéticos </w:t>
            </w:r>
          </w:p>
        </w:tc>
        <w:tc>
          <w:tcPr>
            <w:tcW w:w="2375" w:type="dxa"/>
          </w:tcPr>
          <w:p w14:paraId="7CDADA34" w14:textId="22D38383" w:rsidR="00CF488B" w:rsidRPr="009D7707" w:rsidRDefault="007F4CCD" w:rsidP="00CF488B">
            <w:pPr>
              <w:rPr>
                <w:rFonts w:ascii="Times New Roman" w:eastAsia="Times New Roman" w:hAnsi="Times New Roman" w:cs="Times New Roman"/>
              </w:rPr>
            </w:pPr>
            <w:r w:rsidRPr="009D7707">
              <w:rPr>
                <w:rFonts w:ascii="Times New Roman" w:eastAsia="Times New Roman" w:hAnsi="Times New Roman" w:cs="Times New Roman"/>
              </w:rPr>
              <w:t>RT</w:t>
            </w:r>
          </w:p>
        </w:tc>
      </w:tr>
    </w:tbl>
    <w:p w14:paraId="757C21D3" w14:textId="77777777" w:rsidR="008A676E" w:rsidRPr="009E237B" w:rsidRDefault="008A676E" w:rsidP="008A676E">
      <w:pPr>
        <w:rPr>
          <w:rFonts w:ascii="Times New Roman" w:eastAsia="Times New Roman" w:hAnsi="Times New Roman" w:cs="Times New Roman"/>
          <w:sz w:val="20"/>
          <w:szCs w:val="20"/>
        </w:rPr>
      </w:pPr>
    </w:p>
    <w:p w14:paraId="62DE256C" w14:textId="78AB0113" w:rsidR="008A676E" w:rsidRPr="00386FA0" w:rsidRDefault="009E237B" w:rsidP="00386FA0">
      <w:pPr>
        <w:jc w:val="center"/>
        <w:rPr>
          <w:rFonts w:ascii="Times New Roman" w:eastAsia="Times New Roman" w:hAnsi="Times New Roman" w:cs="Times New Roman"/>
          <w:szCs w:val="20"/>
        </w:rPr>
      </w:pPr>
      <w:r w:rsidRPr="00386FA0">
        <w:rPr>
          <w:rFonts w:ascii="Times New Roman" w:eastAsia="Times New Roman" w:hAnsi="Times New Roman" w:cs="Times New Roman"/>
          <w:szCs w:val="20"/>
        </w:rPr>
        <w:t xml:space="preserve">Fuente: </w:t>
      </w:r>
      <w:r w:rsidR="00E06F68" w:rsidRPr="00386FA0">
        <w:rPr>
          <w:rFonts w:ascii="Times New Roman" w:eastAsia="Times New Roman" w:hAnsi="Times New Roman" w:cs="Times New Roman"/>
          <w:szCs w:val="20"/>
        </w:rPr>
        <w:t xml:space="preserve">Elaboración a partir de la </w:t>
      </w:r>
      <w:r w:rsidR="008A676E" w:rsidRPr="00386FA0">
        <w:rPr>
          <w:rFonts w:ascii="Times New Roman" w:eastAsia="Times New Roman" w:hAnsi="Times New Roman" w:cs="Times New Roman"/>
          <w:szCs w:val="20"/>
        </w:rPr>
        <w:t>Encuesta de percepción sobre los riesgos mundiales 2016</w:t>
      </w:r>
      <w:r w:rsidR="00E06F68" w:rsidRPr="00386FA0">
        <w:rPr>
          <w:rFonts w:ascii="Times New Roman" w:eastAsia="Times New Roman" w:hAnsi="Times New Roman" w:cs="Times New Roman"/>
          <w:szCs w:val="20"/>
        </w:rPr>
        <w:t>,</w:t>
      </w:r>
      <w:r w:rsidR="008A676E" w:rsidRPr="00386FA0">
        <w:rPr>
          <w:rFonts w:ascii="Times New Roman" w:eastAsia="Times New Roman" w:hAnsi="Times New Roman" w:cs="Times New Roman"/>
          <w:szCs w:val="20"/>
        </w:rPr>
        <w:t xml:space="preserve"> del Foro Económico Mundial</w:t>
      </w:r>
      <w:r w:rsidR="00E06F68" w:rsidRPr="00386FA0">
        <w:rPr>
          <w:rFonts w:ascii="Times New Roman" w:eastAsia="Times New Roman" w:hAnsi="Times New Roman" w:cs="Times New Roman"/>
          <w:szCs w:val="20"/>
        </w:rPr>
        <w:t xml:space="preserve"> </w:t>
      </w:r>
      <w:r w:rsidR="002D15B6" w:rsidRPr="00386FA0">
        <w:rPr>
          <w:rFonts w:ascii="Times New Roman" w:eastAsia="Times New Roman" w:hAnsi="Times New Roman" w:cs="Times New Roman"/>
          <w:noProof/>
          <w:szCs w:val="20"/>
        </w:rPr>
        <w:t>(WEFORUM</w:t>
      </w:r>
      <w:r w:rsidR="009D7707" w:rsidRPr="00386FA0">
        <w:rPr>
          <w:rFonts w:ascii="Times New Roman" w:eastAsia="Times New Roman" w:hAnsi="Times New Roman" w:cs="Times New Roman"/>
          <w:noProof/>
          <w:szCs w:val="20"/>
        </w:rPr>
        <w:t>, 2017)</w:t>
      </w:r>
    </w:p>
    <w:p w14:paraId="7EFBB271" w14:textId="394E524D" w:rsidR="00201098" w:rsidRPr="009E237B" w:rsidRDefault="00201098" w:rsidP="00CB1E98">
      <w:pPr>
        <w:spacing w:line="360" w:lineRule="auto"/>
        <w:jc w:val="both"/>
        <w:rPr>
          <w:rFonts w:ascii="Times New Roman" w:hAnsi="Times New Roman" w:cs="Times New Roman"/>
        </w:rPr>
      </w:pPr>
    </w:p>
    <w:p w14:paraId="675D3255" w14:textId="547F94E2" w:rsidR="00882E8D" w:rsidRPr="009E237B" w:rsidRDefault="00882E8D" w:rsidP="00761BAB">
      <w:pPr>
        <w:spacing w:line="360" w:lineRule="auto"/>
        <w:ind w:firstLine="720"/>
        <w:jc w:val="both"/>
        <w:rPr>
          <w:rFonts w:ascii="Times New Roman" w:hAnsi="Times New Roman" w:cs="Times New Roman"/>
        </w:rPr>
      </w:pPr>
      <w:r w:rsidRPr="009E237B">
        <w:rPr>
          <w:rFonts w:ascii="Times New Roman" w:hAnsi="Times New Roman" w:cs="Times New Roman"/>
        </w:rPr>
        <w:t>Como se observa</w:t>
      </w:r>
      <w:r w:rsidR="00E445CA">
        <w:rPr>
          <w:rFonts w:ascii="Times New Roman" w:hAnsi="Times New Roman" w:cs="Times New Roman"/>
        </w:rPr>
        <w:t>,</w:t>
      </w:r>
      <w:r w:rsidRPr="009E237B">
        <w:rPr>
          <w:rFonts w:ascii="Times New Roman" w:hAnsi="Times New Roman" w:cs="Times New Roman"/>
        </w:rPr>
        <w:t xml:space="preserve"> estos riesgos abarcan la totalidad de la vida social. El mundo experimenta una realidad contrastante entre rezagos y rupturas, viejos problemas no resueltos en continuo crecimiento y cambios acelerados que transforman la vida en el planeta. Los desafíos no son pocos</w:t>
      </w:r>
      <w:r w:rsidR="00E915D3">
        <w:rPr>
          <w:rFonts w:ascii="Times New Roman" w:hAnsi="Times New Roman" w:cs="Times New Roman"/>
        </w:rPr>
        <w:t>:</w:t>
      </w:r>
      <w:r w:rsidR="00E915D3" w:rsidRPr="009E237B">
        <w:rPr>
          <w:rFonts w:ascii="Times New Roman" w:hAnsi="Times New Roman" w:cs="Times New Roman"/>
        </w:rPr>
        <w:t xml:space="preserve"> </w:t>
      </w:r>
      <w:r w:rsidRPr="009E237B">
        <w:rPr>
          <w:rFonts w:ascii="Times New Roman" w:hAnsi="Times New Roman" w:cs="Times New Roman"/>
        </w:rPr>
        <w:t>a las viejas preocupaciones se suman</w:t>
      </w:r>
      <w:r w:rsidR="00E915D3">
        <w:rPr>
          <w:rFonts w:ascii="Times New Roman" w:hAnsi="Times New Roman" w:cs="Times New Roman"/>
        </w:rPr>
        <w:t xml:space="preserve"> a</w:t>
      </w:r>
      <w:r w:rsidRPr="009E237B">
        <w:rPr>
          <w:rFonts w:ascii="Times New Roman" w:hAnsi="Times New Roman" w:cs="Times New Roman"/>
        </w:rPr>
        <w:t xml:space="preserve"> los nuevos enigmas. Por un lado, la pobreza, la desigualdad, la inequidad, las migraciones, la violencia, el desempleo, etcétera; y por el otro lado, las revoluciones científicas y tecnológicas generan trastocamientos planetarios como el cambio climático y la </w:t>
      </w:r>
      <w:r w:rsidRPr="009E237B">
        <w:rPr>
          <w:rFonts w:ascii="Times New Roman" w:hAnsi="Times New Roman" w:cs="Times New Roman"/>
        </w:rPr>
        <w:lastRenderedPageBreak/>
        <w:t>disrupción en la identidad de lo humano</w:t>
      </w:r>
      <w:r w:rsidR="00220D07">
        <w:rPr>
          <w:rFonts w:ascii="Times New Roman" w:hAnsi="Times New Roman" w:cs="Times New Roman"/>
        </w:rPr>
        <w:t>,</w:t>
      </w:r>
      <w:r w:rsidRPr="009E237B">
        <w:rPr>
          <w:rFonts w:ascii="Times New Roman" w:hAnsi="Times New Roman" w:cs="Times New Roman"/>
        </w:rPr>
        <w:t xml:space="preserve"> emergen argumentaciones transhumanistas y </w:t>
      </w:r>
      <w:proofErr w:type="spellStart"/>
      <w:r w:rsidRPr="009E237B">
        <w:rPr>
          <w:rFonts w:ascii="Times New Roman" w:hAnsi="Times New Roman" w:cs="Times New Roman"/>
        </w:rPr>
        <w:t>posthumanistas</w:t>
      </w:r>
      <w:proofErr w:type="spellEnd"/>
      <w:r w:rsidRPr="009E237B">
        <w:rPr>
          <w:rFonts w:ascii="Times New Roman" w:hAnsi="Times New Roman" w:cs="Times New Roman"/>
        </w:rPr>
        <w:t xml:space="preserve"> que debaten en torno de la supervivencia o no del ser humano.</w:t>
      </w:r>
    </w:p>
    <w:p w14:paraId="7D60C31D" w14:textId="0C1A712E" w:rsidR="00882E8D" w:rsidRPr="009E237B" w:rsidRDefault="00882E8D" w:rsidP="00BC5193">
      <w:pPr>
        <w:spacing w:line="360" w:lineRule="auto"/>
        <w:ind w:firstLine="720"/>
        <w:jc w:val="both"/>
        <w:rPr>
          <w:rFonts w:ascii="Times New Roman" w:hAnsi="Times New Roman" w:cs="Times New Roman"/>
        </w:rPr>
      </w:pPr>
      <w:r w:rsidRPr="009E237B">
        <w:rPr>
          <w:rFonts w:ascii="Times New Roman" w:hAnsi="Times New Roman" w:cs="Times New Roman"/>
        </w:rPr>
        <w:t>Detrás de las tensiones antiguas y emergentes está el problema del crecimiento de la población, hoy la población humana asciende a 7550 millones de habitantes ci</w:t>
      </w:r>
      <w:r w:rsidR="008C2D19" w:rsidRPr="009E237B">
        <w:rPr>
          <w:rFonts w:ascii="Times New Roman" w:hAnsi="Times New Roman" w:cs="Times New Roman"/>
        </w:rPr>
        <w:t>fra que según estimaciones del Banco M</w:t>
      </w:r>
      <w:r w:rsidRPr="009E237B">
        <w:rPr>
          <w:rFonts w:ascii="Times New Roman" w:hAnsi="Times New Roman" w:cs="Times New Roman"/>
        </w:rPr>
        <w:t xml:space="preserve">undial ascenderá a 11 184 millones de habitantes para el año 2100. </w:t>
      </w:r>
    </w:p>
    <w:p w14:paraId="042A2062" w14:textId="77777777" w:rsidR="00882E8D" w:rsidRDefault="00882E8D" w:rsidP="00882E8D">
      <w:pPr>
        <w:jc w:val="both"/>
        <w:rPr>
          <w:rFonts w:ascii="Times New Roman" w:hAnsi="Times New Roman" w:cs="Times New Roman"/>
        </w:rPr>
      </w:pPr>
    </w:p>
    <w:p w14:paraId="1CC561E7" w14:textId="77777777" w:rsidR="00D1380A" w:rsidRPr="001C1267" w:rsidRDefault="00D1380A" w:rsidP="00882E8D">
      <w:pPr>
        <w:jc w:val="both"/>
        <w:rPr>
          <w:rFonts w:ascii="Times New Roman" w:hAnsi="Times New Roman" w:cs="Times New Roman"/>
        </w:rPr>
      </w:pPr>
    </w:p>
    <w:p w14:paraId="5B499450" w14:textId="2DC32E0F" w:rsidR="00D1380A" w:rsidRPr="001C1267" w:rsidRDefault="001C1267" w:rsidP="00386FA0">
      <w:pPr>
        <w:jc w:val="center"/>
        <w:rPr>
          <w:rFonts w:ascii="Times New Roman" w:hAnsi="Times New Roman" w:cs="Times New Roman"/>
        </w:rPr>
      </w:pPr>
      <w:r w:rsidRPr="00386FA0">
        <w:rPr>
          <w:rFonts w:ascii="Times New Roman" w:hAnsi="Times New Roman" w:cs="Times New Roman"/>
          <w:b/>
        </w:rPr>
        <w:t>Tabla 3</w:t>
      </w:r>
      <w:r w:rsidR="00D1380A" w:rsidRPr="00386FA0">
        <w:rPr>
          <w:rFonts w:ascii="Times New Roman" w:hAnsi="Times New Roman" w:cs="Times New Roman"/>
          <w:b/>
        </w:rPr>
        <w:t>.</w:t>
      </w:r>
      <w:r w:rsidR="00D1380A" w:rsidRPr="001C1267">
        <w:rPr>
          <w:rFonts w:ascii="Times New Roman" w:hAnsi="Times New Roman" w:cs="Times New Roman"/>
        </w:rPr>
        <w:t xml:space="preserve"> Crecimiento de la población mundial (2017-2100)</w:t>
      </w:r>
      <w:r w:rsidR="00386FA0">
        <w:rPr>
          <w:rFonts w:ascii="Times New Roman" w:hAnsi="Times New Roman" w:cs="Times New Roman"/>
        </w:rPr>
        <w:t>.</w:t>
      </w:r>
    </w:p>
    <w:p w14:paraId="283A73F9" w14:textId="77777777" w:rsidR="00D1380A" w:rsidRPr="009E237B" w:rsidRDefault="00D1380A" w:rsidP="00882E8D">
      <w:pPr>
        <w:jc w:val="both"/>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1791"/>
        <w:gridCol w:w="1767"/>
        <w:gridCol w:w="1768"/>
        <w:gridCol w:w="1768"/>
        <w:gridCol w:w="1768"/>
      </w:tblGrid>
      <w:tr w:rsidR="00882E8D" w:rsidRPr="009E237B" w14:paraId="4D836C81" w14:textId="77777777" w:rsidTr="00386FA0">
        <w:trPr>
          <w:jc w:val="center"/>
        </w:trPr>
        <w:tc>
          <w:tcPr>
            <w:tcW w:w="1795" w:type="dxa"/>
            <w:tcBorders>
              <w:top w:val="nil"/>
              <w:left w:val="nil"/>
            </w:tcBorders>
          </w:tcPr>
          <w:p w14:paraId="5F28F1FE" w14:textId="77777777" w:rsidR="00882E8D" w:rsidRPr="009E237B" w:rsidRDefault="00882E8D" w:rsidP="00C5738D">
            <w:pPr>
              <w:jc w:val="both"/>
              <w:rPr>
                <w:rFonts w:ascii="Times New Roman" w:hAnsi="Times New Roman" w:cs="Times New Roman"/>
              </w:rPr>
            </w:pPr>
          </w:p>
        </w:tc>
        <w:tc>
          <w:tcPr>
            <w:tcW w:w="7183" w:type="dxa"/>
            <w:gridSpan w:val="4"/>
          </w:tcPr>
          <w:p w14:paraId="40D8856D" w14:textId="77777777" w:rsidR="00882E8D" w:rsidRPr="009E237B" w:rsidRDefault="00882E8D" w:rsidP="00C5738D">
            <w:pPr>
              <w:jc w:val="center"/>
              <w:rPr>
                <w:rFonts w:ascii="Times New Roman" w:hAnsi="Times New Roman" w:cs="Times New Roman"/>
              </w:rPr>
            </w:pPr>
            <w:r w:rsidRPr="009E237B">
              <w:rPr>
                <w:rFonts w:ascii="Times New Roman" w:hAnsi="Times New Roman" w:cs="Times New Roman"/>
              </w:rPr>
              <w:t>Población (millones)</w:t>
            </w:r>
          </w:p>
        </w:tc>
      </w:tr>
      <w:tr w:rsidR="00882E8D" w:rsidRPr="009E237B" w14:paraId="2CA5EA19" w14:textId="77777777" w:rsidTr="00386FA0">
        <w:trPr>
          <w:jc w:val="center"/>
        </w:trPr>
        <w:tc>
          <w:tcPr>
            <w:tcW w:w="1795" w:type="dxa"/>
          </w:tcPr>
          <w:p w14:paraId="45E67CC3"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Región</w:t>
            </w:r>
          </w:p>
        </w:tc>
        <w:tc>
          <w:tcPr>
            <w:tcW w:w="1795" w:type="dxa"/>
          </w:tcPr>
          <w:p w14:paraId="364D0DE5" w14:textId="77777777" w:rsidR="00882E8D" w:rsidRPr="009E237B" w:rsidRDefault="00882E8D" w:rsidP="00C5738D">
            <w:pPr>
              <w:jc w:val="center"/>
              <w:rPr>
                <w:rFonts w:ascii="Times New Roman" w:hAnsi="Times New Roman" w:cs="Times New Roman"/>
              </w:rPr>
            </w:pPr>
            <w:r w:rsidRPr="009E237B">
              <w:rPr>
                <w:rFonts w:ascii="Times New Roman" w:hAnsi="Times New Roman" w:cs="Times New Roman"/>
              </w:rPr>
              <w:t>2017</w:t>
            </w:r>
          </w:p>
        </w:tc>
        <w:tc>
          <w:tcPr>
            <w:tcW w:w="1796" w:type="dxa"/>
          </w:tcPr>
          <w:p w14:paraId="451AE7DA" w14:textId="77777777" w:rsidR="00882E8D" w:rsidRPr="009E237B" w:rsidRDefault="00882E8D" w:rsidP="00C5738D">
            <w:pPr>
              <w:jc w:val="center"/>
              <w:rPr>
                <w:rFonts w:ascii="Times New Roman" w:hAnsi="Times New Roman" w:cs="Times New Roman"/>
              </w:rPr>
            </w:pPr>
            <w:r w:rsidRPr="009E237B">
              <w:rPr>
                <w:rFonts w:ascii="Times New Roman" w:hAnsi="Times New Roman" w:cs="Times New Roman"/>
              </w:rPr>
              <w:t>2030</w:t>
            </w:r>
          </w:p>
        </w:tc>
        <w:tc>
          <w:tcPr>
            <w:tcW w:w="1796" w:type="dxa"/>
          </w:tcPr>
          <w:p w14:paraId="343D71FC" w14:textId="77777777" w:rsidR="00882E8D" w:rsidRPr="009E237B" w:rsidRDefault="00882E8D" w:rsidP="00C5738D">
            <w:pPr>
              <w:jc w:val="center"/>
              <w:rPr>
                <w:rFonts w:ascii="Times New Roman" w:hAnsi="Times New Roman" w:cs="Times New Roman"/>
              </w:rPr>
            </w:pPr>
            <w:r w:rsidRPr="009E237B">
              <w:rPr>
                <w:rFonts w:ascii="Times New Roman" w:hAnsi="Times New Roman" w:cs="Times New Roman"/>
              </w:rPr>
              <w:t>2050</w:t>
            </w:r>
          </w:p>
        </w:tc>
        <w:tc>
          <w:tcPr>
            <w:tcW w:w="1796" w:type="dxa"/>
          </w:tcPr>
          <w:p w14:paraId="344A9794" w14:textId="77777777" w:rsidR="00882E8D" w:rsidRPr="009E237B" w:rsidRDefault="00882E8D" w:rsidP="00C5738D">
            <w:pPr>
              <w:jc w:val="center"/>
              <w:rPr>
                <w:rFonts w:ascii="Times New Roman" w:hAnsi="Times New Roman" w:cs="Times New Roman"/>
              </w:rPr>
            </w:pPr>
            <w:r w:rsidRPr="009E237B">
              <w:rPr>
                <w:rFonts w:ascii="Times New Roman" w:hAnsi="Times New Roman" w:cs="Times New Roman"/>
              </w:rPr>
              <w:t>2100</w:t>
            </w:r>
          </w:p>
        </w:tc>
      </w:tr>
      <w:tr w:rsidR="00882E8D" w:rsidRPr="009E237B" w14:paraId="26127908" w14:textId="77777777" w:rsidTr="00386FA0">
        <w:trPr>
          <w:jc w:val="center"/>
        </w:trPr>
        <w:tc>
          <w:tcPr>
            <w:tcW w:w="1795" w:type="dxa"/>
          </w:tcPr>
          <w:p w14:paraId="7412990C"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Mundo</w:t>
            </w:r>
          </w:p>
        </w:tc>
        <w:tc>
          <w:tcPr>
            <w:tcW w:w="1795" w:type="dxa"/>
          </w:tcPr>
          <w:p w14:paraId="088644A5"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7 550</w:t>
            </w:r>
          </w:p>
        </w:tc>
        <w:tc>
          <w:tcPr>
            <w:tcW w:w="1796" w:type="dxa"/>
          </w:tcPr>
          <w:p w14:paraId="220414FB"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8 551</w:t>
            </w:r>
          </w:p>
        </w:tc>
        <w:tc>
          <w:tcPr>
            <w:tcW w:w="1796" w:type="dxa"/>
          </w:tcPr>
          <w:p w14:paraId="11A5AD04"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9 772</w:t>
            </w:r>
          </w:p>
        </w:tc>
        <w:tc>
          <w:tcPr>
            <w:tcW w:w="1796" w:type="dxa"/>
          </w:tcPr>
          <w:p w14:paraId="1BEB1F0A"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11 184</w:t>
            </w:r>
          </w:p>
        </w:tc>
      </w:tr>
      <w:tr w:rsidR="00882E8D" w:rsidRPr="009E237B" w14:paraId="504C9701" w14:textId="77777777" w:rsidTr="00386FA0">
        <w:trPr>
          <w:jc w:val="center"/>
        </w:trPr>
        <w:tc>
          <w:tcPr>
            <w:tcW w:w="1795" w:type="dxa"/>
          </w:tcPr>
          <w:p w14:paraId="2DB9FCCD"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África</w:t>
            </w:r>
          </w:p>
        </w:tc>
        <w:tc>
          <w:tcPr>
            <w:tcW w:w="1795" w:type="dxa"/>
          </w:tcPr>
          <w:p w14:paraId="53241698"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1 256</w:t>
            </w:r>
          </w:p>
        </w:tc>
        <w:tc>
          <w:tcPr>
            <w:tcW w:w="1796" w:type="dxa"/>
          </w:tcPr>
          <w:p w14:paraId="2A83A20E"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1 704</w:t>
            </w:r>
          </w:p>
        </w:tc>
        <w:tc>
          <w:tcPr>
            <w:tcW w:w="1796" w:type="dxa"/>
          </w:tcPr>
          <w:p w14:paraId="16ECCEF3"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2 528</w:t>
            </w:r>
          </w:p>
        </w:tc>
        <w:tc>
          <w:tcPr>
            <w:tcW w:w="1796" w:type="dxa"/>
          </w:tcPr>
          <w:p w14:paraId="15CC0E48"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4 468</w:t>
            </w:r>
          </w:p>
        </w:tc>
      </w:tr>
      <w:tr w:rsidR="00882E8D" w:rsidRPr="009E237B" w14:paraId="2910DA05" w14:textId="77777777" w:rsidTr="00386FA0">
        <w:trPr>
          <w:jc w:val="center"/>
        </w:trPr>
        <w:tc>
          <w:tcPr>
            <w:tcW w:w="1795" w:type="dxa"/>
          </w:tcPr>
          <w:p w14:paraId="2549D9B5"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Asia</w:t>
            </w:r>
          </w:p>
        </w:tc>
        <w:tc>
          <w:tcPr>
            <w:tcW w:w="1795" w:type="dxa"/>
          </w:tcPr>
          <w:p w14:paraId="1D31AE27"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4 504</w:t>
            </w:r>
          </w:p>
        </w:tc>
        <w:tc>
          <w:tcPr>
            <w:tcW w:w="1796" w:type="dxa"/>
          </w:tcPr>
          <w:p w14:paraId="15F2C6E4"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4 947</w:t>
            </w:r>
          </w:p>
        </w:tc>
        <w:tc>
          <w:tcPr>
            <w:tcW w:w="1796" w:type="dxa"/>
          </w:tcPr>
          <w:p w14:paraId="1DC4DF90"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5 257</w:t>
            </w:r>
          </w:p>
        </w:tc>
        <w:tc>
          <w:tcPr>
            <w:tcW w:w="1796" w:type="dxa"/>
          </w:tcPr>
          <w:p w14:paraId="24C15CC6"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4 780</w:t>
            </w:r>
          </w:p>
        </w:tc>
      </w:tr>
      <w:tr w:rsidR="00882E8D" w:rsidRPr="009E237B" w14:paraId="2191C386" w14:textId="77777777" w:rsidTr="00386FA0">
        <w:trPr>
          <w:jc w:val="center"/>
        </w:trPr>
        <w:tc>
          <w:tcPr>
            <w:tcW w:w="1795" w:type="dxa"/>
          </w:tcPr>
          <w:p w14:paraId="0688AD3D"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Europa</w:t>
            </w:r>
          </w:p>
        </w:tc>
        <w:tc>
          <w:tcPr>
            <w:tcW w:w="1795" w:type="dxa"/>
          </w:tcPr>
          <w:p w14:paraId="446AB236"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742</w:t>
            </w:r>
          </w:p>
        </w:tc>
        <w:tc>
          <w:tcPr>
            <w:tcW w:w="1796" w:type="dxa"/>
          </w:tcPr>
          <w:p w14:paraId="4C438C2C"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739</w:t>
            </w:r>
          </w:p>
        </w:tc>
        <w:tc>
          <w:tcPr>
            <w:tcW w:w="1796" w:type="dxa"/>
          </w:tcPr>
          <w:p w14:paraId="5665438F"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716</w:t>
            </w:r>
          </w:p>
        </w:tc>
        <w:tc>
          <w:tcPr>
            <w:tcW w:w="1796" w:type="dxa"/>
          </w:tcPr>
          <w:p w14:paraId="05DD9B0C"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653</w:t>
            </w:r>
          </w:p>
        </w:tc>
      </w:tr>
      <w:tr w:rsidR="00882E8D" w:rsidRPr="009E237B" w14:paraId="55AD23F8" w14:textId="77777777" w:rsidTr="00386FA0">
        <w:trPr>
          <w:jc w:val="center"/>
        </w:trPr>
        <w:tc>
          <w:tcPr>
            <w:tcW w:w="1795" w:type="dxa"/>
          </w:tcPr>
          <w:p w14:paraId="7006ACF1"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Latinoamérica y el Caribe</w:t>
            </w:r>
          </w:p>
        </w:tc>
        <w:tc>
          <w:tcPr>
            <w:tcW w:w="1795" w:type="dxa"/>
          </w:tcPr>
          <w:p w14:paraId="4B257B68"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646</w:t>
            </w:r>
          </w:p>
        </w:tc>
        <w:tc>
          <w:tcPr>
            <w:tcW w:w="1796" w:type="dxa"/>
          </w:tcPr>
          <w:p w14:paraId="77FC274F"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718</w:t>
            </w:r>
          </w:p>
        </w:tc>
        <w:tc>
          <w:tcPr>
            <w:tcW w:w="1796" w:type="dxa"/>
          </w:tcPr>
          <w:p w14:paraId="1F7CFC6F"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780</w:t>
            </w:r>
          </w:p>
        </w:tc>
        <w:tc>
          <w:tcPr>
            <w:tcW w:w="1796" w:type="dxa"/>
          </w:tcPr>
          <w:p w14:paraId="18ECF62F"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712</w:t>
            </w:r>
          </w:p>
        </w:tc>
      </w:tr>
      <w:tr w:rsidR="00882E8D" w:rsidRPr="009E237B" w14:paraId="7B34B14E" w14:textId="77777777" w:rsidTr="00386FA0">
        <w:trPr>
          <w:jc w:val="center"/>
        </w:trPr>
        <w:tc>
          <w:tcPr>
            <w:tcW w:w="1795" w:type="dxa"/>
          </w:tcPr>
          <w:p w14:paraId="6E49B217"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Norte América</w:t>
            </w:r>
          </w:p>
        </w:tc>
        <w:tc>
          <w:tcPr>
            <w:tcW w:w="1795" w:type="dxa"/>
          </w:tcPr>
          <w:p w14:paraId="1C4203C2"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361</w:t>
            </w:r>
          </w:p>
        </w:tc>
        <w:tc>
          <w:tcPr>
            <w:tcW w:w="1796" w:type="dxa"/>
          </w:tcPr>
          <w:p w14:paraId="2B96F66E"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395</w:t>
            </w:r>
          </w:p>
        </w:tc>
        <w:tc>
          <w:tcPr>
            <w:tcW w:w="1796" w:type="dxa"/>
          </w:tcPr>
          <w:p w14:paraId="5978A257"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435</w:t>
            </w:r>
          </w:p>
        </w:tc>
        <w:tc>
          <w:tcPr>
            <w:tcW w:w="1796" w:type="dxa"/>
          </w:tcPr>
          <w:p w14:paraId="03F8CF48"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499</w:t>
            </w:r>
          </w:p>
        </w:tc>
      </w:tr>
      <w:tr w:rsidR="00882E8D" w:rsidRPr="009E237B" w14:paraId="3A0180D3" w14:textId="77777777" w:rsidTr="00386FA0">
        <w:trPr>
          <w:jc w:val="center"/>
        </w:trPr>
        <w:tc>
          <w:tcPr>
            <w:tcW w:w="1795" w:type="dxa"/>
          </w:tcPr>
          <w:p w14:paraId="2F82E75C" w14:textId="77777777" w:rsidR="00882E8D" w:rsidRPr="009E237B" w:rsidRDefault="00882E8D" w:rsidP="00C5738D">
            <w:pPr>
              <w:jc w:val="both"/>
              <w:rPr>
                <w:rFonts w:ascii="Times New Roman" w:hAnsi="Times New Roman" w:cs="Times New Roman"/>
              </w:rPr>
            </w:pPr>
            <w:r w:rsidRPr="009E237B">
              <w:rPr>
                <w:rFonts w:ascii="Times New Roman" w:hAnsi="Times New Roman" w:cs="Times New Roman"/>
              </w:rPr>
              <w:t>Oceanía</w:t>
            </w:r>
          </w:p>
        </w:tc>
        <w:tc>
          <w:tcPr>
            <w:tcW w:w="1795" w:type="dxa"/>
          </w:tcPr>
          <w:p w14:paraId="4BF28F29"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41</w:t>
            </w:r>
          </w:p>
        </w:tc>
        <w:tc>
          <w:tcPr>
            <w:tcW w:w="1796" w:type="dxa"/>
          </w:tcPr>
          <w:p w14:paraId="336AF076"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48</w:t>
            </w:r>
          </w:p>
        </w:tc>
        <w:tc>
          <w:tcPr>
            <w:tcW w:w="1796" w:type="dxa"/>
          </w:tcPr>
          <w:p w14:paraId="2897AD2B"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57</w:t>
            </w:r>
          </w:p>
        </w:tc>
        <w:tc>
          <w:tcPr>
            <w:tcW w:w="1796" w:type="dxa"/>
          </w:tcPr>
          <w:p w14:paraId="5DDB1D57" w14:textId="77777777" w:rsidR="00882E8D" w:rsidRPr="009E237B" w:rsidRDefault="00882E8D" w:rsidP="00C5738D">
            <w:pPr>
              <w:jc w:val="right"/>
              <w:rPr>
                <w:rFonts w:ascii="Times New Roman" w:hAnsi="Times New Roman" w:cs="Times New Roman"/>
              </w:rPr>
            </w:pPr>
            <w:r w:rsidRPr="009E237B">
              <w:rPr>
                <w:rFonts w:ascii="Times New Roman" w:hAnsi="Times New Roman" w:cs="Times New Roman"/>
              </w:rPr>
              <w:t>72</w:t>
            </w:r>
          </w:p>
        </w:tc>
      </w:tr>
    </w:tbl>
    <w:p w14:paraId="66B7FFE8" w14:textId="18326AA3" w:rsidR="00882E8D" w:rsidRPr="00386FA0" w:rsidRDefault="00882E8D" w:rsidP="00386FA0">
      <w:pPr>
        <w:jc w:val="center"/>
        <w:rPr>
          <w:rFonts w:ascii="Times New Roman" w:hAnsi="Times New Roman" w:cs="Times New Roman"/>
          <w:szCs w:val="20"/>
        </w:rPr>
      </w:pPr>
      <w:r w:rsidRPr="00386FA0">
        <w:rPr>
          <w:rFonts w:ascii="Times New Roman" w:hAnsi="Times New Roman" w:cs="Times New Roman"/>
          <w:szCs w:val="20"/>
          <w:lang w:val="en-US"/>
        </w:rPr>
        <w:t>Fuente: United Nations, Department of Economic and Social Affairs, Population Division (2017</w:t>
      </w:r>
      <w:r w:rsidR="00E915D3" w:rsidRPr="00386FA0">
        <w:rPr>
          <w:rFonts w:ascii="Times New Roman" w:hAnsi="Times New Roman" w:cs="Times New Roman"/>
          <w:szCs w:val="20"/>
          <w:lang w:val="en-US"/>
        </w:rPr>
        <w:t xml:space="preserve">), </w:t>
      </w:r>
      <w:r w:rsidRPr="00386FA0">
        <w:rPr>
          <w:rFonts w:ascii="Times New Roman" w:hAnsi="Times New Roman" w:cs="Times New Roman"/>
          <w:i/>
          <w:szCs w:val="20"/>
          <w:lang w:val="en-US"/>
        </w:rPr>
        <w:t>World Population Prospects: The 2017 Revision</w:t>
      </w:r>
      <w:r w:rsidRPr="00386FA0">
        <w:rPr>
          <w:rFonts w:ascii="Times New Roman" w:hAnsi="Times New Roman" w:cs="Times New Roman"/>
          <w:szCs w:val="20"/>
          <w:lang w:val="en-US"/>
        </w:rPr>
        <w:t xml:space="preserve">. </w:t>
      </w:r>
      <w:r w:rsidR="00927835" w:rsidRPr="00386FA0">
        <w:rPr>
          <w:rFonts w:ascii="Times New Roman" w:hAnsi="Times New Roman" w:cs="Times New Roman"/>
          <w:szCs w:val="20"/>
        </w:rPr>
        <w:t xml:space="preserve">Nueva </w:t>
      </w:r>
      <w:r w:rsidRPr="00386FA0">
        <w:rPr>
          <w:rFonts w:ascii="Times New Roman" w:hAnsi="Times New Roman" w:cs="Times New Roman"/>
          <w:szCs w:val="20"/>
        </w:rPr>
        <w:t xml:space="preserve">York: </w:t>
      </w:r>
      <w:proofErr w:type="spellStart"/>
      <w:r w:rsidRPr="00386FA0">
        <w:rPr>
          <w:rFonts w:ascii="Times New Roman" w:hAnsi="Times New Roman" w:cs="Times New Roman"/>
          <w:szCs w:val="20"/>
        </w:rPr>
        <w:t>United</w:t>
      </w:r>
      <w:proofErr w:type="spellEnd"/>
      <w:r w:rsidRPr="00386FA0">
        <w:rPr>
          <w:rFonts w:ascii="Times New Roman" w:hAnsi="Times New Roman" w:cs="Times New Roman"/>
          <w:szCs w:val="20"/>
        </w:rPr>
        <w:t xml:space="preserve"> </w:t>
      </w:r>
      <w:proofErr w:type="spellStart"/>
      <w:r w:rsidRPr="00386FA0">
        <w:rPr>
          <w:rFonts w:ascii="Times New Roman" w:hAnsi="Times New Roman" w:cs="Times New Roman"/>
          <w:szCs w:val="20"/>
        </w:rPr>
        <w:t>Nations</w:t>
      </w:r>
      <w:proofErr w:type="spellEnd"/>
      <w:r w:rsidRPr="00386FA0">
        <w:rPr>
          <w:rFonts w:ascii="Times New Roman" w:hAnsi="Times New Roman" w:cs="Times New Roman"/>
          <w:szCs w:val="20"/>
        </w:rPr>
        <w:t>.</w:t>
      </w:r>
    </w:p>
    <w:p w14:paraId="3BE15EA5" w14:textId="77777777" w:rsidR="00882E8D" w:rsidRPr="00386FA0" w:rsidRDefault="00882E8D" w:rsidP="00386FA0">
      <w:pPr>
        <w:jc w:val="center"/>
        <w:rPr>
          <w:rFonts w:ascii="Times New Roman" w:hAnsi="Times New Roman" w:cs="Times New Roman"/>
          <w:sz w:val="32"/>
        </w:rPr>
      </w:pPr>
    </w:p>
    <w:p w14:paraId="5D7A5335" w14:textId="23E0682D" w:rsidR="005D0364" w:rsidRPr="009E237B" w:rsidRDefault="00C5738D" w:rsidP="00761BAB">
      <w:pPr>
        <w:spacing w:line="360" w:lineRule="auto"/>
        <w:ind w:firstLine="720"/>
        <w:jc w:val="both"/>
        <w:rPr>
          <w:rFonts w:ascii="Times New Roman" w:hAnsi="Times New Roman" w:cs="Times New Roman"/>
        </w:rPr>
      </w:pPr>
      <w:r w:rsidRPr="009E237B">
        <w:rPr>
          <w:rFonts w:ascii="Times New Roman" w:hAnsi="Times New Roman" w:cs="Times New Roman"/>
        </w:rPr>
        <w:t>E</w:t>
      </w:r>
      <w:r w:rsidR="00882E8D" w:rsidRPr="009E237B">
        <w:rPr>
          <w:rFonts w:ascii="Times New Roman" w:hAnsi="Times New Roman" w:cs="Times New Roman"/>
        </w:rPr>
        <w:t xml:space="preserve">l crecimiento poblacional será desigual </w:t>
      </w:r>
      <w:r w:rsidRPr="009E237B">
        <w:rPr>
          <w:rFonts w:ascii="Times New Roman" w:hAnsi="Times New Roman" w:cs="Times New Roman"/>
        </w:rPr>
        <w:t>entre los continentes</w:t>
      </w:r>
      <w:r w:rsidR="00E915D3">
        <w:rPr>
          <w:rFonts w:ascii="Times New Roman" w:hAnsi="Times New Roman" w:cs="Times New Roman"/>
        </w:rPr>
        <w:t>.</w:t>
      </w:r>
      <w:r w:rsidR="00E915D3" w:rsidRPr="009E237B">
        <w:rPr>
          <w:rFonts w:ascii="Times New Roman" w:hAnsi="Times New Roman" w:cs="Times New Roman"/>
        </w:rPr>
        <w:t xml:space="preserve"> </w:t>
      </w:r>
      <w:r w:rsidR="00E915D3">
        <w:rPr>
          <w:rFonts w:ascii="Times New Roman" w:hAnsi="Times New Roman" w:cs="Times New Roman"/>
        </w:rPr>
        <w:t>E</w:t>
      </w:r>
      <w:r w:rsidR="00E915D3" w:rsidRPr="009E237B">
        <w:rPr>
          <w:rFonts w:ascii="Times New Roman" w:hAnsi="Times New Roman" w:cs="Times New Roman"/>
        </w:rPr>
        <w:t xml:space="preserve">l </w:t>
      </w:r>
      <w:r w:rsidRPr="009E237B">
        <w:rPr>
          <w:rFonts w:ascii="Times New Roman" w:hAnsi="Times New Roman" w:cs="Times New Roman"/>
        </w:rPr>
        <w:t xml:space="preserve">mayor </w:t>
      </w:r>
      <w:r w:rsidR="00882E8D" w:rsidRPr="009E237B">
        <w:rPr>
          <w:rFonts w:ascii="Times New Roman" w:hAnsi="Times New Roman" w:cs="Times New Roman"/>
        </w:rPr>
        <w:t>crecimiento poblacional estará en los c</w:t>
      </w:r>
      <w:r w:rsidR="00B74B56" w:rsidRPr="009E237B">
        <w:rPr>
          <w:rFonts w:ascii="Times New Roman" w:hAnsi="Times New Roman" w:cs="Times New Roman"/>
        </w:rPr>
        <w:t xml:space="preserve">ontinentes </w:t>
      </w:r>
      <w:r w:rsidR="00E915D3">
        <w:rPr>
          <w:rFonts w:ascii="Times New Roman" w:hAnsi="Times New Roman" w:cs="Times New Roman"/>
        </w:rPr>
        <w:t xml:space="preserve">de </w:t>
      </w:r>
      <w:r w:rsidR="00E915D3" w:rsidRPr="009E237B">
        <w:rPr>
          <w:rFonts w:ascii="Times New Roman" w:hAnsi="Times New Roman" w:cs="Times New Roman"/>
        </w:rPr>
        <w:t>Asi</w:t>
      </w:r>
      <w:r w:rsidR="00E915D3">
        <w:rPr>
          <w:rFonts w:ascii="Times New Roman" w:hAnsi="Times New Roman" w:cs="Times New Roman"/>
        </w:rPr>
        <w:t>a</w:t>
      </w:r>
      <w:r w:rsidR="00E915D3" w:rsidRPr="009E237B">
        <w:rPr>
          <w:rFonts w:ascii="Times New Roman" w:hAnsi="Times New Roman" w:cs="Times New Roman"/>
        </w:rPr>
        <w:t xml:space="preserve"> </w:t>
      </w:r>
      <w:r w:rsidR="00B74B56" w:rsidRPr="009E237B">
        <w:rPr>
          <w:rFonts w:ascii="Times New Roman" w:hAnsi="Times New Roman" w:cs="Times New Roman"/>
        </w:rPr>
        <w:t xml:space="preserve">y </w:t>
      </w:r>
      <w:r w:rsidR="00E915D3">
        <w:rPr>
          <w:rFonts w:ascii="Times New Roman" w:hAnsi="Times New Roman" w:cs="Times New Roman"/>
        </w:rPr>
        <w:t>Á</w:t>
      </w:r>
      <w:r w:rsidR="00E915D3" w:rsidRPr="009E237B">
        <w:rPr>
          <w:rFonts w:ascii="Times New Roman" w:hAnsi="Times New Roman" w:cs="Times New Roman"/>
        </w:rPr>
        <w:t>frica</w:t>
      </w:r>
      <w:r w:rsidR="00B74B56" w:rsidRPr="009E237B">
        <w:rPr>
          <w:rFonts w:ascii="Times New Roman" w:hAnsi="Times New Roman" w:cs="Times New Roman"/>
        </w:rPr>
        <w:t>.</w:t>
      </w:r>
      <w:r w:rsidR="00E91A52" w:rsidRPr="009E237B">
        <w:rPr>
          <w:rFonts w:ascii="Times New Roman" w:hAnsi="Times New Roman" w:cs="Times New Roman"/>
        </w:rPr>
        <w:t xml:space="preserve"> Esto significa que continuará la brecha </w:t>
      </w:r>
      <w:r w:rsidR="00D62C7B" w:rsidRPr="009E237B">
        <w:rPr>
          <w:rFonts w:ascii="Times New Roman" w:hAnsi="Times New Roman" w:cs="Times New Roman"/>
        </w:rPr>
        <w:t>geopolítica</w:t>
      </w:r>
      <w:r w:rsidR="00E91A52" w:rsidRPr="009E237B">
        <w:rPr>
          <w:rFonts w:ascii="Times New Roman" w:hAnsi="Times New Roman" w:cs="Times New Roman"/>
        </w:rPr>
        <w:t>,</w:t>
      </w:r>
      <w:r w:rsidR="00D62C7B" w:rsidRPr="009E237B">
        <w:rPr>
          <w:rFonts w:ascii="Times New Roman" w:hAnsi="Times New Roman" w:cs="Times New Roman"/>
        </w:rPr>
        <w:t xml:space="preserve"> </w:t>
      </w:r>
      <w:r w:rsidR="00CE14BF" w:rsidRPr="009E237B">
        <w:rPr>
          <w:rFonts w:ascii="Times New Roman" w:hAnsi="Times New Roman" w:cs="Times New Roman"/>
        </w:rPr>
        <w:t>bélica</w:t>
      </w:r>
      <w:r w:rsidR="00D62C7B" w:rsidRPr="009E237B">
        <w:rPr>
          <w:rFonts w:ascii="Times New Roman" w:hAnsi="Times New Roman" w:cs="Times New Roman"/>
        </w:rPr>
        <w:t xml:space="preserve">, </w:t>
      </w:r>
      <w:r w:rsidRPr="009E237B">
        <w:rPr>
          <w:rFonts w:ascii="Times New Roman" w:hAnsi="Times New Roman" w:cs="Times New Roman"/>
        </w:rPr>
        <w:t xml:space="preserve">económica, cultural, científica, tecnológica </w:t>
      </w:r>
      <w:r w:rsidR="00E91A52" w:rsidRPr="009E237B">
        <w:rPr>
          <w:rFonts w:ascii="Times New Roman" w:hAnsi="Times New Roman" w:cs="Times New Roman"/>
        </w:rPr>
        <w:t>y en</w:t>
      </w:r>
      <w:r w:rsidR="00D62C7B" w:rsidRPr="009E237B">
        <w:rPr>
          <w:rFonts w:ascii="Times New Roman" w:hAnsi="Times New Roman" w:cs="Times New Roman"/>
        </w:rPr>
        <w:t xml:space="preserve"> la transgresión de las </w:t>
      </w:r>
      <w:r w:rsidR="00E915D3" w:rsidRPr="009E237B">
        <w:rPr>
          <w:rFonts w:ascii="Times New Roman" w:hAnsi="Times New Roman" w:cs="Times New Roman"/>
        </w:rPr>
        <w:t>libertad</w:t>
      </w:r>
      <w:r w:rsidR="00E915D3">
        <w:rPr>
          <w:rFonts w:ascii="Times New Roman" w:hAnsi="Times New Roman" w:cs="Times New Roman"/>
        </w:rPr>
        <w:t>e</w:t>
      </w:r>
      <w:r w:rsidR="00E915D3" w:rsidRPr="009E237B">
        <w:rPr>
          <w:rFonts w:ascii="Times New Roman" w:hAnsi="Times New Roman" w:cs="Times New Roman"/>
        </w:rPr>
        <w:t xml:space="preserve">s </w:t>
      </w:r>
      <w:r w:rsidR="00D62C7B" w:rsidRPr="009E237B">
        <w:rPr>
          <w:rFonts w:ascii="Times New Roman" w:hAnsi="Times New Roman" w:cs="Times New Roman"/>
        </w:rPr>
        <w:t>y de los derechos humanos.</w:t>
      </w:r>
      <w:r w:rsidR="004C77EF" w:rsidRPr="009E237B">
        <w:rPr>
          <w:rFonts w:ascii="Times New Roman" w:hAnsi="Times New Roman" w:cs="Times New Roman"/>
        </w:rPr>
        <w:t xml:space="preserve"> El desarrollo industrial de la 4RI no es solo social también es militar</w:t>
      </w:r>
      <w:r w:rsidR="00E915D3">
        <w:rPr>
          <w:rFonts w:ascii="Times New Roman" w:hAnsi="Times New Roman" w:cs="Times New Roman"/>
        </w:rPr>
        <w:t>.</w:t>
      </w:r>
      <w:r w:rsidR="00E915D3" w:rsidRPr="009E237B">
        <w:rPr>
          <w:rFonts w:ascii="Times New Roman" w:hAnsi="Times New Roman" w:cs="Times New Roman"/>
        </w:rPr>
        <w:t xml:space="preserve"> </w:t>
      </w:r>
      <w:r w:rsidR="00E915D3">
        <w:rPr>
          <w:rFonts w:ascii="Times New Roman" w:hAnsi="Times New Roman" w:cs="Times New Roman"/>
        </w:rPr>
        <w:t>L</w:t>
      </w:r>
      <w:r w:rsidR="00E915D3" w:rsidRPr="009E237B">
        <w:rPr>
          <w:rFonts w:ascii="Times New Roman" w:hAnsi="Times New Roman" w:cs="Times New Roman"/>
        </w:rPr>
        <w:t xml:space="preserve">as </w:t>
      </w:r>
      <w:r w:rsidR="004C77EF" w:rsidRPr="009E237B">
        <w:rPr>
          <w:rFonts w:ascii="Times New Roman" w:hAnsi="Times New Roman" w:cs="Times New Roman"/>
        </w:rPr>
        <w:t>innovaciones tecnológicas del terror y asesinato com</w:t>
      </w:r>
      <w:r w:rsidR="00A87ACC">
        <w:rPr>
          <w:rFonts w:ascii="Times New Roman" w:hAnsi="Times New Roman" w:cs="Times New Roman"/>
        </w:rPr>
        <w:t>o medio de control e invasión</w:t>
      </w:r>
      <w:r w:rsidR="004C77EF" w:rsidRPr="009E237B">
        <w:rPr>
          <w:rFonts w:ascii="Times New Roman" w:hAnsi="Times New Roman" w:cs="Times New Roman"/>
        </w:rPr>
        <w:t xml:space="preserve"> territorial aumentará su poder con los dispositivos bioquímicos y biotecnológicos.  </w:t>
      </w:r>
    </w:p>
    <w:p w14:paraId="43B0BE02" w14:textId="3B8FDFA5" w:rsidR="00FC3B0A" w:rsidRPr="009E237B" w:rsidRDefault="000F6D46">
      <w:pPr>
        <w:spacing w:line="360" w:lineRule="auto"/>
        <w:ind w:firstLine="720"/>
        <w:jc w:val="both"/>
        <w:rPr>
          <w:rFonts w:ascii="Times New Roman" w:hAnsi="Times New Roman" w:cs="Times New Roman"/>
        </w:rPr>
      </w:pPr>
      <w:r w:rsidRPr="009E237B">
        <w:rPr>
          <w:rFonts w:ascii="Times New Roman" w:hAnsi="Times New Roman" w:cs="Times New Roman"/>
        </w:rPr>
        <w:t xml:space="preserve">En términos </w:t>
      </w:r>
      <w:r w:rsidR="00C5738D" w:rsidRPr="009E237B">
        <w:rPr>
          <w:rFonts w:ascii="Times New Roman" w:hAnsi="Times New Roman" w:cs="Times New Roman"/>
        </w:rPr>
        <w:t>sociotécnicos</w:t>
      </w:r>
      <w:r w:rsidRPr="009E237B">
        <w:rPr>
          <w:rFonts w:ascii="Times New Roman" w:hAnsi="Times New Roman" w:cs="Times New Roman"/>
        </w:rPr>
        <w:t>, s</w:t>
      </w:r>
      <w:r w:rsidR="00E915D3">
        <w:rPr>
          <w:rFonts w:ascii="Times New Roman" w:hAnsi="Times New Roman" w:cs="Times New Roman"/>
        </w:rPr>
        <w:t>i</w:t>
      </w:r>
      <w:r w:rsidR="00D30282" w:rsidRPr="009E237B">
        <w:rPr>
          <w:rFonts w:ascii="Times New Roman" w:hAnsi="Times New Roman" w:cs="Times New Roman"/>
        </w:rPr>
        <w:t xml:space="preserve"> en la sociedad postindustrial aumentó la importancia del componente técnico del conocimiento</w:t>
      </w:r>
      <w:r w:rsidR="006F4778" w:rsidRPr="009E237B">
        <w:rPr>
          <w:rFonts w:ascii="Times New Roman" w:hAnsi="Times New Roman" w:cs="Times New Roman"/>
        </w:rPr>
        <w:t xml:space="preserve"> </w:t>
      </w:r>
      <w:r w:rsidR="009D7707" w:rsidRPr="009E237B">
        <w:rPr>
          <w:rFonts w:ascii="Times New Roman" w:hAnsi="Times New Roman" w:cs="Times New Roman"/>
          <w:noProof/>
        </w:rPr>
        <w:t>(Bell, 2006</w:t>
      </w:r>
      <w:r w:rsidR="00730535">
        <w:rPr>
          <w:rFonts w:ascii="Times New Roman" w:hAnsi="Times New Roman" w:cs="Times New Roman"/>
          <w:noProof/>
        </w:rPr>
        <w:t>, p.173</w:t>
      </w:r>
      <w:r w:rsidR="009D7707" w:rsidRPr="009E237B">
        <w:rPr>
          <w:rFonts w:ascii="Times New Roman" w:hAnsi="Times New Roman" w:cs="Times New Roman"/>
          <w:noProof/>
        </w:rPr>
        <w:t>)</w:t>
      </w:r>
      <w:r w:rsidR="006F4778" w:rsidRPr="009E237B">
        <w:rPr>
          <w:rFonts w:ascii="Times New Roman" w:hAnsi="Times New Roman" w:cs="Times New Roman"/>
        </w:rPr>
        <w:t xml:space="preserve">, </w:t>
      </w:r>
      <w:r w:rsidRPr="009E237B">
        <w:rPr>
          <w:rFonts w:ascii="Times New Roman" w:hAnsi="Times New Roman" w:cs="Times New Roman"/>
        </w:rPr>
        <w:t xml:space="preserve">en </w:t>
      </w:r>
      <w:r w:rsidR="00D30282" w:rsidRPr="009E237B">
        <w:rPr>
          <w:rFonts w:ascii="Times New Roman" w:hAnsi="Times New Roman" w:cs="Times New Roman"/>
        </w:rPr>
        <w:t>la sociedad de la 4RI aumenta la importancia de la tecnología. S</w:t>
      </w:r>
      <w:r w:rsidR="00E915D3">
        <w:rPr>
          <w:rFonts w:ascii="Times New Roman" w:hAnsi="Times New Roman" w:cs="Times New Roman"/>
        </w:rPr>
        <w:t>i</w:t>
      </w:r>
      <w:r w:rsidR="00D30282" w:rsidRPr="009E237B">
        <w:rPr>
          <w:rFonts w:ascii="Times New Roman" w:hAnsi="Times New Roman" w:cs="Times New Roman"/>
        </w:rPr>
        <w:t xml:space="preserve"> en aquella las institu</w:t>
      </w:r>
      <w:r w:rsidRPr="009E237B">
        <w:rPr>
          <w:rFonts w:ascii="Times New Roman" w:hAnsi="Times New Roman" w:cs="Times New Roman"/>
        </w:rPr>
        <w:t>ciones educativas promovían dentro del</w:t>
      </w:r>
      <w:r w:rsidR="00D30282" w:rsidRPr="009E237B">
        <w:rPr>
          <w:rFonts w:ascii="Times New Roman" w:hAnsi="Times New Roman" w:cs="Times New Roman"/>
        </w:rPr>
        <w:t xml:space="preserve"> modelo de formación la </w:t>
      </w:r>
      <w:r w:rsidRPr="009E237B">
        <w:rPr>
          <w:rFonts w:ascii="Times New Roman" w:hAnsi="Times New Roman" w:cs="Times New Roman"/>
        </w:rPr>
        <w:t xml:space="preserve">preponderancia del conocimiento, </w:t>
      </w:r>
      <w:r w:rsidR="005D0364" w:rsidRPr="009E237B">
        <w:rPr>
          <w:rFonts w:ascii="Times New Roman" w:hAnsi="Times New Roman" w:cs="Times New Roman"/>
        </w:rPr>
        <w:t>se suma ahora</w:t>
      </w:r>
      <w:r w:rsidRPr="009E237B">
        <w:rPr>
          <w:rFonts w:ascii="Times New Roman" w:hAnsi="Times New Roman" w:cs="Times New Roman"/>
        </w:rPr>
        <w:t xml:space="preserve"> la importancia del conocimiento y uso de los medios de información y </w:t>
      </w:r>
      <w:r w:rsidRPr="009E237B">
        <w:rPr>
          <w:rFonts w:ascii="Times New Roman" w:hAnsi="Times New Roman" w:cs="Times New Roman"/>
        </w:rPr>
        <w:lastRenderedPageBreak/>
        <w:t>comunicación</w:t>
      </w:r>
      <w:r w:rsidR="00DF3317" w:rsidRPr="009E237B">
        <w:rPr>
          <w:rFonts w:ascii="Times New Roman" w:hAnsi="Times New Roman" w:cs="Times New Roman"/>
        </w:rPr>
        <w:t xml:space="preserve"> con sus impactos planetarios</w:t>
      </w:r>
      <w:r w:rsidRPr="009E237B">
        <w:rPr>
          <w:rFonts w:ascii="Times New Roman" w:hAnsi="Times New Roman" w:cs="Times New Roman"/>
        </w:rPr>
        <w:t xml:space="preserve">. </w:t>
      </w:r>
      <w:r w:rsidR="00AC2111" w:rsidRPr="009E237B">
        <w:rPr>
          <w:rFonts w:ascii="Times New Roman" w:hAnsi="Times New Roman" w:cs="Times New Roman"/>
        </w:rPr>
        <w:t xml:space="preserve">La </w:t>
      </w:r>
      <w:r w:rsidR="00514677" w:rsidRPr="009E237B">
        <w:rPr>
          <w:rFonts w:ascii="Times New Roman" w:hAnsi="Times New Roman" w:cs="Times New Roman"/>
        </w:rPr>
        <w:t xml:space="preserve">formación profesional del diseñador industrial </w:t>
      </w:r>
      <w:r w:rsidR="00AC2111" w:rsidRPr="009E237B">
        <w:rPr>
          <w:rFonts w:ascii="Times New Roman" w:hAnsi="Times New Roman" w:cs="Times New Roman"/>
        </w:rPr>
        <w:t>tiene el reto de</w:t>
      </w:r>
      <w:r w:rsidR="00514677" w:rsidRPr="009E237B">
        <w:rPr>
          <w:rFonts w:ascii="Times New Roman" w:hAnsi="Times New Roman" w:cs="Times New Roman"/>
        </w:rPr>
        <w:t xml:space="preserve"> responder a los desafíos de los problemas humanos</w:t>
      </w:r>
      <w:r w:rsidR="00AC2111" w:rsidRPr="009E237B">
        <w:rPr>
          <w:rFonts w:ascii="Times New Roman" w:hAnsi="Times New Roman" w:cs="Times New Roman"/>
        </w:rPr>
        <w:t xml:space="preserve"> y de los enigmas </w:t>
      </w:r>
      <w:proofErr w:type="spellStart"/>
      <w:r w:rsidR="00AC2111" w:rsidRPr="009E237B">
        <w:rPr>
          <w:rFonts w:ascii="Times New Roman" w:hAnsi="Times New Roman" w:cs="Times New Roman"/>
        </w:rPr>
        <w:t>p</w:t>
      </w:r>
      <w:r w:rsidR="008C2D19" w:rsidRPr="009E237B">
        <w:rPr>
          <w:rFonts w:ascii="Times New Roman" w:hAnsi="Times New Roman" w:cs="Times New Roman"/>
        </w:rPr>
        <w:t>o</w:t>
      </w:r>
      <w:r w:rsidR="00AC2111" w:rsidRPr="009E237B">
        <w:rPr>
          <w:rFonts w:ascii="Times New Roman" w:hAnsi="Times New Roman" w:cs="Times New Roman"/>
        </w:rPr>
        <w:t>sthumanistas</w:t>
      </w:r>
      <w:proofErr w:type="spellEnd"/>
      <w:r w:rsidR="00AC2111" w:rsidRPr="009E237B">
        <w:rPr>
          <w:rFonts w:ascii="Times New Roman" w:hAnsi="Times New Roman" w:cs="Times New Roman"/>
        </w:rPr>
        <w:t>; tiene que estar orientada a la resolución de problemas y a la innovación</w:t>
      </w:r>
      <w:r w:rsidR="00E915D3">
        <w:rPr>
          <w:rFonts w:ascii="Times New Roman" w:hAnsi="Times New Roman" w:cs="Times New Roman"/>
        </w:rPr>
        <w:t>,</w:t>
      </w:r>
      <w:r w:rsidR="00AC2111" w:rsidRPr="009E237B">
        <w:rPr>
          <w:rFonts w:ascii="Times New Roman" w:hAnsi="Times New Roman" w:cs="Times New Roman"/>
        </w:rPr>
        <w:t xml:space="preserve"> creando comunidades de aprendizaje conectadas con el mundo real y con la epistemología y ontología de la tecnología</w:t>
      </w:r>
      <w:r w:rsidR="00E915D3">
        <w:rPr>
          <w:rFonts w:ascii="Times New Roman" w:hAnsi="Times New Roman" w:cs="Times New Roman"/>
        </w:rPr>
        <w:t>,</w:t>
      </w:r>
      <w:r w:rsidR="00E915D3" w:rsidRPr="009E237B">
        <w:rPr>
          <w:rFonts w:ascii="Times New Roman" w:hAnsi="Times New Roman" w:cs="Times New Roman"/>
        </w:rPr>
        <w:t xml:space="preserve"> </w:t>
      </w:r>
      <w:r w:rsidR="00AC2111" w:rsidRPr="009E237B">
        <w:rPr>
          <w:rFonts w:ascii="Times New Roman" w:hAnsi="Times New Roman" w:cs="Times New Roman"/>
        </w:rPr>
        <w:t>promover un pensamiento fenomenológico y a su vez práctico</w:t>
      </w:r>
      <w:r w:rsidR="00E915D3">
        <w:rPr>
          <w:rFonts w:ascii="Times New Roman" w:hAnsi="Times New Roman" w:cs="Times New Roman"/>
        </w:rPr>
        <w:t>,</w:t>
      </w:r>
      <w:r w:rsidR="00E915D3" w:rsidRPr="009E237B">
        <w:rPr>
          <w:rFonts w:ascii="Times New Roman" w:hAnsi="Times New Roman" w:cs="Times New Roman"/>
        </w:rPr>
        <w:t xml:space="preserve"> </w:t>
      </w:r>
      <w:r w:rsidR="00AC2111" w:rsidRPr="009E237B">
        <w:rPr>
          <w:rFonts w:ascii="Times New Roman" w:hAnsi="Times New Roman" w:cs="Times New Roman"/>
        </w:rPr>
        <w:t>y debe estar sustentado en la relación enseñanza-aprendizaje e investigación.</w:t>
      </w:r>
    </w:p>
    <w:p w14:paraId="3D556BC1" w14:textId="02E2D5A4" w:rsidR="00541441" w:rsidRPr="009E237B" w:rsidRDefault="00CE74B4">
      <w:pPr>
        <w:spacing w:line="360" w:lineRule="auto"/>
        <w:ind w:firstLine="720"/>
        <w:jc w:val="both"/>
        <w:rPr>
          <w:rFonts w:ascii="Times New Roman" w:hAnsi="Times New Roman" w:cs="Times New Roman"/>
        </w:rPr>
      </w:pPr>
      <w:r w:rsidRPr="009E237B">
        <w:rPr>
          <w:rFonts w:ascii="Times New Roman" w:hAnsi="Times New Roman" w:cs="Times New Roman"/>
        </w:rPr>
        <w:t>La</w:t>
      </w:r>
      <w:r w:rsidR="00270AD7" w:rsidRPr="009E237B">
        <w:rPr>
          <w:rFonts w:ascii="Times New Roman" w:hAnsi="Times New Roman" w:cs="Times New Roman"/>
        </w:rPr>
        <w:t xml:space="preserve"> formación del profesional del diseño industrial tiene que posicionarse y</w:t>
      </w:r>
      <w:r w:rsidR="0004089D" w:rsidRPr="009E237B">
        <w:rPr>
          <w:rFonts w:ascii="Times New Roman" w:hAnsi="Times New Roman" w:cs="Times New Roman"/>
        </w:rPr>
        <w:t xml:space="preserve">a como la profesión del futuro porque tiene un valor agregado socialmente en la </w:t>
      </w:r>
      <w:proofErr w:type="spellStart"/>
      <w:r w:rsidR="0004089D" w:rsidRPr="009E237B">
        <w:rPr>
          <w:rFonts w:ascii="Times New Roman" w:hAnsi="Times New Roman" w:cs="Times New Roman"/>
        </w:rPr>
        <w:t>megatendencia</w:t>
      </w:r>
      <w:proofErr w:type="spellEnd"/>
      <w:r w:rsidR="0004089D" w:rsidRPr="009E237B">
        <w:rPr>
          <w:rFonts w:ascii="Times New Roman" w:hAnsi="Times New Roman" w:cs="Times New Roman"/>
        </w:rPr>
        <w:t xml:space="preserve"> de los cambios iniciados con la 4RI. En este sentido pl</w:t>
      </w:r>
      <w:r w:rsidR="00FF22FE" w:rsidRPr="009E237B">
        <w:rPr>
          <w:rFonts w:ascii="Times New Roman" w:hAnsi="Times New Roman" w:cs="Times New Roman"/>
        </w:rPr>
        <w:t xml:space="preserve">anteamos la idea del </w:t>
      </w:r>
      <w:r w:rsidR="00E915D3">
        <w:rPr>
          <w:rFonts w:ascii="Times New Roman" w:hAnsi="Times New Roman" w:cs="Times New Roman"/>
        </w:rPr>
        <w:t>d</w:t>
      </w:r>
      <w:r w:rsidR="00E915D3" w:rsidRPr="009E237B">
        <w:rPr>
          <w:rFonts w:ascii="Times New Roman" w:hAnsi="Times New Roman" w:cs="Times New Roman"/>
        </w:rPr>
        <w:t xml:space="preserve">iseñador </w:t>
      </w:r>
      <w:r w:rsidR="00541441" w:rsidRPr="009E237B">
        <w:rPr>
          <w:rFonts w:ascii="Times New Roman" w:hAnsi="Times New Roman" w:cs="Times New Roman"/>
        </w:rPr>
        <w:t>cuatro punto cero (D</w:t>
      </w:r>
      <w:r w:rsidR="00FF22FE" w:rsidRPr="009E237B">
        <w:rPr>
          <w:rFonts w:ascii="Times New Roman" w:hAnsi="Times New Roman" w:cs="Times New Roman"/>
        </w:rPr>
        <w:t xml:space="preserve"> 4.0). Este diseñador industrial es una nueva clase</w:t>
      </w:r>
      <w:r w:rsidR="00E915D3">
        <w:rPr>
          <w:rFonts w:ascii="Times New Roman" w:hAnsi="Times New Roman" w:cs="Times New Roman"/>
        </w:rPr>
        <w:t xml:space="preserve"> de</w:t>
      </w:r>
      <w:r w:rsidR="00E915D3" w:rsidRPr="009E237B">
        <w:rPr>
          <w:rFonts w:ascii="Times New Roman" w:hAnsi="Times New Roman" w:cs="Times New Roman"/>
        </w:rPr>
        <w:t xml:space="preserve"> </w:t>
      </w:r>
      <w:r w:rsidR="00FF22FE" w:rsidRPr="009E237B">
        <w:rPr>
          <w:rFonts w:ascii="Times New Roman" w:hAnsi="Times New Roman" w:cs="Times New Roman"/>
        </w:rPr>
        <w:t xml:space="preserve">diseñador </w:t>
      </w:r>
      <w:r w:rsidR="00E915D3">
        <w:rPr>
          <w:rFonts w:ascii="Times New Roman" w:hAnsi="Times New Roman" w:cs="Times New Roman"/>
        </w:rPr>
        <w:t xml:space="preserve">en concordancia con </w:t>
      </w:r>
      <w:r w:rsidR="00E915D3" w:rsidRPr="009E237B">
        <w:rPr>
          <w:rFonts w:ascii="Times New Roman" w:hAnsi="Times New Roman" w:cs="Times New Roman"/>
        </w:rPr>
        <w:t xml:space="preserve">el </w:t>
      </w:r>
      <w:r w:rsidR="00FF22FE" w:rsidRPr="009E237B">
        <w:rPr>
          <w:rFonts w:ascii="Times New Roman" w:hAnsi="Times New Roman" w:cs="Times New Roman"/>
        </w:rPr>
        <w:t>mundo híbrido en la er</w:t>
      </w:r>
      <w:r w:rsidR="00D35509" w:rsidRPr="009E237B">
        <w:rPr>
          <w:rFonts w:ascii="Times New Roman" w:hAnsi="Times New Roman" w:cs="Times New Roman"/>
        </w:rPr>
        <w:t>a</w:t>
      </w:r>
      <w:r w:rsidR="00FA662D" w:rsidRPr="009E237B">
        <w:rPr>
          <w:rFonts w:ascii="Times New Roman" w:hAnsi="Times New Roman" w:cs="Times New Roman"/>
        </w:rPr>
        <w:t xml:space="preserve"> de la inteligencia artificial. Las empresas con mayor</w:t>
      </w:r>
      <w:r w:rsidR="00A87ACC">
        <w:rPr>
          <w:rFonts w:ascii="Times New Roman" w:hAnsi="Times New Roman" w:cs="Times New Roman"/>
        </w:rPr>
        <w:t>es</w:t>
      </w:r>
      <w:r w:rsidR="00FA662D" w:rsidRPr="009E237B">
        <w:rPr>
          <w:rFonts w:ascii="Times New Roman" w:hAnsi="Times New Roman" w:cs="Times New Roman"/>
        </w:rPr>
        <w:t xml:space="preserve"> adelantos tecnológicos demanda</w:t>
      </w:r>
      <w:r w:rsidR="00E915D3">
        <w:rPr>
          <w:rFonts w:ascii="Times New Roman" w:hAnsi="Times New Roman" w:cs="Times New Roman"/>
        </w:rPr>
        <w:t>n</w:t>
      </w:r>
      <w:r w:rsidR="00FA662D" w:rsidRPr="009E237B">
        <w:rPr>
          <w:rFonts w:ascii="Times New Roman" w:hAnsi="Times New Roman" w:cs="Times New Roman"/>
        </w:rPr>
        <w:t xml:space="preserve"> un diseñador integral</w:t>
      </w:r>
      <w:r w:rsidR="006121AF">
        <w:rPr>
          <w:rFonts w:ascii="Times New Roman" w:hAnsi="Times New Roman" w:cs="Times New Roman"/>
        </w:rPr>
        <w:t>.</w:t>
      </w:r>
      <w:r w:rsidR="006121AF" w:rsidRPr="009E237B">
        <w:rPr>
          <w:rFonts w:ascii="Times New Roman" w:hAnsi="Times New Roman" w:cs="Times New Roman"/>
        </w:rPr>
        <w:t xml:space="preserve"> </w:t>
      </w:r>
      <w:r w:rsidR="006121AF">
        <w:rPr>
          <w:rFonts w:ascii="Times New Roman" w:hAnsi="Times New Roman" w:cs="Times New Roman"/>
        </w:rPr>
        <w:t>L</w:t>
      </w:r>
      <w:r w:rsidR="006121AF" w:rsidRPr="009E237B">
        <w:rPr>
          <w:rFonts w:ascii="Times New Roman" w:hAnsi="Times New Roman" w:cs="Times New Roman"/>
        </w:rPr>
        <w:t xml:space="preserve">as </w:t>
      </w:r>
      <w:r w:rsidR="00FA662D" w:rsidRPr="009E237B">
        <w:rPr>
          <w:rFonts w:ascii="Times New Roman" w:hAnsi="Times New Roman" w:cs="Times New Roman"/>
        </w:rPr>
        <w:t>nuevas demandas de diseñadores son: diseñador visual, diseñador interactivo, bio-tecno-diseñador</w:t>
      </w:r>
      <w:r w:rsidR="007768ED" w:rsidRPr="009E237B">
        <w:rPr>
          <w:rFonts w:ascii="Times New Roman" w:hAnsi="Times New Roman" w:cs="Times New Roman"/>
        </w:rPr>
        <w:t>, diseñador UX (</w:t>
      </w:r>
      <w:proofErr w:type="spellStart"/>
      <w:r w:rsidR="007768ED" w:rsidRPr="00416FE4">
        <w:rPr>
          <w:rFonts w:ascii="Times New Roman" w:hAnsi="Times New Roman" w:cs="Times New Roman"/>
          <w:i/>
        </w:rPr>
        <w:t>User</w:t>
      </w:r>
      <w:proofErr w:type="spellEnd"/>
      <w:r w:rsidR="007768ED" w:rsidRPr="009E237B">
        <w:rPr>
          <w:rFonts w:ascii="Times New Roman" w:hAnsi="Times New Roman" w:cs="Times New Roman"/>
        </w:rPr>
        <w:t xml:space="preserve"> </w:t>
      </w:r>
      <w:proofErr w:type="spellStart"/>
      <w:r w:rsidR="007768ED" w:rsidRPr="0066350C">
        <w:rPr>
          <w:rFonts w:ascii="Times New Roman" w:hAnsi="Times New Roman" w:cs="Times New Roman"/>
          <w:i/>
        </w:rPr>
        <w:t>eXperience</w:t>
      </w:r>
      <w:proofErr w:type="spellEnd"/>
      <w:r w:rsidR="007768ED" w:rsidRPr="009E237B">
        <w:rPr>
          <w:rFonts w:ascii="Times New Roman" w:hAnsi="Times New Roman" w:cs="Times New Roman"/>
        </w:rPr>
        <w:t>) y UI (</w:t>
      </w:r>
      <w:proofErr w:type="spellStart"/>
      <w:r w:rsidR="007768ED" w:rsidRPr="0066350C">
        <w:rPr>
          <w:rFonts w:ascii="Times New Roman" w:hAnsi="Times New Roman" w:cs="Times New Roman"/>
          <w:i/>
        </w:rPr>
        <w:t>User</w:t>
      </w:r>
      <w:proofErr w:type="spellEnd"/>
      <w:r w:rsidR="007768ED" w:rsidRPr="0066350C">
        <w:rPr>
          <w:rFonts w:ascii="Times New Roman" w:hAnsi="Times New Roman" w:cs="Times New Roman"/>
          <w:i/>
        </w:rPr>
        <w:t xml:space="preserve"> Interface</w:t>
      </w:r>
      <w:r w:rsidR="007768ED" w:rsidRPr="009E237B">
        <w:rPr>
          <w:rFonts w:ascii="Times New Roman" w:hAnsi="Times New Roman" w:cs="Times New Roman"/>
        </w:rPr>
        <w:t>)</w:t>
      </w:r>
      <w:r w:rsidR="00FA662D" w:rsidRPr="009E237B">
        <w:rPr>
          <w:rFonts w:ascii="Times New Roman" w:hAnsi="Times New Roman" w:cs="Times New Roman"/>
        </w:rPr>
        <w:t>. Por esta razón, los planes de estudio de las universidades deben de renovarse, dejar en el pasado la división artificial entre las actividades del diseño</w:t>
      </w:r>
      <w:r w:rsidR="006121AF">
        <w:rPr>
          <w:rFonts w:ascii="Times New Roman" w:hAnsi="Times New Roman" w:cs="Times New Roman"/>
        </w:rPr>
        <w:t>,</w:t>
      </w:r>
      <w:r w:rsidR="00FA662D" w:rsidRPr="009E237B">
        <w:rPr>
          <w:rFonts w:ascii="Times New Roman" w:hAnsi="Times New Roman" w:cs="Times New Roman"/>
        </w:rPr>
        <w:t xml:space="preserve"> como </w:t>
      </w:r>
      <w:r w:rsidR="006121AF">
        <w:rPr>
          <w:rFonts w:ascii="Times New Roman" w:hAnsi="Times New Roman" w:cs="Times New Roman"/>
        </w:rPr>
        <w:t xml:space="preserve">sucede entre el </w:t>
      </w:r>
      <w:r w:rsidR="00FA662D" w:rsidRPr="009E237B">
        <w:rPr>
          <w:rFonts w:ascii="Times New Roman" w:hAnsi="Times New Roman" w:cs="Times New Roman"/>
        </w:rPr>
        <w:t xml:space="preserve">diseñador gráfico </w:t>
      </w:r>
      <w:r w:rsidR="006121AF">
        <w:rPr>
          <w:rFonts w:ascii="Times New Roman" w:hAnsi="Times New Roman" w:cs="Times New Roman"/>
        </w:rPr>
        <w:t>y el</w:t>
      </w:r>
      <w:r w:rsidR="006121AF" w:rsidRPr="009E237B">
        <w:rPr>
          <w:rFonts w:ascii="Times New Roman" w:hAnsi="Times New Roman" w:cs="Times New Roman"/>
        </w:rPr>
        <w:t xml:space="preserve"> </w:t>
      </w:r>
      <w:r w:rsidR="00FA662D" w:rsidRPr="009E237B">
        <w:rPr>
          <w:rFonts w:ascii="Times New Roman" w:hAnsi="Times New Roman" w:cs="Times New Roman"/>
        </w:rPr>
        <w:t>diseñador industrial</w:t>
      </w:r>
      <w:r w:rsidR="00741A8C" w:rsidRPr="009E237B">
        <w:rPr>
          <w:rFonts w:ascii="Times New Roman" w:hAnsi="Times New Roman" w:cs="Times New Roman"/>
        </w:rPr>
        <w:t xml:space="preserve">, </w:t>
      </w:r>
      <w:r w:rsidR="006121AF">
        <w:rPr>
          <w:rFonts w:ascii="Times New Roman" w:hAnsi="Times New Roman" w:cs="Times New Roman"/>
        </w:rPr>
        <w:t xml:space="preserve">y </w:t>
      </w:r>
      <w:r w:rsidR="00FA662D" w:rsidRPr="009E237B">
        <w:rPr>
          <w:rFonts w:ascii="Times New Roman" w:hAnsi="Times New Roman" w:cs="Times New Roman"/>
        </w:rPr>
        <w:t>plant</w:t>
      </w:r>
      <w:r w:rsidR="00741A8C" w:rsidRPr="009E237B">
        <w:rPr>
          <w:rFonts w:ascii="Times New Roman" w:hAnsi="Times New Roman" w:cs="Times New Roman"/>
        </w:rPr>
        <w:t>e</w:t>
      </w:r>
      <w:r w:rsidR="00FA662D" w:rsidRPr="009E237B">
        <w:rPr>
          <w:rFonts w:ascii="Times New Roman" w:hAnsi="Times New Roman" w:cs="Times New Roman"/>
        </w:rPr>
        <w:t xml:space="preserve">arse la idea de la formación del diseñador </w:t>
      </w:r>
      <w:r w:rsidR="00541441" w:rsidRPr="009E237B">
        <w:rPr>
          <w:rFonts w:ascii="Times New Roman" w:hAnsi="Times New Roman" w:cs="Times New Roman"/>
        </w:rPr>
        <w:t xml:space="preserve">D </w:t>
      </w:r>
      <w:r w:rsidR="00AF1D51" w:rsidRPr="009E237B">
        <w:rPr>
          <w:rFonts w:ascii="Times New Roman" w:hAnsi="Times New Roman" w:cs="Times New Roman"/>
        </w:rPr>
        <w:t>4.0</w:t>
      </w:r>
      <w:r w:rsidR="00FA662D" w:rsidRPr="009E237B">
        <w:rPr>
          <w:rFonts w:ascii="Times New Roman" w:hAnsi="Times New Roman" w:cs="Times New Roman"/>
        </w:rPr>
        <w:t>.</w:t>
      </w:r>
    </w:p>
    <w:p w14:paraId="362F6A51" w14:textId="18BE9CC4" w:rsidR="00690C02" w:rsidRPr="009E237B" w:rsidRDefault="00541441" w:rsidP="007A38E5">
      <w:pPr>
        <w:spacing w:line="360" w:lineRule="auto"/>
        <w:ind w:firstLine="720"/>
        <w:jc w:val="both"/>
        <w:rPr>
          <w:rFonts w:ascii="Times New Roman" w:hAnsi="Times New Roman" w:cs="Times New Roman"/>
        </w:rPr>
      </w:pPr>
      <w:r w:rsidRPr="009E237B">
        <w:rPr>
          <w:rFonts w:ascii="Times New Roman" w:hAnsi="Times New Roman" w:cs="Times New Roman"/>
        </w:rPr>
        <w:t>El D 4.0</w:t>
      </w:r>
      <w:r w:rsidR="00FA662D" w:rsidRPr="009E237B">
        <w:rPr>
          <w:rFonts w:ascii="Times New Roman" w:hAnsi="Times New Roman" w:cs="Times New Roman"/>
        </w:rPr>
        <w:t xml:space="preserve"> </w:t>
      </w:r>
      <w:r w:rsidRPr="009E237B">
        <w:rPr>
          <w:rFonts w:ascii="Times New Roman" w:hAnsi="Times New Roman" w:cs="Times New Roman"/>
        </w:rPr>
        <w:t>tiene un campo fértil de desempeño profesional que demanda soluciones, creatividad, imaginación y conocimiento</w:t>
      </w:r>
      <w:r w:rsidR="00944A61" w:rsidRPr="009E237B">
        <w:rPr>
          <w:rFonts w:ascii="Times New Roman" w:hAnsi="Times New Roman" w:cs="Times New Roman"/>
        </w:rPr>
        <w:t xml:space="preserve">, entre las áreas de oportunidad laboral </w:t>
      </w:r>
      <w:r w:rsidR="007A38E5" w:rsidRPr="009E237B">
        <w:rPr>
          <w:rFonts w:ascii="Times New Roman" w:hAnsi="Times New Roman" w:cs="Times New Roman"/>
        </w:rPr>
        <w:t>vinculadas a la 4</w:t>
      </w:r>
      <w:r w:rsidR="00D32C16" w:rsidRPr="009E237B">
        <w:rPr>
          <w:rFonts w:ascii="Times New Roman" w:hAnsi="Times New Roman" w:cs="Times New Roman"/>
        </w:rPr>
        <w:t xml:space="preserve">RI </w:t>
      </w:r>
      <w:r w:rsidR="00944A61" w:rsidRPr="009E237B">
        <w:rPr>
          <w:rFonts w:ascii="Times New Roman" w:hAnsi="Times New Roman" w:cs="Times New Roman"/>
        </w:rPr>
        <w:t>se encu</w:t>
      </w:r>
      <w:r w:rsidR="007768ED" w:rsidRPr="009E237B">
        <w:rPr>
          <w:rFonts w:ascii="Times New Roman" w:hAnsi="Times New Roman" w:cs="Times New Roman"/>
        </w:rPr>
        <w:t>e</w:t>
      </w:r>
      <w:r w:rsidR="00944A61" w:rsidRPr="009E237B">
        <w:rPr>
          <w:rFonts w:ascii="Times New Roman" w:hAnsi="Times New Roman" w:cs="Times New Roman"/>
        </w:rPr>
        <w:t>ntran las siguientes:</w:t>
      </w:r>
      <w:r w:rsidR="007A38E5" w:rsidRPr="009E237B">
        <w:rPr>
          <w:rFonts w:ascii="Times New Roman" w:hAnsi="Times New Roman" w:cs="Times New Roman"/>
        </w:rPr>
        <w:t xml:space="preserve"> </w:t>
      </w:r>
      <w:r w:rsidR="006121AF">
        <w:rPr>
          <w:rFonts w:ascii="Times New Roman" w:hAnsi="Times New Roman" w:cs="Times New Roman"/>
        </w:rPr>
        <w:t>i</w:t>
      </w:r>
      <w:r w:rsidR="006121AF" w:rsidRPr="009E237B">
        <w:rPr>
          <w:rFonts w:ascii="Times New Roman" w:hAnsi="Times New Roman" w:cs="Times New Roman"/>
        </w:rPr>
        <w:t xml:space="preserve">nteligencia </w:t>
      </w:r>
      <w:r w:rsidR="007768ED" w:rsidRPr="009E237B">
        <w:rPr>
          <w:rFonts w:ascii="Times New Roman" w:hAnsi="Times New Roman" w:cs="Times New Roman"/>
        </w:rPr>
        <w:t>artificial</w:t>
      </w:r>
      <w:r w:rsidR="007A38E5" w:rsidRPr="009E237B">
        <w:rPr>
          <w:rFonts w:ascii="Times New Roman" w:hAnsi="Times New Roman" w:cs="Times New Roman"/>
        </w:rPr>
        <w:t xml:space="preserve">, </w:t>
      </w:r>
      <w:r w:rsidR="006121AF">
        <w:rPr>
          <w:rFonts w:ascii="Times New Roman" w:hAnsi="Times New Roman" w:cs="Times New Roman"/>
        </w:rPr>
        <w:t>i</w:t>
      </w:r>
      <w:r w:rsidR="006121AF" w:rsidRPr="009E237B">
        <w:rPr>
          <w:rFonts w:ascii="Times New Roman" w:hAnsi="Times New Roman" w:cs="Times New Roman"/>
        </w:rPr>
        <w:t xml:space="preserve">nternet </w:t>
      </w:r>
      <w:r w:rsidR="007A38E5" w:rsidRPr="009E237B">
        <w:rPr>
          <w:rFonts w:ascii="Times New Roman" w:hAnsi="Times New Roman" w:cs="Times New Roman"/>
        </w:rPr>
        <w:t xml:space="preserve">de las cosas, </w:t>
      </w:r>
      <w:r w:rsidR="006121AF">
        <w:rPr>
          <w:rFonts w:ascii="Times New Roman" w:hAnsi="Times New Roman" w:cs="Times New Roman"/>
        </w:rPr>
        <w:t>r</w:t>
      </w:r>
      <w:r w:rsidR="006121AF" w:rsidRPr="009E237B">
        <w:rPr>
          <w:rFonts w:ascii="Times New Roman" w:hAnsi="Times New Roman" w:cs="Times New Roman"/>
        </w:rPr>
        <w:t xml:space="preserve">ealidad </w:t>
      </w:r>
      <w:r w:rsidR="007768ED" w:rsidRPr="009E237B">
        <w:rPr>
          <w:rFonts w:ascii="Times New Roman" w:hAnsi="Times New Roman" w:cs="Times New Roman"/>
        </w:rPr>
        <w:t>aumentada</w:t>
      </w:r>
      <w:r w:rsidR="007A38E5" w:rsidRPr="009E237B">
        <w:rPr>
          <w:rFonts w:ascii="Times New Roman" w:hAnsi="Times New Roman" w:cs="Times New Roman"/>
        </w:rPr>
        <w:t>,</w:t>
      </w:r>
      <w:r w:rsidR="008C2D19" w:rsidRPr="009E237B">
        <w:rPr>
          <w:rFonts w:ascii="Times New Roman" w:hAnsi="Times New Roman" w:cs="Times New Roman"/>
        </w:rPr>
        <w:t xml:space="preserve"> </w:t>
      </w:r>
      <w:proofErr w:type="spellStart"/>
      <w:r w:rsidR="006121AF">
        <w:rPr>
          <w:rFonts w:ascii="Times New Roman" w:hAnsi="Times New Roman" w:cs="Times New Roman"/>
          <w:i/>
        </w:rPr>
        <w:t>b</w:t>
      </w:r>
      <w:r w:rsidR="006121AF" w:rsidRPr="005D28B3">
        <w:rPr>
          <w:rFonts w:ascii="Times New Roman" w:hAnsi="Times New Roman" w:cs="Times New Roman"/>
          <w:i/>
        </w:rPr>
        <w:t>ig</w:t>
      </w:r>
      <w:proofErr w:type="spellEnd"/>
      <w:r w:rsidR="006121AF" w:rsidRPr="005D28B3">
        <w:rPr>
          <w:rFonts w:ascii="Times New Roman" w:hAnsi="Times New Roman" w:cs="Times New Roman"/>
          <w:i/>
        </w:rPr>
        <w:t xml:space="preserve"> </w:t>
      </w:r>
      <w:r w:rsidR="008C2D19" w:rsidRPr="005D28B3">
        <w:rPr>
          <w:rFonts w:ascii="Times New Roman" w:hAnsi="Times New Roman" w:cs="Times New Roman"/>
          <w:i/>
        </w:rPr>
        <w:t>data</w:t>
      </w:r>
      <w:r w:rsidR="008C2D19" w:rsidRPr="009E237B">
        <w:rPr>
          <w:rFonts w:ascii="Times New Roman" w:hAnsi="Times New Roman" w:cs="Times New Roman"/>
        </w:rPr>
        <w:t>,</w:t>
      </w:r>
      <w:r w:rsidR="007A38E5" w:rsidRPr="009E237B">
        <w:rPr>
          <w:rFonts w:ascii="Times New Roman" w:hAnsi="Times New Roman" w:cs="Times New Roman"/>
        </w:rPr>
        <w:t xml:space="preserve"> </w:t>
      </w:r>
      <w:r w:rsidR="006121AF">
        <w:rPr>
          <w:rFonts w:ascii="Times New Roman" w:hAnsi="Times New Roman" w:cs="Times New Roman"/>
        </w:rPr>
        <w:t>r</w:t>
      </w:r>
      <w:r w:rsidR="006121AF" w:rsidRPr="009E237B">
        <w:rPr>
          <w:rFonts w:ascii="Times New Roman" w:hAnsi="Times New Roman" w:cs="Times New Roman"/>
        </w:rPr>
        <w:t>obots</w:t>
      </w:r>
      <w:r w:rsidR="007A38E5" w:rsidRPr="009E237B">
        <w:rPr>
          <w:rFonts w:ascii="Times New Roman" w:hAnsi="Times New Roman" w:cs="Times New Roman"/>
        </w:rPr>
        <w:t xml:space="preserve">, </w:t>
      </w:r>
      <w:proofErr w:type="spellStart"/>
      <w:r w:rsidR="006121AF">
        <w:rPr>
          <w:rFonts w:ascii="Times New Roman" w:hAnsi="Times New Roman" w:cs="Times New Roman"/>
          <w:i/>
        </w:rPr>
        <w:t>b</w:t>
      </w:r>
      <w:r w:rsidR="006121AF" w:rsidRPr="005D28B3">
        <w:rPr>
          <w:rFonts w:ascii="Times New Roman" w:hAnsi="Times New Roman" w:cs="Times New Roman"/>
          <w:i/>
        </w:rPr>
        <w:t>lockchain</w:t>
      </w:r>
      <w:proofErr w:type="spellEnd"/>
      <w:r w:rsidR="007A38E5" w:rsidRPr="009E237B">
        <w:rPr>
          <w:rFonts w:ascii="Times New Roman" w:hAnsi="Times New Roman" w:cs="Times New Roman"/>
        </w:rPr>
        <w:t xml:space="preserve">, </w:t>
      </w:r>
      <w:r w:rsidR="006121AF">
        <w:rPr>
          <w:rFonts w:ascii="Times New Roman" w:hAnsi="Times New Roman" w:cs="Times New Roman"/>
        </w:rPr>
        <w:t>r</w:t>
      </w:r>
      <w:r w:rsidR="006121AF" w:rsidRPr="009E237B">
        <w:rPr>
          <w:rFonts w:ascii="Times New Roman" w:hAnsi="Times New Roman" w:cs="Times New Roman"/>
        </w:rPr>
        <w:t xml:space="preserve">ealidad </w:t>
      </w:r>
      <w:r w:rsidR="007768ED" w:rsidRPr="009E237B">
        <w:rPr>
          <w:rFonts w:ascii="Times New Roman" w:hAnsi="Times New Roman" w:cs="Times New Roman"/>
        </w:rPr>
        <w:t>virtual</w:t>
      </w:r>
      <w:r w:rsidR="007A38E5" w:rsidRPr="009E237B">
        <w:rPr>
          <w:rFonts w:ascii="Times New Roman" w:hAnsi="Times New Roman" w:cs="Times New Roman"/>
        </w:rPr>
        <w:t xml:space="preserve">, </w:t>
      </w:r>
      <w:r w:rsidR="006121AF">
        <w:rPr>
          <w:rFonts w:ascii="Times New Roman" w:hAnsi="Times New Roman" w:cs="Times New Roman"/>
        </w:rPr>
        <w:t>d</w:t>
      </w:r>
      <w:r w:rsidR="006121AF" w:rsidRPr="009E237B">
        <w:rPr>
          <w:rFonts w:ascii="Times New Roman" w:hAnsi="Times New Roman" w:cs="Times New Roman"/>
        </w:rPr>
        <w:t>rones</w:t>
      </w:r>
      <w:r w:rsidR="007A38E5" w:rsidRPr="009E237B">
        <w:rPr>
          <w:rFonts w:ascii="Times New Roman" w:hAnsi="Times New Roman" w:cs="Times New Roman"/>
        </w:rPr>
        <w:t xml:space="preserve">, </w:t>
      </w:r>
      <w:r w:rsidR="006121AF">
        <w:rPr>
          <w:rFonts w:ascii="Times New Roman" w:hAnsi="Times New Roman" w:cs="Times New Roman"/>
        </w:rPr>
        <w:t>i</w:t>
      </w:r>
      <w:r w:rsidR="006121AF" w:rsidRPr="009E237B">
        <w:rPr>
          <w:rFonts w:ascii="Times New Roman" w:hAnsi="Times New Roman" w:cs="Times New Roman"/>
        </w:rPr>
        <w:t xml:space="preserve">mpresión </w:t>
      </w:r>
      <w:r w:rsidR="007768ED" w:rsidRPr="009E237B">
        <w:rPr>
          <w:rFonts w:ascii="Times New Roman" w:hAnsi="Times New Roman" w:cs="Times New Roman"/>
        </w:rPr>
        <w:t>3D</w:t>
      </w:r>
      <w:r w:rsidR="007A38E5" w:rsidRPr="009E237B">
        <w:rPr>
          <w:rFonts w:ascii="Times New Roman" w:hAnsi="Times New Roman" w:cs="Times New Roman"/>
        </w:rPr>
        <w:t xml:space="preserve"> y </w:t>
      </w:r>
      <w:r w:rsidR="006121AF">
        <w:rPr>
          <w:rFonts w:ascii="Times New Roman" w:hAnsi="Times New Roman" w:cs="Times New Roman"/>
        </w:rPr>
        <w:t>a</w:t>
      </w:r>
      <w:r w:rsidR="006121AF" w:rsidRPr="009E237B">
        <w:rPr>
          <w:rFonts w:ascii="Times New Roman" w:hAnsi="Times New Roman" w:cs="Times New Roman"/>
        </w:rPr>
        <w:t>vatares</w:t>
      </w:r>
      <w:r w:rsidR="007A38E5" w:rsidRPr="009E237B">
        <w:rPr>
          <w:rFonts w:ascii="Times New Roman" w:hAnsi="Times New Roman" w:cs="Times New Roman"/>
        </w:rPr>
        <w:t>.</w:t>
      </w:r>
    </w:p>
    <w:p w14:paraId="17947ED9" w14:textId="77777777" w:rsidR="00F962BF" w:rsidRPr="009E237B" w:rsidRDefault="00F962BF" w:rsidP="006B7BE2">
      <w:pPr>
        <w:spacing w:line="360" w:lineRule="auto"/>
        <w:jc w:val="both"/>
        <w:rPr>
          <w:rFonts w:ascii="Times New Roman" w:hAnsi="Times New Roman" w:cs="Times New Roman"/>
        </w:rPr>
      </w:pPr>
    </w:p>
    <w:p w14:paraId="030403A6" w14:textId="77777777" w:rsidR="00386FA0" w:rsidRDefault="00386FA0" w:rsidP="00761BAB">
      <w:pPr>
        <w:spacing w:line="360" w:lineRule="auto"/>
        <w:rPr>
          <w:rFonts w:ascii="Calibri" w:eastAsia="Times New Roman" w:hAnsi="Calibri" w:cs="Calibri"/>
          <w:b/>
          <w:color w:val="000000"/>
          <w:sz w:val="28"/>
          <w:szCs w:val="28"/>
          <w:lang w:eastAsia="es-MX"/>
        </w:rPr>
      </w:pPr>
    </w:p>
    <w:p w14:paraId="1EA9F931" w14:textId="77777777" w:rsidR="00386FA0" w:rsidRDefault="00386FA0" w:rsidP="00761BAB">
      <w:pPr>
        <w:spacing w:line="360" w:lineRule="auto"/>
        <w:rPr>
          <w:rFonts w:ascii="Calibri" w:eastAsia="Times New Roman" w:hAnsi="Calibri" w:cs="Calibri"/>
          <w:b/>
          <w:color w:val="000000"/>
          <w:sz w:val="28"/>
          <w:szCs w:val="28"/>
          <w:lang w:eastAsia="es-MX"/>
        </w:rPr>
      </w:pPr>
    </w:p>
    <w:p w14:paraId="4641A7D0" w14:textId="77777777" w:rsidR="00386FA0" w:rsidRDefault="00386FA0" w:rsidP="00761BAB">
      <w:pPr>
        <w:spacing w:line="360" w:lineRule="auto"/>
        <w:rPr>
          <w:rFonts w:ascii="Calibri" w:eastAsia="Times New Roman" w:hAnsi="Calibri" w:cs="Calibri"/>
          <w:b/>
          <w:color w:val="000000"/>
          <w:sz w:val="28"/>
          <w:szCs w:val="28"/>
          <w:lang w:eastAsia="es-MX"/>
        </w:rPr>
      </w:pPr>
    </w:p>
    <w:p w14:paraId="3E16AC6F" w14:textId="77777777" w:rsidR="00386FA0" w:rsidRDefault="00386FA0" w:rsidP="00761BAB">
      <w:pPr>
        <w:spacing w:line="360" w:lineRule="auto"/>
        <w:rPr>
          <w:rFonts w:ascii="Calibri" w:eastAsia="Times New Roman" w:hAnsi="Calibri" w:cs="Calibri"/>
          <w:b/>
          <w:color w:val="000000"/>
          <w:sz w:val="28"/>
          <w:szCs w:val="28"/>
          <w:lang w:eastAsia="es-MX"/>
        </w:rPr>
      </w:pPr>
    </w:p>
    <w:p w14:paraId="26AC6CEA" w14:textId="77777777" w:rsidR="00386FA0" w:rsidRDefault="00386FA0" w:rsidP="00761BAB">
      <w:pPr>
        <w:spacing w:line="360" w:lineRule="auto"/>
        <w:rPr>
          <w:rFonts w:ascii="Calibri" w:eastAsia="Times New Roman" w:hAnsi="Calibri" w:cs="Calibri"/>
          <w:b/>
          <w:color w:val="000000"/>
          <w:sz w:val="28"/>
          <w:szCs w:val="28"/>
          <w:lang w:eastAsia="es-MX"/>
        </w:rPr>
      </w:pPr>
    </w:p>
    <w:p w14:paraId="6975D574" w14:textId="3FDB0D12" w:rsidR="00705CFF" w:rsidRPr="00761BAB" w:rsidRDefault="006121AF" w:rsidP="00761BAB">
      <w:pPr>
        <w:spacing w:line="360" w:lineRule="auto"/>
        <w:rPr>
          <w:rFonts w:ascii="Calibri" w:eastAsia="Times New Roman" w:hAnsi="Calibri" w:cs="Calibri"/>
          <w:b/>
          <w:color w:val="000000"/>
          <w:sz w:val="28"/>
          <w:szCs w:val="28"/>
          <w:lang w:eastAsia="es-MX"/>
        </w:rPr>
      </w:pPr>
      <w:r w:rsidRPr="00761BAB">
        <w:rPr>
          <w:rFonts w:ascii="Calibri" w:eastAsia="Times New Roman" w:hAnsi="Calibri" w:cs="Calibri"/>
          <w:b/>
          <w:color w:val="000000"/>
          <w:sz w:val="28"/>
          <w:szCs w:val="28"/>
          <w:lang w:eastAsia="es-MX"/>
        </w:rPr>
        <w:lastRenderedPageBreak/>
        <w:t>Conclusiones</w:t>
      </w:r>
    </w:p>
    <w:p w14:paraId="6BEA3536" w14:textId="70E2DC97" w:rsidR="00E23A44" w:rsidRPr="009E237B" w:rsidRDefault="00DF6F87" w:rsidP="00705CFF">
      <w:pPr>
        <w:spacing w:line="360" w:lineRule="auto"/>
        <w:jc w:val="both"/>
        <w:rPr>
          <w:rFonts w:ascii="Times New Roman" w:hAnsi="Times New Roman" w:cs="Times New Roman"/>
        </w:rPr>
      </w:pPr>
      <w:r w:rsidRPr="009E237B">
        <w:rPr>
          <w:rFonts w:ascii="Times New Roman" w:hAnsi="Times New Roman" w:cs="Times New Roman"/>
        </w:rPr>
        <w:t xml:space="preserve">La formación profesional del diseñador </w:t>
      </w:r>
      <w:r w:rsidR="00A87ACC">
        <w:rPr>
          <w:rFonts w:ascii="Times New Roman" w:hAnsi="Times New Roman" w:cs="Times New Roman"/>
        </w:rPr>
        <w:t>industrial tiene que reformarse y</w:t>
      </w:r>
      <w:r w:rsidRPr="009E237B">
        <w:rPr>
          <w:rFonts w:ascii="Times New Roman" w:hAnsi="Times New Roman" w:cs="Times New Roman"/>
        </w:rPr>
        <w:t xml:space="preserve"> actualizarse </w:t>
      </w:r>
      <w:r w:rsidR="00CE6BBC" w:rsidRPr="009E237B">
        <w:rPr>
          <w:rFonts w:ascii="Times New Roman" w:hAnsi="Times New Roman" w:cs="Times New Roman"/>
        </w:rPr>
        <w:t>acorde a</w:t>
      </w:r>
      <w:r w:rsidRPr="009E237B">
        <w:rPr>
          <w:rFonts w:ascii="Times New Roman" w:hAnsi="Times New Roman" w:cs="Times New Roman"/>
        </w:rPr>
        <w:t xml:space="preserve"> las exigencias</w:t>
      </w:r>
      <w:r w:rsidR="00CE6BBC" w:rsidRPr="009E237B">
        <w:rPr>
          <w:rFonts w:ascii="Times New Roman" w:hAnsi="Times New Roman" w:cs="Times New Roman"/>
        </w:rPr>
        <w:t xml:space="preserve"> de la 4RI</w:t>
      </w:r>
      <w:r w:rsidRPr="009E237B">
        <w:rPr>
          <w:rFonts w:ascii="Times New Roman" w:hAnsi="Times New Roman" w:cs="Times New Roman"/>
        </w:rPr>
        <w:t xml:space="preserve"> que demanda un diseñador</w:t>
      </w:r>
      <w:r w:rsidR="00CE6BBC" w:rsidRPr="009E237B">
        <w:rPr>
          <w:rFonts w:ascii="Times New Roman" w:hAnsi="Times New Roman" w:cs="Times New Roman"/>
        </w:rPr>
        <w:t xml:space="preserve"> holista, multidisciplinario y</w:t>
      </w:r>
      <w:r w:rsidRPr="009E237B">
        <w:rPr>
          <w:rFonts w:ascii="Times New Roman" w:hAnsi="Times New Roman" w:cs="Times New Roman"/>
        </w:rPr>
        <w:t xml:space="preserve"> </w:t>
      </w:r>
      <w:r w:rsidR="00CE6BBC" w:rsidRPr="009E237B">
        <w:rPr>
          <w:rFonts w:ascii="Times New Roman" w:hAnsi="Times New Roman" w:cs="Times New Roman"/>
        </w:rPr>
        <w:t xml:space="preserve">versátil, que aporte conocimientos y un aprendizaje creativo, </w:t>
      </w:r>
      <w:r w:rsidR="006121AF" w:rsidRPr="009E237B">
        <w:rPr>
          <w:rFonts w:ascii="Times New Roman" w:hAnsi="Times New Roman" w:cs="Times New Roman"/>
        </w:rPr>
        <w:t>h</w:t>
      </w:r>
      <w:r w:rsidR="006121AF">
        <w:rPr>
          <w:rFonts w:ascii="Times New Roman" w:hAnsi="Times New Roman" w:cs="Times New Roman"/>
        </w:rPr>
        <w:t>í</w:t>
      </w:r>
      <w:r w:rsidR="006121AF" w:rsidRPr="009E237B">
        <w:rPr>
          <w:rFonts w:ascii="Times New Roman" w:hAnsi="Times New Roman" w:cs="Times New Roman"/>
        </w:rPr>
        <w:t>brido</w:t>
      </w:r>
      <w:r w:rsidR="006121AF">
        <w:rPr>
          <w:rFonts w:ascii="Times New Roman" w:hAnsi="Times New Roman" w:cs="Times New Roman"/>
        </w:rPr>
        <w:t xml:space="preserve"> e</w:t>
      </w:r>
      <w:r w:rsidR="006121AF" w:rsidRPr="009E237B">
        <w:rPr>
          <w:rFonts w:ascii="Times New Roman" w:hAnsi="Times New Roman" w:cs="Times New Roman"/>
        </w:rPr>
        <w:t xml:space="preserve"> </w:t>
      </w:r>
      <w:r w:rsidR="00CE6BBC" w:rsidRPr="009E237B">
        <w:rPr>
          <w:rFonts w:ascii="Times New Roman" w:hAnsi="Times New Roman" w:cs="Times New Roman"/>
        </w:rPr>
        <w:t xml:space="preserve">imaginativo para la generación de innovaciones que dinamicen a la sociedad y al mercado. </w:t>
      </w:r>
    </w:p>
    <w:p w14:paraId="7C6A199F" w14:textId="5C3DEB7D" w:rsidR="00E23A44" w:rsidRPr="009E237B" w:rsidRDefault="00E23A44" w:rsidP="00761BAB">
      <w:pPr>
        <w:spacing w:line="360" w:lineRule="auto"/>
        <w:ind w:firstLine="720"/>
        <w:jc w:val="both"/>
        <w:rPr>
          <w:rFonts w:ascii="Times New Roman" w:hAnsi="Times New Roman" w:cs="Times New Roman"/>
        </w:rPr>
      </w:pPr>
      <w:r w:rsidRPr="009E237B">
        <w:rPr>
          <w:rFonts w:ascii="Times New Roman" w:hAnsi="Times New Roman" w:cs="Times New Roman"/>
        </w:rPr>
        <w:t>La formación profesional academicista tiene que superar su ostracismo</w:t>
      </w:r>
      <w:r w:rsidR="006121AF">
        <w:rPr>
          <w:rFonts w:ascii="Times New Roman" w:hAnsi="Times New Roman" w:cs="Times New Roman"/>
        </w:rPr>
        <w:t>.</w:t>
      </w:r>
      <w:r w:rsidR="006121AF" w:rsidRPr="009E237B">
        <w:rPr>
          <w:rFonts w:ascii="Times New Roman" w:hAnsi="Times New Roman" w:cs="Times New Roman"/>
        </w:rPr>
        <w:t xml:space="preserve"> </w:t>
      </w:r>
      <w:r w:rsidR="006121AF">
        <w:rPr>
          <w:rFonts w:ascii="Times New Roman" w:hAnsi="Times New Roman" w:cs="Times New Roman"/>
        </w:rPr>
        <w:t>L</w:t>
      </w:r>
      <w:r w:rsidR="006121AF" w:rsidRPr="009E237B">
        <w:rPr>
          <w:rFonts w:ascii="Times New Roman" w:hAnsi="Times New Roman" w:cs="Times New Roman"/>
        </w:rPr>
        <w:t xml:space="preserve">a </w:t>
      </w:r>
      <w:r w:rsidRPr="009E237B">
        <w:rPr>
          <w:rFonts w:ascii="Times New Roman" w:hAnsi="Times New Roman" w:cs="Times New Roman"/>
        </w:rPr>
        <w:t>enseñanza aún está dirigida en gran medida a una producción objetual y de servicios correspondiente a las pasadas revoluciones industriales. La 4RI demanda que las comunidades académicas catedralicias salgan de su oscurantismo</w:t>
      </w:r>
      <w:r w:rsidR="006121AF">
        <w:rPr>
          <w:rFonts w:ascii="Times New Roman" w:hAnsi="Times New Roman" w:cs="Times New Roman"/>
        </w:rPr>
        <w:t xml:space="preserve"> y</w:t>
      </w:r>
      <w:r w:rsidR="006121AF" w:rsidRPr="009E237B">
        <w:rPr>
          <w:rFonts w:ascii="Times New Roman" w:hAnsi="Times New Roman" w:cs="Times New Roman"/>
        </w:rPr>
        <w:t xml:space="preserve"> </w:t>
      </w:r>
      <w:r w:rsidRPr="009E237B">
        <w:rPr>
          <w:rFonts w:ascii="Times New Roman" w:hAnsi="Times New Roman" w:cs="Times New Roman"/>
        </w:rPr>
        <w:t xml:space="preserve">se vinculen a la dinámica del desarrollo científico-tecnológico y a la naciente era del </w:t>
      </w:r>
      <w:proofErr w:type="spellStart"/>
      <w:r w:rsidRPr="009E237B">
        <w:rPr>
          <w:rFonts w:ascii="Times New Roman" w:hAnsi="Times New Roman" w:cs="Times New Roman"/>
        </w:rPr>
        <w:t>posthumanismo</w:t>
      </w:r>
      <w:proofErr w:type="spellEnd"/>
      <w:r w:rsidRPr="009E237B">
        <w:rPr>
          <w:rFonts w:ascii="Times New Roman" w:hAnsi="Times New Roman" w:cs="Times New Roman"/>
        </w:rPr>
        <w:t>.</w:t>
      </w:r>
    </w:p>
    <w:p w14:paraId="13BB7072" w14:textId="4EDCF7DD" w:rsidR="00916770" w:rsidRDefault="00E23A44" w:rsidP="00761BAB">
      <w:pPr>
        <w:spacing w:line="360" w:lineRule="auto"/>
        <w:ind w:firstLine="720"/>
        <w:jc w:val="both"/>
        <w:rPr>
          <w:rFonts w:ascii="Times New Roman" w:hAnsi="Times New Roman" w:cs="Times New Roman"/>
        </w:rPr>
      </w:pPr>
      <w:r w:rsidRPr="009E237B">
        <w:rPr>
          <w:rFonts w:ascii="Times New Roman" w:hAnsi="Times New Roman" w:cs="Times New Roman"/>
        </w:rPr>
        <w:t xml:space="preserve">La riqueza cultural, social y económica </w:t>
      </w:r>
      <w:r w:rsidR="0015314D" w:rsidRPr="009E237B">
        <w:rPr>
          <w:rFonts w:ascii="Times New Roman" w:hAnsi="Times New Roman" w:cs="Times New Roman"/>
        </w:rPr>
        <w:t xml:space="preserve">del </w:t>
      </w:r>
      <w:proofErr w:type="spellStart"/>
      <w:r w:rsidR="0015314D" w:rsidRPr="009E237B">
        <w:rPr>
          <w:rFonts w:ascii="Times New Roman" w:hAnsi="Times New Roman" w:cs="Times New Roman"/>
        </w:rPr>
        <w:t>posthumanismo</w:t>
      </w:r>
      <w:proofErr w:type="spellEnd"/>
      <w:r w:rsidR="0015314D" w:rsidRPr="009E237B">
        <w:rPr>
          <w:rFonts w:ascii="Times New Roman" w:hAnsi="Times New Roman" w:cs="Times New Roman"/>
        </w:rPr>
        <w:t xml:space="preserve"> es convergente con las potencialidades del diseño, porque el diseñador es el especialista de la innovación basada en la imaginería, talento y compromiso cognitivo.</w:t>
      </w:r>
      <w:r w:rsidR="001C4642" w:rsidRPr="009E237B">
        <w:rPr>
          <w:rFonts w:ascii="Times New Roman" w:hAnsi="Times New Roman" w:cs="Times New Roman"/>
        </w:rPr>
        <w:t xml:space="preserve"> La constr</w:t>
      </w:r>
      <w:r w:rsidR="008C2D19" w:rsidRPr="009E237B">
        <w:rPr>
          <w:rFonts w:ascii="Times New Roman" w:hAnsi="Times New Roman" w:cs="Times New Roman"/>
        </w:rPr>
        <w:t>ucción de artefactos, procesos,</w:t>
      </w:r>
      <w:r w:rsidR="001C4642" w:rsidRPr="009E237B">
        <w:rPr>
          <w:rFonts w:ascii="Times New Roman" w:hAnsi="Times New Roman" w:cs="Times New Roman"/>
        </w:rPr>
        <w:t xml:space="preserve"> sistemas</w:t>
      </w:r>
      <w:r w:rsidR="008C2D19" w:rsidRPr="009E237B">
        <w:rPr>
          <w:rFonts w:ascii="Times New Roman" w:hAnsi="Times New Roman" w:cs="Times New Roman"/>
        </w:rPr>
        <w:t xml:space="preserve"> y experiencias</w:t>
      </w:r>
      <w:r w:rsidR="001C4642" w:rsidRPr="009E237B">
        <w:rPr>
          <w:rFonts w:ascii="Times New Roman" w:hAnsi="Times New Roman" w:cs="Times New Roman"/>
        </w:rPr>
        <w:t xml:space="preserve"> en la era del </w:t>
      </w:r>
      <w:proofErr w:type="spellStart"/>
      <w:r w:rsidR="001C4642" w:rsidRPr="009E237B">
        <w:rPr>
          <w:rFonts w:ascii="Times New Roman" w:hAnsi="Times New Roman" w:cs="Times New Roman"/>
        </w:rPr>
        <w:t>biorobot</w:t>
      </w:r>
      <w:proofErr w:type="spellEnd"/>
      <w:r w:rsidR="001C4642" w:rsidRPr="009E237B">
        <w:rPr>
          <w:rFonts w:ascii="Times New Roman" w:hAnsi="Times New Roman" w:cs="Times New Roman"/>
        </w:rPr>
        <w:t xml:space="preserve"> </w:t>
      </w:r>
      <w:r w:rsidR="00B5399E" w:rsidRPr="009E237B">
        <w:rPr>
          <w:rFonts w:ascii="Times New Roman" w:hAnsi="Times New Roman" w:cs="Times New Roman"/>
        </w:rPr>
        <w:t xml:space="preserve">por parte de un especialista que medie entre </w:t>
      </w:r>
      <w:r w:rsidR="006121AF" w:rsidRPr="009E237B">
        <w:rPr>
          <w:rFonts w:ascii="Times New Roman" w:hAnsi="Times New Roman" w:cs="Times New Roman"/>
        </w:rPr>
        <w:t>l</w:t>
      </w:r>
      <w:r w:rsidR="006121AF">
        <w:rPr>
          <w:rFonts w:ascii="Times New Roman" w:hAnsi="Times New Roman" w:cs="Times New Roman"/>
        </w:rPr>
        <w:t>o</w:t>
      </w:r>
      <w:r w:rsidR="006121AF" w:rsidRPr="009E237B">
        <w:rPr>
          <w:rFonts w:ascii="Times New Roman" w:hAnsi="Times New Roman" w:cs="Times New Roman"/>
        </w:rPr>
        <w:t xml:space="preserve"> </w:t>
      </w:r>
      <w:r w:rsidR="00B5399E" w:rsidRPr="009E237B">
        <w:rPr>
          <w:rFonts w:ascii="Times New Roman" w:hAnsi="Times New Roman" w:cs="Times New Roman"/>
        </w:rPr>
        <w:t>humano y lo tecnológico</w:t>
      </w:r>
      <w:r w:rsidR="006121AF">
        <w:rPr>
          <w:rFonts w:ascii="Times New Roman" w:hAnsi="Times New Roman" w:cs="Times New Roman"/>
        </w:rPr>
        <w:t>,</w:t>
      </w:r>
      <w:r w:rsidR="00B5399E" w:rsidRPr="009E237B">
        <w:rPr>
          <w:rFonts w:ascii="Times New Roman" w:hAnsi="Times New Roman" w:cs="Times New Roman"/>
        </w:rPr>
        <w:t xml:space="preserve"> es esencia</w:t>
      </w:r>
      <w:r w:rsidR="008C2D19" w:rsidRPr="009E237B">
        <w:rPr>
          <w:rFonts w:ascii="Times New Roman" w:hAnsi="Times New Roman" w:cs="Times New Roman"/>
        </w:rPr>
        <w:t>l</w:t>
      </w:r>
      <w:r w:rsidR="006121AF">
        <w:rPr>
          <w:rFonts w:ascii="Times New Roman" w:hAnsi="Times New Roman" w:cs="Times New Roman"/>
        </w:rPr>
        <w:t>.</w:t>
      </w:r>
      <w:r w:rsidR="006121AF" w:rsidRPr="009E237B">
        <w:rPr>
          <w:rFonts w:ascii="Times New Roman" w:hAnsi="Times New Roman" w:cs="Times New Roman"/>
        </w:rPr>
        <w:t xml:space="preserve"> </w:t>
      </w:r>
      <w:r w:rsidR="006121AF">
        <w:rPr>
          <w:rFonts w:ascii="Times New Roman" w:hAnsi="Times New Roman" w:cs="Times New Roman"/>
        </w:rPr>
        <w:t>E</w:t>
      </w:r>
      <w:r w:rsidR="006121AF" w:rsidRPr="009E237B">
        <w:rPr>
          <w:rFonts w:ascii="Times New Roman" w:hAnsi="Times New Roman" w:cs="Times New Roman"/>
        </w:rPr>
        <w:t xml:space="preserve">l D </w:t>
      </w:r>
      <w:r w:rsidR="006121AF">
        <w:rPr>
          <w:rFonts w:ascii="Times New Roman" w:hAnsi="Times New Roman" w:cs="Times New Roman"/>
        </w:rPr>
        <w:t xml:space="preserve">4.0 será el especialista </w:t>
      </w:r>
      <w:r w:rsidR="00CA0DF6" w:rsidRPr="009E237B">
        <w:rPr>
          <w:rFonts w:ascii="Times New Roman" w:hAnsi="Times New Roman" w:cs="Times New Roman"/>
        </w:rPr>
        <w:t xml:space="preserve">entre el humanismo y el </w:t>
      </w:r>
      <w:proofErr w:type="spellStart"/>
      <w:r w:rsidR="00CA0DF6" w:rsidRPr="009E237B">
        <w:rPr>
          <w:rFonts w:ascii="Times New Roman" w:hAnsi="Times New Roman" w:cs="Times New Roman"/>
        </w:rPr>
        <w:t>posthumanismo</w:t>
      </w:r>
      <w:proofErr w:type="spellEnd"/>
      <w:r w:rsidR="00B5399E" w:rsidRPr="009E237B">
        <w:rPr>
          <w:rFonts w:ascii="Times New Roman" w:hAnsi="Times New Roman" w:cs="Times New Roman"/>
        </w:rPr>
        <w:t xml:space="preserve"> </w:t>
      </w:r>
      <w:r w:rsidR="00A87ACC">
        <w:rPr>
          <w:rFonts w:ascii="Times New Roman" w:hAnsi="Times New Roman" w:cs="Times New Roman"/>
        </w:rPr>
        <w:t>. El D 4.0</w:t>
      </w:r>
      <w:r w:rsidR="00920DC4" w:rsidRPr="009E237B">
        <w:rPr>
          <w:rFonts w:ascii="Times New Roman" w:hAnsi="Times New Roman" w:cs="Times New Roman"/>
        </w:rPr>
        <w:t xml:space="preserve"> tiene </w:t>
      </w:r>
      <w:r w:rsidR="00A87ACC">
        <w:rPr>
          <w:rFonts w:ascii="Times New Roman" w:hAnsi="Times New Roman" w:cs="Times New Roman"/>
        </w:rPr>
        <w:t>los siguientes retos</w:t>
      </w:r>
      <w:r w:rsidR="00920DC4" w:rsidRPr="009E237B">
        <w:rPr>
          <w:rFonts w:ascii="Times New Roman" w:hAnsi="Times New Roman" w:cs="Times New Roman"/>
        </w:rPr>
        <w:t>:</w:t>
      </w:r>
      <w:r w:rsidR="006121AF">
        <w:rPr>
          <w:rFonts w:ascii="Times New Roman" w:hAnsi="Times New Roman" w:cs="Times New Roman"/>
        </w:rPr>
        <w:t xml:space="preserve"> l</w:t>
      </w:r>
      <w:r w:rsidR="00920DC4" w:rsidRPr="009E237B">
        <w:rPr>
          <w:rFonts w:ascii="Times New Roman" w:hAnsi="Times New Roman" w:cs="Times New Roman"/>
        </w:rPr>
        <w:t>iberarse de las ataduras academicistas</w:t>
      </w:r>
      <w:r w:rsidR="006121AF">
        <w:rPr>
          <w:rFonts w:ascii="Times New Roman" w:hAnsi="Times New Roman" w:cs="Times New Roman"/>
        </w:rPr>
        <w:t>; a</w:t>
      </w:r>
      <w:r w:rsidR="00920DC4" w:rsidRPr="00761BAB">
        <w:rPr>
          <w:rFonts w:ascii="Times New Roman" w:hAnsi="Times New Roman" w:cs="Times New Roman"/>
        </w:rPr>
        <w:t xml:space="preserve">brir nuevos campos de desempeño más allá de lo objetual y los servicios vinculados a la </w:t>
      </w:r>
      <w:r w:rsidR="00A868B8" w:rsidRPr="00761BAB">
        <w:rPr>
          <w:rFonts w:ascii="Times New Roman" w:hAnsi="Times New Roman" w:cs="Times New Roman"/>
        </w:rPr>
        <w:t xml:space="preserve">Segunda </w:t>
      </w:r>
      <w:r w:rsidR="00920DC4" w:rsidRPr="00761BAB">
        <w:rPr>
          <w:rFonts w:ascii="Times New Roman" w:hAnsi="Times New Roman" w:cs="Times New Roman"/>
        </w:rPr>
        <w:t xml:space="preserve">y </w:t>
      </w:r>
      <w:r w:rsidR="00A868B8" w:rsidRPr="00761BAB">
        <w:rPr>
          <w:rFonts w:ascii="Times New Roman" w:hAnsi="Times New Roman" w:cs="Times New Roman"/>
        </w:rPr>
        <w:t>Tercera Revolución Industrial</w:t>
      </w:r>
      <w:r w:rsidR="006121AF">
        <w:rPr>
          <w:rFonts w:ascii="Times New Roman" w:hAnsi="Times New Roman" w:cs="Times New Roman"/>
        </w:rPr>
        <w:t>; b</w:t>
      </w:r>
      <w:r w:rsidR="00605F2E" w:rsidRPr="009E237B">
        <w:rPr>
          <w:rFonts w:ascii="Times New Roman" w:hAnsi="Times New Roman" w:cs="Times New Roman"/>
        </w:rPr>
        <w:t>orrar las fronteras artificiales entre las actividades del diseño para potencializar al diseño como una disciplina tecnocientífica</w:t>
      </w:r>
      <w:r w:rsidR="006121AF">
        <w:rPr>
          <w:rFonts w:ascii="Times New Roman" w:hAnsi="Times New Roman" w:cs="Times New Roman"/>
        </w:rPr>
        <w:t>; a</w:t>
      </w:r>
      <w:r w:rsidR="00C049E8" w:rsidRPr="00761BAB">
        <w:rPr>
          <w:rFonts w:ascii="Times New Roman" w:hAnsi="Times New Roman" w:cs="Times New Roman"/>
        </w:rPr>
        <w:t>dquirir una identidad basada en la innovación holista e integrativa</w:t>
      </w:r>
      <w:r w:rsidR="006121AF">
        <w:rPr>
          <w:rFonts w:ascii="Times New Roman" w:hAnsi="Times New Roman" w:cs="Times New Roman"/>
        </w:rPr>
        <w:t>; d</w:t>
      </w:r>
      <w:r w:rsidR="00C049E8" w:rsidRPr="00761BAB">
        <w:rPr>
          <w:rFonts w:ascii="Times New Roman" w:hAnsi="Times New Roman" w:cs="Times New Roman"/>
        </w:rPr>
        <w:t>esarrollar comunidades de socio-aprendizaje conectadas entre distintas disciplinas para desarrollar diseños de procesos, sistemas y construcciones factuales y simbólicas con una visión incorporada ontológica, epistémica, psicológica, social y tecnológica</w:t>
      </w:r>
      <w:r w:rsidR="006121AF">
        <w:rPr>
          <w:rFonts w:ascii="Times New Roman" w:hAnsi="Times New Roman" w:cs="Times New Roman"/>
        </w:rPr>
        <w:t>mente; s</w:t>
      </w:r>
      <w:r w:rsidR="00D758C9" w:rsidRPr="009E237B">
        <w:rPr>
          <w:rFonts w:ascii="Times New Roman" w:hAnsi="Times New Roman" w:cs="Times New Roman"/>
        </w:rPr>
        <w:t xml:space="preserve">er </w:t>
      </w:r>
      <w:r w:rsidR="006121AF" w:rsidRPr="009E237B">
        <w:rPr>
          <w:rFonts w:ascii="Times New Roman" w:hAnsi="Times New Roman" w:cs="Times New Roman"/>
        </w:rPr>
        <w:t>part</w:t>
      </w:r>
      <w:r w:rsidR="006121AF">
        <w:rPr>
          <w:rFonts w:ascii="Times New Roman" w:hAnsi="Times New Roman" w:cs="Times New Roman"/>
        </w:rPr>
        <w:t>í</w:t>
      </w:r>
      <w:r w:rsidR="006121AF" w:rsidRPr="009E237B">
        <w:rPr>
          <w:rFonts w:ascii="Times New Roman" w:hAnsi="Times New Roman" w:cs="Times New Roman"/>
        </w:rPr>
        <w:t xml:space="preserve">cipe </w:t>
      </w:r>
      <w:r w:rsidR="00D758C9" w:rsidRPr="009E237B">
        <w:rPr>
          <w:rFonts w:ascii="Times New Roman" w:hAnsi="Times New Roman" w:cs="Times New Roman"/>
        </w:rPr>
        <w:t>del impacto favorable en la solución de problemas tradicionales y de enigmas alternativos</w:t>
      </w:r>
      <w:r w:rsidR="006121AF">
        <w:rPr>
          <w:rFonts w:ascii="Times New Roman" w:hAnsi="Times New Roman" w:cs="Times New Roman"/>
        </w:rPr>
        <w:t>, y p</w:t>
      </w:r>
      <w:r w:rsidR="00916770" w:rsidRPr="00761BAB">
        <w:rPr>
          <w:rFonts w:ascii="Times New Roman" w:hAnsi="Times New Roman" w:cs="Times New Roman"/>
        </w:rPr>
        <w:t>osicionarse en el futuro mediato como constructor de arquetipos tecnológicos incorporados en la naturaleza humana</w:t>
      </w:r>
      <w:r w:rsidR="009664EE" w:rsidRPr="00761BAB">
        <w:rPr>
          <w:rFonts w:ascii="Times New Roman" w:hAnsi="Times New Roman" w:cs="Times New Roman"/>
        </w:rPr>
        <w:t xml:space="preserve"> (humanismo</w:t>
      </w:r>
      <w:r w:rsidR="00082E44" w:rsidRPr="00761BAB">
        <w:rPr>
          <w:rFonts w:ascii="Times New Roman" w:hAnsi="Times New Roman" w:cs="Times New Roman"/>
        </w:rPr>
        <w:t xml:space="preserve"> recargado</w:t>
      </w:r>
      <w:r w:rsidR="009664EE" w:rsidRPr="00761BAB">
        <w:rPr>
          <w:rFonts w:ascii="Times New Roman" w:hAnsi="Times New Roman" w:cs="Times New Roman"/>
        </w:rPr>
        <w:t>)</w:t>
      </w:r>
      <w:r w:rsidR="00916770" w:rsidRPr="00761BAB">
        <w:rPr>
          <w:rFonts w:ascii="Times New Roman" w:hAnsi="Times New Roman" w:cs="Times New Roman"/>
        </w:rPr>
        <w:t xml:space="preserve"> y de artefactos y organismos no humanos con los nuevos materiales</w:t>
      </w:r>
      <w:r w:rsidR="009664EE" w:rsidRPr="00761BAB">
        <w:rPr>
          <w:rFonts w:ascii="Times New Roman" w:hAnsi="Times New Roman" w:cs="Times New Roman"/>
        </w:rPr>
        <w:t xml:space="preserve"> (</w:t>
      </w:r>
      <w:proofErr w:type="spellStart"/>
      <w:r w:rsidR="009664EE" w:rsidRPr="00761BAB">
        <w:rPr>
          <w:rFonts w:ascii="Times New Roman" w:hAnsi="Times New Roman" w:cs="Times New Roman"/>
        </w:rPr>
        <w:t>posthumanismo</w:t>
      </w:r>
      <w:proofErr w:type="spellEnd"/>
      <w:r w:rsidR="009664EE" w:rsidRPr="00761BAB">
        <w:rPr>
          <w:rFonts w:ascii="Times New Roman" w:hAnsi="Times New Roman" w:cs="Times New Roman"/>
        </w:rPr>
        <w:t>)</w:t>
      </w:r>
      <w:r w:rsidR="00916770" w:rsidRPr="00761BAB">
        <w:rPr>
          <w:rFonts w:ascii="Times New Roman" w:hAnsi="Times New Roman" w:cs="Times New Roman"/>
        </w:rPr>
        <w:t>.</w:t>
      </w:r>
    </w:p>
    <w:p w14:paraId="0E1DC017" w14:textId="77777777" w:rsidR="00386FA0" w:rsidRPr="00761BAB" w:rsidRDefault="00386FA0" w:rsidP="00761BAB">
      <w:pPr>
        <w:spacing w:line="360" w:lineRule="auto"/>
        <w:ind w:firstLine="720"/>
        <w:jc w:val="both"/>
        <w:rPr>
          <w:rFonts w:ascii="Times New Roman" w:hAnsi="Times New Roman" w:cs="Times New Roman"/>
        </w:rPr>
      </w:pPr>
    </w:p>
    <w:p w14:paraId="381E3258" w14:textId="77777777" w:rsidR="00916770" w:rsidRPr="009E237B" w:rsidRDefault="00916770" w:rsidP="00916770">
      <w:pPr>
        <w:spacing w:line="360" w:lineRule="auto"/>
        <w:jc w:val="both"/>
        <w:rPr>
          <w:rFonts w:ascii="Times New Roman" w:hAnsi="Times New Roman" w:cs="Times New Roman"/>
        </w:rPr>
      </w:pPr>
    </w:p>
    <w:p w14:paraId="45230EF1" w14:textId="15247060" w:rsidR="008B5F5B" w:rsidRPr="00761BAB" w:rsidRDefault="00761BAB" w:rsidP="00761BAB">
      <w:pPr>
        <w:spacing w:line="360" w:lineRule="auto"/>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lastRenderedPageBreak/>
        <w:t>Bibliografía</w:t>
      </w:r>
    </w:p>
    <w:p w14:paraId="2A818048" w14:textId="7E782E31" w:rsidR="008B5F5B" w:rsidRPr="00EE5790" w:rsidRDefault="008B5F5B" w:rsidP="00DF5AD2">
      <w:pPr>
        <w:pStyle w:val="Bibliografa"/>
        <w:spacing w:line="480" w:lineRule="auto"/>
        <w:ind w:left="709" w:hanging="709"/>
        <w:rPr>
          <w:rFonts w:ascii="Times New Roman" w:hAnsi="Times New Roman" w:cs="Times New Roman"/>
          <w:noProof/>
          <w:lang w:val="es-MX"/>
        </w:rPr>
      </w:pPr>
      <w:r w:rsidRPr="00EE5790">
        <w:rPr>
          <w:rFonts w:ascii="Times New Roman" w:hAnsi="Times New Roman" w:cs="Times New Roman"/>
          <w:noProof/>
          <w:lang w:val="es-MX"/>
        </w:rPr>
        <w:t>Arbeola, M. (</w:t>
      </w:r>
      <w:r w:rsidR="004A5BB6" w:rsidRPr="00EE5790">
        <w:rPr>
          <w:rFonts w:ascii="Times New Roman" w:hAnsi="Times New Roman" w:cs="Times New Roman"/>
          <w:noProof/>
          <w:lang w:val="es-MX"/>
        </w:rPr>
        <w:t>2017</w:t>
      </w:r>
      <w:r w:rsidR="001D66A1">
        <w:rPr>
          <w:rFonts w:ascii="Times New Roman" w:hAnsi="Times New Roman" w:cs="Times New Roman"/>
          <w:noProof/>
          <w:lang w:val="es-MX"/>
        </w:rPr>
        <w:t>, octubre 21</w:t>
      </w:r>
      <w:r w:rsidRPr="00EE5790">
        <w:rPr>
          <w:rFonts w:ascii="Times New Roman" w:hAnsi="Times New Roman" w:cs="Times New Roman"/>
          <w:noProof/>
          <w:lang w:val="es-MX"/>
        </w:rPr>
        <w:t xml:space="preserve">). </w:t>
      </w:r>
      <w:r w:rsidRPr="00EE5790">
        <w:rPr>
          <w:rFonts w:ascii="Times New Roman" w:hAnsi="Times New Roman" w:cs="Times New Roman"/>
          <w:iCs/>
          <w:noProof/>
          <w:lang w:val="es-MX"/>
        </w:rPr>
        <w:t>Industria 4.0, La digitalización</w:t>
      </w:r>
      <w:r w:rsidR="004A5BB6" w:rsidRPr="00EE5790">
        <w:rPr>
          <w:rFonts w:ascii="Times New Roman" w:hAnsi="Times New Roman" w:cs="Times New Roman"/>
          <w:noProof/>
          <w:lang w:val="es-MX"/>
        </w:rPr>
        <w:t xml:space="preserve"> [Archivo de video].</w:t>
      </w:r>
      <w:r w:rsidRPr="00EE5790">
        <w:rPr>
          <w:rFonts w:ascii="Times New Roman" w:hAnsi="Times New Roman" w:cs="Times New Roman"/>
          <w:noProof/>
          <w:lang w:val="es-MX"/>
        </w:rPr>
        <w:t xml:space="preserve"> </w:t>
      </w:r>
      <w:r w:rsidR="004A5BB6" w:rsidRPr="00EE5790">
        <w:rPr>
          <w:rFonts w:ascii="Times New Roman" w:hAnsi="Times New Roman" w:cs="Times New Roman"/>
          <w:noProof/>
          <w:lang w:val="es-MX"/>
        </w:rPr>
        <w:t xml:space="preserve">Recuperado de </w:t>
      </w:r>
      <w:r w:rsidRPr="00EE5790">
        <w:rPr>
          <w:rFonts w:ascii="Times New Roman" w:hAnsi="Times New Roman" w:cs="Times New Roman"/>
          <w:noProof/>
          <w:lang w:val="es-MX"/>
        </w:rPr>
        <w:t xml:space="preserve"> https://www.youtube.com/watch?v=mXTofrMXR_Y</w:t>
      </w:r>
      <w:r w:rsidR="001D66A1">
        <w:rPr>
          <w:rFonts w:ascii="Times New Roman" w:hAnsi="Times New Roman" w:cs="Times New Roman"/>
          <w:noProof/>
          <w:lang w:val="es-MX"/>
        </w:rPr>
        <w:t>.</w:t>
      </w:r>
    </w:p>
    <w:p w14:paraId="4C760D9A" w14:textId="040239A3" w:rsidR="00E6351B" w:rsidRPr="00EE5790" w:rsidRDefault="00E6351B" w:rsidP="00DF5AD2">
      <w:pPr>
        <w:pStyle w:val="Bibliografa"/>
        <w:spacing w:line="480" w:lineRule="auto"/>
        <w:ind w:left="709" w:hanging="709"/>
        <w:rPr>
          <w:rFonts w:ascii="Times New Roman" w:hAnsi="Times New Roman" w:cs="Times New Roman"/>
          <w:noProof/>
          <w:lang w:val="es-MX"/>
        </w:rPr>
      </w:pPr>
      <w:r w:rsidRPr="00EE5790">
        <w:rPr>
          <w:rFonts w:ascii="Times New Roman" w:hAnsi="Times New Roman" w:cs="Times New Roman"/>
          <w:noProof/>
          <w:lang w:val="es-MX"/>
        </w:rPr>
        <w:t xml:space="preserve">Bell, D. (2006). </w:t>
      </w:r>
      <w:r w:rsidRPr="00EE5790">
        <w:rPr>
          <w:rFonts w:ascii="Times New Roman" w:hAnsi="Times New Roman" w:cs="Times New Roman"/>
          <w:i/>
          <w:iCs/>
          <w:noProof/>
          <w:lang w:val="es-MX"/>
        </w:rPr>
        <w:t>El advenimiento de la sociedad post-industrial</w:t>
      </w:r>
      <w:r w:rsidRPr="00EE5790">
        <w:rPr>
          <w:rFonts w:ascii="Times New Roman" w:hAnsi="Times New Roman" w:cs="Times New Roman"/>
          <w:iCs/>
          <w:noProof/>
          <w:lang w:val="es-MX"/>
        </w:rPr>
        <w:t>.</w:t>
      </w:r>
      <w:r w:rsidR="00CE3C89" w:rsidRPr="00EE5790">
        <w:rPr>
          <w:rFonts w:ascii="Times New Roman" w:hAnsi="Times New Roman" w:cs="Times New Roman"/>
          <w:noProof/>
          <w:lang w:val="es-MX"/>
        </w:rPr>
        <w:t xml:space="preserve"> Madrid</w:t>
      </w:r>
      <w:r w:rsidR="006A4C6F">
        <w:rPr>
          <w:rFonts w:ascii="Times New Roman" w:hAnsi="Times New Roman" w:cs="Times New Roman"/>
          <w:noProof/>
          <w:lang w:val="es-MX"/>
        </w:rPr>
        <w:t>, España</w:t>
      </w:r>
      <w:r w:rsidR="00CE3C89" w:rsidRPr="00EE5790">
        <w:rPr>
          <w:rFonts w:ascii="Times New Roman" w:hAnsi="Times New Roman" w:cs="Times New Roman"/>
          <w:noProof/>
          <w:lang w:val="es-MX"/>
        </w:rPr>
        <w:t>: Alianza</w:t>
      </w:r>
      <w:r w:rsidRPr="00EE5790">
        <w:rPr>
          <w:rFonts w:ascii="Times New Roman" w:hAnsi="Times New Roman" w:cs="Times New Roman"/>
          <w:noProof/>
          <w:lang w:val="es-MX"/>
        </w:rPr>
        <w:t>.</w:t>
      </w:r>
    </w:p>
    <w:p w14:paraId="6C0E3975" w14:textId="639106BC" w:rsidR="00CE3C89" w:rsidRPr="00CE3C89" w:rsidRDefault="00CE3C89" w:rsidP="00DF5AD2">
      <w:pPr>
        <w:spacing w:line="480" w:lineRule="auto"/>
        <w:ind w:left="709" w:hanging="709"/>
      </w:pPr>
      <w:r w:rsidRPr="00EE5790">
        <w:rPr>
          <w:rFonts w:ascii="Times New Roman" w:hAnsi="Times New Roman" w:cs="Times New Roman"/>
          <w:noProof/>
          <w:lang w:val="es-MX"/>
        </w:rPr>
        <w:t xml:space="preserve">Bense, M., Walther, E. (1975). </w:t>
      </w:r>
      <w:r w:rsidRPr="00EE5790">
        <w:rPr>
          <w:rFonts w:ascii="Times New Roman" w:hAnsi="Times New Roman" w:cs="Times New Roman"/>
          <w:i/>
          <w:iCs/>
          <w:noProof/>
          <w:lang w:val="es-MX"/>
        </w:rPr>
        <w:t>La semiótica, Guía alfabética</w:t>
      </w:r>
      <w:r w:rsidRPr="00EE5790">
        <w:rPr>
          <w:rFonts w:ascii="Times New Roman" w:hAnsi="Times New Roman" w:cs="Times New Roman"/>
          <w:iCs/>
          <w:noProof/>
          <w:lang w:val="es-MX"/>
        </w:rPr>
        <w:t>.</w:t>
      </w:r>
      <w:r w:rsidRPr="00EE5790">
        <w:rPr>
          <w:rFonts w:ascii="Times New Roman" w:hAnsi="Times New Roman" w:cs="Times New Roman"/>
          <w:noProof/>
          <w:lang w:val="es-MX"/>
        </w:rPr>
        <w:t xml:space="preserve"> Barcelona</w:t>
      </w:r>
      <w:r w:rsidR="006A4C6F">
        <w:rPr>
          <w:rFonts w:ascii="Times New Roman" w:hAnsi="Times New Roman" w:cs="Times New Roman"/>
          <w:noProof/>
          <w:lang w:val="es-MX"/>
        </w:rPr>
        <w:t>, España</w:t>
      </w:r>
      <w:r w:rsidRPr="00EE5790">
        <w:rPr>
          <w:rFonts w:ascii="Times New Roman" w:hAnsi="Times New Roman" w:cs="Times New Roman"/>
          <w:noProof/>
          <w:lang w:val="es-MX"/>
        </w:rPr>
        <w:t>: Anagrama</w:t>
      </w:r>
      <w:r w:rsidR="001D66A1">
        <w:rPr>
          <w:rFonts w:ascii="Times New Roman" w:hAnsi="Times New Roman" w:cs="Times New Roman"/>
          <w:noProof/>
          <w:lang w:val="es-MX"/>
        </w:rPr>
        <w:t>.</w:t>
      </w:r>
    </w:p>
    <w:p w14:paraId="2D819BA5" w14:textId="36981B8F" w:rsidR="00DF73F6" w:rsidRDefault="00DF73F6" w:rsidP="00DF5AD2">
      <w:pPr>
        <w:spacing w:line="480" w:lineRule="auto"/>
        <w:ind w:left="709" w:hanging="709"/>
        <w:rPr>
          <w:rFonts w:ascii="Times New Roman" w:hAnsi="Times New Roman" w:cs="Times New Roman"/>
          <w:bCs/>
        </w:rPr>
      </w:pPr>
      <w:proofErr w:type="spellStart"/>
      <w:r w:rsidRPr="009E237B">
        <w:rPr>
          <w:rFonts w:ascii="Times New Roman" w:hAnsi="Times New Roman" w:cs="Times New Roman"/>
          <w:bCs/>
        </w:rPr>
        <w:t>Braidotti</w:t>
      </w:r>
      <w:proofErr w:type="spellEnd"/>
      <w:r w:rsidRPr="009E237B">
        <w:rPr>
          <w:rFonts w:ascii="Times New Roman" w:hAnsi="Times New Roman" w:cs="Times New Roman"/>
          <w:bCs/>
        </w:rPr>
        <w:t>, R. (2</w:t>
      </w:r>
      <w:r w:rsidR="008A01B3">
        <w:rPr>
          <w:rFonts w:ascii="Times New Roman" w:hAnsi="Times New Roman" w:cs="Times New Roman"/>
          <w:bCs/>
        </w:rPr>
        <w:t>0</w:t>
      </w:r>
      <w:r w:rsidRPr="009E237B">
        <w:rPr>
          <w:rFonts w:ascii="Times New Roman" w:hAnsi="Times New Roman" w:cs="Times New Roman"/>
          <w:bCs/>
        </w:rPr>
        <w:t xml:space="preserve">15). </w:t>
      </w:r>
      <w:r w:rsidRPr="008A01B3">
        <w:rPr>
          <w:rFonts w:ascii="Times New Roman" w:hAnsi="Times New Roman" w:cs="Times New Roman"/>
          <w:bCs/>
          <w:i/>
        </w:rPr>
        <w:t xml:space="preserve">Lo </w:t>
      </w:r>
      <w:proofErr w:type="spellStart"/>
      <w:r w:rsidRPr="008A01B3">
        <w:rPr>
          <w:rFonts w:ascii="Times New Roman" w:hAnsi="Times New Roman" w:cs="Times New Roman"/>
          <w:bCs/>
          <w:i/>
        </w:rPr>
        <w:t>posthumano</w:t>
      </w:r>
      <w:proofErr w:type="spellEnd"/>
      <w:r w:rsidRPr="009E237B">
        <w:rPr>
          <w:rFonts w:ascii="Times New Roman" w:hAnsi="Times New Roman" w:cs="Times New Roman"/>
          <w:bCs/>
        </w:rPr>
        <w:t>. Barcelona</w:t>
      </w:r>
      <w:r w:rsidR="006A4C6F">
        <w:rPr>
          <w:rFonts w:ascii="Times New Roman" w:hAnsi="Times New Roman" w:cs="Times New Roman"/>
          <w:bCs/>
        </w:rPr>
        <w:t>, España</w:t>
      </w:r>
      <w:r w:rsidRPr="009E237B">
        <w:rPr>
          <w:rFonts w:ascii="Times New Roman" w:hAnsi="Times New Roman" w:cs="Times New Roman"/>
          <w:bCs/>
        </w:rPr>
        <w:t>: Gedisa.</w:t>
      </w:r>
    </w:p>
    <w:p w14:paraId="569146D3" w14:textId="09DD48A3" w:rsidR="00CE3C89" w:rsidRPr="00EE5790" w:rsidRDefault="00D40B74" w:rsidP="00DF5AD2">
      <w:pPr>
        <w:pStyle w:val="Bibliografa"/>
        <w:spacing w:line="480" w:lineRule="auto"/>
        <w:ind w:left="709" w:hanging="709"/>
        <w:rPr>
          <w:rFonts w:ascii="Times New Roman" w:hAnsi="Times New Roman" w:cs="Times New Roman"/>
          <w:noProof/>
          <w:lang w:val="es-MX"/>
        </w:rPr>
      </w:pPr>
      <w:r>
        <w:rPr>
          <w:rFonts w:ascii="Times New Roman" w:hAnsi="Times New Roman" w:cs="Times New Roman"/>
          <w:noProof/>
          <w:lang w:val="es-MX"/>
        </w:rPr>
        <w:t>Brynjolfsso</w:t>
      </w:r>
      <w:r w:rsidR="000150C9">
        <w:rPr>
          <w:rFonts w:ascii="Times New Roman" w:hAnsi="Times New Roman" w:cs="Times New Roman"/>
          <w:noProof/>
          <w:lang w:val="es-MX"/>
        </w:rPr>
        <w:t xml:space="preserve">n, E., </w:t>
      </w:r>
      <w:r w:rsidR="001D66A1">
        <w:rPr>
          <w:rFonts w:ascii="Times New Roman" w:hAnsi="Times New Roman" w:cs="Times New Roman"/>
          <w:noProof/>
          <w:lang w:val="es-MX"/>
        </w:rPr>
        <w:t xml:space="preserve"> </w:t>
      </w:r>
      <w:r w:rsidR="00CE3C89" w:rsidRPr="00EE5790">
        <w:rPr>
          <w:rFonts w:ascii="Times New Roman" w:hAnsi="Times New Roman" w:cs="Times New Roman"/>
          <w:noProof/>
          <w:lang w:val="es-MX"/>
        </w:rPr>
        <w:t xml:space="preserve">McAffe, A. (2016). </w:t>
      </w:r>
      <w:r w:rsidR="00CE3C89" w:rsidRPr="00EE5790">
        <w:rPr>
          <w:rFonts w:ascii="Times New Roman" w:hAnsi="Times New Roman" w:cs="Times New Roman"/>
          <w:i/>
          <w:iCs/>
          <w:noProof/>
          <w:lang w:val="es-MX"/>
        </w:rPr>
        <w:t>La segunda era de las máquinas. Trabajo, progreso y prosperidad en una época de brillantes tecnologías</w:t>
      </w:r>
      <w:r w:rsidR="00CE3C89" w:rsidRPr="00EE5790">
        <w:rPr>
          <w:rFonts w:ascii="Times New Roman" w:hAnsi="Times New Roman" w:cs="Times New Roman"/>
          <w:iCs/>
          <w:noProof/>
          <w:lang w:val="es-MX"/>
        </w:rPr>
        <w:t>.</w:t>
      </w:r>
      <w:r w:rsidR="00CE3C89" w:rsidRPr="00EE5790">
        <w:rPr>
          <w:rFonts w:ascii="Times New Roman" w:hAnsi="Times New Roman" w:cs="Times New Roman"/>
          <w:noProof/>
          <w:lang w:val="es-MX"/>
        </w:rPr>
        <w:t xml:space="preserve"> N</w:t>
      </w:r>
      <w:r w:rsidR="001D66A1">
        <w:rPr>
          <w:rFonts w:ascii="Times New Roman" w:hAnsi="Times New Roman" w:cs="Times New Roman"/>
          <w:noProof/>
          <w:lang w:val="es-MX"/>
        </w:rPr>
        <w:t>ueva York</w:t>
      </w:r>
      <w:r w:rsidR="006A4C6F">
        <w:rPr>
          <w:rFonts w:ascii="Times New Roman" w:hAnsi="Times New Roman" w:cs="Times New Roman"/>
          <w:noProof/>
          <w:lang w:val="es-MX"/>
        </w:rPr>
        <w:t>, Estados Unidos</w:t>
      </w:r>
      <w:r w:rsidR="00CE3C89" w:rsidRPr="00EE5790">
        <w:rPr>
          <w:rFonts w:ascii="Times New Roman" w:hAnsi="Times New Roman" w:cs="Times New Roman"/>
          <w:noProof/>
          <w:lang w:val="es-MX"/>
        </w:rPr>
        <w:t>: Temas.</w:t>
      </w:r>
    </w:p>
    <w:p w14:paraId="2F822E8B" w14:textId="22AA2A21" w:rsidR="00CE3C89" w:rsidRPr="00EE5790" w:rsidRDefault="00CE3C89" w:rsidP="00DF5AD2">
      <w:pPr>
        <w:pStyle w:val="Bibliografa"/>
        <w:spacing w:line="480" w:lineRule="auto"/>
        <w:ind w:left="709" w:hanging="709"/>
        <w:rPr>
          <w:rFonts w:ascii="Times New Roman" w:hAnsi="Times New Roman" w:cs="Times New Roman"/>
          <w:noProof/>
          <w:lang w:val="es-MX"/>
        </w:rPr>
      </w:pPr>
      <w:r w:rsidRPr="00EE5790">
        <w:rPr>
          <w:rFonts w:ascii="Times New Roman" w:hAnsi="Times New Roman" w:cs="Times New Roman"/>
          <w:noProof/>
          <w:lang w:val="es-MX"/>
        </w:rPr>
        <w:t xml:space="preserve">Fugellie, I. (2015). </w:t>
      </w:r>
      <w:r w:rsidRPr="00EE5790">
        <w:rPr>
          <w:rFonts w:ascii="Times New Roman" w:hAnsi="Times New Roman" w:cs="Times New Roman"/>
          <w:i/>
          <w:iCs/>
          <w:noProof/>
          <w:lang w:val="es-MX"/>
        </w:rPr>
        <w:t>Origen y fundación del diseño moderno</w:t>
      </w:r>
      <w:r w:rsidRPr="00EE5790">
        <w:rPr>
          <w:rFonts w:ascii="Times New Roman" w:hAnsi="Times New Roman" w:cs="Times New Roman"/>
          <w:iCs/>
          <w:noProof/>
          <w:lang w:val="es-MX"/>
        </w:rPr>
        <w:t>.</w:t>
      </w:r>
      <w:r w:rsidR="00367322" w:rsidRPr="00EE5790">
        <w:rPr>
          <w:rFonts w:ascii="Times New Roman" w:hAnsi="Times New Roman" w:cs="Times New Roman"/>
          <w:noProof/>
          <w:lang w:val="es-MX"/>
        </w:rPr>
        <w:t xml:space="preserve"> </w:t>
      </w:r>
      <w:r w:rsidR="001D66A1">
        <w:rPr>
          <w:rFonts w:ascii="Times New Roman" w:hAnsi="Times New Roman" w:cs="Times New Roman"/>
          <w:noProof/>
          <w:lang w:val="es-MX"/>
        </w:rPr>
        <w:t>Ciudad de México</w:t>
      </w:r>
      <w:r w:rsidR="006A4C6F">
        <w:rPr>
          <w:rFonts w:ascii="Times New Roman" w:hAnsi="Times New Roman" w:cs="Times New Roman"/>
          <w:noProof/>
          <w:lang w:val="es-MX"/>
        </w:rPr>
        <w:t>, México</w:t>
      </w:r>
      <w:r w:rsidRPr="00EE5790">
        <w:rPr>
          <w:rFonts w:ascii="Times New Roman" w:hAnsi="Times New Roman" w:cs="Times New Roman"/>
          <w:noProof/>
          <w:lang w:val="es-MX"/>
        </w:rPr>
        <w:t>: Fontamara.</w:t>
      </w:r>
    </w:p>
    <w:p w14:paraId="315BA694" w14:textId="40D2ED2D" w:rsidR="00DF73F6" w:rsidRPr="00761BAB" w:rsidRDefault="00DF73F6" w:rsidP="00DF5AD2">
      <w:pPr>
        <w:spacing w:line="480" w:lineRule="auto"/>
        <w:ind w:left="709" w:hanging="709"/>
        <w:jc w:val="both"/>
        <w:rPr>
          <w:rFonts w:ascii="Times New Roman" w:hAnsi="Times New Roman" w:cs="Times New Roman"/>
          <w:lang w:val="es-MX"/>
        </w:rPr>
      </w:pPr>
      <w:r w:rsidRPr="009E237B">
        <w:rPr>
          <w:rFonts w:ascii="Times New Roman" w:hAnsi="Times New Roman" w:cs="Times New Roman"/>
        </w:rPr>
        <w:t>García, T. (2017</w:t>
      </w:r>
      <w:r w:rsidR="001D66A1">
        <w:rPr>
          <w:rFonts w:ascii="Times New Roman" w:hAnsi="Times New Roman" w:cs="Times New Roman"/>
        </w:rPr>
        <w:t>, septiembre</w:t>
      </w:r>
      <w:r w:rsidRPr="009E237B">
        <w:rPr>
          <w:rFonts w:ascii="Times New Roman" w:hAnsi="Times New Roman" w:cs="Times New Roman"/>
        </w:rPr>
        <w:t xml:space="preserve">). </w:t>
      </w:r>
      <w:r w:rsidR="009C0A7F" w:rsidRPr="00EE5790">
        <w:rPr>
          <w:rFonts w:ascii="Times New Roman" w:hAnsi="Times New Roman" w:cs="Times New Roman"/>
          <w:lang w:val="en-US"/>
        </w:rPr>
        <w:t>Desi</w:t>
      </w:r>
      <w:r w:rsidRPr="00EE5790">
        <w:rPr>
          <w:rFonts w:ascii="Times New Roman" w:hAnsi="Times New Roman" w:cs="Times New Roman"/>
          <w:lang w:val="en-US"/>
        </w:rPr>
        <w:t>g</w:t>
      </w:r>
      <w:r w:rsidR="009C0A7F" w:rsidRPr="00EE5790">
        <w:rPr>
          <w:rFonts w:ascii="Times New Roman" w:hAnsi="Times New Roman" w:cs="Times New Roman"/>
          <w:lang w:val="en-US"/>
        </w:rPr>
        <w:t>n</w:t>
      </w:r>
      <w:r w:rsidRPr="00EE5790">
        <w:rPr>
          <w:rFonts w:ascii="Times New Roman" w:hAnsi="Times New Roman" w:cs="Times New Roman"/>
          <w:lang w:val="en-US"/>
        </w:rPr>
        <w:t xml:space="preserve"> and the Fourth Industrial Revolution. Dangers and opportunities for mutating discipline. </w:t>
      </w:r>
      <w:r w:rsidR="00A4734E" w:rsidRPr="00761BAB">
        <w:rPr>
          <w:rFonts w:ascii="Times New Roman" w:hAnsi="Times New Roman" w:cs="Times New Roman"/>
          <w:lang w:val="es-MX"/>
        </w:rPr>
        <w:t xml:space="preserve">En </w:t>
      </w:r>
      <w:r w:rsidR="005B00B3" w:rsidRPr="00761BAB">
        <w:rPr>
          <w:rFonts w:ascii="Times New Roman" w:hAnsi="Times New Roman" w:cs="Times New Roman"/>
          <w:i/>
          <w:lang w:val="es-MX"/>
        </w:rPr>
        <w:t>The Design Journal,</w:t>
      </w:r>
      <w:r w:rsidR="005B00B3" w:rsidRPr="00761BAB">
        <w:rPr>
          <w:rFonts w:ascii="Times New Roman" w:hAnsi="Times New Roman" w:cs="Times New Roman"/>
          <w:lang w:val="es-MX"/>
        </w:rPr>
        <w:t xml:space="preserve"> </w:t>
      </w:r>
      <w:r w:rsidR="002B184A" w:rsidRPr="00761BAB">
        <w:rPr>
          <w:rFonts w:ascii="Times New Roman" w:hAnsi="Times New Roman" w:cs="Times New Roman"/>
          <w:i/>
          <w:lang w:val="es-MX"/>
        </w:rPr>
        <w:t>20</w:t>
      </w:r>
      <w:r w:rsidR="002B184A" w:rsidRPr="00761BAB">
        <w:rPr>
          <w:rFonts w:ascii="Times New Roman" w:hAnsi="Times New Roman" w:cs="Times New Roman"/>
          <w:lang w:val="es-MX"/>
        </w:rPr>
        <w:t>(1)</w:t>
      </w:r>
      <w:r w:rsidR="00927835">
        <w:rPr>
          <w:rFonts w:ascii="Times New Roman" w:hAnsi="Times New Roman" w:cs="Times New Roman"/>
          <w:lang w:val="es-MX"/>
        </w:rPr>
        <w:t>.</w:t>
      </w:r>
      <w:r w:rsidR="005B00B3" w:rsidRPr="00761BAB">
        <w:rPr>
          <w:rFonts w:ascii="Times New Roman" w:hAnsi="Times New Roman" w:cs="Times New Roman"/>
          <w:lang w:val="es-MX"/>
        </w:rPr>
        <w:t xml:space="preserve"> Recuperado de:  </w:t>
      </w:r>
      <w:r w:rsidR="002B184A" w:rsidRPr="00761BAB">
        <w:rPr>
          <w:rFonts w:ascii="Times New Roman" w:hAnsi="Times New Roman" w:cs="Times New Roman"/>
          <w:lang w:val="es-MX"/>
        </w:rPr>
        <w:t>http://www.tandfonline.com/</w:t>
      </w:r>
      <w:r w:rsidR="00927835">
        <w:rPr>
          <w:rFonts w:ascii="Times New Roman" w:hAnsi="Times New Roman" w:cs="Times New Roman"/>
          <w:lang w:val="es-MX"/>
        </w:rPr>
        <w:t>.</w:t>
      </w:r>
    </w:p>
    <w:p w14:paraId="07C43D6F" w14:textId="370BE894" w:rsidR="004F1CB5" w:rsidRDefault="004F1CB5" w:rsidP="00DF5AD2">
      <w:pPr>
        <w:pStyle w:val="Bibliografa"/>
        <w:spacing w:line="480" w:lineRule="auto"/>
        <w:ind w:left="709" w:hanging="709"/>
        <w:rPr>
          <w:rFonts w:ascii="Times New Roman" w:hAnsi="Times New Roman" w:cs="Times New Roman"/>
          <w:noProof/>
          <w:lang w:val="en-US"/>
        </w:rPr>
      </w:pPr>
      <w:r w:rsidRPr="00EE5790">
        <w:rPr>
          <w:rFonts w:ascii="Times New Roman" w:hAnsi="Times New Roman" w:cs="Times New Roman"/>
          <w:noProof/>
          <w:lang w:val="es-MX"/>
        </w:rPr>
        <w:t xml:space="preserve">Gleen, J., Florescu, E. (2015). </w:t>
      </w:r>
      <w:r w:rsidRPr="00761BAB">
        <w:rPr>
          <w:rFonts w:ascii="Times New Roman" w:hAnsi="Times New Roman" w:cs="Times New Roman"/>
          <w:i/>
          <w:iCs/>
          <w:noProof/>
          <w:lang w:val="es-MX"/>
        </w:rPr>
        <w:t>Estado del Futuro 2015-16</w:t>
      </w:r>
      <w:r w:rsidRPr="00EE5790">
        <w:rPr>
          <w:rFonts w:ascii="Times New Roman" w:hAnsi="Times New Roman" w:cs="Times New Roman"/>
          <w:iCs/>
          <w:noProof/>
          <w:lang w:val="es-MX"/>
        </w:rPr>
        <w:t>.</w:t>
      </w:r>
      <w:r w:rsidRPr="00EE5790">
        <w:rPr>
          <w:rFonts w:ascii="Times New Roman" w:hAnsi="Times New Roman" w:cs="Times New Roman"/>
          <w:noProof/>
          <w:lang w:val="es-MX"/>
        </w:rPr>
        <w:t xml:space="preserve"> </w:t>
      </w:r>
      <w:r w:rsidRPr="009E237B">
        <w:rPr>
          <w:rFonts w:ascii="Times New Roman" w:hAnsi="Times New Roman" w:cs="Times New Roman"/>
          <w:noProof/>
          <w:lang w:val="en-US"/>
        </w:rPr>
        <w:t>Washington</w:t>
      </w:r>
      <w:r w:rsidR="006A4C6F">
        <w:rPr>
          <w:rFonts w:ascii="Times New Roman" w:hAnsi="Times New Roman" w:cs="Times New Roman"/>
          <w:noProof/>
          <w:lang w:val="en-US"/>
        </w:rPr>
        <w:t>, Estados Unidos</w:t>
      </w:r>
      <w:r w:rsidRPr="009E237B">
        <w:rPr>
          <w:rFonts w:ascii="Times New Roman" w:hAnsi="Times New Roman" w:cs="Times New Roman"/>
          <w:noProof/>
          <w:lang w:val="en-US"/>
        </w:rPr>
        <w:t xml:space="preserve">: The </w:t>
      </w:r>
      <w:r w:rsidR="00927835">
        <w:rPr>
          <w:rFonts w:ascii="Times New Roman" w:hAnsi="Times New Roman" w:cs="Times New Roman"/>
          <w:noProof/>
          <w:lang w:val="en-US"/>
        </w:rPr>
        <w:t>M</w:t>
      </w:r>
      <w:r w:rsidR="00927835" w:rsidRPr="009E237B">
        <w:rPr>
          <w:rFonts w:ascii="Times New Roman" w:hAnsi="Times New Roman" w:cs="Times New Roman"/>
          <w:noProof/>
          <w:lang w:val="en-US"/>
        </w:rPr>
        <w:t xml:space="preserve">illenium </w:t>
      </w:r>
      <w:r w:rsidR="00927835">
        <w:rPr>
          <w:rFonts w:ascii="Times New Roman" w:hAnsi="Times New Roman" w:cs="Times New Roman"/>
          <w:noProof/>
          <w:lang w:val="en-US"/>
        </w:rPr>
        <w:t>P</w:t>
      </w:r>
      <w:r w:rsidR="00927835" w:rsidRPr="009E237B">
        <w:rPr>
          <w:rFonts w:ascii="Times New Roman" w:hAnsi="Times New Roman" w:cs="Times New Roman"/>
          <w:noProof/>
          <w:lang w:val="en-US"/>
        </w:rPr>
        <w:t>roject</w:t>
      </w:r>
      <w:r w:rsidRPr="009E237B">
        <w:rPr>
          <w:rFonts w:ascii="Times New Roman" w:hAnsi="Times New Roman" w:cs="Times New Roman"/>
          <w:noProof/>
          <w:lang w:val="en-US"/>
        </w:rPr>
        <w:t>.</w:t>
      </w:r>
    </w:p>
    <w:p w14:paraId="4397DE99" w14:textId="2BD7BF3C" w:rsidR="00645653" w:rsidRPr="00EE5790" w:rsidRDefault="00645653" w:rsidP="00DF5AD2">
      <w:pPr>
        <w:pStyle w:val="Bibliografa"/>
        <w:spacing w:line="480" w:lineRule="auto"/>
        <w:ind w:left="709" w:hanging="709"/>
        <w:rPr>
          <w:rFonts w:ascii="Times New Roman" w:hAnsi="Times New Roman" w:cs="Times New Roman"/>
          <w:noProof/>
          <w:lang w:val="es-MX"/>
        </w:rPr>
      </w:pPr>
      <w:r w:rsidRPr="009E237B">
        <w:rPr>
          <w:rFonts w:ascii="Times New Roman" w:hAnsi="Times New Roman" w:cs="Times New Roman"/>
          <w:noProof/>
          <w:lang w:val="en-US"/>
        </w:rPr>
        <w:t xml:space="preserve">Kuhn, T. (2006). </w:t>
      </w:r>
      <w:r w:rsidRPr="00EE5790">
        <w:rPr>
          <w:rFonts w:ascii="Times New Roman" w:hAnsi="Times New Roman" w:cs="Times New Roman"/>
          <w:i/>
          <w:iCs/>
          <w:noProof/>
          <w:lang w:val="es-MX"/>
        </w:rPr>
        <w:t>La estructura de las revoluciones científicas</w:t>
      </w:r>
      <w:r w:rsidRPr="00EE5790">
        <w:rPr>
          <w:rFonts w:ascii="Times New Roman" w:hAnsi="Times New Roman" w:cs="Times New Roman"/>
          <w:iCs/>
          <w:noProof/>
          <w:lang w:val="es-MX"/>
        </w:rPr>
        <w:t>.</w:t>
      </w:r>
      <w:r w:rsidRPr="00EE5790">
        <w:rPr>
          <w:rFonts w:ascii="Times New Roman" w:hAnsi="Times New Roman" w:cs="Times New Roman"/>
          <w:noProof/>
          <w:lang w:val="es-MX"/>
        </w:rPr>
        <w:t xml:space="preserve"> </w:t>
      </w:r>
      <w:r w:rsidR="00927835">
        <w:rPr>
          <w:rFonts w:ascii="Times New Roman" w:hAnsi="Times New Roman" w:cs="Times New Roman"/>
          <w:noProof/>
          <w:lang w:val="es-MX"/>
        </w:rPr>
        <w:t xml:space="preserve">Ciudad de </w:t>
      </w:r>
      <w:r w:rsidRPr="00EE5790">
        <w:rPr>
          <w:rFonts w:ascii="Times New Roman" w:hAnsi="Times New Roman" w:cs="Times New Roman"/>
          <w:noProof/>
          <w:lang w:val="es-MX"/>
        </w:rPr>
        <w:t>México</w:t>
      </w:r>
      <w:r w:rsidR="006A4C6F">
        <w:rPr>
          <w:rFonts w:ascii="Times New Roman" w:hAnsi="Times New Roman" w:cs="Times New Roman"/>
          <w:noProof/>
          <w:lang w:val="es-MX"/>
        </w:rPr>
        <w:t>, México</w:t>
      </w:r>
      <w:r w:rsidRPr="00EE5790">
        <w:rPr>
          <w:rFonts w:ascii="Times New Roman" w:hAnsi="Times New Roman" w:cs="Times New Roman"/>
          <w:noProof/>
          <w:lang w:val="es-MX"/>
        </w:rPr>
        <w:t>: F</w:t>
      </w:r>
      <w:r w:rsidR="00927835">
        <w:rPr>
          <w:rFonts w:ascii="Times New Roman" w:hAnsi="Times New Roman" w:cs="Times New Roman"/>
          <w:noProof/>
          <w:lang w:val="es-MX"/>
        </w:rPr>
        <w:t xml:space="preserve">ondo de </w:t>
      </w:r>
      <w:r w:rsidRPr="00EE5790">
        <w:rPr>
          <w:rFonts w:ascii="Times New Roman" w:hAnsi="Times New Roman" w:cs="Times New Roman"/>
          <w:noProof/>
          <w:lang w:val="es-MX"/>
        </w:rPr>
        <w:t>C</w:t>
      </w:r>
      <w:r w:rsidR="00927835">
        <w:rPr>
          <w:rFonts w:ascii="Times New Roman" w:hAnsi="Times New Roman" w:cs="Times New Roman"/>
          <w:noProof/>
          <w:lang w:val="es-MX"/>
        </w:rPr>
        <w:t xml:space="preserve">ultura </w:t>
      </w:r>
      <w:r w:rsidRPr="00EE5790">
        <w:rPr>
          <w:rFonts w:ascii="Times New Roman" w:hAnsi="Times New Roman" w:cs="Times New Roman"/>
          <w:noProof/>
          <w:lang w:val="es-MX"/>
        </w:rPr>
        <w:t>E</w:t>
      </w:r>
      <w:r w:rsidR="00927835">
        <w:rPr>
          <w:rFonts w:ascii="Times New Roman" w:hAnsi="Times New Roman" w:cs="Times New Roman"/>
          <w:noProof/>
          <w:lang w:val="es-MX"/>
        </w:rPr>
        <w:t>conómica (FCE)</w:t>
      </w:r>
      <w:r w:rsidRPr="00EE5790">
        <w:rPr>
          <w:rFonts w:ascii="Times New Roman" w:hAnsi="Times New Roman" w:cs="Times New Roman"/>
          <w:noProof/>
          <w:lang w:val="es-MX"/>
        </w:rPr>
        <w:t>.</w:t>
      </w:r>
    </w:p>
    <w:p w14:paraId="355D9544" w14:textId="5F88394B" w:rsidR="00E6351B" w:rsidRPr="00EE5790" w:rsidRDefault="00E6351B" w:rsidP="00DF5AD2">
      <w:pPr>
        <w:spacing w:line="480" w:lineRule="auto"/>
        <w:ind w:left="709" w:hanging="709"/>
        <w:jc w:val="both"/>
        <w:rPr>
          <w:rFonts w:ascii="Times New Roman" w:hAnsi="Times New Roman" w:cs="Times New Roman"/>
          <w:noProof/>
          <w:lang w:val="es-MX"/>
        </w:rPr>
      </w:pPr>
      <w:r w:rsidRPr="00EE5790">
        <w:rPr>
          <w:rFonts w:ascii="Times New Roman" w:hAnsi="Times New Roman" w:cs="Times New Roman"/>
          <w:noProof/>
          <w:lang w:val="es-MX"/>
        </w:rPr>
        <w:t xml:space="preserve">Reyes, A. </w:t>
      </w:r>
      <w:r w:rsidR="000F68EB" w:rsidRPr="00EE5790">
        <w:rPr>
          <w:rFonts w:ascii="Times New Roman" w:hAnsi="Times New Roman" w:cs="Times New Roman"/>
          <w:noProof/>
          <w:lang w:val="es-MX"/>
        </w:rPr>
        <w:t>M.</w:t>
      </w:r>
      <w:r w:rsidR="00ED4AEC">
        <w:rPr>
          <w:rFonts w:ascii="Times New Roman" w:hAnsi="Times New Roman" w:cs="Times New Roman"/>
          <w:noProof/>
          <w:lang w:val="es-MX"/>
        </w:rPr>
        <w:t>,</w:t>
      </w:r>
      <w:r w:rsidR="000F68EB" w:rsidRPr="00EE5790">
        <w:rPr>
          <w:rFonts w:ascii="Times New Roman" w:hAnsi="Times New Roman" w:cs="Times New Roman"/>
          <w:noProof/>
          <w:lang w:val="es-MX"/>
        </w:rPr>
        <w:t xml:space="preserve"> Pedroza, R. </w:t>
      </w:r>
      <w:r w:rsidRPr="00EE5790">
        <w:rPr>
          <w:rFonts w:ascii="Times New Roman" w:hAnsi="Times New Roman" w:cs="Times New Roman"/>
          <w:noProof/>
          <w:lang w:val="es-MX"/>
        </w:rPr>
        <w:t xml:space="preserve">(2015). </w:t>
      </w:r>
      <w:r w:rsidRPr="00EE5790">
        <w:rPr>
          <w:rFonts w:ascii="Times New Roman" w:hAnsi="Times New Roman" w:cs="Times New Roman"/>
          <w:i/>
          <w:iCs/>
          <w:noProof/>
          <w:lang w:val="es-MX"/>
        </w:rPr>
        <w:t>Profesión y profesionalismo en el diseño industrial</w:t>
      </w:r>
      <w:r w:rsidRPr="00EE5790">
        <w:rPr>
          <w:rFonts w:ascii="Times New Roman" w:hAnsi="Times New Roman" w:cs="Times New Roman"/>
          <w:iCs/>
          <w:noProof/>
          <w:lang w:val="es-MX"/>
        </w:rPr>
        <w:t>.</w:t>
      </w:r>
      <w:r w:rsidRPr="00EE5790">
        <w:rPr>
          <w:rFonts w:ascii="Times New Roman" w:hAnsi="Times New Roman" w:cs="Times New Roman"/>
          <w:noProof/>
          <w:lang w:val="es-MX"/>
        </w:rPr>
        <w:t xml:space="preserve"> </w:t>
      </w:r>
      <w:r w:rsidR="00927835">
        <w:rPr>
          <w:rFonts w:ascii="Times New Roman" w:hAnsi="Times New Roman" w:cs="Times New Roman"/>
          <w:noProof/>
          <w:lang w:val="es-MX"/>
        </w:rPr>
        <w:t xml:space="preserve">Ciudad de </w:t>
      </w:r>
      <w:r w:rsidRPr="00EE5790">
        <w:rPr>
          <w:rFonts w:ascii="Times New Roman" w:hAnsi="Times New Roman" w:cs="Times New Roman"/>
          <w:noProof/>
          <w:lang w:val="es-MX"/>
        </w:rPr>
        <w:t>México</w:t>
      </w:r>
      <w:r w:rsidR="006A4C6F">
        <w:rPr>
          <w:rFonts w:ascii="Times New Roman" w:hAnsi="Times New Roman" w:cs="Times New Roman"/>
          <w:noProof/>
          <w:lang w:val="es-MX"/>
        </w:rPr>
        <w:t>, México</w:t>
      </w:r>
      <w:r w:rsidRPr="00EE5790">
        <w:rPr>
          <w:rFonts w:ascii="Times New Roman" w:hAnsi="Times New Roman" w:cs="Times New Roman"/>
          <w:noProof/>
          <w:lang w:val="es-MX"/>
        </w:rPr>
        <w:t>: Porrúa.</w:t>
      </w:r>
    </w:p>
    <w:p w14:paraId="50752815" w14:textId="29C6BC7B" w:rsidR="00645653" w:rsidRPr="00761BAB" w:rsidRDefault="00645653" w:rsidP="00DF5AD2">
      <w:pPr>
        <w:pStyle w:val="Bibliografa"/>
        <w:spacing w:line="480" w:lineRule="auto"/>
        <w:ind w:left="709" w:hanging="709"/>
        <w:rPr>
          <w:rFonts w:ascii="Times New Roman" w:hAnsi="Times New Roman" w:cs="Times New Roman"/>
          <w:noProof/>
          <w:lang w:val="en-US"/>
        </w:rPr>
      </w:pPr>
      <w:r w:rsidRPr="00EE5790">
        <w:rPr>
          <w:rFonts w:ascii="Times New Roman" w:hAnsi="Times New Roman" w:cs="Times New Roman"/>
          <w:noProof/>
          <w:lang w:val="es-MX"/>
        </w:rPr>
        <w:t xml:space="preserve">Schwab, K. (2017). </w:t>
      </w:r>
      <w:r w:rsidRPr="00EE5790">
        <w:rPr>
          <w:rFonts w:ascii="Times New Roman" w:hAnsi="Times New Roman" w:cs="Times New Roman"/>
          <w:i/>
          <w:iCs/>
          <w:noProof/>
          <w:lang w:val="es-MX"/>
        </w:rPr>
        <w:t xml:space="preserve">La </w:t>
      </w:r>
      <w:r w:rsidR="00A868B8">
        <w:rPr>
          <w:rFonts w:ascii="Times New Roman" w:hAnsi="Times New Roman" w:cs="Times New Roman"/>
          <w:i/>
          <w:iCs/>
          <w:noProof/>
          <w:lang w:val="es-MX"/>
        </w:rPr>
        <w:t>C</w:t>
      </w:r>
      <w:r w:rsidR="00A868B8" w:rsidRPr="00EE5790">
        <w:rPr>
          <w:rFonts w:ascii="Times New Roman" w:hAnsi="Times New Roman" w:cs="Times New Roman"/>
          <w:i/>
          <w:iCs/>
          <w:noProof/>
          <w:lang w:val="es-MX"/>
        </w:rPr>
        <w:t xml:space="preserve">uarta </w:t>
      </w:r>
      <w:r w:rsidR="00A868B8">
        <w:rPr>
          <w:rFonts w:ascii="Times New Roman" w:hAnsi="Times New Roman" w:cs="Times New Roman"/>
          <w:i/>
          <w:iCs/>
          <w:noProof/>
          <w:lang w:val="es-MX"/>
        </w:rPr>
        <w:t>R</w:t>
      </w:r>
      <w:r w:rsidR="00A868B8" w:rsidRPr="00EE5790">
        <w:rPr>
          <w:rFonts w:ascii="Times New Roman" w:hAnsi="Times New Roman" w:cs="Times New Roman"/>
          <w:i/>
          <w:iCs/>
          <w:noProof/>
          <w:lang w:val="es-MX"/>
        </w:rPr>
        <w:t xml:space="preserve">evolución </w:t>
      </w:r>
      <w:r w:rsidR="00A868B8">
        <w:rPr>
          <w:rFonts w:ascii="Times New Roman" w:hAnsi="Times New Roman" w:cs="Times New Roman"/>
          <w:i/>
          <w:iCs/>
          <w:noProof/>
          <w:lang w:val="es-MX"/>
        </w:rPr>
        <w:t>I</w:t>
      </w:r>
      <w:r w:rsidR="00A868B8" w:rsidRPr="00EE5790">
        <w:rPr>
          <w:rFonts w:ascii="Times New Roman" w:hAnsi="Times New Roman" w:cs="Times New Roman"/>
          <w:i/>
          <w:iCs/>
          <w:noProof/>
          <w:lang w:val="es-MX"/>
        </w:rPr>
        <w:t>ndustrial</w:t>
      </w:r>
      <w:r w:rsidRPr="00EE5790">
        <w:rPr>
          <w:rFonts w:ascii="Times New Roman" w:hAnsi="Times New Roman" w:cs="Times New Roman"/>
          <w:iCs/>
          <w:noProof/>
          <w:lang w:val="es-MX"/>
        </w:rPr>
        <w:t>.</w:t>
      </w:r>
      <w:r w:rsidRPr="00EE5790">
        <w:rPr>
          <w:rFonts w:ascii="Times New Roman" w:hAnsi="Times New Roman" w:cs="Times New Roman"/>
          <w:noProof/>
          <w:lang w:val="es-MX"/>
        </w:rPr>
        <w:t xml:space="preserve"> </w:t>
      </w:r>
      <w:r w:rsidR="00927835" w:rsidRPr="00761BAB">
        <w:rPr>
          <w:rFonts w:ascii="Times New Roman" w:hAnsi="Times New Roman" w:cs="Times New Roman"/>
          <w:noProof/>
          <w:lang w:val="en-US"/>
        </w:rPr>
        <w:t xml:space="preserve">Ciudad de </w:t>
      </w:r>
      <w:r w:rsidRPr="00761BAB">
        <w:rPr>
          <w:rFonts w:ascii="Times New Roman" w:hAnsi="Times New Roman" w:cs="Times New Roman"/>
          <w:noProof/>
          <w:lang w:val="en-US"/>
        </w:rPr>
        <w:t>México</w:t>
      </w:r>
      <w:r w:rsidR="000D5028">
        <w:rPr>
          <w:rFonts w:ascii="Times New Roman" w:hAnsi="Times New Roman" w:cs="Times New Roman"/>
          <w:noProof/>
          <w:lang w:val="en-US"/>
        </w:rPr>
        <w:t>, México</w:t>
      </w:r>
      <w:r w:rsidRPr="00761BAB">
        <w:rPr>
          <w:rFonts w:ascii="Times New Roman" w:hAnsi="Times New Roman" w:cs="Times New Roman"/>
          <w:noProof/>
          <w:lang w:val="en-US"/>
        </w:rPr>
        <w:t>: Debate.</w:t>
      </w:r>
    </w:p>
    <w:p w14:paraId="715D58DB" w14:textId="6342A9B3" w:rsidR="00065D93" w:rsidRPr="00761BAB" w:rsidRDefault="00574E6D" w:rsidP="00DF5AD2">
      <w:pPr>
        <w:spacing w:line="480" w:lineRule="auto"/>
        <w:ind w:left="709" w:hanging="709"/>
        <w:jc w:val="both"/>
        <w:rPr>
          <w:rFonts w:ascii="Times New Roman" w:hAnsi="Times New Roman" w:cs="Times New Roman"/>
          <w:lang w:val="es-MX"/>
        </w:rPr>
      </w:pPr>
      <w:r w:rsidRPr="00EE5790">
        <w:rPr>
          <w:rFonts w:ascii="Times New Roman" w:hAnsi="Times New Roman" w:cs="Times New Roman"/>
          <w:lang w:val="en-US"/>
        </w:rPr>
        <w:lastRenderedPageBreak/>
        <w:t>U</w:t>
      </w:r>
      <w:r w:rsidR="00927835">
        <w:rPr>
          <w:rFonts w:ascii="Times New Roman" w:hAnsi="Times New Roman" w:cs="Times New Roman"/>
          <w:lang w:val="en-US"/>
        </w:rPr>
        <w:t xml:space="preserve">nited </w:t>
      </w:r>
      <w:r w:rsidRPr="00EE5790">
        <w:rPr>
          <w:rFonts w:ascii="Times New Roman" w:hAnsi="Times New Roman" w:cs="Times New Roman"/>
          <w:lang w:val="en-US"/>
        </w:rPr>
        <w:t>N</w:t>
      </w:r>
      <w:r w:rsidR="00927835">
        <w:rPr>
          <w:rFonts w:ascii="Times New Roman" w:hAnsi="Times New Roman" w:cs="Times New Roman"/>
          <w:lang w:val="en-US"/>
        </w:rPr>
        <w:t>ations</w:t>
      </w:r>
      <w:r w:rsidR="00927835" w:rsidRPr="00EE5790">
        <w:rPr>
          <w:rFonts w:ascii="Times New Roman" w:hAnsi="Times New Roman" w:cs="Times New Roman"/>
          <w:lang w:val="en-US"/>
        </w:rPr>
        <w:t xml:space="preserve"> </w:t>
      </w:r>
      <w:r w:rsidR="00065D93" w:rsidRPr="00EE5790">
        <w:rPr>
          <w:rFonts w:ascii="Times New Roman" w:hAnsi="Times New Roman" w:cs="Times New Roman"/>
          <w:lang w:val="en-US"/>
        </w:rPr>
        <w:t xml:space="preserve">Department of Economic and Social Affairs, Population Division (2017). </w:t>
      </w:r>
      <w:r w:rsidR="00065D93" w:rsidRPr="00EE5790">
        <w:rPr>
          <w:rFonts w:ascii="Times New Roman" w:hAnsi="Times New Roman" w:cs="Times New Roman"/>
          <w:i/>
          <w:lang w:val="en-US"/>
        </w:rPr>
        <w:t>World Population Prospects: The 2017 Revision</w:t>
      </w:r>
      <w:r w:rsidR="00065D93" w:rsidRPr="00EE5790">
        <w:rPr>
          <w:rFonts w:ascii="Times New Roman" w:hAnsi="Times New Roman" w:cs="Times New Roman"/>
          <w:lang w:val="en-US"/>
        </w:rPr>
        <w:t xml:space="preserve">. </w:t>
      </w:r>
      <w:r w:rsidR="00927835" w:rsidRPr="00761BAB">
        <w:rPr>
          <w:rFonts w:ascii="Times New Roman" w:hAnsi="Times New Roman" w:cs="Times New Roman"/>
          <w:lang w:val="es-MX"/>
        </w:rPr>
        <w:t xml:space="preserve">Nueva </w:t>
      </w:r>
      <w:r w:rsidR="00065D93" w:rsidRPr="00761BAB">
        <w:rPr>
          <w:rFonts w:ascii="Times New Roman" w:hAnsi="Times New Roman" w:cs="Times New Roman"/>
          <w:lang w:val="es-MX"/>
        </w:rPr>
        <w:t>York</w:t>
      </w:r>
      <w:r w:rsidR="006A4C6F">
        <w:rPr>
          <w:rFonts w:ascii="Times New Roman" w:hAnsi="Times New Roman" w:cs="Times New Roman"/>
          <w:lang w:val="es-MX"/>
        </w:rPr>
        <w:t>, Estados Unidos</w:t>
      </w:r>
      <w:r w:rsidR="00065D93" w:rsidRPr="00761BAB">
        <w:rPr>
          <w:rFonts w:ascii="Times New Roman" w:hAnsi="Times New Roman" w:cs="Times New Roman"/>
          <w:lang w:val="es-MX"/>
        </w:rPr>
        <w:t>: United Nations.</w:t>
      </w:r>
      <w:r w:rsidRPr="00761BAB">
        <w:rPr>
          <w:rFonts w:ascii="Times New Roman" w:hAnsi="Times New Roman" w:cs="Times New Roman"/>
          <w:lang w:val="es-MX"/>
        </w:rPr>
        <w:t xml:space="preserve"> Recuperado de: https://www.un.org/development/desa/en/news/population/world-population-prospects-2017.html</w:t>
      </w:r>
      <w:r w:rsidR="00927835" w:rsidRPr="00761BAB">
        <w:rPr>
          <w:rFonts w:ascii="Times New Roman" w:hAnsi="Times New Roman" w:cs="Times New Roman"/>
          <w:lang w:val="es-MX"/>
        </w:rPr>
        <w:t>.</w:t>
      </w:r>
    </w:p>
    <w:p w14:paraId="6F23CAE9" w14:textId="1C09E2FE" w:rsidR="00126B7D" w:rsidRDefault="001666A8" w:rsidP="0092089E">
      <w:pPr>
        <w:spacing w:line="480" w:lineRule="auto"/>
        <w:ind w:left="709" w:hanging="709"/>
        <w:rPr>
          <w:rFonts w:ascii="Times New Roman" w:hAnsi="Times New Roman" w:cs="Times New Roman"/>
          <w:bCs/>
        </w:rPr>
      </w:pPr>
      <w:r>
        <w:rPr>
          <w:rFonts w:ascii="Times New Roman" w:hAnsi="Times New Roman" w:cs="Times New Roman"/>
          <w:bCs/>
        </w:rPr>
        <w:t>Velázquez, H.</w:t>
      </w:r>
      <w:r w:rsidR="00DF73F6" w:rsidRPr="009E237B">
        <w:rPr>
          <w:rFonts w:ascii="Times New Roman" w:hAnsi="Times New Roman" w:cs="Times New Roman"/>
          <w:bCs/>
        </w:rPr>
        <w:t xml:space="preserve"> (2009). Transhumanismo,</w:t>
      </w:r>
      <w:r>
        <w:rPr>
          <w:rFonts w:ascii="Times New Roman" w:hAnsi="Times New Roman" w:cs="Times New Roman"/>
          <w:bCs/>
        </w:rPr>
        <w:t xml:space="preserve"> libertad e identidad humana.</w:t>
      </w:r>
      <w:r w:rsidR="00DF73F6" w:rsidRPr="009E237B">
        <w:rPr>
          <w:rFonts w:ascii="Times New Roman" w:hAnsi="Times New Roman" w:cs="Times New Roman"/>
          <w:bCs/>
        </w:rPr>
        <w:t xml:space="preserve"> </w:t>
      </w:r>
      <w:r w:rsidR="00927835">
        <w:rPr>
          <w:rFonts w:ascii="Times New Roman" w:hAnsi="Times New Roman" w:cs="Times New Roman"/>
          <w:bCs/>
        </w:rPr>
        <w:t xml:space="preserve">En </w:t>
      </w:r>
      <w:proofErr w:type="spellStart"/>
      <w:r w:rsidR="00DF73F6" w:rsidRPr="001666A8">
        <w:rPr>
          <w:rFonts w:ascii="Times New Roman" w:hAnsi="Times New Roman" w:cs="Times New Roman"/>
          <w:bCs/>
          <w:i/>
        </w:rPr>
        <w:t>Thémata</w:t>
      </w:r>
      <w:proofErr w:type="spellEnd"/>
      <w:r w:rsidR="00DF73F6" w:rsidRPr="001666A8">
        <w:rPr>
          <w:rFonts w:ascii="Times New Roman" w:hAnsi="Times New Roman" w:cs="Times New Roman"/>
          <w:bCs/>
          <w:i/>
        </w:rPr>
        <w:t>. Revista de Filosofía,</w:t>
      </w:r>
      <w:r w:rsidR="0092089E">
        <w:rPr>
          <w:rFonts w:ascii="Times New Roman" w:hAnsi="Times New Roman" w:cs="Times New Roman"/>
          <w:bCs/>
        </w:rPr>
        <w:t xml:space="preserve"> </w:t>
      </w:r>
      <w:r w:rsidR="00927835">
        <w:rPr>
          <w:rFonts w:ascii="Times New Roman" w:hAnsi="Times New Roman" w:cs="Times New Roman"/>
          <w:bCs/>
        </w:rPr>
        <w:t>(</w:t>
      </w:r>
      <w:r w:rsidR="0092089E">
        <w:rPr>
          <w:rFonts w:ascii="Times New Roman" w:hAnsi="Times New Roman" w:cs="Times New Roman"/>
          <w:bCs/>
        </w:rPr>
        <w:t>41), 577-590. Recuperado de</w:t>
      </w:r>
      <w:r w:rsidR="00927835">
        <w:rPr>
          <w:rFonts w:ascii="Times New Roman" w:hAnsi="Times New Roman" w:cs="Times New Roman"/>
          <w:bCs/>
        </w:rPr>
        <w:t>:</w:t>
      </w:r>
      <w:r w:rsidR="0092089E">
        <w:rPr>
          <w:rFonts w:ascii="Times New Roman" w:hAnsi="Times New Roman" w:cs="Times New Roman"/>
          <w:bCs/>
        </w:rPr>
        <w:t xml:space="preserve"> </w:t>
      </w:r>
      <w:r w:rsidR="0092089E" w:rsidRPr="0092089E">
        <w:rPr>
          <w:rFonts w:ascii="Times New Roman" w:hAnsi="Times New Roman" w:cs="Times New Roman"/>
          <w:bCs/>
        </w:rPr>
        <w:t>http://institucional.us.es/revistas/themata/41/36velazquez.pdf</w:t>
      </w:r>
    </w:p>
    <w:p w14:paraId="7B736AAF" w14:textId="73EC57A0" w:rsidR="00126B7D" w:rsidRPr="00EE5790" w:rsidRDefault="00126B7D" w:rsidP="00DF5AD2">
      <w:pPr>
        <w:pStyle w:val="Bibliografa"/>
        <w:spacing w:line="480" w:lineRule="auto"/>
        <w:ind w:left="709" w:hanging="709"/>
        <w:rPr>
          <w:rFonts w:ascii="Times New Roman" w:hAnsi="Times New Roman" w:cs="Times New Roman"/>
          <w:noProof/>
          <w:lang w:val="es-MX"/>
        </w:rPr>
      </w:pPr>
      <w:r w:rsidRPr="009E237B">
        <w:rPr>
          <w:rFonts w:ascii="Times New Roman" w:hAnsi="Times New Roman" w:cs="Times New Roman"/>
          <w:iCs/>
          <w:noProof/>
          <w:lang w:val="en-US"/>
        </w:rPr>
        <w:t>W</w:t>
      </w:r>
      <w:r w:rsidR="00AF73C7">
        <w:rPr>
          <w:rFonts w:ascii="Times New Roman" w:hAnsi="Times New Roman" w:cs="Times New Roman"/>
          <w:iCs/>
          <w:noProof/>
          <w:lang w:val="en-US"/>
        </w:rPr>
        <w:t xml:space="preserve">orld </w:t>
      </w:r>
      <w:r w:rsidRPr="009E237B">
        <w:rPr>
          <w:rFonts w:ascii="Times New Roman" w:hAnsi="Times New Roman" w:cs="Times New Roman"/>
          <w:iCs/>
          <w:noProof/>
          <w:lang w:val="en-US"/>
        </w:rPr>
        <w:t>D</w:t>
      </w:r>
      <w:r w:rsidR="00AF73C7">
        <w:rPr>
          <w:rFonts w:ascii="Times New Roman" w:hAnsi="Times New Roman" w:cs="Times New Roman"/>
          <w:iCs/>
          <w:noProof/>
          <w:lang w:val="en-US"/>
        </w:rPr>
        <w:t xml:space="preserve">esign </w:t>
      </w:r>
      <w:r w:rsidRPr="009E237B">
        <w:rPr>
          <w:rFonts w:ascii="Times New Roman" w:hAnsi="Times New Roman" w:cs="Times New Roman"/>
          <w:iCs/>
          <w:noProof/>
          <w:lang w:val="en-US"/>
        </w:rPr>
        <w:t>O</w:t>
      </w:r>
      <w:r w:rsidR="00E33FAF">
        <w:rPr>
          <w:rFonts w:ascii="Times New Roman" w:hAnsi="Times New Roman" w:cs="Times New Roman"/>
          <w:iCs/>
          <w:noProof/>
          <w:lang w:val="en-US"/>
        </w:rPr>
        <w:t>rganization.Org.</w:t>
      </w:r>
      <w:r w:rsidRPr="009E237B">
        <w:rPr>
          <w:rFonts w:ascii="Times New Roman" w:hAnsi="Times New Roman" w:cs="Times New Roman"/>
          <w:noProof/>
          <w:lang w:val="en-US"/>
        </w:rPr>
        <w:t xml:space="preserve"> </w:t>
      </w:r>
      <w:r w:rsidR="00E33FAF">
        <w:rPr>
          <w:rFonts w:ascii="Times New Roman" w:hAnsi="Times New Roman" w:cs="Times New Roman"/>
          <w:noProof/>
          <w:lang w:val="en-US"/>
        </w:rPr>
        <w:t>(2017</w:t>
      </w:r>
      <w:r w:rsidR="00927835">
        <w:rPr>
          <w:rFonts w:ascii="Times New Roman" w:hAnsi="Times New Roman" w:cs="Times New Roman"/>
          <w:noProof/>
          <w:lang w:val="en-US"/>
        </w:rPr>
        <w:t>, octubre</w:t>
      </w:r>
      <w:r w:rsidR="00E33FAF" w:rsidRPr="009E237B">
        <w:rPr>
          <w:rFonts w:ascii="Times New Roman" w:hAnsi="Times New Roman" w:cs="Times New Roman"/>
          <w:noProof/>
          <w:lang w:val="en-US"/>
        </w:rPr>
        <w:t xml:space="preserve">). </w:t>
      </w:r>
      <w:r w:rsidR="00E33FAF" w:rsidRPr="00761BAB">
        <w:rPr>
          <w:rFonts w:ascii="Times New Roman" w:hAnsi="Times New Roman" w:cs="Times New Roman"/>
          <w:i/>
          <w:noProof/>
          <w:lang w:val="es-MX"/>
        </w:rPr>
        <w:t>Acerca de. Definición de diseño industrial</w:t>
      </w:r>
      <w:r w:rsidR="00E33FAF" w:rsidRPr="00EE5790">
        <w:rPr>
          <w:rFonts w:ascii="Times New Roman" w:hAnsi="Times New Roman" w:cs="Times New Roman"/>
          <w:noProof/>
          <w:lang w:val="es-MX"/>
        </w:rPr>
        <w:t>. Recuperado de</w:t>
      </w:r>
      <w:r w:rsidR="00927835">
        <w:rPr>
          <w:rFonts w:ascii="Times New Roman" w:hAnsi="Times New Roman" w:cs="Times New Roman"/>
          <w:noProof/>
          <w:lang w:val="es-MX"/>
        </w:rPr>
        <w:t>:</w:t>
      </w:r>
      <w:r w:rsidRPr="00EE5790">
        <w:rPr>
          <w:rFonts w:ascii="Times New Roman" w:hAnsi="Times New Roman" w:cs="Times New Roman"/>
          <w:noProof/>
          <w:lang w:val="es-MX"/>
        </w:rPr>
        <w:t xml:space="preserve"> </w:t>
      </w:r>
      <w:r w:rsidR="00E33FAF" w:rsidRPr="00EE5790">
        <w:rPr>
          <w:rFonts w:ascii="Times New Roman" w:hAnsi="Times New Roman" w:cs="Times New Roman"/>
          <w:noProof/>
          <w:lang w:val="es-MX"/>
        </w:rPr>
        <w:t>http://wdo.org/about/definition/</w:t>
      </w:r>
      <w:r w:rsidR="00927835">
        <w:rPr>
          <w:rFonts w:ascii="Times New Roman" w:hAnsi="Times New Roman" w:cs="Times New Roman"/>
          <w:noProof/>
          <w:lang w:val="es-MX"/>
        </w:rPr>
        <w:t>.</w:t>
      </w:r>
    </w:p>
    <w:p w14:paraId="78C41CF5" w14:textId="620DB673" w:rsidR="00126B7D" w:rsidRPr="00EE5790" w:rsidRDefault="00126B7D" w:rsidP="00DF5AD2">
      <w:pPr>
        <w:pStyle w:val="Bibliografa"/>
        <w:spacing w:line="480" w:lineRule="auto"/>
        <w:ind w:left="709" w:hanging="709"/>
        <w:rPr>
          <w:rFonts w:ascii="Times New Roman" w:hAnsi="Times New Roman" w:cs="Times New Roman"/>
          <w:noProof/>
          <w:lang w:val="es-MX"/>
        </w:rPr>
      </w:pPr>
      <w:r w:rsidRPr="00EE5790">
        <w:rPr>
          <w:rFonts w:ascii="Times New Roman" w:hAnsi="Times New Roman" w:cs="Times New Roman"/>
          <w:noProof/>
          <w:lang w:val="es-MX"/>
        </w:rPr>
        <w:t xml:space="preserve">Wong, W. (2002). </w:t>
      </w:r>
      <w:r w:rsidRPr="00EE5790">
        <w:rPr>
          <w:rFonts w:ascii="Times New Roman" w:hAnsi="Times New Roman" w:cs="Times New Roman"/>
          <w:i/>
          <w:iCs/>
          <w:noProof/>
          <w:lang w:val="es-MX"/>
        </w:rPr>
        <w:t>Fundamentos del Diseño</w:t>
      </w:r>
      <w:r w:rsidRPr="00EE5790">
        <w:rPr>
          <w:rFonts w:ascii="Times New Roman" w:hAnsi="Times New Roman" w:cs="Times New Roman"/>
          <w:iCs/>
          <w:noProof/>
          <w:lang w:val="es-MX"/>
        </w:rPr>
        <w:t>.</w:t>
      </w:r>
      <w:r w:rsidRPr="00EE5790">
        <w:rPr>
          <w:rFonts w:ascii="Times New Roman" w:hAnsi="Times New Roman" w:cs="Times New Roman"/>
          <w:noProof/>
          <w:lang w:val="es-MX"/>
        </w:rPr>
        <w:t xml:space="preserve"> </w:t>
      </w:r>
      <w:r w:rsidR="00927835">
        <w:rPr>
          <w:rFonts w:ascii="Times New Roman" w:hAnsi="Times New Roman" w:cs="Times New Roman"/>
          <w:noProof/>
          <w:lang w:val="es-MX"/>
        </w:rPr>
        <w:t xml:space="preserve">Ciudad de </w:t>
      </w:r>
      <w:r w:rsidRPr="00EE5790">
        <w:rPr>
          <w:rFonts w:ascii="Times New Roman" w:hAnsi="Times New Roman" w:cs="Times New Roman"/>
          <w:noProof/>
          <w:lang w:val="es-MX"/>
        </w:rPr>
        <w:t>México</w:t>
      </w:r>
      <w:r w:rsidR="006A4C6F">
        <w:rPr>
          <w:rFonts w:ascii="Times New Roman" w:hAnsi="Times New Roman" w:cs="Times New Roman"/>
          <w:noProof/>
          <w:lang w:val="es-MX"/>
        </w:rPr>
        <w:t>, México</w:t>
      </w:r>
      <w:r w:rsidRPr="00EE5790">
        <w:rPr>
          <w:rFonts w:ascii="Times New Roman" w:hAnsi="Times New Roman" w:cs="Times New Roman"/>
          <w:noProof/>
          <w:lang w:val="es-MX"/>
        </w:rPr>
        <w:t>: G.G.</w:t>
      </w:r>
    </w:p>
    <w:p w14:paraId="45AF89E6" w14:textId="53B36054" w:rsidR="000F6D46" w:rsidRDefault="008F4301" w:rsidP="00761BAB">
      <w:pPr>
        <w:pStyle w:val="Bibliografa"/>
        <w:spacing w:line="480" w:lineRule="auto"/>
        <w:ind w:left="709" w:hanging="709"/>
        <w:rPr>
          <w:rFonts w:ascii="Times New Roman" w:hAnsi="Times New Roman" w:cs="Times New Roman"/>
          <w:noProof/>
          <w:lang w:val="es-MX"/>
        </w:rPr>
      </w:pPr>
      <w:r w:rsidRPr="00761BAB">
        <w:rPr>
          <w:rFonts w:ascii="Times New Roman" w:hAnsi="Times New Roman" w:cs="Times New Roman"/>
          <w:noProof/>
          <w:lang w:val="en-US"/>
        </w:rPr>
        <w:t xml:space="preserve">World Economic Forum.Org </w:t>
      </w:r>
      <w:r w:rsidR="00126B7D" w:rsidRPr="00761BAB">
        <w:rPr>
          <w:rFonts w:ascii="Times New Roman" w:hAnsi="Times New Roman" w:cs="Times New Roman"/>
          <w:noProof/>
          <w:lang w:val="en-US"/>
        </w:rPr>
        <w:t>(2017</w:t>
      </w:r>
      <w:r w:rsidR="00927835" w:rsidRPr="00761BAB">
        <w:rPr>
          <w:rFonts w:ascii="Times New Roman" w:hAnsi="Times New Roman" w:cs="Times New Roman"/>
          <w:noProof/>
          <w:lang w:val="en-US"/>
        </w:rPr>
        <w:t>, octubre</w:t>
      </w:r>
      <w:r w:rsidR="00126B7D" w:rsidRPr="00761BAB">
        <w:rPr>
          <w:rFonts w:ascii="Times New Roman" w:hAnsi="Times New Roman" w:cs="Times New Roman"/>
          <w:noProof/>
          <w:lang w:val="en-US"/>
        </w:rPr>
        <w:t xml:space="preserve">). </w:t>
      </w:r>
      <w:r w:rsidR="00126B7D" w:rsidRPr="00761BAB">
        <w:rPr>
          <w:rFonts w:ascii="Times New Roman" w:hAnsi="Times New Roman" w:cs="Times New Roman"/>
          <w:i/>
          <w:iCs/>
          <w:noProof/>
          <w:lang w:val="es-MX"/>
        </w:rPr>
        <w:t>Informe de riesgos mundiales</w:t>
      </w:r>
      <w:r w:rsidR="00927835">
        <w:rPr>
          <w:rFonts w:ascii="Times New Roman" w:hAnsi="Times New Roman" w:cs="Times New Roman"/>
          <w:iCs/>
          <w:noProof/>
          <w:lang w:val="es-MX"/>
        </w:rPr>
        <w:t>.</w:t>
      </w:r>
      <w:r w:rsidR="00126B7D" w:rsidRPr="00EE5790">
        <w:rPr>
          <w:rFonts w:ascii="Times New Roman" w:hAnsi="Times New Roman" w:cs="Times New Roman"/>
          <w:iCs/>
          <w:noProof/>
          <w:lang w:val="es-MX"/>
        </w:rPr>
        <w:t xml:space="preserve"> </w:t>
      </w:r>
      <w:r w:rsidR="00B0117F" w:rsidRPr="00EE5790">
        <w:rPr>
          <w:rFonts w:ascii="Times New Roman" w:hAnsi="Times New Roman" w:cs="Times New Roman"/>
          <w:noProof/>
          <w:lang w:val="es-MX"/>
        </w:rPr>
        <w:t>Recuperado de</w:t>
      </w:r>
      <w:r w:rsidR="00927835">
        <w:rPr>
          <w:rFonts w:ascii="Times New Roman" w:hAnsi="Times New Roman" w:cs="Times New Roman"/>
          <w:noProof/>
          <w:lang w:val="es-MX"/>
        </w:rPr>
        <w:t>:</w:t>
      </w:r>
      <w:r w:rsidR="00B0117F" w:rsidRPr="00EE5790">
        <w:rPr>
          <w:rFonts w:ascii="Times New Roman" w:hAnsi="Times New Roman" w:cs="Times New Roman"/>
          <w:noProof/>
          <w:lang w:val="es-MX"/>
        </w:rPr>
        <w:t xml:space="preserve"> </w:t>
      </w:r>
      <w:hyperlink r:id="rId8" w:history="1">
        <w:r w:rsidR="00B32BD9" w:rsidRPr="00B865C9">
          <w:rPr>
            <w:rStyle w:val="Hipervnculo"/>
            <w:rFonts w:ascii="Times New Roman" w:hAnsi="Times New Roman" w:cs="Times New Roman"/>
            <w:noProof/>
            <w:lang w:val="es-MX"/>
          </w:rPr>
          <w:t>https://www.weforum.org/reports/the-global-risks-report-2017</w:t>
        </w:r>
      </w:hyperlink>
      <w:r w:rsidR="00927835">
        <w:rPr>
          <w:rFonts w:ascii="Times New Roman" w:hAnsi="Times New Roman" w:cs="Times New Roman"/>
          <w:noProof/>
          <w:lang w:val="es-MX"/>
        </w:rPr>
        <w:t>.</w:t>
      </w:r>
    </w:p>
    <w:p w14:paraId="256D6B08" w14:textId="2383481D" w:rsidR="00B32BD9" w:rsidRDefault="00B32BD9" w:rsidP="00B32BD9">
      <w:pPr>
        <w:rPr>
          <w:lang w:val="es-MX"/>
        </w:rPr>
      </w:pPr>
    </w:p>
    <w:p w14:paraId="7E7252F4" w14:textId="02E5535B" w:rsidR="00B32BD9" w:rsidRDefault="00B32BD9" w:rsidP="00B32BD9">
      <w:pPr>
        <w:rPr>
          <w:lang w:val="es-MX"/>
        </w:rPr>
      </w:pPr>
    </w:p>
    <w:p w14:paraId="32BB6F26" w14:textId="5BA3DB46" w:rsidR="00B32BD9" w:rsidRDefault="00B32BD9" w:rsidP="00B32BD9">
      <w:pPr>
        <w:rPr>
          <w:lang w:val="es-MX"/>
        </w:rPr>
      </w:pPr>
    </w:p>
    <w:p w14:paraId="381FEE70" w14:textId="3C0B08A4" w:rsidR="00B32BD9" w:rsidRDefault="00B32BD9" w:rsidP="00B32BD9">
      <w:pPr>
        <w:rPr>
          <w:lang w:val="es-MX"/>
        </w:rPr>
      </w:pPr>
    </w:p>
    <w:p w14:paraId="0E576023" w14:textId="490FC90D" w:rsidR="00B32BD9" w:rsidRDefault="00B32BD9" w:rsidP="00B32BD9">
      <w:pPr>
        <w:rPr>
          <w:lang w:val="es-MX"/>
        </w:rPr>
      </w:pPr>
    </w:p>
    <w:p w14:paraId="7DA0C33F" w14:textId="1B6F4BB0" w:rsidR="00B32BD9" w:rsidRDefault="00B32BD9" w:rsidP="00B32BD9">
      <w:pPr>
        <w:rPr>
          <w:lang w:val="es-MX"/>
        </w:rPr>
      </w:pPr>
    </w:p>
    <w:p w14:paraId="17B765E6" w14:textId="71CCDC8D" w:rsidR="00B32BD9" w:rsidRDefault="00B32BD9" w:rsidP="00B32BD9">
      <w:pPr>
        <w:rPr>
          <w:lang w:val="es-MX"/>
        </w:rPr>
      </w:pPr>
    </w:p>
    <w:p w14:paraId="5B360FAC" w14:textId="44041C77" w:rsidR="00B32BD9" w:rsidRDefault="00B32BD9" w:rsidP="00B32BD9">
      <w:pPr>
        <w:rPr>
          <w:lang w:val="es-MX"/>
        </w:rPr>
      </w:pPr>
    </w:p>
    <w:p w14:paraId="6CC4D90B" w14:textId="56C776B4" w:rsidR="00B32BD9" w:rsidRDefault="00B32BD9" w:rsidP="00B32BD9">
      <w:pPr>
        <w:rPr>
          <w:lang w:val="es-MX"/>
        </w:rPr>
      </w:pPr>
    </w:p>
    <w:p w14:paraId="3D21AD09" w14:textId="4FF7FD59" w:rsidR="00B32BD9" w:rsidRDefault="00B32BD9" w:rsidP="00B32BD9">
      <w:pPr>
        <w:rPr>
          <w:lang w:val="es-MX"/>
        </w:rPr>
      </w:pPr>
    </w:p>
    <w:p w14:paraId="77BF1951" w14:textId="793B3E65" w:rsidR="00B32BD9" w:rsidRDefault="00B32BD9" w:rsidP="00B32BD9">
      <w:pPr>
        <w:rPr>
          <w:lang w:val="es-MX"/>
        </w:rPr>
      </w:pPr>
    </w:p>
    <w:p w14:paraId="70D5A033" w14:textId="4E6FB9F0" w:rsidR="00B32BD9" w:rsidRDefault="00B32BD9" w:rsidP="00B32BD9">
      <w:pPr>
        <w:rPr>
          <w:lang w:val="es-MX"/>
        </w:rPr>
      </w:pPr>
    </w:p>
    <w:p w14:paraId="2F3D1E4E" w14:textId="56C06250" w:rsidR="00B32BD9" w:rsidRDefault="00B32BD9" w:rsidP="00B32BD9">
      <w:pPr>
        <w:rPr>
          <w:lang w:val="es-MX"/>
        </w:rPr>
      </w:pPr>
    </w:p>
    <w:p w14:paraId="2D8877F2" w14:textId="676E536E" w:rsidR="00B32BD9" w:rsidRDefault="00B32BD9" w:rsidP="00B32BD9">
      <w:pPr>
        <w:rPr>
          <w:lang w:val="es-MX"/>
        </w:rPr>
      </w:pPr>
      <w:bookmarkStart w:id="0" w:name="_GoBack"/>
      <w:bookmarkEnd w:id="0"/>
    </w:p>
    <w:p w14:paraId="0E839EF8" w14:textId="6A765B2B" w:rsidR="00B32BD9" w:rsidRDefault="00B32BD9" w:rsidP="00B32BD9">
      <w:pPr>
        <w:rPr>
          <w:lang w:val="es-MX"/>
        </w:rPr>
      </w:pPr>
    </w:p>
    <w:p w14:paraId="599480F9" w14:textId="3124B011" w:rsidR="00B32BD9" w:rsidRDefault="00B32BD9" w:rsidP="00B32BD9">
      <w:pPr>
        <w:rPr>
          <w:lang w:val="es-MX"/>
        </w:rPr>
      </w:pPr>
    </w:p>
    <w:p w14:paraId="67834D52" w14:textId="333A3821" w:rsidR="00B32BD9" w:rsidRDefault="00B32BD9" w:rsidP="00B32BD9">
      <w:pPr>
        <w:rPr>
          <w:lang w:val="es-MX"/>
        </w:rPr>
      </w:pPr>
    </w:p>
    <w:p w14:paraId="5B880EB2" w14:textId="0DA8B229" w:rsidR="00B32BD9" w:rsidRDefault="00B32BD9" w:rsidP="00B32BD9">
      <w:pPr>
        <w:rPr>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32BD9" w:rsidRPr="0048642A" w14:paraId="56757FFF" w14:textId="77777777" w:rsidTr="00472883">
        <w:tc>
          <w:tcPr>
            <w:tcW w:w="3045" w:type="dxa"/>
            <w:shd w:val="clear" w:color="auto" w:fill="auto"/>
            <w:tcMar>
              <w:top w:w="100" w:type="dxa"/>
              <w:left w:w="100" w:type="dxa"/>
              <w:bottom w:w="100" w:type="dxa"/>
              <w:right w:w="100" w:type="dxa"/>
            </w:tcMar>
          </w:tcPr>
          <w:p w14:paraId="042F210E" w14:textId="77777777" w:rsidR="00B32BD9" w:rsidRPr="0048642A" w:rsidRDefault="00B32BD9" w:rsidP="00472883">
            <w:pPr>
              <w:pStyle w:val="Ttulo3"/>
              <w:widowControl w:val="0"/>
              <w:spacing w:before="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1F13D23F" w14:textId="4FCFC5B0" w:rsidR="00B32BD9" w:rsidRPr="0048642A" w:rsidRDefault="00B32BD9" w:rsidP="00472883">
            <w:pPr>
              <w:pStyle w:val="Ttulo3"/>
              <w:widowControl w:val="0"/>
              <w:spacing w:before="0"/>
              <w:rPr>
                <w:sz w:val="20"/>
                <w:szCs w:val="20"/>
                <w:lang w:val="es-MX"/>
              </w:rPr>
            </w:pPr>
            <w:bookmarkStart w:id="1" w:name="_btsjgdfgjwkr" w:colFirst="0" w:colLast="0"/>
            <w:bookmarkEnd w:id="1"/>
            <w:r>
              <w:rPr>
                <w:sz w:val="20"/>
                <w:szCs w:val="20"/>
                <w:lang w:val="es-MX"/>
              </w:rPr>
              <w:t>Autor(es)</w:t>
            </w:r>
          </w:p>
        </w:tc>
      </w:tr>
      <w:tr w:rsidR="00B32BD9" w:rsidRPr="0048642A" w14:paraId="6EFA4B66" w14:textId="77777777" w:rsidTr="00472883">
        <w:tc>
          <w:tcPr>
            <w:tcW w:w="3045" w:type="dxa"/>
            <w:shd w:val="clear" w:color="auto" w:fill="auto"/>
            <w:tcMar>
              <w:top w:w="100" w:type="dxa"/>
              <w:left w:w="100" w:type="dxa"/>
              <w:bottom w:w="100" w:type="dxa"/>
              <w:right w:w="100" w:type="dxa"/>
            </w:tcMar>
          </w:tcPr>
          <w:p w14:paraId="74BC4D06" w14:textId="77777777" w:rsidR="00B32BD9" w:rsidRPr="0048642A" w:rsidRDefault="00B32BD9" w:rsidP="00472883">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1D6B1675"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30494213"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7E1B0E23" w14:textId="3350C60D" w:rsidR="00B32BD9" w:rsidRPr="000B1256" w:rsidRDefault="00B32BD9" w:rsidP="00472883">
            <w:pPr>
              <w:widowControl w:val="0"/>
              <w:rPr>
                <w:b/>
                <w:sz w:val="18"/>
                <w:szCs w:val="18"/>
                <w:lang w:val="es-MX"/>
              </w:rPr>
            </w:pPr>
            <w:r w:rsidRPr="000B1256">
              <w:rPr>
                <w:b/>
                <w:sz w:val="18"/>
                <w:szCs w:val="18"/>
                <w:lang w:val="es-MX"/>
              </w:rPr>
              <w:t>Dr. René Pedroza Flores</w:t>
            </w:r>
          </w:p>
        </w:tc>
      </w:tr>
      <w:tr w:rsidR="00B32BD9" w:rsidRPr="0048642A" w14:paraId="541E8440" w14:textId="77777777" w:rsidTr="00472883">
        <w:tc>
          <w:tcPr>
            <w:tcW w:w="3045" w:type="dxa"/>
            <w:shd w:val="clear" w:color="auto" w:fill="auto"/>
            <w:tcMar>
              <w:top w:w="100" w:type="dxa"/>
              <w:left w:w="100" w:type="dxa"/>
              <w:bottom w:w="100" w:type="dxa"/>
              <w:right w:w="100" w:type="dxa"/>
            </w:tcMar>
          </w:tcPr>
          <w:p w14:paraId="132B7D78" w14:textId="77777777" w:rsidR="00B32BD9" w:rsidRPr="0048642A" w:rsidRDefault="00B32BD9" w:rsidP="00472883">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3239C195"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6CC445B8"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47138D3F" w14:textId="1E2CAF60"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33134FA7" w14:textId="77777777" w:rsidTr="00472883">
        <w:tc>
          <w:tcPr>
            <w:tcW w:w="3045" w:type="dxa"/>
            <w:shd w:val="clear" w:color="auto" w:fill="auto"/>
            <w:tcMar>
              <w:top w:w="100" w:type="dxa"/>
              <w:left w:w="100" w:type="dxa"/>
              <w:bottom w:w="100" w:type="dxa"/>
              <w:right w:w="100" w:type="dxa"/>
            </w:tcMar>
          </w:tcPr>
          <w:p w14:paraId="31C46757" w14:textId="77777777" w:rsidR="00B32BD9" w:rsidRPr="0048642A" w:rsidRDefault="00B32BD9" w:rsidP="00472883">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56BD3125" w14:textId="51694B86" w:rsidR="00B32BD9" w:rsidRPr="0048642A" w:rsidRDefault="00B32BD9" w:rsidP="00472883">
            <w:pPr>
              <w:widowControl w:val="0"/>
              <w:rPr>
                <w:sz w:val="18"/>
                <w:szCs w:val="18"/>
                <w:lang w:val="es-MX"/>
              </w:rPr>
            </w:pPr>
            <w:r>
              <w:rPr>
                <w:sz w:val="18"/>
                <w:szCs w:val="18"/>
                <w:lang w:val="es-MX"/>
              </w:rPr>
              <w:t>NO APLICA</w:t>
            </w:r>
          </w:p>
        </w:tc>
      </w:tr>
      <w:tr w:rsidR="00B32BD9" w:rsidRPr="0048642A" w14:paraId="40D20474" w14:textId="77777777" w:rsidTr="00472883">
        <w:tc>
          <w:tcPr>
            <w:tcW w:w="3045" w:type="dxa"/>
            <w:shd w:val="clear" w:color="auto" w:fill="auto"/>
            <w:tcMar>
              <w:top w:w="100" w:type="dxa"/>
              <w:left w:w="100" w:type="dxa"/>
              <w:bottom w:w="100" w:type="dxa"/>
              <w:right w:w="100" w:type="dxa"/>
            </w:tcMar>
          </w:tcPr>
          <w:p w14:paraId="06E39323" w14:textId="77777777" w:rsidR="00B32BD9" w:rsidRPr="0048642A" w:rsidRDefault="00B32BD9" w:rsidP="00472883">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5F851C20" w14:textId="77777777" w:rsidR="00B32BD9" w:rsidRPr="000B1256"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1094D4FD"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13084F2C" w14:textId="51F0CE71"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42297CAA" w14:textId="77777777" w:rsidTr="00472883">
        <w:tc>
          <w:tcPr>
            <w:tcW w:w="3045" w:type="dxa"/>
            <w:shd w:val="clear" w:color="auto" w:fill="auto"/>
            <w:tcMar>
              <w:top w:w="100" w:type="dxa"/>
              <w:left w:w="100" w:type="dxa"/>
              <w:bottom w:w="100" w:type="dxa"/>
              <w:right w:w="100" w:type="dxa"/>
            </w:tcMar>
          </w:tcPr>
          <w:p w14:paraId="5401BC31" w14:textId="77777777" w:rsidR="00B32BD9" w:rsidRPr="0048642A" w:rsidRDefault="00B32BD9" w:rsidP="00472883">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3529D48E"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20CC18D7"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7CDCEAD2" w14:textId="6C92AC81"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12158FB3" w14:textId="77777777" w:rsidTr="00472883">
        <w:tc>
          <w:tcPr>
            <w:tcW w:w="3045" w:type="dxa"/>
            <w:shd w:val="clear" w:color="auto" w:fill="auto"/>
            <w:tcMar>
              <w:top w:w="100" w:type="dxa"/>
              <w:left w:w="100" w:type="dxa"/>
              <w:bottom w:w="100" w:type="dxa"/>
              <w:right w:w="100" w:type="dxa"/>
            </w:tcMar>
          </w:tcPr>
          <w:p w14:paraId="4CA061B2" w14:textId="77777777" w:rsidR="00B32BD9" w:rsidRPr="0048642A" w:rsidRDefault="00B32BD9" w:rsidP="00472883">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3726743"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06F077F2"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01ED9263" w14:textId="4F5AE1BB"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68ABDA79" w14:textId="77777777" w:rsidTr="00472883">
        <w:tc>
          <w:tcPr>
            <w:tcW w:w="3045" w:type="dxa"/>
            <w:shd w:val="clear" w:color="auto" w:fill="auto"/>
            <w:tcMar>
              <w:top w:w="100" w:type="dxa"/>
              <w:left w:w="100" w:type="dxa"/>
              <w:bottom w:w="100" w:type="dxa"/>
              <w:right w:w="100" w:type="dxa"/>
            </w:tcMar>
          </w:tcPr>
          <w:p w14:paraId="60366E31" w14:textId="77777777" w:rsidR="00B32BD9" w:rsidRPr="0048642A" w:rsidRDefault="00B32BD9" w:rsidP="00472883">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43EB10F0"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2BF58D8C"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4B0A6404" w14:textId="74FAAA0E" w:rsidR="00B32BD9" w:rsidRPr="00E334AC" w:rsidRDefault="00B32BD9" w:rsidP="00472883">
            <w:pPr>
              <w:widowControl w:val="0"/>
              <w:rPr>
                <w:b/>
                <w:sz w:val="18"/>
                <w:szCs w:val="18"/>
                <w:lang w:val="es-MX"/>
              </w:rPr>
            </w:pPr>
            <w:r w:rsidRPr="000B1256">
              <w:rPr>
                <w:b/>
                <w:sz w:val="18"/>
                <w:szCs w:val="18"/>
                <w:lang w:val="es-MX"/>
              </w:rPr>
              <w:t>Dr. René Pedroza Flores</w:t>
            </w:r>
          </w:p>
        </w:tc>
      </w:tr>
      <w:tr w:rsidR="00B32BD9" w:rsidRPr="0048642A" w14:paraId="6D332ED5" w14:textId="77777777" w:rsidTr="00472883">
        <w:tc>
          <w:tcPr>
            <w:tcW w:w="3045" w:type="dxa"/>
            <w:shd w:val="clear" w:color="auto" w:fill="auto"/>
            <w:tcMar>
              <w:top w:w="100" w:type="dxa"/>
              <w:left w:w="100" w:type="dxa"/>
              <w:bottom w:w="100" w:type="dxa"/>
              <w:right w:w="100" w:type="dxa"/>
            </w:tcMar>
          </w:tcPr>
          <w:p w14:paraId="23E938D0" w14:textId="77777777" w:rsidR="00B32BD9" w:rsidRPr="0048642A" w:rsidRDefault="00B32BD9" w:rsidP="00472883">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69788E64" w14:textId="44AF62A9" w:rsidR="00B32BD9" w:rsidRDefault="00B32BD9" w:rsidP="00472883">
            <w:pPr>
              <w:widowControl w:val="0"/>
              <w:rPr>
                <w:sz w:val="18"/>
                <w:szCs w:val="18"/>
                <w:lang w:val="es-MX"/>
              </w:rPr>
            </w:pPr>
            <w:r>
              <w:rPr>
                <w:b/>
                <w:sz w:val="18"/>
                <w:szCs w:val="18"/>
                <w:lang w:val="es-MX"/>
              </w:rPr>
              <w:t>I</w:t>
            </w:r>
            <w:r w:rsidRPr="000B1256">
              <w:rPr>
                <w:b/>
                <w:sz w:val="18"/>
                <w:szCs w:val="18"/>
                <w:lang w:val="es-MX"/>
              </w:rPr>
              <w:t>gual</w:t>
            </w:r>
            <w:r>
              <w:rPr>
                <w:b/>
                <w:sz w:val="18"/>
                <w:szCs w:val="18"/>
                <w:lang w:val="es-MX"/>
              </w:rPr>
              <w:t>:</w:t>
            </w:r>
          </w:p>
          <w:p w14:paraId="50FB717D"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2AB497E0" w14:textId="1768D805"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4626C357" w14:textId="77777777" w:rsidTr="00472883">
        <w:tc>
          <w:tcPr>
            <w:tcW w:w="3045" w:type="dxa"/>
            <w:shd w:val="clear" w:color="auto" w:fill="auto"/>
            <w:tcMar>
              <w:top w:w="100" w:type="dxa"/>
              <w:left w:w="100" w:type="dxa"/>
              <w:bottom w:w="100" w:type="dxa"/>
              <w:right w:w="100" w:type="dxa"/>
            </w:tcMar>
          </w:tcPr>
          <w:p w14:paraId="5F98A600" w14:textId="77777777" w:rsidR="00B32BD9" w:rsidRPr="0048642A" w:rsidRDefault="00B32BD9" w:rsidP="00472883">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3B571B68"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17C32F56"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16E0B905" w14:textId="2C33FD80"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26804047" w14:textId="77777777" w:rsidTr="00472883">
        <w:tc>
          <w:tcPr>
            <w:tcW w:w="3045" w:type="dxa"/>
            <w:shd w:val="clear" w:color="auto" w:fill="auto"/>
            <w:tcMar>
              <w:top w:w="100" w:type="dxa"/>
              <w:left w:w="100" w:type="dxa"/>
              <w:bottom w:w="100" w:type="dxa"/>
              <w:right w:w="100" w:type="dxa"/>
            </w:tcMar>
          </w:tcPr>
          <w:p w14:paraId="5820C83B" w14:textId="77777777" w:rsidR="00B32BD9" w:rsidRPr="0048642A" w:rsidRDefault="00B32BD9" w:rsidP="00472883">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3499537"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38EE0F89"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0DF26102" w14:textId="6190EE7D"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5249EFD6" w14:textId="77777777" w:rsidTr="00472883">
        <w:tc>
          <w:tcPr>
            <w:tcW w:w="3045" w:type="dxa"/>
            <w:shd w:val="clear" w:color="auto" w:fill="auto"/>
            <w:tcMar>
              <w:top w:w="100" w:type="dxa"/>
              <w:left w:w="100" w:type="dxa"/>
              <w:bottom w:w="100" w:type="dxa"/>
              <w:right w:w="100" w:type="dxa"/>
            </w:tcMar>
          </w:tcPr>
          <w:p w14:paraId="212EA043" w14:textId="77777777" w:rsidR="00B32BD9" w:rsidRPr="0048642A" w:rsidRDefault="00B32BD9" w:rsidP="00472883">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57E8B047"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14BF8550"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08DAF086" w14:textId="101A2D32"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365E77D6" w14:textId="77777777" w:rsidTr="00472883">
        <w:tc>
          <w:tcPr>
            <w:tcW w:w="3045" w:type="dxa"/>
            <w:shd w:val="clear" w:color="auto" w:fill="auto"/>
            <w:tcMar>
              <w:top w:w="100" w:type="dxa"/>
              <w:left w:w="100" w:type="dxa"/>
              <w:bottom w:w="100" w:type="dxa"/>
              <w:right w:w="100" w:type="dxa"/>
            </w:tcMar>
          </w:tcPr>
          <w:p w14:paraId="7982D68E" w14:textId="77777777" w:rsidR="00B32BD9" w:rsidRPr="0048642A" w:rsidRDefault="00B32BD9" w:rsidP="00472883">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0AD85D24"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2979E334"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6B0B94F5" w14:textId="57448D56"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65A2EDC6" w14:textId="77777777" w:rsidTr="00472883">
        <w:tc>
          <w:tcPr>
            <w:tcW w:w="3045" w:type="dxa"/>
            <w:shd w:val="clear" w:color="auto" w:fill="auto"/>
            <w:tcMar>
              <w:top w:w="100" w:type="dxa"/>
              <w:left w:w="100" w:type="dxa"/>
              <w:bottom w:w="100" w:type="dxa"/>
              <w:right w:w="100" w:type="dxa"/>
            </w:tcMar>
          </w:tcPr>
          <w:p w14:paraId="612817E5" w14:textId="77777777" w:rsidR="00B32BD9" w:rsidRPr="0048642A" w:rsidRDefault="00B32BD9" w:rsidP="00472883">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5C7BFCC4"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1B9CDD06"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539DBE86" w14:textId="7BEF0297" w:rsidR="00B32BD9" w:rsidRPr="00B32BD9" w:rsidRDefault="00B32BD9" w:rsidP="00472883">
            <w:pPr>
              <w:widowControl w:val="0"/>
              <w:rPr>
                <w:b/>
                <w:sz w:val="18"/>
                <w:szCs w:val="18"/>
                <w:lang w:val="es-MX"/>
              </w:rPr>
            </w:pPr>
            <w:r w:rsidRPr="000B1256">
              <w:rPr>
                <w:b/>
                <w:sz w:val="18"/>
                <w:szCs w:val="18"/>
                <w:lang w:val="es-MX"/>
              </w:rPr>
              <w:t>Dr. René Pedroza Flores</w:t>
            </w:r>
          </w:p>
        </w:tc>
      </w:tr>
      <w:tr w:rsidR="00B32BD9" w:rsidRPr="0048642A" w14:paraId="646AFA43" w14:textId="77777777" w:rsidTr="00472883">
        <w:tc>
          <w:tcPr>
            <w:tcW w:w="3045" w:type="dxa"/>
            <w:shd w:val="clear" w:color="auto" w:fill="auto"/>
            <w:tcMar>
              <w:top w:w="100" w:type="dxa"/>
              <w:left w:w="100" w:type="dxa"/>
              <w:bottom w:w="100" w:type="dxa"/>
              <w:right w:w="100" w:type="dxa"/>
            </w:tcMar>
          </w:tcPr>
          <w:p w14:paraId="3688AFA1" w14:textId="77777777" w:rsidR="00B32BD9" w:rsidRPr="0048642A" w:rsidRDefault="00B32BD9" w:rsidP="00472883">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2153BB13" w14:textId="77777777" w:rsidR="00B32BD9" w:rsidRDefault="00B32BD9" w:rsidP="00472883">
            <w:pPr>
              <w:widowControl w:val="0"/>
              <w:rPr>
                <w:sz w:val="18"/>
                <w:szCs w:val="18"/>
                <w:lang w:val="es-MX"/>
              </w:rPr>
            </w:pPr>
            <w:r w:rsidRPr="000B1256">
              <w:rPr>
                <w:b/>
                <w:sz w:val="18"/>
                <w:szCs w:val="18"/>
                <w:lang w:val="es-MX"/>
              </w:rPr>
              <w:t>Igual</w:t>
            </w:r>
            <w:r>
              <w:rPr>
                <w:b/>
                <w:sz w:val="18"/>
                <w:szCs w:val="18"/>
                <w:lang w:val="es-MX"/>
              </w:rPr>
              <w:t>:</w:t>
            </w:r>
          </w:p>
          <w:p w14:paraId="243C7A8E" w14:textId="77777777" w:rsidR="00B32BD9" w:rsidRPr="000B1256" w:rsidRDefault="00B32BD9" w:rsidP="00472883">
            <w:pPr>
              <w:widowControl w:val="0"/>
              <w:rPr>
                <w:b/>
                <w:sz w:val="18"/>
                <w:szCs w:val="18"/>
                <w:lang w:val="es-MX"/>
              </w:rPr>
            </w:pPr>
            <w:r w:rsidRPr="000B1256">
              <w:rPr>
                <w:b/>
                <w:sz w:val="18"/>
                <w:szCs w:val="18"/>
                <w:lang w:val="es-MX"/>
              </w:rPr>
              <w:t>Dra. Ana María Reyes Fabela</w:t>
            </w:r>
          </w:p>
          <w:p w14:paraId="25C07C3D" w14:textId="1B435FB5" w:rsidR="00B32BD9" w:rsidRPr="00B32BD9" w:rsidRDefault="00B32BD9" w:rsidP="00472883">
            <w:pPr>
              <w:widowControl w:val="0"/>
              <w:rPr>
                <w:b/>
                <w:sz w:val="18"/>
                <w:szCs w:val="18"/>
                <w:lang w:val="es-MX"/>
              </w:rPr>
            </w:pPr>
            <w:r w:rsidRPr="000B1256">
              <w:rPr>
                <w:b/>
                <w:sz w:val="18"/>
                <w:szCs w:val="18"/>
                <w:lang w:val="es-MX"/>
              </w:rPr>
              <w:t>Dr. René Pedroza Flores</w:t>
            </w:r>
          </w:p>
        </w:tc>
      </w:tr>
    </w:tbl>
    <w:p w14:paraId="1BC78D2A" w14:textId="77777777" w:rsidR="00B32BD9" w:rsidRPr="00B32BD9" w:rsidRDefault="00B32BD9" w:rsidP="00B32BD9">
      <w:pPr>
        <w:rPr>
          <w:lang w:val="es-MX"/>
        </w:rPr>
      </w:pPr>
    </w:p>
    <w:sectPr w:rsidR="00B32BD9" w:rsidRPr="00B32BD9" w:rsidSect="00761BAB">
      <w:headerReference w:type="default" r:id="rId9"/>
      <w:footerReference w:type="even" r:id="rId10"/>
      <w:footerReference w:type="default" r:id="rId11"/>
      <w:pgSz w:w="12240" w:h="15840"/>
      <w:pgMar w:top="1985"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543BF" w14:textId="77777777" w:rsidR="00251F04" w:rsidRDefault="00251F04" w:rsidP="00400E9A">
      <w:r>
        <w:separator/>
      </w:r>
    </w:p>
  </w:endnote>
  <w:endnote w:type="continuationSeparator" w:id="0">
    <w:p w14:paraId="4CEC30EA" w14:textId="77777777" w:rsidR="00251F04" w:rsidRDefault="00251F04" w:rsidP="0040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F3E8" w14:textId="77777777" w:rsidR="00730535" w:rsidRDefault="00730535" w:rsidP="00E226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E28018" w14:textId="77777777" w:rsidR="00730535" w:rsidRDefault="00730535" w:rsidP="00F81D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042F" w14:textId="1287F031" w:rsidR="00730535" w:rsidRPr="00761BAB" w:rsidRDefault="00730535" w:rsidP="00761BAB">
    <w:pPr>
      <w:pStyle w:val="Piedepgina"/>
      <w:ind w:right="360"/>
      <w:jc w:val="center"/>
      <w:rPr>
        <w:rFonts w:asciiTheme="majorHAnsi" w:hAnsiTheme="majorHAnsi" w:cstheme="majorHAnsi"/>
        <w:sz w:val="22"/>
      </w:rPr>
    </w:pPr>
    <w:r w:rsidRPr="00761BAB">
      <w:rPr>
        <w:rFonts w:asciiTheme="majorHAnsi" w:hAnsiTheme="majorHAnsi" w:cstheme="majorHAnsi"/>
        <w:b/>
        <w:sz w:val="22"/>
      </w:rPr>
      <w:t>Vol. 8, Núm. 1</w:t>
    </w:r>
    <w:r>
      <w:rPr>
        <w:rFonts w:asciiTheme="majorHAnsi" w:hAnsiTheme="majorHAnsi" w:cstheme="majorHAnsi"/>
        <w:b/>
        <w:sz w:val="22"/>
      </w:rPr>
      <w:t>6</w:t>
    </w:r>
    <w:r w:rsidRPr="00761BAB">
      <w:rPr>
        <w:rFonts w:asciiTheme="majorHAnsi" w:hAnsiTheme="majorHAnsi" w:cstheme="majorHAnsi"/>
        <w:b/>
        <w:sz w:val="22"/>
      </w:rPr>
      <w:t xml:space="preserve">                   </w:t>
    </w:r>
    <w:r>
      <w:rPr>
        <w:rFonts w:asciiTheme="majorHAnsi" w:hAnsiTheme="majorHAnsi" w:cstheme="majorHAnsi"/>
        <w:b/>
        <w:sz w:val="22"/>
      </w:rPr>
      <w:t>Enero – Junio 2018</w:t>
    </w:r>
    <w:r w:rsidRPr="00761BAB">
      <w:rPr>
        <w:rFonts w:asciiTheme="majorHAnsi" w:hAnsiTheme="majorHAnsi" w:cstheme="majorHAnsi"/>
        <w:b/>
        <w:sz w:val="22"/>
      </w:rPr>
      <w:t xml:space="preserve">                       DOI:</w:t>
    </w:r>
    <w:r w:rsidR="00743434">
      <w:rPr>
        <w:rFonts w:asciiTheme="majorHAnsi" w:hAnsiTheme="majorHAnsi" w:cstheme="majorHAnsi"/>
        <w:b/>
        <w:sz w:val="22"/>
      </w:rPr>
      <w:t xml:space="preserve"> </w:t>
    </w:r>
    <w:hyperlink r:id="rId1" w:history="1">
      <w:r w:rsidR="00743434" w:rsidRPr="00743434">
        <w:rPr>
          <w:rFonts w:asciiTheme="majorHAnsi" w:hAnsiTheme="majorHAnsi" w:cstheme="majorHAnsi"/>
          <w:b/>
          <w:sz w:val="22"/>
        </w:rPr>
        <w:t>10.23913/</w:t>
      </w:r>
      <w:proofErr w:type="gramStart"/>
      <w:r w:rsidR="00743434" w:rsidRPr="00743434">
        <w:rPr>
          <w:rFonts w:asciiTheme="majorHAnsi" w:hAnsiTheme="majorHAnsi" w:cstheme="majorHAnsi"/>
          <w:b/>
          <w:sz w:val="22"/>
        </w:rPr>
        <w:t>ride.v</w:t>
      </w:r>
      <w:proofErr w:type="gramEnd"/>
      <w:r w:rsidR="00743434" w:rsidRPr="00743434">
        <w:rPr>
          <w:rFonts w:asciiTheme="majorHAnsi" w:hAnsiTheme="majorHAnsi" w:cstheme="majorHAnsi"/>
          <w:b/>
          <w:sz w:val="22"/>
        </w:rPr>
        <w:t>8i16.330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325A" w14:textId="77777777" w:rsidR="00251F04" w:rsidRDefault="00251F04" w:rsidP="00400E9A">
      <w:r>
        <w:separator/>
      </w:r>
    </w:p>
  </w:footnote>
  <w:footnote w:type="continuationSeparator" w:id="0">
    <w:p w14:paraId="41F8EE14" w14:textId="77777777" w:rsidR="00251F04" w:rsidRDefault="00251F04" w:rsidP="00400E9A">
      <w:r>
        <w:continuationSeparator/>
      </w:r>
    </w:p>
  </w:footnote>
  <w:footnote w:id="1">
    <w:p w14:paraId="21BB0C54" w14:textId="22078FFF" w:rsidR="00730535" w:rsidRPr="00BB491E" w:rsidRDefault="00730535" w:rsidP="007370DB">
      <w:pPr>
        <w:pStyle w:val="Textonotapie"/>
        <w:jc w:val="both"/>
        <w:rPr>
          <w:rFonts w:ascii="Times New Roman" w:hAnsi="Times New Roman" w:cs="Times New Roman"/>
          <w:sz w:val="20"/>
          <w:szCs w:val="20"/>
        </w:rPr>
      </w:pPr>
      <w:r w:rsidRPr="00BB491E">
        <w:rPr>
          <w:rStyle w:val="Refdenotaalpie"/>
          <w:rFonts w:ascii="Times New Roman" w:hAnsi="Times New Roman" w:cs="Times New Roman"/>
          <w:sz w:val="20"/>
          <w:szCs w:val="20"/>
        </w:rPr>
        <w:footnoteRef/>
      </w:r>
      <w:r w:rsidRPr="00BB491E">
        <w:rPr>
          <w:rFonts w:ascii="Times New Roman" w:hAnsi="Times New Roman" w:cs="Times New Roman"/>
          <w:sz w:val="20"/>
          <w:szCs w:val="20"/>
        </w:rPr>
        <w:t xml:space="preserve"> En cuanto a los procesos de producción y transformación, la </w:t>
      </w:r>
      <w:r>
        <w:rPr>
          <w:rFonts w:ascii="Times New Roman" w:hAnsi="Times New Roman" w:cs="Times New Roman"/>
          <w:sz w:val="20"/>
          <w:szCs w:val="20"/>
        </w:rPr>
        <w:t>C</w:t>
      </w:r>
      <w:r w:rsidRPr="00BB491E">
        <w:rPr>
          <w:rFonts w:ascii="Times New Roman" w:hAnsi="Times New Roman" w:cs="Times New Roman"/>
          <w:sz w:val="20"/>
          <w:szCs w:val="20"/>
        </w:rPr>
        <w:t xml:space="preserve">uarta </w:t>
      </w:r>
      <w:r>
        <w:rPr>
          <w:rFonts w:ascii="Times New Roman" w:hAnsi="Times New Roman" w:cs="Times New Roman"/>
          <w:sz w:val="20"/>
          <w:szCs w:val="20"/>
        </w:rPr>
        <w:t>R</w:t>
      </w:r>
      <w:r w:rsidRPr="00BB491E">
        <w:rPr>
          <w:rFonts w:ascii="Times New Roman" w:hAnsi="Times New Roman" w:cs="Times New Roman"/>
          <w:sz w:val="20"/>
          <w:szCs w:val="20"/>
        </w:rPr>
        <w:t xml:space="preserve">evolución </w:t>
      </w:r>
      <w:r>
        <w:rPr>
          <w:rFonts w:ascii="Times New Roman" w:hAnsi="Times New Roman" w:cs="Times New Roman"/>
          <w:sz w:val="20"/>
          <w:szCs w:val="20"/>
        </w:rPr>
        <w:t>I</w:t>
      </w:r>
      <w:r w:rsidRPr="00BB491E">
        <w:rPr>
          <w:rFonts w:ascii="Times New Roman" w:hAnsi="Times New Roman" w:cs="Times New Roman"/>
          <w:sz w:val="20"/>
          <w:szCs w:val="20"/>
        </w:rPr>
        <w:t>ndustrial, es también denominada Industria 4.0</w:t>
      </w:r>
      <w:r>
        <w:rPr>
          <w:rFonts w:ascii="Times New Roman" w:hAnsi="Times New Roman" w:cs="Times New Roman"/>
          <w:sz w:val="20"/>
          <w:szCs w:val="20"/>
        </w:rPr>
        <w:t>.</w:t>
      </w:r>
      <w:r w:rsidRPr="00BB491E">
        <w:rPr>
          <w:rFonts w:ascii="Times New Roman" w:hAnsi="Times New Roman" w:cs="Times New Roman"/>
          <w:sz w:val="20"/>
          <w:szCs w:val="20"/>
        </w:rPr>
        <w:t xml:space="preserve"> </w:t>
      </w:r>
      <w:r>
        <w:rPr>
          <w:rFonts w:ascii="Times New Roman" w:hAnsi="Times New Roman" w:cs="Times New Roman"/>
          <w:sz w:val="20"/>
          <w:szCs w:val="20"/>
        </w:rPr>
        <w:t>E</w:t>
      </w:r>
      <w:r w:rsidRPr="00BB491E">
        <w:rPr>
          <w:rFonts w:ascii="Times New Roman" w:hAnsi="Times New Roman" w:cs="Times New Roman"/>
          <w:sz w:val="20"/>
          <w:szCs w:val="20"/>
        </w:rPr>
        <w:t>n otros contextos también se reconoce como Revolución 4.0.</w:t>
      </w:r>
    </w:p>
    <w:p w14:paraId="331A4351" w14:textId="77777777" w:rsidR="00730535" w:rsidRPr="00BB491E" w:rsidRDefault="00730535" w:rsidP="007370DB">
      <w:pPr>
        <w:pStyle w:val="Textonotapie"/>
        <w:jc w:val="both"/>
        <w:rPr>
          <w:rFonts w:ascii="Times New Roman" w:hAnsi="Times New Roman" w:cs="Times New Roman"/>
          <w:sz w:val="20"/>
          <w:szCs w:val="20"/>
        </w:rPr>
      </w:pPr>
    </w:p>
  </w:footnote>
  <w:footnote w:id="2">
    <w:p w14:paraId="33FA1E7B" w14:textId="0A5699BC" w:rsidR="00730535" w:rsidRPr="00BB491E" w:rsidRDefault="00730535" w:rsidP="001A00BC">
      <w:pPr>
        <w:widowControl w:val="0"/>
        <w:autoSpaceDE w:val="0"/>
        <w:autoSpaceDN w:val="0"/>
        <w:adjustRightInd w:val="0"/>
        <w:jc w:val="both"/>
        <w:rPr>
          <w:rFonts w:ascii="Times New Roman" w:hAnsi="Times New Roman" w:cs="Times New Roman"/>
          <w:sz w:val="20"/>
          <w:szCs w:val="20"/>
          <w:lang w:val="es-ES"/>
        </w:rPr>
      </w:pPr>
      <w:r w:rsidRPr="00BB491E">
        <w:rPr>
          <w:rStyle w:val="Refdenotaalpie"/>
          <w:rFonts w:ascii="Times New Roman" w:hAnsi="Times New Roman" w:cs="Times New Roman"/>
          <w:sz w:val="20"/>
          <w:szCs w:val="20"/>
        </w:rPr>
        <w:footnoteRef/>
      </w:r>
      <w:r w:rsidRPr="00BB491E">
        <w:rPr>
          <w:rFonts w:ascii="Times New Roman" w:hAnsi="Times New Roman" w:cs="Times New Roman"/>
          <w:sz w:val="20"/>
          <w:szCs w:val="20"/>
        </w:rPr>
        <w:t xml:space="preserve"> Es oportuno situar el cambio de pregunta existencialista que s</w:t>
      </w:r>
      <w:r>
        <w:rPr>
          <w:rFonts w:ascii="Times New Roman" w:hAnsi="Times New Roman" w:cs="Times New Roman"/>
          <w:sz w:val="20"/>
          <w:szCs w:val="20"/>
        </w:rPr>
        <w:t>urge</w:t>
      </w:r>
      <w:r w:rsidRPr="00BB491E">
        <w:rPr>
          <w:rFonts w:ascii="Times New Roman" w:hAnsi="Times New Roman" w:cs="Times New Roman"/>
          <w:sz w:val="20"/>
          <w:szCs w:val="20"/>
        </w:rPr>
        <w:t xml:space="preserve"> en el </w:t>
      </w:r>
      <w:proofErr w:type="spellStart"/>
      <w:r w:rsidRPr="00BB491E">
        <w:rPr>
          <w:rFonts w:ascii="Times New Roman" w:hAnsi="Times New Roman" w:cs="Times New Roman"/>
          <w:sz w:val="20"/>
          <w:szCs w:val="20"/>
        </w:rPr>
        <w:t>posthumanismo</w:t>
      </w:r>
      <w:proofErr w:type="spellEnd"/>
      <w:r w:rsidRPr="00BB491E">
        <w:rPr>
          <w:rFonts w:ascii="Times New Roman" w:hAnsi="Times New Roman" w:cs="Times New Roman"/>
          <w:sz w:val="20"/>
          <w:szCs w:val="20"/>
        </w:rPr>
        <w:t>: “</w:t>
      </w:r>
      <w:r w:rsidRPr="00BB491E">
        <w:rPr>
          <w:rFonts w:ascii="Times New Roman" w:hAnsi="Times New Roman" w:cs="Times New Roman"/>
          <w:sz w:val="20"/>
          <w:szCs w:val="20"/>
          <w:lang w:val="es-ES"/>
        </w:rPr>
        <w:t>La identida</w:t>
      </w:r>
      <w:r>
        <w:rPr>
          <w:rFonts w:ascii="Times New Roman" w:hAnsi="Times New Roman" w:cs="Times New Roman"/>
          <w:sz w:val="20"/>
          <w:szCs w:val="20"/>
          <w:lang w:val="es-ES"/>
        </w:rPr>
        <w:t>d humana se plantea diferente si</w:t>
      </w:r>
      <w:r w:rsidRPr="00BB491E">
        <w:rPr>
          <w:rFonts w:ascii="Times New Roman" w:hAnsi="Times New Roman" w:cs="Times New Roman"/>
          <w:sz w:val="20"/>
          <w:szCs w:val="20"/>
          <w:lang w:val="es-ES"/>
        </w:rPr>
        <w:t xml:space="preserve"> la pregunta pretende responder quién es el hombre no obstante los cambios a los que se ve s</w:t>
      </w:r>
      <w:r>
        <w:rPr>
          <w:rFonts w:ascii="Times New Roman" w:hAnsi="Times New Roman" w:cs="Times New Roman"/>
          <w:sz w:val="20"/>
          <w:szCs w:val="20"/>
          <w:lang w:val="es-ES"/>
        </w:rPr>
        <w:t>ometido, que sí</w:t>
      </w:r>
      <w:r w:rsidRPr="00BB491E">
        <w:rPr>
          <w:rFonts w:ascii="Times New Roman" w:hAnsi="Times New Roman" w:cs="Times New Roman"/>
          <w:sz w:val="20"/>
          <w:szCs w:val="20"/>
          <w:lang w:val="es-ES"/>
        </w:rPr>
        <w:t xml:space="preserve"> pretende hacerlo a quién soy yo a pesar de los cambios a los que me veo sometido. La tradición filosófica moderna</w:t>
      </w:r>
      <w:r w:rsidRPr="001A00BC">
        <w:rPr>
          <w:rFonts w:cs="Times New Roman"/>
          <w:lang w:val="es-ES"/>
        </w:rPr>
        <w:t xml:space="preserve"> </w:t>
      </w:r>
      <w:r w:rsidRPr="00BB491E">
        <w:rPr>
          <w:rFonts w:ascii="Times New Roman" w:hAnsi="Times New Roman" w:cs="Times New Roman"/>
          <w:sz w:val="20"/>
          <w:szCs w:val="20"/>
          <w:lang w:val="es-ES"/>
        </w:rPr>
        <w:t>se ha enderezado más hacia la pregunta</w:t>
      </w:r>
      <w:r w:rsidRPr="001A00BC">
        <w:rPr>
          <w:rFonts w:cs="Times New Roman"/>
          <w:lang w:val="es-ES"/>
        </w:rPr>
        <w:t xml:space="preserve"> </w:t>
      </w:r>
      <w:r w:rsidRPr="00BB491E">
        <w:rPr>
          <w:rFonts w:ascii="Times New Roman" w:hAnsi="Times New Roman" w:cs="Times New Roman"/>
          <w:sz w:val="20"/>
          <w:szCs w:val="20"/>
          <w:lang w:val="es-ES"/>
        </w:rPr>
        <w:t>quién soy yo, esto es, sobre la primera persona, que sobre la tercera persona o la pregunta sobre</w:t>
      </w:r>
      <w:r w:rsidRPr="001A00BC">
        <w:rPr>
          <w:rFonts w:cs="Times New Roman"/>
          <w:lang w:val="es-ES"/>
        </w:rPr>
        <w:t xml:space="preserve"> </w:t>
      </w:r>
      <w:r w:rsidRPr="00BB491E">
        <w:rPr>
          <w:rFonts w:ascii="Times New Roman" w:hAnsi="Times New Roman" w:cs="Times New Roman"/>
          <w:sz w:val="20"/>
          <w:szCs w:val="20"/>
          <w:lang w:val="es-ES"/>
        </w:rPr>
        <w:t>quién es el hombre”</w:t>
      </w:r>
      <w:r>
        <w:rPr>
          <w:rFonts w:cs="Times New Roman"/>
          <w:lang w:val="es-ES"/>
        </w:rPr>
        <w:t xml:space="preserve"> </w:t>
      </w:r>
      <w:r w:rsidRPr="00BB491E">
        <w:rPr>
          <w:rFonts w:ascii="Times New Roman" w:hAnsi="Times New Roman" w:cs="Times New Roman"/>
          <w:sz w:val="20"/>
          <w:szCs w:val="20"/>
          <w:lang w:val="es-ES"/>
        </w:rPr>
        <w:t>(</w:t>
      </w:r>
      <w:r>
        <w:rPr>
          <w:rFonts w:ascii="Times New Roman" w:hAnsi="Times New Roman" w:cs="Times New Roman"/>
          <w:sz w:val="20"/>
          <w:szCs w:val="20"/>
        </w:rPr>
        <w:t xml:space="preserve">Velázquez, 2009, p. </w:t>
      </w:r>
      <w:r w:rsidRPr="00BB491E">
        <w:rPr>
          <w:rFonts w:ascii="Times New Roman" w:hAnsi="Times New Roman" w:cs="Times New Roman"/>
          <w:sz w:val="20"/>
          <w:szCs w:val="20"/>
        </w:rPr>
        <w:t>581).</w:t>
      </w:r>
    </w:p>
  </w:footnote>
  <w:footnote w:id="3">
    <w:p w14:paraId="175C9090" w14:textId="34BAE5AE" w:rsidR="00730535" w:rsidRPr="00BB491E" w:rsidRDefault="00730535" w:rsidP="00390A67">
      <w:pPr>
        <w:pStyle w:val="Textonotapie"/>
        <w:jc w:val="both"/>
        <w:rPr>
          <w:rFonts w:ascii="Times New Roman" w:hAnsi="Times New Roman" w:cs="Times New Roman"/>
          <w:sz w:val="20"/>
          <w:szCs w:val="20"/>
        </w:rPr>
      </w:pPr>
      <w:r w:rsidRPr="00BB491E">
        <w:rPr>
          <w:rStyle w:val="Refdenotaalpie"/>
          <w:rFonts w:ascii="Times New Roman" w:hAnsi="Times New Roman" w:cs="Times New Roman"/>
          <w:sz w:val="20"/>
          <w:szCs w:val="20"/>
        </w:rPr>
        <w:footnoteRef/>
      </w:r>
      <w:r w:rsidRPr="00BB491E">
        <w:rPr>
          <w:rFonts w:ascii="Times New Roman" w:hAnsi="Times New Roman" w:cs="Times New Roman"/>
          <w:sz w:val="20"/>
          <w:szCs w:val="20"/>
        </w:rPr>
        <w:t xml:space="preserve"> Un hibrido ensamblado entre naturaleza y tecnología, como menciona </w:t>
      </w:r>
      <w:proofErr w:type="spellStart"/>
      <w:r w:rsidRPr="00BB491E">
        <w:rPr>
          <w:rFonts w:ascii="Times New Roman" w:hAnsi="Times New Roman" w:cs="Times New Roman"/>
          <w:sz w:val="20"/>
          <w:szCs w:val="20"/>
        </w:rPr>
        <w:t>Braidotti</w:t>
      </w:r>
      <w:proofErr w:type="spellEnd"/>
      <w:r w:rsidRPr="00BB491E">
        <w:rPr>
          <w:rFonts w:ascii="Times New Roman" w:hAnsi="Times New Roman" w:cs="Times New Roman"/>
          <w:sz w:val="20"/>
          <w:szCs w:val="20"/>
        </w:rPr>
        <w:t xml:space="preserve">: “El devenir </w:t>
      </w:r>
      <w:proofErr w:type="spellStart"/>
      <w:r w:rsidRPr="00BB491E">
        <w:rPr>
          <w:rFonts w:ascii="Times New Roman" w:hAnsi="Times New Roman" w:cs="Times New Roman"/>
          <w:sz w:val="20"/>
          <w:szCs w:val="20"/>
        </w:rPr>
        <w:t>posthumano</w:t>
      </w:r>
      <w:proofErr w:type="spellEnd"/>
      <w:r w:rsidRPr="00BB491E">
        <w:rPr>
          <w:rFonts w:ascii="Times New Roman" w:hAnsi="Times New Roman" w:cs="Times New Roman"/>
          <w:sz w:val="20"/>
          <w:szCs w:val="20"/>
        </w:rPr>
        <w:t xml:space="preserve"> es, en consecuencia, un proceso de redefinición del sentimiento de conexión hacia el mundo compartido y el medio ambiente: sea urbano, social, psíquico, ecológico o planetario. Éste expresa múltiples ecologías de la pertinencia, mientras que provoca la transformación de las coordenadas sensorial y perceptiva, con el fin de reconocer la naturaleza colectiva y la apertura hacia el exterior de aquello que aún llamamos sujeto. En efecto el sujeto es un ensamblaje móvil en un espacio de vida comp</w:t>
      </w:r>
      <w:r>
        <w:rPr>
          <w:rFonts w:ascii="Times New Roman" w:hAnsi="Times New Roman" w:cs="Times New Roman"/>
          <w:sz w:val="20"/>
          <w:szCs w:val="20"/>
        </w:rPr>
        <w:t>artido que no controla ni posee</w:t>
      </w:r>
      <w:r w:rsidRPr="00BB491E">
        <w:rPr>
          <w:rFonts w:ascii="Times New Roman" w:hAnsi="Times New Roman" w:cs="Times New Roman"/>
          <w:sz w:val="20"/>
          <w:szCs w:val="20"/>
        </w:rPr>
        <w:t xml:space="preserve">, sino que simplemente ocupa, atraviesa, siempre en comunidad, en grupo, en red. Para la teoría </w:t>
      </w:r>
      <w:proofErr w:type="spellStart"/>
      <w:r w:rsidRPr="00BB491E">
        <w:rPr>
          <w:rFonts w:ascii="Times New Roman" w:hAnsi="Times New Roman" w:cs="Times New Roman"/>
          <w:sz w:val="20"/>
          <w:szCs w:val="20"/>
        </w:rPr>
        <w:t>p</w:t>
      </w:r>
      <w:r>
        <w:rPr>
          <w:rFonts w:ascii="Times New Roman" w:hAnsi="Times New Roman" w:cs="Times New Roman"/>
          <w:sz w:val="20"/>
          <w:szCs w:val="20"/>
        </w:rPr>
        <w:t>o</w:t>
      </w:r>
      <w:r w:rsidRPr="00BB491E">
        <w:rPr>
          <w:rFonts w:ascii="Times New Roman" w:hAnsi="Times New Roman" w:cs="Times New Roman"/>
          <w:sz w:val="20"/>
          <w:szCs w:val="20"/>
        </w:rPr>
        <w:t>sthumana</w:t>
      </w:r>
      <w:proofErr w:type="spellEnd"/>
      <w:r w:rsidRPr="00BB491E">
        <w:rPr>
          <w:rFonts w:ascii="Times New Roman" w:hAnsi="Times New Roman" w:cs="Times New Roman"/>
          <w:sz w:val="20"/>
          <w:szCs w:val="20"/>
        </w:rPr>
        <w:t xml:space="preserve"> el sujeto es una entidad tr</w:t>
      </w:r>
      <w:r>
        <w:rPr>
          <w:rFonts w:ascii="Times New Roman" w:hAnsi="Times New Roman" w:cs="Times New Roman"/>
          <w:sz w:val="20"/>
          <w:szCs w:val="20"/>
        </w:rPr>
        <w:t>ansversal, plenamente inmersa e inmanente en</w:t>
      </w:r>
      <w:r w:rsidRPr="00BB491E">
        <w:rPr>
          <w:rFonts w:ascii="Times New Roman" w:hAnsi="Times New Roman" w:cs="Times New Roman"/>
          <w:sz w:val="20"/>
          <w:szCs w:val="20"/>
        </w:rPr>
        <w:t xml:space="preserve"> una red de relaciones no humanas (animales, vegetales, virales). El sujeto encarnado </w:t>
      </w:r>
      <w:proofErr w:type="spellStart"/>
      <w:r w:rsidRPr="00BB491E">
        <w:rPr>
          <w:rFonts w:ascii="Times New Roman" w:hAnsi="Times New Roman" w:cs="Times New Roman"/>
          <w:sz w:val="20"/>
          <w:szCs w:val="20"/>
        </w:rPr>
        <w:t>zoe</w:t>
      </w:r>
      <w:proofErr w:type="spellEnd"/>
      <w:r w:rsidRPr="00BB491E">
        <w:rPr>
          <w:rFonts w:ascii="Times New Roman" w:hAnsi="Times New Roman" w:cs="Times New Roman"/>
          <w:sz w:val="20"/>
          <w:szCs w:val="20"/>
        </w:rPr>
        <w:t>-centrado es presa de conexiones relacionales de tipo viral y contagioso que lo interconectan a una vasta gama de otros, partiendo de los eco-otros para incluir el apa</w:t>
      </w:r>
      <w:r>
        <w:rPr>
          <w:rFonts w:ascii="Times New Roman" w:hAnsi="Times New Roman" w:cs="Times New Roman"/>
          <w:sz w:val="20"/>
          <w:szCs w:val="20"/>
        </w:rPr>
        <w:t>rato tecnológico” (2015, p. 9</w:t>
      </w:r>
      <w:r w:rsidRPr="00BB491E">
        <w:rPr>
          <w:rFonts w:ascii="Times New Roman" w:hAnsi="Times New Roman" w:cs="Times New Roman"/>
          <w:sz w:val="20"/>
          <w:szCs w:val="20"/>
        </w:rPr>
        <w:t xml:space="preserve">). </w:t>
      </w:r>
    </w:p>
  </w:footnote>
  <w:footnote w:id="4">
    <w:p w14:paraId="2CF9153F" w14:textId="734709BF" w:rsidR="00730535" w:rsidRPr="000F08A1" w:rsidRDefault="00730535">
      <w:pPr>
        <w:pStyle w:val="Textonotapie"/>
        <w:rPr>
          <w:rFonts w:ascii="Times New Roman" w:hAnsi="Times New Roman" w:cs="Times New Roman"/>
          <w:sz w:val="20"/>
          <w:szCs w:val="20"/>
        </w:rPr>
      </w:pPr>
      <w:r w:rsidRPr="000F08A1">
        <w:rPr>
          <w:rStyle w:val="Refdenotaalpie"/>
          <w:rFonts w:ascii="Times New Roman" w:hAnsi="Times New Roman" w:cs="Times New Roman"/>
          <w:sz w:val="20"/>
          <w:szCs w:val="20"/>
        </w:rPr>
        <w:footnoteRef/>
      </w:r>
      <w:r w:rsidRPr="000F08A1">
        <w:rPr>
          <w:rFonts w:ascii="Times New Roman" w:hAnsi="Times New Roman" w:cs="Times New Roman"/>
          <w:sz w:val="20"/>
          <w:szCs w:val="20"/>
        </w:rPr>
        <w:t xml:space="preserve"> CEO: </w:t>
      </w:r>
      <w:proofErr w:type="spellStart"/>
      <w:r w:rsidRPr="000F08A1">
        <w:rPr>
          <w:rFonts w:ascii="Times New Roman" w:hAnsi="Times New Roman" w:cs="Times New Roman"/>
          <w:i/>
          <w:sz w:val="20"/>
          <w:szCs w:val="20"/>
        </w:rPr>
        <w:t>Chief</w:t>
      </w:r>
      <w:proofErr w:type="spellEnd"/>
      <w:r w:rsidRPr="000F08A1">
        <w:rPr>
          <w:rFonts w:ascii="Times New Roman" w:hAnsi="Times New Roman" w:cs="Times New Roman"/>
          <w:i/>
          <w:sz w:val="20"/>
          <w:szCs w:val="20"/>
        </w:rPr>
        <w:t xml:space="preserve"> </w:t>
      </w:r>
      <w:proofErr w:type="spellStart"/>
      <w:r w:rsidRPr="000F08A1">
        <w:rPr>
          <w:rFonts w:ascii="Times New Roman" w:hAnsi="Times New Roman" w:cs="Times New Roman"/>
          <w:i/>
          <w:sz w:val="20"/>
          <w:szCs w:val="20"/>
        </w:rPr>
        <w:t>executive</w:t>
      </w:r>
      <w:proofErr w:type="spellEnd"/>
      <w:r w:rsidRPr="000F08A1">
        <w:rPr>
          <w:rFonts w:ascii="Times New Roman" w:hAnsi="Times New Roman" w:cs="Times New Roman"/>
          <w:i/>
          <w:sz w:val="20"/>
          <w:szCs w:val="20"/>
        </w:rPr>
        <w:t xml:space="preserve"> </w:t>
      </w:r>
      <w:proofErr w:type="spellStart"/>
      <w:r w:rsidRPr="000F08A1">
        <w:rPr>
          <w:rFonts w:ascii="Times New Roman" w:hAnsi="Times New Roman" w:cs="Times New Roman"/>
          <w:i/>
          <w:sz w:val="20"/>
          <w:szCs w:val="20"/>
        </w:rPr>
        <w:t>order</w:t>
      </w:r>
      <w:proofErr w:type="spellEnd"/>
      <w:r>
        <w:rPr>
          <w:rFonts w:ascii="Times New Roman" w:hAnsi="Times New Roman" w:cs="Times New Roman"/>
          <w:sz w:val="20"/>
          <w:szCs w:val="20"/>
        </w:rPr>
        <w:t>.</w:t>
      </w:r>
      <w:r w:rsidRPr="000F08A1">
        <w:rPr>
          <w:rFonts w:ascii="Times New Roman" w:hAnsi="Times New Roman" w:cs="Times New Roman"/>
          <w:sz w:val="20"/>
          <w:szCs w:val="20"/>
        </w:rPr>
        <w:t xml:space="preserve"> </w:t>
      </w:r>
      <w:r>
        <w:rPr>
          <w:rFonts w:ascii="Times New Roman" w:hAnsi="Times New Roman" w:cs="Times New Roman"/>
          <w:sz w:val="20"/>
          <w:szCs w:val="20"/>
        </w:rPr>
        <w:t>T</w:t>
      </w:r>
      <w:r w:rsidRPr="000F08A1">
        <w:rPr>
          <w:rFonts w:ascii="Times New Roman" w:hAnsi="Times New Roman" w:cs="Times New Roman"/>
          <w:sz w:val="20"/>
          <w:szCs w:val="20"/>
        </w:rPr>
        <w:t>raducido al español significa</w:t>
      </w:r>
      <w:r>
        <w:rPr>
          <w:rFonts w:ascii="Times New Roman" w:hAnsi="Times New Roman" w:cs="Times New Roman"/>
          <w:sz w:val="20"/>
          <w:szCs w:val="20"/>
        </w:rPr>
        <w:t>:</w:t>
      </w:r>
      <w:r w:rsidRPr="000F08A1">
        <w:rPr>
          <w:rFonts w:ascii="Times New Roman" w:hAnsi="Times New Roman" w:cs="Times New Roman"/>
          <w:sz w:val="20"/>
          <w:szCs w:val="20"/>
        </w:rPr>
        <w:t xml:space="preserve"> “</w:t>
      </w:r>
      <w:r>
        <w:rPr>
          <w:rFonts w:ascii="Times New Roman" w:hAnsi="Times New Roman" w:cs="Times New Roman"/>
          <w:sz w:val="20"/>
          <w:szCs w:val="20"/>
        </w:rPr>
        <w:t>O</w:t>
      </w:r>
      <w:r w:rsidRPr="000F08A1">
        <w:rPr>
          <w:rFonts w:ascii="Times New Roman" w:hAnsi="Times New Roman" w:cs="Times New Roman"/>
          <w:sz w:val="20"/>
          <w:szCs w:val="20"/>
        </w:rPr>
        <w:t>ficial ejecutivo en jefe”.</w:t>
      </w:r>
    </w:p>
  </w:footnote>
  <w:footnote w:id="5">
    <w:p w14:paraId="33FD2D5B" w14:textId="0D57E848" w:rsidR="00730535" w:rsidRPr="00EE5790" w:rsidRDefault="00730535">
      <w:pPr>
        <w:pStyle w:val="Textonotapie"/>
        <w:rPr>
          <w:i/>
          <w:lang w:val="en-US"/>
        </w:rPr>
      </w:pPr>
      <w:r>
        <w:rPr>
          <w:rStyle w:val="Refdenotaalpie"/>
        </w:rPr>
        <w:footnoteRef/>
      </w:r>
      <w:r w:rsidRPr="00EE5790">
        <w:rPr>
          <w:lang w:val="en-US"/>
        </w:rPr>
        <w:t xml:space="preserve"> </w:t>
      </w:r>
      <w:r w:rsidRPr="00761BAB">
        <w:rPr>
          <w:rFonts w:ascii="Times New Roman" w:hAnsi="Times New Roman" w:cs="Times New Roman"/>
          <w:sz w:val="20"/>
          <w:szCs w:val="20"/>
          <w:lang w:val="en-US"/>
        </w:rPr>
        <w:t xml:space="preserve">ICSID: International Council of </w:t>
      </w:r>
      <w:proofErr w:type="spellStart"/>
      <w:r w:rsidRPr="00761BAB">
        <w:rPr>
          <w:rFonts w:ascii="Times New Roman" w:hAnsi="Times New Roman" w:cs="Times New Roman"/>
          <w:sz w:val="20"/>
          <w:szCs w:val="20"/>
          <w:lang w:val="en-US"/>
        </w:rPr>
        <w:t>Societes</w:t>
      </w:r>
      <w:proofErr w:type="spellEnd"/>
      <w:r w:rsidRPr="00761BAB">
        <w:rPr>
          <w:rFonts w:ascii="Times New Roman" w:hAnsi="Times New Roman" w:cs="Times New Roman"/>
          <w:sz w:val="20"/>
          <w:szCs w:val="20"/>
          <w:lang w:val="en-US"/>
        </w:rPr>
        <w:t xml:space="preserve"> of Industrial Design</w:t>
      </w:r>
      <w:r w:rsidRPr="00EE5790">
        <w:rPr>
          <w:i/>
          <w:lang w:val="en-US"/>
        </w:rPr>
        <w:t>.</w:t>
      </w:r>
    </w:p>
  </w:footnote>
  <w:footnote w:id="6">
    <w:p w14:paraId="42B688D6" w14:textId="50FF9558" w:rsidR="00730535" w:rsidRPr="000429F2" w:rsidRDefault="00730535" w:rsidP="000429F2">
      <w:pPr>
        <w:pStyle w:val="HTMLconformatoprevio"/>
        <w:jc w:val="both"/>
        <w:rPr>
          <w:rFonts w:ascii="Times New Roman" w:hAnsi="Times New Roman" w:cs="Times New Roman"/>
        </w:rPr>
      </w:pPr>
      <w:r w:rsidRPr="000429F2">
        <w:rPr>
          <w:rStyle w:val="Refdenotaalpie"/>
          <w:rFonts w:ascii="Times New Roman" w:hAnsi="Times New Roman" w:cs="Times New Roman"/>
        </w:rPr>
        <w:footnoteRef/>
      </w:r>
      <w:r w:rsidRPr="000429F2">
        <w:rPr>
          <w:rFonts w:ascii="Times New Roman" w:hAnsi="Times New Roman" w:cs="Times New Roman"/>
        </w:rPr>
        <w:t xml:space="preserve"> </w:t>
      </w:r>
      <w:r>
        <w:rPr>
          <w:rFonts w:ascii="Times New Roman" w:hAnsi="Times New Roman" w:cs="Times New Roman"/>
        </w:rPr>
        <w:t>Traducción: “</w:t>
      </w:r>
      <w:r w:rsidRPr="000429F2">
        <w:rPr>
          <w:rFonts w:ascii="Times New Roman" w:hAnsi="Times New Roman" w:cs="Times New Roman"/>
          <w:lang w:val="es-ES"/>
        </w:rPr>
        <w:t xml:space="preserve">El diseño industrial cierra la brecha entre lo que es y lo que es posible. Es una profesión transdisciplinaria que aprovecha la creatividad para resolver problemas y </w:t>
      </w:r>
      <w:proofErr w:type="spellStart"/>
      <w:r w:rsidRPr="000429F2">
        <w:rPr>
          <w:rFonts w:ascii="Times New Roman" w:hAnsi="Times New Roman" w:cs="Times New Roman"/>
          <w:lang w:val="es-ES"/>
        </w:rPr>
        <w:t>co</w:t>
      </w:r>
      <w:proofErr w:type="spellEnd"/>
      <w:r w:rsidRPr="000429F2">
        <w:rPr>
          <w:rFonts w:ascii="Times New Roman" w:hAnsi="Times New Roman" w:cs="Times New Roman"/>
          <w:lang w:val="es-ES"/>
        </w:rPr>
        <w:t xml:space="preserve">-crear soluciones con la intención de mejorar un producto, sistema, servicio, experiencia o negocio. En su corazón, el </w:t>
      </w:r>
      <w:r>
        <w:rPr>
          <w:rFonts w:ascii="Times New Roman" w:hAnsi="Times New Roman" w:cs="Times New Roman"/>
          <w:lang w:val="es-ES"/>
        </w:rPr>
        <w:t>d</w:t>
      </w:r>
      <w:r w:rsidRPr="000429F2">
        <w:rPr>
          <w:rFonts w:ascii="Times New Roman" w:hAnsi="Times New Roman" w:cs="Times New Roman"/>
          <w:lang w:val="es-ES"/>
        </w:rPr>
        <w:t xml:space="preserve">iseño </w:t>
      </w:r>
      <w:r>
        <w:rPr>
          <w:rFonts w:ascii="Times New Roman" w:hAnsi="Times New Roman" w:cs="Times New Roman"/>
          <w:lang w:val="es-ES"/>
        </w:rPr>
        <w:t>i</w:t>
      </w:r>
      <w:r w:rsidRPr="000429F2">
        <w:rPr>
          <w:rFonts w:ascii="Times New Roman" w:hAnsi="Times New Roman" w:cs="Times New Roman"/>
          <w:lang w:val="es-ES"/>
        </w:rPr>
        <w:t>ndustrial proporciona una forma más optimista de mirar el futuro al replantear los problemas como oportunidades. Vincula la innovación, la investigación tecnológica, los negocios y los clientes para proporcionar un nuevo valor y una ventaja competitiva en todas las esferas económicas, sociales y medioambientales</w:t>
      </w:r>
      <w:r>
        <w:rPr>
          <w:rFonts w:ascii="Times New Roman" w:hAnsi="Times New Roman" w:cs="Times New Roman"/>
          <w:lang w:val="es-ES"/>
        </w:rPr>
        <w:t>”.</w:t>
      </w:r>
    </w:p>
    <w:p w14:paraId="0D292CEE" w14:textId="3A938483" w:rsidR="00730535" w:rsidRPr="000429F2" w:rsidRDefault="00730535" w:rsidP="000429F2">
      <w:pPr>
        <w:pStyle w:val="Textonotapie"/>
        <w:jc w:val="both"/>
        <w:rPr>
          <w:rFonts w:ascii="Times New Roman" w:hAnsi="Times New Roman" w:cs="Times New Roman"/>
          <w:sz w:val="20"/>
          <w:szCs w:val="20"/>
        </w:rPr>
      </w:pPr>
    </w:p>
  </w:footnote>
  <w:footnote w:id="7">
    <w:p w14:paraId="2A0504BD" w14:textId="56EE9903" w:rsidR="00730535" w:rsidRPr="000F08A1" w:rsidRDefault="00730535">
      <w:pPr>
        <w:pStyle w:val="Textonotapie"/>
        <w:rPr>
          <w:rFonts w:ascii="Times New Roman" w:hAnsi="Times New Roman" w:cs="Times New Roman"/>
          <w:sz w:val="20"/>
          <w:szCs w:val="20"/>
        </w:rPr>
      </w:pPr>
      <w:r w:rsidRPr="000F08A1">
        <w:rPr>
          <w:rStyle w:val="Refdenotaalpie"/>
          <w:rFonts w:ascii="Times New Roman" w:hAnsi="Times New Roman" w:cs="Times New Roman"/>
          <w:sz w:val="20"/>
          <w:szCs w:val="20"/>
        </w:rPr>
        <w:footnoteRef/>
      </w:r>
      <w:r w:rsidRPr="000F08A1">
        <w:rPr>
          <w:rFonts w:ascii="Times New Roman" w:hAnsi="Times New Roman" w:cs="Times New Roman"/>
          <w:sz w:val="20"/>
          <w:szCs w:val="20"/>
        </w:rPr>
        <w:t xml:space="preserve"> Además de los fundamentos del diseño postulados por Wong en su obra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3E57" w14:textId="42566F10" w:rsidR="00730535" w:rsidRDefault="00730535" w:rsidP="00761BAB">
    <w:pPr>
      <w:pStyle w:val="Encabezado"/>
      <w:jc w:val="center"/>
    </w:pPr>
    <w:r w:rsidRPr="00CD63A6">
      <w:rPr>
        <w:noProof/>
        <w:lang w:val="en-US"/>
      </w:rPr>
      <w:drawing>
        <wp:inline distT="0" distB="0" distL="0" distR="0" wp14:anchorId="08EF7FA0" wp14:editId="51EABB1D">
          <wp:extent cx="5490210" cy="643166"/>
          <wp:effectExtent l="0" t="0" r="0" b="5080"/>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6431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0913"/>
    <w:multiLevelType w:val="hybridMultilevel"/>
    <w:tmpl w:val="DF3A4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E5B15"/>
    <w:multiLevelType w:val="hybridMultilevel"/>
    <w:tmpl w:val="BE54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96962"/>
    <w:multiLevelType w:val="hybridMultilevel"/>
    <w:tmpl w:val="BF8CD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C48B8"/>
    <w:multiLevelType w:val="hybridMultilevel"/>
    <w:tmpl w:val="F3E67B84"/>
    <w:lvl w:ilvl="0" w:tplc="0C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A2072"/>
    <w:multiLevelType w:val="hybridMultilevel"/>
    <w:tmpl w:val="CCC06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1F6B13"/>
    <w:multiLevelType w:val="hybridMultilevel"/>
    <w:tmpl w:val="D5968A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B24574"/>
    <w:multiLevelType w:val="hybridMultilevel"/>
    <w:tmpl w:val="59A2F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932616C"/>
    <w:multiLevelType w:val="hybridMultilevel"/>
    <w:tmpl w:val="C23AB9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100"/>
    <w:rsid w:val="000005E5"/>
    <w:rsid w:val="00005975"/>
    <w:rsid w:val="00007446"/>
    <w:rsid w:val="00011B52"/>
    <w:rsid w:val="000150C9"/>
    <w:rsid w:val="0001701B"/>
    <w:rsid w:val="00017F89"/>
    <w:rsid w:val="000255C1"/>
    <w:rsid w:val="00032A53"/>
    <w:rsid w:val="000402D5"/>
    <w:rsid w:val="0004089D"/>
    <w:rsid w:val="000412E4"/>
    <w:rsid w:val="000429F2"/>
    <w:rsid w:val="00062947"/>
    <w:rsid w:val="00065D93"/>
    <w:rsid w:val="00074593"/>
    <w:rsid w:val="00082E44"/>
    <w:rsid w:val="00083A82"/>
    <w:rsid w:val="00093611"/>
    <w:rsid w:val="000A04F3"/>
    <w:rsid w:val="000A1E9C"/>
    <w:rsid w:val="000A4862"/>
    <w:rsid w:val="000B3D89"/>
    <w:rsid w:val="000B4EB3"/>
    <w:rsid w:val="000B52AB"/>
    <w:rsid w:val="000B6251"/>
    <w:rsid w:val="000B77F9"/>
    <w:rsid w:val="000C2573"/>
    <w:rsid w:val="000D0944"/>
    <w:rsid w:val="000D5028"/>
    <w:rsid w:val="000E1B18"/>
    <w:rsid w:val="000F08A1"/>
    <w:rsid w:val="000F2AA7"/>
    <w:rsid w:val="000F5CFB"/>
    <w:rsid w:val="000F68EB"/>
    <w:rsid w:val="000F6D46"/>
    <w:rsid w:val="000F73EC"/>
    <w:rsid w:val="000F7AC1"/>
    <w:rsid w:val="00102A4E"/>
    <w:rsid w:val="00103781"/>
    <w:rsid w:val="00104283"/>
    <w:rsid w:val="00105CEB"/>
    <w:rsid w:val="00120441"/>
    <w:rsid w:val="00126B7D"/>
    <w:rsid w:val="001420B8"/>
    <w:rsid w:val="00142D6C"/>
    <w:rsid w:val="00143CE2"/>
    <w:rsid w:val="00143EF8"/>
    <w:rsid w:val="0015314D"/>
    <w:rsid w:val="00153D03"/>
    <w:rsid w:val="001666A8"/>
    <w:rsid w:val="00170303"/>
    <w:rsid w:val="00171C39"/>
    <w:rsid w:val="00175307"/>
    <w:rsid w:val="001807E5"/>
    <w:rsid w:val="00187FA5"/>
    <w:rsid w:val="00191BC1"/>
    <w:rsid w:val="00197F14"/>
    <w:rsid w:val="001A00BC"/>
    <w:rsid w:val="001A2344"/>
    <w:rsid w:val="001A2A45"/>
    <w:rsid w:val="001A3430"/>
    <w:rsid w:val="001B1D1C"/>
    <w:rsid w:val="001C1267"/>
    <w:rsid w:val="001C4642"/>
    <w:rsid w:val="001D0BDF"/>
    <w:rsid w:val="001D66A1"/>
    <w:rsid w:val="001E1590"/>
    <w:rsid w:val="001E3536"/>
    <w:rsid w:val="001F158C"/>
    <w:rsid w:val="001F7400"/>
    <w:rsid w:val="00201098"/>
    <w:rsid w:val="002013CD"/>
    <w:rsid w:val="0020158C"/>
    <w:rsid w:val="0020519D"/>
    <w:rsid w:val="00206F4E"/>
    <w:rsid w:val="002149EE"/>
    <w:rsid w:val="00220155"/>
    <w:rsid w:val="00220D07"/>
    <w:rsid w:val="00227297"/>
    <w:rsid w:val="00230CBC"/>
    <w:rsid w:val="00242A16"/>
    <w:rsid w:val="0024503A"/>
    <w:rsid w:val="00245887"/>
    <w:rsid w:val="00245F33"/>
    <w:rsid w:val="00251F04"/>
    <w:rsid w:val="00253338"/>
    <w:rsid w:val="00261F5E"/>
    <w:rsid w:val="00270AD7"/>
    <w:rsid w:val="00275189"/>
    <w:rsid w:val="00277F96"/>
    <w:rsid w:val="00283D38"/>
    <w:rsid w:val="00297EA6"/>
    <w:rsid w:val="002A447E"/>
    <w:rsid w:val="002B019A"/>
    <w:rsid w:val="002B0C18"/>
    <w:rsid w:val="002B184A"/>
    <w:rsid w:val="002B2509"/>
    <w:rsid w:val="002B3DD2"/>
    <w:rsid w:val="002B411B"/>
    <w:rsid w:val="002C07D3"/>
    <w:rsid w:val="002C2FDE"/>
    <w:rsid w:val="002C3B15"/>
    <w:rsid w:val="002C4CAF"/>
    <w:rsid w:val="002C548B"/>
    <w:rsid w:val="002C59F6"/>
    <w:rsid w:val="002D15B6"/>
    <w:rsid w:val="002D37C5"/>
    <w:rsid w:val="002D4860"/>
    <w:rsid w:val="002D5567"/>
    <w:rsid w:val="002E14D6"/>
    <w:rsid w:val="002E2401"/>
    <w:rsid w:val="002F0C0E"/>
    <w:rsid w:val="00300173"/>
    <w:rsid w:val="00304DEC"/>
    <w:rsid w:val="00305B75"/>
    <w:rsid w:val="00313AD5"/>
    <w:rsid w:val="00315E2C"/>
    <w:rsid w:val="00320BD2"/>
    <w:rsid w:val="0032232C"/>
    <w:rsid w:val="00322D44"/>
    <w:rsid w:val="00332270"/>
    <w:rsid w:val="003334BD"/>
    <w:rsid w:val="003429D1"/>
    <w:rsid w:val="003548BA"/>
    <w:rsid w:val="00354A83"/>
    <w:rsid w:val="003570CE"/>
    <w:rsid w:val="00360B2C"/>
    <w:rsid w:val="00361927"/>
    <w:rsid w:val="00367322"/>
    <w:rsid w:val="00367532"/>
    <w:rsid w:val="00375A2C"/>
    <w:rsid w:val="00380109"/>
    <w:rsid w:val="00384063"/>
    <w:rsid w:val="00384AE1"/>
    <w:rsid w:val="00386FA0"/>
    <w:rsid w:val="00390A2B"/>
    <w:rsid w:val="00390A67"/>
    <w:rsid w:val="00392AE2"/>
    <w:rsid w:val="00396122"/>
    <w:rsid w:val="003A62C9"/>
    <w:rsid w:val="003B3E3D"/>
    <w:rsid w:val="003C2B37"/>
    <w:rsid w:val="003C7591"/>
    <w:rsid w:val="003D0C9D"/>
    <w:rsid w:val="003D2879"/>
    <w:rsid w:val="003D3B51"/>
    <w:rsid w:val="003D3E7D"/>
    <w:rsid w:val="003D7543"/>
    <w:rsid w:val="003E4E13"/>
    <w:rsid w:val="00400E9A"/>
    <w:rsid w:val="00402155"/>
    <w:rsid w:val="00404D47"/>
    <w:rsid w:val="004058E0"/>
    <w:rsid w:val="00414A94"/>
    <w:rsid w:val="00416FE4"/>
    <w:rsid w:val="00417D4C"/>
    <w:rsid w:val="00423E7A"/>
    <w:rsid w:val="004243DB"/>
    <w:rsid w:val="00425118"/>
    <w:rsid w:val="00427595"/>
    <w:rsid w:val="00434783"/>
    <w:rsid w:val="00435D2C"/>
    <w:rsid w:val="004364A7"/>
    <w:rsid w:val="00437F27"/>
    <w:rsid w:val="00440A46"/>
    <w:rsid w:val="00442BD5"/>
    <w:rsid w:val="00447CA1"/>
    <w:rsid w:val="004532D1"/>
    <w:rsid w:val="00454355"/>
    <w:rsid w:val="00455A2D"/>
    <w:rsid w:val="004624CA"/>
    <w:rsid w:val="00462C72"/>
    <w:rsid w:val="00462EEB"/>
    <w:rsid w:val="004667E5"/>
    <w:rsid w:val="00470343"/>
    <w:rsid w:val="00476B13"/>
    <w:rsid w:val="00481710"/>
    <w:rsid w:val="00486BD8"/>
    <w:rsid w:val="004872B0"/>
    <w:rsid w:val="00494684"/>
    <w:rsid w:val="00494AA0"/>
    <w:rsid w:val="00495C50"/>
    <w:rsid w:val="004A5BB6"/>
    <w:rsid w:val="004B1096"/>
    <w:rsid w:val="004C7483"/>
    <w:rsid w:val="004C77EF"/>
    <w:rsid w:val="004D0150"/>
    <w:rsid w:val="004D0ABB"/>
    <w:rsid w:val="004D2CD0"/>
    <w:rsid w:val="004D3F22"/>
    <w:rsid w:val="004D512D"/>
    <w:rsid w:val="004D6222"/>
    <w:rsid w:val="004E0CCB"/>
    <w:rsid w:val="004E164D"/>
    <w:rsid w:val="004E1F2F"/>
    <w:rsid w:val="004E3F45"/>
    <w:rsid w:val="004F1107"/>
    <w:rsid w:val="004F157D"/>
    <w:rsid w:val="004F1CB5"/>
    <w:rsid w:val="004F2AD4"/>
    <w:rsid w:val="005001AA"/>
    <w:rsid w:val="00506AF3"/>
    <w:rsid w:val="00514677"/>
    <w:rsid w:val="00517779"/>
    <w:rsid w:val="0052427F"/>
    <w:rsid w:val="00526B09"/>
    <w:rsid w:val="00530679"/>
    <w:rsid w:val="00533E1C"/>
    <w:rsid w:val="00541441"/>
    <w:rsid w:val="005504EF"/>
    <w:rsid w:val="00553A65"/>
    <w:rsid w:val="00574AAF"/>
    <w:rsid w:val="00574E6D"/>
    <w:rsid w:val="005763A2"/>
    <w:rsid w:val="00576BCF"/>
    <w:rsid w:val="00584D2B"/>
    <w:rsid w:val="00585519"/>
    <w:rsid w:val="00585FE4"/>
    <w:rsid w:val="00591785"/>
    <w:rsid w:val="005A169B"/>
    <w:rsid w:val="005A68D1"/>
    <w:rsid w:val="005B00B3"/>
    <w:rsid w:val="005B6E2A"/>
    <w:rsid w:val="005D0364"/>
    <w:rsid w:val="005D0AB2"/>
    <w:rsid w:val="005D28B3"/>
    <w:rsid w:val="005D6044"/>
    <w:rsid w:val="005D68E3"/>
    <w:rsid w:val="005D6FE6"/>
    <w:rsid w:val="005D7E3E"/>
    <w:rsid w:val="005E102B"/>
    <w:rsid w:val="005F2185"/>
    <w:rsid w:val="005F5FA4"/>
    <w:rsid w:val="00603A5F"/>
    <w:rsid w:val="00605F2E"/>
    <w:rsid w:val="00606429"/>
    <w:rsid w:val="006108AD"/>
    <w:rsid w:val="0061185C"/>
    <w:rsid w:val="006121AF"/>
    <w:rsid w:val="006126B4"/>
    <w:rsid w:val="00613B2A"/>
    <w:rsid w:val="00617F71"/>
    <w:rsid w:val="00617FB4"/>
    <w:rsid w:val="00620AC4"/>
    <w:rsid w:val="00621937"/>
    <w:rsid w:val="00623800"/>
    <w:rsid w:val="00624874"/>
    <w:rsid w:val="00624928"/>
    <w:rsid w:val="006306B9"/>
    <w:rsid w:val="00645653"/>
    <w:rsid w:val="00645970"/>
    <w:rsid w:val="006462E4"/>
    <w:rsid w:val="00646879"/>
    <w:rsid w:val="00646C19"/>
    <w:rsid w:val="00661B3D"/>
    <w:rsid w:val="00661BB3"/>
    <w:rsid w:val="0066350C"/>
    <w:rsid w:val="00665653"/>
    <w:rsid w:val="0066797A"/>
    <w:rsid w:val="00676615"/>
    <w:rsid w:val="006778EB"/>
    <w:rsid w:val="00680006"/>
    <w:rsid w:val="00681F4A"/>
    <w:rsid w:val="00684C31"/>
    <w:rsid w:val="00690C02"/>
    <w:rsid w:val="0069689E"/>
    <w:rsid w:val="006A4C6F"/>
    <w:rsid w:val="006B4D68"/>
    <w:rsid w:val="006B7BE2"/>
    <w:rsid w:val="006C2642"/>
    <w:rsid w:val="006C5C15"/>
    <w:rsid w:val="006C66A4"/>
    <w:rsid w:val="006D0090"/>
    <w:rsid w:val="006D08B7"/>
    <w:rsid w:val="006D770C"/>
    <w:rsid w:val="006F1A20"/>
    <w:rsid w:val="006F4778"/>
    <w:rsid w:val="006F6620"/>
    <w:rsid w:val="0070024D"/>
    <w:rsid w:val="0070478C"/>
    <w:rsid w:val="00705CFF"/>
    <w:rsid w:val="00707358"/>
    <w:rsid w:val="007201E2"/>
    <w:rsid w:val="0072049A"/>
    <w:rsid w:val="00730535"/>
    <w:rsid w:val="00733D04"/>
    <w:rsid w:val="00735BBF"/>
    <w:rsid w:val="007370DB"/>
    <w:rsid w:val="00741363"/>
    <w:rsid w:val="00741A8C"/>
    <w:rsid w:val="00743434"/>
    <w:rsid w:val="0076078B"/>
    <w:rsid w:val="00760B1F"/>
    <w:rsid w:val="00761BAB"/>
    <w:rsid w:val="007768ED"/>
    <w:rsid w:val="00777AD2"/>
    <w:rsid w:val="0078346E"/>
    <w:rsid w:val="0079300B"/>
    <w:rsid w:val="0079310C"/>
    <w:rsid w:val="00793B05"/>
    <w:rsid w:val="007A38E5"/>
    <w:rsid w:val="007C4CB5"/>
    <w:rsid w:val="007D571E"/>
    <w:rsid w:val="007E155A"/>
    <w:rsid w:val="007E3D34"/>
    <w:rsid w:val="007E725B"/>
    <w:rsid w:val="007E74F6"/>
    <w:rsid w:val="007F32FC"/>
    <w:rsid w:val="007F343B"/>
    <w:rsid w:val="007F4B48"/>
    <w:rsid w:val="007F4CCD"/>
    <w:rsid w:val="007F7A62"/>
    <w:rsid w:val="008025CA"/>
    <w:rsid w:val="008045D6"/>
    <w:rsid w:val="00805A92"/>
    <w:rsid w:val="00820F7D"/>
    <w:rsid w:val="00822F48"/>
    <w:rsid w:val="008249D0"/>
    <w:rsid w:val="00827814"/>
    <w:rsid w:val="00834528"/>
    <w:rsid w:val="00842D92"/>
    <w:rsid w:val="008440EE"/>
    <w:rsid w:val="00846A12"/>
    <w:rsid w:val="00850474"/>
    <w:rsid w:val="00851664"/>
    <w:rsid w:val="00857382"/>
    <w:rsid w:val="008760B7"/>
    <w:rsid w:val="008762D4"/>
    <w:rsid w:val="00877A07"/>
    <w:rsid w:val="00882E8D"/>
    <w:rsid w:val="0089185C"/>
    <w:rsid w:val="00891D76"/>
    <w:rsid w:val="00896F82"/>
    <w:rsid w:val="008A01B3"/>
    <w:rsid w:val="008A3D6F"/>
    <w:rsid w:val="008A676E"/>
    <w:rsid w:val="008B0C4E"/>
    <w:rsid w:val="008B0CD6"/>
    <w:rsid w:val="008B2B29"/>
    <w:rsid w:val="008B5F5B"/>
    <w:rsid w:val="008C2D19"/>
    <w:rsid w:val="008D11FE"/>
    <w:rsid w:val="008D40BF"/>
    <w:rsid w:val="008D4986"/>
    <w:rsid w:val="008D76E6"/>
    <w:rsid w:val="008F1F1A"/>
    <w:rsid w:val="008F2A5F"/>
    <w:rsid w:val="008F4301"/>
    <w:rsid w:val="00900132"/>
    <w:rsid w:val="0090579E"/>
    <w:rsid w:val="009062C9"/>
    <w:rsid w:val="00911145"/>
    <w:rsid w:val="00914DC3"/>
    <w:rsid w:val="00916770"/>
    <w:rsid w:val="0092089E"/>
    <w:rsid w:val="00920DC4"/>
    <w:rsid w:val="00927835"/>
    <w:rsid w:val="009304B1"/>
    <w:rsid w:val="009314F5"/>
    <w:rsid w:val="00931A9E"/>
    <w:rsid w:val="00944A61"/>
    <w:rsid w:val="009509BA"/>
    <w:rsid w:val="00960288"/>
    <w:rsid w:val="00960335"/>
    <w:rsid w:val="009632AF"/>
    <w:rsid w:val="009664EE"/>
    <w:rsid w:val="0096760A"/>
    <w:rsid w:val="00971570"/>
    <w:rsid w:val="00972040"/>
    <w:rsid w:val="0099176B"/>
    <w:rsid w:val="00994D6C"/>
    <w:rsid w:val="009A1E17"/>
    <w:rsid w:val="009A4F9E"/>
    <w:rsid w:val="009A7AE4"/>
    <w:rsid w:val="009B6FF8"/>
    <w:rsid w:val="009C0A7F"/>
    <w:rsid w:val="009D52C6"/>
    <w:rsid w:val="009D6AE6"/>
    <w:rsid w:val="009D7707"/>
    <w:rsid w:val="009E237B"/>
    <w:rsid w:val="009F3A67"/>
    <w:rsid w:val="009F4C0F"/>
    <w:rsid w:val="00A0276D"/>
    <w:rsid w:val="00A02F95"/>
    <w:rsid w:val="00A1042E"/>
    <w:rsid w:val="00A20CF5"/>
    <w:rsid w:val="00A23F71"/>
    <w:rsid w:val="00A25DBF"/>
    <w:rsid w:val="00A37B68"/>
    <w:rsid w:val="00A4067A"/>
    <w:rsid w:val="00A42C84"/>
    <w:rsid w:val="00A43BE6"/>
    <w:rsid w:val="00A44CFB"/>
    <w:rsid w:val="00A4734E"/>
    <w:rsid w:val="00A47E40"/>
    <w:rsid w:val="00A5213E"/>
    <w:rsid w:val="00A530F7"/>
    <w:rsid w:val="00A54132"/>
    <w:rsid w:val="00A5619D"/>
    <w:rsid w:val="00A6473C"/>
    <w:rsid w:val="00A67274"/>
    <w:rsid w:val="00A67EFD"/>
    <w:rsid w:val="00A70B9E"/>
    <w:rsid w:val="00A75FC6"/>
    <w:rsid w:val="00A76F13"/>
    <w:rsid w:val="00A83100"/>
    <w:rsid w:val="00A864B8"/>
    <w:rsid w:val="00A865A4"/>
    <w:rsid w:val="00A868B8"/>
    <w:rsid w:val="00A87ACC"/>
    <w:rsid w:val="00A92ED5"/>
    <w:rsid w:val="00A95405"/>
    <w:rsid w:val="00AC2111"/>
    <w:rsid w:val="00AC65F4"/>
    <w:rsid w:val="00AD4E7E"/>
    <w:rsid w:val="00AD6EE2"/>
    <w:rsid w:val="00AE1839"/>
    <w:rsid w:val="00AF0045"/>
    <w:rsid w:val="00AF1D51"/>
    <w:rsid w:val="00AF73C7"/>
    <w:rsid w:val="00B0117F"/>
    <w:rsid w:val="00B053AE"/>
    <w:rsid w:val="00B13E54"/>
    <w:rsid w:val="00B25EB9"/>
    <w:rsid w:val="00B3000B"/>
    <w:rsid w:val="00B32BD9"/>
    <w:rsid w:val="00B36BA3"/>
    <w:rsid w:val="00B41B3C"/>
    <w:rsid w:val="00B43BDE"/>
    <w:rsid w:val="00B46A55"/>
    <w:rsid w:val="00B538C9"/>
    <w:rsid w:val="00B5399E"/>
    <w:rsid w:val="00B65D0B"/>
    <w:rsid w:val="00B65E11"/>
    <w:rsid w:val="00B6660D"/>
    <w:rsid w:val="00B67574"/>
    <w:rsid w:val="00B7216E"/>
    <w:rsid w:val="00B74B56"/>
    <w:rsid w:val="00B77154"/>
    <w:rsid w:val="00B91A88"/>
    <w:rsid w:val="00B91C00"/>
    <w:rsid w:val="00BB292D"/>
    <w:rsid w:val="00BB491E"/>
    <w:rsid w:val="00BC0F4B"/>
    <w:rsid w:val="00BC5193"/>
    <w:rsid w:val="00BC7663"/>
    <w:rsid w:val="00BD27B8"/>
    <w:rsid w:val="00BD7F93"/>
    <w:rsid w:val="00BE70D4"/>
    <w:rsid w:val="00BF0C2A"/>
    <w:rsid w:val="00BF0FA1"/>
    <w:rsid w:val="00BF240C"/>
    <w:rsid w:val="00C049E8"/>
    <w:rsid w:val="00C13986"/>
    <w:rsid w:val="00C1597E"/>
    <w:rsid w:val="00C1717E"/>
    <w:rsid w:val="00C174E4"/>
    <w:rsid w:val="00C20678"/>
    <w:rsid w:val="00C21A1B"/>
    <w:rsid w:val="00C21F9A"/>
    <w:rsid w:val="00C27ABB"/>
    <w:rsid w:val="00C32CEB"/>
    <w:rsid w:val="00C451E1"/>
    <w:rsid w:val="00C452EA"/>
    <w:rsid w:val="00C47AB8"/>
    <w:rsid w:val="00C51E4A"/>
    <w:rsid w:val="00C541A3"/>
    <w:rsid w:val="00C5738D"/>
    <w:rsid w:val="00C60B0D"/>
    <w:rsid w:val="00C70DBD"/>
    <w:rsid w:val="00C80DE4"/>
    <w:rsid w:val="00C82733"/>
    <w:rsid w:val="00C82F23"/>
    <w:rsid w:val="00C8335F"/>
    <w:rsid w:val="00C945E7"/>
    <w:rsid w:val="00C94AF4"/>
    <w:rsid w:val="00C968B0"/>
    <w:rsid w:val="00CA0DF6"/>
    <w:rsid w:val="00CA66FB"/>
    <w:rsid w:val="00CA7950"/>
    <w:rsid w:val="00CB1E98"/>
    <w:rsid w:val="00CB3FFF"/>
    <w:rsid w:val="00CB5E67"/>
    <w:rsid w:val="00CD001F"/>
    <w:rsid w:val="00CD167C"/>
    <w:rsid w:val="00CD685F"/>
    <w:rsid w:val="00CD729E"/>
    <w:rsid w:val="00CE0D00"/>
    <w:rsid w:val="00CE14BF"/>
    <w:rsid w:val="00CE3100"/>
    <w:rsid w:val="00CE3C89"/>
    <w:rsid w:val="00CE6BBC"/>
    <w:rsid w:val="00CE74B4"/>
    <w:rsid w:val="00CF488B"/>
    <w:rsid w:val="00D0081D"/>
    <w:rsid w:val="00D0257D"/>
    <w:rsid w:val="00D05FF9"/>
    <w:rsid w:val="00D07052"/>
    <w:rsid w:val="00D1380A"/>
    <w:rsid w:val="00D13CA1"/>
    <w:rsid w:val="00D169F2"/>
    <w:rsid w:val="00D2342A"/>
    <w:rsid w:val="00D240F3"/>
    <w:rsid w:val="00D24AD1"/>
    <w:rsid w:val="00D25F6F"/>
    <w:rsid w:val="00D30282"/>
    <w:rsid w:val="00D319DF"/>
    <w:rsid w:val="00D31DC6"/>
    <w:rsid w:val="00D32C16"/>
    <w:rsid w:val="00D35509"/>
    <w:rsid w:val="00D40B74"/>
    <w:rsid w:val="00D5560F"/>
    <w:rsid w:val="00D624B5"/>
    <w:rsid w:val="00D62C7B"/>
    <w:rsid w:val="00D657AE"/>
    <w:rsid w:val="00D65D27"/>
    <w:rsid w:val="00D71FE0"/>
    <w:rsid w:val="00D758C9"/>
    <w:rsid w:val="00D759F7"/>
    <w:rsid w:val="00D803CD"/>
    <w:rsid w:val="00D8176C"/>
    <w:rsid w:val="00D90592"/>
    <w:rsid w:val="00D92D80"/>
    <w:rsid w:val="00D94F53"/>
    <w:rsid w:val="00DA2B03"/>
    <w:rsid w:val="00DA4E43"/>
    <w:rsid w:val="00DB2A3E"/>
    <w:rsid w:val="00DC11B9"/>
    <w:rsid w:val="00DC3D5E"/>
    <w:rsid w:val="00DC4CD4"/>
    <w:rsid w:val="00DC7CF4"/>
    <w:rsid w:val="00DD2259"/>
    <w:rsid w:val="00DE684B"/>
    <w:rsid w:val="00DF0893"/>
    <w:rsid w:val="00DF3317"/>
    <w:rsid w:val="00DF4B08"/>
    <w:rsid w:val="00DF5AD2"/>
    <w:rsid w:val="00DF6F87"/>
    <w:rsid w:val="00DF73F6"/>
    <w:rsid w:val="00E0011A"/>
    <w:rsid w:val="00E06F68"/>
    <w:rsid w:val="00E10E04"/>
    <w:rsid w:val="00E13F9E"/>
    <w:rsid w:val="00E15B31"/>
    <w:rsid w:val="00E17566"/>
    <w:rsid w:val="00E216D7"/>
    <w:rsid w:val="00E22557"/>
    <w:rsid w:val="00E2266A"/>
    <w:rsid w:val="00E23A44"/>
    <w:rsid w:val="00E24A6E"/>
    <w:rsid w:val="00E300B0"/>
    <w:rsid w:val="00E3128E"/>
    <w:rsid w:val="00E31DF6"/>
    <w:rsid w:val="00E33812"/>
    <w:rsid w:val="00E33FAF"/>
    <w:rsid w:val="00E35B60"/>
    <w:rsid w:val="00E438F6"/>
    <w:rsid w:val="00E445CA"/>
    <w:rsid w:val="00E57ED1"/>
    <w:rsid w:val="00E6351B"/>
    <w:rsid w:val="00E6527F"/>
    <w:rsid w:val="00E6615A"/>
    <w:rsid w:val="00E75AC9"/>
    <w:rsid w:val="00E80CAE"/>
    <w:rsid w:val="00E82B78"/>
    <w:rsid w:val="00E82CB5"/>
    <w:rsid w:val="00E87745"/>
    <w:rsid w:val="00E90991"/>
    <w:rsid w:val="00E915D3"/>
    <w:rsid w:val="00E91A52"/>
    <w:rsid w:val="00E940A9"/>
    <w:rsid w:val="00E9615A"/>
    <w:rsid w:val="00E979CB"/>
    <w:rsid w:val="00EA2369"/>
    <w:rsid w:val="00EA6C29"/>
    <w:rsid w:val="00EB4068"/>
    <w:rsid w:val="00EC1BF6"/>
    <w:rsid w:val="00EC3373"/>
    <w:rsid w:val="00EC4AD1"/>
    <w:rsid w:val="00EC6815"/>
    <w:rsid w:val="00ED1886"/>
    <w:rsid w:val="00ED20AF"/>
    <w:rsid w:val="00ED4AEC"/>
    <w:rsid w:val="00ED5C25"/>
    <w:rsid w:val="00EE25B8"/>
    <w:rsid w:val="00EE5790"/>
    <w:rsid w:val="00EE6F2C"/>
    <w:rsid w:val="00EF6891"/>
    <w:rsid w:val="00F1080C"/>
    <w:rsid w:val="00F12AD2"/>
    <w:rsid w:val="00F1545B"/>
    <w:rsid w:val="00F31824"/>
    <w:rsid w:val="00F3402D"/>
    <w:rsid w:val="00F36592"/>
    <w:rsid w:val="00F43442"/>
    <w:rsid w:val="00F43FF2"/>
    <w:rsid w:val="00F447E1"/>
    <w:rsid w:val="00F5138B"/>
    <w:rsid w:val="00F54AAD"/>
    <w:rsid w:val="00F663F3"/>
    <w:rsid w:val="00F66705"/>
    <w:rsid w:val="00F81D77"/>
    <w:rsid w:val="00F858A5"/>
    <w:rsid w:val="00F85989"/>
    <w:rsid w:val="00F86953"/>
    <w:rsid w:val="00F962BF"/>
    <w:rsid w:val="00F96350"/>
    <w:rsid w:val="00FA3A1E"/>
    <w:rsid w:val="00FA662D"/>
    <w:rsid w:val="00FA6DA0"/>
    <w:rsid w:val="00FA7380"/>
    <w:rsid w:val="00FB0EEB"/>
    <w:rsid w:val="00FB3C2D"/>
    <w:rsid w:val="00FB4B26"/>
    <w:rsid w:val="00FB7A11"/>
    <w:rsid w:val="00FC3B0A"/>
    <w:rsid w:val="00FC575B"/>
    <w:rsid w:val="00FC61DC"/>
    <w:rsid w:val="00FC6AED"/>
    <w:rsid w:val="00FD3F45"/>
    <w:rsid w:val="00FE5BB5"/>
    <w:rsid w:val="00FE6C62"/>
    <w:rsid w:val="00FE6CDB"/>
    <w:rsid w:val="00FF08D8"/>
    <w:rsid w:val="00FF22FE"/>
    <w:rsid w:val="00FF42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B34C1"/>
  <w14:defaultImageDpi w14:val="300"/>
  <w15:docId w15:val="{26B7D0AB-3DC7-4A03-B36A-2A8F685A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58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Ttulo3">
    <w:name w:val="heading 3"/>
    <w:basedOn w:val="Normal"/>
    <w:next w:val="Normal"/>
    <w:link w:val="Ttulo3Car"/>
    <w:uiPriority w:val="9"/>
    <w:semiHidden/>
    <w:unhideWhenUsed/>
    <w:qFormat/>
    <w:rsid w:val="00B32BD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725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725B"/>
    <w:rPr>
      <w:rFonts w:ascii="Lucida Grande" w:hAnsi="Lucida Grande" w:cs="Lucida Grande"/>
      <w:sz w:val="18"/>
      <w:szCs w:val="18"/>
    </w:rPr>
  </w:style>
  <w:style w:type="paragraph" w:styleId="ndice1">
    <w:name w:val="index 1"/>
    <w:basedOn w:val="Normal"/>
    <w:next w:val="Normal"/>
    <w:autoRedefine/>
    <w:uiPriority w:val="99"/>
    <w:unhideWhenUsed/>
    <w:rsid w:val="00B43BDE"/>
    <w:pPr>
      <w:ind w:left="240" w:hanging="240"/>
    </w:pPr>
  </w:style>
  <w:style w:type="paragraph" w:styleId="ndice2">
    <w:name w:val="index 2"/>
    <w:basedOn w:val="Normal"/>
    <w:next w:val="Normal"/>
    <w:autoRedefine/>
    <w:uiPriority w:val="99"/>
    <w:unhideWhenUsed/>
    <w:rsid w:val="00B43BDE"/>
    <w:pPr>
      <w:ind w:left="480" w:hanging="240"/>
    </w:pPr>
  </w:style>
  <w:style w:type="paragraph" w:styleId="ndice3">
    <w:name w:val="index 3"/>
    <w:basedOn w:val="Normal"/>
    <w:next w:val="Normal"/>
    <w:autoRedefine/>
    <w:uiPriority w:val="99"/>
    <w:unhideWhenUsed/>
    <w:rsid w:val="00B43BDE"/>
    <w:pPr>
      <w:ind w:left="720" w:hanging="240"/>
    </w:pPr>
  </w:style>
  <w:style w:type="paragraph" w:styleId="ndice4">
    <w:name w:val="index 4"/>
    <w:basedOn w:val="Normal"/>
    <w:next w:val="Normal"/>
    <w:autoRedefine/>
    <w:uiPriority w:val="99"/>
    <w:unhideWhenUsed/>
    <w:rsid w:val="00B43BDE"/>
    <w:pPr>
      <w:ind w:left="960" w:hanging="240"/>
    </w:pPr>
  </w:style>
  <w:style w:type="paragraph" w:styleId="ndice5">
    <w:name w:val="index 5"/>
    <w:basedOn w:val="Normal"/>
    <w:next w:val="Normal"/>
    <w:autoRedefine/>
    <w:uiPriority w:val="99"/>
    <w:unhideWhenUsed/>
    <w:rsid w:val="00B43BDE"/>
    <w:pPr>
      <w:ind w:left="1200" w:hanging="240"/>
    </w:pPr>
  </w:style>
  <w:style w:type="paragraph" w:styleId="ndice6">
    <w:name w:val="index 6"/>
    <w:basedOn w:val="Normal"/>
    <w:next w:val="Normal"/>
    <w:autoRedefine/>
    <w:uiPriority w:val="99"/>
    <w:unhideWhenUsed/>
    <w:rsid w:val="00B43BDE"/>
    <w:pPr>
      <w:ind w:left="1440" w:hanging="240"/>
    </w:pPr>
  </w:style>
  <w:style w:type="paragraph" w:styleId="ndice7">
    <w:name w:val="index 7"/>
    <w:basedOn w:val="Normal"/>
    <w:next w:val="Normal"/>
    <w:autoRedefine/>
    <w:uiPriority w:val="99"/>
    <w:unhideWhenUsed/>
    <w:rsid w:val="00B43BDE"/>
    <w:pPr>
      <w:ind w:left="1680" w:hanging="240"/>
    </w:pPr>
  </w:style>
  <w:style w:type="paragraph" w:styleId="ndice8">
    <w:name w:val="index 8"/>
    <w:basedOn w:val="Normal"/>
    <w:next w:val="Normal"/>
    <w:autoRedefine/>
    <w:uiPriority w:val="99"/>
    <w:unhideWhenUsed/>
    <w:rsid w:val="00B43BDE"/>
    <w:pPr>
      <w:ind w:left="1920" w:hanging="240"/>
    </w:pPr>
  </w:style>
  <w:style w:type="paragraph" w:styleId="ndice9">
    <w:name w:val="index 9"/>
    <w:basedOn w:val="Normal"/>
    <w:next w:val="Normal"/>
    <w:autoRedefine/>
    <w:uiPriority w:val="99"/>
    <w:unhideWhenUsed/>
    <w:rsid w:val="00B43BDE"/>
    <w:pPr>
      <w:ind w:left="2160" w:hanging="240"/>
    </w:pPr>
  </w:style>
  <w:style w:type="paragraph" w:styleId="Ttulodendice">
    <w:name w:val="index heading"/>
    <w:basedOn w:val="Normal"/>
    <w:next w:val="ndice1"/>
    <w:uiPriority w:val="99"/>
    <w:unhideWhenUsed/>
    <w:rsid w:val="00B43BDE"/>
  </w:style>
  <w:style w:type="paragraph" w:styleId="TDC1">
    <w:name w:val="toc 1"/>
    <w:basedOn w:val="Normal"/>
    <w:next w:val="Normal"/>
    <w:autoRedefine/>
    <w:uiPriority w:val="39"/>
    <w:unhideWhenUsed/>
    <w:rsid w:val="004058E0"/>
  </w:style>
  <w:style w:type="paragraph" w:styleId="TDC2">
    <w:name w:val="toc 2"/>
    <w:basedOn w:val="Normal"/>
    <w:next w:val="Normal"/>
    <w:autoRedefine/>
    <w:uiPriority w:val="39"/>
    <w:unhideWhenUsed/>
    <w:rsid w:val="004058E0"/>
    <w:pPr>
      <w:ind w:left="240"/>
    </w:pPr>
  </w:style>
  <w:style w:type="paragraph" w:styleId="TDC3">
    <w:name w:val="toc 3"/>
    <w:basedOn w:val="Normal"/>
    <w:next w:val="Normal"/>
    <w:autoRedefine/>
    <w:uiPriority w:val="39"/>
    <w:unhideWhenUsed/>
    <w:rsid w:val="004058E0"/>
    <w:pPr>
      <w:ind w:left="480"/>
    </w:pPr>
  </w:style>
  <w:style w:type="paragraph" w:styleId="TDC4">
    <w:name w:val="toc 4"/>
    <w:basedOn w:val="Normal"/>
    <w:next w:val="Normal"/>
    <w:autoRedefine/>
    <w:uiPriority w:val="39"/>
    <w:unhideWhenUsed/>
    <w:rsid w:val="004058E0"/>
    <w:pPr>
      <w:ind w:left="720"/>
    </w:pPr>
  </w:style>
  <w:style w:type="paragraph" w:styleId="TDC5">
    <w:name w:val="toc 5"/>
    <w:basedOn w:val="Normal"/>
    <w:next w:val="Normal"/>
    <w:autoRedefine/>
    <w:uiPriority w:val="39"/>
    <w:unhideWhenUsed/>
    <w:rsid w:val="004058E0"/>
    <w:pPr>
      <w:ind w:left="960"/>
    </w:pPr>
  </w:style>
  <w:style w:type="paragraph" w:styleId="TDC6">
    <w:name w:val="toc 6"/>
    <w:basedOn w:val="Normal"/>
    <w:next w:val="Normal"/>
    <w:autoRedefine/>
    <w:uiPriority w:val="39"/>
    <w:unhideWhenUsed/>
    <w:rsid w:val="004058E0"/>
    <w:pPr>
      <w:ind w:left="1200"/>
    </w:pPr>
  </w:style>
  <w:style w:type="paragraph" w:styleId="TDC7">
    <w:name w:val="toc 7"/>
    <w:basedOn w:val="Normal"/>
    <w:next w:val="Normal"/>
    <w:autoRedefine/>
    <w:uiPriority w:val="39"/>
    <w:unhideWhenUsed/>
    <w:rsid w:val="004058E0"/>
    <w:pPr>
      <w:ind w:left="1440"/>
    </w:pPr>
  </w:style>
  <w:style w:type="paragraph" w:styleId="TDC8">
    <w:name w:val="toc 8"/>
    <w:basedOn w:val="Normal"/>
    <w:next w:val="Normal"/>
    <w:autoRedefine/>
    <w:uiPriority w:val="39"/>
    <w:unhideWhenUsed/>
    <w:rsid w:val="004058E0"/>
    <w:pPr>
      <w:ind w:left="1680"/>
    </w:pPr>
  </w:style>
  <w:style w:type="paragraph" w:styleId="TDC9">
    <w:name w:val="toc 9"/>
    <w:basedOn w:val="Normal"/>
    <w:next w:val="Normal"/>
    <w:autoRedefine/>
    <w:uiPriority w:val="39"/>
    <w:unhideWhenUsed/>
    <w:rsid w:val="004058E0"/>
    <w:pPr>
      <w:ind w:left="1920"/>
    </w:pPr>
  </w:style>
  <w:style w:type="character" w:customStyle="1" w:styleId="Ttulo1Car">
    <w:name w:val="Título 1 Car"/>
    <w:basedOn w:val="Fuentedeprrafopredeter"/>
    <w:link w:val="Ttulo1"/>
    <w:uiPriority w:val="9"/>
    <w:rsid w:val="004058E0"/>
    <w:rPr>
      <w:rFonts w:asciiTheme="majorHAnsi" w:eastAsiaTheme="majorEastAsia" w:hAnsiTheme="majorHAnsi" w:cstheme="majorBidi"/>
      <w:b/>
      <w:bCs/>
      <w:color w:val="365F91" w:themeColor="accent1" w:themeShade="BF"/>
      <w:sz w:val="28"/>
      <w:szCs w:val="28"/>
      <w:lang w:val="en-US" w:bidi="en-US"/>
    </w:rPr>
  </w:style>
  <w:style w:type="paragraph" w:styleId="Bibliografa">
    <w:name w:val="Bibliography"/>
    <w:basedOn w:val="Normal"/>
    <w:next w:val="Normal"/>
    <w:uiPriority w:val="37"/>
    <w:unhideWhenUsed/>
    <w:rsid w:val="004058E0"/>
  </w:style>
  <w:style w:type="paragraph" w:styleId="Textonotapie">
    <w:name w:val="footnote text"/>
    <w:basedOn w:val="Normal"/>
    <w:link w:val="TextonotapieCar"/>
    <w:uiPriority w:val="99"/>
    <w:unhideWhenUsed/>
    <w:rsid w:val="00400E9A"/>
  </w:style>
  <w:style w:type="character" w:customStyle="1" w:styleId="TextonotapieCar">
    <w:name w:val="Texto nota pie Car"/>
    <w:basedOn w:val="Fuentedeprrafopredeter"/>
    <w:link w:val="Textonotapie"/>
    <w:uiPriority w:val="99"/>
    <w:rsid w:val="00400E9A"/>
  </w:style>
  <w:style w:type="character" w:styleId="Refdenotaalpie">
    <w:name w:val="footnote reference"/>
    <w:basedOn w:val="Fuentedeprrafopredeter"/>
    <w:uiPriority w:val="99"/>
    <w:unhideWhenUsed/>
    <w:rsid w:val="00400E9A"/>
    <w:rPr>
      <w:vertAlign w:val="superscript"/>
    </w:rPr>
  </w:style>
  <w:style w:type="character" w:styleId="Hipervnculo">
    <w:name w:val="Hyperlink"/>
    <w:basedOn w:val="Fuentedeprrafopredeter"/>
    <w:uiPriority w:val="99"/>
    <w:unhideWhenUsed/>
    <w:rsid w:val="00F12AD2"/>
    <w:rPr>
      <w:color w:val="0000FF" w:themeColor="hyperlink"/>
      <w:u w:val="single"/>
    </w:rPr>
  </w:style>
  <w:style w:type="paragraph" w:styleId="Prrafodelista">
    <w:name w:val="List Paragraph"/>
    <w:basedOn w:val="Normal"/>
    <w:uiPriority w:val="34"/>
    <w:qFormat/>
    <w:rsid w:val="000A04F3"/>
    <w:pPr>
      <w:ind w:left="720"/>
      <w:contextualSpacing/>
    </w:pPr>
  </w:style>
  <w:style w:type="table" w:styleId="Tablaconcuadrcula">
    <w:name w:val="Table Grid"/>
    <w:basedOn w:val="Tablanormal"/>
    <w:uiPriority w:val="59"/>
    <w:rsid w:val="002B3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C1BF6"/>
    <w:rPr>
      <w:sz w:val="18"/>
      <w:szCs w:val="18"/>
    </w:rPr>
  </w:style>
  <w:style w:type="paragraph" w:styleId="Textocomentario">
    <w:name w:val="annotation text"/>
    <w:basedOn w:val="Normal"/>
    <w:link w:val="TextocomentarioCar"/>
    <w:uiPriority w:val="99"/>
    <w:semiHidden/>
    <w:unhideWhenUsed/>
    <w:rsid w:val="00EC1BF6"/>
  </w:style>
  <w:style w:type="character" w:customStyle="1" w:styleId="TextocomentarioCar">
    <w:name w:val="Texto comentario Car"/>
    <w:basedOn w:val="Fuentedeprrafopredeter"/>
    <w:link w:val="Textocomentario"/>
    <w:uiPriority w:val="99"/>
    <w:semiHidden/>
    <w:rsid w:val="00EC1BF6"/>
  </w:style>
  <w:style w:type="paragraph" w:styleId="Asuntodelcomentario">
    <w:name w:val="annotation subject"/>
    <w:basedOn w:val="Textocomentario"/>
    <w:next w:val="Textocomentario"/>
    <w:link w:val="AsuntodelcomentarioCar"/>
    <w:uiPriority w:val="99"/>
    <w:semiHidden/>
    <w:unhideWhenUsed/>
    <w:rsid w:val="00EC1BF6"/>
    <w:rPr>
      <w:b/>
      <w:bCs/>
      <w:sz w:val="20"/>
      <w:szCs w:val="20"/>
    </w:rPr>
  </w:style>
  <w:style w:type="character" w:customStyle="1" w:styleId="AsuntodelcomentarioCar">
    <w:name w:val="Asunto del comentario Car"/>
    <w:basedOn w:val="TextocomentarioCar"/>
    <w:link w:val="Asuntodelcomentario"/>
    <w:uiPriority w:val="99"/>
    <w:semiHidden/>
    <w:rsid w:val="00EC1BF6"/>
    <w:rPr>
      <w:b/>
      <w:bCs/>
      <w:sz w:val="20"/>
      <w:szCs w:val="20"/>
    </w:rPr>
  </w:style>
  <w:style w:type="paragraph" w:styleId="HTMLconformatoprevio">
    <w:name w:val="HTML Preformatted"/>
    <w:basedOn w:val="Normal"/>
    <w:link w:val="HTMLconformatoprevioCar"/>
    <w:uiPriority w:val="99"/>
    <w:semiHidden/>
    <w:unhideWhenUsed/>
    <w:rsid w:val="00E1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s-ES"/>
    </w:rPr>
  </w:style>
  <w:style w:type="character" w:customStyle="1" w:styleId="HTMLconformatoprevioCar">
    <w:name w:val="HTML con formato previo Car"/>
    <w:basedOn w:val="Fuentedeprrafopredeter"/>
    <w:link w:val="HTMLconformatoprevio"/>
    <w:uiPriority w:val="99"/>
    <w:semiHidden/>
    <w:rsid w:val="00E10E04"/>
    <w:rPr>
      <w:rFonts w:ascii="Courier" w:hAnsi="Courier" w:cs="Courier"/>
      <w:sz w:val="20"/>
      <w:szCs w:val="20"/>
      <w:lang w:eastAsia="es-ES"/>
    </w:rPr>
  </w:style>
  <w:style w:type="paragraph" w:styleId="Piedepgina">
    <w:name w:val="footer"/>
    <w:basedOn w:val="Normal"/>
    <w:link w:val="PiedepginaCar"/>
    <w:uiPriority w:val="99"/>
    <w:unhideWhenUsed/>
    <w:rsid w:val="00F81D77"/>
    <w:pPr>
      <w:tabs>
        <w:tab w:val="center" w:pos="4252"/>
        <w:tab w:val="right" w:pos="8504"/>
      </w:tabs>
    </w:pPr>
  </w:style>
  <w:style w:type="character" w:customStyle="1" w:styleId="PiedepginaCar">
    <w:name w:val="Pie de página Car"/>
    <w:basedOn w:val="Fuentedeprrafopredeter"/>
    <w:link w:val="Piedepgina"/>
    <w:uiPriority w:val="99"/>
    <w:rsid w:val="00F81D77"/>
  </w:style>
  <w:style w:type="character" w:styleId="Nmerodepgina">
    <w:name w:val="page number"/>
    <w:basedOn w:val="Fuentedeprrafopredeter"/>
    <w:uiPriority w:val="99"/>
    <w:semiHidden/>
    <w:unhideWhenUsed/>
    <w:rsid w:val="00F81D77"/>
  </w:style>
  <w:style w:type="paragraph" w:styleId="Encabezado">
    <w:name w:val="header"/>
    <w:basedOn w:val="Normal"/>
    <w:link w:val="EncabezadoCar"/>
    <w:uiPriority w:val="99"/>
    <w:unhideWhenUsed/>
    <w:rsid w:val="00761BAB"/>
    <w:pPr>
      <w:tabs>
        <w:tab w:val="center" w:pos="4419"/>
        <w:tab w:val="right" w:pos="8838"/>
      </w:tabs>
    </w:pPr>
  </w:style>
  <w:style w:type="character" w:customStyle="1" w:styleId="EncabezadoCar">
    <w:name w:val="Encabezado Car"/>
    <w:basedOn w:val="Fuentedeprrafopredeter"/>
    <w:link w:val="Encabezado"/>
    <w:uiPriority w:val="99"/>
    <w:rsid w:val="00761BAB"/>
  </w:style>
  <w:style w:type="character" w:styleId="Mencinsinresolver">
    <w:name w:val="Unresolved Mention"/>
    <w:basedOn w:val="Fuentedeprrafopredeter"/>
    <w:uiPriority w:val="99"/>
    <w:semiHidden/>
    <w:unhideWhenUsed/>
    <w:rsid w:val="00B32BD9"/>
    <w:rPr>
      <w:color w:val="808080"/>
      <w:shd w:val="clear" w:color="auto" w:fill="E6E6E6"/>
    </w:rPr>
  </w:style>
  <w:style w:type="character" w:customStyle="1" w:styleId="Ttulo3Car">
    <w:name w:val="Título 3 Car"/>
    <w:basedOn w:val="Fuentedeprrafopredeter"/>
    <w:link w:val="Ttulo3"/>
    <w:uiPriority w:val="9"/>
    <w:semiHidden/>
    <w:rsid w:val="00B32BD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6861">
      <w:bodyDiv w:val="1"/>
      <w:marLeft w:val="0"/>
      <w:marRight w:val="0"/>
      <w:marTop w:val="0"/>
      <w:marBottom w:val="0"/>
      <w:divBdr>
        <w:top w:val="none" w:sz="0" w:space="0" w:color="auto"/>
        <w:left w:val="none" w:sz="0" w:space="0" w:color="auto"/>
        <w:bottom w:val="none" w:sz="0" w:space="0" w:color="auto"/>
        <w:right w:val="none" w:sz="0" w:space="0" w:color="auto"/>
      </w:divBdr>
    </w:div>
    <w:div w:id="1102800104">
      <w:bodyDiv w:val="1"/>
      <w:marLeft w:val="0"/>
      <w:marRight w:val="0"/>
      <w:marTop w:val="0"/>
      <w:marBottom w:val="0"/>
      <w:divBdr>
        <w:top w:val="none" w:sz="0" w:space="0" w:color="auto"/>
        <w:left w:val="none" w:sz="0" w:space="0" w:color="auto"/>
        <w:bottom w:val="none" w:sz="0" w:space="0" w:color="auto"/>
        <w:right w:val="none" w:sz="0" w:space="0" w:color="auto"/>
      </w:divBdr>
    </w:div>
    <w:div w:id="1236627354">
      <w:bodyDiv w:val="1"/>
      <w:marLeft w:val="0"/>
      <w:marRight w:val="0"/>
      <w:marTop w:val="0"/>
      <w:marBottom w:val="0"/>
      <w:divBdr>
        <w:top w:val="none" w:sz="0" w:space="0" w:color="auto"/>
        <w:left w:val="none" w:sz="0" w:space="0" w:color="auto"/>
        <w:bottom w:val="none" w:sz="0" w:space="0" w:color="auto"/>
        <w:right w:val="none" w:sz="0" w:space="0" w:color="auto"/>
      </w:divBdr>
    </w:div>
    <w:div w:id="1507944271">
      <w:bodyDiv w:val="1"/>
      <w:marLeft w:val="0"/>
      <w:marRight w:val="0"/>
      <w:marTop w:val="0"/>
      <w:marBottom w:val="0"/>
      <w:divBdr>
        <w:top w:val="none" w:sz="0" w:space="0" w:color="auto"/>
        <w:left w:val="none" w:sz="0" w:space="0" w:color="auto"/>
        <w:bottom w:val="none" w:sz="0" w:space="0" w:color="auto"/>
        <w:right w:val="none" w:sz="0" w:space="0" w:color="auto"/>
      </w:divBdr>
    </w:div>
    <w:div w:id="2011786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reports/the-global-risks-report-20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8i16.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b:Tag>
    <b:SourceType>Book</b:SourceType>
    <b:Guid>{127FB1EF-63FC-7942-81DC-A2046B6F0D63}</b:Guid>
    <b:Title>La cuarta revolución industrial</b:Title>
    <b:City>México</b:City>
    <b:Author>
      <b:Author>
        <b:NameList>
          <b:Person>
            <b:Last>Schwab</b:Last>
            <b:First>Klaus</b:First>
          </b:Person>
        </b:NameList>
      </b:Author>
    </b:Author>
    <b:Publisher>Debate</b:Publisher>
    <b:Year>2017</b:Year>
    <b:RefOrder>2</b:RefOrder>
  </b:Source>
  <b:Source>
    <b:Tag>Arb17</b:Tag>
    <b:SourceType>InternetSite</b:SourceType>
    <b:Guid>{337B1803-6025-B34D-9198-CEB98E0DC788}</b:Guid>
    <b:Title>Industria 4.0, La digitalización</b:Title>
    <b:City>Toluca</b:City>
    <b:StateProvince>México</b:StateProvince>
    <b:CountryRegion>México</b:CountryRegion>
    <b:Year>2017</b:Year>
    <b:Author>
      <b:Author>
        <b:NameList>
          <b:Person>
            <b:Last>Arbeola</b:Last>
            <b:First>Mikel</b:First>
          </b:Person>
        </b:NameList>
      </b:Author>
    </b:Author>
    <b:Month>octubre</b:Month>
    <b:Day>21</b:Day>
    <b:Medium>Internet</b:Medium>
    <b:InternetSiteTitle>Youtube</b:InternetSiteTitle>
    <b:YearAccessed>2017</b:YearAccessed>
    <b:MonthAccessed>octubre</b:MonthAccessed>
    <b:DayAccessed>21</b:DayAccessed>
    <b:URL>https://www.youtube.com/watch?v=mXTofrMXR_Y</b:URL>
    <b:RefOrder>10</b:RefOrder>
  </b:Source>
  <b:Source>
    <b:Tag>Bel06</b:Tag>
    <b:SourceType>Book</b:SourceType>
    <b:Guid>{A5BCF633-59B3-3640-8238-4DD961361AB4}</b:Guid>
    <b:Title>El advenimiento de la sociedad post-industrial</b:Title>
    <b:Year>2006</b:Year>
    <b:City>Madrid</b:City>
    <b:Publisher>Alianza </b:Publisher>
    <b:Author>
      <b:Author>
        <b:NameList>
          <b:Person>
            <b:Last>Bell</b:Last>
            <b:First>Daniel</b:First>
          </b:Person>
        </b:NameList>
      </b:Author>
    </b:Author>
    <b:RefOrder>9</b:RefOrder>
  </b:Source>
  <b:Source>
    <b:Tag>Rey15</b:Tag>
    <b:SourceType>Book</b:SourceType>
    <b:Guid>{A862BB36-0390-7F4B-9D8D-B17CA2D1AAB7}</b:Guid>
    <b:Title>Profesión y profesionalismo en el diseño industrial</b:Title>
    <b:City>México</b:City>
    <b:Publisher>MA Porrúa</b:Publisher>
    <b:Year>2015</b:Year>
    <b:Pages>173</b:Pages>
    <b:Author>
      <b:Author>
        <b:NameList>
          <b:Person>
            <b:Last>Reyes</b:Last>
            <b:First>Ana María</b:First>
          </b:Person>
        </b:NameList>
      </b:Author>
    </b:Author>
    <b:RefOrder>3</b:RefOrder>
  </b:Source>
  <b:Source>
    <b:Tag>Kuh06</b:Tag>
    <b:SourceType>Book</b:SourceType>
    <b:Guid>{A3DB9053-3FAF-7C44-AF0D-93312CF1A94C}</b:Guid>
    <b:Title>La estructura de las revoluciones científicas</b:Title>
    <b:City>México</b:City>
    <b:Publisher>FCE</b:Publisher>
    <b:Year>2006</b:Year>
    <b:Author>
      <b:Author>
        <b:NameList>
          <b:Person>
            <b:Last>Kuhn</b:Last>
            <b:First>Thomas</b:First>
          </b:Person>
        </b:NameList>
      </b:Author>
    </b:Author>
    <b:RefOrder>7</b:RefOrder>
  </b:Source>
  <b:Source>
    <b:Tag>Gle15</b:Tag>
    <b:SourceType>Book</b:SourceType>
    <b:Guid>{B79AD754-A8F1-1E4A-BA28-5122E5B16FF3}</b:Guid>
    <b:Title>Estado del Futuro  2015-16</b:Title>
    <b:City>Washington</b:City>
    <b:Publisher>The millenium project</b:Publisher>
    <b:Year>2015</b:Year>
    <b:Author>
      <b:Author>
        <b:NameList>
          <b:Person>
            <b:Last>Gleen</b:Last>
            <b:First>Jerome C.</b:First>
          </b:Person>
          <b:Person>
            <b:Last>Florescu</b:Last>
            <b:First>Elizabeth</b:First>
          </b:Person>
        </b:NameList>
      </b:Author>
    </b:Author>
    <b:RefOrder>11</b:RefOrder>
  </b:Source>
  <b:Source>
    <b:Tag>Wor17</b:Tag>
    <b:SourceType>Report</b:SourceType>
    <b:Guid>{214F5A2D-563C-C64D-A404-4AFBE3346DDA}</b:Guid>
    <b:Author>
      <b:Author>
        <b:Corporate>World Economic Forum</b:Corporate>
      </b:Author>
    </b:Author>
    <b:Title>Informe de riesgos mundiales 2017</b:Title>
    <b:City>Ginebra</b:City>
    <b:CountryRegion>Suiza</b:CountryRegion>
    <b:Publisher>Marsh &amp; Mc Lennan Companies</b:Publisher>
    <b:Year>2017</b:Year>
    <b:Comments>Disponible en: www.mmc.com/content/dam/mmc-web/Global-Risk-Center/Files/global-risks-report-2017-spanish.pdf</b:Comments>
    <b:RefOrder>8</b:RefOrder>
  </b:Source>
  <b:Source>
    <b:Tag>Won02</b:Tag>
    <b:SourceType>Book</b:SourceType>
    <b:Guid>{852CCEFE-AA97-BB4C-A1EC-863ABC2C190D}</b:Guid>
    <b:Title>Fundamentos del Diseño</b:Title>
    <b:Publisher>G.G.</b:Publisher>
    <b:City>México</b:City>
    <b:Year>2002</b:Year>
    <b:Author>
      <b:Author>
        <b:NameList>
          <b:Person>
            <b:Last>Wong</b:Last>
            <b:First>Wucius</b:First>
          </b:Person>
        </b:NameList>
      </b:Author>
    </b:Author>
    <b:RefOrder>12</b:RefOrder>
  </b:Source>
  <b:Source>
    <b:Tag>Ben75</b:Tag>
    <b:SourceType>Book</b:SourceType>
    <b:Guid>{39A8F420-B1D0-2442-BF52-ED58973035FE}</b:Guid>
    <b:Title>La semiótica, Guía alfabética</b:Title>
    <b:City>Barcelona</b:City>
    <b:Publisher>Anagrama</b:Publisher>
    <b:Year>1975</b:Year>
    <b:Author>
      <b:Author>
        <b:NameList>
          <b:Person>
            <b:Last>Bense</b:Last>
            <b:First>Max</b:First>
          </b:Person>
          <b:Person>
            <b:Last>Walther</b:Last>
            <b:First>Elizabeth</b:First>
          </b:Person>
        </b:NameList>
      </b:Author>
    </b:Author>
    <b:RefOrder>13</b:RefOrder>
  </b:Source>
  <b:Source>
    <b:Tag>RAE14</b:Tag>
    <b:SourceType>InternetSite</b:SourceType>
    <b:Guid>{137CDEFC-A01E-EA4C-B8F6-283AFF972AB0}</b:Guid>
    <b:Title>RAE</b:Title>
    <b:Year>2014</b:Year>
    <b:Author>
      <b:Author>
        <b:NameList>
          <b:Person>
            <b:Last>RAE</b:Last>
          </b:Person>
        </b:NameList>
      </b:Author>
    </b:Author>
    <b:InternetSiteTitle>Real Academia Española. Edición del Tricentenario</b:InternetSiteTitle>
    <b:URL>dle.rae.es</b:URL>
    <b:YearAccessed>2017</b:YearAccessed>
    <b:MonthAccessed>octubre</b:MonthAccessed>
    <b:DayAccessed>27</b:DayAccessed>
    <b:RefOrder>4</b:RefOrder>
  </b:Source>
  <b:Source>
    <b:Tag>Bry14</b:Tag>
    <b:SourceType>Book</b:SourceType>
    <b:Guid>{408DFB9C-B127-AF49-9DC5-3136ADA0BA86}</b:Guid>
    <b:Title>La segunda era de las máquinas. Trabajo, progreso y prosperidad en una época de brillantes tecnologías.</b:Title>
    <b:City>New York, London</b:City>
    <b:Publisher>Temas</b:Publisher>
    <b:Year>2016</b:Year>
    <b:Author>
      <b:Author>
        <b:NameList>
          <b:Person>
            <b:Last>Brynjolfsson</b:Last>
            <b:First>Erik</b:First>
          </b:Person>
          <b:Person>
            <b:Last>McAffe</b:Last>
            <b:First>Andrew</b:First>
          </b:Person>
        </b:NameList>
      </b:Author>
    </b:Author>
    <b:RefOrder>1</b:RefOrder>
  </b:Source>
  <b:Source>
    <b:Tag>Fug15</b:Tag>
    <b:SourceType>Book</b:SourceType>
    <b:Guid>{4B2E3A30-73DC-9144-B034-D635946025F2}</b:Guid>
    <b:Title>Origen y fundación del diseño moderno</b:Title>
    <b:Year>2015</b:Year>
    <b:City>D.F.</b:City>
    <b:Publisher>Fontamara</b:Publisher>
    <b:Author>
      <b:Author>
        <b:NameList>
          <b:Person>
            <b:Last>Fugellie</b:Last>
            <b:First>Ingrid</b:First>
          </b:Person>
        </b:NameList>
      </b:Author>
    </b:Author>
    <b:RefOrder>5</b:RefOrder>
  </b:Source>
  <b:Source>
    <b:Tag>WDO15</b:Tag>
    <b:SourceType>InternetSite</b:SourceType>
    <b:Guid>{F14A0914-F806-5040-8AE5-CDFD8CCF8AB3}</b:Guid>
    <b:Title>WDO.ORG</b:Title>
    <b:Year>2017</b:Year>
    <b:InternetSiteTitle>World Design Organization</b:InternetSiteTitle>
    <b:URL>www.wdo.org</b:URL>
    <b:Month>enero</b:Month>
    <b:Day>01</b:Day>
    <b:YearAccessed>2017</b:YearAccessed>
    <b:MonthAccessed>octubre</b:MonthAccessed>
    <b:DayAccessed>29</b:DayAccessed>
    <b:Author>
      <b:Author>
        <b:NameList>
          <b:Person>
            <b:Last>WDO</b:Last>
          </b:Person>
        </b:NameList>
      </b:Author>
    </b:Author>
    <b:RefOrder>6</b:RefOrder>
  </b:Source>
</b:Sources>
</file>

<file path=customXml/itemProps1.xml><?xml version="1.0" encoding="utf-8"?>
<ds:datastoreItem xmlns:ds="http://schemas.openxmlformats.org/officeDocument/2006/customXml" ds:itemID="{0B318DC6-9FE4-42C1-A063-1CFA802E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6311</Words>
  <Characters>34715</Characters>
  <Application>Microsoft Office Word</Application>
  <DocSecurity>0</DocSecurity>
  <Lines>289</Lines>
  <Paragraphs>81</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Works Cited</vt:lpstr>
    </vt:vector>
  </TitlesOfParts>
  <Manager/>
  <Company/>
  <LinksUpToDate>false</LinksUpToDate>
  <CharactersWithSpaces>40945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Reyes Fabela</dc:creator>
  <cp:keywords/>
  <dc:description/>
  <cp:lastModifiedBy>Gustavo Toledo</cp:lastModifiedBy>
  <cp:revision>4</cp:revision>
  <dcterms:created xsi:type="dcterms:W3CDTF">2018-01-25T10:21:00Z</dcterms:created>
  <dcterms:modified xsi:type="dcterms:W3CDTF">2018-01-25T17:07:00Z</dcterms:modified>
  <cp:category/>
</cp:coreProperties>
</file>