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69F9" w14:textId="4DCE0EE3" w:rsidR="00D632FE" w:rsidRPr="00203CDE" w:rsidRDefault="00203CDE" w:rsidP="00D632FE">
      <w:pPr>
        <w:spacing w:before="240" w:after="200" w:line="360" w:lineRule="auto"/>
        <w:jc w:val="right"/>
        <w:rPr>
          <w:rFonts w:ascii="Times New Roman" w:hAnsi="Times New Roman" w:cs="Times New Roman"/>
          <w:b/>
          <w:bCs/>
          <w:i/>
          <w:iCs/>
          <w:color w:val="000000" w:themeColor="text1"/>
          <w:sz w:val="24"/>
          <w:szCs w:val="24"/>
          <w:lang w:val="es-MX"/>
        </w:rPr>
      </w:pPr>
      <w:r w:rsidRPr="00203CDE">
        <w:rPr>
          <w:rFonts w:ascii="Times New Roman" w:hAnsi="Times New Roman" w:cs="Times New Roman"/>
          <w:b/>
          <w:bCs/>
          <w:i/>
          <w:iCs/>
          <w:color w:val="000000" w:themeColor="text1"/>
          <w:sz w:val="24"/>
          <w:szCs w:val="24"/>
          <w:lang w:val="es-MX"/>
        </w:rPr>
        <w:t>https://doi.org/10.23913/ride.v16i32.2965</w:t>
      </w:r>
    </w:p>
    <w:p w14:paraId="23610251" w14:textId="59C1287B" w:rsidR="00D632FE" w:rsidRPr="00D632FE" w:rsidRDefault="00D632FE" w:rsidP="00D632FE">
      <w:pPr>
        <w:spacing w:before="240" w:after="200" w:line="360" w:lineRule="auto"/>
        <w:jc w:val="right"/>
        <w:rPr>
          <w:rFonts w:ascii="Times New Roman" w:eastAsia="MS Mincho" w:hAnsi="Times New Roman" w:cs="Times New Roman"/>
          <w:b/>
          <w:sz w:val="36"/>
          <w:szCs w:val="36"/>
          <w:lang w:val="es-EC"/>
        </w:rPr>
      </w:pPr>
      <w:r w:rsidRPr="00203CDE">
        <w:rPr>
          <w:rFonts w:ascii="Times New Roman" w:hAnsi="Times New Roman" w:cs="Times New Roman"/>
          <w:b/>
          <w:bCs/>
          <w:i/>
          <w:iCs/>
          <w:color w:val="000000" w:themeColor="text1"/>
          <w:sz w:val="24"/>
          <w:szCs w:val="24"/>
          <w:lang w:val="es-MX"/>
        </w:rPr>
        <w:t>Artículos científicos</w:t>
      </w:r>
    </w:p>
    <w:p w14:paraId="749B5982" w14:textId="4BEB77D5" w:rsidR="00C67231" w:rsidRPr="00D632FE" w:rsidRDefault="00C67231" w:rsidP="00D632FE">
      <w:pPr>
        <w:spacing w:after="200" w:line="276" w:lineRule="auto"/>
        <w:jc w:val="right"/>
        <w:rPr>
          <w:rFonts w:eastAsia="MS Mincho" w:cstheme="minorHAnsi"/>
          <w:b/>
          <w:sz w:val="32"/>
          <w:szCs w:val="32"/>
          <w:lang w:val="es-EC"/>
        </w:rPr>
      </w:pPr>
      <w:r w:rsidRPr="00D632FE">
        <w:rPr>
          <w:rFonts w:eastAsia="MS Mincho" w:cstheme="minorHAnsi"/>
          <w:b/>
          <w:sz w:val="32"/>
          <w:szCs w:val="32"/>
          <w:lang w:val="es-EC"/>
        </w:rPr>
        <w:t>Reformas educativas en América Latina y su impacto en la calidad educativa 2020 - 2025</w:t>
      </w:r>
    </w:p>
    <w:p w14:paraId="06C5C079" w14:textId="77777777" w:rsidR="00C67231" w:rsidRPr="00D632FE" w:rsidRDefault="00C67231" w:rsidP="00D632FE">
      <w:pPr>
        <w:spacing w:after="200" w:line="276" w:lineRule="auto"/>
        <w:jc w:val="right"/>
        <w:rPr>
          <w:rFonts w:eastAsia="MS Mincho" w:cstheme="minorHAnsi"/>
          <w:b/>
          <w:i/>
          <w:iCs/>
          <w:sz w:val="28"/>
          <w:szCs w:val="28"/>
        </w:rPr>
      </w:pPr>
      <w:r w:rsidRPr="00D632FE">
        <w:rPr>
          <w:rFonts w:eastAsia="MS Mincho" w:cstheme="minorHAnsi"/>
          <w:b/>
          <w:i/>
          <w:iCs/>
          <w:sz w:val="28"/>
          <w:szCs w:val="28"/>
        </w:rPr>
        <w:t>Educational reforms in Latin America and their impact on educational quality 2020-2025</w:t>
      </w:r>
    </w:p>
    <w:p w14:paraId="6D5D5D76" w14:textId="78062F71" w:rsidR="00D632FE" w:rsidRPr="00D632FE" w:rsidRDefault="00D632FE" w:rsidP="00D632FE">
      <w:pPr>
        <w:spacing w:after="0" w:line="276" w:lineRule="auto"/>
        <w:jc w:val="right"/>
        <w:rPr>
          <w:rFonts w:eastAsia="MS Mincho" w:cstheme="minorHAnsi"/>
          <w:b/>
          <w:i/>
          <w:iCs/>
          <w:sz w:val="28"/>
          <w:szCs w:val="28"/>
          <w:lang w:val="es-MX"/>
        </w:rPr>
      </w:pPr>
      <w:r w:rsidRPr="00D632FE">
        <w:rPr>
          <w:rFonts w:eastAsia="MS Mincho" w:cstheme="minorHAnsi"/>
          <w:b/>
          <w:i/>
          <w:iCs/>
          <w:sz w:val="28"/>
          <w:szCs w:val="28"/>
          <w:lang w:val="es-MX"/>
        </w:rPr>
        <w:t xml:space="preserve">Reformas </w:t>
      </w:r>
      <w:proofErr w:type="spellStart"/>
      <w:r w:rsidRPr="00D632FE">
        <w:rPr>
          <w:rFonts w:eastAsia="MS Mincho" w:cstheme="minorHAnsi"/>
          <w:b/>
          <w:i/>
          <w:iCs/>
          <w:sz w:val="28"/>
          <w:szCs w:val="28"/>
          <w:lang w:val="es-MX"/>
        </w:rPr>
        <w:t>educacionais</w:t>
      </w:r>
      <w:proofErr w:type="spellEnd"/>
      <w:r w:rsidRPr="00D632FE">
        <w:rPr>
          <w:rFonts w:eastAsia="MS Mincho" w:cstheme="minorHAnsi"/>
          <w:b/>
          <w:i/>
          <w:iCs/>
          <w:sz w:val="28"/>
          <w:szCs w:val="28"/>
          <w:lang w:val="es-MX"/>
        </w:rPr>
        <w:t xml:space="preserve"> </w:t>
      </w:r>
      <w:proofErr w:type="spellStart"/>
      <w:r w:rsidRPr="00D632FE">
        <w:rPr>
          <w:rFonts w:eastAsia="MS Mincho" w:cstheme="minorHAnsi"/>
          <w:b/>
          <w:i/>
          <w:iCs/>
          <w:sz w:val="28"/>
          <w:szCs w:val="28"/>
          <w:lang w:val="es-MX"/>
        </w:rPr>
        <w:t>na</w:t>
      </w:r>
      <w:proofErr w:type="spellEnd"/>
      <w:r w:rsidRPr="00D632FE">
        <w:rPr>
          <w:rFonts w:eastAsia="MS Mincho" w:cstheme="minorHAnsi"/>
          <w:b/>
          <w:i/>
          <w:iCs/>
          <w:sz w:val="28"/>
          <w:szCs w:val="28"/>
          <w:lang w:val="es-MX"/>
        </w:rPr>
        <w:t xml:space="preserve"> América Latina e </w:t>
      </w:r>
      <w:proofErr w:type="spellStart"/>
      <w:r w:rsidRPr="00D632FE">
        <w:rPr>
          <w:rFonts w:eastAsia="MS Mincho" w:cstheme="minorHAnsi"/>
          <w:b/>
          <w:i/>
          <w:iCs/>
          <w:sz w:val="28"/>
          <w:szCs w:val="28"/>
          <w:lang w:val="es-MX"/>
        </w:rPr>
        <w:t>seu</w:t>
      </w:r>
      <w:proofErr w:type="spellEnd"/>
      <w:r w:rsidRPr="00D632FE">
        <w:rPr>
          <w:rFonts w:eastAsia="MS Mincho" w:cstheme="minorHAnsi"/>
          <w:b/>
          <w:i/>
          <w:iCs/>
          <w:sz w:val="28"/>
          <w:szCs w:val="28"/>
          <w:lang w:val="es-MX"/>
        </w:rPr>
        <w:t xml:space="preserve"> impacto </w:t>
      </w:r>
      <w:proofErr w:type="spellStart"/>
      <w:r w:rsidRPr="00D632FE">
        <w:rPr>
          <w:rFonts w:eastAsia="MS Mincho" w:cstheme="minorHAnsi"/>
          <w:b/>
          <w:i/>
          <w:iCs/>
          <w:sz w:val="28"/>
          <w:szCs w:val="28"/>
          <w:lang w:val="es-MX"/>
        </w:rPr>
        <w:t>na</w:t>
      </w:r>
      <w:proofErr w:type="spellEnd"/>
      <w:r w:rsidRPr="00D632FE">
        <w:rPr>
          <w:rFonts w:eastAsia="MS Mincho" w:cstheme="minorHAnsi"/>
          <w:b/>
          <w:i/>
          <w:iCs/>
          <w:sz w:val="28"/>
          <w:szCs w:val="28"/>
          <w:lang w:val="es-MX"/>
        </w:rPr>
        <w:t xml:space="preserve"> </w:t>
      </w:r>
      <w:proofErr w:type="spellStart"/>
      <w:r w:rsidRPr="00D632FE">
        <w:rPr>
          <w:rFonts w:eastAsia="MS Mincho" w:cstheme="minorHAnsi"/>
          <w:b/>
          <w:i/>
          <w:iCs/>
          <w:sz w:val="28"/>
          <w:szCs w:val="28"/>
          <w:lang w:val="es-MX"/>
        </w:rPr>
        <w:t>qualidade</w:t>
      </w:r>
      <w:proofErr w:type="spellEnd"/>
      <w:r w:rsidRPr="00D632FE">
        <w:rPr>
          <w:rFonts w:eastAsia="MS Mincho" w:cstheme="minorHAnsi"/>
          <w:b/>
          <w:i/>
          <w:iCs/>
          <w:sz w:val="28"/>
          <w:szCs w:val="28"/>
          <w:lang w:val="es-MX"/>
        </w:rPr>
        <w:t xml:space="preserve"> da </w:t>
      </w:r>
      <w:proofErr w:type="spellStart"/>
      <w:r w:rsidRPr="00D632FE">
        <w:rPr>
          <w:rFonts w:eastAsia="MS Mincho" w:cstheme="minorHAnsi"/>
          <w:b/>
          <w:i/>
          <w:iCs/>
          <w:sz w:val="28"/>
          <w:szCs w:val="28"/>
          <w:lang w:val="es-MX"/>
        </w:rPr>
        <w:t>educação</w:t>
      </w:r>
      <w:proofErr w:type="spellEnd"/>
      <w:r w:rsidRPr="00D632FE">
        <w:rPr>
          <w:rFonts w:eastAsia="MS Mincho" w:cstheme="minorHAnsi"/>
          <w:b/>
          <w:i/>
          <w:iCs/>
          <w:sz w:val="28"/>
          <w:szCs w:val="28"/>
          <w:lang w:val="es-MX"/>
        </w:rPr>
        <w:t xml:space="preserve"> 2020 </w:t>
      </w:r>
      <w:r>
        <w:rPr>
          <w:rFonts w:eastAsia="MS Mincho" w:cstheme="minorHAnsi"/>
          <w:b/>
          <w:i/>
          <w:iCs/>
          <w:sz w:val="28"/>
          <w:szCs w:val="28"/>
          <w:lang w:val="es-MX"/>
        </w:rPr>
        <w:t>–</w:t>
      </w:r>
      <w:r w:rsidRPr="00D632FE">
        <w:rPr>
          <w:rFonts w:eastAsia="MS Mincho" w:cstheme="minorHAnsi"/>
          <w:b/>
          <w:i/>
          <w:iCs/>
          <w:sz w:val="28"/>
          <w:szCs w:val="28"/>
          <w:lang w:val="es-MX"/>
        </w:rPr>
        <w:t xml:space="preserve"> 2025</w:t>
      </w:r>
      <w:r>
        <w:rPr>
          <w:rFonts w:eastAsia="MS Mincho" w:cstheme="minorHAnsi"/>
          <w:b/>
          <w:i/>
          <w:iCs/>
          <w:sz w:val="28"/>
          <w:szCs w:val="28"/>
          <w:lang w:val="es-MX"/>
        </w:rPr>
        <w:br/>
      </w:r>
    </w:p>
    <w:p w14:paraId="6B759954" w14:textId="77777777" w:rsidR="00C67231" w:rsidRPr="00D632FE" w:rsidRDefault="00C67231" w:rsidP="00D632FE">
      <w:pPr>
        <w:pStyle w:val="Sinespaciado"/>
        <w:spacing w:line="276" w:lineRule="auto"/>
        <w:jc w:val="right"/>
        <w:rPr>
          <w:rFonts w:cstheme="minorHAnsi"/>
          <w:b/>
          <w:bCs/>
          <w:sz w:val="24"/>
          <w:szCs w:val="24"/>
          <w:lang w:val="es-EC"/>
        </w:rPr>
      </w:pPr>
      <w:r w:rsidRPr="00D632FE">
        <w:rPr>
          <w:rFonts w:cstheme="minorHAnsi"/>
          <w:b/>
          <w:bCs/>
          <w:sz w:val="24"/>
          <w:szCs w:val="24"/>
          <w:lang w:val="es-EC"/>
        </w:rPr>
        <w:t>Efraín Orlando Silva Vega</w:t>
      </w:r>
    </w:p>
    <w:p w14:paraId="19880E46" w14:textId="4BBFDDBB" w:rsidR="00C73CFE" w:rsidRPr="00C73CFE" w:rsidRDefault="00C73CFE" w:rsidP="00D632FE">
      <w:pPr>
        <w:pStyle w:val="Sinespaciado"/>
        <w:spacing w:line="276" w:lineRule="auto"/>
        <w:jc w:val="right"/>
        <w:rPr>
          <w:rFonts w:ascii="Times New Roman" w:hAnsi="Times New Roman" w:cs="Times New Roman"/>
          <w:sz w:val="24"/>
          <w:szCs w:val="24"/>
          <w:lang w:val="es-EC"/>
        </w:rPr>
      </w:pPr>
      <w:r w:rsidRPr="00C73CFE">
        <w:rPr>
          <w:rFonts w:ascii="Times New Roman" w:hAnsi="Times New Roman" w:cs="Times New Roman"/>
          <w:sz w:val="24"/>
          <w:szCs w:val="24"/>
          <w:lang w:val="es-EC"/>
        </w:rPr>
        <w:t>Universidad Cesar Vallejo</w:t>
      </w:r>
      <w:r w:rsidR="00D632FE">
        <w:rPr>
          <w:rFonts w:ascii="Times New Roman" w:hAnsi="Times New Roman" w:cs="Times New Roman"/>
          <w:sz w:val="24"/>
          <w:szCs w:val="24"/>
          <w:lang w:val="es-EC"/>
        </w:rPr>
        <w:t>,</w:t>
      </w:r>
      <w:r w:rsidRPr="00C73CFE">
        <w:rPr>
          <w:rFonts w:ascii="Times New Roman" w:hAnsi="Times New Roman" w:cs="Times New Roman"/>
          <w:sz w:val="24"/>
          <w:szCs w:val="24"/>
          <w:lang w:val="es-EC"/>
        </w:rPr>
        <w:t xml:space="preserve"> Piura Perú </w:t>
      </w:r>
    </w:p>
    <w:p w14:paraId="1398567E" w14:textId="77777777" w:rsidR="003454A5" w:rsidRPr="00D632FE" w:rsidRDefault="003454A5" w:rsidP="00D632FE">
      <w:pPr>
        <w:pStyle w:val="Sinespaciado"/>
        <w:spacing w:line="276" w:lineRule="auto"/>
        <w:jc w:val="right"/>
        <w:rPr>
          <w:rFonts w:cstheme="minorHAnsi"/>
          <w:color w:val="FF0000"/>
          <w:sz w:val="24"/>
          <w:szCs w:val="24"/>
          <w:lang w:val="es-EC"/>
        </w:rPr>
      </w:pPr>
      <w:r w:rsidRPr="00D632FE">
        <w:rPr>
          <w:rFonts w:cstheme="minorHAnsi"/>
          <w:color w:val="FF0000"/>
          <w:sz w:val="24"/>
          <w:szCs w:val="24"/>
          <w:lang w:val="es-EC"/>
        </w:rPr>
        <w:t>eosilvas@ucvvirtual.edu.pe</w:t>
      </w:r>
    </w:p>
    <w:p w14:paraId="563AE90D" w14:textId="77777777" w:rsidR="00C67231" w:rsidRPr="00C73CFE" w:rsidRDefault="00C67231" w:rsidP="00D632FE">
      <w:pPr>
        <w:pStyle w:val="Sinespaciado"/>
        <w:spacing w:line="276" w:lineRule="auto"/>
        <w:jc w:val="right"/>
        <w:rPr>
          <w:rFonts w:ascii="Times New Roman" w:hAnsi="Times New Roman" w:cs="Times New Roman"/>
          <w:sz w:val="24"/>
          <w:szCs w:val="24"/>
          <w:lang w:val="es-EC"/>
        </w:rPr>
      </w:pPr>
      <w:r w:rsidRPr="00C73CFE">
        <w:rPr>
          <w:rFonts w:ascii="Times New Roman" w:hAnsi="Times New Roman" w:cs="Times New Roman"/>
          <w:sz w:val="24"/>
          <w:szCs w:val="24"/>
          <w:lang w:val="es-EC"/>
        </w:rPr>
        <w:t>https://orcid.org/0000-0002-4470-9981</w:t>
      </w:r>
    </w:p>
    <w:p w14:paraId="2D0B8A4A" w14:textId="77777777" w:rsidR="00C73CFE" w:rsidRPr="00203CDE" w:rsidRDefault="00C73CFE" w:rsidP="00203CDE">
      <w:pPr>
        <w:spacing w:after="0" w:line="276" w:lineRule="auto"/>
        <w:rPr>
          <w:rFonts w:ascii="Times New Roman" w:eastAsia="MS Mincho" w:hAnsi="Times New Roman" w:cs="Times New Roman"/>
          <w:b/>
          <w:sz w:val="24"/>
          <w:szCs w:val="24"/>
          <w:lang w:val="es-EC"/>
        </w:rPr>
      </w:pPr>
    </w:p>
    <w:p w14:paraId="2EC5084F" w14:textId="77777777" w:rsidR="00C67231" w:rsidRPr="00D632FE" w:rsidRDefault="00C67231" w:rsidP="00D632FE">
      <w:pPr>
        <w:spacing w:after="0" w:line="360" w:lineRule="auto"/>
        <w:jc w:val="both"/>
        <w:rPr>
          <w:rFonts w:eastAsia="MS Mincho" w:cstheme="minorHAnsi"/>
          <w:sz w:val="28"/>
          <w:szCs w:val="28"/>
          <w:lang w:val="es-EC"/>
        </w:rPr>
      </w:pPr>
      <w:r w:rsidRPr="00D632FE">
        <w:rPr>
          <w:rFonts w:eastAsia="MS Mincho" w:cstheme="minorHAnsi"/>
          <w:b/>
          <w:sz w:val="28"/>
          <w:szCs w:val="28"/>
          <w:lang w:val="es-EC"/>
        </w:rPr>
        <w:t>Resumen</w:t>
      </w:r>
    </w:p>
    <w:p w14:paraId="57DC86DB" w14:textId="77777777" w:rsidR="00C67231" w:rsidRPr="00C67231" w:rsidRDefault="00C67231" w:rsidP="00D632FE">
      <w:pPr>
        <w:spacing w:after="0" w:line="360" w:lineRule="auto"/>
        <w:jc w:val="both"/>
        <w:rPr>
          <w:rFonts w:ascii="Times New Roman" w:eastAsia="MS Mincho" w:hAnsi="Times New Roman" w:cs="Times New Roman"/>
          <w:sz w:val="24"/>
          <w:lang w:val="es-EC"/>
        </w:rPr>
      </w:pPr>
      <w:r w:rsidRPr="00C67231">
        <w:rPr>
          <w:rFonts w:ascii="Times New Roman" w:eastAsia="MS Mincho" w:hAnsi="Times New Roman" w:cs="Times New Roman"/>
          <w:sz w:val="24"/>
          <w:lang w:val="es-EC"/>
        </w:rPr>
        <w:t>Este artículo se enfoca en las políticas educativas que se llevaron a cabo en América Latina entre 2020 y 2025, analizando su impacto en la</w:t>
      </w:r>
      <w:r w:rsidR="00CF38D1">
        <w:rPr>
          <w:rFonts w:ascii="Times New Roman" w:eastAsia="MS Mincho" w:hAnsi="Times New Roman" w:cs="Times New Roman"/>
          <w:sz w:val="24"/>
          <w:lang w:val="es-EC"/>
        </w:rPr>
        <w:t xml:space="preserve"> </w:t>
      </w:r>
      <w:r w:rsidR="00CF38D1" w:rsidRPr="00CF38D1">
        <w:rPr>
          <w:rFonts w:ascii="Times New Roman" w:eastAsia="MS Mincho" w:hAnsi="Times New Roman" w:cs="Times New Roman"/>
          <w:sz w:val="24"/>
          <w:lang w:val="es-EC"/>
        </w:rPr>
        <w:t>justicia educativa</w:t>
      </w:r>
      <w:r w:rsidRPr="00C67231">
        <w:rPr>
          <w:rFonts w:ascii="Times New Roman" w:eastAsia="MS Mincho" w:hAnsi="Times New Roman" w:cs="Times New Roman"/>
          <w:sz w:val="24"/>
          <w:lang w:val="es-EC"/>
        </w:rPr>
        <w:t xml:space="preserve"> de la educación en la región. A través de una revisión cualitativa y descriptiva de la literatura, apoyada en fuentes indexadas</w:t>
      </w:r>
      <w:r w:rsidR="00AA24A0">
        <w:rPr>
          <w:rFonts w:ascii="Times New Roman" w:eastAsia="MS Mincho" w:hAnsi="Times New Roman" w:cs="Times New Roman"/>
          <w:sz w:val="24"/>
          <w:lang w:val="es-EC"/>
        </w:rPr>
        <w:t xml:space="preserve"> como </w:t>
      </w:r>
      <w:proofErr w:type="spellStart"/>
      <w:r w:rsidR="00AA24A0">
        <w:rPr>
          <w:rFonts w:ascii="Times New Roman" w:eastAsia="MS Mincho" w:hAnsi="Times New Roman" w:cs="Times New Roman"/>
          <w:sz w:val="24"/>
          <w:lang w:val="es-EC"/>
        </w:rPr>
        <w:t>Scopus</w:t>
      </w:r>
      <w:proofErr w:type="spellEnd"/>
      <w:r w:rsidR="00AA24A0">
        <w:rPr>
          <w:rFonts w:ascii="Times New Roman" w:eastAsia="MS Mincho" w:hAnsi="Times New Roman" w:cs="Times New Roman"/>
          <w:sz w:val="24"/>
          <w:lang w:val="es-EC"/>
        </w:rPr>
        <w:t xml:space="preserve">, </w:t>
      </w:r>
      <w:proofErr w:type="spellStart"/>
      <w:r w:rsidR="00AA24A0">
        <w:rPr>
          <w:rFonts w:ascii="Times New Roman" w:eastAsia="MS Mincho" w:hAnsi="Times New Roman" w:cs="Times New Roman"/>
          <w:sz w:val="24"/>
          <w:lang w:val="es-EC"/>
        </w:rPr>
        <w:t>Wos</w:t>
      </w:r>
      <w:proofErr w:type="spellEnd"/>
      <w:r w:rsidR="00CF38D1">
        <w:rPr>
          <w:rFonts w:ascii="Times New Roman" w:eastAsia="MS Mincho" w:hAnsi="Times New Roman" w:cs="Times New Roman"/>
          <w:sz w:val="24"/>
          <w:lang w:val="es-EC"/>
        </w:rPr>
        <w:t>,</w:t>
      </w:r>
      <w:r w:rsidR="00AA24A0" w:rsidRPr="00AA24A0">
        <w:rPr>
          <w:lang w:val="es-EC"/>
        </w:rPr>
        <w:t xml:space="preserve"> </w:t>
      </w:r>
      <w:r w:rsidR="00AA24A0" w:rsidRPr="00AA24A0">
        <w:rPr>
          <w:rFonts w:ascii="Times New Roman" w:eastAsia="MS Mincho" w:hAnsi="Times New Roman" w:cs="Times New Roman"/>
          <w:sz w:val="24"/>
          <w:lang w:val="es-EC"/>
        </w:rPr>
        <w:t>SciELO</w:t>
      </w:r>
      <w:r w:rsidR="00AA24A0">
        <w:rPr>
          <w:rFonts w:ascii="Times New Roman" w:eastAsia="MS Mincho" w:hAnsi="Times New Roman" w:cs="Times New Roman"/>
          <w:sz w:val="24"/>
          <w:lang w:val="es-EC"/>
        </w:rPr>
        <w:t xml:space="preserve">, Redalyc, Dialnet, Google </w:t>
      </w:r>
      <w:proofErr w:type="spellStart"/>
      <w:r w:rsidR="00AA24A0">
        <w:rPr>
          <w:rFonts w:ascii="Times New Roman" w:eastAsia="MS Mincho" w:hAnsi="Times New Roman" w:cs="Times New Roman"/>
          <w:sz w:val="24"/>
          <w:lang w:val="es-EC"/>
        </w:rPr>
        <w:t>S</w:t>
      </w:r>
      <w:r w:rsidR="00CF38D1" w:rsidRPr="00CF38D1">
        <w:rPr>
          <w:rFonts w:ascii="Times New Roman" w:eastAsia="MS Mincho" w:hAnsi="Times New Roman" w:cs="Times New Roman"/>
          <w:sz w:val="24"/>
          <w:lang w:val="es-EC"/>
        </w:rPr>
        <w:t>cholar</w:t>
      </w:r>
      <w:proofErr w:type="spellEnd"/>
      <w:r w:rsidR="00CF38D1" w:rsidRPr="00CF38D1">
        <w:rPr>
          <w:rFonts w:ascii="Times New Roman" w:eastAsia="MS Mincho" w:hAnsi="Times New Roman" w:cs="Times New Roman"/>
          <w:sz w:val="24"/>
          <w:lang w:val="es-EC"/>
        </w:rPr>
        <w:t xml:space="preserve"> </w:t>
      </w:r>
      <w:r w:rsidRPr="00C67231">
        <w:rPr>
          <w:rFonts w:ascii="Times New Roman" w:eastAsia="MS Mincho" w:hAnsi="Times New Roman" w:cs="Times New Roman"/>
          <w:sz w:val="24"/>
          <w:lang w:val="es-EC"/>
        </w:rPr>
        <w:t xml:space="preserve">y documentos oficiales, se examinan la evolución, la </w:t>
      </w:r>
      <w:r w:rsidR="00CF38D1">
        <w:rPr>
          <w:rFonts w:ascii="Times New Roman" w:eastAsia="MS Mincho" w:hAnsi="Times New Roman" w:cs="Times New Roman"/>
          <w:sz w:val="24"/>
          <w:lang w:val="es-EC"/>
        </w:rPr>
        <w:t>tendencia</w:t>
      </w:r>
      <w:r w:rsidRPr="00C67231">
        <w:rPr>
          <w:rFonts w:ascii="Times New Roman" w:eastAsia="MS Mincho" w:hAnsi="Times New Roman" w:cs="Times New Roman"/>
          <w:sz w:val="24"/>
          <w:lang w:val="es-EC"/>
        </w:rPr>
        <w:t xml:space="preserve"> y las preferencias que predominan en los sistemas educativos latinoameri</w:t>
      </w:r>
      <w:r w:rsidR="00CF38D1">
        <w:rPr>
          <w:rFonts w:ascii="Times New Roman" w:eastAsia="MS Mincho" w:hAnsi="Times New Roman" w:cs="Times New Roman"/>
          <w:sz w:val="24"/>
          <w:lang w:val="es-EC"/>
        </w:rPr>
        <w:t xml:space="preserve">canos. Se observa que, aunque la </w:t>
      </w:r>
      <w:r w:rsidR="00CF38D1" w:rsidRPr="00CF38D1">
        <w:rPr>
          <w:rFonts w:ascii="Times New Roman" w:eastAsia="MS Mincho" w:hAnsi="Times New Roman" w:cs="Times New Roman"/>
          <w:sz w:val="24"/>
          <w:lang w:val="es-EC"/>
        </w:rPr>
        <w:t>crisis sa</w:t>
      </w:r>
      <w:r w:rsidR="00CF38D1">
        <w:rPr>
          <w:rFonts w:ascii="Times New Roman" w:eastAsia="MS Mincho" w:hAnsi="Times New Roman" w:cs="Times New Roman"/>
          <w:sz w:val="24"/>
          <w:lang w:val="es-EC"/>
        </w:rPr>
        <w:t xml:space="preserve">nitaria global iniciada en 2019, </w:t>
      </w:r>
      <w:r w:rsidRPr="00C67231">
        <w:rPr>
          <w:rFonts w:ascii="Times New Roman" w:eastAsia="MS Mincho" w:hAnsi="Times New Roman" w:cs="Times New Roman"/>
          <w:sz w:val="24"/>
          <w:lang w:val="es-EC"/>
        </w:rPr>
        <w:t xml:space="preserve">aceleró reformas urgentes centradas en la transformación digital del aprendizaje, también reveló desigualdades estructurales profundas, especialmente en áreas rurales e indígenas. Organismos internacionales como la Organización de las Naciones Unidas para la Educación, la Ciencia y la Cultura, la Organización para la Cooperación y el Desarrollo Económicos, el Banco Interamericano de Desarrollo y el Banco Mundial han desempeñado un papel trascendente en la formulación de políticas, aunque su participación ha generado debates sobre la soberanía educativa. Las reformas han buscado elevar la calidad de la formación del profesorado, el currículo y la infraestructura, pero los avances en indicadores de calidad, como </w:t>
      </w:r>
      <w:r w:rsidR="00CF38D1" w:rsidRPr="00C67231">
        <w:rPr>
          <w:rFonts w:ascii="Times New Roman" w:eastAsia="MS Mincho" w:hAnsi="Times New Roman" w:cs="Times New Roman"/>
          <w:sz w:val="24"/>
          <w:lang w:val="es-EC"/>
        </w:rPr>
        <w:t>las</w:t>
      </w:r>
      <w:r w:rsidR="00CF38D1" w:rsidRPr="00CF38D1">
        <w:rPr>
          <w:lang w:val="es-EC"/>
        </w:rPr>
        <w:t xml:space="preserve"> </w:t>
      </w:r>
      <w:r w:rsidR="00CF38D1" w:rsidRPr="00CF38D1">
        <w:rPr>
          <w:rFonts w:ascii="Times New Roman" w:eastAsia="MS Mincho" w:hAnsi="Times New Roman" w:cs="Times New Roman"/>
          <w:sz w:val="24"/>
          <w:lang w:val="es-EC"/>
        </w:rPr>
        <w:t>pruebas internacionales de rendimiento académico y el Estudio Regional Co</w:t>
      </w:r>
      <w:r w:rsidR="00CF38D1">
        <w:rPr>
          <w:rFonts w:ascii="Times New Roman" w:eastAsia="MS Mincho" w:hAnsi="Times New Roman" w:cs="Times New Roman"/>
          <w:sz w:val="24"/>
          <w:lang w:val="es-EC"/>
        </w:rPr>
        <w:t>mparativo y Explicativo (ERCE)</w:t>
      </w:r>
      <w:r w:rsidRPr="00C67231">
        <w:rPr>
          <w:rFonts w:ascii="Times New Roman" w:eastAsia="MS Mincho" w:hAnsi="Times New Roman" w:cs="Times New Roman"/>
          <w:sz w:val="24"/>
          <w:lang w:val="es-EC"/>
        </w:rPr>
        <w:t xml:space="preserve">, han sido desiguales y limitados. </w:t>
      </w:r>
      <w:r w:rsidRPr="00C67231">
        <w:rPr>
          <w:rFonts w:ascii="Times New Roman" w:eastAsia="MS Mincho" w:hAnsi="Times New Roman" w:cs="Times New Roman"/>
          <w:sz w:val="24"/>
          <w:lang w:val="es-EC"/>
        </w:rPr>
        <w:lastRenderedPageBreak/>
        <w:t xml:space="preserve">Además, se resalta la necesidad de un liderazgo educativo </w:t>
      </w:r>
      <w:r w:rsidR="00CF38D1">
        <w:rPr>
          <w:rFonts w:ascii="Times New Roman" w:eastAsia="MS Mincho" w:hAnsi="Times New Roman" w:cs="Times New Roman"/>
          <w:sz w:val="24"/>
          <w:lang w:val="es-EC"/>
        </w:rPr>
        <w:t xml:space="preserve">institucional </w:t>
      </w:r>
      <w:r w:rsidRPr="00C67231">
        <w:rPr>
          <w:rFonts w:ascii="Times New Roman" w:eastAsia="MS Mincho" w:hAnsi="Times New Roman" w:cs="Times New Roman"/>
          <w:sz w:val="24"/>
          <w:lang w:val="es-EC"/>
        </w:rPr>
        <w:t xml:space="preserve">efectivo, políticas sostenibles y una mayor participación local en la toma de decisiones. </w:t>
      </w:r>
      <w:r w:rsidR="009A5466">
        <w:rPr>
          <w:rFonts w:ascii="Times New Roman" w:eastAsia="MS Mincho" w:hAnsi="Times New Roman" w:cs="Times New Roman"/>
          <w:sz w:val="24"/>
          <w:lang w:val="es-EC"/>
        </w:rPr>
        <w:t xml:space="preserve">De este modo podemos concluir que, </w:t>
      </w:r>
      <w:r w:rsidRPr="00C67231">
        <w:rPr>
          <w:rFonts w:ascii="Times New Roman" w:eastAsia="MS Mincho" w:hAnsi="Times New Roman" w:cs="Times New Roman"/>
          <w:sz w:val="24"/>
          <w:lang w:val="es-EC"/>
        </w:rPr>
        <w:t>aunque estas reformas han sido necesarias, no han sido suficientes para asegurar una educación universal que sea justa y de alto nivel para todos los estudiantes en América Latina.</w:t>
      </w:r>
    </w:p>
    <w:p w14:paraId="422E5653" w14:textId="77777777" w:rsidR="00C67231" w:rsidRDefault="00C67231" w:rsidP="00D632FE">
      <w:pPr>
        <w:spacing w:after="0" w:line="360" w:lineRule="auto"/>
        <w:jc w:val="both"/>
        <w:rPr>
          <w:rFonts w:ascii="Times New Roman" w:eastAsia="MS Mincho" w:hAnsi="Times New Roman" w:cs="Times New Roman"/>
          <w:sz w:val="24"/>
          <w:lang w:val="es-EC"/>
        </w:rPr>
      </w:pPr>
      <w:r w:rsidRPr="00D632FE">
        <w:rPr>
          <w:rFonts w:eastAsia="MS Mincho" w:cstheme="minorHAnsi"/>
          <w:b/>
          <w:sz w:val="28"/>
          <w:szCs w:val="28"/>
          <w:lang w:val="es-EC"/>
        </w:rPr>
        <w:t>Palabras clave</w:t>
      </w:r>
      <w:r w:rsidR="003740E4" w:rsidRPr="00D632FE">
        <w:rPr>
          <w:rFonts w:eastAsia="MS Mincho" w:cstheme="minorHAnsi"/>
          <w:b/>
          <w:sz w:val="28"/>
          <w:szCs w:val="28"/>
          <w:lang w:val="es-EC"/>
        </w:rPr>
        <w:t>:</w:t>
      </w:r>
      <w:r w:rsidR="003740E4">
        <w:rPr>
          <w:rFonts w:ascii="Times New Roman" w:eastAsia="MS Mincho" w:hAnsi="Times New Roman" w:cs="Times New Roman"/>
          <w:sz w:val="24"/>
          <w:lang w:val="es-EC"/>
        </w:rPr>
        <w:t xml:space="preserve"> </w:t>
      </w:r>
      <w:r w:rsidRPr="00C67231">
        <w:rPr>
          <w:rFonts w:ascii="Times New Roman" w:eastAsia="MS Mincho" w:hAnsi="Times New Roman" w:cs="Times New Roman"/>
          <w:sz w:val="24"/>
          <w:lang w:val="es-EC"/>
        </w:rPr>
        <w:t xml:space="preserve">América Latina, calidad educativa, </w:t>
      </w:r>
      <w:r w:rsidR="009A5466" w:rsidRPr="009A5466">
        <w:rPr>
          <w:rFonts w:ascii="Times New Roman" w:eastAsia="MS Mincho" w:hAnsi="Times New Roman" w:cs="Times New Roman"/>
          <w:sz w:val="24"/>
          <w:lang w:val="es-EC"/>
        </w:rPr>
        <w:t>desafíos educativos</w:t>
      </w:r>
      <w:r w:rsidRPr="00C67231">
        <w:rPr>
          <w:rFonts w:ascii="Times New Roman" w:eastAsia="MS Mincho" w:hAnsi="Times New Roman" w:cs="Times New Roman"/>
          <w:sz w:val="24"/>
          <w:lang w:val="es-EC"/>
        </w:rPr>
        <w:t>, equidad, evaluación, política educativa, reformas educativas.</w:t>
      </w:r>
    </w:p>
    <w:p w14:paraId="46A431C3" w14:textId="77777777" w:rsidR="00D632FE" w:rsidRPr="00C67231" w:rsidRDefault="00D632FE" w:rsidP="00D632FE">
      <w:pPr>
        <w:spacing w:after="0" w:line="360" w:lineRule="auto"/>
        <w:jc w:val="both"/>
        <w:rPr>
          <w:rFonts w:ascii="Times New Roman" w:eastAsia="MS Mincho" w:hAnsi="Times New Roman" w:cs="Times New Roman"/>
          <w:sz w:val="24"/>
          <w:lang w:val="es-EC"/>
        </w:rPr>
      </w:pPr>
    </w:p>
    <w:p w14:paraId="06B29508" w14:textId="77777777" w:rsidR="00C67231" w:rsidRPr="00203CDE" w:rsidRDefault="00C67231" w:rsidP="00D632FE">
      <w:pPr>
        <w:spacing w:after="0" w:line="360" w:lineRule="auto"/>
        <w:jc w:val="both"/>
        <w:rPr>
          <w:rFonts w:eastAsia="MS Mincho" w:cstheme="minorHAnsi"/>
          <w:b/>
          <w:sz w:val="28"/>
          <w:szCs w:val="28"/>
        </w:rPr>
      </w:pPr>
      <w:r w:rsidRPr="00203CDE">
        <w:rPr>
          <w:rFonts w:eastAsia="MS Mincho" w:cstheme="minorHAnsi"/>
          <w:b/>
          <w:sz w:val="28"/>
          <w:szCs w:val="28"/>
        </w:rPr>
        <w:t>Abstract</w:t>
      </w:r>
    </w:p>
    <w:p w14:paraId="0C0C1672" w14:textId="77777777" w:rsidR="00C67231" w:rsidRPr="00C67231" w:rsidRDefault="0084289B" w:rsidP="00D632FE">
      <w:pPr>
        <w:spacing w:after="0" w:line="360" w:lineRule="auto"/>
        <w:jc w:val="both"/>
        <w:rPr>
          <w:rFonts w:ascii="Times New Roman" w:eastAsia="MS Mincho" w:hAnsi="Times New Roman" w:cs="Times New Roman"/>
          <w:sz w:val="24"/>
        </w:rPr>
      </w:pPr>
      <w:r w:rsidRPr="0084289B">
        <w:rPr>
          <w:rFonts w:ascii="Times New Roman" w:eastAsia="MS Mincho" w:hAnsi="Times New Roman" w:cs="Times New Roman"/>
          <w:sz w:val="24"/>
        </w:rPr>
        <w:t xml:space="preserve">This article focuses on the educational policies implemented in Latin America between 2020 and 2025, analyzing their impact on educational equity in the region. Through a qualitative and descriptive literature review, supported by indexed sources such as Scopus, Web of Science, </w:t>
      </w:r>
      <w:proofErr w:type="spellStart"/>
      <w:r w:rsidRPr="0084289B">
        <w:rPr>
          <w:rFonts w:ascii="Times New Roman" w:eastAsia="MS Mincho" w:hAnsi="Times New Roman" w:cs="Times New Roman"/>
          <w:sz w:val="24"/>
        </w:rPr>
        <w:t>SciELO</w:t>
      </w:r>
      <w:proofErr w:type="spellEnd"/>
      <w:r w:rsidRPr="0084289B">
        <w:rPr>
          <w:rFonts w:ascii="Times New Roman" w:eastAsia="MS Mincho" w:hAnsi="Times New Roman" w:cs="Times New Roman"/>
          <w:sz w:val="24"/>
        </w:rPr>
        <w:t xml:space="preserve">, </w:t>
      </w:r>
      <w:proofErr w:type="spellStart"/>
      <w:r w:rsidRPr="0084289B">
        <w:rPr>
          <w:rFonts w:ascii="Times New Roman" w:eastAsia="MS Mincho" w:hAnsi="Times New Roman" w:cs="Times New Roman"/>
          <w:sz w:val="24"/>
        </w:rPr>
        <w:t>Redalyc</w:t>
      </w:r>
      <w:proofErr w:type="spellEnd"/>
      <w:r w:rsidRPr="0084289B">
        <w:rPr>
          <w:rFonts w:ascii="Times New Roman" w:eastAsia="MS Mincho" w:hAnsi="Times New Roman" w:cs="Times New Roman"/>
          <w:sz w:val="24"/>
        </w:rPr>
        <w:t xml:space="preserve">, </w:t>
      </w:r>
      <w:proofErr w:type="spellStart"/>
      <w:r w:rsidRPr="0084289B">
        <w:rPr>
          <w:rFonts w:ascii="Times New Roman" w:eastAsia="MS Mincho" w:hAnsi="Times New Roman" w:cs="Times New Roman"/>
          <w:sz w:val="24"/>
        </w:rPr>
        <w:t>Dialnet</w:t>
      </w:r>
      <w:proofErr w:type="spellEnd"/>
      <w:r w:rsidRPr="0084289B">
        <w:rPr>
          <w:rFonts w:ascii="Times New Roman" w:eastAsia="MS Mincho" w:hAnsi="Times New Roman" w:cs="Times New Roman"/>
          <w:sz w:val="24"/>
        </w:rPr>
        <w:t>, Google Scholar, and official documents, the evolution, trends, and prevailing preferences in Latin American education systems are examined. It is observed that, while the global health crisis that began in 2019 accelerated urgent reforms focused on the digital transformation of learning, it also revealed deep-seated structural inequalities, especially in rural and indigenous areas. International organizations such as the United Nations Educational, Scientific and Cultural Or</w:t>
      </w:r>
      <w:r w:rsidR="00CB5AD0">
        <w:rPr>
          <w:rFonts w:ascii="Times New Roman" w:eastAsia="MS Mincho" w:hAnsi="Times New Roman" w:cs="Times New Roman"/>
          <w:sz w:val="24"/>
        </w:rPr>
        <w:t>ganization (UNESCO), the Organiz</w:t>
      </w:r>
      <w:r w:rsidRPr="0084289B">
        <w:rPr>
          <w:rFonts w:ascii="Times New Roman" w:eastAsia="MS Mincho" w:hAnsi="Times New Roman" w:cs="Times New Roman"/>
          <w:sz w:val="24"/>
        </w:rPr>
        <w:t>ation for Economic Co-operation and Development (OECD), the Inter-American Development Bank (IDB), and the World Bank have played a significant role in policymaking, although their involvement has generated debates about educational sovereignty. The reforms have aimed to improve the quality of teacher training, curriculum, and infrastructure, but progress in quality indicators, such as international academic achievement tests and the Regional Comparative and Explanatory Study (ERCE), has been uneven and limited. Furthermore, the need for effective institutional educational leadership, sustainable policies, and greater local participation in decision-making is highlighted. Thus, we can conclude that, while these reforms have been necessary, they have not been sufficient to ensure a universal, equitable, and high-quality education for all students in Latin America.</w:t>
      </w:r>
    </w:p>
    <w:p w14:paraId="46C5D247" w14:textId="77777777" w:rsidR="0084289B" w:rsidRDefault="00C67231" w:rsidP="00D632FE">
      <w:pPr>
        <w:spacing w:after="0" w:line="360" w:lineRule="auto"/>
        <w:jc w:val="both"/>
        <w:rPr>
          <w:rFonts w:ascii="Times New Roman" w:eastAsia="MS Mincho" w:hAnsi="Times New Roman" w:cs="Times New Roman"/>
          <w:sz w:val="24"/>
        </w:rPr>
      </w:pPr>
      <w:r w:rsidRPr="00203CDE">
        <w:rPr>
          <w:rFonts w:eastAsia="MS Mincho" w:cstheme="minorHAnsi"/>
          <w:b/>
          <w:sz w:val="28"/>
          <w:szCs w:val="28"/>
        </w:rPr>
        <w:t>Keywords</w:t>
      </w:r>
      <w:r w:rsidR="003740E4" w:rsidRPr="00203CDE">
        <w:rPr>
          <w:rFonts w:eastAsia="MS Mincho" w:cstheme="minorHAnsi"/>
          <w:b/>
          <w:sz w:val="28"/>
          <w:szCs w:val="28"/>
        </w:rPr>
        <w:t>:</w:t>
      </w:r>
      <w:r w:rsidR="003740E4">
        <w:rPr>
          <w:rFonts w:ascii="Times New Roman" w:eastAsia="MS Mincho" w:hAnsi="Times New Roman" w:cs="Times New Roman"/>
          <w:sz w:val="24"/>
        </w:rPr>
        <w:t xml:space="preserve"> </w:t>
      </w:r>
      <w:r w:rsidR="0084289B" w:rsidRPr="0084289B">
        <w:rPr>
          <w:rFonts w:ascii="Times New Roman" w:eastAsia="MS Mincho" w:hAnsi="Times New Roman" w:cs="Times New Roman"/>
          <w:sz w:val="24"/>
        </w:rPr>
        <w:t>Latin America, educational quality, educational challenges, equity, evaluation, educational policy, educational reforms.</w:t>
      </w:r>
    </w:p>
    <w:p w14:paraId="64251C30" w14:textId="77777777" w:rsidR="00D632FE" w:rsidRDefault="00D632FE" w:rsidP="00D632FE">
      <w:pPr>
        <w:spacing w:after="0" w:line="360" w:lineRule="auto"/>
        <w:jc w:val="both"/>
        <w:rPr>
          <w:rFonts w:ascii="Times New Roman" w:eastAsia="MS Mincho" w:hAnsi="Times New Roman" w:cs="Times New Roman"/>
          <w:sz w:val="24"/>
        </w:rPr>
      </w:pPr>
    </w:p>
    <w:p w14:paraId="784F6ABF" w14:textId="77777777" w:rsidR="00203CDE" w:rsidRDefault="00203CDE" w:rsidP="00D632FE">
      <w:pPr>
        <w:spacing w:after="0" w:line="360" w:lineRule="auto"/>
        <w:jc w:val="both"/>
        <w:rPr>
          <w:rFonts w:ascii="Times New Roman" w:eastAsia="MS Mincho" w:hAnsi="Times New Roman" w:cs="Times New Roman"/>
          <w:sz w:val="24"/>
        </w:rPr>
      </w:pPr>
    </w:p>
    <w:p w14:paraId="59B303B8" w14:textId="3EB656A0" w:rsidR="00D632FE" w:rsidRPr="00D632FE" w:rsidRDefault="00D632FE" w:rsidP="00D632FE">
      <w:pPr>
        <w:spacing w:after="0" w:line="360" w:lineRule="auto"/>
        <w:jc w:val="both"/>
        <w:rPr>
          <w:rFonts w:eastAsia="MS Mincho" w:cstheme="minorHAnsi"/>
          <w:b/>
          <w:sz w:val="28"/>
          <w:szCs w:val="28"/>
          <w:lang w:val="es-EC"/>
        </w:rPr>
      </w:pPr>
      <w:r w:rsidRPr="00D632FE">
        <w:rPr>
          <w:rFonts w:eastAsia="MS Mincho" w:cstheme="minorHAnsi"/>
          <w:b/>
          <w:sz w:val="28"/>
          <w:szCs w:val="28"/>
          <w:lang w:val="es-EC"/>
        </w:rPr>
        <w:lastRenderedPageBreak/>
        <w:t>Resumo</w:t>
      </w:r>
    </w:p>
    <w:p w14:paraId="758CFCE8" w14:textId="7441C58D" w:rsidR="00D632FE" w:rsidRPr="00D632FE" w:rsidRDefault="00D632FE" w:rsidP="00D632FE">
      <w:pPr>
        <w:spacing w:after="0" w:line="360" w:lineRule="auto"/>
        <w:jc w:val="both"/>
        <w:rPr>
          <w:rFonts w:ascii="Times New Roman" w:eastAsia="MS Mincho" w:hAnsi="Times New Roman" w:cs="Times New Roman"/>
          <w:sz w:val="24"/>
          <w:lang w:val="es-MX"/>
        </w:rPr>
      </w:pPr>
      <w:r w:rsidRPr="00D632FE">
        <w:rPr>
          <w:rFonts w:ascii="Times New Roman" w:eastAsia="MS Mincho" w:hAnsi="Times New Roman" w:cs="Times New Roman"/>
          <w:sz w:val="24"/>
          <w:lang w:val="es-MX"/>
        </w:rPr>
        <w:t xml:space="preserve">Este artigo centra-se </w:t>
      </w:r>
      <w:proofErr w:type="spellStart"/>
      <w:r w:rsidRPr="00D632FE">
        <w:rPr>
          <w:rFonts w:ascii="Times New Roman" w:eastAsia="MS Mincho" w:hAnsi="Times New Roman" w:cs="Times New Roman"/>
          <w:sz w:val="24"/>
          <w:lang w:val="es-MX"/>
        </w:rPr>
        <w:t>nas</w:t>
      </w:r>
      <w:proofErr w:type="spellEnd"/>
      <w:r w:rsidRPr="00D632FE">
        <w:rPr>
          <w:rFonts w:ascii="Times New Roman" w:eastAsia="MS Mincho" w:hAnsi="Times New Roman" w:cs="Times New Roman"/>
          <w:sz w:val="24"/>
          <w:lang w:val="es-MX"/>
        </w:rPr>
        <w:t xml:space="preserve"> políticas </w:t>
      </w:r>
      <w:proofErr w:type="spellStart"/>
      <w:r w:rsidRPr="00D632FE">
        <w:rPr>
          <w:rFonts w:ascii="Times New Roman" w:eastAsia="MS Mincho" w:hAnsi="Times New Roman" w:cs="Times New Roman"/>
          <w:sz w:val="24"/>
          <w:lang w:val="es-MX"/>
        </w:rPr>
        <w:t>educacionais</w:t>
      </w:r>
      <w:proofErr w:type="spellEnd"/>
      <w:r w:rsidRPr="00D632FE">
        <w:rPr>
          <w:rFonts w:ascii="Times New Roman" w:eastAsia="MS Mincho" w:hAnsi="Times New Roman" w:cs="Times New Roman"/>
          <w:sz w:val="24"/>
          <w:lang w:val="es-MX"/>
        </w:rPr>
        <w:t xml:space="preserve"> implementadas </w:t>
      </w:r>
      <w:proofErr w:type="spellStart"/>
      <w:r w:rsidRPr="00D632FE">
        <w:rPr>
          <w:rFonts w:ascii="Times New Roman" w:eastAsia="MS Mincho" w:hAnsi="Times New Roman" w:cs="Times New Roman"/>
          <w:sz w:val="24"/>
          <w:lang w:val="es-MX"/>
        </w:rPr>
        <w:t>na</w:t>
      </w:r>
      <w:proofErr w:type="spellEnd"/>
      <w:r w:rsidRPr="00D632FE">
        <w:rPr>
          <w:rFonts w:ascii="Times New Roman" w:eastAsia="MS Mincho" w:hAnsi="Times New Roman" w:cs="Times New Roman"/>
          <w:sz w:val="24"/>
          <w:lang w:val="es-MX"/>
        </w:rPr>
        <w:t xml:space="preserve"> América Latina entre 2020 e 2025, </w:t>
      </w:r>
      <w:proofErr w:type="spellStart"/>
      <w:r w:rsidRPr="00D632FE">
        <w:rPr>
          <w:rFonts w:ascii="Times New Roman" w:eastAsia="MS Mincho" w:hAnsi="Times New Roman" w:cs="Times New Roman"/>
          <w:sz w:val="24"/>
          <w:lang w:val="es-MX"/>
        </w:rPr>
        <w:t>analisando</w:t>
      </w:r>
      <w:proofErr w:type="spellEnd"/>
      <w:r w:rsidRPr="00D632FE">
        <w:rPr>
          <w:rFonts w:ascii="Times New Roman" w:eastAsia="MS Mincho" w:hAnsi="Times New Roman" w:cs="Times New Roman"/>
          <w:sz w:val="24"/>
          <w:lang w:val="es-MX"/>
        </w:rPr>
        <w:t xml:space="preserve"> o </w:t>
      </w:r>
      <w:proofErr w:type="spellStart"/>
      <w:r w:rsidRPr="00D632FE">
        <w:rPr>
          <w:rFonts w:ascii="Times New Roman" w:eastAsia="MS Mincho" w:hAnsi="Times New Roman" w:cs="Times New Roman"/>
          <w:sz w:val="24"/>
          <w:lang w:val="es-MX"/>
        </w:rPr>
        <w:t>seu</w:t>
      </w:r>
      <w:proofErr w:type="spellEnd"/>
      <w:r w:rsidRPr="00D632FE">
        <w:rPr>
          <w:rFonts w:ascii="Times New Roman" w:eastAsia="MS Mincho" w:hAnsi="Times New Roman" w:cs="Times New Roman"/>
          <w:sz w:val="24"/>
          <w:lang w:val="es-MX"/>
        </w:rPr>
        <w:t xml:space="preserve"> impacto </w:t>
      </w:r>
      <w:proofErr w:type="spellStart"/>
      <w:r w:rsidRPr="00D632FE">
        <w:rPr>
          <w:rFonts w:ascii="Times New Roman" w:eastAsia="MS Mincho" w:hAnsi="Times New Roman" w:cs="Times New Roman"/>
          <w:sz w:val="24"/>
          <w:lang w:val="es-MX"/>
        </w:rPr>
        <w:t>na</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equidade</w:t>
      </w:r>
      <w:proofErr w:type="spellEnd"/>
      <w:r w:rsidRPr="00D632FE">
        <w:rPr>
          <w:rFonts w:ascii="Times New Roman" w:eastAsia="MS Mincho" w:hAnsi="Times New Roman" w:cs="Times New Roman"/>
          <w:sz w:val="24"/>
          <w:lang w:val="es-MX"/>
        </w:rPr>
        <w:t xml:space="preserve"> educacional </w:t>
      </w:r>
      <w:proofErr w:type="spellStart"/>
      <w:r w:rsidRPr="00D632FE">
        <w:rPr>
          <w:rFonts w:ascii="Times New Roman" w:eastAsia="MS Mincho" w:hAnsi="Times New Roman" w:cs="Times New Roman"/>
          <w:sz w:val="24"/>
          <w:lang w:val="es-MX"/>
        </w:rPr>
        <w:t>na</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região</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Através</w:t>
      </w:r>
      <w:proofErr w:type="spellEnd"/>
      <w:r w:rsidRPr="00D632FE">
        <w:rPr>
          <w:rFonts w:ascii="Times New Roman" w:eastAsia="MS Mincho" w:hAnsi="Times New Roman" w:cs="Times New Roman"/>
          <w:sz w:val="24"/>
          <w:lang w:val="es-MX"/>
        </w:rPr>
        <w:t xml:space="preserve"> de </w:t>
      </w:r>
      <w:proofErr w:type="spellStart"/>
      <w:r w:rsidRPr="00D632FE">
        <w:rPr>
          <w:rFonts w:ascii="Times New Roman" w:eastAsia="MS Mincho" w:hAnsi="Times New Roman" w:cs="Times New Roman"/>
          <w:sz w:val="24"/>
          <w:lang w:val="es-MX"/>
        </w:rPr>
        <w:t>uma</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revisão</w:t>
      </w:r>
      <w:proofErr w:type="spellEnd"/>
      <w:r w:rsidRPr="00D632FE">
        <w:rPr>
          <w:rFonts w:ascii="Times New Roman" w:eastAsia="MS Mincho" w:hAnsi="Times New Roman" w:cs="Times New Roman"/>
          <w:sz w:val="24"/>
          <w:lang w:val="es-MX"/>
        </w:rPr>
        <w:t xml:space="preserve"> bibliográfica </w:t>
      </w:r>
      <w:proofErr w:type="spellStart"/>
      <w:r w:rsidRPr="00D632FE">
        <w:rPr>
          <w:rFonts w:ascii="Times New Roman" w:eastAsia="MS Mincho" w:hAnsi="Times New Roman" w:cs="Times New Roman"/>
          <w:sz w:val="24"/>
          <w:lang w:val="es-MX"/>
        </w:rPr>
        <w:t>qualitativa</w:t>
      </w:r>
      <w:proofErr w:type="spellEnd"/>
      <w:r w:rsidRPr="00D632FE">
        <w:rPr>
          <w:rFonts w:ascii="Times New Roman" w:eastAsia="MS Mincho" w:hAnsi="Times New Roman" w:cs="Times New Roman"/>
          <w:sz w:val="24"/>
          <w:lang w:val="es-MX"/>
        </w:rPr>
        <w:t xml:space="preserve"> e </w:t>
      </w:r>
      <w:proofErr w:type="spellStart"/>
      <w:r w:rsidRPr="00D632FE">
        <w:rPr>
          <w:rFonts w:ascii="Times New Roman" w:eastAsia="MS Mincho" w:hAnsi="Times New Roman" w:cs="Times New Roman"/>
          <w:sz w:val="24"/>
          <w:lang w:val="es-MX"/>
        </w:rPr>
        <w:t>descritiva</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apoiada</w:t>
      </w:r>
      <w:proofErr w:type="spellEnd"/>
      <w:r w:rsidRPr="00D632FE">
        <w:rPr>
          <w:rFonts w:ascii="Times New Roman" w:eastAsia="MS Mincho" w:hAnsi="Times New Roman" w:cs="Times New Roman"/>
          <w:sz w:val="24"/>
          <w:lang w:val="es-MX"/>
        </w:rPr>
        <w:t xml:space="preserve"> por </w:t>
      </w:r>
      <w:proofErr w:type="spellStart"/>
      <w:r w:rsidRPr="00D632FE">
        <w:rPr>
          <w:rFonts w:ascii="Times New Roman" w:eastAsia="MS Mincho" w:hAnsi="Times New Roman" w:cs="Times New Roman"/>
          <w:sz w:val="24"/>
          <w:lang w:val="es-MX"/>
        </w:rPr>
        <w:t>fontes</w:t>
      </w:r>
      <w:proofErr w:type="spellEnd"/>
      <w:r w:rsidRPr="00D632FE">
        <w:rPr>
          <w:rFonts w:ascii="Times New Roman" w:eastAsia="MS Mincho" w:hAnsi="Times New Roman" w:cs="Times New Roman"/>
          <w:sz w:val="24"/>
          <w:lang w:val="es-MX"/>
        </w:rPr>
        <w:t xml:space="preserve"> indexadas como </w:t>
      </w:r>
      <w:proofErr w:type="spellStart"/>
      <w:r w:rsidRPr="00D632FE">
        <w:rPr>
          <w:rFonts w:ascii="Times New Roman" w:eastAsia="MS Mincho" w:hAnsi="Times New Roman" w:cs="Times New Roman"/>
          <w:sz w:val="24"/>
          <w:lang w:val="es-MX"/>
        </w:rPr>
        <w:t>Scopus</w:t>
      </w:r>
      <w:proofErr w:type="spellEnd"/>
      <w:r w:rsidRPr="00D632FE">
        <w:rPr>
          <w:rFonts w:ascii="Times New Roman" w:eastAsia="MS Mincho" w:hAnsi="Times New Roman" w:cs="Times New Roman"/>
          <w:sz w:val="24"/>
          <w:lang w:val="es-MX"/>
        </w:rPr>
        <w:t xml:space="preserve">, Web </w:t>
      </w:r>
      <w:proofErr w:type="spellStart"/>
      <w:r w:rsidRPr="00D632FE">
        <w:rPr>
          <w:rFonts w:ascii="Times New Roman" w:eastAsia="MS Mincho" w:hAnsi="Times New Roman" w:cs="Times New Roman"/>
          <w:sz w:val="24"/>
          <w:lang w:val="es-MX"/>
        </w:rPr>
        <w:t>of</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Science</w:t>
      </w:r>
      <w:proofErr w:type="spellEnd"/>
      <w:r w:rsidRPr="00D632FE">
        <w:rPr>
          <w:rFonts w:ascii="Times New Roman" w:eastAsia="MS Mincho" w:hAnsi="Times New Roman" w:cs="Times New Roman"/>
          <w:sz w:val="24"/>
          <w:lang w:val="es-MX"/>
        </w:rPr>
        <w:t xml:space="preserve">, SciELO, Redalyc, Dialnet, Google </w:t>
      </w:r>
      <w:proofErr w:type="spellStart"/>
      <w:r w:rsidRPr="00D632FE">
        <w:rPr>
          <w:rFonts w:ascii="Times New Roman" w:eastAsia="MS Mincho" w:hAnsi="Times New Roman" w:cs="Times New Roman"/>
          <w:sz w:val="24"/>
          <w:lang w:val="es-MX"/>
        </w:rPr>
        <w:t>Scholar</w:t>
      </w:r>
      <w:proofErr w:type="spellEnd"/>
      <w:r w:rsidRPr="00D632FE">
        <w:rPr>
          <w:rFonts w:ascii="Times New Roman" w:eastAsia="MS Mincho" w:hAnsi="Times New Roman" w:cs="Times New Roman"/>
          <w:sz w:val="24"/>
          <w:lang w:val="es-MX"/>
        </w:rPr>
        <w:t xml:space="preserve"> e documentos </w:t>
      </w:r>
      <w:proofErr w:type="spellStart"/>
      <w:r w:rsidRPr="00D632FE">
        <w:rPr>
          <w:rFonts w:ascii="Times New Roman" w:eastAsia="MS Mincho" w:hAnsi="Times New Roman" w:cs="Times New Roman"/>
          <w:sz w:val="24"/>
          <w:lang w:val="es-MX"/>
        </w:rPr>
        <w:t>oficiais</w:t>
      </w:r>
      <w:proofErr w:type="spellEnd"/>
      <w:r w:rsidRPr="00D632FE">
        <w:rPr>
          <w:rFonts w:ascii="Times New Roman" w:eastAsia="MS Mincho" w:hAnsi="Times New Roman" w:cs="Times New Roman"/>
          <w:sz w:val="24"/>
          <w:lang w:val="es-MX"/>
        </w:rPr>
        <w:t xml:space="preserve">, examina-se a </w:t>
      </w:r>
      <w:proofErr w:type="spellStart"/>
      <w:r w:rsidRPr="00D632FE">
        <w:rPr>
          <w:rFonts w:ascii="Times New Roman" w:eastAsia="MS Mincho" w:hAnsi="Times New Roman" w:cs="Times New Roman"/>
          <w:sz w:val="24"/>
          <w:lang w:val="es-MX"/>
        </w:rPr>
        <w:t>evolução</w:t>
      </w:r>
      <w:proofErr w:type="spellEnd"/>
      <w:r w:rsidRPr="00D632FE">
        <w:rPr>
          <w:rFonts w:ascii="Times New Roman" w:eastAsia="MS Mincho" w:hAnsi="Times New Roman" w:cs="Times New Roman"/>
          <w:sz w:val="24"/>
          <w:lang w:val="es-MX"/>
        </w:rPr>
        <w:t xml:space="preserve">, as </w:t>
      </w:r>
      <w:proofErr w:type="spellStart"/>
      <w:r w:rsidRPr="00D632FE">
        <w:rPr>
          <w:rFonts w:ascii="Times New Roman" w:eastAsia="MS Mincho" w:hAnsi="Times New Roman" w:cs="Times New Roman"/>
          <w:sz w:val="24"/>
          <w:lang w:val="es-MX"/>
        </w:rPr>
        <w:t>tendências</w:t>
      </w:r>
      <w:proofErr w:type="spellEnd"/>
      <w:r w:rsidRPr="00D632FE">
        <w:rPr>
          <w:rFonts w:ascii="Times New Roman" w:eastAsia="MS Mincho" w:hAnsi="Times New Roman" w:cs="Times New Roman"/>
          <w:sz w:val="24"/>
          <w:lang w:val="es-MX"/>
        </w:rPr>
        <w:t xml:space="preserve"> e as </w:t>
      </w:r>
      <w:proofErr w:type="spellStart"/>
      <w:r w:rsidRPr="00D632FE">
        <w:rPr>
          <w:rFonts w:ascii="Times New Roman" w:eastAsia="MS Mincho" w:hAnsi="Times New Roman" w:cs="Times New Roman"/>
          <w:sz w:val="24"/>
          <w:lang w:val="es-MX"/>
        </w:rPr>
        <w:t>preferências</w:t>
      </w:r>
      <w:proofErr w:type="spellEnd"/>
      <w:r w:rsidRPr="00D632FE">
        <w:rPr>
          <w:rFonts w:ascii="Times New Roman" w:eastAsia="MS Mincho" w:hAnsi="Times New Roman" w:cs="Times New Roman"/>
          <w:sz w:val="24"/>
          <w:lang w:val="es-MX"/>
        </w:rPr>
        <w:t xml:space="preserve"> predominantes nos sistemas educativos latino-americanos. Observa-</w:t>
      </w:r>
      <w:proofErr w:type="spellStart"/>
      <w:r w:rsidRPr="00D632FE">
        <w:rPr>
          <w:rFonts w:ascii="Times New Roman" w:eastAsia="MS Mincho" w:hAnsi="Times New Roman" w:cs="Times New Roman"/>
          <w:sz w:val="24"/>
          <w:lang w:val="es-MX"/>
        </w:rPr>
        <w:t>se</w:t>
      </w:r>
      <w:proofErr w:type="spellEnd"/>
      <w:r w:rsidRPr="00D632FE">
        <w:rPr>
          <w:rFonts w:ascii="Times New Roman" w:eastAsia="MS Mincho" w:hAnsi="Times New Roman" w:cs="Times New Roman"/>
          <w:sz w:val="24"/>
          <w:lang w:val="es-MX"/>
        </w:rPr>
        <w:t xml:space="preserve"> que, </w:t>
      </w:r>
      <w:proofErr w:type="spellStart"/>
      <w:r w:rsidRPr="00D632FE">
        <w:rPr>
          <w:rFonts w:ascii="Times New Roman" w:eastAsia="MS Mincho" w:hAnsi="Times New Roman" w:cs="Times New Roman"/>
          <w:sz w:val="24"/>
          <w:lang w:val="es-MX"/>
        </w:rPr>
        <w:t>embora</w:t>
      </w:r>
      <w:proofErr w:type="spellEnd"/>
      <w:r w:rsidRPr="00D632FE">
        <w:rPr>
          <w:rFonts w:ascii="Times New Roman" w:eastAsia="MS Mincho" w:hAnsi="Times New Roman" w:cs="Times New Roman"/>
          <w:sz w:val="24"/>
          <w:lang w:val="es-MX"/>
        </w:rPr>
        <w:t xml:space="preserve"> a </w:t>
      </w:r>
      <w:proofErr w:type="spellStart"/>
      <w:r w:rsidRPr="00D632FE">
        <w:rPr>
          <w:rFonts w:ascii="Times New Roman" w:eastAsia="MS Mincho" w:hAnsi="Times New Roman" w:cs="Times New Roman"/>
          <w:sz w:val="24"/>
          <w:lang w:val="es-MX"/>
        </w:rPr>
        <w:t>crise</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sanitária</w:t>
      </w:r>
      <w:proofErr w:type="spellEnd"/>
      <w:r w:rsidRPr="00D632FE">
        <w:rPr>
          <w:rFonts w:ascii="Times New Roman" w:eastAsia="MS Mincho" w:hAnsi="Times New Roman" w:cs="Times New Roman"/>
          <w:sz w:val="24"/>
          <w:lang w:val="es-MX"/>
        </w:rPr>
        <w:t xml:space="preserve"> global iniciada em 2019 </w:t>
      </w:r>
      <w:proofErr w:type="spellStart"/>
      <w:r w:rsidRPr="00D632FE">
        <w:rPr>
          <w:rFonts w:ascii="Times New Roman" w:eastAsia="MS Mincho" w:hAnsi="Times New Roman" w:cs="Times New Roman"/>
          <w:sz w:val="24"/>
          <w:lang w:val="es-MX"/>
        </w:rPr>
        <w:t>tenha</w:t>
      </w:r>
      <w:proofErr w:type="spellEnd"/>
      <w:r w:rsidRPr="00D632FE">
        <w:rPr>
          <w:rFonts w:ascii="Times New Roman" w:eastAsia="MS Mincho" w:hAnsi="Times New Roman" w:cs="Times New Roman"/>
          <w:sz w:val="24"/>
          <w:lang w:val="es-MX"/>
        </w:rPr>
        <w:t xml:space="preserve"> acelerado reformas urgentes centradas </w:t>
      </w:r>
      <w:proofErr w:type="spellStart"/>
      <w:r w:rsidRPr="00D632FE">
        <w:rPr>
          <w:rFonts w:ascii="Times New Roman" w:eastAsia="MS Mincho" w:hAnsi="Times New Roman" w:cs="Times New Roman"/>
          <w:sz w:val="24"/>
          <w:lang w:val="es-MX"/>
        </w:rPr>
        <w:t>na</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transformação</w:t>
      </w:r>
      <w:proofErr w:type="spellEnd"/>
      <w:r w:rsidRPr="00D632FE">
        <w:rPr>
          <w:rFonts w:ascii="Times New Roman" w:eastAsia="MS Mincho" w:hAnsi="Times New Roman" w:cs="Times New Roman"/>
          <w:sz w:val="24"/>
          <w:lang w:val="es-MX"/>
        </w:rPr>
        <w:t xml:space="preserve"> digital da </w:t>
      </w:r>
      <w:proofErr w:type="spellStart"/>
      <w:r w:rsidRPr="00D632FE">
        <w:rPr>
          <w:rFonts w:ascii="Times New Roman" w:eastAsia="MS Mincho" w:hAnsi="Times New Roman" w:cs="Times New Roman"/>
          <w:sz w:val="24"/>
          <w:lang w:val="es-MX"/>
        </w:rPr>
        <w:t>aprendizagem</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também</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revelou</w:t>
      </w:r>
      <w:proofErr w:type="spellEnd"/>
      <w:r w:rsidRPr="00D632FE">
        <w:rPr>
          <w:rFonts w:ascii="Times New Roman" w:eastAsia="MS Mincho" w:hAnsi="Times New Roman" w:cs="Times New Roman"/>
          <w:sz w:val="24"/>
          <w:lang w:val="es-MX"/>
        </w:rPr>
        <w:t xml:space="preserve"> desigualdades </w:t>
      </w:r>
      <w:proofErr w:type="spellStart"/>
      <w:r w:rsidRPr="00D632FE">
        <w:rPr>
          <w:rFonts w:ascii="Times New Roman" w:eastAsia="MS Mincho" w:hAnsi="Times New Roman" w:cs="Times New Roman"/>
          <w:sz w:val="24"/>
          <w:lang w:val="es-MX"/>
        </w:rPr>
        <w:t>estruturais</w:t>
      </w:r>
      <w:proofErr w:type="spellEnd"/>
      <w:r w:rsidRPr="00D632FE">
        <w:rPr>
          <w:rFonts w:ascii="Times New Roman" w:eastAsia="MS Mincho" w:hAnsi="Times New Roman" w:cs="Times New Roman"/>
          <w:sz w:val="24"/>
          <w:lang w:val="es-MX"/>
        </w:rPr>
        <w:t xml:space="preserve"> profundas, especialmente </w:t>
      </w:r>
      <w:proofErr w:type="spellStart"/>
      <w:r w:rsidRPr="00D632FE">
        <w:rPr>
          <w:rFonts w:ascii="Times New Roman" w:eastAsia="MS Mincho" w:hAnsi="Times New Roman" w:cs="Times New Roman"/>
          <w:sz w:val="24"/>
          <w:lang w:val="es-MX"/>
        </w:rPr>
        <w:t>nas</w:t>
      </w:r>
      <w:proofErr w:type="spellEnd"/>
      <w:r w:rsidRPr="00D632FE">
        <w:rPr>
          <w:rFonts w:ascii="Times New Roman" w:eastAsia="MS Mincho" w:hAnsi="Times New Roman" w:cs="Times New Roman"/>
          <w:sz w:val="24"/>
          <w:lang w:val="es-MX"/>
        </w:rPr>
        <w:t xml:space="preserve"> zonas </w:t>
      </w:r>
      <w:proofErr w:type="spellStart"/>
      <w:r w:rsidRPr="00D632FE">
        <w:rPr>
          <w:rFonts w:ascii="Times New Roman" w:eastAsia="MS Mincho" w:hAnsi="Times New Roman" w:cs="Times New Roman"/>
          <w:sz w:val="24"/>
          <w:lang w:val="es-MX"/>
        </w:rPr>
        <w:t>rurais</w:t>
      </w:r>
      <w:proofErr w:type="spellEnd"/>
      <w:r w:rsidRPr="00D632FE">
        <w:rPr>
          <w:rFonts w:ascii="Times New Roman" w:eastAsia="MS Mincho" w:hAnsi="Times New Roman" w:cs="Times New Roman"/>
          <w:sz w:val="24"/>
          <w:lang w:val="es-MX"/>
        </w:rPr>
        <w:t xml:space="preserve"> e indígenas. </w:t>
      </w:r>
      <w:proofErr w:type="spellStart"/>
      <w:r w:rsidRPr="00D632FE">
        <w:rPr>
          <w:rFonts w:ascii="Times New Roman" w:eastAsia="MS Mincho" w:hAnsi="Times New Roman" w:cs="Times New Roman"/>
          <w:sz w:val="24"/>
          <w:lang w:val="es-MX"/>
        </w:rPr>
        <w:t>Organizações</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internacionais</w:t>
      </w:r>
      <w:proofErr w:type="spellEnd"/>
      <w:r w:rsidRPr="00D632FE">
        <w:rPr>
          <w:rFonts w:ascii="Times New Roman" w:eastAsia="MS Mincho" w:hAnsi="Times New Roman" w:cs="Times New Roman"/>
          <w:sz w:val="24"/>
          <w:lang w:val="es-MX"/>
        </w:rPr>
        <w:t xml:space="preserve"> como a </w:t>
      </w:r>
      <w:proofErr w:type="spellStart"/>
      <w:r w:rsidRPr="00D632FE">
        <w:rPr>
          <w:rFonts w:ascii="Times New Roman" w:eastAsia="MS Mincho" w:hAnsi="Times New Roman" w:cs="Times New Roman"/>
          <w:sz w:val="24"/>
          <w:lang w:val="es-MX"/>
        </w:rPr>
        <w:t>Organização</w:t>
      </w:r>
      <w:proofErr w:type="spellEnd"/>
      <w:r w:rsidRPr="00D632FE">
        <w:rPr>
          <w:rFonts w:ascii="Times New Roman" w:eastAsia="MS Mincho" w:hAnsi="Times New Roman" w:cs="Times New Roman"/>
          <w:sz w:val="24"/>
          <w:lang w:val="es-MX"/>
        </w:rPr>
        <w:t xml:space="preserve"> das </w:t>
      </w:r>
      <w:proofErr w:type="spellStart"/>
      <w:r w:rsidRPr="00D632FE">
        <w:rPr>
          <w:rFonts w:ascii="Times New Roman" w:eastAsia="MS Mincho" w:hAnsi="Times New Roman" w:cs="Times New Roman"/>
          <w:sz w:val="24"/>
          <w:lang w:val="es-MX"/>
        </w:rPr>
        <w:t>Nações</w:t>
      </w:r>
      <w:proofErr w:type="spellEnd"/>
      <w:r w:rsidRPr="00D632FE">
        <w:rPr>
          <w:rFonts w:ascii="Times New Roman" w:eastAsia="MS Mincho" w:hAnsi="Times New Roman" w:cs="Times New Roman"/>
          <w:sz w:val="24"/>
          <w:lang w:val="es-MX"/>
        </w:rPr>
        <w:t xml:space="preserve"> Unidas para a </w:t>
      </w:r>
      <w:proofErr w:type="spellStart"/>
      <w:r w:rsidRPr="00D632FE">
        <w:rPr>
          <w:rFonts w:ascii="Times New Roman" w:eastAsia="MS Mincho" w:hAnsi="Times New Roman" w:cs="Times New Roman"/>
          <w:sz w:val="24"/>
          <w:lang w:val="es-MX"/>
        </w:rPr>
        <w:t>Educação</w:t>
      </w:r>
      <w:proofErr w:type="spellEnd"/>
      <w:r w:rsidRPr="00D632FE">
        <w:rPr>
          <w:rFonts w:ascii="Times New Roman" w:eastAsia="MS Mincho" w:hAnsi="Times New Roman" w:cs="Times New Roman"/>
          <w:sz w:val="24"/>
          <w:lang w:val="es-MX"/>
        </w:rPr>
        <w:t xml:space="preserve">, a </w:t>
      </w:r>
      <w:proofErr w:type="spellStart"/>
      <w:r w:rsidRPr="00D632FE">
        <w:rPr>
          <w:rFonts w:ascii="Times New Roman" w:eastAsia="MS Mincho" w:hAnsi="Times New Roman" w:cs="Times New Roman"/>
          <w:sz w:val="24"/>
          <w:lang w:val="es-MX"/>
        </w:rPr>
        <w:t>Ciência</w:t>
      </w:r>
      <w:proofErr w:type="spellEnd"/>
      <w:r w:rsidRPr="00D632FE">
        <w:rPr>
          <w:rFonts w:ascii="Times New Roman" w:eastAsia="MS Mincho" w:hAnsi="Times New Roman" w:cs="Times New Roman"/>
          <w:sz w:val="24"/>
          <w:lang w:val="es-MX"/>
        </w:rPr>
        <w:t xml:space="preserve"> e a Cultura (UNESCO), a </w:t>
      </w:r>
      <w:proofErr w:type="spellStart"/>
      <w:r w:rsidRPr="00D632FE">
        <w:rPr>
          <w:rFonts w:ascii="Times New Roman" w:eastAsia="MS Mincho" w:hAnsi="Times New Roman" w:cs="Times New Roman"/>
          <w:sz w:val="24"/>
          <w:lang w:val="es-MX"/>
        </w:rPr>
        <w:t>Organização</w:t>
      </w:r>
      <w:proofErr w:type="spellEnd"/>
      <w:r w:rsidRPr="00D632FE">
        <w:rPr>
          <w:rFonts w:ascii="Times New Roman" w:eastAsia="MS Mincho" w:hAnsi="Times New Roman" w:cs="Times New Roman"/>
          <w:sz w:val="24"/>
          <w:lang w:val="es-MX"/>
        </w:rPr>
        <w:t xml:space="preserve"> para a </w:t>
      </w:r>
      <w:proofErr w:type="spellStart"/>
      <w:r w:rsidRPr="00D632FE">
        <w:rPr>
          <w:rFonts w:ascii="Times New Roman" w:eastAsia="MS Mincho" w:hAnsi="Times New Roman" w:cs="Times New Roman"/>
          <w:sz w:val="24"/>
          <w:lang w:val="es-MX"/>
        </w:rPr>
        <w:t>Cooperação</w:t>
      </w:r>
      <w:proofErr w:type="spellEnd"/>
      <w:r w:rsidRPr="00D632FE">
        <w:rPr>
          <w:rFonts w:ascii="Times New Roman" w:eastAsia="MS Mincho" w:hAnsi="Times New Roman" w:cs="Times New Roman"/>
          <w:sz w:val="24"/>
          <w:lang w:val="es-MX"/>
        </w:rPr>
        <w:t xml:space="preserve"> e </w:t>
      </w:r>
      <w:proofErr w:type="spellStart"/>
      <w:r w:rsidRPr="00D632FE">
        <w:rPr>
          <w:rFonts w:ascii="Times New Roman" w:eastAsia="MS Mincho" w:hAnsi="Times New Roman" w:cs="Times New Roman"/>
          <w:sz w:val="24"/>
          <w:lang w:val="es-MX"/>
        </w:rPr>
        <w:t>Desenvolvimento</w:t>
      </w:r>
      <w:proofErr w:type="spellEnd"/>
      <w:r w:rsidRPr="00D632FE">
        <w:rPr>
          <w:rFonts w:ascii="Times New Roman" w:eastAsia="MS Mincho" w:hAnsi="Times New Roman" w:cs="Times New Roman"/>
          <w:sz w:val="24"/>
          <w:lang w:val="es-MX"/>
        </w:rPr>
        <w:t xml:space="preserve"> Económico (OCDE), o Banco Interamericano de </w:t>
      </w:r>
      <w:proofErr w:type="spellStart"/>
      <w:r w:rsidRPr="00D632FE">
        <w:rPr>
          <w:rFonts w:ascii="Times New Roman" w:eastAsia="MS Mincho" w:hAnsi="Times New Roman" w:cs="Times New Roman"/>
          <w:sz w:val="24"/>
          <w:lang w:val="es-MX"/>
        </w:rPr>
        <w:t>Desenvolvimento</w:t>
      </w:r>
      <w:proofErr w:type="spellEnd"/>
      <w:r w:rsidRPr="00D632FE">
        <w:rPr>
          <w:rFonts w:ascii="Times New Roman" w:eastAsia="MS Mincho" w:hAnsi="Times New Roman" w:cs="Times New Roman"/>
          <w:sz w:val="24"/>
          <w:lang w:val="es-MX"/>
        </w:rPr>
        <w:t xml:space="preserve"> (BID) e o Banco Mundial </w:t>
      </w:r>
      <w:proofErr w:type="spellStart"/>
      <w:r w:rsidRPr="00D632FE">
        <w:rPr>
          <w:rFonts w:ascii="Times New Roman" w:eastAsia="MS Mincho" w:hAnsi="Times New Roman" w:cs="Times New Roman"/>
          <w:sz w:val="24"/>
          <w:lang w:val="es-MX"/>
        </w:rPr>
        <w:t>têm</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desempenhado</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um</w:t>
      </w:r>
      <w:proofErr w:type="spellEnd"/>
      <w:r w:rsidRPr="00D632FE">
        <w:rPr>
          <w:rFonts w:ascii="Times New Roman" w:eastAsia="MS Mincho" w:hAnsi="Times New Roman" w:cs="Times New Roman"/>
          <w:sz w:val="24"/>
          <w:lang w:val="es-MX"/>
        </w:rPr>
        <w:t xml:space="preserve"> papel significativo </w:t>
      </w:r>
      <w:proofErr w:type="spellStart"/>
      <w:r w:rsidRPr="00D632FE">
        <w:rPr>
          <w:rFonts w:ascii="Times New Roman" w:eastAsia="MS Mincho" w:hAnsi="Times New Roman" w:cs="Times New Roman"/>
          <w:sz w:val="24"/>
          <w:lang w:val="es-MX"/>
        </w:rPr>
        <w:t>na</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formulação</w:t>
      </w:r>
      <w:proofErr w:type="spellEnd"/>
      <w:r w:rsidRPr="00D632FE">
        <w:rPr>
          <w:rFonts w:ascii="Times New Roman" w:eastAsia="MS Mincho" w:hAnsi="Times New Roman" w:cs="Times New Roman"/>
          <w:sz w:val="24"/>
          <w:lang w:val="es-MX"/>
        </w:rPr>
        <w:t xml:space="preserve"> de políticas, </w:t>
      </w:r>
      <w:proofErr w:type="spellStart"/>
      <w:r w:rsidRPr="00D632FE">
        <w:rPr>
          <w:rFonts w:ascii="Times New Roman" w:eastAsia="MS Mincho" w:hAnsi="Times New Roman" w:cs="Times New Roman"/>
          <w:sz w:val="24"/>
          <w:lang w:val="es-MX"/>
        </w:rPr>
        <w:t>embora</w:t>
      </w:r>
      <w:proofErr w:type="spellEnd"/>
      <w:r w:rsidRPr="00D632FE">
        <w:rPr>
          <w:rFonts w:ascii="Times New Roman" w:eastAsia="MS Mincho" w:hAnsi="Times New Roman" w:cs="Times New Roman"/>
          <w:sz w:val="24"/>
          <w:lang w:val="es-MX"/>
        </w:rPr>
        <w:t xml:space="preserve"> a </w:t>
      </w:r>
      <w:proofErr w:type="spellStart"/>
      <w:r w:rsidRPr="00D632FE">
        <w:rPr>
          <w:rFonts w:ascii="Times New Roman" w:eastAsia="MS Mincho" w:hAnsi="Times New Roman" w:cs="Times New Roman"/>
          <w:sz w:val="24"/>
          <w:lang w:val="es-MX"/>
        </w:rPr>
        <w:t>sua</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participação</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tenha</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gerado</w:t>
      </w:r>
      <w:proofErr w:type="spellEnd"/>
      <w:r w:rsidRPr="00D632FE">
        <w:rPr>
          <w:rFonts w:ascii="Times New Roman" w:eastAsia="MS Mincho" w:hAnsi="Times New Roman" w:cs="Times New Roman"/>
          <w:sz w:val="24"/>
          <w:lang w:val="es-MX"/>
        </w:rPr>
        <w:t xml:space="preserve"> debates sobre a </w:t>
      </w:r>
      <w:proofErr w:type="spellStart"/>
      <w:r w:rsidRPr="00D632FE">
        <w:rPr>
          <w:rFonts w:ascii="Times New Roman" w:eastAsia="MS Mincho" w:hAnsi="Times New Roman" w:cs="Times New Roman"/>
          <w:sz w:val="24"/>
          <w:lang w:val="es-MX"/>
        </w:rPr>
        <w:t>soberania</w:t>
      </w:r>
      <w:proofErr w:type="spellEnd"/>
      <w:r w:rsidRPr="00D632FE">
        <w:rPr>
          <w:rFonts w:ascii="Times New Roman" w:eastAsia="MS Mincho" w:hAnsi="Times New Roman" w:cs="Times New Roman"/>
          <w:sz w:val="24"/>
          <w:lang w:val="es-MX"/>
        </w:rPr>
        <w:t xml:space="preserve"> educacional. As reformas </w:t>
      </w:r>
      <w:proofErr w:type="spellStart"/>
      <w:r w:rsidRPr="00D632FE">
        <w:rPr>
          <w:rFonts w:ascii="Times New Roman" w:eastAsia="MS Mincho" w:hAnsi="Times New Roman" w:cs="Times New Roman"/>
          <w:sz w:val="24"/>
          <w:lang w:val="es-MX"/>
        </w:rPr>
        <w:t>visaram</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aprimorar</w:t>
      </w:r>
      <w:proofErr w:type="spellEnd"/>
      <w:r w:rsidRPr="00D632FE">
        <w:rPr>
          <w:rFonts w:ascii="Times New Roman" w:eastAsia="MS Mincho" w:hAnsi="Times New Roman" w:cs="Times New Roman"/>
          <w:sz w:val="24"/>
          <w:lang w:val="es-MX"/>
        </w:rPr>
        <w:t xml:space="preserve"> a </w:t>
      </w:r>
      <w:proofErr w:type="spellStart"/>
      <w:r w:rsidRPr="00D632FE">
        <w:rPr>
          <w:rFonts w:ascii="Times New Roman" w:eastAsia="MS Mincho" w:hAnsi="Times New Roman" w:cs="Times New Roman"/>
          <w:sz w:val="24"/>
          <w:lang w:val="es-MX"/>
        </w:rPr>
        <w:t>qualidade</w:t>
      </w:r>
      <w:proofErr w:type="spellEnd"/>
      <w:r w:rsidRPr="00D632FE">
        <w:rPr>
          <w:rFonts w:ascii="Times New Roman" w:eastAsia="MS Mincho" w:hAnsi="Times New Roman" w:cs="Times New Roman"/>
          <w:sz w:val="24"/>
          <w:lang w:val="es-MX"/>
        </w:rPr>
        <w:t xml:space="preserve"> da </w:t>
      </w:r>
      <w:proofErr w:type="spellStart"/>
      <w:r w:rsidRPr="00D632FE">
        <w:rPr>
          <w:rFonts w:ascii="Times New Roman" w:eastAsia="MS Mincho" w:hAnsi="Times New Roman" w:cs="Times New Roman"/>
          <w:sz w:val="24"/>
          <w:lang w:val="es-MX"/>
        </w:rPr>
        <w:t>formação</w:t>
      </w:r>
      <w:proofErr w:type="spellEnd"/>
      <w:r w:rsidRPr="00D632FE">
        <w:rPr>
          <w:rFonts w:ascii="Times New Roman" w:eastAsia="MS Mincho" w:hAnsi="Times New Roman" w:cs="Times New Roman"/>
          <w:sz w:val="24"/>
          <w:lang w:val="es-MX"/>
        </w:rPr>
        <w:t xml:space="preserve"> de </w:t>
      </w:r>
      <w:proofErr w:type="spellStart"/>
      <w:r w:rsidRPr="00D632FE">
        <w:rPr>
          <w:rFonts w:ascii="Times New Roman" w:eastAsia="MS Mincho" w:hAnsi="Times New Roman" w:cs="Times New Roman"/>
          <w:sz w:val="24"/>
          <w:lang w:val="es-MX"/>
        </w:rPr>
        <w:t>professores</w:t>
      </w:r>
      <w:proofErr w:type="spellEnd"/>
      <w:r w:rsidRPr="00D632FE">
        <w:rPr>
          <w:rFonts w:ascii="Times New Roman" w:eastAsia="MS Mincho" w:hAnsi="Times New Roman" w:cs="Times New Roman"/>
          <w:sz w:val="24"/>
          <w:lang w:val="es-MX"/>
        </w:rPr>
        <w:t xml:space="preserve">, do currículo </w:t>
      </w:r>
      <w:proofErr w:type="gramStart"/>
      <w:r w:rsidRPr="00D632FE">
        <w:rPr>
          <w:rFonts w:ascii="Times New Roman" w:eastAsia="MS Mincho" w:hAnsi="Times New Roman" w:cs="Times New Roman"/>
          <w:sz w:val="24"/>
          <w:lang w:val="es-MX"/>
        </w:rPr>
        <w:t>e</w:t>
      </w:r>
      <w:proofErr w:type="gramEnd"/>
      <w:r w:rsidRPr="00D632FE">
        <w:rPr>
          <w:rFonts w:ascii="Times New Roman" w:eastAsia="MS Mincho" w:hAnsi="Times New Roman" w:cs="Times New Roman"/>
          <w:sz w:val="24"/>
          <w:lang w:val="es-MX"/>
        </w:rPr>
        <w:t xml:space="preserve"> da </w:t>
      </w:r>
      <w:proofErr w:type="spellStart"/>
      <w:r w:rsidRPr="00D632FE">
        <w:rPr>
          <w:rFonts w:ascii="Times New Roman" w:eastAsia="MS Mincho" w:hAnsi="Times New Roman" w:cs="Times New Roman"/>
          <w:sz w:val="24"/>
          <w:lang w:val="es-MX"/>
        </w:rPr>
        <w:t>infraestrutura</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mas</w:t>
      </w:r>
      <w:proofErr w:type="spellEnd"/>
      <w:r w:rsidRPr="00D632FE">
        <w:rPr>
          <w:rFonts w:ascii="Times New Roman" w:eastAsia="MS Mincho" w:hAnsi="Times New Roman" w:cs="Times New Roman"/>
          <w:sz w:val="24"/>
          <w:lang w:val="es-MX"/>
        </w:rPr>
        <w:t xml:space="preserve"> o </w:t>
      </w:r>
      <w:proofErr w:type="spellStart"/>
      <w:r w:rsidRPr="00D632FE">
        <w:rPr>
          <w:rFonts w:ascii="Times New Roman" w:eastAsia="MS Mincho" w:hAnsi="Times New Roman" w:cs="Times New Roman"/>
          <w:sz w:val="24"/>
          <w:lang w:val="es-MX"/>
        </w:rPr>
        <w:t>progresso</w:t>
      </w:r>
      <w:proofErr w:type="spellEnd"/>
      <w:r w:rsidRPr="00D632FE">
        <w:rPr>
          <w:rFonts w:ascii="Times New Roman" w:eastAsia="MS Mincho" w:hAnsi="Times New Roman" w:cs="Times New Roman"/>
          <w:sz w:val="24"/>
          <w:lang w:val="es-MX"/>
        </w:rPr>
        <w:t xml:space="preserve"> em indicadores de </w:t>
      </w:r>
      <w:proofErr w:type="spellStart"/>
      <w:r w:rsidRPr="00D632FE">
        <w:rPr>
          <w:rFonts w:ascii="Times New Roman" w:eastAsia="MS Mincho" w:hAnsi="Times New Roman" w:cs="Times New Roman"/>
          <w:sz w:val="24"/>
          <w:lang w:val="es-MX"/>
        </w:rPr>
        <w:t>qualidade</w:t>
      </w:r>
      <w:proofErr w:type="spellEnd"/>
      <w:r w:rsidRPr="00D632FE">
        <w:rPr>
          <w:rFonts w:ascii="Times New Roman" w:eastAsia="MS Mincho" w:hAnsi="Times New Roman" w:cs="Times New Roman"/>
          <w:sz w:val="24"/>
          <w:lang w:val="es-MX"/>
        </w:rPr>
        <w:t xml:space="preserve">, como testes </w:t>
      </w:r>
      <w:proofErr w:type="spellStart"/>
      <w:r w:rsidRPr="00D632FE">
        <w:rPr>
          <w:rFonts w:ascii="Times New Roman" w:eastAsia="MS Mincho" w:hAnsi="Times New Roman" w:cs="Times New Roman"/>
          <w:sz w:val="24"/>
          <w:lang w:val="es-MX"/>
        </w:rPr>
        <w:t>internacionais</w:t>
      </w:r>
      <w:proofErr w:type="spellEnd"/>
      <w:r w:rsidRPr="00D632FE">
        <w:rPr>
          <w:rFonts w:ascii="Times New Roman" w:eastAsia="MS Mincho" w:hAnsi="Times New Roman" w:cs="Times New Roman"/>
          <w:sz w:val="24"/>
          <w:lang w:val="es-MX"/>
        </w:rPr>
        <w:t xml:space="preserve"> de </w:t>
      </w:r>
      <w:proofErr w:type="spellStart"/>
      <w:r w:rsidRPr="00D632FE">
        <w:rPr>
          <w:rFonts w:ascii="Times New Roman" w:eastAsia="MS Mincho" w:hAnsi="Times New Roman" w:cs="Times New Roman"/>
          <w:sz w:val="24"/>
          <w:lang w:val="es-MX"/>
        </w:rPr>
        <w:t>desempenho</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acadêmico</w:t>
      </w:r>
      <w:proofErr w:type="spellEnd"/>
      <w:r w:rsidRPr="00D632FE">
        <w:rPr>
          <w:rFonts w:ascii="Times New Roman" w:eastAsia="MS Mincho" w:hAnsi="Times New Roman" w:cs="Times New Roman"/>
          <w:sz w:val="24"/>
          <w:lang w:val="es-MX"/>
        </w:rPr>
        <w:t xml:space="preserve"> e o </w:t>
      </w:r>
      <w:proofErr w:type="spellStart"/>
      <w:r w:rsidRPr="00D632FE">
        <w:rPr>
          <w:rFonts w:ascii="Times New Roman" w:eastAsia="MS Mincho" w:hAnsi="Times New Roman" w:cs="Times New Roman"/>
          <w:sz w:val="24"/>
          <w:lang w:val="es-MX"/>
        </w:rPr>
        <w:t>Estudo</w:t>
      </w:r>
      <w:proofErr w:type="spellEnd"/>
      <w:r w:rsidRPr="00D632FE">
        <w:rPr>
          <w:rFonts w:ascii="Times New Roman" w:eastAsia="MS Mincho" w:hAnsi="Times New Roman" w:cs="Times New Roman"/>
          <w:sz w:val="24"/>
          <w:lang w:val="es-MX"/>
        </w:rPr>
        <w:t xml:space="preserve"> Regional Comparativo e Explicativo (ERCE), </w:t>
      </w:r>
      <w:proofErr w:type="spellStart"/>
      <w:r w:rsidRPr="00D632FE">
        <w:rPr>
          <w:rFonts w:ascii="Times New Roman" w:eastAsia="MS Mincho" w:hAnsi="Times New Roman" w:cs="Times New Roman"/>
          <w:sz w:val="24"/>
          <w:lang w:val="es-MX"/>
        </w:rPr>
        <w:t>tem</w:t>
      </w:r>
      <w:proofErr w:type="spellEnd"/>
      <w:r w:rsidRPr="00D632FE">
        <w:rPr>
          <w:rFonts w:ascii="Times New Roman" w:eastAsia="MS Mincho" w:hAnsi="Times New Roman" w:cs="Times New Roman"/>
          <w:sz w:val="24"/>
          <w:lang w:val="es-MX"/>
        </w:rPr>
        <w:t xml:space="preserve"> sido desigual </w:t>
      </w:r>
      <w:proofErr w:type="spellStart"/>
      <w:r w:rsidRPr="00D632FE">
        <w:rPr>
          <w:rFonts w:ascii="Times New Roman" w:eastAsia="MS Mincho" w:hAnsi="Times New Roman" w:cs="Times New Roman"/>
          <w:sz w:val="24"/>
          <w:lang w:val="es-MX"/>
        </w:rPr>
        <w:t>e</w:t>
      </w:r>
      <w:proofErr w:type="spellEnd"/>
      <w:r w:rsidRPr="00D632FE">
        <w:rPr>
          <w:rFonts w:ascii="Times New Roman" w:eastAsia="MS Mincho" w:hAnsi="Times New Roman" w:cs="Times New Roman"/>
          <w:sz w:val="24"/>
          <w:lang w:val="es-MX"/>
        </w:rPr>
        <w:t xml:space="preserve"> limitado. </w:t>
      </w:r>
      <w:proofErr w:type="spellStart"/>
      <w:r w:rsidRPr="00D632FE">
        <w:rPr>
          <w:rFonts w:ascii="Times New Roman" w:eastAsia="MS Mincho" w:hAnsi="Times New Roman" w:cs="Times New Roman"/>
          <w:sz w:val="24"/>
          <w:lang w:val="es-MX"/>
        </w:rPr>
        <w:t>Além</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disso</w:t>
      </w:r>
      <w:proofErr w:type="spellEnd"/>
      <w:r w:rsidRPr="00D632FE">
        <w:rPr>
          <w:rFonts w:ascii="Times New Roman" w:eastAsia="MS Mincho" w:hAnsi="Times New Roman" w:cs="Times New Roman"/>
          <w:sz w:val="24"/>
          <w:lang w:val="es-MX"/>
        </w:rPr>
        <w:t xml:space="preserve">, destaca-se a </w:t>
      </w:r>
      <w:proofErr w:type="spellStart"/>
      <w:r w:rsidRPr="00D632FE">
        <w:rPr>
          <w:rFonts w:ascii="Times New Roman" w:eastAsia="MS Mincho" w:hAnsi="Times New Roman" w:cs="Times New Roman"/>
          <w:sz w:val="24"/>
          <w:lang w:val="es-MX"/>
        </w:rPr>
        <w:t>necessidade</w:t>
      </w:r>
      <w:proofErr w:type="spellEnd"/>
      <w:r w:rsidRPr="00D632FE">
        <w:rPr>
          <w:rFonts w:ascii="Times New Roman" w:eastAsia="MS Mincho" w:hAnsi="Times New Roman" w:cs="Times New Roman"/>
          <w:sz w:val="24"/>
          <w:lang w:val="es-MX"/>
        </w:rPr>
        <w:t xml:space="preserve"> de </w:t>
      </w:r>
      <w:proofErr w:type="spellStart"/>
      <w:r w:rsidRPr="00D632FE">
        <w:rPr>
          <w:rFonts w:ascii="Times New Roman" w:eastAsia="MS Mincho" w:hAnsi="Times New Roman" w:cs="Times New Roman"/>
          <w:sz w:val="24"/>
          <w:lang w:val="es-MX"/>
        </w:rPr>
        <w:t>uma</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liderança</w:t>
      </w:r>
      <w:proofErr w:type="spellEnd"/>
      <w:r w:rsidRPr="00D632FE">
        <w:rPr>
          <w:rFonts w:ascii="Times New Roman" w:eastAsia="MS Mincho" w:hAnsi="Times New Roman" w:cs="Times New Roman"/>
          <w:sz w:val="24"/>
          <w:lang w:val="es-MX"/>
        </w:rPr>
        <w:t xml:space="preserve"> educacional institucional eficaz, políticas </w:t>
      </w:r>
      <w:proofErr w:type="spellStart"/>
      <w:r w:rsidRPr="00D632FE">
        <w:rPr>
          <w:rFonts w:ascii="Times New Roman" w:eastAsia="MS Mincho" w:hAnsi="Times New Roman" w:cs="Times New Roman"/>
          <w:sz w:val="24"/>
          <w:lang w:val="es-MX"/>
        </w:rPr>
        <w:t>sustentáveis</w:t>
      </w:r>
      <w:proofErr w:type="spellEnd"/>
      <w:r w:rsidRPr="00D632FE">
        <w:rPr>
          <w:rFonts w:ascii="Times New Roman" w:eastAsia="MS Mincho" w:hAnsi="Times New Roman" w:cs="Times New Roman"/>
          <w:sz w:val="24"/>
          <w:lang w:val="es-MX"/>
        </w:rPr>
        <w:t xml:space="preserve"> ​​e </w:t>
      </w:r>
      <w:proofErr w:type="spellStart"/>
      <w:r w:rsidRPr="00D632FE">
        <w:rPr>
          <w:rFonts w:ascii="Times New Roman" w:eastAsia="MS Mincho" w:hAnsi="Times New Roman" w:cs="Times New Roman"/>
          <w:sz w:val="24"/>
          <w:lang w:val="es-MX"/>
        </w:rPr>
        <w:t>maior</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participação</w:t>
      </w:r>
      <w:proofErr w:type="spellEnd"/>
      <w:r w:rsidRPr="00D632FE">
        <w:rPr>
          <w:rFonts w:ascii="Times New Roman" w:eastAsia="MS Mincho" w:hAnsi="Times New Roman" w:cs="Times New Roman"/>
          <w:sz w:val="24"/>
          <w:lang w:val="es-MX"/>
        </w:rPr>
        <w:t xml:space="preserve"> local </w:t>
      </w:r>
      <w:proofErr w:type="spellStart"/>
      <w:r w:rsidRPr="00D632FE">
        <w:rPr>
          <w:rFonts w:ascii="Times New Roman" w:eastAsia="MS Mincho" w:hAnsi="Times New Roman" w:cs="Times New Roman"/>
          <w:sz w:val="24"/>
          <w:lang w:val="es-MX"/>
        </w:rPr>
        <w:t>na</w:t>
      </w:r>
      <w:proofErr w:type="spellEnd"/>
      <w:r w:rsidRPr="00D632FE">
        <w:rPr>
          <w:rFonts w:ascii="Times New Roman" w:eastAsia="MS Mincho" w:hAnsi="Times New Roman" w:cs="Times New Roman"/>
          <w:sz w:val="24"/>
          <w:lang w:val="es-MX"/>
        </w:rPr>
        <w:t xml:space="preserve"> tomada de </w:t>
      </w:r>
      <w:proofErr w:type="spellStart"/>
      <w:r w:rsidRPr="00D632FE">
        <w:rPr>
          <w:rFonts w:ascii="Times New Roman" w:eastAsia="MS Mincho" w:hAnsi="Times New Roman" w:cs="Times New Roman"/>
          <w:sz w:val="24"/>
          <w:lang w:val="es-MX"/>
        </w:rPr>
        <w:t>decisões</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Assim</w:t>
      </w:r>
      <w:proofErr w:type="spellEnd"/>
      <w:r w:rsidRPr="00D632FE">
        <w:rPr>
          <w:rFonts w:ascii="Times New Roman" w:eastAsia="MS Mincho" w:hAnsi="Times New Roman" w:cs="Times New Roman"/>
          <w:sz w:val="24"/>
          <w:lang w:val="es-MX"/>
        </w:rPr>
        <w:t xml:space="preserve">, podemos concluir que, </w:t>
      </w:r>
      <w:proofErr w:type="spellStart"/>
      <w:r w:rsidRPr="00D632FE">
        <w:rPr>
          <w:rFonts w:ascii="Times New Roman" w:eastAsia="MS Mincho" w:hAnsi="Times New Roman" w:cs="Times New Roman"/>
          <w:sz w:val="24"/>
          <w:lang w:val="es-MX"/>
        </w:rPr>
        <w:t>embora</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essas</w:t>
      </w:r>
      <w:proofErr w:type="spellEnd"/>
      <w:r w:rsidRPr="00D632FE">
        <w:rPr>
          <w:rFonts w:ascii="Times New Roman" w:eastAsia="MS Mincho" w:hAnsi="Times New Roman" w:cs="Times New Roman"/>
          <w:sz w:val="24"/>
          <w:lang w:val="es-MX"/>
        </w:rPr>
        <w:t xml:space="preserve"> reformas </w:t>
      </w:r>
      <w:proofErr w:type="spellStart"/>
      <w:r w:rsidRPr="00D632FE">
        <w:rPr>
          <w:rFonts w:ascii="Times New Roman" w:eastAsia="MS Mincho" w:hAnsi="Times New Roman" w:cs="Times New Roman"/>
          <w:sz w:val="24"/>
          <w:lang w:val="es-MX"/>
        </w:rPr>
        <w:t>tenham</w:t>
      </w:r>
      <w:proofErr w:type="spellEnd"/>
      <w:r w:rsidRPr="00D632FE">
        <w:rPr>
          <w:rFonts w:ascii="Times New Roman" w:eastAsia="MS Mincho" w:hAnsi="Times New Roman" w:cs="Times New Roman"/>
          <w:sz w:val="24"/>
          <w:lang w:val="es-MX"/>
        </w:rPr>
        <w:t xml:space="preserve"> sido </w:t>
      </w:r>
      <w:proofErr w:type="spellStart"/>
      <w:r w:rsidRPr="00D632FE">
        <w:rPr>
          <w:rFonts w:ascii="Times New Roman" w:eastAsia="MS Mincho" w:hAnsi="Times New Roman" w:cs="Times New Roman"/>
          <w:sz w:val="24"/>
          <w:lang w:val="es-MX"/>
        </w:rPr>
        <w:t>necessárias</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não</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foram</w:t>
      </w:r>
      <w:proofErr w:type="spellEnd"/>
      <w:r w:rsidRPr="00D632FE">
        <w:rPr>
          <w:rFonts w:ascii="Times New Roman" w:eastAsia="MS Mincho" w:hAnsi="Times New Roman" w:cs="Times New Roman"/>
          <w:sz w:val="24"/>
          <w:lang w:val="es-MX"/>
        </w:rPr>
        <w:t xml:space="preserve"> suficientes para garantir </w:t>
      </w:r>
      <w:proofErr w:type="spellStart"/>
      <w:r w:rsidRPr="00D632FE">
        <w:rPr>
          <w:rFonts w:ascii="Times New Roman" w:eastAsia="MS Mincho" w:hAnsi="Times New Roman" w:cs="Times New Roman"/>
          <w:sz w:val="24"/>
          <w:lang w:val="es-MX"/>
        </w:rPr>
        <w:t>uma</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educação</w:t>
      </w:r>
      <w:proofErr w:type="spellEnd"/>
      <w:r w:rsidRPr="00D632FE">
        <w:rPr>
          <w:rFonts w:ascii="Times New Roman" w:eastAsia="MS Mincho" w:hAnsi="Times New Roman" w:cs="Times New Roman"/>
          <w:sz w:val="24"/>
          <w:lang w:val="es-MX"/>
        </w:rPr>
        <w:t xml:space="preserve"> universal, equitativa e de alta </w:t>
      </w:r>
      <w:proofErr w:type="spellStart"/>
      <w:r w:rsidRPr="00D632FE">
        <w:rPr>
          <w:rFonts w:ascii="Times New Roman" w:eastAsia="MS Mincho" w:hAnsi="Times New Roman" w:cs="Times New Roman"/>
          <w:sz w:val="24"/>
          <w:lang w:val="es-MX"/>
        </w:rPr>
        <w:t>qualidade</w:t>
      </w:r>
      <w:proofErr w:type="spellEnd"/>
      <w:r w:rsidRPr="00D632FE">
        <w:rPr>
          <w:rFonts w:ascii="Times New Roman" w:eastAsia="MS Mincho" w:hAnsi="Times New Roman" w:cs="Times New Roman"/>
          <w:sz w:val="24"/>
          <w:lang w:val="es-MX"/>
        </w:rPr>
        <w:t xml:space="preserve"> para todos os </w:t>
      </w:r>
      <w:proofErr w:type="spellStart"/>
      <w:r w:rsidRPr="00D632FE">
        <w:rPr>
          <w:rFonts w:ascii="Times New Roman" w:eastAsia="MS Mincho" w:hAnsi="Times New Roman" w:cs="Times New Roman"/>
          <w:sz w:val="24"/>
          <w:lang w:val="es-MX"/>
        </w:rPr>
        <w:t>estudantes</w:t>
      </w:r>
      <w:proofErr w:type="spellEnd"/>
      <w:r w:rsidRPr="00D632FE">
        <w:rPr>
          <w:rFonts w:ascii="Times New Roman" w:eastAsia="MS Mincho" w:hAnsi="Times New Roman" w:cs="Times New Roman"/>
          <w:sz w:val="24"/>
          <w:lang w:val="es-MX"/>
        </w:rPr>
        <w:t xml:space="preserve"> da América Latina.</w:t>
      </w:r>
    </w:p>
    <w:p w14:paraId="6A8C945F" w14:textId="3CCF356F" w:rsidR="00D632FE" w:rsidRDefault="00D632FE" w:rsidP="00D632FE">
      <w:pPr>
        <w:spacing w:after="0" w:line="360" w:lineRule="auto"/>
        <w:jc w:val="both"/>
        <w:rPr>
          <w:rFonts w:ascii="Times New Roman" w:eastAsia="MS Mincho" w:hAnsi="Times New Roman" w:cs="Times New Roman"/>
          <w:sz w:val="24"/>
          <w:lang w:val="es-MX"/>
        </w:rPr>
      </w:pPr>
      <w:proofErr w:type="spellStart"/>
      <w:r w:rsidRPr="00D632FE">
        <w:rPr>
          <w:rFonts w:eastAsia="MS Mincho" w:cstheme="minorHAnsi"/>
          <w:b/>
          <w:sz w:val="28"/>
          <w:szCs w:val="28"/>
          <w:lang w:val="es-EC"/>
        </w:rPr>
        <w:t>Palavras</w:t>
      </w:r>
      <w:proofErr w:type="spellEnd"/>
      <w:r w:rsidRPr="00D632FE">
        <w:rPr>
          <w:rFonts w:eastAsia="MS Mincho" w:cstheme="minorHAnsi"/>
          <w:b/>
          <w:sz w:val="28"/>
          <w:szCs w:val="28"/>
          <w:lang w:val="es-EC"/>
        </w:rPr>
        <w:t>-chave:</w:t>
      </w:r>
      <w:r w:rsidRPr="00D632FE">
        <w:rPr>
          <w:rFonts w:ascii="Times New Roman" w:eastAsia="MS Mincho" w:hAnsi="Times New Roman" w:cs="Times New Roman"/>
          <w:sz w:val="24"/>
          <w:lang w:val="es-MX"/>
        </w:rPr>
        <w:t xml:space="preserve"> América Latina, </w:t>
      </w:r>
      <w:proofErr w:type="spellStart"/>
      <w:r w:rsidRPr="00D632FE">
        <w:rPr>
          <w:rFonts w:ascii="Times New Roman" w:eastAsia="MS Mincho" w:hAnsi="Times New Roman" w:cs="Times New Roman"/>
          <w:sz w:val="24"/>
          <w:lang w:val="es-MX"/>
        </w:rPr>
        <w:t>qualidade</w:t>
      </w:r>
      <w:proofErr w:type="spellEnd"/>
      <w:r w:rsidRPr="00D632FE">
        <w:rPr>
          <w:rFonts w:ascii="Times New Roman" w:eastAsia="MS Mincho" w:hAnsi="Times New Roman" w:cs="Times New Roman"/>
          <w:sz w:val="24"/>
          <w:lang w:val="es-MX"/>
        </w:rPr>
        <w:t xml:space="preserve"> da </w:t>
      </w:r>
      <w:proofErr w:type="spellStart"/>
      <w:r w:rsidRPr="00D632FE">
        <w:rPr>
          <w:rFonts w:ascii="Times New Roman" w:eastAsia="MS Mincho" w:hAnsi="Times New Roman" w:cs="Times New Roman"/>
          <w:sz w:val="24"/>
          <w:lang w:val="es-MX"/>
        </w:rPr>
        <w:t>educação</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desafios</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educacionais</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equidade</w:t>
      </w:r>
      <w:proofErr w:type="spellEnd"/>
      <w:r w:rsidRPr="00D632FE">
        <w:rPr>
          <w:rFonts w:ascii="Times New Roman" w:eastAsia="MS Mincho" w:hAnsi="Times New Roman" w:cs="Times New Roman"/>
          <w:sz w:val="24"/>
          <w:lang w:val="es-MX"/>
        </w:rPr>
        <w:t xml:space="preserve">, </w:t>
      </w:r>
      <w:proofErr w:type="spellStart"/>
      <w:r w:rsidRPr="00D632FE">
        <w:rPr>
          <w:rFonts w:ascii="Times New Roman" w:eastAsia="MS Mincho" w:hAnsi="Times New Roman" w:cs="Times New Roman"/>
          <w:sz w:val="24"/>
          <w:lang w:val="es-MX"/>
        </w:rPr>
        <w:t>avaliação</w:t>
      </w:r>
      <w:proofErr w:type="spellEnd"/>
      <w:r w:rsidRPr="00D632FE">
        <w:rPr>
          <w:rFonts w:ascii="Times New Roman" w:eastAsia="MS Mincho" w:hAnsi="Times New Roman" w:cs="Times New Roman"/>
          <w:sz w:val="24"/>
          <w:lang w:val="es-MX"/>
        </w:rPr>
        <w:t xml:space="preserve">, política educacional, reformas </w:t>
      </w:r>
      <w:proofErr w:type="spellStart"/>
      <w:r w:rsidRPr="00D632FE">
        <w:rPr>
          <w:rFonts w:ascii="Times New Roman" w:eastAsia="MS Mincho" w:hAnsi="Times New Roman" w:cs="Times New Roman"/>
          <w:sz w:val="24"/>
          <w:lang w:val="es-MX"/>
        </w:rPr>
        <w:t>educacionais</w:t>
      </w:r>
      <w:proofErr w:type="spellEnd"/>
      <w:r w:rsidRPr="00D632FE">
        <w:rPr>
          <w:rFonts w:ascii="Times New Roman" w:eastAsia="MS Mincho" w:hAnsi="Times New Roman" w:cs="Times New Roman"/>
          <w:sz w:val="24"/>
          <w:lang w:val="es-MX"/>
        </w:rPr>
        <w:t>.</w:t>
      </w:r>
    </w:p>
    <w:p w14:paraId="7967D9EA" w14:textId="6E655CB5" w:rsidR="00D632FE" w:rsidRPr="00D632FE" w:rsidRDefault="00D632FE" w:rsidP="00D632FE">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D632FE">
        <w:rPr>
          <w:rFonts w:ascii="Times New Roman" w:eastAsiaTheme="minorEastAsia" w:hAnsi="Times New Roman" w:cs="Consolas"/>
          <w:b/>
          <w:color w:val="000000"/>
          <w:sz w:val="24"/>
          <w:szCs w:val="20"/>
          <w:lang w:val="es-ES" w:eastAsia="es-ES"/>
        </w:rPr>
        <w:t xml:space="preserve">Fecha Recepción: </w:t>
      </w:r>
      <w:proofErr w:type="gramStart"/>
      <w:r w:rsidRPr="00D632FE">
        <w:rPr>
          <w:rFonts w:ascii="Times New Roman" w:eastAsiaTheme="minorEastAsia" w:hAnsi="Times New Roman" w:cs="Consolas"/>
          <w:color w:val="000000"/>
          <w:sz w:val="24"/>
          <w:szCs w:val="20"/>
          <w:lang w:val="es-ES" w:eastAsia="es-ES"/>
        </w:rPr>
        <w:t>Noviembre</w:t>
      </w:r>
      <w:proofErr w:type="gramEnd"/>
      <w:r w:rsidRPr="00D632FE">
        <w:rPr>
          <w:rFonts w:ascii="Times New Roman" w:eastAsiaTheme="minorEastAsia" w:hAnsi="Times New Roman" w:cs="Consolas"/>
          <w:color w:val="000000"/>
          <w:sz w:val="24"/>
          <w:szCs w:val="20"/>
          <w:lang w:val="es-ES" w:eastAsia="es-ES"/>
        </w:rPr>
        <w:t xml:space="preserve"> 2025                                      </w:t>
      </w:r>
      <w:r w:rsidRPr="00D632FE">
        <w:rPr>
          <w:rFonts w:ascii="Times New Roman" w:eastAsiaTheme="minorEastAsia" w:hAnsi="Times New Roman" w:cs="Consolas"/>
          <w:b/>
          <w:color w:val="000000"/>
          <w:sz w:val="24"/>
          <w:szCs w:val="20"/>
          <w:lang w:val="es-ES" w:eastAsia="es-ES"/>
        </w:rPr>
        <w:t xml:space="preserve">Fecha Aceptación: </w:t>
      </w:r>
      <w:r>
        <w:rPr>
          <w:rFonts w:ascii="Times New Roman" w:eastAsiaTheme="minorEastAsia" w:hAnsi="Times New Roman" w:cs="Consolas"/>
          <w:color w:val="000000"/>
          <w:sz w:val="24"/>
          <w:szCs w:val="20"/>
          <w:lang w:val="es-ES" w:eastAsia="es-ES"/>
        </w:rPr>
        <w:t xml:space="preserve">Mayo </w:t>
      </w:r>
      <w:r w:rsidRPr="00D632FE">
        <w:rPr>
          <w:rFonts w:ascii="Times New Roman" w:eastAsiaTheme="minorEastAsia" w:hAnsi="Times New Roman" w:cs="Consolas"/>
          <w:color w:val="000000"/>
          <w:sz w:val="24"/>
          <w:szCs w:val="20"/>
          <w:lang w:val="es-ES" w:eastAsia="es-ES"/>
        </w:rPr>
        <w:t>2026</w:t>
      </w:r>
    </w:p>
    <w:p w14:paraId="201FD880" w14:textId="77777777" w:rsidR="00D632FE" w:rsidRPr="00D632FE" w:rsidRDefault="00203CDE" w:rsidP="00D632FE">
      <w:pPr>
        <w:spacing w:after="0" w:line="360" w:lineRule="auto"/>
        <w:jc w:val="both"/>
        <w:rPr>
          <w:rFonts w:ascii="Times New Roman" w:eastAsia="Times New Roman" w:hAnsi="Times New Roman" w:cs="Times New Roman"/>
          <w:color w:val="000000" w:themeColor="text1"/>
          <w:sz w:val="24"/>
          <w:szCs w:val="24"/>
          <w:lang w:val="es-MX"/>
        </w:rPr>
      </w:pPr>
      <w:r>
        <w:rPr>
          <w:rFonts w:eastAsia="Times New Roman" w:cs="Times New Roman"/>
          <w:noProof/>
          <w:kern w:val="2"/>
          <w:lang w:val="es-MX"/>
        </w:rPr>
        <w:pict w14:anchorId="3F9CB210">
          <v:rect id="_x0000_i1025" style="width:441.9pt;height:.05pt" o:hralign="center" o:hrstd="t" o:hr="t" fillcolor="#a0a0a0" stroked="f"/>
        </w:pict>
      </w:r>
    </w:p>
    <w:p w14:paraId="53088028" w14:textId="77777777" w:rsidR="00203CDE" w:rsidRDefault="00203CDE" w:rsidP="00D632FE">
      <w:pPr>
        <w:spacing w:after="0" w:line="360" w:lineRule="auto"/>
        <w:jc w:val="center"/>
        <w:rPr>
          <w:rFonts w:ascii="Times New Roman" w:eastAsia="MS Mincho" w:hAnsi="Times New Roman" w:cs="Times New Roman"/>
          <w:b/>
          <w:sz w:val="32"/>
          <w:szCs w:val="32"/>
          <w:lang w:val="es-EC"/>
        </w:rPr>
      </w:pPr>
    </w:p>
    <w:p w14:paraId="34BA2B7D" w14:textId="77777777" w:rsidR="00203CDE" w:rsidRDefault="00203CDE" w:rsidP="00D632FE">
      <w:pPr>
        <w:spacing w:after="0" w:line="360" w:lineRule="auto"/>
        <w:jc w:val="center"/>
        <w:rPr>
          <w:rFonts w:ascii="Times New Roman" w:eastAsia="MS Mincho" w:hAnsi="Times New Roman" w:cs="Times New Roman"/>
          <w:b/>
          <w:sz w:val="32"/>
          <w:szCs w:val="32"/>
          <w:lang w:val="es-EC"/>
        </w:rPr>
      </w:pPr>
    </w:p>
    <w:p w14:paraId="0F1A5525" w14:textId="77777777" w:rsidR="00203CDE" w:rsidRDefault="00203CDE" w:rsidP="00D632FE">
      <w:pPr>
        <w:spacing w:after="0" w:line="360" w:lineRule="auto"/>
        <w:jc w:val="center"/>
        <w:rPr>
          <w:rFonts w:ascii="Times New Roman" w:eastAsia="MS Mincho" w:hAnsi="Times New Roman" w:cs="Times New Roman"/>
          <w:b/>
          <w:sz w:val="32"/>
          <w:szCs w:val="32"/>
          <w:lang w:val="es-EC"/>
        </w:rPr>
      </w:pPr>
    </w:p>
    <w:p w14:paraId="5FB9D1CA" w14:textId="77777777" w:rsidR="00203CDE" w:rsidRDefault="00203CDE" w:rsidP="00D632FE">
      <w:pPr>
        <w:spacing w:after="0" w:line="360" w:lineRule="auto"/>
        <w:jc w:val="center"/>
        <w:rPr>
          <w:rFonts w:ascii="Times New Roman" w:eastAsia="MS Mincho" w:hAnsi="Times New Roman" w:cs="Times New Roman"/>
          <w:b/>
          <w:sz w:val="32"/>
          <w:szCs w:val="32"/>
          <w:lang w:val="es-EC"/>
        </w:rPr>
      </w:pPr>
    </w:p>
    <w:p w14:paraId="06D7EDE4" w14:textId="77777777" w:rsidR="00203CDE" w:rsidRDefault="00203CDE" w:rsidP="00D632FE">
      <w:pPr>
        <w:spacing w:after="0" w:line="360" w:lineRule="auto"/>
        <w:jc w:val="center"/>
        <w:rPr>
          <w:rFonts w:ascii="Times New Roman" w:eastAsia="MS Mincho" w:hAnsi="Times New Roman" w:cs="Times New Roman"/>
          <w:b/>
          <w:sz w:val="32"/>
          <w:szCs w:val="32"/>
          <w:lang w:val="es-EC"/>
        </w:rPr>
      </w:pPr>
    </w:p>
    <w:p w14:paraId="2E20D6D8" w14:textId="76B21330" w:rsidR="00C67231" w:rsidRPr="00D632FE" w:rsidRDefault="00C67231" w:rsidP="00D632FE">
      <w:pPr>
        <w:spacing w:after="0" w:line="360" w:lineRule="auto"/>
        <w:jc w:val="center"/>
        <w:rPr>
          <w:rFonts w:ascii="Times New Roman" w:eastAsia="MS Mincho" w:hAnsi="Times New Roman" w:cs="Times New Roman"/>
          <w:sz w:val="32"/>
          <w:szCs w:val="32"/>
          <w:lang w:val="es-EC"/>
        </w:rPr>
      </w:pPr>
      <w:r w:rsidRPr="00D632FE">
        <w:rPr>
          <w:rFonts w:ascii="Times New Roman" w:eastAsia="MS Mincho" w:hAnsi="Times New Roman" w:cs="Times New Roman"/>
          <w:b/>
          <w:sz w:val="32"/>
          <w:szCs w:val="32"/>
          <w:lang w:val="es-EC"/>
        </w:rPr>
        <w:lastRenderedPageBreak/>
        <w:t>Introducción</w:t>
      </w:r>
    </w:p>
    <w:p w14:paraId="3CDEE945" w14:textId="77777777" w:rsidR="00DF30D3"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67231" w:rsidRPr="00C67231">
        <w:rPr>
          <w:rFonts w:ascii="Times New Roman" w:eastAsia="MS Mincho" w:hAnsi="Times New Roman" w:cs="Times New Roman"/>
          <w:sz w:val="24"/>
          <w:lang w:val="es-EC"/>
        </w:rPr>
        <w:t>Muchas reformas educativas</w:t>
      </w:r>
      <w:r w:rsidR="009058D2" w:rsidRPr="009058D2">
        <w:rPr>
          <w:lang w:val="es-EC"/>
        </w:rPr>
        <w:t xml:space="preserve"> </w:t>
      </w:r>
      <w:r w:rsidR="009058D2" w:rsidRPr="009058D2">
        <w:rPr>
          <w:rFonts w:ascii="Times New Roman" w:eastAsia="MS Mincho" w:hAnsi="Times New Roman" w:cs="Times New Roman"/>
          <w:sz w:val="24"/>
          <w:lang w:val="es-EC"/>
        </w:rPr>
        <w:t>se han impleme</w:t>
      </w:r>
      <w:r w:rsidR="009058D2">
        <w:rPr>
          <w:rFonts w:ascii="Times New Roman" w:eastAsia="MS Mincho" w:hAnsi="Times New Roman" w:cs="Times New Roman"/>
          <w:sz w:val="24"/>
          <w:lang w:val="es-EC"/>
        </w:rPr>
        <w:t>ntado</w:t>
      </w:r>
      <w:r w:rsidR="00C67231" w:rsidRPr="00C67231">
        <w:rPr>
          <w:rFonts w:ascii="Times New Roman" w:eastAsia="MS Mincho" w:hAnsi="Times New Roman" w:cs="Times New Roman"/>
          <w:sz w:val="24"/>
          <w:lang w:val="es-EC"/>
        </w:rPr>
        <w:t xml:space="preserve"> en América Latina para </w:t>
      </w:r>
      <w:r w:rsidR="009058D2" w:rsidRPr="009058D2">
        <w:rPr>
          <w:rFonts w:ascii="Times New Roman" w:eastAsia="MS Mincho" w:hAnsi="Times New Roman" w:cs="Times New Roman"/>
          <w:sz w:val="24"/>
          <w:lang w:val="es-EC"/>
        </w:rPr>
        <w:t>ampliar la cobertura educativa</w:t>
      </w:r>
      <w:r w:rsidR="009058D2">
        <w:rPr>
          <w:rFonts w:ascii="Times New Roman" w:eastAsia="MS Mincho" w:hAnsi="Times New Roman" w:cs="Times New Roman"/>
          <w:sz w:val="24"/>
          <w:lang w:val="es-EC"/>
        </w:rPr>
        <w:t xml:space="preserve"> </w:t>
      </w:r>
      <w:r w:rsidR="00C67231" w:rsidRPr="00C67231">
        <w:rPr>
          <w:rFonts w:ascii="Times New Roman" w:eastAsia="MS Mincho" w:hAnsi="Times New Roman" w:cs="Times New Roman"/>
          <w:sz w:val="24"/>
          <w:lang w:val="es-EC"/>
        </w:rPr>
        <w:t>y lograr calidad y equidad en todos los n</w:t>
      </w:r>
      <w:r w:rsidR="009058D2">
        <w:rPr>
          <w:rFonts w:ascii="Times New Roman" w:eastAsia="MS Mincho" w:hAnsi="Times New Roman" w:cs="Times New Roman"/>
          <w:sz w:val="24"/>
          <w:lang w:val="es-EC"/>
        </w:rPr>
        <w:t>iveles, sin embargo,</w:t>
      </w:r>
      <w:r w:rsidR="00C67231" w:rsidRPr="00C67231">
        <w:rPr>
          <w:rFonts w:ascii="Times New Roman" w:eastAsia="MS Mincho" w:hAnsi="Times New Roman" w:cs="Times New Roman"/>
          <w:sz w:val="24"/>
          <w:lang w:val="es-EC"/>
        </w:rPr>
        <w:t xml:space="preserve"> siguen existiendo brechas que se traducen en la deserción escolar</w:t>
      </w:r>
      <w:r w:rsidR="0007495C">
        <w:rPr>
          <w:rFonts w:ascii="Times New Roman" w:eastAsia="MS Mincho" w:hAnsi="Times New Roman" w:cs="Times New Roman"/>
          <w:sz w:val="24"/>
          <w:lang w:val="es-EC"/>
        </w:rPr>
        <w:t>,</w:t>
      </w:r>
      <w:r w:rsidR="00C67231" w:rsidRPr="00C67231">
        <w:rPr>
          <w:rFonts w:ascii="Times New Roman" w:eastAsia="MS Mincho" w:hAnsi="Times New Roman" w:cs="Times New Roman"/>
          <w:sz w:val="24"/>
          <w:lang w:val="es-EC"/>
        </w:rPr>
        <w:t xml:space="preserve"> evidenciando resultados muy deficientes en el aprendizaje. Por tal motivo es de suma importancia observar cómo los países de América Latina están abordando esta problemática y a la vez ejecutando acciones que permitan ser más inclusivos en la educación sin</w:t>
      </w:r>
      <w:r w:rsidR="0007495C">
        <w:rPr>
          <w:rFonts w:ascii="Times New Roman" w:eastAsia="MS Mincho" w:hAnsi="Times New Roman" w:cs="Times New Roman"/>
          <w:sz w:val="24"/>
          <w:lang w:val="es-EC"/>
        </w:rPr>
        <w:t xml:space="preserve"> </w:t>
      </w:r>
      <w:r w:rsidR="0007495C" w:rsidRPr="0007495C">
        <w:rPr>
          <w:rFonts w:ascii="Times New Roman" w:eastAsia="MS Mincho" w:hAnsi="Times New Roman" w:cs="Times New Roman"/>
          <w:sz w:val="24"/>
          <w:lang w:val="es-EC"/>
        </w:rPr>
        <w:t>distinción de raza, género</w:t>
      </w:r>
      <w:r w:rsidR="00C67231" w:rsidRPr="00C67231">
        <w:rPr>
          <w:rFonts w:ascii="Times New Roman" w:eastAsia="MS Mincho" w:hAnsi="Times New Roman" w:cs="Times New Roman"/>
          <w:sz w:val="24"/>
          <w:lang w:val="es-EC"/>
        </w:rPr>
        <w:t xml:space="preserve">, condición social o cultural. </w:t>
      </w:r>
    </w:p>
    <w:p w14:paraId="4EA7DCE0" w14:textId="77777777" w:rsid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07495C" w:rsidRPr="00A41E33">
        <w:rPr>
          <w:rFonts w:ascii="Times New Roman" w:eastAsia="MS Mincho" w:hAnsi="Times New Roman" w:cs="Times New Roman"/>
          <w:sz w:val="24"/>
          <w:lang w:val="es-EC"/>
        </w:rPr>
        <w:t xml:space="preserve">Este proceso se desarrolla </w:t>
      </w:r>
      <w:r w:rsidR="00C67231" w:rsidRPr="00A41E33">
        <w:rPr>
          <w:rFonts w:ascii="Times New Roman" w:eastAsia="MS Mincho" w:hAnsi="Times New Roman" w:cs="Times New Roman"/>
          <w:sz w:val="24"/>
          <w:lang w:val="es-EC"/>
        </w:rPr>
        <w:t>por la colaboración entre organismos internacionales como la</w:t>
      </w:r>
      <w:r w:rsidR="0007495C" w:rsidRPr="00A41E33">
        <w:rPr>
          <w:lang w:val="es-EC"/>
        </w:rPr>
        <w:t xml:space="preserve"> </w:t>
      </w:r>
      <w:r w:rsidR="0007495C" w:rsidRPr="00A41E33">
        <w:rPr>
          <w:rFonts w:ascii="Times New Roman" w:eastAsia="MS Mincho" w:hAnsi="Times New Roman" w:cs="Times New Roman"/>
          <w:sz w:val="24"/>
          <w:lang w:val="es-EC"/>
        </w:rPr>
        <w:t>Organización de las Naciones Unidas para la Educación, la Ciencia y la Cultura</w:t>
      </w:r>
      <w:r w:rsidR="00C67231" w:rsidRPr="00A41E33">
        <w:rPr>
          <w:rFonts w:ascii="Times New Roman" w:eastAsia="MS Mincho" w:hAnsi="Times New Roman" w:cs="Times New Roman"/>
          <w:sz w:val="24"/>
          <w:lang w:val="es-EC"/>
        </w:rPr>
        <w:t xml:space="preserve"> </w:t>
      </w:r>
      <w:r w:rsidR="0007495C" w:rsidRPr="00A41E33">
        <w:rPr>
          <w:rFonts w:ascii="Times New Roman" w:eastAsia="MS Mincho" w:hAnsi="Times New Roman" w:cs="Times New Roman"/>
          <w:sz w:val="24"/>
          <w:lang w:val="es-EC"/>
        </w:rPr>
        <w:t>(</w:t>
      </w:r>
      <w:r w:rsidR="00C67231" w:rsidRPr="00A41E33">
        <w:rPr>
          <w:rFonts w:ascii="Times New Roman" w:eastAsia="MS Mincho" w:hAnsi="Times New Roman" w:cs="Times New Roman"/>
          <w:sz w:val="24"/>
          <w:lang w:val="es-EC"/>
        </w:rPr>
        <w:t>UNESCO</w:t>
      </w:r>
      <w:r w:rsidR="0007495C" w:rsidRPr="00A41E33">
        <w:rPr>
          <w:rFonts w:ascii="Times New Roman" w:eastAsia="MS Mincho" w:hAnsi="Times New Roman" w:cs="Times New Roman"/>
          <w:sz w:val="24"/>
          <w:lang w:val="es-EC"/>
        </w:rPr>
        <w:t>)</w:t>
      </w:r>
      <w:r w:rsidR="00C67231" w:rsidRPr="00A41E33">
        <w:rPr>
          <w:rFonts w:ascii="Times New Roman" w:eastAsia="MS Mincho" w:hAnsi="Times New Roman" w:cs="Times New Roman"/>
          <w:sz w:val="24"/>
          <w:lang w:val="es-EC"/>
        </w:rPr>
        <w:t>, que es clave para impulsar los sectores educativos, científicos y culturales a escala mundial (UNESCO, 2025), y que busca promover la cooperación internacional, respaldando una educación integral, inclusiva y con acceso universal, impulsando el aprendizaje continuo y permanente</w:t>
      </w:r>
      <w:r w:rsidR="00D117BD" w:rsidRPr="00A41E33">
        <w:rPr>
          <w:lang w:val="es-EC"/>
        </w:rPr>
        <w:t xml:space="preserve"> </w:t>
      </w:r>
      <w:r w:rsidR="00D117BD" w:rsidRPr="00A41E33">
        <w:rPr>
          <w:rFonts w:ascii="Times New Roman" w:eastAsia="MS Mincho" w:hAnsi="Times New Roman" w:cs="Times New Roman"/>
          <w:sz w:val="24"/>
          <w:lang w:val="es-EC"/>
        </w:rPr>
        <w:t>mediante diversos mecanismos, entre ellos el financiamiento de programas y proyectos, la asesoría técnica especializada a los Estados miembros y la formulación de políticas y lineamientos internacionales orientados al fortalecimiento de la educación, la ciencia, la cultura y la cooperación internacional.</w:t>
      </w:r>
      <w:r w:rsidR="00C67231" w:rsidRPr="00A41E33">
        <w:rPr>
          <w:rFonts w:ascii="Times New Roman" w:eastAsia="MS Mincho" w:hAnsi="Times New Roman" w:cs="Times New Roman"/>
          <w:sz w:val="24"/>
          <w:lang w:val="es-EC"/>
        </w:rPr>
        <w:t xml:space="preserve"> (Manjarres &amp; Salazar, 2021).</w:t>
      </w:r>
    </w:p>
    <w:p w14:paraId="18D14AEE" w14:textId="77777777" w:rsidR="00C67231" w:rsidRP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67231" w:rsidRPr="00C67231">
        <w:rPr>
          <w:rFonts w:ascii="Times New Roman" w:eastAsia="MS Mincho" w:hAnsi="Times New Roman" w:cs="Times New Roman"/>
          <w:sz w:val="24"/>
          <w:lang w:val="es-EC"/>
        </w:rPr>
        <w:t>La calidad educativa, como derecho fundamental para el crecimiento individual de los estudiantes, necesariamente debe ser inclusiva. Para ello, se</w:t>
      </w:r>
      <w:r w:rsidR="00D117BD" w:rsidRPr="00D117BD">
        <w:rPr>
          <w:rFonts w:ascii="Times New Roman" w:eastAsia="MS Mincho" w:hAnsi="Times New Roman" w:cs="Times New Roman"/>
          <w:sz w:val="24"/>
          <w:lang w:val="es-EC"/>
        </w:rPr>
        <w:t xml:space="preserve"> han implementado</w:t>
      </w:r>
      <w:r w:rsidR="00C67231" w:rsidRPr="00C67231">
        <w:rPr>
          <w:rFonts w:ascii="Times New Roman" w:eastAsia="MS Mincho" w:hAnsi="Times New Roman" w:cs="Times New Roman"/>
          <w:sz w:val="24"/>
          <w:lang w:val="es-EC"/>
        </w:rPr>
        <w:t xml:space="preserve"> una serie de reformas educativas de manera planificada y sistemática con contenido pedagógico orienta</w:t>
      </w:r>
      <w:r w:rsidR="00490062">
        <w:rPr>
          <w:rFonts w:ascii="Times New Roman" w:eastAsia="MS Mincho" w:hAnsi="Times New Roman" w:cs="Times New Roman"/>
          <w:sz w:val="24"/>
          <w:lang w:val="es-EC"/>
        </w:rPr>
        <w:t xml:space="preserve">do a obtener mejores resultados, </w:t>
      </w:r>
      <w:r w:rsidR="00490062" w:rsidRPr="00490062">
        <w:rPr>
          <w:rFonts w:ascii="Times New Roman" w:eastAsia="MS Mincho" w:hAnsi="Times New Roman" w:cs="Times New Roman"/>
          <w:sz w:val="24"/>
          <w:lang w:val="es-EC"/>
        </w:rPr>
        <w:t>en el rendimiento académico, la inclusión educativa, la cobertura escolar, la permanencia estudiantil y el acceso equitativo a oportunidades de aprendizaje de calidad.</w:t>
      </w:r>
      <w:r w:rsidR="00C67231" w:rsidRPr="00C67231">
        <w:rPr>
          <w:rFonts w:ascii="Times New Roman" w:eastAsia="MS Mincho" w:hAnsi="Times New Roman" w:cs="Times New Roman"/>
          <w:sz w:val="24"/>
          <w:lang w:val="es-EC"/>
        </w:rPr>
        <w:t xml:space="preserve"> Estos sistemas educativos deben ser dinámicos y requieren de control para realizar ajustes permanentes que respondan a cambios sociales, tecnológicos y económicos.</w:t>
      </w:r>
    </w:p>
    <w:p w14:paraId="30343FDD" w14:textId="77777777" w:rsidR="00D05A76"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67231" w:rsidRPr="00C67231">
        <w:rPr>
          <w:rFonts w:ascii="Times New Roman" w:eastAsia="MS Mincho" w:hAnsi="Times New Roman" w:cs="Times New Roman"/>
          <w:sz w:val="24"/>
          <w:lang w:val="es-EC"/>
        </w:rPr>
        <w:t>En cuanto a la equidad, se debe garantizar que todos los estudiantes</w:t>
      </w:r>
      <w:r w:rsidR="00490062">
        <w:rPr>
          <w:rFonts w:ascii="Times New Roman" w:eastAsia="MS Mincho" w:hAnsi="Times New Roman" w:cs="Times New Roman"/>
          <w:sz w:val="24"/>
          <w:lang w:val="es-EC"/>
        </w:rPr>
        <w:t>,</w:t>
      </w:r>
      <w:r w:rsidR="00C67231" w:rsidRPr="00C67231">
        <w:rPr>
          <w:rFonts w:ascii="Times New Roman" w:eastAsia="MS Mincho" w:hAnsi="Times New Roman" w:cs="Times New Roman"/>
          <w:sz w:val="24"/>
          <w:lang w:val="es-EC"/>
        </w:rPr>
        <w:t xml:space="preserve"> sin distinción de género, raza, religión o etnia tengan acceso igualitario a la educación académica. En América Latina, países como Perú evidencian brechas amplias entre zonas urbanas y rurales, acentuadas durante la pandemia, cuando solo un porcentaje reducido de estudiantes rurales tuvo acceso a clases virtuales. Asimismo, persisten desigualdades étnicas, especialmente en comunidades quechuas, aimaras y amazónicas. En Guatemala, las desigualdades entre </w:t>
      </w:r>
      <w:r w:rsidR="00C67231" w:rsidRPr="00C67231">
        <w:rPr>
          <w:rFonts w:ascii="Times New Roman" w:eastAsia="MS Mincho" w:hAnsi="Times New Roman" w:cs="Times New Roman"/>
          <w:sz w:val="24"/>
          <w:lang w:val="es-EC"/>
        </w:rPr>
        <w:lastRenderedPageBreak/>
        <w:t>población indígena y no indígena se manifiestan en altos niveles de deserción escolar en áreas rurales, donde habitan mayoritariamente pueblos indígenas.</w:t>
      </w:r>
    </w:p>
    <w:p w14:paraId="5F82CBFD" w14:textId="77777777" w:rsidR="00C67231" w:rsidRP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67231" w:rsidRPr="00C67231">
        <w:rPr>
          <w:rFonts w:ascii="Times New Roman" w:eastAsia="MS Mincho" w:hAnsi="Times New Roman" w:cs="Times New Roman"/>
          <w:sz w:val="24"/>
          <w:lang w:val="es-EC"/>
        </w:rPr>
        <w:t>Segú</w:t>
      </w:r>
      <w:r w:rsidR="00D05A76">
        <w:rPr>
          <w:rFonts w:ascii="Times New Roman" w:eastAsia="MS Mincho" w:hAnsi="Times New Roman" w:cs="Times New Roman"/>
          <w:sz w:val="24"/>
          <w:lang w:val="es-EC"/>
        </w:rPr>
        <w:t xml:space="preserve">n informes </w:t>
      </w:r>
      <w:r w:rsidR="00B50D18">
        <w:rPr>
          <w:rFonts w:ascii="Times New Roman" w:eastAsia="MS Mincho" w:hAnsi="Times New Roman" w:cs="Times New Roman"/>
          <w:sz w:val="24"/>
          <w:lang w:val="es-EC"/>
        </w:rPr>
        <w:t>la</w:t>
      </w:r>
      <w:r w:rsidR="00D05A76">
        <w:rPr>
          <w:rFonts w:ascii="Times New Roman" w:eastAsia="MS Mincho" w:hAnsi="Times New Roman" w:cs="Times New Roman"/>
          <w:sz w:val="24"/>
          <w:lang w:val="es-EC"/>
        </w:rPr>
        <w:t xml:space="preserve"> </w:t>
      </w:r>
      <w:r w:rsidR="00D05A76" w:rsidRPr="00D05A76">
        <w:rPr>
          <w:rFonts w:ascii="Times New Roman" w:eastAsia="MS Mincho" w:hAnsi="Times New Roman" w:cs="Times New Roman"/>
          <w:sz w:val="24"/>
          <w:lang w:val="es-EC"/>
        </w:rPr>
        <w:t>calidad educativa enfrenta importantes desafíos relacionados con la equidad y el acceso (UNESCO, 2021; CEPAL &amp; UNESCO, 2020).</w:t>
      </w:r>
      <w:r w:rsidR="00D05A76">
        <w:rPr>
          <w:rFonts w:ascii="Times New Roman" w:eastAsia="MS Mincho" w:hAnsi="Times New Roman" w:cs="Times New Roman"/>
          <w:sz w:val="24"/>
          <w:lang w:val="es-EC"/>
        </w:rPr>
        <w:t xml:space="preserve"> E</w:t>
      </w:r>
      <w:r w:rsidR="00C67231" w:rsidRPr="00C67231">
        <w:rPr>
          <w:rFonts w:ascii="Times New Roman" w:eastAsia="MS Mincho" w:hAnsi="Times New Roman" w:cs="Times New Roman"/>
          <w:sz w:val="24"/>
          <w:lang w:val="es-EC"/>
        </w:rPr>
        <w:t>xisten deficiencias en acceso a infraestructura básica, conectividad y disponibilidad de docentes bilingües.</w:t>
      </w:r>
    </w:p>
    <w:p w14:paraId="37D8866C" w14:textId="77777777" w:rsidR="00D05A76"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67231" w:rsidRPr="00C67231">
        <w:rPr>
          <w:rFonts w:ascii="Times New Roman" w:eastAsia="MS Mincho" w:hAnsi="Times New Roman" w:cs="Times New Roman"/>
          <w:sz w:val="24"/>
          <w:lang w:val="es-EC"/>
        </w:rPr>
        <w:t xml:space="preserve">En Centroamérica, países como Honduras y El Salvador también enfrentan desigualdades por nivel socioeconómico y zona geográfica, sumadas a problemas de violencia y migración que afectan la permanencia escolar. </w:t>
      </w:r>
    </w:p>
    <w:p w14:paraId="08A9AB17" w14:textId="77777777" w:rsidR="00D05A76"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67231" w:rsidRPr="00C67231">
        <w:rPr>
          <w:rFonts w:ascii="Times New Roman" w:eastAsia="MS Mincho" w:hAnsi="Times New Roman" w:cs="Times New Roman"/>
          <w:sz w:val="24"/>
          <w:lang w:val="es-EC"/>
        </w:rPr>
        <w:t xml:space="preserve">En Sudamérica, Brasil presenta profundas desigualdades entre estados, donde estudiantes de las favelas enfrentan mayores dificultades para acceder a una educación de calidad. </w:t>
      </w:r>
    </w:p>
    <w:p w14:paraId="70153A44" w14:textId="77777777" w:rsidR="00D05A76"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67231" w:rsidRPr="00C67231">
        <w:rPr>
          <w:rFonts w:ascii="Times New Roman" w:eastAsia="MS Mincho" w:hAnsi="Times New Roman" w:cs="Times New Roman"/>
          <w:sz w:val="24"/>
          <w:lang w:val="es-EC"/>
        </w:rPr>
        <w:t xml:space="preserve">En México, la población indígena presenta condiciones educativas deficientes, especialmente en Oaxaca, Chiapas y Guerrero, regiones donde la migración interna y la pobreza extrema agravan la deserción escolar en zonas rurales. </w:t>
      </w:r>
    </w:p>
    <w:p w14:paraId="79692348" w14:textId="77777777" w:rsidR="00C67231" w:rsidRP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67231" w:rsidRPr="00C67231">
        <w:rPr>
          <w:rFonts w:ascii="Times New Roman" w:eastAsia="MS Mincho" w:hAnsi="Times New Roman" w:cs="Times New Roman"/>
          <w:sz w:val="24"/>
          <w:lang w:val="es-EC"/>
        </w:rPr>
        <w:t>Finalmente, Bolivia, debido a su geografía dispersa, enfrenta retos de equidad en el acceso a servicios educativos. Aunque existe una política educativa intercultural bilingüe, su implementación es desigual (UNESCO, 2021).</w:t>
      </w:r>
    </w:p>
    <w:p w14:paraId="517B869A" w14:textId="77777777" w:rsid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67231" w:rsidRPr="00C67231">
        <w:rPr>
          <w:rFonts w:ascii="Times New Roman" w:eastAsia="MS Mincho" w:hAnsi="Times New Roman" w:cs="Times New Roman"/>
          <w:sz w:val="24"/>
          <w:lang w:val="es-EC"/>
        </w:rPr>
        <w:t xml:space="preserve">Para que las metas de calidad y equidad se cumplan, es imprescindible una gobernanza educativa sólida, </w:t>
      </w:r>
      <w:r w:rsidR="000C137F">
        <w:rPr>
          <w:rFonts w:ascii="Times New Roman" w:eastAsia="MS Mincho" w:hAnsi="Times New Roman" w:cs="Times New Roman"/>
          <w:sz w:val="24"/>
          <w:lang w:val="es-EC"/>
        </w:rPr>
        <w:t xml:space="preserve">como un </w:t>
      </w:r>
      <w:r w:rsidR="000C137F" w:rsidRPr="000C137F">
        <w:rPr>
          <w:rFonts w:ascii="Times New Roman" w:eastAsia="MS Mincho" w:hAnsi="Times New Roman" w:cs="Times New Roman"/>
          <w:sz w:val="24"/>
          <w:lang w:val="es-EC"/>
        </w:rPr>
        <w:t>conjunto de procesos, políticas y mecanismos mediante los cuales los gobiernos, instituciones y actores sociales participan en la toma de decisiones, gestión y supervisión del sistema educativo para garantizar una educación de calidad, equitativa e inclusiva</w:t>
      </w:r>
      <w:r w:rsidR="00C67231" w:rsidRPr="00C67231">
        <w:rPr>
          <w:rFonts w:ascii="Times New Roman" w:eastAsia="MS Mincho" w:hAnsi="Times New Roman" w:cs="Times New Roman"/>
          <w:sz w:val="24"/>
          <w:lang w:val="es-EC"/>
        </w:rPr>
        <w:t>. La acción docente es clave, ya que sin su participación activa no es posible asegurar el éx</w:t>
      </w:r>
      <w:r w:rsidR="00DF33DD">
        <w:rPr>
          <w:rFonts w:ascii="Times New Roman" w:eastAsia="MS Mincho" w:hAnsi="Times New Roman" w:cs="Times New Roman"/>
          <w:sz w:val="24"/>
          <w:lang w:val="es-EC"/>
        </w:rPr>
        <w:t>ito de estos procesos de cambio de</w:t>
      </w:r>
      <w:r w:rsidR="007D65F2" w:rsidRPr="007D65F2">
        <w:rPr>
          <w:lang w:val="es-ES"/>
        </w:rPr>
        <w:t xml:space="preserve"> </w:t>
      </w:r>
      <w:r w:rsidR="005B6DD1">
        <w:rPr>
          <w:rFonts w:ascii="Times New Roman" w:eastAsia="MS Mincho" w:hAnsi="Times New Roman" w:cs="Times New Roman"/>
          <w:sz w:val="24"/>
          <w:lang w:val="es-EC"/>
        </w:rPr>
        <w:t>políticas (SITE</w:t>
      </w:r>
      <w:r w:rsidR="007D65F2" w:rsidRPr="007D65F2">
        <w:rPr>
          <w:rFonts w:ascii="Times New Roman" w:eastAsia="MS Mincho" w:hAnsi="Times New Roman" w:cs="Times New Roman"/>
          <w:sz w:val="24"/>
          <w:lang w:val="es-EC"/>
        </w:rPr>
        <w:t>AL &amp; OPI, 2022).</w:t>
      </w:r>
    </w:p>
    <w:p w14:paraId="0AE7AF1F" w14:textId="77777777" w:rsidR="006D3A86" w:rsidRPr="00DF33DD" w:rsidRDefault="00DB1FB0" w:rsidP="00D632FE">
      <w:pPr>
        <w:spacing w:after="0" w:line="360" w:lineRule="auto"/>
        <w:jc w:val="both"/>
        <w:rPr>
          <w:rFonts w:ascii="Times New Roman" w:eastAsia="MS Mincho" w:hAnsi="Times New Roman" w:cs="Times New Roman"/>
          <w:sz w:val="24"/>
          <w:lang w:val="es-EC"/>
        </w:rPr>
      </w:pPr>
      <w:r w:rsidRPr="00DF33DD">
        <w:rPr>
          <w:rFonts w:ascii="Times New Roman" w:eastAsia="MS Mincho" w:hAnsi="Times New Roman" w:cs="Times New Roman"/>
          <w:sz w:val="24"/>
          <w:lang w:val="es-EC"/>
        </w:rPr>
        <w:t>Marco Teórico</w:t>
      </w:r>
    </w:p>
    <w:p w14:paraId="7535DE53" w14:textId="77777777" w:rsidR="00DB1FB0" w:rsidRPr="00DF33DD" w:rsidRDefault="000C137F" w:rsidP="00D632FE">
      <w:pPr>
        <w:spacing w:after="0" w:line="360" w:lineRule="auto"/>
        <w:jc w:val="both"/>
        <w:rPr>
          <w:rFonts w:ascii="Times New Roman" w:eastAsia="MS Mincho" w:hAnsi="Times New Roman" w:cs="Times New Roman"/>
          <w:i/>
          <w:sz w:val="24"/>
          <w:lang w:val="es-EC"/>
        </w:rPr>
      </w:pPr>
      <w:r>
        <w:rPr>
          <w:rFonts w:ascii="Times New Roman" w:eastAsia="MS Mincho" w:hAnsi="Times New Roman" w:cs="Times New Roman"/>
          <w:i/>
          <w:sz w:val="24"/>
          <w:lang w:val="es-EC"/>
        </w:rPr>
        <w:t>La calidad y la equidad en la e</w:t>
      </w:r>
      <w:r w:rsidR="00DB1FB0" w:rsidRPr="00DF33DD">
        <w:rPr>
          <w:rFonts w:ascii="Times New Roman" w:eastAsia="MS Mincho" w:hAnsi="Times New Roman" w:cs="Times New Roman"/>
          <w:i/>
          <w:sz w:val="24"/>
          <w:lang w:val="es-EC"/>
        </w:rPr>
        <w:t>ducación desde perspectivas críticas.</w:t>
      </w:r>
    </w:p>
    <w:p w14:paraId="2E9EFA7C" w14:textId="77777777" w:rsidR="00DB1FB0" w:rsidRPr="00DF33DD"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DB1FB0" w:rsidRPr="00DF33DD">
        <w:rPr>
          <w:rFonts w:ascii="Times New Roman" w:eastAsia="MS Mincho" w:hAnsi="Times New Roman" w:cs="Times New Roman"/>
          <w:sz w:val="24"/>
          <w:lang w:val="es-EC"/>
        </w:rPr>
        <w:t xml:space="preserve">Históricamente, se ha tratado el concepto de calidad educativa desde un enfoque normativo, vinculado al cumplimiento de metas cuantificables, a la eficacia del sistema y al rendimiento en pruebas normalizadas (OECD, 2025). </w:t>
      </w:r>
      <w:r w:rsidR="001B304F" w:rsidRPr="001B304F">
        <w:rPr>
          <w:rFonts w:ascii="Times New Roman" w:eastAsia="MS Mincho" w:hAnsi="Times New Roman" w:cs="Times New Roman"/>
          <w:sz w:val="24"/>
          <w:lang w:val="es-EC"/>
        </w:rPr>
        <w:t xml:space="preserve">Sin embargo, múltiples corrientes críticas, como el enfoque socioeducativo, la pedagogía crítica y las perspectivas de educación inclusiva y de justicia social, ponen en duda esta visión reduccionista al considerar que la calidad educativa también debe contemplar la equidad, la participación, el contexto </w:t>
      </w:r>
      <w:r w:rsidR="001B304F" w:rsidRPr="001B304F">
        <w:rPr>
          <w:rFonts w:ascii="Times New Roman" w:eastAsia="MS Mincho" w:hAnsi="Times New Roman" w:cs="Times New Roman"/>
          <w:sz w:val="24"/>
          <w:lang w:val="es-EC"/>
        </w:rPr>
        <w:lastRenderedPageBreak/>
        <w:t>sociocultural y el desarrollo integral de los estudiantes.</w:t>
      </w:r>
      <w:r w:rsidR="00DB1FB0" w:rsidRPr="00DF33DD">
        <w:rPr>
          <w:rFonts w:ascii="Times New Roman" w:eastAsia="MS Mincho" w:hAnsi="Times New Roman" w:cs="Times New Roman"/>
          <w:sz w:val="24"/>
          <w:lang w:val="es-EC"/>
        </w:rPr>
        <w:t xml:space="preserve"> (Tenti Fanfani, 2021; </w:t>
      </w:r>
      <w:r w:rsidR="00A41E33" w:rsidRPr="00A41E33">
        <w:rPr>
          <w:rFonts w:ascii="Times New Roman" w:eastAsia="MS Mincho" w:hAnsi="Times New Roman" w:cs="Times New Roman"/>
          <w:sz w:val="24"/>
          <w:lang w:val="es-EC"/>
        </w:rPr>
        <w:t>Marchesi et al., 201</w:t>
      </w:r>
      <w:r w:rsidR="00DB1FB0" w:rsidRPr="00A41E33">
        <w:rPr>
          <w:rFonts w:ascii="Times New Roman" w:eastAsia="MS Mincho" w:hAnsi="Times New Roman" w:cs="Times New Roman"/>
          <w:sz w:val="24"/>
          <w:lang w:val="es-EC"/>
        </w:rPr>
        <w:t>1).</w:t>
      </w:r>
    </w:p>
    <w:p w14:paraId="23FC22EB" w14:textId="77777777" w:rsidR="002C0E6F" w:rsidRPr="00DF33DD"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2C0E6F" w:rsidRPr="002C0E6F">
        <w:rPr>
          <w:rFonts w:ascii="Times New Roman" w:eastAsia="MS Mincho" w:hAnsi="Times New Roman" w:cs="Times New Roman"/>
          <w:sz w:val="24"/>
          <w:lang w:val="es-EC"/>
        </w:rPr>
        <w:t>La educación de calidad, según la teoría de la justicia social, no solo implica igualdad de oportunidades, sino también resultados equitativos que consideren las desigualdades estructurales que afectan a determinados grupos sociales (Fraser, 2008; Rawls, 2006). En esta línea, Sen (2000) sostiene que la educación debe ampliar las libertades reales de los individuos, lo que requiere políticas diferenciadas orientadas a contextos de interculturalidad, ruralidad y pobreza, especialment</w:t>
      </w:r>
      <w:r w:rsidR="002C0E6F">
        <w:rPr>
          <w:rFonts w:ascii="Times New Roman" w:eastAsia="MS Mincho" w:hAnsi="Times New Roman" w:cs="Times New Roman"/>
          <w:sz w:val="24"/>
          <w:lang w:val="es-EC"/>
        </w:rPr>
        <w:t>e relevantes en América Latina.</w:t>
      </w:r>
    </w:p>
    <w:p w14:paraId="1AD449DF" w14:textId="77777777" w:rsidR="00216189" w:rsidRPr="00DF33DD"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216189" w:rsidRPr="00DF33DD">
        <w:rPr>
          <w:rFonts w:ascii="Times New Roman" w:eastAsia="MS Mincho" w:hAnsi="Times New Roman" w:cs="Times New Roman"/>
          <w:sz w:val="24"/>
          <w:lang w:val="es-EC"/>
        </w:rPr>
        <w:t>Por otro lado, la equidad educativa se ha definido como el reparto equitativo de recursos, oportunidades y apoyos pedagógicos, teniendo en cuenta que tratar a poblaciones desiguales de manera igual puede acentuar las diferencias que ya existen (CEPAL &amp;</w:t>
      </w:r>
      <w:r w:rsidR="001B304F">
        <w:rPr>
          <w:rFonts w:ascii="Times New Roman" w:eastAsia="MS Mincho" w:hAnsi="Times New Roman" w:cs="Times New Roman"/>
          <w:sz w:val="24"/>
          <w:lang w:val="es-EC"/>
        </w:rPr>
        <w:t xml:space="preserve"> UNESCO, 2020). En américa latina</w:t>
      </w:r>
      <w:r w:rsidR="00216189" w:rsidRPr="00DF33DD">
        <w:rPr>
          <w:rFonts w:ascii="Times New Roman" w:eastAsia="MS Mincho" w:hAnsi="Times New Roman" w:cs="Times New Roman"/>
          <w:sz w:val="24"/>
          <w:lang w:val="es-EC"/>
        </w:rPr>
        <w:t>, donde las desigualdades históricas son marcadas, la equidad tiene que ser analizada como un proceso político y estructural, no solo como un objetivo administrativo.</w:t>
      </w:r>
    </w:p>
    <w:p w14:paraId="5D22A1D6" w14:textId="77777777" w:rsidR="00216189" w:rsidRP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216189" w:rsidRPr="00DF33DD">
        <w:rPr>
          <w:rFonts w:ascii="Times New Roman" w:eastAsia="MS Mincho" w:hAnsi="Times New Roman" w:cs="Times New Roman"/>
          <w:sz w:val="24"/>
          <w:lang w:val="es-EC"/>
        </w:rPr>
        <w:t xml:space="preserve">Desde la perspectiva de la pedagogía crítica, </w:t>
      </w:r>
      <w:r w:rsidR="00CA5E39">
        <w:rPr>
          <w:rFonts w:ascii="Times New Roman" w:eastAsia="MS Mincho" w:hAnsi="Times New Roman" w:cs="Times New Roman"/>
          <w:sz w:val="24"/>
          <w:lang w:val="es-EC"/>
        </w:rPr>
        <w:t>autores</w:t>
      </w:r>
      <w:r w:rsidR="00216189" w:rsidRPr="00DF33DD">
        <w:rPr>
          <w:rFonts w:ascii="Times New Roman" w:eastAsia="MS Mincho" w:hAnsi="Times New Roman" w:cs="Times New Roman"/>
          <w:sz w:val="24"/>
          <w:lang w:val="es-EC"/>
        </w:rPr>
        <w:t xml:space="preserve"> como </w:t>
      </w:r>
      <w:r w:rsidR="00CA5E39">
        <w:rPr>
          <w:rFonts w:ascii="Times New Roman" w:eastAsia="MS Mincho" w:hAnsi="Times New Roman" w:cs="Times New Roman"/>
          <w:sz w:val="24"/>
          <w:lang w:val="es-EC"/>
        </w:rPr>
        <w:t xml:space="preserve">Paulo </w:t>
      </w:r>
      <w:r w:rsidR="00216189" w:rsidRPr="00DF33DD">
        <w:rPr>
          <w:rFonts w:ascii="Times New Roman" w:eastAsia="MS Mincho" w:hAnsi="Times New Roman" w:cs="Times New Roman"/>
          <w:sz w:val="24"/>
          <w:lang w:val="es-EC"/>
        </w:rPr>
        <w:t>Freire (2011) advierten que las reformas educativas enfocadas únicamente en indicadores de rendimiento tienden a perpetuar relaciones de exclusión y poder, a menos que se complementen con procesos de participación social y comunitaria. Por lo tanto, para analizar las reformas educativas en América Latina es necesario ir más allá de la retórica técnica y considerar sus consecuencias políticas, culturales y sociales.</w:t>
      </w:r>
    </w:p>
    <w:p w14:paraId="7A78D292" w14:textId="77777777" w:rsidR="00D632FE" w:rsidRDefault="00D632FE" w:rsidP="00D632FE">
      <w:pPr>
        <w:spacing w:after="0" w:line="360" w:lineRule="auto"/>
        <w:jc w:val="center"/>
        <w:rPr>
          <w:rFonts w:ascii="Times New Roman" w:eastAsia="MS Mincho" w:hAnsi="Times New Roman" w:cs="Times New Roman"/>
          <w:b/>
          <w:sz w:val="28"/>
          <w:szCs w:val="28"/>
          <w:lang w:val="es-EC"/>
        </w:rPr>
      </w:pPr>
    </w:p>
    <w:p w14:paraId="14A786EE" w14:textId="33C728E6" w:rsidR="00C67231" w:rsidRPr="00D632FE" w:rsidRDefault="00C67231" w:rsidP="00D632FE">
      <w:pPr>
        <w:spacing w:after="0" w:line="360" w:lineRule="auto"/>
        <w:jc w:val="center"/>
        <w:rPr>
          <w:rFonts w:ascii="Times New Roman" w:eastAsia="MS Mincho" w:hAnsi="Times New Roman" w:cs="Times New Roman"/>
          <w:b/>
          <w:sz w:val="32"/>
          <w:szCs w:val="32"/>
          <w:lang w:val="es-EC"/>
        </w:rPr>
      </w:pPr>
      <w:r w:rsidRPr="00D632FE">
        <w:rPr>
          <w:rFonts w:ascii="Times New Roman" w:eastAsia="MS Mincho" w:hAnsi="Times New Roman" w:cs="Times New Roman"/>
          <w:b/>
          <w:sz w:val="32"/>
          <w:szCs w:val="32"/>
          <w:lang w:val="es-EC"/>
        </w:rPr>
        <w:t>Metodología</w:t>
      </w:r>
    </w:p>
    <w:p w14:paraId="79F0196C" w14:textId="77777777" w:rsidR="00D16EC0" w:rsidRPr="00D16EC0"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D16EC0" w:rsidRPr="00D16EC0">
        <w:rPr>
          <w:rFonts w:ascii="Times New Roman" w:eastAsia="MS Mincho" w:hAnsi="Times New Roman" w:cs="Times New Roman"/>
          <w:sz w:val="24"/>
          <w:lang w:val="es-EC"/>
        </w:rPr>
        <w:t>El presente artículo de revisión sobre las diferentes reformas educativas en América Latina y su impacto en la calidad educativa es de tipo cualitativo, con un enfoque descriptivo y analítico. Según Roberto Hernández Sampieri y Mendoza (2018), el enfoque cualitativo permite comprender fenómenos sociales y educativos desde una perspectiva interpretativa y contextual. Asimismo, la revisión bibliográfica constituye una estrategia metodológica orientada a recopilar, analizar y sintetizar información proveniente de diversas fuentes académicas para generar una comprensión integral del objeto de estudio. En este sentido, la investigación estuvo orientada a sintetizar y contrastar los enfoques, avances y desafíos de las reformas educativas desarrolladas en América Latina durante el periodo 2020-2025.</w:t>
      </w:r>
    </w:p>
    <w:p w14:paraId="0B0C3096" w14:textId="77777777" w:rsidR="00D16EC0" w:rsidRPr="00D16EC0"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lastRenderedPageBreak/>
        <w:tab/>
      </w:r>
      <w:r w:rsidR="00D16EC0" w:rsidRPr="00D16EC0">
        <w:rPr>
          <w:rFonts w:ascii="Times New Roman" w:eastAsia="MS Mincho" w:hAnsi="Times New Roman" w:cs="Times New Roman"/>
          <w:sz w:val="24"/>
          <w:lang w:val="es-EC"/>
        </w:rPr>
        <w:t xml:space="preserve">Para ello, se recurrió a diversas fuentes de información obtenidas de bases de datos indexadas como SciELO, Redalyc, Dialnet, Google </w:t>
      </w:r>
      <w:proofErr w:type="spellStart"/>
      <w:r w:rsidR="00D16EC0" w:rsidRPr="00D16EC0">
        <w:rPr>
          <w:rFonts w:ascii="Times New Roman" w:eastAsia="MS Mincho" w:hAnsi="Times New Roman" w:cs="Times New Roman"/>
          <w:sz w:val="24"/>
          <w:lang w:val="es-EC"/>
        </w:rPr>
        <w:t>Scholar</w:t>
      </w:r>
      <w:proofErr w:type="spellEnd"/>
      <w:r w:rsidR="00D16EC0" w:rsidRPr="00D16EC0">
        <w:rPr>
          <w:rFonts w:ascii="Times New Roman" w:eastAsia="MS Mincho" w:hAnsi="Times New Roman" w:cs="Times New Roman"/>
          <w:sz w:val="24"/>
          <w:lang w:val="es-EC"/>
        </w:rPr>
        <w:t xml:space="preserve"> y </w:t>
      </w:r>
      <w:proofErr w:type="spellStart"/>
      <w:r w:rsidR="00D16EC0" w:rsidRPr="00D16EC0">
        <w:rPr>
          <w:rFonts w:ascii="Times New Roman" w:eastAsia="MS Mincho" w:hAnsi="Times New Roman" w:cs="Times New Roman"/>
          <w:sz w:val="24"/>
          <w:lang w:val="es-EC"/>
        </w:rPr>
        <w:t>Scopus</w:t>
      </w:r>
      <w:proofErr w:type="spellEnd"/>
      <w:r w:rsidR="00D16EC0" w:rsidRPr="00D16EC0">
        <w:rPr>
          <w:rFonts w:ascii="Times New Roman" w:eastAsia="MS Mincho" w:hAnsi="Times New Roman" w:cs="Times New Roman"/>
          <w:sz w:val="24"/>
          <w:lang w:val="es-EC"/>
        </w:rPr>
        <w:t>, además de sitios oficiales de organismos internacionales y regionales como</w:t>
      </w:r>
      <w:r w:rsidR="00966448">
        <w:rPr>
          <w:rFonts w:ascii="Times New Roman" w:eastAsia="MS Mincho" w:hAnsi="Times New Roman" w:cs="Times New Roman"/>
          <w:sz w:val="24"/>
          <w:lang w:val="es-EC"/>
        </w:rPr>
        <w:t xml:space="preserve"> la CEPAL, la UNESCO, la</w:t>
      </w:r>
      <w:r w:rsidR="00117284" w:rsidRPr="00117284">
        <w:rPr>
          <w:lang w:val="es-EC"/>
        </w:rPr>
        <w:t xml:space="preserve"> </w:t>
      </w:r>
      <w:r w:rsidR="00117284" w:rsidRPr="00117284">
        <w:rPr>
          <w:rFonts w:ascii="Times New Roman" w:eastAsia="MS Mincho" w:hAnsi="Times New Roman" w:cs="Times New Roman"/>
          <w:sz w:val="24"/>
          <w:lang w:val="es-EC"/>
        </w:rPr>
        <w:t>Organización de Estados Iberoamericanos para la Educación, la Ciencia y la Cultura</w:t>
      </w:r>
      <w:r w:rsidR="00966448">
        <w:rPr>
          <w:rFonts w:ascii="Times New Roman" w:eastAsia="MS Mincho" w:hAnsi="Times New Roman" w:cs="Times New Roman"/>
          <w:sz w:val="24"/>
          <w:lang w:val="es-EC"/>
        </w:rPr>
        <w:t xml:space="preserve"> </w:t>
      </w:r>
      <w:r w:rsidR="00117284">
        <w:rPr>
          <w:rFonts w:ascii="Times New Roman" w:eastAsia="MS Mincho" w:hAnsi="Times New Roman" w:cs="Times New Roman"/>
          <w:sz w:val="24"/>
          <w:lang w:val="es-EC"/>
        </w:rPr>
        <w:t>(</w:t>
      </w:r>
      <w:r w:rsidR="00966448">
        <w:rPr>
          <w:rFonts w:ascii="Times New Roman" w:eastAsia="MS Mincho" w:hAnsi="Times New Roman" w:cs="Times New Roman"/>
          <w:sz w:val="24"/>
          <w:lang w:val="es-EC"/>
        </w:rPr>
        <w:t>OEI</w:t>
      </w:r>
      <w:r w:rsidR="00117284">
        <w:rPr>
          <w:rFonts w:ascii="Times New Roman" w:eastAsia="MS Mincho" w:hAnsi="Times New Roman" w:cs="Times New Roman"/>
          <w:sz w:val="24"/>
          <w:lang w:val="es-EC"/>
        </w:rPr>
        <w:t>)</w:t>
      </w:r>
      <w:r w:rsidR="00966448">
        <w:rPr>
          <w:rFonts w:ascii="Times New Roman" w:eastAsia="MS Mincho" w:hAnsi="Times New Roman" w:cs="Times New Roman"/>
          <w:sz w:val="24"/>
          <w:lang w:val="es-EC"/>
        </w:rPr>
        <w:t xml:space="preserve">, </w:t>
      </w:r>
      <w:r w:rsidR="00117284" w:rsidRPr="00117284">
        <w:rPr>
          <w:rFonts w:ascii="Times New Roman" w:eastAsia="MS Mincho" w:hAnsi="Times New Roman" w:cs="Times New Roman"/>
          <w:sz w:val="24"/>
          <w:lang w:val="es-EC"/>
        </w:rPr>
        <w:t xml:space="preserve">Instituto Nacional de Evaluación Educativa </w:t>
      </w:r>
      <w:r w:rsidR="00117284">
        <w:rPr>
          <w:rFonts w:ascii="Times New Roman" w:eastAsia="MS Mincho" w:hAnsi="Times New Roman" w:cs="Times New Roman"/>
          <w:sz w:val="24"/>
          <w:lang w:val="es-EC"/>
        </w:rPr>
        <w:t>(</w:t>
      </w:r>
      <w:r w:rsidR="00D16EC0" w:rsidRPr="00D16EC0">
        <w:rPr>
          <w:rFonts w:ascii="Times New Roman" w:eastAsia="MS Mincho" w:hAnsi="Times New Roman" w:cs="Times New Roman"/>
          <w:sz w:val="24"/>
          <w:lang w:val="es-EC"/>
        </w:rPr>
        <w:t>INEE</w:t>
      </w:r>
      <w:r w:rsidR="00117284">
        <w:rPr>
          <w:rFonts w:ascii="Times New Roman" w:eastAsia="MS Mincho" w:hAnsi="Times New Roman" w:cs="Times New Roman"/>
          <w:sz w:val="24"/>
          <w:lang w:val="es-EC"/>
        </w:rPr>
        <w:t>)</w:t>
      </w:r>
      <w:r w:rsidR="00D16EC0" w:rsidRPr="00D16EC0">
        <w:rPr>
          <w:rFonts w:ascii="Times New Roman" w:eastAsia="MS Mincho" w:hAnsi="Times New Roman" w:cs="Times New Roman"/>
          <w:sz w:val="24"/>
          <w:lang w:val="es-EC"/>
        </w:rPr>
        <w:t>, la OECD, el Banco Interamericano de Desarrollo</w:t>
      </w:r>
      <w:r w:rsidR="00117284">
        <w:rPr>
          <w:rFonts w:ascii="Times New Roman" w:eastAsia="MS Mincho" w:hAnsi="Times New Roman" w:cs="Times New Roman"/>
          <w:sz w:val="24"/>
          <w:lang w:val="es-EC"/>
        </w:rPr>
        <w:t xml:space="preserve"> (BID)</w:t>
      </w:r>
      <w:r w:rsidR="00D16EC0" w:rsidRPr="00D16EC0">
        <w:rPr>
          <w:rFonts w:ascii="Times New Roman" w:eastAsia="MS Mincho" w:hAnsi="Times New Roman" w:cs="Times New Roman"/>
          <w:sz w:val="24"/>
          <w:lang w:val="es-EC"/>
        </w:rPr>
        <w:t xml:space="preserve"> y el Grupo Banco Mundial</w:t>
      </w:r>
      <w:r w:rsidR="00117284">
        <w:rPr>
          <w:rFonts w:ascii="Times New Roman" w:eastAsia="MS Mincho" w:hAnsi="Times New Roman" w:cs="Times New Roman"/>
          <w:sz w:val="24"/>
          <w:lang w:val="es-EC"/>
        </w:rPr>
        <w:t xml:space="preserve"> (GBM)</w:t>
      </w:r>
      <w:r w:rsidR="00D16EC0" w:rsidRPr="00D16EC0">
        <w:rPr>
          <w:rFonts w:ascii="Times New Roman" w:eastAsia="MS Mincho" w:hAnsi="Times New Roman" w:cs="Times New Roman"/>
          <w:sz w:val="24"/>
          <w:lang w:val="es-EC"/>
        </w:rPr>
        <w:t>. También se consideraron artículos científicos de diferentes autores, libros, marcos normativos, leyes educativas, reglamentos y documentos institucionales vinculados al ámbito educativo.</w:t>
      </w:r>
    </w:p>
    <w:p w14:paraId="6DB090C7" w14:textId="77777777" w:rsidR="00D16EC0" w:rsidRPr="00D16EC0"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D16EC0" w:rsidRPr="00D16EC0">
        <w:rPr>
          <w:rFonts w:ascii="Times New Roman" w:eastAsia="MS Mincho" w:hAnsi="Times New Roman" w:cs="Times New Roman"/>
          <w:sz w:val="24"/>
          <w:lang w:val="es-EC"/>
        </w:rPr>
        <w:t>En total, se analizaron aproximadamente 45 documentos académicos y oficiales relacionados con las reformas educativas y la calidad educativa en América Latina. Para la selección de la literatura se establecieron criterios de inclusión y exclusión: se incluyeron publicaciones en español e inglés relacionadas con reformas educativas en América Latina y se excluyeron artículos fuera del contexto latinoamericano o sin respaldo académico. En los motores de búsqueda y repositorios científicos se emplearon palabras clave como “reformas educativas en América Latina”, “impacto en la educación en América Latina”, “calidad educativa” y “equidad”; además, se utilizaron operadores booleanos (AND, OR, NOT) para combinar términos y delimitar la búsqueda al periodo 2020-2025.</w:t>
      </w:r>
    </w:p>
    <w:p w14:paraId="29AF1B87" w14:textId="77777777" w:rsidR="00D16EC0" w:rsidRP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D16EC0" w:rsidRPr="00D16EC0">
        <w:rPr>
          <w:rFonts w:ascii="Times New Roman" w:eastAsia="MS Mincho" w:hAnsi="Times New Roman" w:cs="Times New Roman"/>
          <w:sz w:val="24"/>
          <w:lang w:val="es-EC"/>
        </w:rPr>
        <w:t>El proceso de búsqueda, identificación, selección y análisis de la información se desarrolló siguiendo las directrices metodológicas del modelo PRISMA, lo que permitió organizar de manera sistemática las fuentes recopiladas y garantizar mayor rigurosidad en la revisión documental. Posteriormente, se realizó un análisis de contenido mediante un enfoque temático y categorial de tipo inductivo, permitiendo identificar patrones recurrentes, similitudes, diferencias y desafíos persistentes en torno a las reformas educativas y su impacto en la calidad educativa en América Latina.</w:t>
      </w:r>
      <w:r>
        <w:rPr>
          <w:rFonts w:ascii="Times New Roman" w:eastAsia="MS Mincho" w:hAnsi="Times New Roman" w:cs="Times New Roman"/>
          <w:sz w:val="24"/>
          <w:lang w:val="es-EC"/>
        </w:rPr>
        <w:t xml:space="preserve"> </w:t>
      </w:r>
      <w:r w:rsidR="00D16EC0" w:rsidRPr="00D16EC0">
        <w:rPr>
          <w:rFonts w:ascii="Times New Roman" w:eastAsia="MS Mincho" w:hAnsi="Times New Roman" w:cs="Times New Roman"/>
          <w:sz w:val="24"/>
          <w:lang w:val="es-EC"/>
        </w:rPr>
        <w:t>La organización y sistematización de la información se desarrolló de manera manual mediante matrices de análisis documental elaboradas por el autor.</w:t>
      </w:r>
    </w:p>
    <w:p w14:paraId="52AF8D28" w14:textId="77777777" w:rsidR="00D632FE" w:rsidRPr="00203CDE" w:rsidRDefault="00D632FE" w:rsidP="00D632FE">
      <w:pPr>
        <w:spacing w:after="0" w:line="360" w:lineRule="auto"/>
        <w:jc w:val="center"/>
        <w:rPr>
          <w:rFonts w:ascii="Times New Roman" w:eastAsia="MS Mincho" w:hAnsi="Times New Roman" w:cs="Times New Roman"/>
          <w:b/>
          <w:sz w:val="24"/>
          <w:szCs w:val="24"/>
          <w:lang w:val="es-EC"/>
        </w:rPr>
      </w:pPr>
    </w:p>
    <w:p w14:paraId="3DBFDFFC" w14:textId="2B00A465" w:rsidR="00C67231" w:rsidRPr="00D632FE" w:rsidRDefault="00C67231" w:rsidP="00D632FE">
      <w:pPr>
        <w:spacing w:after="0" w:line="360" w:lineRule="auto"/>
        <w:jc w:val="center"/>
        <w:rPr>
          <w:rFonts w:ascii="Times New Roman" w:eastAsia="MS Mincho" w:hAnsi="Times New Roman" w:cs="Times New Roman"/>
          <w:sz w:val="32"/>
          <w:szCs w:val="32"/>
          <w:lang w:val="es-EC"/>
        </w:rPr>
      </w:pPr>
      <w:r w:rsidRPr="00D632FE">
        <w:rPr>
          <w:rFonts w:ascii="Times New Roman" w:eastAsia="MS Mincho" w:hAnsi="Times New Roman" w:cs="Times New Roman"/>
          <w:b/>
          <w:sz w:val="32"/>
          <w:szCs w:val="32"/>
          <w:lang w:val="es-EC"/>
        </w:rPr>
        <w:t>Resultados</w:t>
      </w:r>
    </w:p>
    <w:p w14:paraId="0500AD81" w14:textId="77777777" w:rsidR="00C67231" w:rsidRP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67231" w:rsidRPr="00C67231">
        <w:rPr>
          <w:rFonts w:ascii="Times New Roman" w:eastAsia="MS Mincho" w:hAnsi="Times New Roman" w:cs="Times New Roman"/>
          <w:sz w:val="24"/>
          <w:lang w:val="es-EC"/>
        </w:rPr>
        <w:t xml:space="preserve">Las reformas implementadas en el sector educativo en América Latina en los últimos treinta años han tenido un impacto </w:t>
      </w:r>
      <w:r w:rsidR="008E6B27" w:rsidRPr="008E6B27">
        <w:rPr>
          <w:rFonts w:ascii="Times New Roman" w:eastAsia="MS Mincho" w:hAnsi="Times New Roman" w:cs="Times New Roman"/>
          <w:sz w:val="24"/>
          <w:lang w:val="es-EC"/>
        </w:rPr>
        <w:t>heterogéneo</w:t>
      </w:r>
      <w:r w:rsidR="008E6B27">
        <w:rPr>
          <w:rFonts w:ascii="Times New Roman" w:eastAsia="MS Mincho" w:hAnsi="Times New Roman" w:cs="Times New Roman"/>
          <w:sz w:val="24"/>
          <w:lang w:val="es-EC"/>
        </w:rPr>
        <w:t xml:space="preserve"> en la calidad educativa</w:t>
      </w:r>
      <w:r w:rsidR="00C67231" w:rsidRPr="00C67231">
        <w:rPr>
          <w:rFonts w:ascii="Times New Roman" w:eastAsia="MS Mincho" w:hAnsi="Times New Roman" w:cs="Times New Roman"/>
          <w:sz w:val="24"/>
          <w:lang w:val="es-EC"/>
        </w:rPr>
        <w:t>, con resultados que difieren según el país y el enfoque de las políticas adop</w:t>
      </w:r>
      <w:r w:rsidR="008E6B27">
        <w:rPr>
          <w:rFonts w:ascii="Times New Roman" w:eastAsia="MS Mincho" w:hAnsi="Times New Roman" w:cs="Times New Roman"/>
          <w:sz w:val="24"/>
          <w:lang w:val="es-EC"/>
        </w:rPr>
        <w:t>tadas. Estas reformas se clasifican</w:t>
      </w:r>
      <w:r w:rsidR="00C67231" w:rsidRPr="00C67231">
        <w:rPr>
          <w:rFonts w:ascii="Times New Roman" w:eastAsia="MS Mincho" w:hAnsi="Times New Roman" w:cs="Times New Roman"/>
          <w:sz w:val="24"/>
          <w:lang w:val="es-EC"/>
        </w:rPr>
        <w:t xml:space="preserve"> en tres tipos principales: reformas curriculares, reformas de gestión escolar y reformas de evaluación tanto de docentes como de estudiantes.</w:t>
      </w:r>
    </w:p>
    <w:p w14:paraId="060CD102" w14:textId="77777777" w:rsidR="00DA2062"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lastRenderedPageBreak/>
        <w:tab/>
      </w:r>
      <w:r w:rsidR="00DA2062" w:rsidRPr="00DA2062">
        <w:rPr>
          <w:rFonts w:ascii="Times New Roman" w:eastAsia="MS Mincho" w:hAnsi="Times New Roman" w:cs="Times New Roman"/>
          <w:sz w:val="24"/>
          <w:lang w:val="es-EC"/>
        </w:rPr>
        <w:t xml:space="preserve">En cuanto a los aprendizajes medidos mediante pruebas estandarizadas, países como Chile, Colombia y Perú han registrado mejoras moderadas en las evaluaciones PISA y en pruebas nacionales tras la implementación de reformas estructurales. En el caso de Perú, los resultados de PISA evidenciaron avances en lectura, matemática y ciencias entre 2009 y 2018, mientras que Chile continúa posicionándose entre los sistemas educativos con mejor desempeño </w:t>
      </w:r>
      <w:r w:rsidR="00CA41CA">
        <w:rPr>
          <w:rFonts w:ascii="Times New Roman" w:eastAsia="MS Mincho" w:hAnsi="Times New Roman" w:cs="Times New Roman"/>
          <w:sz w:val="24"/>
          <w:lang w:val="es-EC"/>
        </w:rPr>
        <w:t>relativo en América Latina (Ferr</w:t>
      </w:r>
      <w:r w:rsidR="002F4331">
        <w:rPr>
          <w:rFonts w:ascii="Times New Roman" w:eastAsia="MS Mincho" w:hAnsi="Times New Roman" w:cs="Times New Roman"/>
          <w:sz w:val="24"/>
          <w:lang w:val="es-EC"/>
        </w:rPr>
        <w:t>er, 2004; UNESCO</w:t>
      </w:r>
      <w:r w:rsidR="00DA2062" w:rsidRPr="00DA2062">
        <w:rPr>
          <w:rFonts w:ascii="Times New Roman" w:eastAsia="MS Mincho" w:hAnsi="Times New Roman" w:cs="Times New Roman"/>
          <w:sz w:val="24"/>
          <w:lang w:val="es-EC"/>
        </w:rPr>
        <w:t>, 2022).</w:t>
      </w:r>
    </w:p>
    <w:p w14:paraId="34BAF479" w14:textId="77777777" w:rsidR="00C67231" w:rsidRP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67231" w:rsidRPr="00C67231">
        <w:rPr>
          <w:rFonts w:ascii="Times New Roman" w:eastAsia="MS Mincho" w:hAnsi="Times New Roman" w:cs="Times New Roman"/>
          <w:sz w:val="24"/>
          <w:lang w:val="es-EC"/>
        </w:rPr>
        <w:t>Por otro lado, Argentina y Brasil han experimentado estancamiento o incluso ligeros retrocesos, atribuidos a la aplicación parcial o inconsistente de las reformas.</w:t>
      </w:r>
      <w:r>
        <w:rPr>
          <w:rFonts w:ascii="Times New Roman" w:eastAsia="MS Mincho" w:hAnsi="Times New Roman" w:cs="Times New Roman"/>
          <w:sz w:val="24"/>
          <w:lang w:val="es-EC"/>
        </w:rPr>
        <w:t xml:space="preserve"> </w:t>
      </w:r>
      <w:r w:rsidR="00C67231" w:rsidRPr="00C67231">
        <w:rPr>
          <w:rFonts w:ascii="Times New Roman" w:eastAsia="MS Mincho" w:hAnsi="Times New Roman" w:cs="Times New Roman"/>
          <w:sz w:val="24"/>
          <w:lang w:val="es-EC"/>
        </w:rPr>
        <w:t>Las desigualdades persisten: a pesar de los cambios implementados, las brechas entre entornos urbanos y rurales, así como entre estudiantes de distintos niveles socioeconómicos, se han mantenido o incluso ampliado. Las políticas focalizadas, como los programas d</w:t>
      </w:r>
      <w:r w:rsidR="00797934">
        <w:rPr>
          <w:rFonts w:ascii="Times New Roman" w:eastAsia="MS Mincho" w:hAnsi="Times New Roman" w:cs="Times New Roman"/>
          <w:sz w:val="24"/>
          <w:lang w:val="es-EC"/>
        </w:rPr>
        <w:t>e transferencias condicionadas</w:t>
      </w:r>
      <w:r w:rsidR="00C67231" w:rsidRPr="00C67231">
        <w:rPr>
          <w:rFonts w:ascii="Times New Roman" w:eastAsia="MS Mincho" w:hAnsi="Times New Roman" w:cs="Times New Roman"/>
          <w:sz w:val="24"/>
          <w:lang w:val="es-EC"/>
        </w:rPr>
        <w:t xml:space="preserve">, Bolsa Familia en Brasil o los programas </w:t>
      </w:r>
      <w:r w:rsidR="00797934">
        <w:rPr>
          <w:rFonts w:ascii="Times New Roman" w:eastAsia="MS Mincho" w:hAnsi="Times New Roman" w:cs="Times New Roman"/>
          <w:sz w:val="24"/>
          <w:lang w:val="es-EC"/>
        </w:rPr>
        <w:t xml:space="preserve">de la </w:t>
      </w:r>
      <w:r w:rsidR="00797934" w:rsidRPr="00797934">
        <w:rPr>
          <w:rFonts w:ascii="Times New Roman" w:eastAsia="MS Mincho" w:hAnsi="Times New Roman" w:cs="Times New Roman"/>
          <w:sz w:val="24"/>
          <w:lang w:val="es-EC"/>
        </w:rPr>
        <w:t>Junta Nacional de Auxilio Escolar y Becas</w:t>
      </w:r>
      <w:r w:rsidR="00797934">
        <w:rPr>
          <w:rFonts w:ascii="Times New Roman" w:eastAsia="MS Mincho" w:hAnsi="Times New Roman" w:cs="Times New Roman"/>
          <w:sz w:val="24"/>
          <w:lang w:val="es-EC"/>
        </w:rPr>
        <w:t xml:space="preserve"> (</w:t>
      </w:r>
      <w:r w:rsidR="00F13AC2">
        <w:rPr>
          <w:rFonts w:ascii="Times New Roman" w:eastAsia="MS Mincho" w:hAnsi="Times New Roman" w:cs="Times New Roman"/>
          <w:sz w:val="24"/>
          <w:lang w:val="es-EC"/>
        </w:rPr>
        <w:t>JUNAEB</w:t>
      </w:r>
      <w:r w:rsidR="00797934">
        <w:rPr>
          <w:rFonts w:ascii="Times New Roman" w:eastAsia="MS Mincho" w:hAnsi="Times New Roman" w:cs="Times New Roman"/>
          <w:sz w:val="24"/>
          <w:lang w:val="es-EC"/>
        </w:rPr>
        <w:t>)</w:t>
      </w:r>
      <w:r w:rsidR="00F13AC2">
        <w:rPr>
          <w:rFonts w:ascii="Times New Roman" w:eastAsia="MS Mincho" w:hAnsi="Times New Roman" w:cs="Times New Roman"/>
          <w:sz w:val="24"/>
          <w:lang w:val="es-EC"/>
        </w:rPr>
        <w:t xml:space="preserve"> en Chile</w:t>
      </w:r>
      <w:r w:rsidR="00797934">
        <w:rPr>
          <w:rFonts w:ascii="Times New Roman" w:eastAsia="MS Mincho" w:hAnsi="Times New Roman" w:cs="Times New Roman"/>
          <w:sz w:val="24"/>
          <w:lang w:val="es-EC"/>
        </w:rPr>
        <w:t>,</w:t>
      </w:r>
      <w:r w:rsidR="00C67231" w:rsidRPr="00C67231">
        <w:rPr>
          <w:rFonts w:ascii="Times New Roman" w:eastAsia="MS Mincho" w:hAnsi="Times New Roman" w:cs="Times New Roman"/>
          <w:sz w:val="24"/>
          <w:lang w:val="es-EC"/>
        </w:rPr>
        <w:t xml:space="preserve"> han tenido mayor impacto en el acceso que en la calidad del aprendizaje.</w:t>
      </w:r>
    </w:p>
    <w:p w14:paraId="03418906" w14:textId="77777777" w:rsid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67231" w:rsidRPr="00C67231">
        <w:rPr>
          <w:rFonts w:ascii="Times New Roman" w:eastAsia="MS Mincho" w:hAnsi="Times New Roman" w:cs="Times New Roman"/>
          <w:sz w:val="24"/>
          <w:lang w:val="es-EC"/>
        </w:rPr>
        <w:t xml:space="preserve">En relación con los docentes y la gestión escolar, la profesionalización mediante sistemas de evaluación y carrera, como el </w:t>
      </w:r>
      <w:r w:rsidR="00C67231" w:rsidRPr="001E397A">
        <w:rPr>
          <w:rFonts w:ascii="Times New Roman" w:eastAsia="MS Mincho" w:hAnsi="Times New Roman" w:cs="Times New Roman"/>
          <w:i/>
          <w:sz w:val="24"/>
          <w:lang w:val="es-EC"/>
        </w:rPr>
        <w:t>Ingreso al Mérito</w:t>
      </w:r>
      <w:r w:rsidR="001E397A">
        <w:rPr>
          <w:rFonts w:ascii="Times New Roman" w:eastAsia="MS Mincho" w:hAnsi="Times New Roman" w:cs="Times New Roman"/>
          <w:sz w:val="24"/>
          <w:lang w:val="es-EC"/>
        </w:rPr>
        <w:t xml:space="preserve"> en México o la </w:t>
      </w:r>
      <w:r w:rsidR="001E397A" w:rsidRPr="001E397A">
        <w:rPr>
          <w:rFonts w:ascii="Times New Roman" w:eastAsia="MS Mincho" w:hAnsi="Times New Roman" w:cs="Times New Roman"/>
          <w:i/>
          <w:sz w:val="24"/>
          <w:lang w:val="es-EC"/>
        </w:rPr>
        <w:t>Carrera Docente</w:t>
      </w:r>
      <w:r w:rsidR="00C67231" w:rsidRPr="00C67231">
        <w:rPr>
          <w:rFonts w:ascii="Times New Roman" w:eastAsia="MS Mincho" w:hAnsi="Times New Roman" w:cs="Times New Roman"/>
          <w:sz w:val="24"/>
          <w:lang w:val="es-EC"/>
        </w:rPr>
        <w:t xml:space="preserve"> en Chile,</w:t>
      </w:r>
      <w:r w:rsidR="001E397A" w:rsidRPr="001E397A">
        <w:rPr>
          <w:lang w:val="es-EC"/>
        </w:rPr>
        <w:t xml:space="preserve"> </w:t>
      </w:r>
      <w:r w:rsidR="001E397A" w:rsidRPr="001E397A">
        <w:rPr>
          <w:rFonts w:ascii="Times New Roman" w:eastAsia="MS Mincho" w:hAnsi="Times New Roman" w:cs="Times New Roman"/>
          <w:sz w:val="24"/>
          <w:lang w:val="es-EC"/>
        </w:rPr>
        <w:t>ha generado resistencia sindical y laboral debido a las evaluaciones de desempeño, las condiciones de estabilidad laboral y los cambios en los mecanismos de contratación y promoción docente; sin embargo, también ha contribuido a mejorar la percepción de la docencia como una carrera profesional en ciertos contextos.</w:t>
      </w:r>
      <w:r w:rsidR="00433AAA">
        <w:rPr>
          <w:rFonts w:ascii="Times New Roman" w:eastAsia="MS Mincho" w:hAnsi="Times New Roman" w:cs="Times New Roman"/>
          <w:sz w:val="24"/>
          <w:lang w:val="es-EC"/>
        </w:rPr>
        <w:t xml:space="preserve"> (Sisto, 2012</w:t>
      </w:r>
      <w:r w:rsidR="00C67231" w:rsidRPr="00C67231">
        <w:rPr>
          <w:rFonts w:ascii="Times New Roman" w:eastAsia="MS Mincho" w:hAnsi="Times New Roman" w:cs="Times New Roman"/>
          <w:sz w:val="24"/>
          <w:lang w:val="es-EC"/>
        </w:rPr>
        <w:t xml:space="preserve">; </w:t>
      </w:r>
      <w:r w:rsidR="00F13AC2" w:rsidRPr="00C67231">
        <w:rPr>
          <w:rFonts w:ascii="Times New Roman" w:eastAsia="MS Mincho" w:hAnsi="Times New Roman" w:cs="Times New Roman"/>
          <w:sz w:val="24"/>
          <w:lang w:val="es-EC"/>
        </w:rPr>
        <w:t>García</w:t>
      </w:r>
      <w:r w:rsidR="00C67231" w:rsidRPr="00C67231">
        <w:rPr>
          <w:rFonts w:ascii="Times New Roman" w:eastAsia="MS Mincho" w:hAnsi="Times New Roman" w:cs="Times New Roman"/>
          <w:sz w:val="24"/>
          <w:lang w:val="es-EC"/>
        </w:rPr>
        <w:t xml:space="preserve"> et al., 2023). Las reformas de descentralización han mostrado resultados dispares: en algunos casos han mejorado la eficiencia, mientras que en otros han provocado descoordinación y fragmentación en la gestión educativa (Ramos &amp; Castellanos, 2016).</w:t>
      </w:r>
    </w:p>
    <w:p w14:paraId="04324E1A" w14:textId="77777777" w:rsidR="00E36A8A" w:rsidRPr="00131219" w:rsidRDefault="00131219" w:rsidP="00D632FE">
      <w:pPr>
        <w:spacing w:after="0" w:line="360" w:lineRule="auto"/>
        <w:jc w:val="both"/>
        <w:rPr>
          <w:rFonts w:ascii="Times New Roman" w:eastAsia="MS Mincho" w:hAnsi="Times New Roman" w:cs="Times New Roman"/>
          <w:i/>
          <w:sz w:val="24"/>
          <w:lang w:val="es-EC"/>
        </w:rPr>
      </w:pPr>
      <w:r w:rsidRPr="00131219">
        <w:rPr>
          <w:rFonts w:ascii="Times New Roman" w:eastAsia="MS Mincho" w:hAnsi="Times New Roman" w:cs="Times New Roman"/>
          <w:i/>
          <w:sz w:val="24"/>
          <w:lang w:val="es-EC"/>
        </w:rPr>
        <w:t>Indicadores regionales de calidad y equidad e</w:t>
      </w:r>
      <w:r>
        <w:rPr>
          <w:rFonts w:ascii="Times New Roman" w:eastAsia="MS Mincho" w:hAnsi="Times New Roman" w:cs="Times New Roman"/>
          <w:i/>
          <w:sz w:val="24"/>
          <w:lang w:val="es-EC"/>
        </w:rPr>
        <w:t>ducativa</w:t>
      </w:r>
      <w:r w:rsidRPr="00131219">
        <w:rPr>
          <w:rFonts w:ascii="Times New Roman" w:eastAsia="MS Mincho" w:hAnsi="Times New Roman" w:cs="Times New Roman"/>
          <w:i/>
          <w:sz w:val="24"/>
          <w:lang w:val="es-EC"/>
        </w:rPr>
        <w:t>.</w:t>
      </w:r>
    </w:p>
    <w:p w14:paraId="18EAE14A" w14:textId="77777777" w:rsidR="00131219"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E36A8A" w:rsidRPr="00F13AC2">
        <w:rPr>
          <w:rFonts w:ascii="Times New Roman" w:eastAsia="MS Mincho" w:hAnsi="Times New Roman" w:cs="Times New Roman"/>
          <w:sz w:val="24"/>
          <w:lang w:val="es-EC"/>
        </w:rPr>
        <w:t>Los resultados de la revisión de documentos</w:t>
      </w:r>
      <w:r w:rsidR="00131219" w:rsidRPr="00131219">
        <w:rPr>
          <w:lang w:val="es-EC"/>
        </w:rPr>
        <w:t xml:space="preserve"> </w:t>
      </w:r>
      <w:r w:rsidR="00131219" w:rsidRPr="00131219">
        <w:rPr>
          <w:rFonts w:ascii="Times New Roman" w:eastAsia="MS Mincho" w:hAnsi="Times New Roman" w:cs="Times New Roman"/>
          <w:sz w:val="24"/>
          <w:lang w:val="es-EC"/>
        </w:rPr>
        <w:t>se sustentan en datos</w:t>
      </w:r>
      <w:r w:rsidR="00E36A8A" w:rsidRPr="00F13AC2">
        <w:rPr>
          <w:rFonts w:ascii="Times New Roman" w:eastAsia="MS Mincho" w:hAnsi="Times New Roman" w:cs="Times New Roman"/>
          <w:sz w:val="24"/>
          <w:lang w:val="es-EC"/>
        </w:rPr>
        <w:t xml:space="preserve"> obtenidos en evaluaciones internacionales y regionales. De acuerdo con los resultados del ERCE (UNESCO, 2022), en América Lati</w:t>
      </w:r>
      <w:r w:rsidR="00131219">
        <w:rPr>
          <w:rFonts w:ascii="Times New Roman" w:eastAsia="MS Mincho" w:hAnsi="Times New Roman" w:cs="Times New Roman"/>
          <w:sz w:val="24"/>
          <w:lang w:val="es-EC"/>
        </w:rPr>
        <w:t xml:space="preserve">na </w:t>
      </w:r>
      <w:r w:rsidR="00131219" w:rsidRPr="00131219">
        <w:rPr>
          <w:rFonts w:ascii="Times New Roman" w:eastAsia="MS Mincho" w:hAnsi="Times New Roman" w:cs="Times New Roman"/>
          <w:sz w:val="24"/>
          <w:lang w:val="es-EC"/>
        </w:rPr>
        <w:t>y el Caribe aproximadamente el 44,3% de los estudiantes de tercer grado presentan bajos niveles de desempeño en lectura y el 47,7% en matemáticas, mientras que en sexto grado cerca del 60% no alcanza las competencias mínimas esperadas, situación que afecta principalmente a estudiantes de contextos rurales e indígenas</w:t>
      </w:r>
    </w:p>
    <w:p w14:paraId="05D193F1" w14:textId="77777777" w:rsidR="00C221A8"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221A8" w:rsidRPr="00C221A8">
        <w:rPr>
          <w:rFonts w:ascii="Times New Roman" w:eastAsia="MS Mincho" w:hAnsi="Times New Roman" w:cs="Times New Roman"/>
          <w:sz w:val="24"/>
          <w:lang w:val="es-EC"/>
        </w:rPr>
        <w:t>Además, los informes PISA revelan que las naciones de América Latina se encuentran consistentemente p</w:t>
      </w:r>
      <w:r w:rsidR="00674B59">
        <w:rPr>
          <w:rFonts w:ascii="Times New Roman" w:eastAsia="MS Mincho" w:hAnsi="Times New Roman" w:cs="Times New Roman"/>
          <w:sz w:val="24"/>
          <w:lang w:val="es-EC"/>
        </w:rPr>
        <w:t>or debajo de la media de la OECD</w:t>
      </w:r>
      <w:r w:rsidR="00C221A8" w:rsidRPr="00C221A8">
        <w:rPr>
          <w:rFonts w:ascii="Times New Roman" w:eastAsia="MS Mincho" w:hAnsi="Times New Roman" w:cs="Times New Roman"/>
          <w:sz w:val="24"/>
          <w:lang w:val="es-EC"/>
        </w:rPr>
        <w:t xml:space="preserve">, evidenciando una relación entre el </w:t>
      </w:r>
      <w:r w:rsidR="00C221A8" w:rsidRPr="00C221A8">
        <w:rPr>
          <w:rFonts w:ascii="Times New Roman" w:eastAsia="MS Mincho" w:hAnsi="Times New Roman" w:cs="Times New Roman"/>
          <w:sz w:val="24"/>
          <w:lang w:val="es-EC"/>
        </w:rPr>
        <w:lastRenderedPageBreak/>
        <w:t>rendimiento académico y las condiciones socioeconómicas de los estudiantes (OECD, 2025). Estos datos corroboran que las reformas introducidas han tenido un efecto limitado en la reducción de las desigualdades estructurales de aprendizaje.</w:t>
      </w:r>
    </w:p>
    <w:p w14:paraId="54253464" w14:textId="77777777" w:rsidR="0010588D" w:rsidRDefault="0010588D" w:rsidP="00E36A8A">
      <w:pPr>
        <w:spacing w:after="200" w:line="276" w:lineRule="auto"/>
        <w:rPr>
          <w:rFonts w:ascii="Times New Roman" w:eastAsia="MS Mincho" w:hAnsi="Times New Roman" w:cs="Times New Roman"/>
          <w:sz w:val="24"/>
          <w:lang w:val="es-EC"/>
        </w:rPr>
      </w:pPr>
    </w:p>
    <w:p w14:paraId="6D4CA5A2" w14:textId="5563090D" w:rsidR="00F94A92" w:rsidRDefault="00BB064A" w:rsidP="00D632FE">
      <w:pPr>
        <w:spacing w:after="0" w:line="360" w:lineRule="auto"/>
        <w:jc w:val="center"/>
        <w:rPr>
          <w:rFonts w:ascii="Times New Roman" w:eastAsia="MS Mincho" w:hAnsi="Times New Roman" w:cs="Times New Roman"/>
          <w:sz w:val="24"/>
          <w:lang w:val="es-EC"/>
        </w:rPr>
      </w:pPr>
      <w:r w:rsidRPr="00BB064A">
        <w:rPr>
          <w:rFonts w:ascii="Times New Roman" w:eastAsia="MS Mincho" w:hAnsi="Times New Roman" w:cs="Times New Roman"/>
          <w:b/>
          <w:sz w:val="24"/>
          <w:lang w:val="es-EC"/>
        </w:rPr>
        <w:t>Tabla 1</w:t>
      </w:r>
      <w:r>
        <w:rPr>
          <w:rFonts w:ascii="Times New Roman" w:eastAsia="MS Mincho" w:hAnsi="Times New Roman" w:cs="Times New Roman"/>
          <w:sz w:val="24"/>
          <w:lang w:val="es-EC"/>
        </w:rPr>
        <w:t xml:space="preserve">. </w:t>
      </w:r>
      <w:r w:rsidR="0010588D" w:rsidRPr="0010588D">
        <w:rPr>
          <w:rFonts w:ascii="Times New Roman" w:eastAsia="MS Mincho" w:hAnsi="Times New Roman" w:cs="Times New Roman"/>
          <w:sz w:val="24"/>
          <w:lang w:val="es-EC"/>
        </w:rPr>
        <w:t>Parámetros de comparación entre la calidad y la equidad en educación en América Latina (2020</w:t>
      </w:r>
      <w:r w:rsidR="0002758A">
        <w:rPr>
          <w:rFonts w:ascii="Times New Roman" w:eastAsia="MS Mincho" w:hAnsi="Times New Roman" w:cs="Times New Roman"/>
          <w:sz w:val="24"/>
          <w:lang w:val="es-EC"/>
        </w:rPr>
        <w:t xml:space="preserve"> </w:t>
      </w:r>
      <w:r w:rsidR="0010588D" w:rsidRPr="0010588D">
        <w:rPr>
          <w:rFonts w:ascii="Times New Roman" w:eastAsia="MS Mincho" w:hAnsi="Times New Roman" w:cs="Times New Roman"/>
          <w:sz w:val="24"/>
          <w:lang w:val="es-EC"/>
        </w:rPr>
        <w:t>–</w:t>
      </w:r>
      <w:r w:rsidR="0002758A">
        <w:rPr>
          <w:rFonts w:ascii="Times New Roman" w:eastAsia="MS Mincho" w:hAnsi="Times New Roman" w:cs="Times New Roman"/>
          <w:sz w:val="24"/>
          <w:lang w:val="es-EC"/>
        </w:rPr>
        <w:t xml:space="preserve"> </w:t>
      </w:r>
      <w:r w:rsidR="0010588D" w:rsidRPr="0010588D">
        <w:rPr>
          <w:rFonts w:ascii="Times New Roman" w:eastAsia="MS Mincho" w:hAnsi="Times New Roman" w:cs="Times New Roman"/>
          <w:sz w:val="24"/>
          <w:lang w:val="es-EC"/>
        </w:rPr>
        <w:t>2025)</w:t>
      </w:r>
    </w:p>
    <w:tbl>
      <w:tblPr>
        <w:tblStyle w:val="Tablaconcuadrcula5oscura-nfasis1"/>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126"/>
        <w:gridCol w:w="1984"/>
        <w:gridCol w:w="2410"/>
        <w:gridCol w:w="2268"/>
      </w:tblGrid>
      <w:tr w:rsidR="00D632FE" w:rsidRPr="00D632FE" w14:paraId="41B89F00" w14:textId="77777777" w:rsidTr="00D63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Borders>
              <w:top w:val="none" w:sz="0" w:space="0" w:color="auto"/>
              <w:left w:val="none" w:sz="0" w:space="0" w:color="auto"/>
              <w:right w:val="none" w:sz="0" w:space="0" w:color="auto"/>
            </w:tcBorders>
            <w:shd w:val="clear" w:color="auto" w:fill="auto"/>
          </w:tcPr>
          <w:p w14:paraId="307B29F8" w14:textId="77777777" w:rsidR="00B83EEF" w:rsidRPr="00D632FE" w:rsidRDefault="00B83EEF" w:rsidP="00B83EEF">
            <w:pPr>
              <w:spacing w:after="200" w:line="276" w:lineRule="auto"/>
              <w:jc w:val="center"/>
              <w:rPr>
                <w:rFonts w:ascii="Times New Roman" w:eastAsia="MS Mincho" w:hAnsi="Times New Roman" w:cs="Times New Roman"/>
                <w:b w:val="0"/>
                <w:bCs w:val="0"/>
                <w:color w:val="000000" w:themeColor="text1"/>
                <w:sz w:val="20"/>
                <w:szCs w:val="20"/>
                <w:lang w:val="es-EC"/>
              </w:rPr>
            </w:pPr>
            <w:r w:rsidRPr="00D632FE">
              <w:rPr>
                <w:rFonts w:ascii="Times New Roman" w:eastAsia="MS Mincho" w:hAnsi="Times New Roman" w:cs="Times New Roman"/>
                <w:b w:val="0"/>
                <w:bCs w:val="0"/>
                <w:color w:val="000000" w:themeColor="text1"/>
                <w:sz w:val="20"/>
                <w:szCs w:val="20"/>
                <w:lang w:val="es-EC"/>
              </w:rPr>
              <w:t>País o Región</w:t>
            </w:r>
          </w:p>
        </w:tc>
        <w:tc>
          <w:tcPr>
            <w:tcW w:w="2126" w:type="dxa"/>
            <w:tcBorders>
              <w:top w:val="none" w:sz="0" w:space="0" w:color="auto"/>
              <w:left w:val="none" w:sz="0" w:space="0" w:color="auto"/>
              <w:right w:val="none" w:sz="0" w:space="0" w:color="auto"/>
            </w:tcBorders>
            <w:shd w:val="clear" w:color="auto" w:fill="auto"/>
          </w:tcPr>
          <w:p w14:paraId="0005DB26" w14:textId="77777777" w:rsidR="00B83EEF" w:rsidRPr="00D632FE" w:rsidRDefault="00B83EEF" w:rsidP="00B83EE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0"/>
                <w:szCs w:val="20"/>
                <w:lang w:val="es-EC"/>
              </w:rPr>
            </w:pPr>
            <w:r w:rsidRPr="00D632FE">
              <w:rPr>
                <w:rFonts w:ascii="Times New Roman" w:hAnsi="Times New Roman" w:cs="Times New Roman"/>
                <w:b w:val="0"/>
                <w:bCs w:val="0"/>
                <w:color w:val="000000" w:themeColor="text1"/>
                <w:sz w:val="20"/>
                <w:szCs w:val="20"/>
                <w:lang w:val="es-EC"/>
              </w:rPr>
              <w:t>Resultados de aprendizaje (PISA / ERCE)</w:t>
            </w:r>
          </w:p>
        </w:tc>
        <w:tc>
          <w:tcPr>
            <w:tcW w:w="1984" w:type="dxa"/>
            <w:tcBorders>
              <w:top w:val="none" w:sz="0" w:space="0" w:color="auto"/>
              <w:left w:val="none" w:sz="0" w:space="0" w:color="auto"/>
              <w:right w:val="none" w:sz="0" w:space="0" w:color="auto"/>
            </w:tcBorders>
            <w:shd w:val="clear" w:color="auto" w:fill="auto"/>
          </w:tcPr>
          <w:p w14:paraId="7BB5024A" w14:textId="77777777" w:rsidR="00B83EEF" w:rsidRPr="00D632FE" w:rsidRDefault="00B83EEF" w:rsidP="00B83EE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0"/>
                <w:szCs w:val="20"/>
                <w:lang w:val="es-EC"/>
              </w:rPr>
            </w:pPr>
            <w:r w:rsidRPr="00D632FE">
              <w:rPr>
                <w:rFonts w:ascii="Times New Roman" w:eastAsia="MS Mincho" w:hAnsi="Times New Roman" w:cs="Times New Roman"/>
                <w:b w:val="0"/>
                <w:bCs w:val="0"/>
                <w:color w:val="000000" w:themeColor="text1"/>
                <w:sz w:val="20"/>
                <w:szCs w:val="20"/>
                <w:lang w:val="es-EC"/>
              </w:rPr>
              <w:t>Brechas de equidad</w:t>
            </w:r>
          </w:p>
        </w:tc>
        <w:tc>
          <w:tcPr>
            <w:tcW w:w="2410" w:type="dxa"/>
            <w:tcBorders>
              <w:top w:val="none" w:sz="0" w:space="0" w:color="auto"/>
              <w:left w:val="none" w:sz="0" w:space="0" w:color="auto"/>
              <w:right w:val="none" w:sz="0" w:space="0" w:color="auto"/>
            </w:tcBorders>
            <w:shd w:val="clear" w:color="auto" w:fill="auto"/>
          </w:tcPr>
          <w:p w14:paraId="6A25C7A5" w14:textId="77777777" w:rsidR="00B83EEF" w:rsidRPr="00D632FE" w:rsidRDefault="00B83EEF" w:rsidP="00B83EE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0"/>
                <w:szCs w:val="20"/>
                <w:lang w:val="es-EC"/>
              </w:rPr>
            </w:pPr>
            <w:r w:rsidRPr="00D632FE">
              <w:rPr>
                <w:rFonts w:ascii="Times New Roman" w:eastAsia="MS Mincho" w:hAnsi="Times New Roman" w:cs="Times New Roman"/>
                <w:b w:val="0"/>
                <w:bCs w:val="0"/>
                <w:color w:val="000000" w:themeColor="text1"/>
                <w:sz w:val="20"/>
                <w:szCs w:val="20"/>
                <w:lang w:val="es-EC"/>
              </w:rPr>
              <w:t>Reformas educativas implementadas</w:t>
            </w:r>
          </w:p>
        </w:tc>
        <w:tc>
          <w:tcPr>
            <w:tcW w:w="2268" w:type="dxa"/>
            <w:tcBorders>
              <w:top w:val="none" w:sz="0" w:space="0" w:color="auto"/>
              <w:left w:val="none" w:sz="0" w:space="0" w:color="auto"/>
              <w:right w:val="none" w:sz="0" w:space="0" w:color="auto"/>
            </w:tcBorders>
            <w:shd w:val="clear" w:color="auto" w:fill="auto"/>
          </w:tcPr>
          <w:p w14:paraId="4668E8D2" w14:textId="77777777" w:rsidR="00B83EEF" w:rsidRPr="00D632FE" w:rsidRDefault="00C221A8" w:rsidP="00B83EE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0"/>
                <w:szCs w:val="20"/>
                <w:lang w:val="es-EC"/>
              </w:rPr>
            </w:pPr>
            <w:r w:rsidRPr="00D632FE">
              <w:rPr>
                <w:rFonts w:ascii="Times New Roman" w:eastAsia="MS Mincho" w:hAnsi="Times New Roman" w:cs="Times New Roman"/>
                <w:b w:val="0"/>
                <w:bCs w:val="0"/>
                <w:color w:val="000000" w:themeColor="text1"/>
                <w:sz w:val="20"/>
                <w:szCs w:val="20"/>
                <w:lang w:val="es-EC"/>
              </w:rPr>
              <w:t>Principales limitaciones</w:t>
            </w:r>
          </w:p>
        </w:tc>
      </w:tr>
      <w:tr w:rsidR="00D632FE" w:rsidRPr="00203CDE" w14:paraId="337EAF82" w14:textId="77777777" w:rsidTr="00D63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Borders>
              <w:left w:val="none" w:sz="0" w:space="0" w:color="auto"/>
            </w:tcBorders>
            <w:shd w:val="clear" w:color="auto" w:fill="auto"/>
          </w:tcPr>
          <w:p w14:paraId="62B88D41" w14:textId="77777777" w:rsidR="00B83EEF" w:rsidRPr="00D632FE" w:rsidRDefault="00B83EEF" w:rsidP="00E36A8A">
            <w:pPr>
              <w:spacing w:after="200" w:line="276" w:lineRule="auto"/>
              <w:rPr>
                <w:rFonts w:ascii="Times New Roman" w:eastAsia="MS Mincho" w:hAnsi="Times New Roman" w:cs="Times New Roman"/>
                <w:b w:val="0"/>
                <w:bCs w:val="0"/>
                <w:color w:val="000000" w:themeColor="text1"/>
                <w:sz w:val="20"/>
                <w:szCs w:val="20"/>
                <w:lang w:val="es-EC"/>
              </w:rPr>
            </w:pPr>
            <w:r w:rsidRPr="00D632FE">
              <w:rPr>
                <w:rFonts w:ascii="Times New Roman" w:eastAsia="MS Mincho" w:hAnsi="Times New Roman" w:cs="Times New Roman"/>
                <w:b w:val="0"/>
                <w:bCs w:val="0"/>
                <w:color w:val="000000" w:themeColor="text1"/>
                <w:sz w:val="20"/>
                <w:szCs w:val="20"/>
                <w:lang w:val="es-EC"/>
              </w:rPr>
              <w:t>Chile</w:t>
            </w:r>
          </w:p>
        </w:tc>
        <w:tc>
          <w:tcPr>
            <w:tcW w:w="2126" w:type="dxa"/>
            <w:shd w:val="clear" w:color="auto" w:fill="auto"/>
          </w:tcPr>
          <w:p w14:paraId="5D0FD0AD" w14:textId="77777777" w:rsidR="00B83EEF" w:rsidRPr="00D632FE" w:rsidRDefault="0052715F" w:rsidP="00B83EE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Resultados superiores al promedio regional, au</w:t>
            </w:r>
            <w:r w:rsidR="00674B59" w:rsidRPr="00D632FE">
              <w:rPr>
                <w:rFonts w:ascii="Times New Roman" w:eastAsia="MS Mincho" w:hAnsi="Times New Roman" w:cs="Times New Roman"/>
                <w:color w:val="000000" w:themeColor="text1"/>
                <w:sz w:val="20"/>
                <w:szCs w:val="20"/>
                <w:lang w:val="es-EC"/>
              </w:rPr>
              <w:t>nque inferiores al promedio OECD</w:t>
            </w:r>
          </w:p>
        </w:tc>
        <w:tc>
          <w:tcPr>
            <w:tcW w:w="1984" w:type="dxa"/>
            <w:shd w:val="clear" w:color="auto" w:fill="auto"/>
          </w:tcPr>
          <w:p w14:paraId="42C5636D" w14:textId="77777777" w:rsidR="00B83EEF" w:rsidRPr="00D632FE" w:rsidRDefault="00B83EEF" w:rsidP="00B83EE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Persisten brechas socioeconómicas y territoriales</w:t>
            </w:r>
          </w:p>
        </w:tc>
        <w:tc>
          <w:tcPr>
            <w:tcW w:w="2410" w:type="dxa"/>
            <w:shd w:val="clear" w:color="auto" w:fill="auto"/>
          </w:tcPr>
          <w:p w14:paraId="298419A0" w14:textId="77777777" w:rsidR="00B83EEF" w:rsidRPr="00D632FE" w:rsidRDefault="00B83EEF" w:rsidP="00B83EE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Carrera docente, evaluación estandarizada, fortalecimiento curricular</w:t>
            </w:r>
          </w:p>
        </w:tc>
        <w:tc>
          <w:tcPr>
            <w:tcW w:w="2268" w:type="dxa"/>
            <w:shd w:val="clear" w:color="auto" w:fill="auto"/>
          </w:tcPr>
          <w:p w14:paraId="4BD7DE79" w14:textId="77777777" w:rsidR="00B83EEF" w:rsidRPr="00D632FE" w:rsidRDefault="00B83EEF" w:rsidP="00B83EE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Alta segregación escolar y presión por resultados</w:t>
            </w:r>
          </w:p>
        </w:tc>
      </w:tr>
      <w:tr w:rsidR="00D632FE" w:rsidRPr="00203CDE" w14:paraId="3177F16F" w14:textId="77777777" w:rsidTr="00D632FE">
        <w:tc>
          <w:tcPr>
            <w:cnfStyle w:val="001000000000" w:firstRow="0" w:lastRow="0" w:firstColumn="1" w:lastColumn="0" w:oddVBand="0" w:evenVBand="0" w:oddHBand="0" w:evenHBand="0" w:firstRowFirstColumn="0" w:firstRowLastColumn="0" w:lastRowFirstColumn="0" w:lastRowLastColumn="0"/>
            <w:tcW w:w="1135" w:type="dxa"/>
            <w:tcBorders>
              <w:left w:val="none" w:sz="0" w:space="0" w:color="auto"/>
            </w:tcBorders>
            <w:shd w:val="clear" w:color="auto" w:fill="auto"/>
          </w:tcPr>
          <w:p w14:paraId="1E1FE91E" w14:textId="77777777" w:rsidR="00B83EEF" w:rsidRPr="00D632FE" w:rsidRDefault="00B83EEF" w:rsidP="00E36A8A">
            <w:pPr>
              <w:spacing w:after="200" w:line="276" w:lineRule="auto"/>
              <w:rPr>
                <w:rFonts w:ascii="Times New Roman" w:eastAsia="MS Mincho" w:hAnsi="Times New Roman" w:cs="Times New Roman"/>
                <w:b w:val="0"/>
                <w:bCs w:val="0"/>
                <w:color w:val="000000" w:themeColor="text1"/>
                <w:sz w:val="20"/>
                <w:szCs w:val="20"/>
                <w:lang w:val="es-EC"/>
              </w:rPr>
            </w:pPr>
            <w:r w:rsidRPr="00D632FE">
              <w:rPr>
                <w:rFonts w:ascii="Times New Roman" w:eastAsia="MS Mincho" w:hAnsi="Times New Roman" w:cs="Times New Roman"/>
                <w:b w:val="0"/>
                <w:bCs w:val="0"/>
                <w:color w:val="000000" w:themeColor="text1"/>
                <w:sz w:val="20"/>
                <w:szCs w:val="20"/>
                <w:lang w:val="es-EC"/>
              </w:rPr>
              <w:t>Perú</w:t>
            </w:r>
          </w:p>
        </w:tc>
        <w:tc>
          <w:tcPr>
            <w:tcW w:w="2126" w:type="dxa"/>
            <w:shd w:val="clear" w:color="auto" w:fill="auto"/>
          </w:tcPr>
          <w:p w14:paraId="493EE409" w14:textId="77777777" w:rsidR="00B83EEF" w:rsidRPr="00D632FE" w:rsidRDefault="0052715F" w:rsidP="00CD4099">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Mejoras moderadas en ERCE y PISA, con desempeño aún limitado</w:t>
            </w:r>
          </w:p>
        </w:tc>
        <w:tc>
          <w:tcPr>
            <w:tcW w:w="1984" w:type="dxa"/>
            <w:shd w:val="clear" w:color="auto" w:fill="auto"/>
          </w:tcPr>
          <w:p w14:paraId="0CBF19B2" w14:textId="77777777" w:rsidR="00B83EEF" w:rsidRPr="00D632FE" w:rsidRDefault="00606B2E" w:rsidP="00E36A8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Amplias brechas rural</w:t>
            </w:r>
            <w:r w:rsidR="00C221A8" w:rsidRPr="00D632FE">
              <w:rPr>
                <w:rFonts w:ascii="Times New Roman" w:eastAsia="MS Mincho" w:hAnsi="Times New Roman" w:cs="Times New Roman"/>
                <w:color w:val="000000" w:themeColor="text1"/>
                <w:sz w:val="20"/>
                <w:szCs w:val="20"/>
                <w:lang w:val="es-EC"/>
              </w:rPr>
              <w:t xml:space="preserve"> y </w:t>
            </w:r>
            <w:r w:rsidRPr="00D632FE">
              <w:rPr>
                <w:rFonts w:ascii="Times New Roman" w:eastAsia="MS Mincho" w:hAnsi="Times New Roman" w:cs="Times New Roman"/>
                <w:color w:val="000000" w:themeColor="text1"/>
                <w:sz w:val="20"/>
                <w:szCs w:val="20"/>
                <w:lang w:val="es-EC"/>
              </w:rPr>
              <w:t>urbano e interculturales</w:t>
            </w:r>
          </w:p>
        </w:tc>
        <w:tc>
          <w:tcPr>
            <w:tcW w:w="2410" w:type="dxa"/>
            <w:shd w:val="clear" w:color="auto" w:fill="auto"/>
          </w:tcPr>
          <w:p w14:paraId="1A496EC6" w14:textId="77777777" w:rsidR="00B83EEF" w:rsidRPr="00D632FE" w:rsidRDefault="00606B2E" w:rsidP="00E36A8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 xml:space="preserve">Reforma docente, digitalización acelerada </w:t>
            </w:r>
            <w:r w:rsidR="0002758A" w:rsidRPr="00D632FE">
              <w:rPr>
                <w:rFonts w:ascii="Times New Roman" w:eastAsia="MS Mincho" w:hAnsi="Times New Roman" w:cs="Times New Roman"/>
                <w:color w:val="000000" w:themeColor="text1"/>
                <w:sz w:val="20"/>
                <w:szCs w:val="20"/>
                <w:lang w:val="es-EC"/>
              </w:rPr>
              <w:t>pos pandemia</w:t>
            </w:r>
          </w:p>
        </w:tc>
        <w:tc>
          <w:tcPr>
            <w:tcW w:w="2268" w:type="dxa"/>
            <w:shd w:val="clear" w:color="auto" w:fill="auto"/>
          </w:tcPr>
          <w:p w14:paraId="0E2B62BF" w14:textId="77777777" w:rsidR="00B83EEF" w:rsidRPr="00D632FE" w:rsidRDefault="00606B2E" w:rsidP="00E36A8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Limitada conectividad y desigualdad territorial</w:t>
            </w:r>
          </w:p>
        </w:tc>
      </w:tr>
      <w:tr w:rsidR="00D632FE" w:rsidRPr="00203CDE" w14:paraId="6FBF833F" w14:textId="77777777" w:rsidTr="00D63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Borders>
              <w:left w:val="none" w:sz="0" w:space="0" w:color="auto"/>
            </w:tcBorders>
            <w:shd w:val="clear" w:color="auto" w:fill="auto"/>
          </w:tcPr>
          <w:p w14:paraId="61760411" w14:textId="77777777" w:rsidR="00B83EEF" w:rsidRPr="00D632FE" w:rsidRDefault="00B83EEF" w:rsidP="00E36A8A">
            <w:pPr>
              <w:spacing w:after="200" w:line="276" w:lineRule="auto"/>
              <w:rPr>
                <w:rFonts w:ascii="Times New Roman" w:eastAsia="MS Mincho" w:hAnsi="Times New Roman" w:cs="Times New Roman"/>
                <w:b w:val="0"/>
                <w:bCs w:val="0"/>
                <w:color w:val="000000" w:themeColor="text1"/>
                <w:sz w:val="20"/>
                <w:szCs w:val="20"/>
                <w:lang w:val="es-EC"/>
              </w:rPr>
            </w:pPr>
            <w:r w:rsidRPr="00D632FE">
              <w:rPr>
                <w:rFonts w:ascii="Times New Roman" w:eastAsia="MS Mincho" w:hAnsi="Times New Roman" w:cs="Times New Roman"/>
                <w:b w:val="0"/>
                <w:bCs w:val="0"/>
                <w:color w:val="000000" w:themeColor="text1"/>
                <w:sz w:val="20"/>
                <w:szCs w:val="20"/>
                <w:lang w:val="es-EC"/>
              </w:rPr>
              <w:t>México</w:t>
            </w:r>
          </w:p>
        </w:tc>
        <w:tc>
          <w:tcPr>
            <w:tcW w:w="2126" w:type="dxa"/>
            <w:shd w:val="clear" w:color="auto" w:fill="auto"/>
          </w:tcPr>
          <w:p w14:paraId="0786EABA" w14:textId="77777777" w:rsidR="00B83EEF" w:rsidRPr="00D632FE" w:rsidRDefault="00CD4099" w:rsidP="00E36A8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Resultados estancados en PISA</w:t>
            </w:r>
          </w:p>
        </w:tc>
        <w:tc>
          <w:tcPr>
            <w:tcW w:w="1984" w:type="dxa"/>
            <w:shd w:val="clear" w:color="auto" w:fill="auto"/>
          </w:tcPr>
          <w:p w14:paraId="5DE7A049" w14:textId="77777777" w:rsidR="00B83EEF" w:rsidRPr="00D632FE" w:rsidRDefault="00606B2E" w:rsidP="00E36A8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Alta desigualdad en zonas indígenas y rurales</w:t>
            </w:r>
          </w:p>
        </w:tc>
        <w:tc>
          <w:tcPr>
            <w:tcW w:w="2410" w:type="dxa"/>
            <w:shd w:val="clear" w:color="auto" w:fill="auto"/>
          </w:tcPr>
          <w:p w14:paraId="19FCEBA3" w14:textId="77777777" w:rsidR="00B83EEF" w:rsidRPr="00D632FE" w:rsidRDefault="00606B2E" w:rsidP="00E36A8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Cambios curriculares y eliminación de evaluación punitiva</w:t>
            </w:r>
          </w:p>
        </w:tc>
        <w:tc>
          <w:tcPr>
            <w:tcW w:w="2268" w:type="dxa"/>
            <w:shd w:val="clear" w:color="auto" w:fill="auto"/>
          </w:tcPr>
          <w:p w14:paraId="16E87AE6" w14:textId="77777777" w:rsidR="00B83EEF" w:rsidRPr="00D632FE" w:rsidRDefault="00606B2E" w:rsidP="00E36A8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Fragmentación del sistema y desigualdad estructural</w:t>
            </w:r>
          </w:p>
        </w:tc>
      </w:tr>
      <w:tr w:rsidR="00D632FE" w:rsidRPr="00203CDE" w14:paraId="6E9FE237" w14:textId="77777777" w:rsidTr="00D632FE">
        <w:tc>
          <w:tcPr>
            <w:cnfStyle w:val="001000000000" w:firstRow="0" w:lastRow="0" w:firstColumn="1" w:lastColumn="0" w:oddVBand="0" w:evenVBand="0" w:oddHBand="0" w:evenHBand="0" w:firstRowFirstColumn="0" w:firstRowLastColumn="0" w:lastRowFirstColumn="0" w:lastRowLastColumn="0"/>
            <w:tcW w:w="1135" w:type="dxa"/>
            <w:tcBorders>
              <w:left w:val="none" w:sz="0" w:space="0" w:color="auto"/>
            </w:tcBorders>
            <w:shd w:val="clear" w:color="auto" w:fill="auto"/>
          </w:tcPr>
          <w:p w14:paraId="211B02D9" w14:textId="77777777" w:rsidR="00B83EEF" w:rsidRPr="00D632FE" w:rsidRDefault="00B83EEF" w:rsidP="00E36A8A">
            <w:pPr>
              <w:spacing w:after="200" w:line="276" w:lineRule="auto"/>
              <w:rPr>
                <w:rFonts w:ascii="Times New Roman" w:eastAsia="MS Mincho" w:hAnsi="Times New Roman" w:cs="Times New Roman"/>
                <w:b w:val="0"/>
                <w:bCs w:val="0"/>
                <w:color w:val="000000" w:themeColor="text1"/>
                <w:sz w:val="20"/>
                <w:szCs w:val="20"/>
                <w:lang w:val="es-EC"/>
              </w:rPr>
            </w:pPr>
            <w:r w:rsidRPr="00D632FE">
              <w:rPr>
                <w:rFonts w:ascii="Times New Roman" w:eastAsia="MS Mincho" w:hAnsi="Times New Roman" w:cs="Times New Roman"/>
                <w:b w:val="0"/>
                <w:bCs w:val="0"/>
                <w:color w:val="000000" w:themeColor="text1"/>
                <w:sz w:val="20"/>
                <w:szCs w:val="20"/>
                <w:lang w:val="es-EC"/>
              </w:rPr>
              <w:t>Brasil</w:t>
            </w:r>
          </w:p>
        </w:tc>
        <w:tc>
          <w:tcPr>
            <w:tcW w:w="2126" w:type="dxa"/>
            <w:shd w:val="clear" w:color="auto" w:fill="auto"/>
          </w:tcPr>
          <w:p w14:paraId="2448F528" w14:textId="77777777" w:rsidR="00B83EEF" w:rsidRPr="00D632FE" w:rsidRDefault="00CD4099" w:rsidP="00E36A8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Resultados bajos y desiguales entre estados</w:t>
            </w:r>
          </w:p>
        </w:tc>
        <w:tc>
          <w:tcPr>
            <w:tcW w:w="1984" w:type="dxa"/>
            <w:shd w:val="clear" w:color="auto" w:fill="auto"/>
          </w:tcPr>
          <w:p w14:paraId="1DF1CD76" w14:textId="77777777" w:rsidR="00B83EEF" w:rsidRPr="00D632FE" w:rsidRDefault="00606B2E" w:rsidP="00E36A8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Fuertes brechas socioeconómicas</w:t>
            </w:r>
          </w:p>
        </w:tc>
        <w:tc>
          <w:tcPr>
            <w:tcW w:w="2410" w:type="dxa"/>
            <w:shd w:val="clear" w:color="auto" w:fill="auto"/>
          </w:tcPr>
          <w:p w14:paraId="6063D7BF" w14:textId="77777777" w:rsidR="00B83EEF" w:rsidRPr="00D632FE" w:rsidRDefault="00606B2E" w:rsidP="00E36A8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Programas de transferencia condicionada y descentralización</w:t>
            </w:r>
          </w:p>
        </w:tc>
        <w:tc>
          <w:tcPr>
            <w:tcW w:w="2268" w:type="dxa"/>
            <w:shd w:val="clear" w:color="auto" w:fill="auto"/>
          </w:tcPr>
          <w:p w14:paraId="715896D8" w14:textId="77777777" w:rsidR="00B83EEF" w:rsidRPr="00D632FE" w:rsidRDefault="00606B2E" w:rsidP="00E36A8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Descoordinación entre niveles de gobierno</w:t>
            </w:r>
          </w:p>
        </w:tc>
      </w:tr>
      <w:tr w:rsidR="00D632FE" w:rsidRPr="00D632FE" w14:paraId="751DFABF" w14:textId="77777777" w:rsidTr="00D63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5" w:type="dxa"/>
            <w:tcBorders>
              <w:left w:val="none" w:sz="0" w:space="0" w:color="auto"/>
            </w:tcBorders>
            <w:shd w:val="clear" w:color="auto" w:fill="auto"/>
          </w:tcPr>
          <w:p w14:paraId="06B63AAA" w14:textId="77777777" w:rsidR="00B83EEF" w:rsidRPr="00D632FE" w:rsidRDefault="00B83EEF" w:rsidP="00E36A8A">
            <w:pPr>
              <w:spacing w:after="200" w:line="276" w:lineRule="auto"/>
              <w:rPr>
                <w:rFonts w:ascii="Times New Roman" w:eastAsia="MS Mincho" w:hAnsi="Times New Roman" w:cs="Times New Roman"/>
                <w:b w:val="0"/>
                <w:bCs w:val="0"/>
                <w:color w:val="000000" w:themeColor="text1"/>
                <w:sz w:val="20"/>
                <w:szCs w:val="20"/>
                <w:lang w:val="es-EC"/>
              </w:rPr>
            </w:pPr>
            <w:r w:rsidRPr="00D632FE">
              <w:rPr>
                <w:rFonts w:ascii="Times New Roman" w:eastAsia="MS Mincho" w:hAnsi="Times New Roman" w:cs="Times New Roman"/>
                <w:b w:val="0"/>
                <w:bCs w:val="0"/>
                <w:color w:val="000000" w:themeColor="text1"/>
                <w:sz w:val="20"/>
                <w:szCs w:val="20"/>
                <w:lang w:val="es-EC"/>
              </w:rPr>
              <w:t>Uruguay</w:t>
            </w:r>
          </w:p>
        </w:tc>
        <w:tc>
          <w:tcPr>
            <w:tcW w:w="2126" w:type="dxa"/>
            <w:shd w:val="clear" w:color="auto" w:fill="auto"/>
          </w:tcPr>
          <w:p w14:paraId="17F547C7" w14:textId="77777777" w:rsidR="00B83EEF" w:rsidRPr="00D632FE" w:rsidRDefault="00CD4099" w:rsidP="00E36A8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Desempeño estable en pruebas regionales</w:t>
            </w:r>
          </w:p>
        </w:tc>
        <w:tc>
          <w:tcPr>
            <w:tcW w:w="1984" w:type="dxa"/>
            <w:shd w:val="clear" w:color="auto" w:fill="auto"/>
          </w:tcPr>
          <w:p w14:paraId="37CF63BA" w14:textId="77777777" w:rsidR="00B83EEF" w:rsidRPr="00D632FE" w:rsidRDefault="00606B2E" w:rsidP="00E36A8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Menores brechas relativas</w:t>
            </w:r>
          </w:p>
        </w:tc>
        <w:tc>
          <w:tcPr>
            <w:tcW w:w="2410" w:type="dxa"/>
            <w:shd w:val="clear" w:color="auto" w:fill="auto"/>
          </w:tcPr>
          <w:p w14:paraId="2A31A685" w14:textId="77777777" w:rsidR="00B83EEF" w:rsidRPr="00D632FE" w:rsidRDefault="00606B2E" w:rsidP="00E36A8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Plan Ceibal y políticas de inclusión digital</w:t>
            </w:r>
          </w:p>
        </w:tc>
        <w:tc>
          <w:tcPr>
            <w:tcW w:w="2268" w:type="dxa"/>
            <w:shd w:val="clear" w:color="auto" w:fill="auto"/>
          </w:tcPr>
          <w:p w14:paraId="4DCE0EE3" w14:textId="77777777" w:rsidR="00B83EEF" w:rsidRPr="00D632FE" w:rsidRDefault="00674B59" w:rsidP="00E36A8A">
            <w:pPr>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Dificultades en aprendizajes complejos</w:t>
            </w:r>
          </w:p>
        </w:tc>
      </w:tr>
      <w:tr w:rsidR="00D632FE" w:rsidRPr="00203CDE" w14:paraId="5FBDD125" w14:textId="77777777" w:rsidTr="00D632FE">
        <w:tc>
          <w:tcPr>
            <w:cnfStyle w:val="001000000000" w:firstRow="0" w:lastRow="0" w:firstColumn="1" w:lastColumn="0" w:oddVBand="0" w:evenVBand="0" w:oddHBand="0" w:evenHBand="0" w:firstRowFirstColumn="0" w:firstRowLastColumn="0" w:lastRowFirstColumn="0" w:lastRowLastColumn="0"/>
            <w:tcW w:w="1135" w:type="dxa"/>
            <w:tcBorders>
              <w:left w:val="none" w:sz="0" w:space="0" w:color="auto"/>
              <w:bottom w:val="none" w:sz="0" w:space="0" w:color="auto"/>
            </w:tcBorders>
            <w:shd w:val="clear" w:color="auto" w:fill="auto"/>
          </w:tcPr>
          <w:p w14:paraId="1A295AE3" w14:textId="77777777" w:rsidR="00B83EEF" w:rsidRPr="00D632FE" w:rsidRDefault="00B83EEF" w:rsidP="00E36A8A">
            <w:pPr>
              <w:spacing w:after="200" w:line="276" w:lineRule="auto"/>
              <w:rPr>
                <w:rFonts w:ascii="Times New Roman" w:eastAsia="MS Mincho" w:hAnsi="Times New Roman" w:cs="Times New Roman"/>
                <w:b w:val="0"/>
                <w:bCs w:val="0"/>
                <w:color w:val="000000" w:themeColor="text1"/>
                <w:sz w:val="20"/>
                <w:szCs w:val="20"/>
                <w:lang w:val="es-EC"/>
              </w:rPr>
            </w:pPr>
            <w:r w:rsidRPr="00D632FE">
              <w:rPr>
                <w:rFonts w:ascii="Times New Roman" w:eastAsia="MS Mincho" w:hAnsi="Times New Roman" w:cs="Times New Roman"/>
                <w:b w:val="0"/>
                <w:bCs w:val="0"/>
                <w:color w:val="000000" w:themeColor="text1"/>
                <w:sz w:val="20"/>
                <w:szCs w:val="20"/>
                <w:lang w:val="es-EC"/>
              </w:rPr>
              <w:t>América Latina promedio</w:t>
            </w:r>
          </w:p>
        </w:tc>
        <w:tc>
          <w:tcPr>
            <w:tcW w:w="2126" w:type="dxa"/>
            <w:shd w:val="clear" w:color="auto" w:fill="auto"/>
          </w:tcPr>
          <w:p w14:paraId="3F9086B7" w14:textId="77777777" w:rsidR="00B83EEF" w:rsidRPr="00D632FE" w:rsidRDefault="00674B59" w:rsidP="00E36A8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Por debajo del promedio OECD</w:t>
            </w:r>
            <w:r w:rsidR="00CD4099" w:rsidRPr="00D632FE">
              <w:rPr>
                <w:rFonts w:ascii="Times New Roman" w:eastAsia="MS Mincho" w:hAnsi="Times New Roman" w:cs="Times New Roman"/>
                <w:color w:val="000000" w:themeColor="text1"/>
                <w:sz w:val="20"/>
                <w:szCs w:val="20"/>
                <w:lang w:val="es-EC"/>
              </w:rPr>
              <w:t xml:space="preserve"> en PISA</w:t>
            </w:r>
          </w:p>
        </w:tc>
        <w:tc>
          <w:tcPr>
            <w:tcW w:w="1984" w:type="dxa"/>
            <w:shd w:val="clear" w:color="auto" w:fill="auto"/>
          </w:tcPr>
          <w:p w14:paraId="268CE290" w14:textId="77777777" w:rsidR="00B83EEF" w:rsidRPr="00D632FE" w:rsidRDefault="00606B2E" w:rsidP="00E36A8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Alta correlación entre nivel socioeconómico y logro educativo</w:t>
            </w:r>
          </w:p>
        </w:tc>
        <w:tc>
          <w:tcPr>
            <w:tcW w:w="2410" w:type="dxa"/>
            <w:shd w:val="clear" w:color="auto" w:fill="auto"/>
          </w:tcPr>
          <w:p w14:paraId="05DC7E1D" w14:textId="77777777" w:rsidR="00B83EEF" w:rsidRPr="00D632FE" w:rsidRDefault="00606B2E" w:rsidP="00E36A8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Reformas curriculares y digitales impulsadas por organismos internacionales</w:t>
            </w:r>
          </w:p>
        </w:tc>
        <w:tc>
          <w:tcPr>
            <w:tcW w:w="2268" w:type="dxa"/>
            <w:shd w:val="clear" w:color="auto" w:fill="auto"/>
          </w:tcPr>
          <w:p w14:paraId="76DEE32B" w14:textId="77777777" w:rsidR="00B83EEF" w:rsidRPr="00D632FE" w:rsidRDefault="00606B2E" w:rsidP="00E36A8A">
            <w:pPr>
              <w:spacing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lang w:val="es-EC"/>
              </w:rPr>
            </w:pPr>
            <w:r w:rsidRPr="00D632FE">
              <w:rPr>
                <w:rFonts w:ascii="Times New Roman" w:eastAsia="MS Mincho" w:hAnsi="Times New Roman" w:cs="Times New Roman"/>
                <w:color w:val="000000" w:themeColor="text1"/>
                <w:sz w:val="20"/>
                <w:szCs w:val="20"/>
                <w:lang w:val="es-EC"/>
              </w:rPr>
              <w:t>Bajo impacto sostenido en calidad y equidad</w:t>
            </w:r>
          </w:p>
        </w:tc>
      </w:tr>
    </w:tbl>
    <w:p w14:paraId="6C594BF6" w14:textId="4C9790BD" w:rsidR="0002758A" w:rsidRPr="00BB064A" w:rsidRDefault="00397E54" w:rsidP="00D632FE">
      <w:pPr>
        <w:spacing w:after="0" w:line="360" w:lineRule="auto"/>
        <w:jc w:val="center"/>
        <w:rPr>
          <w:rFonts w:ascii="Times New Roman" w:eastAsia="MS Mincho" w:hAnsi="Times New Roman" w:cs="Times New Roman"/>
          <w:sz w:val="24"/>
          <w:szCs w:val="24"/>
          <w:lang w:val="es-EC"/>
        </w:rPr>
      </w:pPr>
      <w:r w:rsidRPr="00D632FE">
        <w:rPr>
          <w:rFonts w:ascii="Times New Roman" w:eastAsia="MS Mincho" w:hAnsi="Times New Roman" w:cs="Times New Roman"/>
          <w:bCs/>
          <w:sz w:val="24"/>
          <w:szCs w:val="24"/>
          <w:lang w:val="es-EC"/>
        </w:rPr>
        <w:t>Fuente:</w:t>
      </w:r>
      <w:r w:rsidRPr="00397E54">
        <w:rPr>
          <w:rFonts w:ascii="Times New Roman" w:eastAsia="MS Mincho" w:hAnsi="Times New Roman" w:cs="Times New Roman"/>
          <w:sz w:val="20"/>
          <w:szCs w:val="20"/>
          <w:lang w:val="es-EC"/>
        </w:rPr>
        <w:t xml:space="preserve"> </w:t>
      </w:r>
      <w:r w:rsidRPr="00BB064A">
        <w:rPr>
          <w:rFonts w:ascii="Times New Roman" w:eastAsia="MS Mincho" w:hAnsi="Times New Roman" w:cs="Times New Roman"/>
          <w:sz w:val="24"/>
          <w:szCs w:val="24"/>
          <w:lang w:val="es-EC"/>
        </w:rPr>
        <w:t>Elaboración propia a partir de UNESCO (2022), OECD (</w:t>
      </w:r>
      <w:r w:rsidR="00BB064A" w:rsidRPr="00BB064A">
        <w:rPr>
          <w:rFonts w:ascii="Times New Roman" w:eastAsia="MS Mincho" w:hAnsi="Times New Roman" w:cs="Times New Roman"/>
          <w:sz w:val="24"/>
          <w:szCs w:val="24"/>
          <w:lang w:val="es-EC"/>
        </w:rPr>
        <w:t>2025) y CEPAL y UNESCO (2020)</w:t>
      </w:r>
    </w:p>
    <w:p w14:paraId="38C4098A" w14:textId="77777777" w:rsidR="0002758A" w:rsidRPr="00BB064A" w:rsidRDefault="0002758A" w:rsidP="00D632FE">
      <w:pPr>
        <w:spacing w:after="0" w:line="360" w:lineRule="auto"/>
        <w:rPr>
          <w:rFonts w:ascii="Times New Roman" w:eastAsia="MS Mincho" w:hAnsi="Times New Roman" w:cs="Times New Roman"/>
          <w:sz w:val="24"/>
          <w:szCs w:val="24"/>
          <w:lang w:val="es-EC"/>
        </w:rPr>
      </w:pPr>
    </w:p>
    <w:p w14:paraId="564B2D1D" w14:textId="77777777" w:rsidR="00203CDE" w:rsidRDefault="00203CDE" w:rsidP="00D632FE">
      <w:pPr>
        <w:spacing w:after="0" w:line="360" w:lineRule="auto"/>
        <w:jc w:val="center"/>
        <w:rPr>
          <w:rFonts w:ascii="Times New Roman" w:eastAsia="MS Mincho" w:hAnsi="Times New Roman" w:cs="Times New Roman"/>
          <w:b/>
          <w:sz w:val="32"/>
          <w:szCs w:val="32"/>
          <w:lang w:val="es-EC"/>
        </w:rPr>
      </w:pPr>
    </w:p>
    <w:p w14:paraId="516D5A66" w14:textId="77777777" w:rsidR="00203CDE" w:rsidRDefault="00203CDE" w:rsidP="00D632FE">
      <w:pPr>
        <w:spacing w:after="0" w:line="360" w:lineRule="auto"/>
        <w:jc w:val="center"/>
        <w:rPr>
          <w:rFonts w:ascii="Times New Roman" w:eastAsia="MS Mincho" w:hAnsi="Times New Roman" w:cs="Times New Roman"/>
          <w:b/>
          <w:sz w:val="32"/>
          <w:szCs w:val="32"/>
          <w:lang w:val="es-EC"/>
        </w:rPr>
      </w:pPr>
    </w:p>
    <w:p w14:paraId="75AC59BA" w14:textId="77777777" w:rsidR="00203CDE" w:rsidRDefault="00203CDE" w:rsidP="00D632FE">
      <w:pPr>
        <w:spacing w:after="0" w:line="360" w:lineRule="auto"/>
        <w:jc w:val="center"/>
        <w:rPr>
          <w:rFonts w:ascii="Times New Roman" w:eastAsia="MS Mincho" w:hAnsi="Times New Roman" w:cs="Times New Roman"/>
          <w:b/>
          <w:sz w:val="32"/>
          <w:szCs w:val="32"/>
          <w:lang w:val="es-EC"/>
        </w:rPr>
      </w:pPr>
    </w:p>
    <w:p w14:paraId="104482CA" w14:textId="77777777" w:rsidR="00203CDE" w:rsidRDefault="00203CDE" w:rsidP="00D632FE">
      <w:pPr>
        <w:spacing w:after="0" w:line="360" w:lineRule="auto"/>
        <w:jc w:val="center"/>
        <w:rPr>
          <w:rFonts w:ascii="Times New Roman" w:eastAsia="MS Mincho" w:hAnsi="Times New Roman" w:cs="Times New Roman"/>
          <w:b/>
          <w:sz w:val="32"/>
          <w:szCs w:val="32"/>
          <w:lang w:val="es-EC"/>
        </w:rPr>
      </w:pPr>
    </w:p>
    <w:p w14:paraId="307B0952" w14:textId="77777777" w:rsidR="00203CDE" w:rsidRDefault="00203CDE" w:rsidP="00D632FE">
      <w:pPr>
        <w:spacing w:after="0" w:line="360" w:lineRule="auto"/>
        <w:jc w:val="center"/>
        <w:rPr>
          <w:rFonts w:ascii="Times New Roman" w:eastAsia="MS Mincho" w:hAnsi="Times New Roman" w:cs="Times New Roman"/>
          <w:b/>
          <w:sz w:val="32"/>
          <w:szCs w:val="32"/>
          <w:lang w:val="es-EC"/>
        </w:rPr>
      </w:pPr>
    </w:p>
    <w:p w14:paraId="53AEBFA2" w14:textId="2F5A2646" w:rsidR="00C67231" w:rsidRPr="00D632FE" w:rsidRDefault="00C67231" w:rsidP="00D632FE">
      <w:pPr>
        <w:spacing w:after="0" w:line="360" w:lineRule="auto"/>
        <w:jc w:val="center"/>
        <w:rPr>
          <w:rFonts w:ascii="Times New Roman" w:eastAsia="MS Mincho" w:hAnsi="Times New Roman" w:cs="Times New Roman"/>
          <w:sz w:val="32"/>
          <w:szCs w:val="32"/>
          <w:lang w:val="es-EC"/>
        </w:rPr>
      </w:pPr>
      <w:r w:rsidRPr="00D632FE">
        <w:rPr>
          <w:rFonts w:ascii="Times New Roman" w:eastAsia="MS Mincho" w:hAnsi="Times New Roman" w:cs="Times New Roman"/>
          <w:b/>
          <w:sz w:val="32"/>
          <w:szCs w:val="32"/>
          <w:lang w:val="es-EC"/>
        </w:rPr>
        <w:lastRenderedPageBreak/>
        <w:t>Discusión</w:t>
      </w:r>
    </w:p>
    <w:p w14:paraId="71FA9525" w14:textId="77777777" w:rsidR="00C67231" w:rsidRP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3872A1" w:rsidRPr="003872A1">
        <w:rPr>
          <w:rFonts w:ascii="Times New Roman" w:eastAsia="MS Mincho" w:hAnsi="Times New Roman" w:cs="Times New Roman"/>
          <w:sz w:val="24"/>
          <w:lang w:val="es-EC"/>
        </w:rPr>
        <w:t>Las transformaciones llevadas a cabo en los sistemas educativos en América Latina han tenido un impacto moderado y heterogéneo en la calidad educativa. Si bien algunas políticas han contribuido a mejorar la cobertura escolar, la inclusión digital y ciertos indicadores de aprendizaje en pa</w:t>
      </w:r>
      <w:r w:rsidR="003872A1">
        <w:rPr>
          <w:rFonts w:ascii="Times New Roman" w:eastAsia="MS Mincho" w:hAnsi="Times New Roman" w:cs="Times New Roman"/>
          <w:sz w:val="24"/>
          <w:lang w:val="es-EC"/>
        </w:rPr>
        <w:t>íses como Chile, Perú y Uruguay</w:t>
      </w:r>
      <w:r w:rsidR="00C67231" w:rsidRPr="00C67231">
        <w:rPr>
          <w:rFonts w:ascii="Times New Roman" w:eastAsia="MS Mincho" w:hAnsi="Times New Roman" w:cs="Times New Roman"/>
          <w:sz w:val="24"/>
          <w:lang w:val="es-EC"/>
        </w:rPr>
        <w:t>. Persisten limitaciones estructurales que impi</w:t>
      </w:r>
      <w:r w:rsidR="00C71C90">
        <w:rPr>
          <w:rFonts w:ascii="Times New Roman" w:eastAsia="MS Mincho" w:hAnsi="Times New Roman" w:cs="Times New Roman"/>
          <w:sz w:val="24"/>
          <w:lang w:val="es-EC"/>
        </w:rPr>
        <w:t>den alcanzar este objetivo</w:t>
      </w:r>
      <w:r w:rsidR="00C67231" w:rsidRPr="00C67231">
        <w:rPr>
          <w:rFonts w:ascii="Times New Roman" w:eastAsia="MS Mincho" w:hAnsi="Times New Roman" w:cs="Times New Roman"/>
          <w:sz w:val="24"/>
          <w:lang w:val="es-EC"/>
        </w:rPr>
        <w:t>, la desigualdad en la distribución de recursos, la inestabilidad laboral de los docentes y la falta de una formación inicial</w:t>
      </w:r>
      <w:r w:rsidR="00C71C90">
        <w:rPr>
          <w:rFonts w:ascii="Times New Roman" w:eastAsia="MS Mincho" w:hAnsi="Times New Roman" w:cs="Times New Roman"/>
          <w:sz w:val="24"/>
          <w:lang w:val="es-EC"/>
        </w:rPr>
        <w:t xml:space="preserve"> adecuada </w:t>
      </w:r>
      <w:r w:rsidR="00B3543E" w:rsidRPr="00B3543E">
        <w:rPr>
          <w:rFonts w:ascii="Times New Roman" w:eastAsia="MS Mincho" w:hAnsi="Times New Roman" w:cs="Times New Roman"/>
          <w:sz w:val="24"/>
          <w:lang w:val="es-EC"/>
        </w:rPr>
        <w:t>Alpízar et al. (2023)</w:t>
      </w:r>
      <w:r w:rsidR="00B3543E">
        <w:rPr>
          <w:rFonts w:ascii="Times New Roman" w:eastAsia="MS Mincho" w:hAnsi="Times New Roman" w:cs="Times New Roman"/>
          <w:sz w:val="24"/>
          <w:lang w:val="es-EC"/>
        </w:rPr>
        <w:t>.</w:t>
      </w:r>
    </w:p>
    <w:p w14:paraId="3538B0D7" w14:textId="77777777" w:rsidR="00C67231" w:rsidRP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67231" w:rsidRPr="00C67231">
        <w:rPr>
          <w:rFonts w:ascii="Times New Roman" w:eastAsia="MS Mincho" w:hAnsi="Times New Roman" w:cs="Times New Roman"/>
          <w:sz w:val="24"/>
          <w:lang w:val="es-EC"/>
        </w:rPr>
        <w:t>Además, muchas reformas han sido interrumpidas o modificadas por cambios políticos, afectando su sostenibilidad y continuida</w:t>
      </w:r>
      <w:r w:rsidR="00C71C90">
        <w:rPr>
          <w:rFonts w:ascii="Times New Roman" w:eastAsia="MS Mincho" w:hAnsi="Times New Roman" w:cs="Times New Roman"/>
          <w:sz w:val="24"/>
          <w:lang w:val="es-EC"/>
        </w:rPr>
        <w:t>d. Tal como señalan</w:t>
      </w:r>
      <w:r w:rsidR="00C67231" w:rsidRPr="00C67231">
        <w:rPr>
          <w:rFonts w:ascii="Times New Roman" w:eastAsia="MS Mincho" w:hAnsi="Times New Roman" w:cs="Times New Roman"/>
          <w:sz w:val="24"/>
          <w:lang w:val="es-EC"/>
        </w:rPr>
        <w:t xml:space="preserve"> </w:t>
      </w:r>
      <w:proofErr w:type="spellStart"/>
      <w:r w:rsidR="00C67231" w:rsidRPr="00C67231">
        <w:rPr>
          <w:rFonts w:ascii="Times New Roman" w:eastAsia="MS Mincho" w:hAnsi="Times New Roman" w:cs="Times New Roman"/>
          <w:sz w:val="24"/>
          <w:lang w:val="es-EC"/>
        </w:rPr>
        <w:t>Reimers</w:t>
      </w:r>
      <w:proofErr w:type="spellEnd"/>
      <w:r w:rsidR="00C67231" w:rsidRPr="00C67231">
        <w:rPr>
          <w:rFonts w:ascii="Times New Roman" w:eastAsia="MS Mincho" w:hAnsi="Times New Roman" w:cs="Times New Roman"/>
          <w:sz w:val="24"/>
          <w:lang w:val="es-EC"/>
        </w:rPr>
        <w:t xml:space="preserve"> (2020) y Tenti Fanfani (</w:t>
      </w:r>
      <w:r w:rsidR="00B451C4">
        <w:rPr>
          <w:rFonts w:ascii="Times New Roman" w:eastAsia="MS Mincho" w:hAnsi="Times New Roman" w:cs="Times New Roman"/>
          <w:sz w:val="24"/>
          <w:lang w:val="es-EC"/>
        </w:rPr>
        <w:t xml:space="preserve">2013), el éxito </w:t>
      </w:r>
      <w:r w:rsidR="00C67231" w:rsidRPr="00C67231">
        <w:rPr>
          <w:rFonts w:ascii="Times New Roman" w:eastAsia="MS Mincho" w:hAnsi="Times New Roman" w:cs="Times New Roman"/>
          <w:sz w:val="24"/>
          <w:lang w:val="es-EC"/>
        </w:rPr>
        <w:t>no solo depende de su diseño, sino también de su implementación, y en contextos donde la capacidad operativa del Estado es limitada o existe resistencia política, las iniciativas pueden no prosperar.</w:t>
      </w:r>
    </w:p>
    <w:p w14:paraId="5AE50072" w14:textId="77777777" w:rsidR="00C67231" w:rsidRP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B451C4" w:rsidRPr="00B451C4">
        <w:rPr>
          <w:rFonts w:ascii="Times New Roman" w:eastAsia="MS Mincho" w:hAnsi="Times New Roman" w:cs="Times New Roman"/>
          <w:sz w:val="24"/>
          <w:lang w:val="es-EC"/>
        </w:rPr>
        <w:t>Las tensiones entre eficiencia y equidad también han marcado los procesos de reforma educativa, ya que algunas políticas han priorizado los sistemas de evaluación estandarizada y el cumplimiento de indicadores de desempeño, dejando en segundo plano aspectos relacionados con la inclusión, la diversidad y los contextos socioculturales de los estudiantes. Diversos autores señalan que este enfoque orientado a resultados cuantificables ha favorecido prácticas de rendición de cuentas y competitividad escolar, especialmente en países como Chile y México (Paulo Freire, 2</w:t>
      </w:r>
      <w:r w:rsidR="00433AAA">
        <w:rPr>
          <w:rFonts w:ascii="Times New Roman" w:eastAsia="MS Mincho" w:hAnsi="Times New Roman" w:cs="Times New Roman"/>
          <w:sz w:val="24"/>
          <w:lang w:val="es-EC"/>
        </w:rPr>
        <w:t>011; Sisto, 2012</w:t>
      </w:r>
      <w:r w:rsidR="00074B45">
        <w:rPr>
          <w:rFonts w:ascii="Times New Roman" w:eastAsia="MS Mincho" w:hAnsi="Times New Roman" w:cs="Times New Roman"/>
          <w:sz w:val="24"/>
          <w:lang w:val="es-EC"/>
        </w:rPr>
        <w:t>; Ferrer, 2004)</w:t>
      </w:r>
      <w:r w:rsidR="00C67231" w:rsidRPr="00C67231">
        <w:rPr>
          <w:rFonts w:ascii="Times New Roman" w:eastAsia="MS Mincho" w:hAnsi="Times New Roman" w:cs="Times New Roman"/>
          <w:sz w:val="24"/>
          <w:lang w:val="es-EC"/>
        </w:rPr>
        <w:t>. Esto ha generado debates sobre si la evaluación externa mejora realmente la calidad educativa o si, por el contrario, promueve una lógica punitiva.</w:t>
      </w:r>
    </w:p>
    <w:p w14:paraId="1E4EF52D" w14:textId="77777777" w:rsidR="00263A0D"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49789C" w:rsidRPr="002C3D59">
        <w:rPr>
          <w:rFonts w:ascii="Times New Roman" w:eastAsia="MS Mincho" w:hAnsi="Times New Roman" w:cs="Times New Roman"/>
          <w:sz w:val="24"/>
          <w:lang w:val="es-EC"/>
        </w:rPr>
        <w:t>En cuanto al contexto sociopolítico, en numerosos casos los procesos de reforma educativa han contado con el respaldo de organizaciones internacionales como el Grupo Banco Mundial</w:t>
      </w:r>
      <w:r w:rsidR="002C3D59" w:rsidRPr="002C3D59">
        <w:rPr>
          <w:rFonts w:ascii="Times New Roman" w:eastAsia="MS Mincho" w:hAnsi="Times New Roman" w:cs="Times New Roman"/>
          <w:sz w:val="24"/>
          <w:lang w:val="es-EC"/>
        </w:rPr>
        <w:t>.</w:t>
      </w:r>
      <w:r w:rsidR="002C3D59" w:rsidRPr="002C3D59">
        <w:rPr>
          <w:lang w:val="es-EC"/>
        </w:rPr>
        <w:t xml:space="preserve"> </w:t>
      </w:r>
      <w:r w:rsidR="002C3D59" w:rsidRPr="002C3D59">
        <w:rPr>
          <w:rFonts w:ascii="Times New Roman" w:eastAsia="MS Mincho" w:hAnsi="Times New Roman" w:cs="Times New Roman"/>
          <w:sz w:val="24"/>
          <w:lang w:val="es-EC"/>
        </w:rPr>
        <w:t>Grupo Banco Mundial (2024)</w:t>
      </w:r>
      <w:r w:rsidR="002C3D59">
        <w:rPr>
          <w:rFonts w:ascii="Times New Roman" w:eastAsia="MS Mincho" w:hAnsi="Times New Roman" w:cs="Times New Roman"/>
          <w:sz w:val="24"/>
          <w:lang w:val="es-EC"/>
        </w:rPr>
        <w:t>. E</w:t>
      </w:r>
      <w:r w:rsidR="0049789C" w:rsidRPr="0049789C">
        <w:rPr>
          <w:rFonts w:ascii="Times New Roman" w:eastAsia="MS Mincho" w:hAnsi="Times New Roman" w:cs="Times New Roman"/>
          <w:sz w:val="24"/>
          <w:lang w:val="es-EC"/>
        </w:rPr>
        <w:t>l Banco Interamer</w:t>
      </w:r>
      <w:r w:rsidR="0049789C">
        <w:rPr>
          <w:rFonts w:ascii="Times New Roman" w:eastAsia="MS Mincho" w:hAnsi="Times New Roman" w:cs="Times New Roman"/>
          <w:sz w:val="24"/>
          <w:lang w:val="es-EC"/>
        </w:rPr>
        <w:t>icano de Desarrollo y la Organiz</w:t>
      </w:r>
      <w:r w:rsidR="0049789C" w:rsidRPr="0049789C">
        <w:rPr>
          <w:rFonts w:ascii="Times New Roman" w:eastAsia="MS Mincho" w:hAnsi="Times New Roman" w:cs="Times New Roman"/>
          <w:sz w:val="24"/>
          <w:lang w:val="es-EC"/>
        </w:rPr>
        <w:t>ation for Economic Co-operation and Development, pero con escasa participación de actores locales como docentes, sindicatos educativos, comunidades, familias y gobiernos locales, lo que ha generado desconfianza y cuestionamientos sobre la soberanía educativa (Banco Interameric</w:t>
      </w:r>
      <w:r w:rsidR="0049789C">
        <w:rPr>
          <w:rFonts w:ascii="Times New Roman" w:eastAsia="MS Mincho" w:hAnsi="Times New Roman" w:cs="Times New Roman"/>
          <w:sz w:val="24"/>
          <w:lang w:val="es-EC"/>
        </w:rPr>
        <w:t>ano de Desarrollo [BID], 2025).</w:t>
      </w:r>
    </w:p>
    <w:p w14:paraId="56207811" w14:textId="77777777" w:rsidR="00520BAE"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520BAE" w:rsidRPr="00520BAE">
        <w:rPr>
          <w:rFonts w:ascii="Times New Roman" w:eastAsia="MS Mincho" w:hAnsi="Times New Roman" w:cs="Times New Roman"/>
          <w:sz w:val="24"/>
          <w:lang w:val="es-EC"/>
        </w:rPr>
        <w:t>En contraste, políticas exitosas como el Plan Ceibal en Uruguay o el enfoque territorial en el sistema educativo de Chile han logrado combinar innovación técnica con un sólido apoyo político, institucional y social.</w:t>
      </w:r>
    </w:p>
    <w:p w14:paraId="36AB1146" w14:textId="77777777" w:rsidR="00E36A8A" w:rsidRPr="00492778"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lastRenderedPageBreak/>
        <w:tab/>
      </w:r>
      <w:r w:rsidR="00E36A8A" w:rsidRPr="00492778">
        <w:rPr>
          <w:rFonts w:ascii="Times New Roman" w:eastAsia="MS Mincho" w:hAnsi="Times New Roman" w:cs="Times New Roman"/>
          <w:sz w:val="24"/>
          <w:lang w:val="es-EC"/>
        </w:rPr>
        <w:t>Las reformas educativas</w:t>
      </w:r>
      <w:r w:rsidR="00D32ECE">
        <w:rPr>
          <w:rFonts w:ascii="Times New Roman" w:eastAsia="MS Mincho" w:hAnsi="Times New Roman" w:cs="Times New Roman"/>
          <w:sz w:val="24"/>
          <w:lang w:val="es-EC"/>
        </w:rPr>
        <w:t xml:space="preserve"> en América Latina muestran</w:t>
      </w:r>
      <w:r w:rsidR="00E36A8A" w:rsidRPr="00492778">
        <w:rPr>
          <w:rFonts w:ascii="Times New Roman" w:eastAsia="MS Mincho" w:hAnsi="Times New Roman" w:cs="Times New Roman"/>
          <w:sz w:val="24"/>
          <w:lang w:val="es-EC"/>
        </w:rPr>
        <w:t>, patrones estructurales similares que fundamentan la continuidad de las desigualdades en e</w:t>
      </w:r>
      <w:r w:rsidR="00492778">
        <w:rPr>
          <w:rFonts w:ascii="Times New Roman" w:eastAsia="MS Mincho" w:hAnsi="Times New Roman" w:cs="Times New Roman"/>
          <w:sz w:val="24"/>
          <w:lang w:val="es-EC"/>
        </w:rPr>
        <w:t>l ámbito educativo. En primer lugar</w:t>
      </w:r>
      <w:r w:rsidR="00E36A8A" w:rsidRPr="00492778">
        <w:rPr>
          <w:rFonts w:ascii="Times New Roman" w:eastAsia="MS Mincho" w:hAnsi="Times New Roman" w:cs="Times New Roman"/>
          <w:sz w:val="24"/>
          <w:lang w:val="es-EC"/>
        </w:rPr>
        <w:t>, la segmentación socioeconómica del sistema educativo sigue perpetuando disparidades entre educación pública y privada, además de entre áreas urbanas y rurales, sin importar el país que se esté evaluando.</w:t>
      </w:r>
    </w:p>
    <w:p w14:paraId="5BC26FE3" w14:textId="77777777" w:rsidR="00E36A8A" w:rsidRPr="00492778"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E36A8A" w:rsidRPr="00492778">
        <w:rPr>
          <w:rFonts w:ascii="Times New Roman" w:eastAsia="MS Mincho" w:hAnsi="Times New Roman" w:cs="Times New Roman"/>
          <w:sz w:val="24"/>
          <w:lang w:val="es-EC"/>
        </w:rPr>
        <w:t xml:space="preserve">En segundo lugar, la escasa habilidad del Estado para asegurar la continuidad de las políticas educativas ha reducido el impacto de las reformas. La falta de acuerdos políticos, </w:t>
      </w:r>
      <w:r w:rsidR="00D32ECE" w:rsidRPr="00D32ECE">
        <w:rPr>
          <w:rFonts w:ascii="Times New Roman" w:eastAsia="MS Mincho" w:hAnsi="Times New Roman" w:cs="Times New Roman"/>
          <w:sz w:val="24"/>
          <w:lang w:val="es-EC"/>
        </w:rPr>
        <w:t>los frecuentes cambios de gobierno</w:t>
      </w:r>
      <w:r w:rsidR="00E36A8A" w:rsidRPr="00492778">
        <w:rPr>
          <w:rFonts w:ascii="Times New Roman" w:eastAsia="MS Mincho" w:hAnsi="Times New Roman" w:cs="Times New Roman"/>
          <w:sz w:val="24"/>
          <w:lang w:val="es-EC"/>
        </w:rPr>
        <w:t xml:space="preserve"> y una débil articulación entre las instituciones han provocado interrupciones que perjudican la sostenibilidad de las transformacio</w:t>
      </w:r>
      <w:r w:rsidR="00433AAA">
        <w:rPr>
          <w:rFonts w:ascii="Times New Roman" w:eastAsia="MS Mincho" w:hAnsi="Times New Roman" w:cs="Times New Roman"/>
          <w:sz w:val="24"/>
          <w:lang w:val="es-EC"/>
        </w:rPr>
        <w:t>nes implementadas (</w:t>
      </w:r>
      <w:proofErr w:type="spellStart"/>
      <w:r w:rsidR="00433AAA">
        <w:rPr>
          <w:rFonts w:ascii="Times New Roman" w:eastAsia="MS Mincho" w:hAnsi="Times New Roman" w:cs="Times New Roman"/>
          <w:sz w:val="24"/>
          <w:lang w:val="es-EC"/>
        </w:rPr>
        <w:t>Reimers</w:t>
      </w:r>
      <w:proofErr w:type="spellEnd"/>
      <w:r w:rsidR="00433AAA">
        <w:rPr>
          <w:rFonts w:ascii="Times New Roman" w:eastAsia="MS Mincho" w:hAnsi="Times New Roman" w:cs="Times New Roman"/>
          <w:sz w:val="24"/>
          <w:lang w:val="es-EC"/>
        </w:rPr>
        <w:t>, 2020</w:t>
      </w:r>
      <w:r w:rsidR="00E36A8A" w:rsidRPr="00492778">
        <w:rPr>
          <w:rFonts w:ascii="Times New Roman" w:eastAsia="MS Mincho" w:hAnsi="Times New Roman" w:cs="Times New Roman"/>
          <w:sz w:val="24"/>
          <w:lang w:val="es-EC"/>
        </w:rPr>
        <w:t>).</w:t>
      </w:r>
    </w:p>
    <w:p w14:paraId="4D4B3FEA" w14:textId="77777777" w:rsidR="00D32ECE"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D32ECE" w:rsidRPr="00D32ECE">
        <w:rPr>
          <w:rFonts w:ascii="Times New Roman" w:eastAsia="MS Mincho" w:hAnsi="Times New Roman" w:cs="Times New Roman"/>
          <w:sz w:val="24"/>
          <w:lang w:val="es-EC"/>
        </w:rPr>
        <w:t>En tercer lugar, aunque los países comparten objetivos relacionados con la equidad y la calidad educativa, existen diferencias en la formación docente, la gobernanza educativa y la inversión pública que influyen en los resultados obtenidos. Esto demuestra que las reformas educativas no deben analizarse únicamente desde el ámbito normativo, sino también considerando las condiciones económicas y sociales que afectan su aplicación.</w:t>
      </w:r>
    </w:p>
    <w:p w14:paraId="5ADFD5CA" w14:textId="77777777" w:rsidR="00D32ECE" w:rsidRPr="00492778"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D32ECE" w:rsidRPr="00D32ECE">
        <w:rPr>
          <w:rFonts w:ascii="Times New Roman" w:eastAsia="MS Mincho" w:hAnsi="Times New Roman" w:cs="Times New Roman"/>
          <w:sz w:val="24"/>
          <w:lang w:val="es-EC"/>
        </w:rPr>
        <w:t>Aunque las organizaciones internacionales han tenido un papel importante en la creación y financiación de reformas educativas en América Latina, su influencia no está exenta de tensiones. Según diversos autores, la adopción de modelos promovidos por la OECD, el Banco Interamericano de Desarrollo o el Grupo Banco Mundial podría favorecer procesos de estandarización y homogeneización de las políticas educativas, limitando en algunos casos la adaptación de las reformas a las realidades sociales, culturales y educativas de cada país (Te</w:t>
      </w:r>
      <w:r w:rsidR="00433AAA">
        <w:rPr>
          <w:rFonts w:ascii="Times New Roman" w:eastAsia="MS Mincho" w:hAnsi="Times New Roman" w:cs="Times New Roman"/>
          <w:sz w:val="24"/>
          <w:lang w:val="es-EC"/>
        </w:rPr>
        <w:t xml:space="preserve">nti Fanfani, 2021; </w:t>
      </w:r>
      <w:proofErr w:type="spellStart"/>
      <w:r w:rsidR="00433AAA">
        <w:rPr>
          <w:rFonts w:ascii="Times New Roman" w:eastAsia="MS Mincho" w:hAnsi="Times New Roman" w:cs="Times New Roman"/>
          <w:sz w:val="24"/>
          <w:lang w:val="es-EC"/>
        </w:rPr>
        <w:t>Reimers</w:t>
      </w:r>
      <w:proofErr w:type="spellEnd"/>
      <w:r w:rsidR="00433AAA">
        <w:rPr>
          <w:rFonts w:ascii="Times New Roman" w:eastAsia="MS Mincho" w:hAnsi="Times New Roman" w:cs="Times New Roman"/>
          <w:sz w:val="24"/>
          <w:lang w:val="es-EC"/>
        </w:rPr>
        <w:t>, 2020</w:t>
      </w:r>
      <w:r w:rsidR="00D32ECE" w:rsidRPr="00D32ECE">
        <w:rPr>
          <w:rFonts w:ascii="Times New Roman" w:eastAsia="MS Mincho" w:hAnsi="Times New Roman" w:cs="Times New Roman"/>
          <w:sz w:val="24"/>
          <w:lang w:val="es-EC"/>
        </w:rPr>
        <w:t>).</w:t>
      </w:r>
    </w:p>
    <w:p w14:paraId="581981CB" w14:textId="77777777" w:rsidR="00E36A8A" w:rsidRPr="00C67231"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620586" w:rsidRPr="00492778">
        <w:rPr>
          <w:rFonts w:ascii="Times New Roman" w:eastAsia="MS Mincho" w:hAnsi="Times New Roman" w:cs="Times New Roman"/>
          <w:sz w:val="24"/>
          <w:lang w:val="es-EC"/>
        </w:rPr>
        <w:t>En esta línea, la colaboración internacional, a pesar de ser necesaria, presenta retos en lo que respecta a la soberanía en educación, sobre todo cuando las agendas externas dan prioridad a la eficiencia y a</w:t>
      </w:r>
      <w:r w:rsidR="00485B77">
        <w:rPr>
          <w:rFonts w:ascii="Times New Roman" w:eastAsia="MS Mincho" w:hAnsi="Times New Roman" w:cs="Times New Roman"/>
          <w:sz w:val="24"/>
          <w:lang w:val="es-EC"/>
        </w:rPr>
        <w:t xml:space="preserve"> la rendición de</w:t>
      </w:r>
      <w:r w:rsidR="00620586" w:rsidRPr="00492778">
        <w:rPr>
          <w:rFonts w:ascii="Times New Roman" w:eastAsia="MS Mincho" w:hAnsi="Times New Roman" w:cs="Times New Roman"/>
          <w:sz w:val="24"/>
          <w:lang w:val="es-EC"/>
        </w:rPr>
        <w:t xml:space="preserve"> cuentas antes que a métodos participativos e interculturales. El caso de Plan Ceibal en Uruguay indica que las reformas más duraderas son las que consiguen combinar el liderazgo estatal, la participación comunitaria y el apoyo internacional.</w:t>
      </w:r>
    </w:p>
    <w:p w14:paraId="1B7D84A3" w14:textId="77777777" w:rsidR="00D632FE" w:rsidRDefault="00D632FE" w:rsidP="00D632FE">
      <w:pPr>
        <w:spacing w:after="0" w:line="360" w:lineRule="auto"/>
        <w:jc w:val="center"/>
        <w:rPr>
          <w:rFonts w:ascii="Times New Roman" w:eastAsia="MS Mincho" w:hAnsi="Times New Roman" w:cs="Times New Roman"/>
          <w:b/>
          <w:sz w:val="28"/>
          <w:szCs w:val="28"/>
          <w:lang w:val="es-EC"/>
        </w:rPr>
      </w:pPr>
    </w:p>
    <w:p w14:paraId="4BEB77D5" w14:textId="77777777" w:rsidR="00203CDE" w:rsidRDefault="00203CDE" w:rsidP="00D632FE">
      <w:pPr>
        <w:spacing w:after="0" w:line="360" w:lineRule="auto"/>
        <w:jc w:val="center"/>
        <w:rPr>
          <w:rFonts w:ascii="Times New Roman" w:eastAsia="MS Mincho" w:hAnsi="Times New Roman" w:cs="Times New Roman"/>
          <w:b/>
          <w:sz w:val="28"/>
          <w:szCs w:val="28"/>
          <w:lang w:val="es-EC"/>
        </w:rPr>
      </w:pPr>
    </w:p>
    <w:p w14:paraId="5BA2B265" w14:textId="77777777" w:rsidR="00203CDE" w:rsidRDefault="00203CDE" w:rsidP="00D632FE">
      <w:pPr>
        <w:spacing w:after="0" w:line="360" w:lineRule="auto"/>
        <w:jc w:val="center"/>
        <w:rPr>
          <w:rFonts w:ascii="Times New Roman" w:eastAsia="MS Mincho" w:hAnsi="Times New Roman" w:cs="Times New Roman"/>
          <w:b/>
          <w:sz w:val="28"/>
          <w:szCs w:val="28"/>
          <w:lang w:val="es-EC"/>
        </w:rPr>
      </w:pPr>
    </w:p>
    <w:p w14:paraId="79BEC25E" w14:textId="77777777" w:rsidR="00203CDE" w:rsidRDefault="00203CDE" w:rsidP="00D632FE">
      <w:pPr>
        <w:spacing w:after="0" w:line="360" w:lineRule="auto"/>
        <w:jc w:val="center"/>
        <w:rPr>
          <w:rFonts w:ascii="Times New Roman" w:eastAsia="MS Mincho" w:hAnsi="Times New Roman" w:cs="Times New Roman"/>
          <w:b/>
          <w:sz w:val="28"/>
          <w:szCs w:val="28"/>
          <w:lang w:val="es-EC"/>
        </w:rPr>
      </w:pPr>
    </w:p>
    <w:p w14:paraId="659539A9" w14:textId="2A6C6578" w:rsidR="00C67231" w:rsidRPr="00D632FE" w:rsidRDefault="00C67231" w:rsidP="00D632FE">
      <w:pPr>
        <w:spacing w:after="0" w:line="360" w:lineRule="auto"/>
        <w:jc w:val="center"/>
        <w:rPr>
          <w:rFonts w:ascii="Times New Roman" w:eastAsia="MS Mincho" w:hAnsi="Times New Roman" w:cs="Times New Roman"/>
          <w:sz w:val="32"/>
          <w:szCs w:val="32"/>
          <w:lang w:val="es-EC"/>
        </w:rPr>
      </w:pPr>
      <w:r w:rsidRPr="00D632FE">
        <w:rPr>
          <w:rFonts w:ascii="Times New Roman" w:eastAsia="MS Mincho" w:hAnsi="Times New Roman" w:cs="Times New Roman"/>
          <w:b/>
          <w:sz w:val="32"/>
          <w:szCs w:val="32"/>
          <w:lang w:val="es-EC"/>
        </w:rPr>
        <w:lastRenderedPageBreak/>
        <w:t>Conclusiones</w:t>
      </w:r>
    </w:p>
    <w:p w14:paraId="28D1FE55" w14:textId="77777777" w:rsidR="00C74222" w:rsidRPr="00C74222"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74222" w:rsidRPr="00C74222">
        <w:rPr>
          <w:rFonts w:ascii="Times New Roman" w:eastAsia="MS Mincho" w:hAnsi="Times New Roman" w:cs="Times New Roman"/>
          <w:sz w:val="24"/>
          <w:lang w:val="es-EC"/>
        </w:rPr>
        <w:t>En esta revisión sistemática se pudo identificar que, aunque las reformas educativas implementadas en América Latina entre 2020 y 2025 contribuyeron a avances en áreas como la expansión de la conectividad, la capacitación docente y la digitalización educativa, estas medidas aún no han sido suficientes para alcanzar plenamente los objetivos de equidad y calidad educativa propuestos por los si</w:t>
      </w:r>
      <w:r w:rsidR="00C74222">
        <w:rPr>
          <w:rFonts w:ascii="Times New Roman" w:eastAsia="MS Mincho" w:hAnsi="Times New Roman" w:cs="Times New Roman"/>
          <w:sz w:val="24"/>
          <w:lang w:val="es-EC"/>
        </w:rPr>
        <w:t>stemas educativos de la región.</w:t>
      </w:r>
    </w:p>
    <w:p w14:paraId="1B16D8F9" w14:textId="77777777" w:rsidR="00C74222"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74222" w:rsidRPr="00C74222">
        <w:rPr>
          <w:rFonts w:ascii="Times New Roman" w:eastAsia="MS Mincho" w:hAnsi="Times New Roman" w:cs="Times New Roman"/>
          <w:sz w:val="24"/>
          <w:lang w:val="es-EC"/>
        </w:rPr>
        <w:t>El análisis evidencia que las políticas implementadas respondieron de manera parcial a los desafíos intensificados por la pandemia, especialmente en relación con el acceso a la educación remota. No obstante, las brechas estructurales entre sectores rurales y urbanos, así como entre grupos étnicos y socioeconómicos, continúan siendo significativas.</w:t>
      </w:r>
    </w:p>
    <w:p w14:paraId="568E96FB" w14:textId="77777777" w:rsidR="00AC2834"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AC2834" w:rsidRPr="00AC2834">
        <w:rPr>
          <w:rFonts w:ascii="Times New Roman" w:eastAsia="MS Mincho" w:hAnsi="Times New Roman" w:cs="Times New Roman"/>
          <w:sz w:val="24"/>
          <w:lang w:val="es-EC"/>
        </w:rPr>
        <w:t>En relación con los objetivos planteados en la investigación, los resultados obtenidos evidencian que las reformas educativas implementadas en América Latina han generado avances parciales en aspectos como el acceso, la conectividad y la modernización de los sistemas educativos; sin embargo, su impacto en la mejora de la calidad y la equidad educativa ha sido desigual y limitado entre los distintos países de la región.</w:t>
      </w:r>
    </w:p>
    <w:p w14:paraId="374302CF" w14:textId="77777777" w:rsidR="005B2A08"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5B2A08">
        <w:rPr>
          <w:rFonts w:ascii="Times New Roman" w:eastAsia="MS Mincho" w:hAnsi="Times New Roman" w:cs="Times New Roman"/>
          <w:sz w:val="24"/>
          <w:lang w:val="es-EC"/>
        </w:rPr>
        <w:t>Se ha podido comprobar que el aprendizaje sigue estancado en áreas muy fundamentales, como la comprensión lect</w:t>
      </w:r>
      <w:r w:rsidR="00121ADF">
        <w:rPr>
          <w:rFonts w:ascii="Times New Roman" w:eastAsia="MS Mincho" w:hAnsi="Times New Roman" w:cs="Times New Roman"/>
          <w:sz w:val="24"/>
          <w:lang w:val="es-EC"/>
        </w:rPr>
        <w:t xml:space="preserve">ora y las matemáticas, según </w:t>
      </w:r>
      <w:r w:rsidR="005B2A08">
        <w:rPr>
          <w:rFonts w:ascii="Times New Roman" w:eastAsia="MS Mincho" w:hAnsi="Times New Roman" w:cs="Times New Roman"/>
          <w:sz w:val="24"/>
          <w:lang w:val="es-EC"/>
        </w:rPr>
        <w:t>revela</w:t>
      </w:r>
      <w:r w:rsidR="00121ADF">
        <w:rPr>
          <w:rFonts w:ascii="Times New Roman" w:eastAsia="MS Mincho" w:hAnsi="Times New Roman" w:cs="Times New Roman"/>
          <w:sz w:val="24"/>
          <w:lang w:val="es-EC"/>
        </w:rPr>
        <w:t>n</w:t>
      </w:r>
      <w:r w:rsidR="005B2A08">
        <w:rPr>
          <w:rFonts w:ascii="Times New Roman" w:eastAsia="MS Mincho" w:hAnsi="Times New Roman" w:cs="Times New Roman"/>
          <w:sz w:val="24"/>
          <w:lang w:val="es-EC"/>
        </w:rPr>
        <w:t xml:space="preserve"> los resultados de las evaluaciones internacionales como ERCE y PISA. Esto confirma que las reformas tanto curriculares como de gestión no se ha</w:t>
      </w:r>
      <w:r w:rsidR="00121ADF">
        <w:rPr>
          <w:rFonts w:ascii="Times New Roman" w:eastAsia="MS Mincho" w:hAnsi="Times New Roman" w:cs="Times New Roman"/>
          <w:sz w:val="24"/>
          <w:lang w:val="es-EC"/>
        </w:rPr>
        <w:t>n</w:t>
      </w:r>
      <w:r w:rsidR="005B2A08">
        <w:rPr>
          <w:rFonts w:ascii="Times New Roman" w:eastAsia="MS Mincho" w:hAnsi="Times New Roman" w:cs="Times New Roman"/>
          <w:sz w:val="24"/>
          <w:lang w:val="es-EC"/>
        </w:rPr>
        <w:t xml:space="preserve"> difundido de manera homogénea en el sistema educativo. </w:t>
      </w:r>
    </w:p>
    <w:p w14:paraId="20CFA10F" w14:textId="77777777" w:rsidR="00B3543E"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D1262D">
        <w:rPr>
          <w:rFonts w:ascii="Times New Roman" w:eastAsia="MS Mincho" w:hAnsi="Times New Roman" w:cs="Times New Roman"/>
          <w:sz w:val="24"/>
          <w:lang w:val="es-EC"/>
        </w:rPr>
        <w:t xml:space="preserve">Además, en la literatura revisada se revela que las funciones de las entidades internacionales han sido </w:t>
      </w:r>
      <w:r w:rsidR="00121ADF">
        <w:rPr>
          <w:rFonts w:ascii="Times New Roman" w:eastAsia="MS Mincho" w:hAnsi="Times New Roman" w:cs="Times New Roman"/>
          <w:sz w:val="24"/>
          <w:lang w:val="es-EC"/>
        </w:rPr>
        <w:t>cruciales en la orientación</w:t>
      </w:r>
      <w:r w:rsidR="00D1262D">
        <w:rPr>
          <w:rFonts w:ascii="Times New Roman" w:eastAsia="MS Mincho" w:hAnsi="Times New Roman" w:cs="Times New Roman"/>
          <w:sz w:val="24"/>
          <w:lang w:val="es-EC"/>
        </w:rPr>
        <w:t xml:space="preserve"> de las políticas educativas; sin embargo, su intervención </w:t>
      </w:r>
      <w:r w:rsidR="00121ADF">
        <w:rPr>
          <w:rFonts w:ascii="Times New Roman" w:eastAsia="MS Mincho" w:hAnsi="Times New Roman" w:cs="Times New Roman"/>
          <w:sz w:val="24"/>
          <w:lang w:val="es-EC"/>
        </w:rPr>
        <w:t>h</w:t>
      </w:r>
      <w:r w:rsidR="0016567B">
        <w:rPr>
          <w:rFonts w:ascii="Times New Roman" w:eastAsia="MS Mincho" w:hAnsi="Times New Roman" w:cs="Times New Roman"/>
          <w:sz w:val="24"/>
          <w:lang w:val="es-EC"/>
        </w:rPr>
        <w:t>a creado</w:t>
      </w:r>
      <w:r w:rsidR="00D1262D">
        <w:rPr>
          <w:rFonts w:ascii="Times New Roman" w:eastAsia="MS Mincho" w:hAnsi="Times New Roman" w:cs="Times New Roman"/>
          <w:sz w:val="24"/>
          <w:lang w:val="es-EC"/>
        </w:rPr>
        <w:t xml:space="preserve"> conflictos alrededor de la pertinencia local de las reformas y de la soberanía educativa. </w:t>
      </w:r>
    </w:p>
    <w:p w14:paraId="58627877" w14:textId="77777777" w:rsidR="00D1262D"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D1262D">
        <w:rPr>
          <w:rFonts w:ascii="Times New Roman" w:eastAsia="MS Mincho" w:hAnsi="Times New Roman" w:cs="Times New Roman"/>
          <w:sz w:val="24"/>
          <w:lang w:val="es-EC"/>
        </w:rPr>
        <w:t xml:space="preserve">También </w:t>
      </w:r>
      <w:r w:rsidR="00121ADF">
        <w:rPr>
          <w:rFonts w:ascii="Times New Roman" w:eastAsia="MS Mincho" w:hAnsi="Times New Roman" w:cs="Times New Roman"/>
          <w:sz w:val="24"/>
          <w:lang w:val="es-EC"/>
        </w:rPr>
        <w:t>se ha observado que</w:t>
      </w:r>
      <w:r w:rsidR="00D1262D">
        <w:rPr>
          <w:rFonts w:ascii="Times New Roman" w:eastAsia="MS Mincho" w:hAnsi="Times New Roman" w:cs="Times New Roman"/>
          <w:sz w:val="24"/>
          <w:lang w:val="es-EC"/>
        </w:rPr>
        <w:t xml:space="preserve"> la infraestructura de las escuelas, la gobernanza educativa, y la profesionalización de los docentes continúan siendo factores decisivos que afectan</w:t>
      </w:r>
      <w:r w:rsidR="00C75A4C">
        <w:rPr>
          <w:rFonts w:ascii="Times New Roman" w:eastAsia="MS Mincho" w:hAnsi="Times New Roman" w:cs="Times New Roman"/>
          <w:sz w:val="24"/>
          <w:lang w:val="es-EC"/>
        </w:rPr>
        <w:t xml:space="preserve"> tanto a la implementac</w:t>
      </w:r>
      <w:r w:rsidR="00D1262D">
        <w:rPr>
          <w:rFonts w:ascii="Times New Roman" w:eastAsia="MS Mincho" w:hAnsi="Times New Roman" w:cs="Times New Roman"/>
          <w:sz w:val="24"/>
          <w:lang w:val="es-EC"/>
        </w:rPr>
        <w:t xml:space="preserve">ión como a la sostenibilidad de los cambios llevados a cabo. </w:t>
      </w:r>
    </w:p>
    <w:p w14:paraId="54B45A07" w14:textId="77777777" w:rsidR="00B3543E"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5428A">
        <w:rPr>
          <w:rFonts w:ascii="Times New Roman" w:eastAsia="MS Mincho" w:hAnsi="Times New Roman" w:cs="Times New Roman"/>
          <w:sz w:val="24"/>
          <w:lang w:val="es-EC"/>
        </w:rPr>
        <w:t xml:space="preserve">Visto de esta </w:t>
      </w:r>
      <w:r w:rsidR="0016567B">
        <w:rPr>
          <w:rFonts w:ascii="Times New Roman" w:eastAsia="MS Mincho" w:hAnsi="Times New Roman" w:cs="Times New Roman"/>
          <w:sz w:val="24"/>
          <w:lang w:val="es-EC"/>
        </w:rPr>
        <w:t xml:space="preserve">manera en </w:t>
      </w:r>
      <w:r w:rsidR="00C5428A">
        <w:rPr>
          <w:rFonts w:ascii="Times New Roman" w:eastAsia="MS Mincho" w:hAnsi="Times New Roman" w:cs="Times New Roman"/>
          <w:sz w:val="24"/>
          <w:lang w:val="es-EC"/>
        </w:rPr>
        <w:t>las naciones de</w:t>
      </w:r>
      <w:r w:rsidR="001B304F">
        <w:rPr>
          <w:rFonts w:ascii="Times New Roman" w:eastAsia="MS Mincho" w:hAnsi="Times New Roman" w:cs="Times New Roman"/>
          <w:sz w:val="24"/>
          <w:lang w:val="es-EC"/>
        </w:rPr>
        <w:t xml:space="preserve"> América Latina</w:t>
      </w:r>
      <w:r w:rsidR="00121ADF">
        <w:rPr>
          <w:rFonts w:ascii="Times New Roman" w:eastAsia="MS Mincho" w:hAnsi="Times New Roman" w:cs="Times New Roman"/>
          <w:sz w:val="24"/>
          <w:lang w:val="es-EC"/>
        </w:rPr>
        <w:t xml:space="preserve"> se han implementado</w:t>
      </w:r>
      <w:r w:rsidR="00C5428A">
        <w:rPr>
          <w:rFonts w:ascii="Times New Roman" w:eastAsia="MS Mincho" w:hAnsi="Times New Roman" w:cs="Times New Roman"/>
          <w:sz w:val="24"/>
          <w:lang w:val="es-EC"/>
        </w:rPr>
        <w:t xml:space="preserve"> cambios muy relevantes para afrontar los retos recientes, estos no han logrado los niveles esperados en términos de equidad y calidad educativa. </w:t>
      </w:r>
    </w:p>
    <w:p w14:paraId="25EE8E7E" w14:textId="77777777" w:rsidR="002A3823"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C5428A">
        <w:rPr>
          <w:rFonts w:ascii="Times New Roman" w:eastAsia="MS Mincho" w:hAnsi="Times New Roman" w:cs="Times New Roman"/>
          <w:sz w:val="24"/>
          <w:lang w:val="es-EC"/>
        </w:rPr>
        <w:t xml:space="preserve">Los resultados de la investigación subrayan la importancia de políticas más integrales, contextualizadas y sostenibles en el tiempo para fortalecer el liderazgo educativo, la inclusión y la continuidad pedagógica en toda la región. </w:t>
      </w:r>
    </w:p>
    <w:p w14:paraId="4BDD4A58" w14:textId="17F26FBC" w:rsidR="00F912EC" w:rsidRPr="00BB064A" w:rsidRDefault="00D632FE" w:rsidP="00D632FE">
      <w:pPr>
        <w:spacing w:after="0" w:line="360" w:lineRule="auto"/>
        <w:jc w:val="center"/>
        <w:rPr>
          <w:rFonts w:ascii="Times New Roman" w:eastAsia="MS Mincho" w:hAnsi="Times New Roman" w:cs="Times New Roman"/>
          <w:b/>
          <w:sz w:val="28"/>
          <w:szCs w:val="28"/>
          <w:lang w:val="es-EC"/>
        </w:rPr>
      </w:pPr>
      <w:r>
        <w:rPr>
          <w:rFonts w:ascii="Times New Roman" w:eastAsia="MS Mincho" w:hAnsi="Times New Roman" w:cs="Times New Roman"/>
          <w:b/>
          <w:sz w:val="28"/>
          <w:szCs w:val="28"/>
          <w:lang w:val="es-EC"/>
        </w:rPr>
        <w:lastRenderedPageBreak/>
        <w:t xml:space="preserve">Futuras </w:t>
      </w:r>
      <w:r w:rsidR="00121ADF" w:rsidRPr="00BB064A">
        <w:rPr>
          <w:rFonts w:ascii="Times New Roman" w:eastAsia="MS Mincho" w:hAnsi="Times New Roman" w:cs="Times New Roman"/>
          <w:b/>
          <w:sz w:val="28"/>
          <w:szCs w:val="28"/>
          <w:lang w:val="es-EC"/>
        </w:rPr>
        <w:t>Líneas de i</w:t>
      </w:r>
      <w:r w:rsidR="00F912EC" w:rsidRPr="00BB064A">
        <w:rPr>
          <w:rFonts w:ascii="Times New Roman" w:eastAsia="MS Mincho" w:hAnsi="Times New Roman" w:cs="Times New Roman"/>
          <w:b/>
          <w:sz w:val="28"/>
          <w:szCs w:val="28"/>
          <w:lang w:val="es-EC"/>
        </w:rPr>
        <w:t>nvestigación</w:t>
      </w:r>
    </w:p>
    <w:p w14:paraId="0379F241" w14:textId="77777777" w:rsidR="00F912EC" w:rsidRPr="00F912EC" w:rsidRDefault="00BB064A" w:rsidP="00D632FE">
      <w:p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ab/>
      </w:r>
      <w:r w:rsidR="00121ADF" w:rsidRPr="00121ADF">
        <w:rPr>
          <w:rFonts w:ascii="Times New Roman" w:eastAsia="MS Mincho" w:hAnsi="Times New Roman" w:cs="Times New Roman"/>
          <w:sz w:val="24"/>
          <w:lang w:val="es-EC"/>
        </w:rPr>
        <w:t>En el análisis realizado se identifican diversas oportunidades para futuras investigaciones, especialmente en sectores estratégicos que continúan representando retos para la región. Por ello, se proponen líneas de investigación orientadas a fortalecer la creación de políticas educativas más sólida</w:t>
      </w:r>
      <w:r w:rsidR="00D41F89">
        <w:rPr>
          <w:rFonts w:ascii="Times New Roman" w:eastAsia="MS Mincho" w:hAnsi="Times New Roman" w:cs="Times New Roman"/>
          <w:sz w:val="24"/>
          <w:lang w:val="es-EC"/>
        </w:rPr>
        <w:t>s, inclusivas y transformadoras:</w:t>
      </w:r>
    </w:p>
    <w:p w14:paraId="19BF1800" w14:textId="16A983BB" w:rsidR="00DE27C8" w:rsidRPr="00D632FE" w:rsidRDefault="00F912EC" w:rsidP="00D632FE">
      <w:pPr>
        <w:pStyle w:val="Prrafodelista"/>
        <w:numPr>
          <w:ilvl w:val="0"/>
          <w:numId w:val="1"/>
        </w:numPr>
        <w:spacing w:after="0" w:line="360" w:lineRule="auto"/>
        <w:jc w:val="both"/>
        <w:rPr>
          <w:rFonts w:ascii="Times New Roman" w:eastAsia="MS Mincho" w:hAnsi="Times New Roman" w:cs="Times New Roman"/>
          <w:sz w:val="24"/>
          <w:lang w:val="es-EC"/>
        </w:rPr>
      </w:pPr>
      <w:r w:rsidRPr="00F912EC">
        <w:rPr>
          <w:rFonts w:ascii="Times New Roman" w:eastAsia="MS Mincho" w:hAnsi="Times New Roman" w:cs="Times New Roman"/>
          <w:sz w:val="24"/>
          <w:lang w:val="es-EC"/>
        </w:rPr>
        <w:t xml:space="preserve">Analizar la manera en que la integración de plataformas, tecnologías y recursos digitales afecta los aprendizajes a largo y </w:t>
      </w:r>
      <w:r w:rsidR="00D41F89">
        <w:rPr>
          <w:rFonts w:ascii="Times New Roman" w:eastAsia="MS Mincho" w:hAnsi="Times New Roman" w:cs="Times New Roman"/>
          <w:sz w:val="24"/>
          <w:lang w:val="es-EC"/>
        </w:rPr>
        <w:t>mediano plazo, considerando</w:t>
      </w:r>
      <w:r w:rsidRPr="00F912EC">
        <w:rPr>
          <w:rFonts w:ascii="Times New Roman" w:eastAsia="MS Mincho" w:hAnsi="Times New Roman" w:cs="Times New Roman"/>
          <w:sz w:val="24"/>
          <w:lang w:val="es-EC"/>
        </w:rPr>
        <w:t xml:space="preserve"> el entorno territorial y socioeconómico, para evaluar el impacto de las reformas digitales posteriores a l</w:t>
      </w:r>
      <w:r w:rsidR="00D41F89">
        <w:rPr>
          <w:rFonts w:ascii="Times New Roman" w:eastAsia="MS Mincho" w:hAnsi="Times New Roman" w:cs="Times New Roman"/>
          <w:sz w:val="24"/>
          <w:lang w:val="es-EC"/>
        </w:rPr>
        <w:t>a pandemia</w:t>
      </w:r>
      <w:r w:rsidRPr="00F912EC">
        <w:rPr>
          <w:rFonts w:ascii="Times New Roman" w:eastAsia="MS Mincho" w:hAnsi="Times New Roman" w:cs="Times New Roman"/>
          <w:sz w:val="24"/>
          <w:lang w:val="es-EC"/>
        </w:rPr>
        <w:t>.</w:t>
      </w:r>
    </w:p>
    <w:p w14:paraId="0829554D" w14:textId="6F6F6008" w:rsidR="00DE27C8" w:rsidRPr="00D632FE" w:rsidRDefault="00D41F89" w:rsidP="00D632FE">
      <w:pPr>
        <w:pStyle w:val="Prrafodelista"/>
        <w:numPr>
          <w:ilvl w:val="0"/>
          <w:numId w:val="1"/>
        </w:num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Examinar</w:t>
      </w:r>
      <w:r w:rsidR="00F912EC" w:rsidRPr="00F912EC">
        <w:rPr>
          <w:rFonts w:ascii="Times New Roman" w:eastAsia="MS Mincho" w:hAnsi="Times New Roman" w:cs="Times New Roman"/>
          <w:sz w:val="24"/>
          <w:lang w:val="es-EC"/>
        </w:rPr>
        <w:t xml:space="preserve"> la conexión entre la formación de</w:t>
      </w:r>
      <w:r w:rsidR="008E6B27">
        <w:rPr>
          <w:rFonts w:ascii="Times New Roman" w:eastAsia="MS Mincho" w:hAnsi="Times New Roman" w:cs="Times New Roman"/>
          <w:sz w:val="24"/>
          <w:lang w:val="es-EC"/>
        </w:rPr>
        <w:t>l profesorado y la calidad educativa</w:t>
      </w:r>
      <w:r w:rsidR="00F912EC" w:rsidRPr="00F912EC">
        <w:rPr>
          <w:rFonts w:ascii="Times New Roman" w:eastAsia="MS Mincho" w:hAnsi="Times New Roman" w:cs="Times New Roman"/>
          <w:sz w:val="24"/>
          <w:lang w:val="es-EC"/>
        </w:rPr>
        <w:t>, a través de estudios que contrasten modelos de desarrollo profesional, en particular los que incorporan metodologías activas, innovación y competencias digitales.</w:t>
      </w:r>
    </w:p>
    <w:p w14:paraId="65231CF2" w14:textId="2CCB7ECB" w:rsidR="00DE27C8" w:rsidRPr="00D632FE" w:rsidRDefault="00F912EC" w:rsidP="00D632FE">
      <w:pPr>
        <w:pStyle w:val="Prrafodelista"/>
        <w:numPr>
          <w:ilvl w:val="0"/>
          <w:numId w:val="1"/>
        </w:numPr>
        <w:spacing w:after="0" w:line="360" w:lineRule="auto"/>
        <w:jc w:val="both"/>
        <w:rPr>
          <w:rFonts w:ascii="Times New Roman" w:eastAsia="MS Mincho" w:hAnsi="Times New Roman" w:cs="Times New Roman"/>
          <w:sz w:val="24"/>
          <w:lang w:val="es-EC"/>
        </w:rPr>
      </w:pPr>
      <w:r w:rsidRPr="00F912EC">
        <w:rPr>
          <w:rFonts w:ascii="Times New Roman" w:eastAsia="MS Mincho" w:hAnsi="Times New Roman" w:cs="Times New Roman"/>
          <w:sz w:val="24"/>
          <w:lang w:val="es-EC"/>
        </w:rPr>
        <w:t>Indagar sobre la función de la participación comunitaria y la gobernanza educativa en el mantenimiento sostenible de las reformas, determinando la manera en que la coordinación entre familias, escuelas y Estado afecta la eficacia y continuidad de las políticas públicas.</w:t>
      </w:r>
    </w:p>
    <w:p w14:paraId="00412F22" w14:textId="2CEBBFA5" w:rsidR="00DE27C8" w:rsidRPr="00D632FE" w:rsidRDefault="00D41F89" w:rsidP="00D632FE">
      <w:pPr>
        <w:pStyle w:val="Prrafodelista"/>
        <w:numPr>
          <w:ilvl w:val="0"/>
          <w:numId w:val="1"/>
        </w:num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 xml:space="preserve">Evaluar </w:t>
      </w:r>
      <w:r w:rsidR="00F912EC" w:rsidRPr="00F912EC">
        <w:rPr>
          <w:rFonts w:ascii="Times New Roman" w:eastAsia="MS Mincho" w:hAnsi="Times New Roman" w:cs="Times New Roman"/>
          <w:sz w:val="24"/>
          <w:lang w:val="es-EC"/>
        </w:rPr>
        <w:t xml:space="preserve">el impacto que tiene la inversión en educación sobre la equidad, </w:t>
      </w:r>
      <w:r w:rsidR="0016567B">
        <w:rPr>
          <w:rFonts w:ascii="Times New Roman" w:eastAsia="MS Mincho" w:hAnsi="Times New Roman" w:cs="Times New Roman"/>
          <w:sz w:val="24"/>
          <w:lang w:val="es-EC"/>
        </w:rPr>
        <w:t>indagando en cómo la distribución</w:t>
      </w:r>
      <w:r w:rsidR="00F912EC" w:rsidRPr="00F912EC">
        <w:rPr>
          <w:rFonts w:ascii="Times New Roman" w:eastAsia="MS Mincho" w:hAnsi="Times New Roman" w:cs="Times New Roman"/>
          <w:sz w:val="24"/>
          <w:lang w:val="es-EC"/>
        </w:rPr>
        <w:t xml:space="preserve"> de recursos, infraestructura y conectividad influye entre áreas urbanas, rurales e indígenas.</w:t>
      </w:r>
    </w:p>
    <w:p w14:paraId="76B21330" w14:textId="52E02AEA" w:rsidR="00DE27C8" w:rsidRPr="00D632FE" w:rsidRDefault="00DE27C8" w:rsidP="00D632FE">
      <w:pPr>
        <w:pStyle w:val="Prrafodelista"/>
        <w:numPr>
          <w:ilvl w:val="0"/>
          <w:numId w:val="1"/>
        </w:numPr>
        <w:spacing w:after="0" w:line="360" w:lineRule="auto"/>
        <w:jc w:val="both"/>
        <w:rPr>
          <w:rFonts w:ascii="Times New Roman" w:eastAsia="MS Mincho" w:hAnsi="Times New Roman" w:cs="Times New Roman"/>
          <w:sz w:val="24"/>
          <w:lang w:val="es-EC"/>
        </w:rPr>
      </w:pPr>
      <w:r w:rsidRPr="00DE27C8">
        <w:rPr>
          <w:rFonts w:ascii="Times New Roman" w:eastAsia="MS Mincho" w:hAnsi="Times New Roman" w:cs="Times New Roman"/>
          <w:sz w:val="24"/>
          <w:lang w:val="es-EC"/>
        </w:rPr>
        <w:t>Ex</w:t>
      </w:r>
      <w:r w:rsidR="0016567B">
        <w:rPr>
          <w:rFonts w:ascii="Times New Roman" w:eastAsia="MS Mincho" w:hAnsi="Times New Roman" w:cs="Times New Roman"/>
          <w:sz w:val="24"/>
          <w:lang w:val="es-EC"/>
        </w:rPr>
        <w:t>plorar nuevos enfoques de evaluación</w:t>
      </w:r>
      <w:r w:rsidRPr="00DE27C8">
        <w:rPr>
          <w:rFonts w:ascii="Times New Roman" w:eastAsia="MS Mincho" w:hAnsi="Times New Roman" w:cs="Times New Roman"/>
          <w:sz w:val="24"/>
          <w:lang w:val="es-EC"/>
        </w:rPr>
        <w:t xml:space="preserve"> el rendimiento docente y los aprendizajes, buscando modelos que no sean estandarizados y que incorporen dimensiones socioemocionales, interculturales y de bienestar del estudiante.</w:t>
      </w:r>
    </w:p>
    <w:p w14:paraId="28971ABD" w14:textId="77777777" w:rsidR="00DE27C8" w:rsidRPr="00F912EC" w:rsidRDefault="00D41F89" w:rsidP="00D632FE">
      <w:pPr>
        <w:pStyle w:val="Prrafodelista"/>
        <w:numPr>
          <w:ilvl w:val="0"/>
          <w:numId w:val="1"/>
        </w:numPr>
        <w:spacing w:after="0" w:line="360" w:lineRule="auto"/>
        <w:jc w:val="both"/>
        <w:rPr>
          <w:rFonts w:ascii="Times New Roman" w:eastAsia="MS Mincho" w:hAnsi="Times New Roman" w:cs="Times New Roman"/>
          <w:sz w:val="24"/>
          <w:lang w:val="es-EC"/>
        </w:rPr>
      </w:pPr>
      <w:r>
        <w:rPr>
          <w:rFonts w:ascii="Times New Roman" w:eastAsia="MS Mincho" w:hAnsi="Times New Roman" w:cs="Times New Roman"/>
          <w:sz w:val="24"/>
          <w:lang w:val="es-EC"/>
        </w:rPr>
        <w:t>Estudiar</w:t>
      </w:r>
      <w:r w:rsidR="00DE27C8" w:rsidRPr="00DE27C8">
        <w:rPr>
          <w:rFonts w:ascii="Times New Roman" w:eastAsia="MS Mincho" w:hAnsi="Times New Roman" w:cs="Times New Roman"/>
          <w:sz w:val="24"/>
          <w:lang w:val="es-EC"/>
        </w:rPr>
        <w:t xml:space="preserve"> reformas que han tenido éxito tanto en América Latina</w:t>
      </w:r>
      <w:r w:rsidR="00797934">
        <w:rPr>
          <w:rFonts w:ascii="Times New Roman" w:eastAsia="MS Mincho" w:hAnsi="Times New Roman" w:cs="Times New Roman"/>
          <w:sz w:val="24"/>
          <w:lang w:val="es-EC"/>
        </w:rPr>
        <w:t xml:space="preserve"> como fuera de ella</w:t>
      </w:r>
      <w:r w:rsidR="00DE27C8" w:rsidRPr="00DE27C8">
        <w:rPr>
          <w:rFonts w:ascii="Times New Roman" w:eastAsia="MS Mincho" w:hAnsi="Times New Roman" w:cs="Times New Roman"/>
          <w:sz w:val="24"/>
          <w:lang w:val="es-EC"/>
        </w:rPr>
        <w:t xml:space="preserve">, </w:t>
      </w:r>
      <w:r w:rsidR="00797934">
        <w:rPr>
          <w:rFonts w:ascii="Times New Roman" w:eastAsia="MS Mincho" w:hAnsi="Times New Roman" w:cs="Times New Roman"/>
          <w:sz w:val="24"/>
          <w:lang w:val="es-EC"/>
        </w:rPr>
        <w:t xml:space="preserve">como </w:t>
      </w:r>
      <w:r w:rsidR="00DE27C8" w:rsidRPr="00DE27C8">
        <w:rPr>
          <w:rFonts w:ascii="Times New Roman" w:eastAsia="MS Mincho" w:hAnsi="Times New Roman" w:cs="Times New Roman"/>
          <w:sz w:val="24"/>
          <w:lang w:val="es-EC"/>
        </w:rPr>
        <w:t>el Plan Ceibal en Uruguay o sistemas de gobernanza educativa en naciones asiáticas, con el fin de descubrir prácticas que puedan ser trasladadas a situaciones latinoamericanas.</w:t>
      </w:r>
    </w:p>
    <w:p w14:paraId="47E999B4" w14:textId="77777777" w:rsidR="00F912EC" w:rsidRDefault="00F912EC" w:rsidP="00C67231">
      <w:pPr>
        <w:spacing w:after="200" w:line="276" w:lineRule="auto"/>
        <w:rPr>
          <w:rFonts w:ascii="Times New Roman" w:eastAsia="MS Mincho" w:hAnsi="Times New Roman" w:cs="Times New Roman"/>
          <w:sz w:val="24"/>
          <w:lang w:val="es-EC"/>
        </w:rPr>
      </w:pPr>
    </w:p>
    <w:p w14:paraId="23919A4E" w14:textId="77777777" w:rsidR="00203CDE" w:rsidRDefault="00203CDE" w:rsidP="00C67231">
      <w:pPr>
        <w:spacing w:after="200" w:line="276" w:lineRule="auto"/>
        <w:rPr>
          <w:rFonts w:ascii="Times New Roman" w:eastAsia="MS Mincho" w:hAnsi="Times New Roman" w:cs="Times New Roman"/>
          <w:sz w:val="24"/>
          <w:lang w:val="es-EC"/>
        </w:rPr>
      </w:pPr>
    </w:p>
    <w:p w14:paraId="67F3CDBC" w14:textId="77777777" w:rsidR="00203CDE" w:rsidRDefault="00203CDE" w:rsidP="00C67231">
      <w:pPr>
        <w:spacing w:after="200" w:line="276" w:lineRule="auto"/>
        <w:rPr>
          <w:rFonts w:ascii="Times New Roman" w:eastAsia="MS Mincho" w:hAnsi="Times New Roman" w:cs="Times New Roman"/>
          <w:sz w:val="24"/>
          <w:lang w:val="es-EC"/>
        </w:rPr>
      </w:pPr>
    </w:p>
    <w:p w14:paraId="23AFE4B4" w14:textId="77777777" w:rsidR="00203CDE" w:rsidRDefault="00203CDE" w:rsidP="00C67231">
      <w:pPr>
        <w:spacing w:after="200" w:line="276" w:lineRule="auto"/>
        <w:rPr>
          <w:rFonts w:ascii="Times New Roman" w:eastAsia="MS Mincho" w:hAnsi="Times New Roman" w:cs="Times New Roman"/>
          <w:sz w:val="24"/>
          <w:lang w:val="es-EC"/>
        </w:rPr>
      </w:pPr>
    </w:p>
    <w:p w14:paraId="59C1287B" w14:textId="77777777" w:rsidR="00203CDE" w:rsidRDefault="00203CDE" w:rsidP="00C67231">
      <w:pPr>
        <w:spacing w:after="200" w:line="276" w:lineRule="auto"/>
        <w:rPr>
          <w:rFonts w:ascii="Times New Roman" w:eastAsia="MS Mincho" w:hAnsi="Times New Roman" w:cs="Times New Roman"/>
          <w:sz w:val="24"/>
          <w:lang w:val="es-EC"/>
        </w:rPr>
      </w:pPr>
    </w:p>
    <w:p w14:paraId="67BA6E72" w14:textId="77777777" w:rsidR="00C67231" w:rsidRPr="00D632FE" w:rsidRDefault="00C67231" w:rsidP="00D632FE">
      <w:pPr>
        <w:spacing w:after="0" w:line="360" w:lineRule="auto"/>
        <w:rPr>
          <w:rFonts w:eastAsia="MS Mincho" w:cstheme="minorHAnsi"/>
          <w:sz w:val="28"/>
          <w:szCs w:val="28"/>
          <w:lang w:val="es-EC"/>
        </w:rPr>
      </w:pPr>
      <w:r w:rsidRPr="00D632FE">
        <w:rPr>
          <w:rFonts w:eastAsia="MS Mincho" w:cstheme="minorHAnsi"/>
          <w:b/>
          <w:sz w:val="28"/>
          <w:szCs w:val="28"/>
          <w:lang w:val="es-EC"/>
        </w:rPr>
        <w:lastRenderedPageBreak/>
        <w:t>Referencias</w:t>
      </w:r>
    </w:p>
    <w:p w14:paraId="762C065E" w14:textId="77777777" w:rsidR="00263A0D" w:rsidRPr="00D632FE" w:rsidRDefault="00B3543E" w:rsidP="00D632FE">
      <w:pPr>
        <w:spacing w:after="0" w:line="360" w:lineRule="auto"/>
        <w:ind w:left="709" w:hanging="709"/>
        <w:jc w:val="both"/>
        <w:rPr>
          <w:rFonts w:ascii="Times New Roman" w:eastAsia="MS Mincho" w:hAnsi="Times New Roman" w:cs="Times New Roman"/>
          <w:color w:val="0000FF"/>
          <w:sz w:val="24"/>
          <w:szCs w:val="24"/>
          <w:lang w:val="es-EC"/>
        </w:rPr>
      </w:pPr>
      <w:r w:rsidRPr="00D632FE">
        <w:rPr>
          <w:rFonts w:ascii="Times New Roman" w:eastAsia="MS Mincho" w:hAnsi="Times New Roman" w:cs="Times New Roman"/>
          <w:sz w:val="24"/>
          <w:szCs w:val="24"/>
          <w:lang w:val="es-EC"/>
        </w:rPr>
        <w:t xml:space="preserve">Alpízar, H., Marín, R., Baltodano, M., &amp; Marín, B. (2023). Seguimiento a personas graduadas y egresadas universitarias: consideraciones y recomendaciones para su gestión. Revista </w:t>
      </w:r>
      <w:proofErr w:type="spellStart"/>
      <w:r w:rsidRPr="00D632FE">
        <w:rPr>
          <w:rFonts w:ascii="Times New Roman" w:eastAsia="MS Mincho" w:hAnsi="Times New Roman" w:cs="Times New Roman"/>
          <w:sz w:val="24"/>
          <w:szCs w:val="24"/>
          <w:lang w:val="es-EC"/>
        </w:rPr>
        <w:t>Wimb</w:t>
      </w:r>
      <w:proofErr w:type="spellEnd"/>
      <w:r w:rsidRPr="00D632FE">
        <w:rPr>
          <w:rFonts w:ascii="Times New Roman" w:eastAsia="MS Mincho" w:hAnsi="Times New Roman" w:cs="Times New Roman"/>
          <w:sz w:val="24"/>
          <w:szCs w:val="24"/>
          <w:lang w:val="es-EC"/>
        </w:rPr>
        <w:t xml:space="preserve"> Lu, 18(1), 61–81. </w:t>
      </w:r>
      <w:hyperlink r:id="rId8" w:history="1">
        <w:r w:rsidR="00263A0D" w:rsidRPr="00D632FE">
          <w:rPr>
            <w:rStyle w:val="Hipervnculo"/>
            <w:rFonts w:ascii="Times New Roman" w:eastAsia="MS Mincho" w:hAnsi="Times New Roman" w:cs="Times New Roman"/>
            <w:color w:val="0000FF"/>
            <w:sz w:val="24"/>
            <w:szCs w:val="24"/>
            <w:lang w:val="es-EC"/>
          </w:rPr>
          <w:t>https://doi.org/10.15517/wl.v18i1.54239</w:t>
        </w:r>
      </w:hyperlink>
    </w:p>
    <w:p w14:paraId="11FD4720" w14:textId="77777777" w:rsidR="0049789C" w:rsidRPr="00D632FE" w:rsidRDefault="0049789C" w:rsidP="00D632FE">
      <w:pPr>
        <w:spacing w:after="0" w:line="360" w:lineRule="auto"/>
        <w:ind w:left="709" w:hanging="709"/>
        <w:jc w:val="both"/>
        <w:rPr>
          <w:rFonts w:ascii="Times New Roman" w:eastAsia="MS Mincho" w:hAnsi="Times New Roman" w:cs="Times New Roman"/>
          <w:color w:val="0000FF"/>
          <w:sz w:val="24"/>
          <w:szCs w:val="24"/>
          <w:lang w:val="es-EC"/>
        </w:rPr>
      </w:pPr>
      <w:r w:rsidRPr="00D632FE">
        <w:rPr>
          <w:rFonts w:ascii="Times New Roman" w:eastAsia="MS Mincho" w:hAnsi="Times New Roman" w:cs="Times New Roman"/>
          <w:sz w:val="24"/>
          <w:szCs w:val="24"/>
          <w:lang w:val="es-EC"/>
        </w:rPr>
        <w:t xml:space="preserve">Banco Interamericano de Desarrollo. (2025). Gasto inteligente en educación escolar en América Latina y el Caribe. </w:t>
      </w:r>
      <w:hyperlink r:id="rId9" w:history="1">
        <w:r w:rsidRPr="00D632FE">
          <w:rPr>
            <w:rStyle w:val="Hipervnculo"/>
            <w:rFonts w:ascii="Times New Roman" w:eastAsia="MS Mincho" w:hAnsi="Times New Roman" w:cs="Times New Roman"/>
            <w:color w:val="0000FF"/>
            <w:sz w:val="24"/>
            <w:szCs w:val="24"/>
            <w:lang w:val="es-EC"/>
          </w:rPr>
          <w:t>https://repositorio.ciedupanama.org/handle/123456789/957</w:t>
        </w:r>
      </w:hyperlink>
    </w:p>
    <w:p w14:paraId="3C9E5D95" w14:textId="77777777" w:rsidR="00825B4F" w:rsidRPr="00D632FE" w:rsidRDefault="00825B4F" w:rsidP="00D632FE">
      <w:pPr>
        <w:spacing w:after="0" w:line="360" w:lineRule="auto"/>
        <w:ind w:left="709" w:hanging="709"/>
        <w:jc w:val="both"/>
        <w:rPr>
          <w:rFonts w:ascii="Times New Roman" w:eastAsia="MS Mincho" w:hAnsi="Times New Roman" w:cs="Times New Roman"/>
          <w:sz w:val="24"/>
          <w:szCs w:val="24"/>
          <w:lang w:val="es-EC"/>
        </w:rPr>
      </w:pPr>
      <w:r w:rsidRPr="00D632FE">
        <w:rPr>
          <w:rFonts w:ascii="Times New Roman" w:eastAsia="MS Mincho" w:hAnsi="Times New Roman" w:cs="Times New Roman"/>
          <w:sz w:val="24"/>
          <w:szCs w:val="24"/>
          <w:lang w:val="es-EC"/>
        </w:rPr>
        <w:t xml:space="preserve">CEPAL &amp; UNESCO. (2020). </w:t>
      </w:r>
      <w:r w:rsidRPr="00D632FE">
        <w:rPr>
          <w:rFonts w:ascii="Times New Roman" w:eastAsia="MS Mincho" w:hAnsi="Times New Roman" w:cs="Times New Roman"/>
          <w:i/>
          <w:iCs/>
          <w:sz w:val="24"/>
          <w:szCs w:val="24"/>
          <w:lang w:val="es-EC"/>
        </w:rPr>
        <w:t>La educación en tiempos de la pandemia de COVID-19</w:t>
      </w:r>
      <w:r w:rsidRPr="00D632FE">
        <w:rPr>
          <w:rFonts w:ascii="Times New Roman" w:eastAsia="MS Mincho" w:hAnsi="Times New Roman" w:cs="Times New Roman"/>
          <w:sz w:val="24"/>
          <w:szCs w:val="24"/>
          <w:lang w:val="es-EC"/>
        </w:rPr>
        <w:t xml:space="preserve">. </w:t>
      </w:r>
      <w:hyperlink r:id="rId10" w:tgtFrame="_new" w:history="1">
        <w:r w:rsidRPr="00D632FE">
          <w:rPr>
            <w:rStyle w:val="Hipervnculo"/>
            <w:rFonts w:ascii="Times New Roman" w:eastAsia="MS Mincho" w:hAnsi="Times New Roman" w:cs="Times New Roman"/>
            <w:color w:val="0000FF"/>
            <w:sz w:val="24"/>
            <w:szCs w:val="24"/>
            <w:lang w:val="es-MX"/>
          </w:rPr>
          <w:t>https://repositorio.cepal.org/</w:t>
        </w:r>
      </w:hyperlink>
    </w:p>
    <w:p w14:paraId="2278F77F" w14:textId="77777777" w:rsidR="00C67231" w:rsidRPr="00D632FE" w:rsidRDefault="00CA41CA" w:rsidP="00D632FE">
      <w:pPr>
        <w:spacing w:after="0" w:line="360" w:lineRule="auto"/>
        <w:ind w:left="709" w:hanging="709"/>
        <w:jc w:val="both"/>
        <w:rPr>
          <w:rFonts w:ascii="Times New Roman" w:eastAsia="MS Mincho" w:hAnsi="Times New Roman" w:cs="Times New Roman"/>
          <w:color w:val="0000FF"/>
          <w:sz w:val="24"/>
          <w:szCs w:val="24"/>
        </w:rPr>
      </w:pPr>
      <w:r w:rsidRPr="00D632FE">
        <w:rPr>
          <w:rFonts w:ascii="Times New Roman" w:eastAsia="MS Mincho" w:hAnsi="Times New Roman" w:cs="Times New Roman"/>
          <w:sz w:val="24"/>
          <w:szCs w:val="24"/>
          <w:lang w:val="es-EC"/>
        </w:rPr>
        <w:t xml:space="preserve">Ferrer, G. (2004). Las reformas curriculares de Perú, Colombia, Chile y Argentina: ¿Quién responde por los resultados? </w:t>
      </w:r>
      <w:r w:rsidRPr="00D632FE">
        <w:rPr>
          <w:rFonts w:ascii="Times New Roman" w:eastAsia="MS Mincho" w:hAnsi="Times New Roman" w:cs="Times New Roman"/>
          <w:sz w:val="24"/>
          <w:szCs w:val="24"/>
        </w:rPr>
        <w:t xml:space="preserve">PREAL. </w:t>
      </w:r>
      <w:hyperlink r:id="rId11" w:history="1">
        <w:r w:rsidRPr="00D632FE">
          <w:rPr>
            <w:rStyle w:val="Hipervnculo"/>
            <w:rFonts w:ascii="Times New Roman" w:eastAsia="MS Mincho" w:hAnsi="Times New Roman" w:cs="Times New Roman"/>
            <w:color w:val="0000FF"/>
            <w:sz w:val="24"/>
            <w:szCs w:val="24"/>
          </w:rPr>
          <w:t>https://www.ssoar.info/ssoar/handle/document/6659</w:t>
        </w:r>
      </w:hyperlink>
    </w:p>
    <w:p w14:paraId="15BB78DD" w14:textId="77777777" w:rsidR="0010588D" w:rsidRPr="00D632FE" w:rsidRDefault="002C0E6F" w:rsidP="00D632FE">
      <w:pPr>
        <w:pStyle w:val="NormalWeb"/>
        <w:spacing w:before="0" w:beforeAutospacing="0" w:after="0" w:afterAutospacing="0" w:line="360" w:lineRule="auto"/>
        <w:ind w:left="709" w:hanging="709"/>
        <w:jc w:val="both"/>
        <w:rPr>
          <w:lang w:val="es-EC"/>
        </w:rPr>
      </w:pPr>
      <w:r w:rsidRPr="00D632FE">
        <w:t xml:space="preserve">Fraser, N. (2008). </w:t>
      </w:r>
      <w:r w:rsidRPr="00D632FE">
        <w:rPr>
          <w:i/>
          <w:iCs/>
          <w:lang w:val="es-EC"/>
        </w:rPr>
        <w:t>Escalas de justicia</w:t>
      </w:r>
      <w:r w:rsidRPr="00D632FE">
        <w:rPr>
          <w:lang w:val="es-EC"/>
        </w:rPr>
        <w:t xml:space="preserve"> (A. Martínez Riu, Trad.). </w:t>
      </w:r>
      <w:r w:rsidRPr="00D632FE">
        <w:rPr>
          <w:lang w:val="es-MX"/>
        </w:rPr>
        <w:t>Herder.</w:t>
      </w:r>
    </w:p>
    <w:p w14:paraId="541872D4" w14:textId="77777777" w:rsidR="0010588D" w:rsidRPr="00D632FE" w:rsidRDefault="0010588D" w:rsidP="00D632FE">
      <w:pPr>
        <w:pStyle w:val="NormalWeb"/>
        <w:spacing w:before="0" w:beforeAutospacing="0" w:after="0" w:afterAutospacing="0" w:line="360" w:lineRule="auto"/>
        <w:ind w:left="709" w:hanging="709"/>
        <w:jc w:val="both"/>
        <w:rPr>
          <w:lang w:val="es-EC"/>
        </w:rPr>
      </w:pPr>
      <w:r w:rsidRPr="00D632FE">
        <w:rPr>
          <w:lang w:val="es-EC"/>
        </w:rPr>
        <w:t xml:space="preserve">Freire, P. (2011). </w:t>
      </w:r>
      <w:r w:rsidRPr="00D632FE">
        <w:rPr>
          <w:rStyle w:val="nfasis"/>
          <w:lang w:val="es-EC"/>
        </w:rPr>
        <w:t>Pedagogía del oprimido</w:t>
      </w:r>
      <w:r w:rsidRPr="00D632FE">
        <w:rPr>
          <w:lang w:val="es-EC"/>
        </w:rPr>
        <w:t xml:space="preserve"> (30.ª ed.). Siglo XXI Editores.</w:t>
      </w:r>
    </w:p>
    <w:p w14:paraId="48F9FFDD" w14:textId="77777777" w:rsidR="00C67231" w:rsidRPr="00D632FE" w:rsidRDefault="00485B77" w:rsidP="00D632FE">
      <w:pPr>
        <w:spacing w:after="0" w:line="360" w:lineRule="auto"/>
        <w:ind w:left="709" w:hanging="709"/>
        <w:jc w:val="both"/>
        <w:rPr>
          <w:rFonts w:ascii="Times New Roman" w:eastAsia="MS Mincho" w:hAnsi="Times New Roman" w:cs="Times New Roman"/>
          <w:sz w:val="24"/>
          <w:szCs w:val="24"/>
          <w:lang w:val="es-EC"/>
        </w:rPr>
      </w:pPr>
      <w:r w:rsidRPr="00D632FE">
        <w:rPr>
          <w:rFonts w:ascii="Times New Roman" w:eastAsia="MS Mincho" w:hAnsi="Times New Roman" w:cs="Times New Roman"/>
          <w:sz w:val="24"/>
          <w:szCs w:val="24"/>
          <w:lang w:val="es-EC"/>
        </w:rPr>
        <w:t>García</w:t>
      </w:r>
      <w:r w:rsidR="00C67231" w:rsidRPr="00D632FE">
        <w:rPr>
          <w:rFonts w:ascii="Times New Roman" w:eastAsia="MS Mincho" w:hAnsi="Times New Roman" w:cs="Times New Roman"/>
          <w:sz w:val="24"/>
          <w:szCs w:val="24"/>
          <w:lang w:val="es-EC"/>
        </w:rPr>
        <w:t>, J., Salazar, I., La Chira, M., Alejos, R., Tello, J., &amp; Ames, M. (2023). Capacidades en el sistema educativo hispano: Aula invertida, inmersión digital y capacitación docente. Editorial Mar Caribe.</w:t>
      </w:r>
    </w:p>
    <w:p w14:paraId="39D99AC0" w14:textId="77777777" w:rsidR="002C3D59" w:rsidRPr="00D632FE" w:rsidRDefault="002C3D59" w:rsidP="00D632FE">
      <w:pPr>
        <w:spacing w:after="0" w:line="360" w:lineRule="auto"/>
        <w:ind w:left="709" w:hanging="709"/>
        <w:jc w:val="both"/>
        <w:rPr>
          <w:rFonts w:ascii="Times New Roman" w:eastAsia="MS Mincho" w:hAnsi="Times New Roman" w:cs="Times New Roman"/>
          <w:sz w:val="24"/>
          <w:szCs w:val="24"/>
          <w:lang w:val="es-EC"/>
        </w:rPr>
      </w:pPr>
      <w:r w:rsidRPr="00D632FE">
        <w:rPr>
          <w:rFonts w:ascii="Times New Roman" w:eastAsia="MS Mincho" w:hAnsi="Times New Roman" w:cs="Times New Roman"/>
          <w:sz w:val="24"/>
          <w:szCs w:val="24"/>
          <w:lang w:val="es-EC"/>
        </w:rPr>
        <w:t xml:space="preserve">Grupo Banco Mundial. (2024). Aprendizaje y equidad en América Latina y el Caribe. </w:t>
      </w:r>
      <w:hyperlink r:id="rId12" w:history="1">
        <w:r w:rsidRPr="00D632FE">
          <w:rPr>
            <w:rStyle w:val="Hipervnculo"/>
            <w:rFonts w:ascii="Times New Roman" w:eastAsia="MS Mincho" w:hAnsi="Times New Roman" w:cs="Times New Roman"/>
            <w:color w:val="0000FF"/>
            <w:sz w:val="24"/>
            <w:szCs w:val="24"/>
            <w:lang w:val="es-EC"/>
          </w:rPr>
          <w:t>https://www.worldbank.org/</w:t>
        </w:r>
      </w:hyperlink>
    </w:p>
    <w:p w14:paraId="6C128CF1" w14:textId="77777777" w:rsidR="00D16EC0" w:rsidRPr="00D632FE" w:rsidRDefault="00D16EC0" w:rsidP="00D632FE">
      <w:pPr>
        <w:spacing w:after="0" w:line="360" w:lineRule="auto"/>
        <w:ind w:left="709" w:hanging="709"/>
        <w:jc w:val="both"/>
        <w:rPr>
          <w:rFonts w:ascii="Times New Roman" w:eastAsia="MS Mincho" w:hAnsi="Times New Roman" w:cs="Times New Roman"/>
          <w:sz w:val="24"/>
          <w:szCs w:val="24"/>
          <w:lang w:val="es-EC"/>
        </w:rPr>
      </w:pPr>
      <w:r w:rsidRPr="00D632FE">
        <w:rPr>
          <w:rFonts w:ascii="Times New Roman" w:eastAsia="MS Mincho" w:hAnsi="Times New Roman" w:cs="Times New Roman"/>
          <w:sz w:val="24"/>
          <w:szCs w:val="24"/>
          <w:lang w:val="es-EC"/>
        </w:rPr>
        <w:t xml:space="preserve">Hernández Sampieri, R., &amp; Mendoza Torres, C. P. (2018). Metodología de la investigación: Las rutas cuantitativa, cualitativa y mixta. McGraw-Hill </w:t>
      </w:r>
      <w:proofErr w:type="spellStart"/>
      <w:r w:rsidRPr="00D632FE">
        <w:rPr>
          <w:rFonts w:ascii="Times New Roman" w:eastAsia="MS Mincho" w:hAnsi="Times New Roman" w:cs="Times New Roman"/>
          <w:sz w:val="24"/>
          <w:szCs w:val="24"/>
          <w:lang w:val="es-EC"/>
        </w:rPr>
        <w:t>Education</w:t>
      </w:r>
      <w:proofErr w:type="spellEnd"/>
      <w:r w:rsidRPr="00D632FE">
        <w:rPr>
          <w:rFonts w:ascii="Times New Roman" w:eastAsia="MS Mincho" w:hAnsi="Times New Roman" w:cs="Times New Roman"/>
          <w:sz w:val="24"/>
          <w:szCs w:val="24"/>
          <w:lang w:val="es-EC"/>
        </w:rPr>
        <w:t>.</w:t>
      </w:r>
    </w:p>
    <w:p w14:paraId="1EB5E78C" w14:textId="77777777" w:rsidR="00C67231" w:rsidRPr="00D632FE" w:rsidRDefault="00485B77" w:rsidP="00D632FE">
      <w:pPr>
        <w:spacing w:after="0" w:line="360" w:lineRule="auto"/>
        <w:ind w:left="709" w:hanging="709"/>
        <w:jc w:val="both"/>
        <w:rPr>
          <w:rFonts w:ascii="Times New Roman" w:eastAsia="MS Mincho" w:hAnsi="Times New Roman" w:cs="Times New Roman"/>
          <w:sz w:val="24"/>
          <w:szCs w:val="24"/>
          <w:lang w:val="es-EC"/>
        </w:rPr>
      </w:pPr>
      <w:r w:rsidRPr="00D632FE">
        <w:rPr>
          <w:rFonts w:ascii="Times New Roman" w:eastAsia="MS Mincho" w:hAnsi="Times New Roman" w:cs="Times New Roman"/>
          <w:sz w:val="24"/>
          <w:szCs w:val="24"/>
          <w:lang w:val="es-EC"/>
        </w:rPr>
        <w:t>Manjarrez</w:t>
      </w:r>
      <w:r w:rsidR="00C67231" w:rsidRPr="00D632FE">
        <w:rPr>
          <w:rFonts w:ascii="Times New Roman" w:eastAsia="MS Mincho" w:hAnsi="Times New Roman" w:cs="Times New Roman"/>
          <w:sz w:val="24"/>
          <w:szCs w:val="24"/>
          <w:lang w:val="es-EC"/>
        </w:rPr>
        <w:t>, J., &amp; Salazar, R. E. (2021). El gasto público en los pilares de educación (cobertura, calidad, pertinencia y eficiencia): Una revisión bibliográfica. Conocimiento Global, 76–96.</w:t>
      </w:r>
    </w:p>
    <w:p w14:paraId="4380B236" w14:textId="77777777" w:rsidR="00A41E33" w:rsidRPr="00D632FE" w:rsidRDefault="00A41E33" w:rsidP="00D632FE">
      <w:pPr>
        <w:spacing w:after="0" w:line="360" w:lineRule="auto"/>
        <w:ind w:left="709" w:hanging="709"/>
        <w:jc w:val="both"/>
        <w:rPr>
          <w:rFonts w:ascii="Times New Roman" w:eastAsia="MS Mincho" w:hAnsi="Times New Roman" w:cs="Times New Roman"/>
          <w:color w:val="0000FF"/>
          <w:sz w:val="24"/>
          <w:szCs w:val="24"/>
          <w:lang w:val="es-MX"/>
        </w:rPr>
      </w:pPr>
      <w:r w:rsidRPr="00D632FE">
        <w:rPr>
          <w:rFonts w:ascii="Times New Roman" w:eastAsia="MS Mincho" w:hAnsi="Times New Roman" w:cs="Times New Roman"/>
          <w:sz w:val="24"/>
          <w:szCs w:val="24"/>
          <w:lang w:val="es-EC"/>
        </w:rPr>
        <w:t xml:space="preserve">Manjarres Márquez, J. A., &amp; Salazar Ramos, R. E. (2021). </w:t>
      </w:r>
      <w:r w:rsidRPr="00D632FE">
        <w:rPr>
          <w:rFonts w:ascii="Times New Roman" w:eastAsia="MS Mincho" w:hAnsi="Times New Roman" w:cs="Times New Roman"/>
          <w:i/>
          <w:iCs/>
          <w:sz w:val="24"/>
          <w:szCs w:val="24"/>
          <w:lang w:val="es-EC"/>
        </w:rPr>
        <w:t>El gasto público en los pilares de educación (cobertura, calidad, pertinencia y eficiencia): una revisión bibliográfica</w:t>
      </w:r>
      <w:r w:rsidRPr="00D632FE">
        <w:rPr>
          <w:rFonts w:ascii="Times New Roman" w:eastAsia="MS Mincho" w:hAnsi="Times New Roman" w:cs="Times New Roman"/>
          <w:sz w:val="24"/>
          <w:szCs w:val="24"/>
          <w:lang w:val="es-EC"/>
        </w:rPr>
        <w:t xml:space="preserve">. </w:t>
      </w:r>
      <w:r w:rsidRPr="00D632FE">
        <w:rPr>
          <w:rFonts w:ascii="Times New Roman" w:eastAsia="MS Mincho" w:hAnsi="Times New Roman" w:cs="Times New Roman"/>
          <w:i/>
          <w:iCs/>
          <w:sz w:val="24"/>
          <w:szCs w:val="24"/>
          <w:lang w:val="es-MX"/>
        </w:rPr>
        <w:t>Conocimiento Global, 6</w:t>
      </w:r>
      <w:r w:rsidRPr="00D632FE">
        <w:rPr>
          <w:rFonts w:ascii="Times New Roman" w:eastAsia="MS Mincho" w:hAnsi="Times New Roman" w:cs="Times New Roman"/>
          <w:sz w:val="24"/>
          <w:szCs w:val="24"/>
          <w:lang w:val="es-MX"/>
        </w:rPr>
        <w:t>(S1), 76–96.</w:t>
      </w:r>
      <w:r w:rsidRPr="00D632FE">
        <w:rPr>
          <w:rFonts w:ascii="Times New Roman" w:eastAsia="MS Mincho" w:hAnsi="Times New Roman" w:cs="Times New Roman"/>
          <w:color w:val="0000FF"/>
          <w:sz w:val="24"/>
          <w:szCs w:val="24"/>
          <w:lang w:val="es-MX"/>
        </w:rPr>
        <w:t xml:space="preserve"> </w:t>
      </w:r>
      <w:hyperlink r:id="rId13" w:history="1">
        <w:r w:rsidRPr="00D632FE">
          <w:rPr>
            <w:rStyle w:val="Hipervnculo"/>
            <w:rFonts w:ascii="Times New Roman" w:eastAsia="MS Mincho" w:hAnsi="Times New Roman" w:cs="Times New Roman"/>
            <w:color w:val="0000FF"/>
            <w:sz w:val="24"/>
            <w:szCs w:val="24"/>
            <w:lang w:val="es-MX"/>
          </w:rPr>
          <w:t>https://doi.org/10.70165/cglobal.v6iS1.134</w:t>
        </w:r>
      </w:hyperlink>
    </w:p>
    <w:p w14:paraId="3B419EFA" w14:textId="77777777" w:rsidR="00A41E33" w:rsidRPr="00D632FE" w:rsidRDefault="00A41E33" w:rsidP="00D632FE">
      <w:pPr>
        <w:spacing w:after="0" w:line="360" w:lineRule="auto"/>
        <w:ind w:left="709" w:hanging="709"/>
        <w:jc w:val="both"/>
        <w:rPr>
          <w:rFonts w:ascii="Times New Roman" w:eastAsia="MS Mincho" w:hAnsi="Times New Roman" w:cs="Times New Roman"/>
          <w:sz w:val="24"/>
          <w:szCs w:val="24"/>
          <w:lang w:val="es-EC"/>
        </w:rPr>
      </w:pPr>
      <w:r w:rsidRPr="00D632FE">
        <w:rPr>
          <w:rFonts w:ascii="Times New Roman" w:eastAsia="MS Mincho" w:hAnsi="Times New Roman" w:cs="Times New Roman"/>
          <w:sz w:val="24"/>
          <w:szCs w:val="24"/>
          <w:lang w:val="es-MX"/>
        </w:rPr>
        <w:t xml:space="preserve">Marchesi, A., </w:t>
      </w:r>
      <w:proofErr w:type="spellStart"/>
      <w:r w:rsidRPr="00D632FE">
        <w:rPr>
          <w:rFonts w:ascii="Times New Roman" w:eastAsia="MS Mincho" w:hAnsi="Times New Roman" w:cs="Times New Roman"/>
          <w:sz w:val="24"/>
          <w:szCs w:val="24"/>
          <w:lang w:val="es-MX"/>
        </w:rPr>
        <w:t>Tedesco</w:t>
      </w:r>
      <w:proofErr w:type="spellEnd"/>
      <w:r w:rsidRPr="00D632FE">
        <w:rPr>
          <w:rFonts w:ascii="Times New Roman" w:eastAsia="MS Mincho" w:hAnsi="Times New Roman" w:cs="Times New Roman"/>
          <w:sz w:val="24"/>
          <w:szCs w:val="24"/>
          <w:lang w:val="es-MX"/>
        </w:rPr>
        <w:t>, J. C., &amp; Coll, C. (</w:t>
      </w:r>
      <w:proofErr w:type="spellStart"/>
      <w:r w:rsidRPr="00D632FE">
        <w:rPr>
          <w:rFonts w:ascii="Times New Roman" w:eastAsia="MS Mincho" w:hAnsi="Times New Roman" w:cs="Times New Roman"/>
          <w:sz w:val="24"/>
          <w:szCs w:val="24"/>
          <w:lang w:val="es-MX"/>
        </w:rPr>
        <w:t>Coords</w:t>
      </w:r>
      <w:proofErr w:type="spellEnd"/>
      <w:r w:rsidRPr="00D632FE">
        <w:rPr>
          <w:rFonts w:ascii="Times New Roman" w:eastAsia="MS Mincho" w:hAnsi="Times New Roman" w:cs="Times New Roman"/>
          <w:sz w:val="24"/>
          <w:szCs w:val="24"/>
          <w:lang w:val="es-MX"/>
        </w:rPr>
        <w:t xml:space="preserve">.). </w:t>
      </w:r>
      <w:r w:rsidRPr="00D632FE">
        <w:rPr>
          <w:rFonts w:ascii="Times New Roman" w:eastAsia="MS Mincho" w:hAnsi="Times New Roman" w:cs="Times New Roman"/>
          <w:sz w:val="24"/>
          <w:szCs w:val="24"/>
          <w:lang w:val="es-EC"/>
        </w:rPr>
        <w:t xml:space="preserve">(2011). </w:t>
      </w:r>
      <w:r w:rsidRPr="00D632FE">
        <w:rPr>
          <w:rFonts w:ascii="Times New Roman" w:eastAsia="MS Mincho" w:hAnsi="Times New Roman" w:cs="Times New Roman"/>
          <w:i/>
          <w:iCs/>
          <w:sz w:val="24"/>
          <w:szCs w:val="24"/>
          <w:lang w:val="es-EC"/>
        </w:rPr>
        <w:t>Calidad, equidad y reformas en la enseñanza</w:t>
      </w:r>
      <w:r w:rsidRPr="00D632FE">
        <w:rPr>
          <w:rFonts w:ascii="Times New Roman" w:eastAsia="MS Mincho" w:hAnsi="Times New Roman" w:cs="Times New Roman"/>
          <w:sz w:val="24"/>
          <w:szCs w:val="24"/>
          <w:lang w:val="es-EC"/>
        </w:rPr>
        <w:t>. Organización de Estados Iberoamericanos para la Educación, la Ciencia y la Cultura (OEI) y Fundación Santillana</w:t>
      </w:r>
    </w:p>
    <w:p w14:paraId="5F7CC319" w14:textId="77777777" w:rsidR="00C67231" w:rsidRPr="00D632FE" w:rsidRDefault="00485B77" w:rsidP="00D632FE">
      <w:pPr>
        <w:spacing w:after="0" w:line="360" w:lineRule="auto"/>
        <w:ind w:left="709" w:hanging="709"/>
        <w:jc w:val="both"/>
        <w:rPr>
          <w:rFonts w:ascii="Times New Roman" w:eastAsia="MS Mincho" w:hAnsi="Times New Roman" w:cs="Times New Roman"/>
          <w:sz w:val="24"/>
          <w:szCs w:val="24"/>
          <w:lang w:val="es-EC"/>
        </w:rPr>
      </w:pPr>
      <w:r w:rsidRPr="00D632FE">
        <w:rPr>
          <w:rFonts w:ascii="Times New Roman" w:eastAsia="MS Mincho" w:hAnsi="Times New Roman" w:cs="Times New Roman"/>
          <w:sz w:val="24"/>
          <w:szCs w:val="24"/>
        </w:rPr>
        <w:t>Organization</w:t>
      </w:r>
      <w:r w:rsidR="00C67231" w:rsidRPr="00D632FE">
        <w:rPr>
          <w:rFonts w:ascii="Times New Roman" w:eastAsia="MS Mincho" w:hAnsi="Times New Roman" w:cs="Times New Roman"/>
          <w:sz w:val="24"/>
          <w:szCs w:val="24"/>
        </w:rPr>
        <w:t xml:space="preserve"> for Economic Co-operation and Development. </w:t>
      </w:r>
      <w:r w:rsidR="00C67231" w:rsidRPr="00D632FE">
        <w:rPr>
          <w:rFonts w:ascii="Times New Roman" w:eastAsia="MS Mincho" w:hAnsi="Times New Roman" w:cs="Times New Roman"/>
          <w:sz w:val="24"/>
          <w:szCs w:val="24"/>
          <w:lang w:val="es-EC"/>
        </w:rPr>
        <w:t xml:space="preserve">(2025). PISA </w:t>
      </w:r>
      <w:proofErr w:type="spellStart"/>
      <w:r w:rsidR="00C67231" w:rsidRPr="00D632FE">
        <w:rPr>
          <w:rFonts w:ascii="Times New Roman" w:eastAsia="MS Mincho" w:hAnsi="Times New Roman" w:cs="Times New Roman"/>
          <w:sz w:val="24"/>
          <w:szCs w:val="24"/>
          <w:lang w:val="es-EC"/>
        </w:rPr>
        <w:t>programme</w:t>
      </w:r>
      <w:proofErr w:type="spellEnd"/>
      <w:r w:rsidR="00C67231" w:rsidRPr="00D632FE">
        <w:rPr>
          <w:rFonts w:ascii="Times New Roman" w:eastAsia="MS Mincho" w:hAnsi="Times New Roman" w:cs="Times New Roman"/>
          <w:sz w:val="24"/>
          <w:szCs w:val="24"/>
          <w:lang w:val="es-EC"/>
        </w:rPr>
        <w:t xml:space="preserve">. OECD. </w:t>
      </w:r>
      <w:hyperlink r:id="rId14" w:history="1">
        <w:r w:rsidR="00C67231" w:rsidRPr="00D632FE">
          <w:rPr>
            <w:rFonts w:ascii="Times New Roman" w:eastAsia="MS Mincho" w:hAnsi="Times New Roman" w:cs="Times New Roman"/>
            <w:color w:val="0000FF"/>
            <w:sz w:val="24"/>
            <w:szCs w:val="24"/>
            <w:u w:val="single"/>
            <w:lang w:val="es-EC"/>
          </w:rPr>
          <w:t>https://www.oecd.org/en/about/programmes/pisa.html</w:t>
        </w:r>
      </w:hyperlink>
    </w:p>
    <w:p w14:paraId="50556D99" w14:textId="77777777" w:rsidR="00FF588B" w:rsidRPr="00D632FE" w:rsidRDefault="00FF588B" w:rsidP="00D632FE">
      <w:pPr>
        <w:spacing w:after="0" w:line="360" w:lineRule="auto"/>
        <w:ind w:left="709" w:hanging="709"/>
        <w:jc w:val="both"/>
        <w:rPr>
          <w:rFonts w:ascii="Times New Roman" w:eastAsia="MS Mincho" w:hAnsi="Times New Roman" w:cs="Times New Roman"/>
          <w:sz w:val="24"/>
          <w:szCs w:val="24"/>
          <w:lang w:val="es-EC"/>
        </w:rPr>
      </w:pPr>
      <w:r w:rsidRPr="00D632FE">
        <w:rPr>
          <w:rFonts w:ascii="Times New Roman" w:eastAsia="MS Mincho" w:hAnsi="Times New Roman" w:cs="Times New Roman"/>
          <w:sz w:val="24"/>
          <w:szCs w:val="24"/>
          <w:lang w:val="es-EC"/>
        </w:rPr>
        <w:lastRenderedPageBreak/>
        <w:t xml:space="preserve">Ramos Soto, A. L., &amp; Castellanos Torres, P. J. (2016). </w:t>
      </w:r>
      <w:r w:rsidRPr="00D632FE">
        <w:rPr>
          <w:rFonts w:ascii="Times New Roman" w:eastAsia="MS Mincho" w:hAnsi="Times New Roman" w:cs="Times New Roman"/>
          <w:i/>
          <w:iCs/>
          <w:sz w:val="24"/>
          <w:szCs w:val="24"/>
          <w:lang w:val="es-EC"/>
        </w:rPr>
        <w:t>Descentralización educativa y desarrollo en el estado de Oaxaca</w:t>
      </w:r>
      <w:r w:rsidRPr="00D632FE">
        <w:rPr>
          <w:rFonts w:ascii="Times New Roman" w:eastAsia="MS Mincho" w:hAnsi="Times New Roman" w:cs="Times New Roman"/>
          <w:sz w:val="24"/>
          <w:szCs w:val="24"/>
          <w:lang w:val="es-EC"/>
        </w:rPr>
        <w:t xml:space="preserve">. </w:t>
      </w:r>
      <w:r w:rsidRPr="00D632FE">
        <w:rPr>
          <w:rFonts w:ascii="Times New Roman" w:eastAsia="MS Mincho" w:hAnsi="Times New Roman" w:cs="Times New Roman"/>
          <w:i/>
          <w:iCs/>
          <w:sz w:val="24"/>
          <w:szCs w:val="24"/>
          <w:lang w:val="es-EC"/>
        </w:rPr>
        <w:t>RIDE. Revista Iberoamericana para la Investigación y el Desarrollo Educativo, 7</w:t>
      </w:r>
      <w:r w:rsidRPr="00D632FE">
        <w:rPr>
          <w:rFonts w:ascii="Times New Roman" w:eastAsia="MS Mincho" w:hAnsi="Times New Roman" w:cs="Times New Roman"/>
          <w:sz w:val="24"/>
          <w:szCs w:val="24"/>
          <w:lang w:val="es-EC"/>
        </w:rPr>
        <w:t>(13), 293–324.</w:t>
      </w:r>
      <w:r w:rsidRPr="00D632FE">
        <w:rPr>
          <w:rFonts w:ascii="Times New Roman" w:eastAsia="MS Mincho" w:hAnsi="Times New Roman" w:cs="Times New Roman"/>
          <w:color w:val="0000FF"/>
          <w:sz w:val="24"/>
          <w:szCs w:val="24"/>
          <w:lang w:val="es-EC"/>
        </w:rPr>
        <w:t xml:space="preserve"> </w:t>
      </w:r>
      <w:hyperlink r:id="rId15" w:history="1">
        <w:r w:rsidRPr="00D632FE">
          <w:rPr>
            <w:rStyle w:val="Hipervnculo"/>
            <w:rFonts w:ascii="Times New Roman" w:eastAsia="MS Mincho" w:hAnsi="Times New Roman" w:cs="Times New Roman"/>
            <w:color w:val="0000FF"/>
            <w:sz w:val="24"/>
            <w:szCs w:val="24"/>
            <w:lang w:val="es-EC"/>
          </w:rPr>
          <w:t>https://doi.org/10.23913/ride.v7i13.251</w:t>
        </w:r>
      </w:hyperlink>
    </w:p>
    <w:p w14:paraId="785A666A" w14:textId="77777777" w:rsidR="0010588D" w:rsidRPr="00D632FE" w:rsidRDefault="002C0E6F" w:rsidP="00D632FE">
      <w:pPr>
        <w:pStyle w:val="NormalWeb"/>
        <w:spacing w:before="0" w:beforeAutospacing="0" w:after="0" w:afterAutospacing="0" w:line="360" w:lineRule="auto"/>
        <w:ind w:left="709" w:hanging="709"/>
        <w:jc w:val="both"/>
        <w:rPr>
          <w:lang w:val="es-EC"/>
        </w:rPr>
      </w:pPr>
      <w:r w:rsidRPr="00D632FE">
        <w:rPr>
          <w:lang w:val="es-EC"/>
        </w:rPr>
        <w:t xml:space="preserve">Rawls, J. (2006). </w:t>
      </w:r>
      <w:r w:rsidRPr="00D632FE">
        <w:rPr>
          <w:i/>
          <w:iCs/>
          <w:lang w:val="es-EC"/>
        </w:rPr>
        <w:t>Teoría de la justicia</w:t>
      </w:r>
      <w:r w:rsidRPr="00D632FE">
        <w:rPr>
          <w:lang w:val="es-EC"/>
        </w:rPr>
        <w:t xml:space="preserve"> (2.ª ed.). Fondo de Cultura Económica.</w:t>
      </w:r>
    </w:p>
    <w:p w14:paraId="3F17D68F" w14:textId="77777777" w:rsidR="004F07B1" w:rsidRPr="00D632FE" w:rsidRDefault="004F07B1" w:rsidP="00D632FE">
      <w:pPr>
        <w:spacing w:after="0" w:line="360" w:lineRule="auto"/>
        <w:ind w:left="709" w:hanging="709"/>
        <w:jc w:val="both"/>
        <w:rPr>
          <w:rFonts w:ascii="Times New Roman" w:eastAsia="MS Mincho" w:hAnsi="Times New Roman" w:cs="Times New Roman"/>
          <w:color w:val="0000FF"/>
          <w:sz w:val="24"/>
          <w:szCs w:val="24"/>
        </w:rPr>
      </w:pPr>
      <w:proofErr w:type="spellStart"/>
      <w:r w:rsidRPr="00D632FE">
        <w:rPr>
          <w:rFonts w:ascii="Times New Roman" w:eastAsia="MS Mincho" w:hAnsi="Times New Roman" w:cs="Times New Roman"/>
          <w:sz w:val="24"/>
          <w:szCs w:val="24"/>
          <w:lang w:val="es-MX"/>
        </w:rPr>
        <w:t>Reimers</w:t>
      </w:r>
      <w:proofErr w:type="spellEnd"/>
      <w:r w:rsidRPr="00D632FE">
        <w:rPr>
          <w:rFonts w:ascii="Times New Roman" w:eastAsia="MS Mincho" w:hAnsi="Times New Roman" w:cs="Times New Roman"/>
          <w:sz w:val="24"/>
          <w:szCs w:val="24"/>
          <w:lang w:val="es-MX"/>
        </w:rPr>
        <w:t xml:space="preserve">, F. M. (2020). </w:t>
      </w:r>
      <w:r w:rsidRPr="00D632FE">
        <w:rPr>
          <w:rFonts w:ascii="Times New Roman" w:eastAsia="MS Mincho" w:hAnsi="Times New Roman" w:cs="Times New Roman"/>
          <w:i/>
          <w:iCs/>
          <w:sz w:val="24"/>
          <w:szCs w:val="24"/>
        </w:rPr>
        <w:t>Educating students to improve the world</w:t>
      </w:r>
      <w:r w:rsidRPr="00D632FE">
        <w:rPr>
          <w:rFonts w:ascii="Times New Roman" w:eastAsia="MS Mincho" w:hAnsi="Times New Roman" w:cs="Times New Roman"/>
          <w:sz w:val="24"/>
          <w:szCs w:val="24"/>
        </w:rPr>
        <w:t xml:space="preserve">. Springer. </w:t>
      </w:r>
      <w:hyperlink r:id="rId16" w:tgtFrame="_new" w:history="1">
        <w:r w:rsidRPr="00D632FE">
          <w:rPr>
            <w:rStyle w:val="Hipervnculo"/>
            <w:rFonts w:ascii="Times New Roman" w:eastAsia="MS Mincho" w:hAnsi="Times New Roman" w:cs="Times New Roman"/>
            <w:color w:val="0000FF"/>
            <w:sz w:val="24"/>
            <w:szCs w:val="24"/>
          </w:rPr>
          <w:t>https://doi.org/10.1007/978-981-15-3887-2</w:t>
        </w:r>
      </w:hyperlink>
    </w:p>
    <w:p w14:paraId="108F1514" w14:textId="77777777" w:rsidR="0010588D" w:rsidRPr="00D632FE" w:rsidRDefault="0010588D" w:rsidP="00D632FE">
      <w:pPr>
        <w:pStyle w:val="NormalWeb"/>
        <w:spacing w:before="0" w:beforeAutospacing="0" w:after="0" w:afterAutospacing="0" w:line="360" w:lineRule="auto"/>
        <w:ind w:left="709" w:hanging="709"/>
        <w:jc w:val="both"/>
        <w:rPr>
          <w:lang w:val="es-EC"/>
        </w:rPr>
      </w:pPr>
      <w:r w:rsidRPr="00D632FE">
        <w:t xml:space="preserve">Sen, A. (2000). </w:t>
      </w:r>
      <w:r w:rsidRPr="00D632FE">
        <w:rPr>
          <w:rStyle w:val="nfasis"/>
          <w:lang w:val="es-EC"/>
        </w:rPr>
        <w:t>Desarrollo y libertad</w:t>
      </w:r>
      <w:r w:rsidRPr="00D632FE">
        <w:rPr>
          <w:lang w:val="es-EC"/>
        </w:rPr>
        <w:t>. Planeta.</w:t>
      </w:r>
    </w:p>
    <w:p w14:paraId="5C284DAC" w14:textId="77777777" w:rsidR="00433AAA" w:rsidRPr="00D632FE" w:rsidRDefault="00433AAA" w:rsidP="00D632FE">
      <w:pPr>
        <w:spacing w:after="0" w:line="360" w:lineRule="auto"/>
        <w:ind w:left="709" w:hanging="709"/>
        <w:jc w:val="both"/>
        <w:rPr>
          <w:rFonts w:ascii="Times New Roman" w:eastAsia="MS Mincho" w:hAnsi="Times New Roman" w:cs="Times New Roman"/>
          <w:color w:val="0000FF"/>
          <w:sz w:val="24"/>
          <w:szCs w:val="24"/>
          <w:lang w:val="es-MX"/>
        </w:rPr>
      </w:pPr>
      <w:r w:rsidRPr="00D632FE">
        <w:rPr>
          <w:rFonts w:ascii="Times New Roman" w:eastAsia="MS Mincho" w:hAnsi="Times New Roman" w:cs="Times New Roman"/>
          <w:sz w:val="24"/>
          <w:szCs w:val="24"/>
          <w:lang w:val="es-EC"/>
        </w:rPr>
        <w:t xml:space="preserve">Sisto, V. (2012). </w:t>
      </w:r>
      <w:r w:rsidRPr="00D632FE">
        <w:rPr>
          <w:rFonts w:ascii="Times New Roman" w:eastAsia="MS Mincho" w:hAnsi="Times New Roman" w:cs="Times New Roman"/>
          <w:i/>
          <w:iCs/>
          <w:sz w:val="24"/>
          <w:szCs w:val="24"/>
          <w:lang w:val="es-EC"/>
        </w:rPr>
        <w:t xml:space="preserve">Identidades desafiadas: Individualización, </w:t>
      </w:r>
      <w:proofErr w:type="spellStart"/>
      <w:r w:rsidRPr="00D632FE">
        <w:rPr>
          <w:rFonts w:ascii="Times New Roman" w:eastAsia="MS Mincho" w:hAnsi="Times New Roman" w:cs="Times New Roman"/>
          <w:i/>
          <w:iCs/>
          <w:sz w:val="24"/>
          <w:szCs w:val="24"/>
          <w:lang w:val="es-EC"/>
        </w:rPr>
        <w:t>managerialismo</w:t>
      </w:r>
      <w:proofErr w:type="spellEnd"/>
      <w:r w:rsidRPr="00D632FE">
        <w:rPr>
          <w:rFonts w:ascii="Times New Roman" w:eastAsia="MS Mincho" w:hAnsi="Times New Roman" w:cs="Times New Roman"/>
          <w:i/>
          <w:iCs/>
          <w:sz w:val="24"/>
          <w:szCs w:val="24"/>
          <w:lang w:val="es-EC"/>
        </w:rPr>
        <w:t xml:space="preserve"> y trabajo docente en el Chile actual</w:t>
      </w:r>
      <w:r w:rsidRPr="00D632FE">
        <w:rPr>
          <w:rFonts w:ascii="Times New Roman" w:eastAsia="MS Mincho" w:hAnsi="Times New Roman" w:cs="Times New Roman"/>
          <w:sz w:val="24"/>
          <w:szCs w:val="24"/>
          <w:lang w:val="es-EC"/>
        </w:rPr>
        <w:t xml:space="preserve">. </w:t>
      </w:r>
      <w:proofErr w:type="spellStart"/>
      <w:r w:rsidRPr="00D632FE">
        <w:rPr>
          <w:rFonts w:ascii="Times New Roman" w:eastAsia="MS Mincho" w:hAnsi="Times New Roman" w:cs="Times New Roman"/>
          <w:i/>
          <w:iCs/>
          <w:sz w:val="24"/>
          <w:szCs w:val="24"/>
          <w:lang w:val="es-MX"/>
        </w:rPr>
        <w:t>Psykhe</w:t>
      </w:r>
      <w:proofErr w:type="spellEnd"/>
      <w:r w:rsidRPr="00D632FE">
        <w:rPr>
          <w:rFonts w:ascii="Times New Roman" w:eastAsia="MS Mincho" w:hAnsi="Times New Roman" w:cs="Times New Roman"/>
          <w:i/>
          <w:iCs/>
          <w:sz w:val="24"/>
          <w:szCs w:val="24"/>
          <w:lang w:val="es-MX"/>
        </w:rPr>
        <w:t>, 21</w:t>
      </w:r>
      <w:r w:rsidRPr="00D632FE">
        <w:rPr>
          <w:rFonts w:ascii="Times New Roman" w:eastAsia="MS Mincho" w:hAnsi="Times New Roman" w:cs="Times New Roman"/>
          <w:sz w:val="24"/>
          <w:szCs w:val="24"/>
          <w:lang w:val="es-MX"/>
        </w:rPr>
        <w:t>(2), 35–46.</w:t>
      </w:r>
      <w:r w:rsidRPr="00D632FE">
        <w:rPr>
          <w:rFonts w:ascii="Times New Roman" w:eastAsia="MS Mincho" w:hAnsi="Times New Roman" w:cs="Times New Roman"/>
          <w:color w:val="0000FF"/>
          <w:sz w:val="24"/>
          <w:szCs w:val="24"/>
          <w:lang w:val="es-MX"/>
        </w:rPr>
        <w:t xml:space="preserve"> </w:t>
      </w:r>
      <w:hyperlink r:id="rId17" w:history="1">
        <w:r w:rsidRPr="00D632FE">
          <w:rPr>
            <w:rStyle w:val="Hipervnculo"/>
            <w:rFonts w:ascii="Times New Roman" w:eastAsia="MS Mincho" w:hAnsi="Times New Roman" w:cs="Times New Roman"/>
            <w:color w:val="0000FF"/>
            <w:sz w:val="24"/>
            <w:szCs w:val="24"/>
            <w:lang w:val="es-MX"/>
          </w:rPr>
          <w:t>https://doi.org/10.7764/psykhe.21.2.542</w:t>
        </w:r>
      </w:hyperlink>
    </w:p>
    <w:p w14:paraId="11389C2D" w14:textId="77777777" w:rsidR="005B6DD1" w:rsidRPr="00D632FE" w:rsidRDefault="005B6DD1" w:rsidP="00D632FE">
      <w:pPr>
        <w:spacing w:after="0" w:line="360" w:lineRule="auto"/>
        <w:ind w:left="709" w:hanging="709"/>
        <w:jc w:val="both"/>
        <w:rPr>
          <w:rFonts w:ascii="Times New Roman" w:eastAsia="MS Mincho" w:hAnsi="Times New Roman" w:cs="Times New Roman"/>
          <w:sz w:val="24"/>
          <w:szCs w:val="24"/>
          <w:lang w:val="es-EC"/>
        </w:rPr>
      </w:pPr>
      <w:r w:rsidRPr="00D632FE">
        <w:rPr>
          <w:rFonts w:ascii="Times New Roman" w:eastAsia="MS Mincho" w:hAnsi="Times New Roman" w:cs="Times New Roman"/>
          <w:sz w:val="24"/>
          <w:szCs w:val="24"/>
          <w:lang w:val="es-EC"/>
        </w:rPr>
        <w:t xml:space="preserve">SITEAL &amp; OPI. (2022). </w:t>
      </w:r>
      <w:r w:rsidRPr="00D632FE">
        <w:rPr>
          <w:rFonts w:ascii="Times New Roman" w:eastAsia="MS Mincho" w:hAnsi="Times New Roman" w:cs="Times New Roman"/>
          <w:i/>
          <w:iCs/>
          <w:sz w:val="24"/>
          <w:szCs w:val="24"/>
          <w:lang w:val="es-EC"/>
        </w:rPr>
        <w:t>Gobernanza y participación docente en las políticas educativas de América Latina</w:t>
      </w:r>
      <w:r w:rsidRPr="00D632FE">
        <w:rPr>
          <w:rFonts w:ascii="Times New Roman" w:eastAsia="MS Mincho" w:hAnsi="Times New Roman" w:cs="Times New Roman"/>
          <w:sz w:val="24"/>
          <w:szCs w:val="24"/>
          <w:lang w:val="es-EC"/>
        </w:rPr>
        <w:t xml:space="preserve">. </w:t>
      </w:r>
      <w:hyperlink r:id="rId18" w:tgtFrame="_new" w:history="1">
        <w:r w:rsidRPr="00D632FE">
          <w:rPr>
            <w:rStyle w:val="Hipervnculo"/>
            <w:rFonts w:ascii="Times New Roman" w:eastAsia="MS Mincho" w:hAnsi="Times New Roman" w:cs="Times New Roman"/>
            <w:color w:val="0000FF"/>
            <w:sz w:val="24"/>
            <w:szCs w:val="24"/>
            <w:lang w:val="es-MX"/>
          </w:rPr>
          <w:t>https://siteal.iiep.unesco.org/</w:t>
        </w:r>
      </w:hyperlink>
    </w:p>
    <w:p w14:paraId="43CC11E9" w14:textId="77777777" w:rsidR="00C67231" w:rsidRPr="00D632FE" w:rsidRDefault="00C67231" w:rsidP="00D632FE">
      <w:pPr>
        <w:spacing w:after="0" w:line="360" w:lineRule="auto"/>
        <w:ind w:left="709" w:hanging="709"/>
        <w:jc w:val="both"/>
        <w:rPr>
          <w:rFonts w:ascii="Times New Roman" w:eastAsia="MS Mincho" w:hAnsi="Times New Roman" w:cs="Times New Roman"/>
          <w:sz w:val="24"/>
          <w:szCs w:val="24"/>
          <w:lang w:val="es-EC"/>
        </w:rPr>
      </w:pPr>
      <w:r w:rsidRPr="00D632FE">
        <w:rPr>
          <w:rFonts w:ascii="Times New Roman" w:eastAsia="MS Mincho" w:hAnsi="Times New Roman" w:cs="Times New Roman"/>
          <w:sz w:val="24"/>
          <w:szCs w:val="24"/>
          <w:lang w:val="es-EC"/>
        </w:rPr>
        <w:t>Tenti Fanfani, E. (2021). La escuela bajo sospecha. Siglo XXI Editores.</w:t>
      </w:r>
    </w:p>
    <w:p w14:paraId="24CDF9EE" w14:textId="17495826" w:rsidR="00825B4F" w:rsidRPr="00D632FE" w:rsidRDefault="00825B4F" w:rsidP="00D632FE">
      <w:pPr>
        <w:spacing w:after="0" w:line="360" w:lineRule="auto"/>
        <w:ind w:left="709" w:hanging="709"/>
        <w:jc w:val="both"/>
        <w:rPr>
          <w:rFonts w:ascii="Times New Roman" w:eastAsia="MS Mincho" w:hAnsi="Times New Roman" w:cs="Times New Roman"/>
          <w:sz w:val="24"/>
          <w:szCs w:val="24"/>
          <w:lang w:val="es-EC"/>
        </w:rPr>
      </w:pPr>
      <w:r w:rsidRPr="00D632FE">
        <w:rPr>
          <w:rFonts w:ascii="Times New Roman" w:eastAsia="MS Mincho" w:hAnsi="Times New Roman" w:cs="Times New Roman"/>
          <w:sz w:val="24"/>
          <w:szCs w:val="24"/>
          <w:lang w:val="es-EC"/>
        </w:rPr>
        <w:t xml:space="preserve">UNESCO. (2021). </w:t>
      </w:r>
      <w:r w:rsidRPr="00D632FE">
        <w:rPr>
          <w:rFonts w:ascii="Times New Roman" w:eastAsia="MS Mincho" w:hAnsi="Times New Roman" w:cs="Times New Roman"/>
          <w:i/>
          <w:iCs/>
          <w:sz w:val="24"/>
          <w:szCs w:val="24"/>
          <w:lang w:val="es-EC"/>
        </w:rPr>
        <w:t>Reimaginar juntos nuestros futuros: Un nuevo contrato social para la educación</w:t>
      </w:r>
      <w:r w:rsidRPr="00D632FE">
        <w:rPr>
          <w:rFonts w:ascii="Times New Roman" w:eastAsia="MS Mincho" w:hAnsi="Times New Roman" w:cs="Times New Roman"/>
          <w:sz w:val="24"/>
          <w:szCs w:val="24"/>
          <w:lang w:val="es-EC"/>
        </w:rPr>
        <w:t xml:space="preserve">. </w:t>
      </w:r>
      <w:r w:rsidRPr="00D632FE">
        <w:rPr>
          <w:rFonts w:ascii="Times New Roman" w:eastAsia="MS Mincho" w:hAnsi="Times New Roman" w:cs="Times New Roman"/>
          <w:sz w:val="24"/>
          <w:szCs w:val="24"/>
          <w:lang w:val="es-MX"/>
        </w:rPr>
        <w:t xml:space="preserve">UNESCO. </w:t>
      </w:r>
      <w:hyperlink r:id="rId19" w:tgtFrame="_new" w:history="1">
        <w:r w:rsidRPr="00D632FE">
          <w:rPr>
            <w:rStyle w:val="Hipervnculo"/>
            <w:rFonts w:ascii="Times New Roman" w:eastAsia="MS Mincho" w:hAnsi="Times New Roman" w:cs="Times New Roman"/>
            <w:color w:val="0000FF"/>
            <w:sz w:val="24"/>
            <w:szCs w:val="24"/>
            <w:lang w:val="es-MX"/>
          </w:rPr>
          <w:t>https://unesdoc.unesco.org/</w:t>
        </w:r>
      </w:hyperlink>
    </w:p>
    <w:p w14:paraId="0CF9D87C" w14:textId="77777777" w:rsidR="002F4331" w:rsidRPr="00D632FE" w:rsidRDefault="002F4331" w:rsidP="00D632FE">
      <w:pPr>
        <w:spacing w:after="0" w:line="360" w:lineRule="auto"/>
        <w:ind w:left="709" w:hanging="709"/>
        <w:jc w:val="both"/>
        <w:rPr>
          <w:rFonts w:ascii="Times New Roman" w:eastAsia="MS Mincho" w:hAnsi="Times New Roman" w:cs="Times New Roman"/>
          <w:sz w:val="24"/>
          <w:szCs w:val="24"/>
          <w:lang w:val="es-EC"/>
        </w:rPr>
      </w:pPr>
      <w:r w:rsidRPr="00D632FE">
        <w:rPr>
          <w:rFonts w:ascii="Times New Roman" w:eastAsia="MS Mincho" w:hAnsi="Times New Roman" w:cs="Times New Roman"/>
          <w:sz w:val="24"/>
          <w:szCs w:val="24"/>
          <w:lang w:val="es-EC"/>
        </w:rPr>
        <w:t xml:space="preserve">UNESCO. (2022). </w:t>
      </w:r>
      <w:r w:rsidRPr="00D632FE">
        <w:rPr>
          <w:rFonts w:ascii="Times New Roman" w:eastAsia="MS Mincho" w:hAnsi="Times New Roman" w:cs="Times New Roman"/>
          <w:i/>
          <w:iCs/>
          <w:sz w:val="24"/>
          <w:szCs w:val="24"/>
          <w:lang w:val="es-EC"/>
        </w:rPr>
        <w:t xml:space="preserve">Informe de seguimiento de la educación en el mundo 2022: Los actores no estatales en la educación: ¿Quién elige? </w:t>
      </w:r>
      <w:r w:rsidRPr="00D632FE">
        <w:rPr>
          <w:rFonts w:ascii="Times New Roman" w:eastAsia="MS Mincho" w:hAnsi="Times New Roman" w:cs="Times New Roman"/>
          <w:i/>
          <w:iCs/>
          <w:sz w:val="24"/>
          <w:szCs w:val="24"/>
          <w:lang w:val="es-MX"/>
        </w:rPr>
        <w:t>¿Quién pierde?</w:t>
      </w:r>
      <w:r w:rsidRPr="00D632FE">
        <w:rPr>
          <w:rFonts w:ascii="Times New Roman" w:eastAsia="MS Mincho" w:hAnsi="Times New Roman" w:cs="Times New Roman"/>
          <w:sz w:val="24"/>
          <w:szCs w:val="24"/>
          <w:lang w:val="es-MX"/>
        </w:rPr>
        <w:t xml:space="preserve"> UNESCO. </w:t>
      </w:r>
      <w:hyperlink r:id="rId20" w:tgtFrame="_new" w:history="1">
        <w:r w:rsidRPr="00D632FE">
          <w:rPr>
            <w:rStyle w:val="Hipervnculo"/>
            <w:rFonts w:ascii="Times New Roman" w:eastAsia="MS Mincho" w:hAnsi="Times New Roman" w:cs="Times New Roman"/>
            <w:color w:val="0000FF"/>
            <w:sz w:val="24"/>
            <w:szCs w:val="24"/>
            <w:lang w:val="es-MX"/>
          </w:rPr>
          <w:t>https://unesdoc.unesco.org/</w:t>
        </w:r>
      </w:hyperlink>
    </w:p>
    <w:p w14:paraId="67F2C94A" w14:textId="77777777" w:rsidR="000B066E" w:rsidRPr="00D632FE" w:rsidRDefault="00C67231" w:rsidP="00D632FE">
      <w:pPr>
        <w:spacing w:after="0" w:line="360" w:lineRule="auto"/>
        <w:ind w:left="709" w:hanging="709"/>
        <w:jc w:val="both"/>
        <w:rPr>
          <w:rFonts w:ascii="Times New Roman" w:eastAsia="MS Mincho" w:hAnsi="Times New Roman" w:cs="Times New Roman"/>
          <w:color w:val="0000FF"/>
          <w:sz w:val="24"/>
          <w:szCs w:val="24"/>
          <w:u w:val="single"/>
          <w:lang w:val="es-EC"/>
        </w:rPr>
      </w:pPr>
      <w:r w:rsidRPr="00D632FE">
        <w:rPr>
          <w:rFonts w:ascii="Times New Roman" w:eastAsia="MS Mincho" w:hAnsi="Times New Roman" w:cs="Times New Roman"/>
          <w:sz w:val="24"/>
          <w:szCs w:val="24"/>
          <w:lang w:val="es-EC"/>
        </w:rPr>
        <w:t xml:space="preserve">UNESCO. (2022). Informe sobre la educación en el mundo. </w:t>
      </w:r>
      <w:hyperlink r:id="rId21" w:history="1">
        <w:r w:rsidRPr="00D632FE">
          <w:rPr>
            <w:rFonts w:ascii="Times New Roman" w:eastAsia="MS Mincho" w:hAnsi="Times New Roman" w:cs="Times New Roman"/>
            <w:color w:val="0000FF"/>
            <w:sz w:val="24"/>
            <w:szCs w:val="24"/>
            <w:u w:val="single"/>
            <w:lang w:val="es-EC"/>
          </w:rPr>
          <w:t>https://unesdoc.unesco.org/ark:/48223/pf0000381496</w:t>
        </w:r>
      </w:hyperlink>
    </w:p>
    <w:p w14:paraId="6820F738" w14:textId="77777777" w:rsidR="000B066E" w:rsidRPr="00D632FE" w:rsidRDefault="000B066E" w:rsidP="00D632FE">
      <w:pPr>
        <w:spacing w:after="0" w:line="360" w:lineRule="auto"/>
        <w:ind w:left="709" w:hanging="709"/>
        <w:jc w:val="both"/>
        <w:rPr>
          <w:rFonts w:ascii="Times New Roman" w:eastAsia="MS Mincho" w:hAnsi="Times New Roman" w:cs="Times New Roman"/>
          <w:sz w:val="24"/>
          <w:szCs w:val="24"/>
          <w:u w:val="single"/>
          <w:lang w:val="es-EC"/>
        </w:rPr>
      </w:pPr>
      <w:r w:rsidRPr="00D632FE">
        <w:rPr>
          <w:rFonts w:ascii="Times New Roman" w:eastAsia="MS Mincho" w:hAnsi="Times New Roman" w:cs="Times New Roman"/>
          <w:sz w:val="24"/>
          <w:szCs w:val="24"/>
          <w:lang w:val="es-EC"/>
        </w:rPr>
        <w:t xml:space="preserve">UNESCO. (2025). Organización de las Naciones Unidas para la Educación, la Ciencia y la Cultura. </w:t>
      </w:r>
      <w:hyperlink r:id="rId22" w:history="1">
        <w:r w:rsidRPr="00D632FE">
          <w:rPr>
            <w:rStyle w:val="Hipervnculo"/>
            <w:rFonts w:ascii="Times New Roman" w:eastAsia="MS Mincho" w:hAnsi="Times New Roman" w:cs="Times New Roman"/>
            <w:color w:val="0000FF"/>
            <w:sz w:val="24"/>
            <w:szCs w:val="24"/>
            <w:lang w:val="es-EC"/>
          </w:rPr>
          <w:t>https://www.unesco.org/es</w:t>
        </w:r>
      </w:hyperlink>
    </w:p>
    <w:p w14:paraId="53B9094B" w14:textId="77777777" w:rsidR="002F4331" w:rsidRPr="00C67231" w:rsidRDefault="002F4331" w:rsidP="00C67231">
      <w:pPr>
        <w:spacing w:after="200" w:line="276" w:lineRule="auto"/>
        <w:rPr>
          <w:rFonts w:ascii="Times New Roman" w:eastAsia="MS Mincho" w:hAnsi="Times New Roman" w:cs="Times New Roman"/>
          <w:sz w:val="24"/>
          <w:lang w:val="es-EC"/>
        </w:rPr>
      </w:pPr>
    </w:p>
    <w:p w14:paraId="7CA655F0" w14:textId="77777777" w:rsidR="00C67231" w:rsidRPr="00C67231" w:rsidRDefault="00C67231" w:rsidP="00C67231">
      <w:pPr>
        <w:spacing w:after="200" w:line="276" w:lineRule="auto"/>
        <w:rPr>
          <w:rFonts w:ascii="Times New Roman" w:eastAsia="MS Mincho" w:hAnsi="Times New Roman" w:cs="Times New Roman"/>
          <w:sz w:val="24"/>
          <w:lang w:val="es-EC"/>
        </w:rPr>
      </w:pPr>
    </w:p>
    <w:p w14:paraId="143BD446" w14:textId="77777777" w:rsidR="0014608A" w:rsidRDefault="0014608A"/>
    <w:sectPr w:rsidR="0014608A" w:rsidSect="00D632FE">
      <w:headerReference w:type="default" r:id="rId23"/>
      <w:footerReference w:type="default" r:id="rId24"/>
      <w:pgSz w:w="12240" w:h="15840"/>
      <w:pgMar w:top="1276" w:right="1701" w:bottom="851" w:left="1701"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C9F8" w14:textId="77777777" w:rsidR="00D632FE" w:rsidRDefault="00D632FE" w:rsidP="00D632FE">
      <w:pPr>
        <w:spacing w:after="0" w:line="240" w:lineRule="auto"/>
      </w:pPr>
      <w:r>
        <w:separator/>
      </w:r>
    </w:p>
  </w:endnote>
  <w:endnote w:type="continuationSeparator" w:id="0">
    <w:p w14:paraId="2C65D411" w14:textId="77777777" w:rsidR="00D632FE" w:rsidRDefault="00D632FE" w:rsidP="00D6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5031A" w14:textId="5CD2972C" w:rsidR="00D632FE" w:rsidRDefault="00D632FE">
    <w:pPr>
      <w:pStyle w:val="Piedepgina"/>
    </w:pPr>
    <w:r>
      <w:t xml:space="preserve">                     </w:t>
    </w:r>
    <w:r>
      <w:rPr>
        <w:noProof/>
      </w:rPr>
      <w:drawing>
        <wp:inline distT="0" distB="0" distL="0" distR="0" wp14:anchorId="3CD522D5" wp14:editId="57A62044">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0A03ED">
      <w:rPr>
        <w:rFonts w:ascii="Calibri" w:hAnsi="Calibri" w:cs="Calibri"/>
        <w:b/>
      </w:rPr>
      <w:t xml:space="preserve">Vol. 16 Num. 32 </w:t>
    </w:r>
    <w:proofErr w:type="spellStart"/>
    <w:r w:rsidRPr="000A03ED">
      <w:rPr>
        <w:rFonts w:ascii="Calibri" w:hAnsi="Calibri" w:cs="Calibri"/>
        <w:b/>
      </w:rPr>
      <w:t>Enero</w:t>
    </w:r>
    <w:proofErr w:type="spellEnd"/>
    <w:r w:rsidRPr="000A03ED">
      <w:rPr>
        <w:rFonts w:ascii="Calibri" w:hAnsi="Calibri" w:cs="Calibri"/>
        <w:b/>
      </w:rPr>
      <w:t xml:space="preserve"> – Junio 2026,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1483" w14:textId="77777777" w:rsidR="00D632FE" w:rsidRDefault="00D632FE" w:rsidP="00D632FE">
      <w:pPr>
        <w:spacing w:after="0" w:line="240" w:lineRule="auto"/>
      </w:pPr>
      <w:r>
        <w:separator/>
      </w:r>
    </w:p>
  </w:footnote>
  <w:footnote w:type="continuationSeparator" w:id="0">
    <w:p w14:paraId="6B4043E1" w14:textId="77777777" w:rsidR="00D632FE" w:rsidRDefault="00D632FE" w:rsidP="00D6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68DA" w14:textId="6050077F" w:rsidR="00D632FE" w:rsidRDefault="00D632FE" w:rsidP="00D632FE">
    <w:pPr>
      <w:pStyle w:val="Encabezado"/>
      <w:jc w:val="center"/>
    </w:pPr>
    <w:r>
      <w:rPr>
        <w:noProof/>
      </w:rPr>
      <w:drawing>
        <wp:inline distT="0" distB="0" distL="0" distR="0" wp14:anchorId="793C7CB5" wp14:editId="20892956">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A4D9B"/>
    <w:multiLevelType w:val="hybridMultilevel"/>
    <w:tmpl w:val="821C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88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231"/>
    <w:rsid w:val="0002758A"/>
    <w:rsid w:val="0007495C"/>
    <w:rsid w:val="00074B45"/>
    <w:rsid w:val="000B066E"/>
    <w:rsid w:val="000C137F"/>
    <w:rsid w:val="0010588D"/>
    <w:rsid w:val="00117284"/>
    <w:rsid w:val="00121ADF"/>
    <w:rsid w:val="00131219"/>
    <w:rsid w:val="0014608A"/>
    <w:rsid w:val="0016567B"/>
    <w:rsid w:val="001B304F"/>
    <w:rsid w:val="001E397A"/>
    <w:rsid w:val="00203CDE"/>
    <w:rsid w:val="00210540"/>
    <w:rsid w:val="00216189"/>
    <w:rsid w:val="00263A0D"/>
    <w:rsid w:val="002A3823"/>
    <w:rsid w:val="002C0E6F"/>
    <w:rsid w:val="002C178C"/>
    <w:rsid w:val="002C3D59"/>
    <w:rsid w:val="002E227F"/>
    <w:rsid w:val="002F4331"/>
    <w:rsid w:val="00320A20"/>
    <w:rsid w:val="003454A5"/>
    <w:rsid w:val="003740E4"/>
    <w:rsid w:val="003872A1"/>
    <w:rsid w:val="00397E54"/>
    <w:rsid w:val="00433AAA"/>
    <w:rsid w:val="00485B77"/>
    <w:rsid w:val="00490062"/>
    <w:rsid w:val="00492778"/>
    <w:rsid w:val="0049789C"/>
    <w:rsid w:val="004D1E60"/>
    <w:rsid w:val="004F07B1"/>
    <w:rsid w:val="00520BAE"/>
    <w:rsid w:val="0052715F"/>
    <w:rsid w:val="005B14FE"/>
    <w:rsid w:val="005B2A08"/>
    <w:rsid w:val="005B6DD1"/>
    <w:rsid w:val="00606B2E"/>
    <w:rsid w:val="00620586"/>
    <w:rsid w:val="00657B1C"/>
    <w:rsid w:val="00674B59"/>
    <w:rsid w:val="006D3A86"/>
    <w:rsid w:val="00797934"/>
    <w:rsid w:val="007D65F2"/>
    <w:rsid w:val="00825B4F"/>
    <w:rsid w:val="0084289B"/>
    <w:rsid w:val="008E6B27"/>
    <w:rsid w:val="009058D2"/>
    <w:rsid w:val="0094099A"/>
    <w:rsid w:val="00966448"/>
    <w:rsid w:val="009A5466"/>
    <w:rsid w:val="00A41E33"/>
    <w:rsid w:val="00AA24A0"/>
    <w:rsid w:val="00AB79C2"/>
    <w:rsid w:val="00AC2834"/>
    <w:rsid w:val="00B3543E"/>
    <w:rsid w:val="00B451C4"/>
    <w:rsid w:val="00B50D18"/>
    <w:rsid w:val="00B83EEF"/>
    <w:rsid w:val="00BB064A"/>
    <w:rsid w:val="00C221A8"/>
    <w:rsid w:val="00C5428A"/>
    <w:rsid w:val="00C67231"/>
    <w:rsid w:val="00C71C90"/>
    <w:rsid w:val="00C73CFE"/>
    <w:rsid w:val="00C74222"/>
    <w:rsid w:val="00C75A4C"/>
    <w:rsid w:val="00C872EB"/>
    <w:rsid w:val="00CA41CA"/>
    <w:rsid w:val="00CA5E39"/>
    <w:rsid w:val="00CB5AD0"/>
    <w:rsid w:val="00CD4099"/>
    <w:rsid w:val="00CF38D1"/>
    <w:rsid w:val="00D05A76"/>
    <w:rsid w:val="00D117BD"/>
    <w:rsid w:val="00D1262D"/>
    <w:rsid w:val="00D16EC0"/>
    <w:rsid w:val="00D27302"/>
    <w:rsid w:val="00D32ECE"/>
    <w:rsid w:val="00D41F89"/>
    <w:rsid w:val="00D632FE"/>
    <w:rsid w:val="00DA2062"/>
    <w:rsid w:val="00DB1FB0"/>
    <w:rsid w:val="00DC2578"/>
    <w:rsid w:val="00DE27C8"/>
    <w:rsid w:val="00DF30D3"/>
    <w:rsid w:val="00DF33DD"/>
    <w:rsid w:val="00E20336"/>
    <w:rsid w:val="00E36A8A"/>
    <w:rsid w:val="00E943D4"/>
    <w:rsid w:val="00EB6188"/>
    <w:rsid w:val="00F13AC2"/>
    <w:rsid w:val="00F57C27"/>
    <w:rsid w:val="00F912EC"/>
    <w:rsid w:val="00F94A92"/>
    <w:rsid w:val="00FC2DE8"/>
    <w:rsid w:val="00FF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0E8768"/>
  <w15:chartTrackingRefBased/>
  <w15:docId w15:val="{A83373D5-CFE4-4E69-B707-1B9DF9EA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66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12EC"/>
    <w:pPr>
      <w:ind w:left="720"/>
      <w:contextualSpacing/>
    </w:pPr>
  </w:style>
  <w:style w:type="paragraph" w:styleId="NormalWeb">
    <w:name w:val="Normal (Web)"/>
    <w:basedOn w:val="Normal"/>
    <w:uiPriority w:val="99"/>
    <w:unhideWhenUsed/>
    <w:rsid w:val="00620586"/>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620586"/>
    <w:rPr>
      <w:i/>
      <w:iCs/>
    </w:rPr>
  </w:style>
  <w:style w:type="table" w:styleId="Tablaconcuadrcula">
    <w:name w:val="Table Grid"/>
    <w:basedOn w:val="Tablanormal"/>
    <w:uiPriority w:val="39"/>
    <w:rsid w:val="00B83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4">
    <w:name w:val="Grid Table 2 Accent 4"/>
    <w:basedOn w:val="Tablanormal"/>
    <w:uiPriority w:val="47"/>
    <w:rsid w:val="00210540"/>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5oscura">
    <w:name w:val="Grid Table 5 Dark"/>
    <w:basedOn w:val="Tablanormal"/>
    <w:uiPriority w:val="50"/>
    <w:rsid w:val="002105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6">
    <w:name w:val="Grid Table 5 Dark Accent 6"/>
    <w:basedOn w:val="Tablanormal"/>
    <w:uiPriority w:val="50"/>
    <w:rsid w:val="002105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1">
    <w:name w:val="Grid Table 5 Dark Accent 1"/>
    <w:basedOn w:val="Tablanormal"/>
    <w:uiPriority w:val="50"/>
    <w:rsid w:val="0021054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Hipervnculo">
    <w:name w:val="Hyperlink"/>
    <w:basedOn w:val="Fuentedeprrafopredeter"/>
    <w:uiPriority w:val="99"/>
    <w:unhideWhenUsed/>
    <w:rsid w:val="00263A0D"/>
    <w:rPr>
      <w:color w:val="0563C1" w:themeColor="hyperlink"/>
      <w:u w:val="single"/>
    </w:rPr>
  </w:style>
  <w:style w:type="paragraph" w:styleId="Sinespaciado">
    <w:name w:val="No Spacing"/>
    <w:uiPriority w:val="1"/>
    <w:qFormat/>
    <w:rsid w:val="003740E4"/>
    <w:pPr>
      <w:spacing w:after="0" w:line="240" w:lineRule="auto"/>
    </w:pPr>
  </w:style>
  <w:style w:type="paragraph" w:styleId="Encabezado">
    <w:name w:val="header"/>
    <w:basedOn w:val="Normal"/>
    <w:link w:val="EncabezadoCar"/>
    <w:uiPriority w:val="99"/>
    <w:unhideWhenUsed/>
    <w:rsid w:val="00D632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32FE"/>
  </w:style>
  <w:style w:type="paragraph" w:styleId="Piedepgina">
    <w:name w:val="footer"/>
    <w:basedOn w:val="Normal"/>
    <w:link w:val="PiedepginaCar"/>
    <w:uiPriority w:val="99"/>
    <w:unhideWhenUsed/>
    <w:rsid w:val="00D632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3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742960">
      <w:bodyDiv w:val="1"/>
      <w:marLeft w:val="0"/>
      <w:marRight w:val="0"/>
      <w:marTop w:val="0"/>
      <w:marBottom w:val="0"/>
      <w:divBdr>
        <w:top w:val="none" w:sz="0" w:space="0" w:color="auto"/>
        <w:left w:val="none" w:sz="0" w:space="0" w:color="auto"/>
        <w:bottom w:val="none" w:sz="0" w:space="0" w:color="auto"/>
        <w:right w:val="none" w:sz="0" w:space="0" w:color="auto"/>
      </w:divBdr>
    </w:div>
    <w:div w:id="183837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17/wl.v18i1.54239" TargetMode="External"/><Relationship Id="rId13" Type="http://schemas.openxmlformats.org/officeDocument/2006/relationships/hyperlink" Target="https://doi.org/10.70165/cglobal.v6iS1.134" TargetMode="External"/><Relationship Id="rId18" Type="http://schemas.openxmlformats.org/officeDocument/2006/relationships/hyperlink" Target="https://siteal.iiep.unesco.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nesdoc.unesco.org/ark:/48223/pf0000381496" TargetMode="External"/><Relationship Id="rId7" Type="http://schemas.openxmlformats.org/officeDocument/2006/relationships/endnotes" Target="endnotes.xml"/><Relationship Id="rId12" Type="http://schemas.openxmlformats.org/officeDocument/2006/relationships/hyperlink" Target="https://www.worldbank.org/" TargetMode="External"/><Relationship Id="rId17" Type="http://schemas.openxmlformats.org/officeDocument/2006/relationships/hyperlink" Target="https://doi.org/10.7764/psykhe.21.2.54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978-981-15-3887-2" TargetMode="External"/><Relationship Id="rId20" Type="http://schemas.openxmlformats.org/officeDocument/2006/relationships/hyperlink" Target="https://unesdoc.unesc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oar.info/ssoar/handle/document/665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23913/ride.v7i13.251" TargetMode="External"/><Relationship Id="rId23" Type="http://schemas.openxmlformats.org/officeDocument/2006/relationships/header" Target="header1.xml"/><Relationship Id="rId10" Type="http://schemas.openxmlformats.org/officeDocument/2006/relationships/hyperlink" Target="https://repositorio.cepal.org/" TargetMode="External"/><Relationship Id="rId19" Type="http://schemas.openxmlformats.org/officeDocument/2006/relationships/hyperlink" Target="https://unesdoc.unesco.org/" TargetMode="External"/><Relationship Id="rId4" Type="http://schemas.openxmlformats.org/officeDocument/2006/relationships/settings" Target="settings.xml"/><Relationship Id="rId9" Type="http://schemas.openxmlformats.org/officeDocument/2006/relationships/hyperlink" Target="https://repositorio.ciedupanama.org/handle/123456789/957" TargetMode="External"/><Relationship Id="rId14" Type="http://schemas.openxmlformats.org/officeDocument/2006/relationships/hyperlink" Target="https://www.oecd.org/en/about/programmes/pisa.html" TargetMode="External"/><Relationship Id="rId22" Type="http://schemas.openxmlformats.org/officeDocument/2006/relationships/hyperlink" Target="https://www.unesco.org/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AD55B-940E-4197-8365-BFC9C61E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5257</Words>
  <Characters>28915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Norma Alicia Santilan Castillo</cp:lastModifiedBy>
  <cp:revision>4</cp:revision>
  <dcterms:created xsi:type="dcterms:W3CDTF">2026-05-18T00:39:00Z</dcterms:created>
  <dcterms:modified xsi:type="dcterms:W3CDTF">2026-05-22T05:46:00Z</dcterms:modified>
</cp:coreProperties>
</file>