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BA035F" w14:textId="575EA6E5" w:rsidR="00611EA6" w:rsidRPr="00A01474" w:rsidRDefault="00A01474" w:rsidP="00611EA6">
      <w:pPr>
        <w:pStyle w:val="Encabezado"/>
        <w:spacing w:before="240" w:after="240" w:line="360" w:lineRule="auto"/>
        <w:jc w:val="right"/>
        <w:rPr>
          <w:rFonts w:ascii="Times New Roman" w:hAnsi="Times New Roman" w:cs="Times New Roman"/>
          <w:b/>
          <w:bCs/>
          <w:i/>
          <w:iCs/>
          <w:color w:val="000000" w:themeColor="text1"/>
          <w:sz w:val="24"/>
          <w:szCs w:val="28"/>
        </w:rPr>
      </w:pPr>
      <w:r w:rsidRPr="00A01474">
        <w:rPr>
          <w:rFonts w:ascii="Times New Roman" w:hAnsi="Times New Roman" w:cs="Times New Roman"/>
          <w:b/>
          <w:bCs/>
          <w:i/>
          <w:iCs/>
          <w:color w:val="000000" w:themeColor="text1"/>
          <w:sz w:val="24"/>
          <w:szCs w:val="28"/>
        </w:rPr>
        <w:t>https://doi.org/10.23913/ride.v16i31.2774</w:t>
      </w:r>
    </w:p>
    <w:p w14:paraId="5EE6BC00" w14:textId="447F6A0A" w:rsidR="00611EA6" w:rsidRPr="00611EA6" w:rsidRDefault="00611EA6" w:rsidP="00611EA6">
      <w:pPr>
        <w:pStyle w:val="Encabezado"/>
        <w:spacing w:before="240" w:after="240" w:line="360" w:lineRule="auto"/>
        <w:jc w:val="right"/>
        <w:rPr>
          <w:rFonts w:ascii="Times New Roman" w:hAnsi="Times New Roman" w:cs="Times New Roman"/>
          <w:sz w:val="24"/>
          <w:szCs w:val="24"/>
        </w:rPr>
      </w:pPr>
      <w:r w:rsidRPr="00611EA6">
        <w:rPr>
          <w:rFonts w:ascii="Times New Roman" w:hAnsi="Times New Roman" w:cs="Times New Roman"/>
          <w:b/>
          <w:bCs/>
          <w:i/>
          <w:iCs/>
          <w:color w:val="000000" w:themeColor="text1"/>
          <w:sz w:val="24"/>
          <w:szCs w:val="28"/>
        </w:rPr>
        <w:t>Artículos científicos</w:t>
      </w:r>
    </w:p>
    <w:p w14:paraId="75BD8564" w14:textId="2DBDB123" w:rsidR="006F6443" w:rsidRPr="00611EA6" w:rsidRDefault="00DF1FD7" w:rsidP="00611EA6">
      <w:pPr>
        <w:spacing w:after="0" w:line="276" w:lineRule="auto"/>
        <w:jc w:val="right"/>
        <w:rPr>
          <w:rFonts w:cstheme="minorHAnsi"/>
          <w:b/>
          <w:sz w:val="32"/>
          <w:szCs w:val="32"/>
        </w:rPr>
      </w:pPr>
      <w:r w:rsidRPr="00611EA6">
        <w:rPr>
          <w:rFonts w:cstheme="minorHAnsi"/>
          <w:b/>
          <w:sz w:val="32"/>
          <w:szCs w:val="32"/>
        </w:rPr>
        <w:t>La pena de muerte: su aceptación desde la representación social como forma de orden colectivo</w:t>
      </w:r>
    </w:p>
    <w:p w14:paraId="614165B4" w14:textId="24E78A00" w:rsidR="00DA5417" w:rsidRPr="00611EA6" w:rsidRDefault="00DA5417" w:rsidP="00611EA6">
      <w:pPr>
        <w:spacing w:after="0" w:line="276" w:lineRule="auto"/>
        <w:jc w:val="right"/>
        <w:rPr>
          <w:rFonts w:cstheme="minorHAnsi"/>
          <w:b/>
          <w:i/>
          <w:iCs/>
          <w:sz w:val="24"/>
          <w:szCs w:val="24"/>
        </w:rPr>
      </w:pPr>
    </w:p>
    <w:p w14:paraId="61A5F325" w14:textId="18B08075" w:rsidR="00DA5417" w:rsidRPr="00611EA6" w:rsidRDefault="00CA7377" w:rsidP="00611EA6">
      <w:pPr>
        <w:spacing w:after="0" w:line="276" w:lineRule="auto"/>
        <w:jc w:val="right"/>
        <w:rPr>
          <w:rFonts w:cstheme="minorHAnsi"/>
          <w:b/>
          <w:i/>
          <w:iCs/>
          <w:sz w:val="28"/>
          <w:szCs w:val="28"/>
          <w:lang w:val="en-US"/>
        </w:rPr>
      </w:pPr>
      <w:r w:rsidRPr="00611EA6">
        <w:rPr>
          <w:rFonts w:cstheme="minorHAnsi"/>
          <w:b/>
          <w:i/>
          <w:iCs/>
          <w:sz w:val="28"/>
          <w:szCs w:val="28"/>
          <w:lang w:val="en-US"/>
        </w:rPr>
        <w:t>The dearth penalty: its acceptance from social representation as a form of collective order</w:t>
      </w:r>
    </w:p>
    <w:p w14:paraId="7567FB8B" w14:textId="77777777" w:rsidR="00611EA6" w:rsidRPr="00611EA6" w:rsidRDefault="00611EA6" w:rsidP="00611EA6">
      <w:pPr>
        <w:spacing w:after="0" w:line="276" w:lineRule="auto"/>
        <w:jc w:val="right"/>
        <w:rPr>
          <w:rFonts w:cstheme="minorHAnsi"/>
          <w:b/>
          <w:i/>
          <w:iCs/>
          <w:sz w:val="24"/>
          <w:szCs w:val="24"/>
          <w:lang w:val="en-US"/>
        </w:rPr>
      </w:pPr>
    </w:p>
    <w:p w14:paraId="3404F9F7" w14:textId="2BDEF2D4" w:rsidR="00611EA6" w:rsidRPr="00611EA6" w:rsidRDefault="00611EA6" w:rsidP="00611EA6">
      <w:pPr>
        <w:spacing w:after="0" w:line="276" w:lineRule="auto"/>
        <w:jc w:val="right"/>
        <w:rPr>
          <w:rFonts w:cstheme="minorHAnsi"/>
          <w:b/>
          <w:i/>
          <w:iCs/>
          <w:sz w:val="28"/>
          <w:szCs w:val="28"/>
        </w:rPr>
      </w:pPr>
      <w:r w:rsidRPr="00611EA6">
        <w:rPr>
          <w:rFonts w:cstheme="minorHAnsi"/>
          <w:b/>
          <w:i/>
          <w:iCs/>
          <w:sz w:val="28"/>
          <w:szCs w:val="28"/>
        </w:rPr>
        <w:t>A pena de morte: sua aceitação pela representação social como uma forma de ordem coletiva</w:t>
      </w:r>
    </w:p>
    <w:p w14:paraId="329A55B6" w14:textId="77777777" w:rsidR="00611EA6" w:rsidRPr="00611EA6" w:rsidRDefault="00611EA6" w:rsidP="003F154C">
      <w:pPr>
        <w:spacing w:after="0" w:line="240" w:lineRule="auto"/>
        <w:jc w:val="center"/>
        <w:rPr>
          <w:rFonts w:ascii="Times New Roman" w:hAnsi="Times New Roman" w:cs="Times New Roman"/>
          <w:b/>
          <w:sz w:val="32"/>
          <w:szCs w:val="32"/>
        </w:rPr>
      </w:pPr>
    </w:p>
    <w:p w14:paraId="0A7CA9B5" w14:textId="77777777" w:rsidR="00611EA6" w:rsidRPr="00611EA6" w:rsidRDefault="00611EA6" w:rsidP="00611EA6">
      <w:pPr>
        <w:pStyle w:val="Encabezado"/>
        <w:spacing w:line="276" w:lineRule="auto"/>
        <w:jc w:val="right"/>
        <w:rPr>
          <w:b/>
          <w:bCs/>
          <w:sz w:val="24"/>
          <w:szCs w:val="24"/>
        </w:rPr>
      </w:pPr>
      <w:r w:rsidRPr="00611EA6">
        <w:rPr>
          <w:b/>
          <w:bCs/>
          <w:sz w:val="24"/>
          <w:szCs w:val="24"/>
        </w:rPr>
        <w:t>Celia Hernández Martínez</w:t>
      </w:r>
    </w:p>
    <w:p w14:paraId="6B874BA2" w14:textId="77777777" w:rsidR="00611EA6" w:rsidRPr="00611EA6" w:rsidRDefault="00611EA6" w:rsidP="00611EA6">
      <w:pPr>
        <w:pStyle w:val="Encabezado"/>
        <w:spacing w:line="276" w:lineRule="auto"/>
        <w:jc w:val="right"/>
        <w:rPr>
          <w:rFonts w:ascii="Times New Roman" w:hAnsi="Times New Roman" w:cs="Times New Roman"/>
          <w:sz w:val="24"/>
          <w:szCs w:val="24"/>
        </w:rPr>
      </w:pPr>
      <w:r w:rsidRPr="00611EA6">
        <w:rPr>
          <w:rFonts w:ascii="Times New Roman" w:hAnsi="Times New Roman" w:cs="Times New Roman"/>
          <w:sz w:val="24"/>
          <w:szCs w:val="24"/>
        </w:rPr>
        <w:t>Universidad Autónoma del Estado de Hidalgo, México</w:t>
      </w:r>
    </w:p>
    <w:p w14:paraId="4E62F545" w14:textId="2900C7F8" w:rsidR="00611EA6" w:rsidRPr="00611EA6" w:rsidRDefault="00611EA6" w:rsidP="00611EA6">
      <w:pPr>
        <w:pStyle w:val="Encabezado"/>
        <w:spacing w:line="276" w:lineRule="auto"/>
        <w:jc w:val="right"/>
        <w:rPr>
          <w:color w:val="FF0000"/>
          <w:sz w:val="24"/>
          <w:szCs w:val="24"/>
        </w:rPr>
      </w:pPr>
      <w:r w:rsidRPr="00611EA6">
        <w:rPr>
          <w:color w:val="FF0000"/>
          <w:sz w:val="24"/>
          <w:szCs w:val="24"/>
        </w:rPr>
        <w:t xml:space="preserve">frakitahm@gmail.com </w:t>
      </w:r>
    </w:p>
    <w:p w14:paraId="45683E32" w14:textId="77777777" w:rsidR="00611EA6" w:rsidRPr="00611EA6" w:rsidRDefault="00611EA6" w:rsidP="00611EA6">
      <w:pPr>
        <w:pStyle w:val="Encabezado"/>
        <w:spacing w:line="276" w:lineRule="auto"/>
        <w:jc w:val="right"/>
        <w:rPr>
          <w:rFonts w:ascii="Times New Roman" w:hAnsi="Times New Roman" w:cs="Times New Roman"/>
          <w:sz w:val="24"/>
          <w:szCs w:val="24"/>
        </w:rPr>
      </w:pPr>
      <w:r w:rsidRPr="00611EA6">
        <w:rPr>
          <w:rFonts w:ascii="Times New Roman" w:hAnsi="Times New Roman" w:cs="Times New Roman"/>
          <w:sz w:val="24"/>
          <w:szCs w:val="24"/>
        </w:rPr>
        <w:t>https://orcid.org/0009-0006-7095-7141</w:t>
      </w:r>
    </w:p>
    <w:p w14:paraId="06987125" w14:textId="77777777" w:rsidR="00611EA6" w:rsidRDefault="00611EA6" w:rsidP="00611EA6">
      <w:pPr>
        <w:pStyle w:val="Encabezado"/>
        <w:spacing w:line="276" w:lineRule="auto"/>
        <w:jc w:val="right"/>
      </w:pPr>
    </w:p>
    <w:p w14:paraId="2AAFDA1A" w14:textId="43C563F4" w:rsidR="00611EA6" w:rsidRPr="00611EA6" w:rsidRDefault="00611EA6" w:rsidP="00611EA6">
      <w:pPr>
        <w:pStyle w:val="Encabezado"/>
        <w:spacing w:line="276" w:lineRule="auto"/>
        <w:jc w:val="right"/>
        <w:rPr>
          <w:b/>
          <w:bCs/>
          <w:sz w:val="24"/>
          <w:szCs w:val="24"/>
        </w:rPr>
      </w:pPr>
      <w:r w:rsidRPr="00611EA6">
        <w:rPr>
          <w:b/>
          <w:bCs/>
          <w:sz w:val="24"/>
          <w:szCs w:val="24"/>
        </w:rPr>
        <w:t xml:space="preserve">Asael Ortiz Lazcano </w:t>
      </w:r>
    </w:p>
    <w:p w14:paraId="50FDB561" w14:textId="77777777" w:rsidR="00611EA6" w:rsidRPr="00611EA6" w:rsidRDefault="00611EA6" w:rsidP="00611EA6">
      <w:pPr>
        <w:pStyle w:val="Encabezado"/>
        <w:spacing w:line="276" w:lineRule="auto"/>
        <w:jc w:val="right"/>
        <w:rPr>
          <w:rFonts w:ascii="Times New Roman" w:hAnsi="Times New Roman" w:cs="Times New Roman"/>
          <w:sz w:val="24"/>
          <w:szCs w:val="24"/>
        </w:rPr>
      </w:pPr>
      <w:r w:rsidRPr="00611EA6">
        <w:rPr>
          <w:rFonts w:ascii="Times New Roman" w:hAnsi="Times New Roman" w:cs="Times New Roman"/>
          <w:sz w:val="24"/>
          <w:szCs w:val="24"/>
        </w:rPr>
        <w:t>Universidad Autónoma del Estado de Hidalgo, México</w:t>
      </w:r>
    </w:p>
    <w:p w14:paraId="374ED663" w14:textId="77CE0993" w:rsidR="00611EA6" w:rsidRPr="00611EA6" w:rsidRDefault="00611EA6" w:rsidP="00611EA6">
      <w:pPr>
        <w:pStyle w:val="Encabezado"/>
        <w:spacing w:line="276" w:lineRule="auto"/>
        <w:jc w:val="right"/>
        <w:rPr>
          <w:color w:val="FF0000"/>
          <w:sz w:val="24"/>
          <w:szCs w:val="24"/>
        </w:rPr>
      </w:pPr>
      <w:r w:rsidRPr="00611EA6">
        <w:rPr>
          <w:color w:val="FF0000"/>
          <w:sz w:val="24"/>
          <w:szCs w:val="24"/>
        </w:rPr>
        <w:t xml:space="preserve">lazcano@uaeh.edu.mx    </w:t>
      </w:r>
    </w:p>
    <w:p w14:paraId="58AB6571" w14:textId="4BF0FE9C" w:rsidR="00611EA6" w:rsidRPr="00611EA6" w:rsidRDefault="00611EA6" w:rsidP="00611EA6">
      <w:pPr>
        <w:pStyle w:val="Encabezado"/>
        <w:spacing w:line="276" w:lineRule="auto"/>
        <w:jc w:val="right"/>
        <w:rPr>
          <w:rFonts w:ascii="Times New Roman" w:hAnsi="Times New Roman" w:cs="Times New Roman"/>
          <w:sz w:val="24"/>
          <w:szCs w:val="24"/>
        </w:rPr>
      </w:pPr>
      <w:r w:rsidRPr="00611EA6">
        <w:rPr>
          <w:rFonts w:ascii="Times New Roman" w:hAnsi="Times New Roman"/>
          <w:sz w:val="24"/>
          <w:szCs w:val="24"/>
        </w:rPr>
        <w:t>https://orcid.org/0000-0001-5422-7153</w:t>
      </w:r>
    </w:p>
    <w:p w14:paraId="2A161F5B" w14:textId="77777777" w:rsidR="00DA5417" w:rsidRPr="00611EA6" w:rsidRDefault="00DA5417" w:rsidP="00A71B49">
      <w:pPr>
        <w:spacing w:after="0" w:line="360" w:lineRule="auto"/>
        <w:jc w:val="both"/>
        <w:rPr>
          <w:rFonts w:ascii="Times New Roman" w:hAnsi="Times New Roman" w:cs="Times New Roman"/>
          <w:b/>
          <w:sz w:val="24"/>
          <w:szCs w:val="24"/>
        </w:rPr>
      </w:pPr>
    </w:p>
    <w:p w14:paraId="1F306B88" w14:textId="77647E09" w:rsidR="003F154C" w:rsidRPr="00611EA6" w:rsidRDefault="00E80897" w:rsidP="00611EA6">
      <w:pPr>
        <w:spacing w:after="0" w:line="360" w:lineRule="auto"/>
        <w:rPr>
          <w:rFonts w:cstheme="minorHAnsi"/>
          <w:b/>
          <w:sz w:val="28"/>
          <w:szCs w:val="28"/>
        </w:rPr>
      </w:pPr>
      <w:r w:rsidRPr="00611EA6">
        <w:rPr>
          <w:rFonts w:cstheme="minorHAnsi"/>
          <w:b/>
          <w:sz w:val="28"/>
          <w:szCs w:val="28"/>
        </w:rPr>
        <w:t xml:space="preserve">Resumen </w:t>
      </w:r>
    </w:p>
    <w:p w14:paraId="226B2927" w14:textId="2D9B10C6" w:rsidR="00C351A5" w:rsidRDefault="00E80897" w:rsidP="00420921">
      <w:pPr>
        <w:spacing w:after="0" w:line="360" w:lineRule="auto"/>
        <w:jc w:val="both"/>
        <w:rPr>
          <w:rFonts w:ascii="Times New Roman" w:hAnsi="Times New Roman" w:cs="Times New Roman"/>
          <w:sz w:val="24"/>
          <w:szCs w:val="24"/>
        </w:rPr>
      </w:pPr>
      <w:r w:rsidRPr="002D006F">
        <w:rPr>
          <w:rFonts w:ascii="Times New Roman" w:hAnsi="Times New Roman" w:cs="Times New Roman"/>
          <w:bCs/>
          <w:sz w:val="24"/>
          <w:szCs w:val="24"/>
        </w:rPr>
        <w:t>A lo largo de</w:t>
      </w:r>
      <w:r w:rsidR="00D461D0">
        <w:rPr>
          <w:rFonts w:ascii="Times New Roman" w:hAnsi="Times New Roman" w:cs="Times New Roman"/>
          <w:bCs/>
          <w:sz w:val="24"/>
          <w:szCs w:val="24"/>
        </w:rPr>
        <w:t xml:space="preserve"> la historia</w:t>
      </w:r>
      <w:r w:rsidRPr="002D006F">
        <w:rPr>
          <w:rFonts w:ascii="Times New Roman" w:hAnsi="Times New Roman" w:cs="Times New Roman"/>
          <w:bCs/>
          <w:sz w:val="24"/>
          <w:szCs w:val="24"/>
        </w:rPr>
        <w:t>, la pena de muerte ha</w:t>
      </w:r>
      <w:r w:rsidR="0054119A" w:rsidRPr="002D006F">
        <w:rPr>
          <w:rFonts w:ascii="Times New Roman" w:hAnsi="Times New Roman" w:cs="Times New Roman"/>
          <w:bCs/>
          <w:sz w:val="24"/>
          <w:szCs w:val="24"/>
        </w:rPr>
        <w:t xml:space="preserve"> sido parte de muchos de los códigos</w:t>
      </w:r>
      <w:r w:rsidR="00A34AE1">
        <w:rPr>
          <w:rFonts w:ascii="Times New Roman" w:hAnsi="Times New Roman" w:cs="Times New Roman"/>
          <w:bCs/>
          <w:sz w:val="24"/>
          <w:szCs w:val="24"/>
        </w:rPr>
        <w:t>,</w:t>
      </w:r>
      <w:r w:rsidR="0054119A" w:rsidRPr="002D006F">
        <w:rPr>
          <w:rFonts w:ascii="Times New Roman" w:hAnsi="Times New Roman" w:cs="Times New Roman"/>
          <w:bCs/>
          <w:sz w:val="24"/>
          <w:szCs w:val="24"/>
        </w:rPr>
        <w:t xml:space="preserve"> </w:t>
      </w:r>
      <w:r w:rsidR="002D006F" w:rsidRPr="002D006F">
        <w:rPr>
          <w:rFonts w:ascii="Times New Roman" w:hAnsi="Times New Roman" w:cs="Times New Roman"/>
          <w:bCs/>
          <w:sz w:val="24"/>
          <w:szCs w:val="24"/>
        </w:rPr>
        <w:t>ya sean escrito</w:t>
      </w:r>
      <w:r w:rsidR="00A34AE1">
        <w:rPr>
          <w:rFonts w:ascii="Times New Roman" w:hAnsi="Times New Roman" w:cs="Times New Roman"/>
          <w:bCs/>
          <w:sz w:val="24"/>
          <w:szCs w:val="24"/>
        </w:rPr>
        <w:t xml:space="preserve">s </w:t>
      </w:r>
      <w:r w:rsidR="002D006F" w:rsidRPr="002D006F">
        <w:rPr>
          <w:rFonts w:ascii="Times New Roman" w:hAnsi="Times New Roman" w:cs="Times New Roman"/>
          <w:bCs/>
          <w:sz w:val="24"/>
          <w:szCs w:val="24"/>
        </w:rPr>
        <w:t>u orales en las distintas sociedades humanas. S</w:t>
      </w:r>
      <w:r w:rsidR="00546EFB" w:rsidRPr="002D006F">
        <w:rPr>
          <w:rFonts w:ascii="Times New Roman" w:hAnsi="Times New Roman" w:cs="Times New Roman"/>
          <w:bCs/>
          <w:sz w:val="24"/>
          <w:szCs w:val="24"/>
        </w:rPr>
        <w:t>in embargo, con el paso del tiempo</w:t>
      </w:r>
      <w:r w:rsidR="00D461D0">
        <w:rPr>
          <w:rFonts w:ascii="Times New Roman" w:hAnsi="Times New Roman" w:cs="Times New Roman"/>
          <w:bCs/>
          <w:sz w:val="24"/>
          <w:szCs w:val="24"/>
        </w:rPr>
        <w:t>,</w:t>
      </w:r>
      <w:r w:rsidR="00546EFB" w:rsidRPr="002D006F">
        <w:rPr>
          <w:rFonts w:ascii="Times New Roman" w:hAnsi="Times New Roman" w:cs="Times New Roman"/>
          <w:bCs/>
          <w:sz w:val="24"/>
          <w:szCs w:val="24"/>
        </w:rPr>
        <w:t xml:space="preserve"> la </w:t>
      </w:r>
      <w:r w:rsidR="002D006F" w:rsidRPr="002D006F">
        <w:rPr>
          <w:rFonts w:ascii="Times New Roman" w:hAnsi="Times New Roman" w:cs="Times New Roman"/>
          <w:bCs/>
          <w:sz w:val="24"/>
          <w:szCs w:val="24"/>
        </w:rPr>
        <w:t xml:space="preserve">propia </w:t>
      </w:r>
      <w:r w:rsidR="00546EFB" w:rsidRPr="002D006F">
        <w:rPr>
          <w:rFonts w:ascii="Times New Roman" w:hAnsi="Times New Roman" w:cs="Times New Roman"/>
          <w:bCs/>
          <w:sz w:val="24"/>
          <w:szCs w:val="24"/>
        </w:rPr>
        <w:t>sociedad ha construido una nueva idea en torno a esta pena capital</w:t>
      </w:r>
      <w:r w:rsidR="002D006F" w:rsidRPr="002D006F">
        <w:rPr>
          <w:rFonts w:ascii="Times New Roman" w:hAnsi="Times New Roman" w:cs="Times New Roman"/>
          <w:bCs/>
          <w:sz w:val="24"/>
          <w:szCs w:val="24"/>
        </w:rPr>
        <w:t>,</w:t>
      </w:r>
      <w:r w:rsidR="00D461D0">
        <w:rPr>
          <w:rFonts w:ascii="Times New Roman" w:hAnsi="Times New Roman" w:cs="Times New Roman"/>
          <w:bCs/>
          <w:sz w:val="24"/>
          <w:szCs w:val="24"/>
        </w:rPr>
        <w:t xml:space="preserve"> lo</w:t>
      </w:r>
      <w:r w:rsidR="002D006F" w:rsidRPr="002D006F">
        <w:rPr>
          <w:rFonts w:ascii="Times New Roman" w:hAnsi="Times New Roman" w:cs="Times New Roman"/>
          <w:bCs/>
          <w:sz w:val="24"/>
          <w:szCs w:val="24"/>
        </w:rPr>
        <w:t xml:space="preserve"> que</w:t>
      </w:r>
      <w:r w:rsidR="00D461D0">
        <w:rPr>
          <w:rFonts w:ascii="Times New Roman" w:hAnsi="Times New Roman" w:cs="Times New Roman"/>
          <w:bCs/>
          <w:sz w:val="24"/>
          <w:szCs w:val="24"/>
        </w:rPr>
        <w:t>,</w:t>
      </w:r>
      <w:r w:rsidR="002D006F" w:rsidRPr="002D006F">
        <w:rPr>
          <w:rFonts w:ascii="Times New Roman" w:hAnsi="Times New Roman" w:cs="Times New Roman"/>
          <w:bCs/>
          <w:sz w:val="24"/>
          <w:szCs w:val="24"/>
        </w:rPr>
        <w:t xml:space="preserve"> junto </w:t>
      </w:r>
      <w:r w:rsidR="00347738">
        <w:rPr>
          <w:rFonts w:ascii="Times New Roman" w:hAnsi="Times New Roman" w:cs="Times New Roman"/>
          <w:bCs/>
          <w:sz w:val="24"/>
          <w:szCs w:val="24"/>
        </w:rPr>
        <w:t xml:space="preserve">con la </w:t>
      </w:r>
      <w:r w:rsidR="002D006F" w:rsidRPr="002D006F">
        <w:rPr>
          <w:rFonts w:ascii="Times New Roman" w:hAnsi="Times New Roman" w:cs="Times New Roman"/>
          <w:bCs/>
          <w:sz w:val="24"/>
          <w:szCs w:val="24"/>
        </w:rPr>
        <w:t xml:space="preserve">universalización de los </w:t>
      </w:r>
      <w:r w:rsidR="00D461D0">
        <w:rPr>
          <w:rFonts w:ascii="Times New Roman" w:hAnsi="Times New Roman" w:cs="Times New Roman"/>
          <w:bCs/>
          <w:sz w:val="24"/>
          <w:szCs w:val="24"/>
        </w:rPr>
        <w:t>d</w:t>
      </w:r>
      <w:r w:rsidR="002D006F" w:rsidRPr="002D006F">
        <w:rPr>
          <w:rFonts w:ascii="Times New Roman" w:hAnsi="Times New Roman" w:cs="Times New Roman"/>
          <w:bCs/>
          <w:sz w:val="24"/>
          <w:szCs w:val="24"/>
        </w:rPr>
        <w:t>erechos</w:t>
      </w:r>
      <w:r w:rsidR="00D461D0">
        <w:rPr>
          <w:rFonts w:ascii="Times New Roman" w:hAnsi="Times New Roman" w:cs="Times New Roman"/>
          <w:bCs/>
          <w:sz w:val="24"/>
          <w:szCs w:val="24"/>
        </w:rPr>
        <w:t xml:space="preserve"> h</w:t>
      </w:r>
      <w:r w:rsidR="002D006F" w:rsidRPr="002D006F">
        <w:rPr>
          <w:rFonts w:ascii="Times New Roman" w:hAnsi="Times New Roman" w:cs="Times New Roman"/>
          <w:bCs/>
          <w:sz w:val="24"/>
          <w:szCs w:val="24"/>
        </w:rPr>
        <w:t>umanos</w:t>
      </w:r>
      <w:r w:rsidR="00D461D0">
        <w:rPr>
          <w:rFonts w:ascii="Times New Roman" w:hAnsi="Times New Roman" w:cs="Times New Roman"/>
          <w:bCs/>
          <w:sz w:val="24"/>
          <w:szCs w:val="24"/>
        </w:rPr>
        <w:t xml:space="preserve">, </w:t>
      </w:r>
      <w:r w:rsidR="002D006F" w:rsidRPr="002D006F">
        <w:rPr>
          <w:rFonts w:ascii="Times New Roman" w:hAnsi="Times New Roman" w:cs="Times New Roman"/>
          <w:bCs/>
          <w:sz w:val="24"/>
          <w:szCs w:val="24"/>
        </w:rPr>
        <w:t xml:space="preserve">ha </w:t>
      </w:r>
      <w:r w:rsidR="00D461D0">
        <w:rPr>
          <w:rFonts w:ascii="Times New Roman" w:hAnsi="Times New Roman" w:cs="Times New Roman"/>
          <w:bCs/>
          <w:sz w:val="24"/>
          <w:szCs w:val="24"/>
        </w:rPr>
        <w:t>llevado a cuestionar su aplicación</w:t>
      </w:r>
      <w:r w:rsidR="002D006F" w:rsidRPr="002D006F">
        <w:rPr>
          <w:rFonts w:ascii="Times New Roman" w:hAnsi="Times New Roman" w:cs="Times New Roman"/>
          <w:bCs/>
          <w:sz w:val="24"/>
          <w:szCs w:val="24"/>
        </w:rPr>
        <w:t xml:space="preserve">, al grado </w:t>
      </w:r>
      <w:r w:rsidR="00D461D0">
        <w:rPr>
          <w:rFonts w:ascii="Times New Roman" w:hAnsi="Times New Roman" w:cs="Times New Roman"/>
          <w:bCs/>
          <w:sz w:val="24"/>
          <w:szCs w:val="24"/>
        </w:rPr>
        <w:t xml:space="preserve">de </w:t>
      </w:r>
      <w:r w:rsidR="002D006F" w:rsidRPr="002D006F">
        <w:rPr>
          <w:rFonts w:ascii="Times New Roman" w:hAnsi="Times New Roman" w:cs="Times New Roman"/>
          <w:bCs/>
          <w:sz w:val="24"/>
          <w:szCs w:val="24"/>
        </w:rPr>
        <w:t>que en muchos países se ha suprimido</w:t>
      </w:r>
      <w:r w:rsidR="00DF1FD7" w:rsidRPr="002D006F">
        <w:rPr>
          <w:rFonts w:ascii="Times New Roman" w:hAnsi="Times New Roman" w:cs="Times New Roman"/>
          <w:bCs/>
          <w:sz w:val="24"/>
          <w:szCs w:val="24"/>
        </w:rPr>
        <w:t xml:space="preserve">. Este trabajo </w:t>
      </w:r>
      <w:r w:rsidR="002D006F" w:rsidRPr="002D006F">
        <w:rPr>
          <w:rFonts w:ascii="Times New Roman" w:hAnsi="Times New Roman" w:cs="Times New Roman"/>
          <w:bCs/>
          <w:sz w:val="24"/>
          <w:szCs w:val="24"/>
        </w:rPr>
        <w:t xml:space="preserve">se centra en una </w:t>
      </w:r>
      <w:r w:rsidR="000245A9" w:rsidRPr="002D006F">
        <w:rPr>
          <w:rFonts w:ascii="Times New Roman" w:hAnsi="Times New Roman" w:cs="Times New Roman"/>
          <w:bCs/>
          <w:sz w:val="24"/>
          <w:szCs w:val="24"/>
        </w:rPr>
        <w:t xml:space="preserve">encuesta </w:t>
      </w:r>
      <w:r w:rsidR="000245A9">
        <w:rPr>
          <w:rFonts w:ascii="Times New Roman" w:hAnsi="Times New Roman" w:cs="Times New Roman"/>
          <w:bCs/>
          <w:sz w:val="24"/>
          <w:szCs w:val="24"/>
        </w:rPr>
        <w:t>de</w:t>
      </w:r>
      <w:r w:rsidR="00347738">
        <w:rPr>
          <w:rFonts w:ascii="Times New Roman" w:hAnsi="Times New Roman" w:cs="Times New Roman"/>
          <w:bCs/>
          <w:sz w:val="24"/>
          <w:szCs w:val="24"/>
        </w:rPr>
        <w:t xml:space="preserve"> tipo </w:t>
      </w:r>
      <w:r w:rsidR="002D006F" w:rsidRPr="002D006F">
        <w:rPr>
          <w:rFonts w:ascii="Times New Roman" w:hAnsi="Times New Roman" w:cs="Times New Roman"/>
          <w:bCs/>
          <w:sz w:val="24"/>
          <w:szCs w:val="24"/>
        </w:rPr>
        <w:t>cuantitativ</w:t>
      </w:r>
      <w:r w:rsidR="00347738">
        <w:rPr>
          <w:rFonts w:ascii="Times New Roman" w:hAnsi="Times New Roman" w:cs="Times New Roman"/>
          <w:bCs/>
          <w:sz w:val="24"/>
          <w:szCs w:val="24"/>
        </w:rPr>
        <w:t>o</w:t>
      </w:r>
      <w:r w:rsidR="002D006F" w:rsidRPr="002D006F">
        <w:rPr>
          <w:rFonts w:ascii="Times New Roman" w:hAnsi="Times New Roman" w:cs="Times New Roman"/>
          <w:bCs/>
          <w:sz w:val="24"/>
          <w:szCs w:val="24"/>
        </w:rPr>
        <w:t xml:space="preserve"> para conocer la percepción de esta pena en el municipio de </w:t>
      </w:r>
      <w:r w:rsidR="00347738">
        <w:rPr>
          <w:rFonts w:ascii="Times New Roman" w:hAnsi="Times New Roman" w:cs="Times New Roman"/>
          <w:bCs/>
          <w:sz w:val="24"/>
          <w:szCs w:val="24"/>
        </w:rPr>
        <w:t>“</w:t>
      </w:r>
      <w:r w:rsidR="002D006F" w:rsidRPr="002D006F">
        <w:rPr>
          <w:rFonts w:ascii="Times New Roman" w:hAnsi="Times New Roman" w:cs="Times New Roman"/>
          <w:bCs/>
          <w:sz w:val="24"/>
          <w:szCs w:val="24"/>
        </w:rPr>
        <w:t>Pachuca</w:t>
      </w:r>
      <w:r w:rsidR="00347738">
        <w:rPr>
          <w:rFonts w:ascii="Times New Roman" w:hAnsi="Times New Roman" w:cs="Times New Roman"/>
          <w:bCs/>
          <w:sz w:val="24"/>
          <w:szCs w:val="24"/>
        </w:rPr>
        <w:t>,</w:t>
      </w:r>
      <w:r w:rsidR="002D006F" w:rsidRPr="002D006F">
        <w:rPr>
          <w:rFonts w:ascii="Times New Roman" w:hAnsi="Times New Roman" w:cs="Times New Roman"/>
          <w:bCs/>
          <w:sz w:val="24"/>
          <w:szCs w:val="24"/>
        </w:rPr>
        <w:t xml:space="preserve"> Hidalgo, México</w:t>
      </w:r>
      <w:r w:rsidR="00347738">
        <w:rPr>
          <w:rFonts w:ascii="Times New Roman" w:hAnsi="Times New Roman" w:cs="Times New Roman"/>
          <w:bCs/>
          <w:sz w:val="24"/>
          <w:szCs w:val="24"/>
        </w:rPr>
        <w:t>”</w:t>
      </w:r>
      <w:r w:rsidR="002D006F" w:rsidRPr="002D006F">
        <w:rPr>
          <w:rFonts w:ascii="Times New Roman" w:hAnsi="Times New Roman" w:cs="Times New Roman"/>
          <w:bCs/>
          <w:sz w:val="24"/>
          <w:szCs w:val="24"/>
        </w:rPr>
        <w:t xml:space="preserve">, y se </w:t>
      </w:r>
      <w:r w:rsidR="000245A9">
        <w:rPr>
          <w:rFonts w:ascii="Times New Roman" w:hAnsi="Times New Roman" w:cs="Times New Roman"/>
          <w:bCs/>
          <w:sz w:val="24"/>
          <w:szCs w:val="24"/>
        </w:rPr>
        <w:t>busca explicar</w:t>
      </w:r>
      <w:r w:rsidR="002D006F" w:rsidRPr="002D006F">
        <w:rPr>
          <w:rFonts w:ascii="Times New Roman" w:hAnsi="Times New Roman" w:cs="Times New Roman"/>
          <w:bCs/>
          <w:sz w:val="24"/>
          <w:szCs w:val="24"/>
        </w:rPr>
        <w:t xml:space="preserve"> </w:t>
      </w:r>
      <w:r w:rsidR="002A2D99">
        <w:rPr>
          <w:rFonts w:ascii="Times New Roman" w:hAnsi="Times New Roman" w:cs="Times New Roman"/>
          <w:bCs/>
          <w:sz w:val="24"/>
          <w:szCs w:val="24"/>
        </w:rPr>
        <w:t>l</w:t>
      </w:r>
      <w:r w:rsidR="002D006F" w:rsidRPr="002D006F">
        <w:rPr>
          <w:rFonts w:ascii="Times New Roman" w:hAnsi="Times New Roman" w:cs="Times New Roman"/>
          <w:bCs/>
          <w:sz w:val="24"/>
          <w:szCs w:val="24"/>
        </w:rPr>
        <w:t xml:space="preserve">a aceptación de una pena obsoleta </w:t>
      </w:r>
      <w:r w:rsidR="00DF1FD7" w:rsidRPr="002D006F">
        <w:rPr>
          <w:rFonts w:ascii="Times New Roman" w:hAnsi="Times New Roman" w:cs="Times New Roman"/>
          <w:bCs/>
          <w:sz w:val="24"/>
          <w:szCs w:val="24"/>
        </w:rPr>
        <w:t>d</w:t>
      </w:r>
      <w:r w:rsidR="00546EFB" w:rsidRPr="002D006F">
        <w:rPr>
          <w:rFonts w:ascii="Times New Roman" w:hAnsi="Times New Roman" w:cs="Times New Roman"/>
          <w:bCs/>
          <w:sz w:val="24"/>
          <w:szCs w:val="24"/>
        </w:rPr>
        <w:t>esde la</w:t>
      </w:r>
      <w:r w:rsidR="002D006F" w:rsidRPr="002D006F">
        <w:rPr>
          <w:rFonts w:ascii="Times New Roman" w:hAnsi="Times New Roman" w:cs="Times New Roman"/>
          <w:bCs/>
          <w:sz w:val="24"/>
          <w:szCs w:val="24"/>
        </w:rPr>
        <w:t xml:space="preserve"> teoría de las</w:t>
      </w:r>
      <w:r w:rsidR="00546EFB" w:rsidRPr="002D006F">
        <w:rPr>
          <w:rFonts w:ascii="Times New Roman" w:hAnsi="Times New Roman" w:cs="Times New Roman"/>
          <w:bCs/>
          <w:sz w:val="24"/>
          <w:szCs w:val="24"/>
        </w:rPr>
        <w:t xml:space="preserve"> representaciones sociales</w:t>
      </w:r>
      <w:r w:rsidR="002D006F" w:rsidRPr="002D006F">
        <w:rPr>
          <w:rFonts w:ascii="Times New Roman" w:hAnsi="Times New Roman" w:cs="Times New Roman"/>
          <w:bCs/>
          <w:sz w:val="24"/>
          <w:szCs w:val="24"/>
        </w:rPr>
        <w:t xml:space="preserve">. ¿Cómo explicar que </w:t>
      </w:r>
      <w:r w:rsidR="00546EFB" w:rsidRPr="002D006F">
        <w:rPr>
          <w:rFonts w:ascii="Times New Roman" w:hAnsi="Times New Roman" w:cs="Times New Roman"/>
          <w:bCs/>
          <w:sz w:val="24"/>
          <w:szCs w:val="24"/>
        </w:rPr>
        <w:t xml:space="preserve">la pena de muerte </w:t>
      </w:r>
      <w:r w:rsidR="002A2D99">
        <w:rPr>
          <w:rFonts w:ascii="Times New Roman" w:hAnsi="Times New Roman" w:cs="Times New Roman"/>
          <w:bCs/>
          <w:sz w:val="24"/>
          <w:szCs w:val="24"/>
        </w:rPr>
        <w:t xml:space="preserve">es añorada por la población </w:t>
      </w:r>
      <w:r w:rsidR="002D006F" w:rsidRPr="002D006F">
        <w:rPr>
          <w:rFonts w:ascii="Times New Roman" w:hAnsi="Times New Roman" w:cs="Times New Roman"/>
          <w:bCs/>
          <w:sz w:val="24"/>
          <w:szCs w:val="24"/>
        </w:rPr>
        <w:t xml:space="preserve">en el siglo XXI? Todo parece sugerir que </w:t>
      </w:r>
      <w:r w:rsidR="000245A9">
        <w:rPr>
          <w:rFonts w:ascii="Times New Roman" w:hAnsi="Times New Roman" w:cs="Times New Roman"/>
          <w:bCs/>
          <w:sz w:val="24"/>
          <w:szCs w:val="24"/>
        </w:rPr>
        <w:t>esta aceptación se sustenta</w:t>
      </w:r>
      <w:r w:rsidR="002D006F" w:rsidRPr="002D006F">
        <w:rPr>
          <w:rFonts w:ascii="Times New Roman" w:hAnsi="Times New Roman" w:cs="Times New Roman"/>
          <w:bCs/>
          <w:sz w:val="24"/>
          <w:szCs w:val="24"/>
        </w:rPr>
        <w:t xml:space="preserve"> por la</w:t>
      </w:r>
      <w:r w:rsidR="00546EFB" w:rsidRPr="002D006F">
        <w:rPr>
          <w:rFonts w:ascii="Times New Roman" w:hAnsi="Times New Roman" w:cs="Times New Roman"/>
          <w:bCs/>
          <w:sz w:val="24"/>
          <w:szCs w:val="24"/>
        </w:rPr>
        <w:t xml:space="preserve"> crisis de seguridad que se vive a lo largo del territorio nacional, lo cual ha obligado a </w:t>
      </w:r>
      <w:r w:rsidR="00873D87" w:rsidRPr="002D006F">
        <w:rPr>
          <w:rFonts w:ascii="Times New Roman" w:hAnsi="Times New Roman" w:cs="Times New Roman"/>
          <w:bCs/>
          <w:sz w:val="24"/>
          <w:szCs w:val="24"/>
        </w:rPr>
        <w:t>replantear</w:t>
      </w:r>
      <w:r w:rsidR="00546EFB" w:rsidRPr="002D006F">
        <w:rPr>
          <w:rFonts w:ascii="Times New Roman" w:hAnsi="Times New Roman" w:cs="Times New Roman"/>
          <w:bCs/>
          <w:sz w:val="24"/>
          <w:szCs w:val="24"/>
        </w:rPr>
        <w:t xml:space="preserve"> la idea que se tiene </w:t>
      </w:r>
      <w:r w:rsidR="000245A9">
        <w:rPr>
          <w:rFonts w:ascii="Times New Roman" w:hAnsi="Times New Roman" w:cs="Times New Roman"/>
          <w:bCs/>
          <w:sz w:val="24"/>
          <w:szCs w:val="24"/>
        </w:rPr>
        <w:t xml:space="preserve">tanto de la pena de muerte como de </w:t>
      </w:r>
      <w:r w:rsidR="002D006F" w:rsidRPr="002D006F">
        <w:rPr>
          <w:rFonts w:ascii="Times New Roman" w:hAnsi="Times New Roman" w:cs="Times New Roman"/>
          <w:bCs/>
          <w:sz w:val="24"/>
          <w:szCs w:val="24"/>
        </w:rPr>
        <w:t>l</w:t>
      </w:r>
      <w:r w:rsidR="000245A9">
        <w:rPr>
          <w:rFonts w:ascii="Times New Roman" w:hAnsi="Times New Roman" w:cs="Times New Roman"/>
          <w:bCs/>
          <w:sz w:val="24"/>
          <w:szCs w:val="24"/>
        </w:rPr>
        <w:t>o</w:t>
      </w:r>
      <w:r w:rsidR="002D006F" w:rsidRPr="002D006F">
        <w:rPr>
          <w:rFonts w:ascii="Times New Roman" w:hAnsi="Times New Roman" w:cs="Times New Roman"/>
          <w:bCs/>
          <w:sz w:val="24"/>
          <w:szCs w:val="24"/>
        </w:rPr>
        <w:t xml:space="preserve">s </w:t>
      </w:r>
      <w:r w:rsidR="000245A9">
        <w:rPr>
          <w:rFonts w:ascii="Times New Roman" w:hAnsi="Times New Roman" w:cs="Times New Roman"/>
          <w:bCs/>
          <w:sz w:val="24"/>
          <w:szCs w:val="24"/>
        </w:rPr>
        <w:t>d</w:t>
      </w:r>
      <w:r w:rsidR="002D006F" w:rsidRPr="002D006F">
        <w:rPr>
          <w:rFonts w:ascii="Times New Roman" w:hAnsi="Times New Roman" w:cs="Times New Roman"/>
          <w:bCs/>
          <w:sz w:val="24"/>
          <w:szCs w:val="24"/>
        </w:rPr>
        <w:t xml:space="preserve">erechos </w:t>
      </w:r>
      <w:r w:rsidR="000245A9">
        <w:rPr>
          <w:rFonts w:ascii="Times New Roman" w:hAnsi="Times New Roman" w:cs="Times New Roman"/>
          <w:bCs/>
          <w:sz w:val="24"/>
          <w:szCs w:val="24"/>
        </w:rPr>
        <w:t>h</w:t>
      </w:r>
      <w:r w:rsidR="002D006F" w:rsidRPr="002D006F">
        <w:rPr>
          <w:rFonts w:ascii="Times New Roman" w:hAnsi="Times New Roman" w:cs="Times New Roman"/>
          <w:bCs/>
          <w:sz w:val="24"/>
          <w:szCs w:val="24"/>
        </w:rPr>
        <w:t>umanos</w:t>
      </w:r>
      <w:r w:rsidR="00DF1FD7" w:rsidRPr="002D006F">
        <w:rPr>
          <w:rFonts w:ascii="Times New Roman" w:hAnsi="Times New Roman" w:cs="Times New Roman"/>
          <w:bCs/>
          <w:sz w:val="24"/>
          <w:szCs w:val="24"/>
        </w:rPr>
        <w:t xml:space="preserve">. </w:t>
      </w:r>
      <w:r w:rsidR="002D006F" w:rsidRPr="002D006F">
        <w:rPr>
          <w:rFonts w:ascii="Times New Roman" w:hAnsi="Times New Roman" w:cs="Times New Roman"/>
          <w:bCs/>
          <w:sz w:val="24"/>
          <w:szCs w:val="24"/>
        </w:rPr>
        <w:t>L</w:t>
      </w:r>
      <w:r w:rsidR="00DF1FD7" w:rsidRPr="002D006F">
        <w:rPr>
          <w:rFonts w:ascii="Times New Roman" w:hAnsi="Times New Roman" w:cs="Times New Roman"/>
          <w:bCs/>
          <w:sz w:val="24"/>
          <w:szCs w:val="24"/>
        </w:rPr>
        <w:t xml:space="preserve">a pena </w:t>
      </w:r>
      <w:r w:rsidR="002A2D99">
        <w:rPr>
          <w:rFonts w:ascii="Times New Roman" w:hAnsi="Times New Roman" w:cs="Times New Roman"/>
          <w:bCs/>
          <w:sz w:val="24"/>
          <w:szCs w:val="24"/>
        </w:rPr>
        <w:t>capital</w:t>
      </w:r>
      <w:r w:rsidR="000245A9">
        <w:rPr>
          <w:rFonts w:ascii="Times New Roman" w:hAnsi="Times New Roman" w:cs="Times New Roman"/>
          <w:bCs/>
          <w:sz w:val="24"/>
          <w:szCs w:val="24"/>
        </w:rPr>
        <w:t xml:space="preserve">, </w:t>
      </w:r>
      <w:r w:rsidR="000245A9">
        <w:rPr>
          <w:rFonts w:ascii="Times New Roman" w:hAnsi="Times New Roman" w:cs="Times New Roman"/>
          <w:bCs/>
          <w:sz w:val="24"/>
          <w:szCs w:val="24"/>
        </w:rPr>
        <w:lastRenderedPageBreak/>
        <w:t xml:space="preserve">tras haber estado prácticamente cancelada dentro del </w:t>
      </w:r>
      <w:r w:rsidR="006F2B09">
        <w:rPr>
          <w:rFonts w:ascii="Times New Roman" w:hAnsi="Times New Roman" w:cs="Times New Roman"/>
          <w:bCs/>
          <w:sz w:val="24"/>
          <w:szCs w:val="24"/>
        </w:rPr>
        <w:t>ámbito jurídico</w:t>
      </w:r>
      <w:r w:rsidR="000245A9">
        <w:rPr>
          <w:rFonts w:ascii="Times New Roman" w:hAnsi="Times New Roman" w:cs="Times New Roman"/>
          <w:bCs/>
          <w:sz w:val="24"/>
          <w:szCs w:val="24"/>
        </w:rPr>
        <w:t xml:space="preserve"> mexicano</w:t>
      </w:r>
      <w:r w:rsidR="008550DF">
        <w:rPr>
          <w:rFonts w:ascii="Times New Roman" w:hAnsi="Times New Roman" w:cs="Times New Roman"/>
          <w:bCs/>
          <w:sz w:val="24"/>
          <w:szCs w:val="24"/>
        </w:rPr>
        <w:t xml:space="preserve">, ahora parece regresar </w:t>
      </w:r>
      <w:r w:rsidR="00DF1FD7" w:rsidRPr="002D006F">
        <w:rPr>
          <w:rFonts w:ascii="Times New Roman" w:hAnsi="Times New Roman" w:cs="Times New Roman"/>
          <w:bCs/>
          <w:sz w:val="24"/>
          <w:szCs w:val="24"/>
        </w:rPr>
        <w:t>al imaginario social como la alternativa de solución a la violencia</w:t>
      </w:r>
      <w:r w:rsidR="002D006F" w:rsidRPr="002D006F">
        <w:rPr>
          <w:rFonts w:ascii="Times New Roman" w:hAnsi="Times New Roman" w:cs="Times New Roman"/>
          <w:bCs/>
          <w:sz w:val="24"/>
          <w:szCs w:val="24"/>
        </w:rPr>
        <w:t xml:space="preserve"> que se vive</w:t>
      </w:r>
      <w:r w:rsidR="00DF1FD7" w:rsidRPr="002D006F">
        <w:rPr>
          <w:rFonts w:ascii="Times New Roman" w:hAnsi="Times New Roman" w:cs="Times New Roman"/>
          <w:bCs/>
          <w:sz w:val="24"/>
          <w:szCs w:val="24"/>
        </w:rPr>
        <w:t xml:space="preserve">. </w:t>
      </w:r>
      <w:r w:rsidR="002D006F" w:rsidRPr="002D006F">
        <w:rPr>
          <w:rFonts w:ascii="Times New Roman" w:hAnsi="Times New Roman" w:cs="Times New Roman"/>
          <w:bCs/>
          <w:sz w:val="24"/>
          <w:szCs w:val="24"/>
        </w:rPr>
        <w:t>Los resultados muestran que los residentes del municipio de Pachuca</w:t>
      </w:r>
      <w:r w:rsidR="006F2B09">
        <w:rPr>
          <w:rFonts w:ascii="Times New Roman" w:hAnsi="Times New Roman" w:cs="Times New Roman"/>
          <w:bCs/>
          <w:sz w:val="24"/>
          <w:szCs w:val="24"/>
        </w:rPr>
        <w:t>,</w:t>
      </w:r>
      <w:r w:rsidR="002D006F" w:rsidRPr="002D006F">
        <w:rPr>
          <w:rFonts w:ascii="Times New Roman" w:hAnsi="Times New Roman" w:cs="Times New Roman"/>
          <w:bCs/>
          <w:sz w:val="24"/>
          <w:szCs w:val="24"/>
        </w:rPr>
        <w:t xml:space="preserve"> Hidalgo </w:t>
      </w:r>
      <w:r w:rsidR="002D006F">
        <w:rPr>
          <w:rFonts w:ascii="Times New Roman" w:hAnsi="Times New Roman" w:cs="Times New Roman"/>
          <w:bCs/>
          <w:sz w:val="24"/>
          <w:szCs w:val="24"/>
        </w:rPr>
        <w:t>c</w:t>
      </w:r>
      <w:r w:rsidR="00DF1FD7">
        <w:rPr>
          <w:rFonts w:ascii="Times New Roman" w:hAnsi="Times New Roman" w:cs="Times New Roman"/>
          <w:bCs/>
          <w:sz w:val="24"/>
          <w:szCs w:val="24"/>
        </w:rPr>
        <w:t>onsidera</w:t>
      </w:r>
      <w:r w:rsidR="002D006F">
        <w:rPr>
          <w:rFonts w:ascii="Times New Roman" w:hAnsi="Times New Roman" w:cs="Times New Roman"/>
          <w:bCs/>
          <w:sz w:val="24"/>
          <w:szCs w:val="24"/>
        </w:rPr>
        <w:t>n</w:t>
      </w:r>
      <w:r w:rsidR="00DF1FD7">
        <w:rPr>
          <w:rFonts w:ascii="Times New Roman" w:hAnsi="Times New Roman" w:cs="Times New Roman"/>
          <w:bCs/>
          <w:sz w:val="24"/>
          <w:szCs w:val="24"/>
        </w:rPr>
        <w:t xml:space="preserve"> que la p</w:t>
      </w:r>
      <w:r w:rsidR="00873D87">
        <w:rPr>
          <w:rFonts w:ascii="Times New Roman" w:hAnsi="Times New Roman" w:cs="Times New Roman"/>
          <w:bCs/>
          <w:sz w:val="24"/>
          <w:szCs w:val="24"/>
        </w:rPr>
        <w:t>ena capital es justificable ante divers</w:t>
      </w:r>
      <w:r w:rsidR="002D006F">
        <w:rPr>
          <w:rFonts w:ascii="Times New Roman" w:hAnsi="Times New Roman" w:cs="Times New Roman"/>
          <w:bCs/>
          <w:sz w:val="24"/>
          <w:szCs w:val="24"/>
        </w:rPr>
        <w:t>a</w:t>
      </w:r>
      <w:r w:rsidR="00873D87">
        <w:rPr>
          <w:rFonts w:ascii="Times New Roman" w:hAnsi="Times New Roman" w:cs="Times New Roman"/>
          <w:bCs/>
          <w:sz w:val="24"/>
          <w:szCs w:val="24"/>
        </w:rPr>
        <w:t>s</w:t>
      </w:r>
      <w:r w:rsidR="002D006F">
        <w:rPr>
          <w:rFonts w:ascii="Times New Roman" w:hAnsi="Times New Roman" w:cs="Times New Roman"/>
          <w:bCs/>
          <w:sz w:val="24"/>
          <w:szCs w:val="24"/>
        </w:rPr>
        <w:t xml:space="preserve"> conductas, como es</w:t>
      </w:r>
      <w:r w:rsidR="00873D87">
        <w:rPr>
          <w:rFonts w:ascii="Times New Roman" w:hAnsi="Times New Roman" w:cs="Times New Roman"/>
          <w:bCs/>
          <w:sz w:val="24"/>
          <w:szCs w:val="24"/>
        </w:rPr>
        <w:t xml:space="preserve"> el caso de los </w:t>
      </w:r>
      <w:r w:rsidR="00546EFB">
        <w:rPr>
          <w:rFonts w:ascii="Times New Roman" w:hAnsi="Times New Roman" w:cs="Times New Roman"/>
          <w:bCs/>
          <w:sz w:val="24"/>
          <w:szCs w:val="24"/>
        </w:rPr>
        <w:t xml:space="preserve">delitos </w:t>
      </w:r>
      <w:r w:rsidR="00873D87">
        <w:rPr>
          <w:rFonts w:ascii="Times New Roman" w:hAnsi="Times New Roman" w:cs="Times New Roman"/>
          <w:bCs/>
          <w:sz w:val="24"/>
          <w:szCs w:val="24"/>
        </w:rPr>
        <w:t>tipificado</w:t>
      </w:r>
      <w:r w:rsidR="006F2B09">
        <w:rPr>
          <w:rFonts w:ascii="Times New Roman" w:hAnsi="Times New Roman" w:cs="Times New Roman"/>
          <w:bCs/>
          <w:sz w:val="24"/>
          <w:szCs w:val="24"/>
        </w:rPr>
        <w:t>s</w:t>
      </w:r>
      <w:r w:rsidR="00546EFB">
        <w:rPr>
          <w:rFonts w:ascii="Times New Roman" w:hAnsi="Times New Roman" w:cs="Times New Roman"/>
          <w:bCs/>
          <w:sz w:val="24"/>
          <w:szCs w:val="24"/>
        </w:rPr>
        <w:t xml:space="preserve"> </w:t>
      </w:r>
      <w:r w:rsidR="00873D87">
        <w:rPr>
          <w:rFonts w:ascii="Times New Roman" w:hAnsi="Times New Roman" w:cs="Times New Roman"/>
          <w:bCs/>
          <w:sz w:val="24"/>
          <w:szCs w:val="24"/>
        </w:rPr>
        <w:t>como</w:t>
      </w:r>
      <w:r w:rsidR="00546EFB">
        <w:rPr>
          <w:rFonts w:ascii="Times New Roman" w:hAnsi="Times New Roman" w:cs="Times New Roman"/>
          <w:bCs/>
          <w:sz w:val="24"/>
          <w:szCs w:val="24"/>
        </w:rPr>
        <w:t xml:space="preserve"> graves</w:t>
      </w:r>
      <w:r w:rsidR="00DF1FD7">
        <w:rPr>
          <w:rFonts w:ascii="Times New Roman" w:hAnsi="Times New Roman" w:cs="Times New Roman"/>
          <w:bCs/>
          <w:sz w:val="24"/>
          <w:szCs w:val="24"/>
        </w:rPr>
        <w:t>. E</w:t>
      </w:r>
      <w:r w:rsidR="00873D87">
        <w:rPr>
          <w:rFonts w:ascii="Times New Roman" w:hAnsi="Times New Roman" w:cs="Times New Roman"/>
          <w:bCs/>
          <w:sz w:val="24"/>
          <w:szCs w:val="24"/>
        </w:rPr>
        <w:t>n este sentido</w:t>
      </w:r>
      <w:r w:rsidR="006F2B09">
        <w:rPr>
          <w:rFonts w:ascii="Times New Roman" w:hAnsi="Times New Roman" w:cs="Times New Roman"/>
          <w:bCs/>
          <w:sz w:val="24"/>
          <w:szCs w:val="24"/>
        </w:rPr>
        <w:t>,</w:t>
      </w:r>
      <w:r w:rsidR="00873D87">
        <w:rPr>
          <w:rFonts w:ascii="Times New Roman" w:hAnsi="Times New Roman" w:cs="Times New Roman"/>
          <w:bCs/>
          <w:sz w:val="24"/>
          <w:szCs w:val="24"/>
        </w:rPr>
        <w:t xml:space="preserve"> la sociedad ha construido una idealización</w:t>
      </w:r>
      <w:r w:rsidR="00497AD0">
        <w:rPr>
          <w:rFonts w:ascii="Times New Roman" w:hAnsi="Times New Roman" w:cs="Times New Roman"/>
          <w:bCs/>
          <w:sz w:val="24"/>
          <w:szCs w:val="24"/>
        </w:rPr>
        <w:t xml:space="preserve"> en torno a la</w:t>
      </w:r>
      <w:r w:rsidR="00873D87">
        <w:rPr>
          <w:rFonts w:ascii="Times New Roman" w:hAnsi="Times New Roman" w:cs="Times New Roman"/>
          <w:bCs/>
          <w:sz w:val="24"/>
          <w:szCs w:val="24"/>
        </w:rPr>
        <w:t xml:space="preserve"> aceptación de la pena de muerte, como la forma de</w:t>
      </w:r>
      <w:r w:rsidR="00DF1FD7">
        <w:rPr>
          <w:rFonts w:ascii="Times New Roman" w:hAnsi="Times New Roman" w:cs="Times New Roman"/>
          <w:bCs/>
          <w:sz w:val="24"/>
          <w:szCs w:val="24"/>
        </w:rPr>
        <w:t xml:space="preserve"> </w:t>
      </w:r>
      <w:r w:rsidR="006F2B09">
        <w:rPr>
          <w:rFonts w:ascii="Times New Roman" w:hAnsi="Times New Roman" w:cs="Times New Roman"/>
          <w:bCs/>
          <w:sz w:val="24"/>
          <w:szCs w:val="24"/>
        </w:rPr>
        <w:t>restablecer</w:t>
      </w:r>
      <w:r w:rsidR="00DF1FD7">
        <w:rPr>
          <w:rFonts w:ascii="Times New Roman" w:hAnsi="Times New Roman" w:cs="Times New Roman"/>
          <w:bCs/>
          <w:sz w:val="24"/>
          <w:szCs w:val="24"/>
        </w:rPr>
        <w:t xml:space="preserve"> y</w:t>
      </w:r>
      <w:r w:rsidR="00873D87">
        <w:rPr>
          <w:rFonts w:ascii="Times New Roman" w:hAnsi="Times New Roman" w:cs="Times New Roman"/>
          <w:bCs/>
          <w:sz w:val="24"/>
          <w:szCs w:val="24"/>
        </w:rPr>
        <w:t xml:space="preserve"> </w:t>
      </w:r>
      <w:r w:rsidR="00873D87" w:rsidRPr="00F83AE2">
        <w:rPr>
          <w:rFonts w:ascii="Times New Roman" w:hAnsi="Times New Roman" w:cs="Times New Roman"/>
          <w:bCs/>
          <w:sz w:val="24"/>
          <w:szCs w:val="24"/>
        </w:rPr>
        <w:t xml:space="preserve">mantener el orden </w:t>
      </w:r>
      <w:r w:rsidR="00DF1FD7">
        <w:rPr>
          <w:rFonts w:ascii="Times New Roman" w:hAnsi="Times New Roman" w:cs="Times New Roman"/>
          <w:bCs/>
          <w:sz w:val="24"/>
          <w:szCs w:val="24"/>
        </w:rPr>
        <w:t>social</w:t>
      </w:r>
      <w:r w:rsidR="00497AD0">
        <w:rPr>
          <w:rFonts w:ascii="Times New Roman" w:hAnsi="Times New Roman" w:cs="Times New Roman"/>
          <w:bCs/>
          <w:sz w:val="24"/>
          <w:szCs w:val="24"/>
        </w:rPr>
        <w:t>,</w:t>
      </w:r>
      <w:r w:rsidR="006F2B09">
        <w:rPr>
          <w:rFonts w:ascii="Times New Roman" w:hAnsi="Times New Roman" w:cs="Times New Roman"/>
          <w:bCs/>
          <w:sz w:val="24"/>
          <w:szCs w:val="24"/>
        </w:rPr>
        <w:t xml:space="preserve"> que se justifica</w:t>
      </w:r>
      <w:r w:rsidR="00DF1FD7">
        <w:rPr>
          <w:rFonts w:ascii="Times New Roman" w:hAnsi="Times New Roman" w:cs="Times New Roman"/>
          <w:bCs/>
          <w:sz w:val="24"/>
          <w:szCs w:val="24"/>
        </w:rPr>
        <w:t xml:space="preserve"> </w:t>
      </w:r>
      <w:r w:rsidR="00497AD0">
        <w:rPr>
          <w:rFonts w:ascii="Times New Roman" w:hAnsi="Times New Roman" w:cs="Times New Roman"/>
          <w:bCs/>
          <w:sz w:val="24"/>
          <w:szCs w:val="24"/>
        </w:rPr>
        <w:t xml:space="preserve">como </w:t>
      </w:r>
      <w:r w:rsidR="00DF1FD7">
        <w:rPr>
          <w:rFonts w:ascii="Times New Roman" w:hAnsi="Times New Roman" w:cs="Times New Roman"/>
          <w:bCs/>
          <w:sz w:val="24"/>
          <w:szCs w:val="24"/>
        </w:rPr>
        <w:t xml:space="preserve">un medio </w:t>
      </w:r>
      <w:r w:rsidR="00497AD0">
        <w:rPr>
          <w:rFonts w:ascii="Times New Roman" w:hAnsi="Times New Roman" w:cs="Times New Roman"/>
          <w:bCs/>
          <w:sz w:val="24"/>
          <w:szCs w:val="24"/>
        </w:rPr>
        <w:t>de contro</w:t>
      </w:r>
      <w:r w:rsidR="00487D0F">
        <w:rPr>
          <w:rFonts w:ascii="Times New Roman" w:hAnsi="Times New Roman" w:cs="Times New Roman"/>
          <w:bCs/>
          <w:sz w:val="24"/>
          <w:szCs w:val="24"/>
        </w:rPr>
        <w:t>l</w:t>
      </w:r>
      <w:r w:rsidR="00DF1FD7">
        <w:rPr>
          <w:rFonts w:ascii="Times New Roman" w:hAnsi="Times New Roman" w:cs="Times New Roman"/>
          <w:bCs/>
          <w:sz w:val="24"/>
          <w:szCs w:val="24"/>
        </w:rPr>
        <w:t xml:space="preserve">. La aceptación de la pena de muerte se ha fortalecido </w:t>
      </w:r>
      <w:r w:rsidR="00DF1FD7" w:rsidRPr="00DF1FD7">
        <w:rPr>
          <w:rFonts w:ascii="Times New Roman" w:hAnsi="Times New Roman" w:cs="Times New Roman"/>
          <w:bCs/>
          <w:sz w:val="24"/>
          <w:szCs w:val="24"/>
        </w:rPr>
        <w:t>d</w:t>
      </w:r>
      <w:r w:rsidR="00497AD0" w:rsidRPr="00F83AE2">
        <w:rPr>
          <w:rFonts w:ascii="Times New Roman" w:hAnsi="Times New Roman" w:cs="Times New Roman"/>
          <w:bCs/>
          <w:sz w:val="24"/>
          <w:szCs w:val="24"/>
        </w:rPr>
        <w:t>esde la interacción social</w:t>
      </w:r>
      <w:r w:rsidR="006F2B09">
        <w:rPr>
          <w:rFonts w:ascii="Times New Roman" w:hAnsi="Times New Roman" w:cs="Times New Roman"/>
          <w:bCs/>
          <w:sz w:val="24"/>
          <w:szCs w:val="24"/>
        </w:rPr>
        <w:t>.</w:t>
      </w:r>
      <w:r w:rsidR="00DF1FD7">
        <w:rPr>
          <w:rFonts w:ascii="Times New Roman" w:hAnsi="Times New Roman" w:cs="Times New Roman"/>
          <w:bCs/>
          <w:sz w:val="24"/>
          <w:szCs w:val="24"/>
        </w:rPr>
        <w:t xml:space="preserve"> </w:t>
      </w:r>
      <w:r w:rsidR="006F2B09">
        <w:rPr>
          <w:rFonts w:ascii="Times New Roman" w:hAnsi="Times New Roman" w:cs="Times New Roman"/>
          <w:bCs/>
          <w:sz w:val="24"/>
          <w:szCs w:val="24"/>
        </w:rPr>
        <w:t>P</w:t>
      </w:r>
      <w:r w:rsidR="0089665B">
        <w:rPr>
          <w:rFonts w:ascii="Times New Roman" w:hAnsi="Times New Roman" w:cs="Times New Roman"/>
          <w:bCs/>
          <w:sz w:val="24"/>
          <w:szCs w:val="24"/>
        </w:rPr>
        <w:t xml:space="preserve">or ello, la presente investigación </w:t>
      </w:r>
      <w:r w:rsidR="000004EC">
        <w:rPr>
          <w:rFonts w:ascii="Times New Roman" w:hAnsi="Times New Roman" w:cs="Times New Roman"/>
          <w:bCs/>
          <w:sz w:val="24"/>
          <w:szCs w:val="24"/>
        </w:rPr>
        <w:t>tiene como objetivo</w:t>
      </w:r>
      <w:r w:rsidR="00487D0F">
        <w:rPr>
          <w:rFonts w:ascii="Times New Roman" w:hAnsi="Times New Roman" w:cs="Times New Roman"/>
          <w:bCs/>
          <w:sz w:val="24"/>
          <w:szCs w:val="24"/>
        </w:rPr>
        <w:t xml:space="preserve"> </w:t>
      </w:r>
      <w:r w:rsidR="00C809C7">
        <w:rPr>
          <w:rFonts w:ascii="Times New Roman" w:hAnsi="Times New Roman" w:cs="Times New Roman"/>
          <w:sz w:val="24"/>
          <w:szCs w:val="24"/>
        </w:rPr>
        <w:t xml:space="preserve">interpretar </w:t>
      </w:r>
      <w:r w:rsidR="00A95172">
        <w:rPr>
          <w:rFonts w:ascii="Times New Roman" w:hAnsi="Times New Roman" w:cs="Times New Roman"/>
          <w:sz w:val="24"/>
          <w:szCs w:val="24"/>
        </w:rPr>
        <w:t>dicha aceptación</w:t>
      </w:r>
      <w:r w:rsidR="00C809C7">
        <w:rPr>
          <w:rFonts w:ascii="Times New Roman" w:hAnsi="Times New Roman" w:cs="Times New Roman"/>
          <w:sz w:val="24"/>
          <w:szCs w:val="24"/>
        </w:rPr>
        <w:t xml:space="preserve"> desde la </w:t>
      </w:r>
      <w:r w:rsidR="00DF1FD7">
        <w:rPr>
          <w:rFonts w:ascii="Times New Roman" w:hAnsi="Times New Roman" w:cs="Times New Roman"/>
          <w:sz w:val="24"/>
          <w:szCs w:val="24"/>
        </w:rPr>
        <w:t xml:space="preserve">teoría de las </w:t>
      </w:r>
      <w:r w:rsidR="00C809C7">
        <w:rPr>
          <w:rFonts w:ascii="Times New Roman" w:hAnsi="Times New Roman" w:cs="Times New Roman"/>
          <w:sz w:val="24"/>
          <w:szCs w:val="24"/>
        </w:rPr>
        <w:t>representaci</w:t>
      </w:r>
      <w:r w:rsidR="00DF1FD7">
        <w:rPr>
          <w:rFonts w:ascii="Times New Roman" w:hAnsi="Times New Roman" w:cs="Times New Roman"/>
          <w:sz w:val="24"/>
          <w:szCs w:val="24"/>
        </w:rPr>
        <w:t xml:space="preserve">ones </w:t>
      </w:r>
      <w:r w:rsidR="00C809C7">
        <w:rPr>
          <w:rFonts w:ascii="Times New Roman" w:hAnsi="Times New Roman" w:cs="Times New Roman"/>
          <w:sz w:val="24"/>
          <w:szCs w:val="24"/>
        </w:rPr>
        <w:t>social</w:t>
      </w:r>
      <w:r w:rsidR="00DF1FD7">
        <w:rPr>
          <w:rFonts w:ascii="Times New Roman" w:hAnsi="Times New Roman" w:cs="Times New Roman"/>
          <w:sz w:val="24"/>
          <w:szCs w:val="24"/>
        </w:rPr>
        <w:t>es</w:t>
      </w:r>
      <w:r w:rsidR="00A95172">
        <w:rPr>
          <w:rFonts w:ascii="Times New Roman" w:hAnsi="Times New Roman" w:cs="Times New Roman"/>
          <w:sz w:val="24"/>
          <w:szCs w:val="24"/>
        </w:rPr>
        <w:t xml:space="preserve"> propuesta por </w:t>
      </w:r>
      <w:r w:rsidR="00CC4F99" w:rsidRPr="003F154C">
        <w:rPr>
          <w:rFonts w:ascii="Times New Roman" w:hAnsi="Times New Roman" w:cs="Times New Roman"/>
          <w:sz w:val="24"/>
          <w:szCs w:val="24"/>
        </w:rPr>
        <w:t>Serge Moscovici</w:t>
      </w:r>
      <w:r w:rsidR="00A95172">
        <w:rPr>
          <w:rFonts w:ascii="Times New Roman" w:hAnsi="Times New Roman" w:cs="Times New Roman"/>
          <w:sz w:val="24"/>
          <w:szCs w:val="24"/>
        </w:rPr>
        <w:t>,</w:t>
      </w:r>
      <w:r w:rsidR="002D006F" w:rsidRPr="003F154C">
        <w:rPr>
          <w:rFonts w:ascii="Times New Roman" w:hAnsi="Times New Roman" w:cs="Times New Roman"/>
          <w:sz w:val="24"/>
          <w:szCs w:val="24"/>
        </w:rPr>
        <w:t xml:space="preserve"> </w:t>
      </w:r>
      <w:r w:rsidR="00DF1FD7" w:rsidRPr="003F154C">
        <w:rPr>
          <w:rFonts w:ascii="Times New Roman" w:hAnsi="Times New Roman" w:cs="Times New Roman"/>
          <w:sz w:val="24"/>
          <w:szCs w:val="24"/>
        </w:rPr>
        <w:t xml:space="preserve">tratando </w:t>
      </w:r>
      <w:r w:rsidR="00DF1FD7">
        <w:rPr>
          <w:rFonts w:ascii="Times New Roman" w:hAnsi="Times New Roman" w:cs="Times New Roman"/>
          <w:sz w:val="24"/>
          <w:szCs w:val="24"/>
        </w:rPr>
        <w:t xml:space="preserve">de elucidar </w:t>
      </w:r>
      <w:r w:rsidR="00C809C7">
        <w:rPr>
          <w:rFonts w:ascii="Times New Roman" w:hAnsi="Times New Roman" w:cs="Times New Roman"/>
          <w:sz w:val="24"/>
          <w:szCs w:val="24"/>
        </w:rPr>
        <w:t>c</w:t>
      </w:r>
      <w:r w:rsidR="00A95172">
        <w:rPr>
          <w:rFonts w:ascii="Times New Roman" w:hAnsi="Times New Roman" w:cs="Times New Roman"/>
          <w:sz w:val="24"/>
          <w:szCs w:val="24"/>
        </w:rPr>
        <w:t>ó</w:t>
      </w:r>
      <w:r w:rsidR="00C809C7">
        <w:rPr>
          <w:rFonts w:ascii="Times New Roman" w:hAnsi="Times New Roman" w:cs="Times New Roman"/>
          <w:sz w:val="24"/>
          <w:szCs w:val="24"/>
        </w:rPr>
        <w:t xml:space="preserve">mo </w:t>
      </w:r>
      <w:r w:rsidR="005C7875">
        <w:rPr>
          <w:rFonts w:ascii="Times New Roman" w:hAnsi="Times New Roman" w:cs="Times New Roman"/>
          <w:sz w:val="24"/>
          <w:szCs w:val="24"/>
        </w:rPr>
        <w:t xml:space="preserve">se reinterpreta para buscar ese anhelado </w:t>
      </w:r>
      <w:r w:rsidR="00C809C7">
        <w:rPr>
          <w:rFonts w:ascii="Times New Roman" w:hAnsi="Times New Roman" w:cs="Times New Roman"/>
          <w:sz w:val="24"/>
          <w:szCs w:val="24"/>
        </w:rPr>
        <w:t>orden social.</w:t>
      </w:r>
    </w:p>
    <w:p w14:paraId="257B580D" w14:textId="2364E6CA" w:rsidR="00CC4F99" w:rsidRDefault="00CC4F99" w:rsidP="00420921">
      <w:pPr>
        <w:spacing w:after="0" w:line="360" w:lineRule="auto"/>
        <w:jc w:val="both"/>
        <w:rPr>
          <w:rFonts w:ascii="Times New Roman" w:hAnsi="Times New Roman" w:cs="Times New Roman"/>
          <w:sz w:val="24"/>
          <w:szCs w:val="24"/>
        </w:rPr>
      </w:pPr>
      <w:r w:rsidRPr="00611EA6">
        <w:rPr>
          <w:rFonts w:cstheme="minorHAnsi"/>
          <w:b/>
          <w:sz w:val="28"/>
          <w:szCs w:val="28"/>
        </w:rPr>
        <w:t>Palabras clave:</w:t>
      </w:r>
      <w:r w:rsidRPr="006F1589">
        <w:rPr>
          <w:rFonts w:ascii="Times New Roman" w:eastAsia="Times New Roman" w:hAnsi="Times New Roman" w:cs="Times New Roman"/>
          <w:b/>
          <w:bCs/>
          <w:color w:val="1F1F1F"/>
          <w:sz w:val="24"/>
          <w:szCs w:val="24"/>
          <w:lang w:eastAsia="es-MX"/>
        </w:rPr>
        <w:t xml:space="preserve"> </w:t>
      </w:r>
      <w:r w:rsidR="00A95172">
        <w:rPr>
          <w:rFonts w:ascii="Times New Roman" w:eastAsia="Times New Roman" w:hAnsi="Times New Roman" w:cs="Times New Roman"/>
          <w:color w:val="1F1F1F"/>
          <w:sz w:val="24"/>
          <w:szCs w:val="24"/>
          <w:lang w:eastAsia="es-MX"/>
        </w:rPr>
        <w:t>p</w:t>
      </w:r>
      <w:r w:rsidRPr="006F1589">
        <w:rPr>
          <w:rFonts w:ascii="Times New Roman" w:eastAsia="Times New Roman" w:hAnsi="Times New Roman" w:cs="Times New Roman"/>
          <w:color w:val="1F1F1F"/>
          <w:sz w:val="24"/>
          <w:szCs w:val="24"/>
          <w:lang w:eastAsia="es-MX"/>
        </w:rPr>
        <w:t xml:space="preserve">ena de muerte, representación social, </w:t>
      </w:r>
      <w:r w:rsidRPr="00487D0F">
        <w:rPr>
          <w:rFonts w:ascii="Times New Roman" w:eastAsia="Times New Roman" w:hAnsi="Times New Roman" w:cs="Times New Roman"/>
          <w:color w:val="1F1F1F"/>
          <w:sz w:val="24"/>
          <w:szCs w:val="24"/>
          <w:lang w:eastAsia="es-MX"/>
        </w:rPr>
        <w:t>imaginario</w:t>
      </w:r>
      <w:r w:rsidR="00A95172">
        <w:rPr>
          <w:rFonts w:ascii="Times New Roman" w:eastAsia="Times New Roman" w:hAnsi="Times New Roman" w:cs="Times New Roman"/>
          <w:color w:val="1F1F1F"/>
          <w:sz w:val="24"/>
          <w:szCs w:val="24"/>
          <w:lang w:eastAsia="es-MX"/>
        </w:rPr>
        <w:t xml:space="preserve"> social</w:t>
      </w:r>
      <w:r>
        <w:rPr>
          <w:rFonts w:ascii="Times New Roman" w:eastAsia="Times New Roman" w:hAnsi="Times New Roman" w:cs="Times New Roman"/>
          <w:color w:val="1F1F1F"/>
          <w:sz w:val="24"/>
          <w:szCs w:val="24"/>
          <w:lang w:eastAsia="es-MX"/>
        </w:rPr>
        <w:t>, orden social, delitos graves</w:t>
      </w:r>
      <w:r w:rsidRPr="00487D0F">
        <w:rPr>
          <w:rFonts w:ascii="Times New Roman" w:eastAsia="Times New Roman" w:hAnsi="Times New Roman" w:cs="Times New Roman"/>
          <w:color w:val="1F1F1F"/>
          <w:sz w:val="24"/>
          <w:szCs w:val="24"/>
          <w:lang w:eastAsia="es-MX"/>
        </w:rPr>
        <w:t>.</w:t>
      </w:r>
    </w:p>
    <w:p w14:paraId="05015737" w14:textId="77777777" w:rsidR="004C1830" w:rsidRPr="00611EA6" w:rsidRDefault="004C1830" w:rsidP="00CD6A04">
      <w:pPr>
        <w:spacing w:after="0" w:line="360" w:lineRule="auto"/>
        <w:jc w:val="center"/>
        <w:rPr>
          <w:rFonts w:ascii="Times New Roman" w:hAnsi="Times New Roman" w:cs="Times New Roman"/>
          <w:b/>
          <w:sz w:val="24"/>
          <w:szCs w:val="24"/>
        </w:rPr>
      </w:pPr>
    </w:p>
    <w:p w14:paraId="2CD11E97" w14:textId="5234D8A4" w:rsidR="00CD6A04" w:rsidRPr="00201F7C" w:rsidRDefault="00CD6A04" w:rsidP="00611EA6">
      <w:pPr>
        <w:spacing w:after="0" w:line="360" w:lineRule="auto"/>
        <w:rPr>
          <w:rFonts w:cstheme="minorHAnsi"/>
          <w:b/>
          <w:sz w:val="28"/>
          <w:szCs w:val="28"/>
          <w:lang w:val="en-US"/>
        </w:rPr>
      </w:pPr>
      <w:r w:rsidRPr="00201F7C">
        <w:rPr>
          <w:rFonts w:cstheme="minorHAnsi"/>
          <w:b/>
          <w:sz w:val="28"/>
          <w:szCs w:val="28"/>
          <w:lang w:val="en-US"/>
        </w:rPr>
        <w:t>Abstract</w:t>
      </w:r>
    </w:p>
    <w:p w14:paraId="391BAC6F" w14:textId="4315CDEE" w:rsidR="00C351A5" w:rsidRPr="00C351A5" w:rsidRDefault="006A4894" w:rsidP="00CD6A04">
      <w:pPr>
        <w:spacing w:after="0" w:line="360" w:lineRule="auto"/>
        <w:jc w:val="both"/>
        <w:rPr>
          <w:rFonts w:ascii="Times New Roman" w:hAnsi="Times New Roman" w:cs="Times New Roman"/>
          <w:bCs/>
          <w:sz w:val="24"/>
          <w:szCs w:val="24"/>
          <w:lang w:val="en-US"/>
        </w:rPr>
      </w:pPr>
      <w:r w:rsidRPr="006A4894">
        <w:rPr>
          <w:rFonts w:ascii="Times New Roman" w:hAnsi="Times New Roman" w:cs="Times New Roman"/>
          <w:bCs/>
          <w:sz w:val="24"/>
          <w:szCs w:val="24"/>
          <w:lang w:val="en-US"/>
        </w:rPr>
        <w:t xml:space="preserve">Throughout history, the death penalty has been part of many codes, both written and oral, in </w:t>
      </w:r>
      <w:r w:rsidR="00A95172">
        <w:rPr>
          <w:rFonts w:ascii="Times New Roman" w:hAnsi="Times New Roman" w:cs="Times New Roman"/>
          <w:bCs/>
          <w:sz w:val="24"/>
          <w:szCs w:val="24"/>
          <w:lang w:val="en-US"/>
        </w:rPr>
        <w:t>vari</w:t>
      </w:r>
      <w:r w:rsidR="000A4409">
        <w:rPr>
          <w:rFonts w:ascii="Times New Roman" w:hAnsi="Times New Roman" w:cs="Times New Roman"/>
          <w:bCs/>
          <w:sz w:val="24"/>
          <w:szCs w:val="24"/>
          <w:lang w:val="en-US"/>
        </w:rPr>
        <w:t>o</w:t>
      </w:r>
      <w:r w:rsidR="00A95172">
        <w:rPr>
          <w:rFonts w:ascii="Times New Roman" w:hAnsi="Times New Roman" w:cs="Times New Roman"/>
          <w:bCs/>
          <w:sz w:val="24"/>
          <w:szCs w:val="24"/>
          <w:lang w:val="en-US"/>
        </w:rPr>
        <w:t>us</w:t>
      </w:r>
      <w:r w:rsidRPr="006A4894">
        <w:rPr>
          <w:rFonts w:ascii="Times New Roman" w:hAnsi="Times New Roman" w:cs="Times New Roman"/>
          <w:bCs/>
          <w:sz w:val="24"/>
          <w:szCs w:val="24"/>
          <w:lang w:val="en-US"/>
        </w:rPr>
        <w:t xml:space="preserve"> human societies. However, over time, society itself has constructed a new understanding of the death penalty, </w:t>
      </w:r>
      <w:r w:rsidR="000A4409">
        <w:rPr>
          <w:rFonts w:ascii="Times New Roman" w:hAnsi="Times New Roman" w:cs="Times New Roman"/>
          <w:bCs/>
          <w:sz w:val="24"/>
          <w:szCs w:val="24"/>
          <w:lang w:val="en-US"/>
        </w:rPr>
        <w:t xml:space="preserve">and this, together </w:t>
      </w:r>
      <w:r w:rsidRPr="006A4894">
        <w:rPr>
          <w:rFonts w:ascii="Times New Roman" w:hAnsi="Times New Roman" w:cs="Times New Roman"/>
          <w:bCs/>
          <w:sz w:val="24"/>
          <w:szCs w:val="24"/>
          <w:lang w:val="en-US"/>
        </w:rPr>
        <w:t xml:space="preserve">the universalization of human rights, has </w:t>
      </w:r>
      <w:r w:rsidR="000A4409">
        <w:rPr>
          <w:rFonts w:ascii="Times New Roman" w:hAnsi="Times New Roman" w:cs="Times New Roman"/>
          <w:bCs/>
          <w:sz w:val="24"/>
          <w:szCs w:val="24"/>
          <w:lang w:val="en-US"/>
        </w:rPr>
        <w:t>led to its being</w:t>
      </w:r>
      <w:r w:rsidRPr="006A4894">
        <w:rPr>
          <w:rFonts w:ascii="Times New Roman" w:hAnsi="Times New Roman" w:cs="Times New Roman"/>
          <w:bCs/>
          <w:sz w:val="24"/>
          <w:szCs w:val="24"/>
          <w:lang w:val="en-US"/>
        </w:rPr>
        <w:t xml:space="preserve"> questioned to the point that it has been abolished in many countries. This paper focuses on a quantitative survey </w:t>
      </w:r>
      <w:r w:rsidR="000A4409">
        <w:rPr>
          <w:rFonts w:ascii="Times New Roman" w:hAnsi="Times New Roman" w:cs="Times New Roman"/>
          <w:bCs/>
          <w:sz w:val="24"/>
          <w:szCs w:val="24"/>
          <w:lang w:val="en-US"/>
        </w:rPr>
        <w:t>aimed at</w:t>
      </w:r>
      <w:r w:rsidRPr="006A4894">
        <w:rPr>
          <w:rFonts w:ascii="Times New Roman" w:hAnsi="Times New Roman" w:cs="Times New Roman"/>
          <w:bCs/>
          <w:sz w:val="24"/>
          <w:szCs w:val="24"/>
          <w:lang w:val="en-US"/>
        </w:rPr>
        <w:t xml:space="preserve"> understand</w:t>
      </w:r>
      <w:r w:rsidR="000A4409">
        <w:rPr>
          <w:rFonts w:ascii="Times New Roman" w:hAnsi="Times New Roman" w:cs="Times New Roman"/>
          <w:bCs/>
          <w:sz w:val="24"/>
          <w:szCs w:val="24"/>
          <w:lang w:val="en-US"/>
        </w:rPr>
        <w:t>ing</w:t>
      </w:r>
      <w:r w:rsidRPr="006A4894">
        <w:rPr>
          <w:rFonts w:ascii="Times New Roman" w:hAnsi="Times New Roman" w:cs="Times New Roman"/>
          <w:bCs/>
          <w:sz w:val="24"/>
          <w:szCs w:val="24"/>
          <w:lang w:val="en-US"/>
        </w:rPr>
        <w:t xml:space="preserve"> the perception of this penalty in the municipality of Pachuca</w:t>
      </w:r>
      <w:r w:rsidR="000A4409">
        <w:rPr>
          <w:rFonts w:ascii="Times New Roman" w:hAnsi="Times New Roman" w:cs="Times New Roman"/>
          <w:bCs/>
          <w:sz w:val="24"/>
          <w:szCs w:val="24"/>
          <w:lang w:val="en-US"/>
        </w:rPr>
        <w:t>,</w:t>
      </w:r>
      <w:r w:rsidRPr="006A4894">
        <w:rPr>
          <w:rFonts w:ascii="Times New Roman" w:hAnsi="Times New Roman" w:cs="Times New Roman"/>
          <w:bCs/>
          <w:sz w:val="24"/>
          <w:szCs w:val="24"/>
          <w:lang w:val="en-US"/>
        </w:rPr>
        <w:t xml:space="preserve"> Hidalgo, Mexico, and seeks to explain th</w:t>
      </w:r>
      <w:r w:rsidR="00CE658D">
        <w:rPr>
          <w:rFonts w:ascii="Times New Roman" w:hAnsi="Times New Roman" w:cs="Times New Roman"/>
          <w:bCs/>
          <w:sz w:val="24"/>
          <w:szCs w:val="24"/>
          <w:lang w:val="en-US"/>
        </w:rPr>
        <w:t>e</w:t>
      </w:r>
      <w:r w:rsidRPr="006A4894">
        <w:rPr>
          <w:rFonts w:ascii="Times New Roman" w:hAnsi="Times New Roman" w:cs="Times New Roman"/>
          <w:bCs/>
          <w:sz w:val="24"/>
          <w:szCs w:val="24"/>
          <w:lang w:val="en-US"/>
        </w:rPr>
        <w:t xml:space="preserve"> acceptance of </w:t>
      </w:r>
      <w:r w:rsidR="00CE658D">
        <w:rPr>
          <w:rFonts w:ascii="Times New Roman" w:hAnsi="Times New Roman" w:cs="Times New Roman"/>
          <w:bCs/>
          <w:sz w:val="24"/>
          <w:szCs w:val="24"/>
          <w:lang w:val="en-US"/>
        </w:rPr>
        <w:t xml:space="preserve">this </w:t>
      </w:r>
      <w:r w:rsidRPr="006A4894">
        <w:rPr>
          <w:rFonts w:ascii="Times New Roman" w:hAnsi="Times New Roman" w:cs="Times New Roman"/>
          <w:bCs/>
          <w:sz w:val="24"/>
          <w:szCs w:val="24"/>
          <w:lang w:val="en-US"/>
        </w:rPr>
        <w:t>obsolete punishment from the perspective of the theory of social representations. How can we explain that the death penalty has</w:t>
      </w:r>
      <w:r w:rsidR="00CE4BD0">
        <w:rPr>
          <w:rFonts w:ascii="Times New Roman" w:hAnsi="Times New Roman" w:cs="Times New Roman"/>
          <w:bCs/>
          <w:sz w:val="24"/>
          <w:szCs w:val="24"/>
          <w:lang w:val="en-US"/>
        </w:rPr>
        <w:t xml:space="preserve"> gained support</w:t>
      </w:r>
      <w:r w:rsidRPr="006A4894">
        <w:rPr>
          <w:rFonts w:ascii="Times New Roman" w:hAnsi="Times New Roman" w:cs="Times New Roman"/>
          <w:bCs/>
          <w:sz w:val="24"/>
          <w:szCs w:val="24"/>
          <w:lang w:val="en-US"/>
        </w:rPr>
        <w:t xml:space="preserve"> in the 21st century?</w:t>
      </w:r>
      <w:r w:rsidR="00CC4F99">
        <w:rPr>
          <w:rFonts w:ascii="Times New Roman" w:hAnsi="Times New Roman" w:cs="Times New Roman"/>
          <w:bCs/>
          <w:sz w:val="24"/>
          <w:szCs w:val="24"/>
          <w:lang w:val="en-US"/>
        </w:rPr>
        <w:t xml:space="preserve"> </w:t>
      </w:r>
      <w:r w:rsidR="00CC4F99" w:rsidRPr="00CC4F99">
        <w:rPr>
          <w:rFonts w:ascii="Times New Roman" w:hAnsi="Times New Roman" w:cs="Times New Roman"/>
          <w:bCs/>
          <w:sz w:val="24"/>
          <w:szCs w:val="24"/>
          <w:lang w:val="en-US"/>
        </w:rPr>
        <w:t>Everything seems to suggest that this is underpinned by the security crisis experienced throughout the country, which has forced society to rethink its understanding of the death penalty and human rights. The death penalty, having been practically abolished within the Mexic</w:t>
      </w:r>
      <w:r w:rsidR="0008047C">
        <w:rPr>
          <w:rFonts w:ascii="Times New Roman" w:hAnsi="Times New Roman" w:cs="Times New Roman"/>
          <w:bCs/>
          <w:sz w:val="24"/>
          <w:szCs w:val="24"/>
          <w:lang w:val="en-US"/>
        </w:rPr>
        <w:t>an legal framework</w:t>
      </w:r>
      <w:r w:rsidR="00CC4F99" w:rsidRPr="00CC4F99">
        <w:rPr>
          <w:rFonts w:ascii="Times New Roman" w:hAnsi="Times New Roman" w:cs="Times New Roman"/>
          <w:bCs/>
          <w:sz w:val="24"/>
          <w:szCs w:val="24"/>
          <w:lang w:val="en-US"/>
        </w:rPr>
        <w:t>, now seems to be returning to the social imagina</w:t>
      </w:r>
      <w:r w:rsidR="0008047C">
        <w:rPr>
          <w:rFonts w:ascii="Times New Roman" w:hAnsi="Times New Roman" w:cs="Times New Roman"/>
          <w:bCs/>
          <w:sz w:val="24"/>
          <w:szCs w:val="24"/>
          <w:lang w:val="en-US"/>
        </w:rPr>
        <w:t>ry</w:t>
      </w:r>
      <w:r w:rsidR="00CC4F99" w:rsidRPr="00CC4F99">
        <w:rPr>
          <w:rFonts w:ascii="Times New Roman" w:hAnsi="Times New Roman" w:cs="Times New Roman"/>
          <w:bCs/>
          <w:sz w:val="24"/>
          <w:szCs w:val="24"/>
          <w:lang w:val="en-US"/>
        </w:rPr>
        <w:t xml:space="preserve"> as an alternative solution to the ongoing violence. The results show that residents of the municipality of Pachuca, Hidalgo, consider the death penalty justifiable for various types of </w:t>
      </w:r>
      <w:r w:rsidR="0008047C">
        <w:rPr>
          <w:rFonts w:ascii="Times New Roman" w:hAnsi="Times New Roman" w:cs="Times New Roman"/>
          <w:bCs/>
          <w:sz w:val="24"/>
          <w:szCs w:val="24"/>
          <w:lang w:val="en-US"/>
        </w:rPr>
        <w:t>offenses</w:t>
      </w:r>
      <w:r w:rsidR="00CC4F99" w:rsidRPr="00CC4F99">
        <w:rPr>
          <w:rFonts w:ascii="Times New Roman" w:hAnsi="Times New Roman" w:cs="Times New Roman"/>
          <w:bCs/>
          <w:sz w:val="24"/>
          <w:szCs w:val="24"/>
          <w:lang w:val="en-US"/>
        </w:rPr>
        <w:t xml:space="preserve">, such as crimes classified as serious. In this sense, society has </w:t>
      </w:r>
      <w:r w:rsidR="0008047C">
        <w:rPr>
          <w:rFonts w:ascii="Times New Roman" w:hAnsi="Times New Roman" w:cs="Times New Roman"/>
          <w:bCs/>
          <w:sz w:val="24"/>
          <w:szCs w:val="24"/>
          <w:lang w:val="en-US"/>
        </w:rPr>
        <w:t>developed an idealized view</w:t>
      </w:r>
      <w:r w:rsidR="00CC4F99" w:rsidRPr="00CC4F99">
        <w:rPr>
          <w:rFonts w:ascii="Times New Roman" w:hAnsi="Times New Roman" w:cs="Times New Roman"/>
          <w:bCs/>
          <w:sz w:val="24"/>
          <w:szCs w:val="24"/>
          <w:lang w:val="en-US"/>
        </w:rPr>
        <w:t xml:space="preserve"> around the acceptance of the death penalty as a way to restore and maintain social order, justifying it as a means of control. Acceptance of the death penalty has been strengthened through social interaction; therefore, </w:t>
      </w:r>
      <w:r w:rsidR="00CC4F99" w:rsidRPr="00CC4F99">
        <w:rPr>
          <w:rFonts w:ascii="Times New Roman" w:hAnsi="Times New Roman" w:cs="Times New Roman"/>
          <w:bCs/>
          <w:sz w:val="24"/>
          <w:szCs w:val="24"/>
          <w:lang w:val="en-US"/>
        </w:rPr>
        <w:lastRenderedPageBreak/>
        <w:t xml:space="preserve">this research aims to interpret this social acceptance of the death penalty from the perspective of Serge Moscovici's theory of social representations, </w:t>
      </w:r>
      <w:r w:rsidR="0008047C">
        <w:rPr>
          <w:rFonts w:ascii="Times New Roman" w:hAnsi="Times New Roman" w:cs="Times New Roman"/>
          <w:bCs/>
          <w:sz w:val="24"/>
          <w:szCs w:val="24"/>
          <w:lang w:val="en-US"/>
        </w:rPr>
        <w:t>in</w:t>
      </w:r>
      <w:r w:rsidR="00DF7432">
        <w:rPr>
          <w:rFonts w:ascii="Times New Roman" w:hAnsi="Times New Roman" w:cs="Times New Roman"/>
          <w:bCs/>
          <w:sz w:val="24"/>
          <w:szCs w:val="24"/>
          <w:lang w:val="en-US"/>
        </w:rPr>
        <w:t xml:space="preserve"> order to elucidate</w:t>
      </w:r>
      <w:r w:rsidR="00CC4F99" w:rsidRPr="00CC4F99">
        <w:rPr>
          <w:rFonts w:ascii="Times New Roman" w:hAnsi="Times New Roman" w:cs="Times New Roman"/>
          <w:bCs/>
          <w:sz w:val="24"/>
          <w:szCs w:val="24"/>
          <w:lang w:val="en-US"/>
        </w:rPr>
        <w:t xml:space="preserve"> how it is reinterpreted to seek that desired social order.</w:t>
      </w:r>
    </w:p>
    <w:p w14:paraId="0CA4E448" w14:textId="2C44B45C" w:rsidR="00684C27" w:rsidRDefault="000F619E" w:rsidP="00CD6A04">
      <w:pPr>
        <w:spacing w:after="0" w:line="360" w:lineRule="auto"/>
        <w:jc w:val="both"/>
        <w:rPr>
          <w:rFonts w:ascii="Times New Roman" w:eastAsia="Times New Roman" w:hAnsi="Times New Roman" w:cs="Times New Roman"/>
          <w:color w:val="1F1F1F"/>
          <w:sz w:val="24"/>
          <w:szCs w:val="24"/>
          <w:lang w:val="en-US" w:eastAsia="es-MX"/>
        </w:rPr>
      </w:pPr>
      <w:r w:rsidRPr="00201F7C">
        <w:rPr>
          <w:rFonts w:cstheme="minorHAnsi"/>
          <w:b/>
          <w:sz w:val="28"/>
          <w:szCs w:val="28"/>
          <w:lang w:val="en-US"/>
        </w:rPr>
        <w:t>Keywords:</w:t>
      </w:r>
      <w:r w:rsidRPr="00CC4F99">
        <w:rPr>
          <w:rFonts w:ascii="Times New Roman" w:eastAsia="Times New Roman" w:hAnsi="Times New Roman" w:cs="Times New Roman"/>
          <w:b/>
          <w:bCs/>
          <w:color w:val="1F1F1F"/>
          <w:sz w:val="24"/>
          <w:szCs w:val="24"/>
          <w:lang w:val="en-US" w:eastAsia="es-MX"/>
        </w:rPr>
        <w:t xml:space="preserve"> </w:t>
      </w:r>
      <w:r w:rsidR="00DF7432">
        <w:rPr>
          <w:rFonts w:ascii="Times New Roman" w:eastAsia="Times New Roman" w:hAnsi="Times New Roman" w:cs="Times New Roman"/>
          <w:color w:val="1F1F1F"/>
          <w:sz w:val="24"/>
          <w:szCs w:val="24"/>
          <w:lang w:val="en-US" w:eastAsia="es-MX"/>
        </w:rPr>
        <w:t>d</w:t>
      </w:r>
      <w:r w:rsidR="00CC4F99" w:rsidRPr="00CC4F99">
        <w:rPr>
          <w:rFonts w:ascii="Times New Roman" w:eastAsia="Times New Roman" w:hAnsi="Times New Roman" w:cs="Times New Roman"/>
          <w:color w:val="1F1F1F"/>
          <w:sz w:val="24"/>
          <w:szCs w:val="24"/>
          <w:lang w:val="en-US" w:eastAsia="es-MX"/>
        </w:rPr>
        <w:t xml:space="preserve">eath penalty, social representation, </w:t>
      </w:r>
      <w:r w:rsidR="00DF7432">
        <w:rPr>
          <w:rFonts w:ascii="Times New Roman" w:eastAsia="Times New Roman" w:hAnsi="Times New Roman" w:cs="Times New Roman"/>
          <w:color w:val="1F1F1F"/>
          <w:sz w:val="24"/>
          <w:szCs w:val="24"/>
          <w:lang w:val="en-US" w:eastAsia="es-MX"/>
        </w:rPr>
        <w:t xml:space="preserve">social </w:t>
      </w:r>
      <w:r w:rsidR="00CC4F99" w:rsidRPr="00CC4F99">
        <w:rPr>
          <w:rFonts w:ascii="Times New Roman" w:eastAsia="Times New Roman" w:hAnsi="Times New Roman" w:cs="Times New Roman"/>
          <w:color w:val="1F1F1F"/>
          <w:sz w:val="24"/>
          <w:szCs w:val="24"/>
          <w:lang w:val="en-US" w:eastAsia="es-MX"/>
        </w:rPr>
        <w:t>imaginary, social order, serious crimes</w:t>
      </w:r>
      <w:r w:rsidRPr="00CC4F99">
        <w:rPr>
          <w:rFonts w:ascii="Times New Roman" w:eastAsia="Times New Roman" w:hAnsi="Times New Roman" w:cs="Times New Roman"/>
          <w:color w:val="1F1F1F"/>
          <w:sz w:val="24"/>
          <w:szCs w:val="24"/>
          <w:lang w:val="en-US" w:eastAsia="es-MX"/>
        </w:rPr>
        <w:t>.</w:t>
      </w:r>
      <w:r w:rsidRPr="00487D0F">
        <w:rPr>
          <w:rFonts w:ascii="Times New Roman" w:eastAsia="Times New Roman" w:hAnsi="Times New Roman" w:cs="Times New Roman"/>
          <w:color w:val="1F1F1F"/>
          <w:sz w:val="24"/>
          <w:szCs w:val="24"/>
          <w:lang w:val="en-US" w:eastAsia="es-MX"/>
        </w:rPr>
        <w:t xml:space="preserve"> </w:t>
      </w:r>
    </w:p>
    <w:p w14:paraId="7E158228" w14:textId="77777777" w:rsidR="00611EA6" w:rsidRDefault="00611EA6" w:rsidP="00CD6A04">
      <w:pPr>
        <w:spacing w:after="0" w:line="360" w:lineRule="auto"/>
        <w:jc w:val="both"/>
        <w:rPr>
          <w:rFonts w:ascii="Times New Roman" w:eastAsia="Times New Roman" w:hAnsi="Times New Roman" w:cs="Times New Roman"/>
          <w:color w:val="1F1F1F"/>
          <w:sz w:val="24"/>
          <w:szCs w:val="24"/>
          <w:lang w:val="en-US" w:eastAsia="es-MX"/>
        </w:rPr>
      </w:pPr>
    </w:p>
    <w:p w14:paraId="1DF714C5" w14:textId="04FB223C" w:rsidR="00611EA6" w:rsidRPr="00611EA6" w:rsidRDefault="00611EA6" w:rsidP="00CD6A04">
      <w:pPr>
        <w:spacing w:after="0" w:line="360" w:lineRule="auto"/>
        <w:jc w:val="both"/>
        <w:rPr>
          <w:rFonts w:cstheme="minorHAnsi"/>
          <w:b/>
          <w:sz w:val="28"/>
          <w:szCs w:val="28"/>
        </w:rPr>
      </w:pPr>
      <w:r w:rsidRPr="00611EA6">
        <w:rPr>
          <w:rFonts w:cstheme="minorHAnsi"/>
          <w:b/>
          <w:sz w:val="28"/>
          <w:szCs w:val="28"/>
        </w:rPr>
        <w:t>Resumo</w:t>
      </w:r>
    </w:p>
    <w:p w14:paraId="0A2B8CE9" w14:textId="0258FE68" w:rsidR="00611EA6" w:rsidRPr="00611EA6" w:rsidRDefault="00611EA6" w:rsidP="00611EA6">
      <w:pPr>
        <w:spacing w:after="0" w:line="360" w:lineRule="auto"/>
        <w:jc w:val="both"/>
        <w:rPr>
          <w:rFonts w:ascii="Times New Roman" w:hAnsi="Times New Roman" w:cs="Times New Roman"/>
          <w:bCs/>
          <w:sz w:val="24"/>
          <w:szCs w:val="24"/>
        </w:rPr>
      </w:pPr>
      <w:r w:rsidRPr="00611EA6">
        <w:rPr>
          <w:rFonts w:ascii="Times New Roman" w:hAnsi="Times New Roman" w:cs="Times New Roman"/>
          <w:bCs/>
          <w:sz w:val="24"/>
          <w:szCs w:val="24"/>
        </w:rPr>
        <w:t>Ao longo da história, a pena de morte fez parte de muitos códigos legais, tanto escritos quanto orais, em diversas sociedades humanas. Contudo, com o tempo, a própria sociedade desenvolveu uma nova compreensão da pena capital, que, juntamente com a universalização dos direitos humanos, levou ao questionamento de sua aplicação, a ponto de sua abolição em muitos países. Este estudo se concentra em uma pesquisa quantitativa para compreender a percepção dessa pena no município de Pachuca, Hidalgo, México, e busca explicar a aceitação de uma punição obsoleta sob a perspectiva da teoria da representação social. Como explicar que a pena de morte ainda seja desejada pela população no século XXI? Tudo indica que essa aceitação se baseia na crise de segurança vivenciada em todo o país, que forçou uma reconsideração tanto da pena de morte quanto dos direitos humanos. A pena capital, após ter sido praticamente abolida no sistema jurídico mexicano, parece agora retornar ao imaginário social como uma solução para a violência sofrida. Os resultados mostram que os moradores do município de Pachuca, Hidalgo, consideram a pena capital justificável para diversos comportamentos, como crimes classificados como graves. Nesse sentido, a sociedade construiu uma visão idealizada da pena de morte como forma de restaurar e manter a ordem social, justificada como meio de controle. A aceitação da pena de morte foi fortalecida pela interação social. Portanto, esta pesquisa visa interpretar essa aceitação a partir da perspectiva da teoria das representações sociais proposta por Serge Moscovici, buscando elucidar como ela é reinterpretada na busca dessa ordem social desejada.</w:t>
      </w:r>
    </w:p>
    <w:p w14:paraId="4474A182" w14:textId="43C9788C" w:rsidR="00C351A5" w:rsidRDefault="00611EA6" w:rsidP="00611EA6">
      <w:pPr>
        <w:spacing w:after="0" w:line="360" w:lineRule="auto"/>
        <w:jc w:val="both"/>
        <w:rPr>
          <w:rFonts w:ascii="Times New Roman" w:hAnsi="Times New Roman" w:cs="Times New Roman"/>
          <w:bCs/>
          <w:sz w:val="24"/>
          <w:szCs w:val="24"/>
        </w:rPr>
      </w:pPr>
      <w:r w:rsidRPr="00611EA6">
        <w:rPr>
          <w:rFonts w:cstheme="minorHAnsi"/>
          <w:b/>
          <w:sz w:val="28"/>
          <w:szCs w:val="28"/>
        </w:rPr>
        <w:t>Palavras-chave:</w:t>
      </w:r>
      <w:r w:rsidRPr="00611EA6">
        <w:rPr>
          <w:rFonts w:ascii="Times New Roman" w:hAnsi="Times New Roman" w:cs="Times New Roman"/>
          <w:bCs/>
          <w:sz w:val="24"/>
          <w:szCs w:val="24"/>
        </w:rPr>
        <w:t xml:space="preserve"> pena de morte, representação social, imaginário social, ordem social, crimes graves.</w:t>
      </w:r>
    </w:p>
    <w:p w14:paraId="476C6901" w14:textId="1FE0E740" w:rsidR="00611EA6" w:rsidRPr="00611EA6" w:rsidRDefault="00611EA6" w:rsidP="00611EA6">
      <w:pPr>
        <w:shd w:val="clear" w:color="auto" w:fill="FFFFFF"/>
        <w:tabs>
          <w:tab w:val="left" w:pos="916"/>
          <w:tab w:val="left" w:pos="1832"/>
          <w:tab w:val="left" w:pos="2748"/>
          <w:tab w:val="left" w:pos="3664"/>
          <w:tab w:val="left" w:pos="4580"/>
          <w:tab w:val="left" w:pos="5496"/>
          <w:tab w:val="left" w:pos="6412"/>
          <w:tab w:val="left" w:pos="7328"/>
          <w:tab w:val="left" w:pos="8244"/>
          <w:tab w:val="left" w:pos="8647"/>
          <w:tab w:val="left" w:pos="9160"/>
          <w:tab w:val="left" w:pos="10076"/>
          <w:tab w:val="left" w:pos="10992"/>
          <w:tab w:val="left" w:pos="11908"/>
          <w:tab w:val="left" w:pos="12824"/>
          <w:tab w:val="left" w:pos="13740"/>
          <w:tab w:val="left" w:pos="14656"/>
        </w:tabs>
        <w:suppressAutoHyphens/>
        <w:autoSpaceDN w:val="0"/>
        <w:spacing w:after="0" w:line="240" w:lineRule="auto"/>
        <w:textAlignment w:val="baseline"/>
        <w:rPr>
          <w:rFonts w:ascii="Times New Roman" w:eastAsia="Times New Roman" w:hAnsi="Times New Roman" w:cs="Courier New"/>
          <w:color w:val="000000"/>
          <w:kern w:val="3"/>
          <w:sz w:val="24"/>
          <w:szCs w:val="20"/>
          <w:lang w:eastAsia="es-MX"/>
        </w:rPr>
      </w:pPr>
      <w:r w:rsidRPr="00611EA6">
        <w:rPr>
          <w:rFonts w:ascii="Times New Roman" w:eastAsia="Times New Roman" w:hAnsi="Times New Roman" w:cs="Courier New"/>
          <w:b/>
          <w:color w:val="000000"/>
          <w:kern w:val="3"/>
          <w:sz w:val="24"/>
          <w:szCs w:val="20"/>
          <w:lang w:eastAsia="es-MX"/>
        </w:rPr>
        <w:t xml:space="preserve">Fecha Recepción: </w:t>
      </w:r>
      <w:r>
        <w:rPr>
          <w:rFonts w:ascii="Times New Roman" w:eastAsia="Times New Roman" w:hAnsi="Times New Roman" w:cs="Courier New"/>
          <w:color w:val="000000"/>
          <w:kern w:val="3"/>
          <w:sz w:val="24"/>
          <w:szCs w:val="20"/>
          <w:lang w:eastAsia="es-MX"/>
        </w:rPr>
        <w:t>Julio</w:t>
      </w:r>
      <w:r w:rsidRPr="00611EA6">
        <w:rPr>
          <w:rFonts w:ascii="Times New Roman" w:eastAsia="Times New Roman" w:hAnsi="Times New Roman" w:cs="Courier New"/>
          <w:color w:val="000000"/>
          <w:kern w:val="3"/>
          <w:sz w:val="24"/>
          <w:szCs w:val="20"/>
          <w:lang w:eastAsia="es-MX"/>
        </w:rPr>
        <w:t xml:space="preserve"> 2025                      </w:t>
      </w:r>
      <w:r>
        <w:rPr>
          <w:rFonts w:ascii="Times New Roman" w:eastAsia="Times New Roman" w:hAnsi="Times New Roman" w:cs="Courier New"/>
          <w:color w:val="000000"/>
          <w:kern w:val="3"/>
          <w:sz w:val="24"/>
          <w:szCs w:val="20"/>
          <w:lang w:eastAsia="es-MX"/>
        </w:rPr>
        <w:t xml:space="preserve">   </w:t>
      </w:r>
      <w:r w:rsidRPr="00611EA6">
        <w:rPr>
          <w:rFonts w:ascii="Times New Roman" w:eastAsia="Times New Roman" w:hAnsi="Times New Roman" w:cs="Courier New"/>
          <w:color w:val="000000"/>
          <w:kern w:val="3"/>
          <w:sz w:val="24"/>
          <w:szCs w:val="20"/>
          <w:lang w:eastAsia="es-MX"/>
        </w:rPr>
        <w:t xml:space="preserve">               </w:t>
      </w:r>
      <w:r w:rsidRPr="00611EA6">
        <w:rPr>
          <w:rFonts w:ascii="Times New Roman" w:eastAsia="Times New Roman" w:hAnsi="Times New Roman" w:cs="Courier New"/>
          <w:b/>
          <w:color w:val="000000"/>
          <w:kern w:val="3"/>
          <w:sz w:val="24"/>
          <w:szCs w:val="20"/>
          <w:lang w:eastAsia="es-MX"/>
        </w:rPr>
        <w:t xml:space="preserve">Fecha Aceptación: </w:t>
      </w:r>
      <w:r w:rsidRPr="00611EA6">
        <w:rPr>
          <w:rFonts w:ascii="Times New Roman" w:eastAsia="Times New Roman" w:hAnsi="Times New Roman" w:cs="Courier New"/>
          <w:bCs/>
          <w:color w:val="000000"/>
          <w:kern w:val="3"/>
          <w:sz w:val="24"/>
          <w:szCs w:val="20"/>
          <w:lang w:eastAsia="es-MX"/>
        </w:rPr>
        <w:t>Dic</w:t>
      </w:r>
      <w:r w:rsidRPr="00611EA6">
        <w:rPr>
          <w:rFonts w:ascii="Times New Roman" w:eastAsia="Times New Roman" w:hAnsi="Times New Roman" w:cs="Courier New"/>
          <w:color w:val="000000"/>
          <w:kern w:val="3"/>
          <w:sz w:val="24"/>
          <w:szCs w:val="20"/>
          <w:lang w:eastAsia="es-MX"/>
        </w:rPr>
        <w:t>iembre 2025</w:t>
      </w:r>
    </w:p>
    <w:p w14:paraId="250531F1" w14:textId="77777777" w:rsidR="00611EA6" w:rsidRPr="00611EA6" w:rsidRDefault="00000000" w:rsidP="00611EA6">
      <w:pPr>
        <w:spacing w:after="0" w:line="360" w:lineRule="auto"/>
        <w:jc w:val="both"/>
        <w:rPr>
          <w:rFonts w:ascii="Times New Roman" w:eastAsia="Times New Roman" w:hAnsi="Times New Roman" w:cs="Times New Roman"/>
          <w:sz w:val="24"/>
          <w:lang w:eastAsia="es-MX"/>
        </w:rPr>
      </w:pPr>
      <w:r>
        <w:rPr>
          <w:rFonts w:eastAsia="Times New Roman" w:cs="Times New Roman"/>
          <w:noProof/>
          <w:kern w:val="2"/>
        </w:rPr>
        <w:pict w14:anchorId="3AAAD9A5">
          <v:rect id="_x0000_i1025" style="width:441.9pt;height:.05pt" o:hralign="center" o:hrstd="t" o:hr="t" fillcolor="#a0a0a0" stroked="f"/>
        </w:pict>
      </w:r>
    </w:p>
    <w:p w14:paraId="33007B04" w14:textId="77777777" w:rsidR="00611EA6" w:rsidRDefault="00611EA6" w:rsidP="00611EA6">
      <w:pPr>
        <w:spacing w:after="0" w:line="360" w:lineRule="auto"/>
        <w:jc w:val="center"/>
        <w:rPr>
          <w:rFonts w:ascii="Times New Roman" w:hAnsi="Times New Roman" w:cs="Times New Roman"/>
          <w:b/>
          <w:sz w:val="32"/>
          <w:szCs w:val="32"/>
        </w:rPr>
      </w:pPr>
    </w:p>
    <w:p w14:paraId="18539365" w14:textId="77777777" w:rsidR="00611EA6" w:rsidRDefault="00611EA6" w:rsidP="00611EA6">
      <w:pPr>
        <w:spacing w:after="0" w:line="360" w:lineRule="auto"/>
        <w:jc w:val="center"/>
        <w:rPr>
          <w:rFonts w:ascii="Times New Roman" w:hAnsi="Times New Roman" w:cs="Times New Roman"/>
          <w:b/>
          <w:sz w:val="32"/>
          <w:szCs w:val="32"/>
        </w:rPr>
      </w:pPr>
    </w:p>
    <w:p w14:paraId="49041CB7" w14:textId="347C1C39" w:rsidR="00300C48" w:rsidRPr="00611EA6" w:rsidRDefault="00300C48" w:rsidP="00611EA6">
      <w:pPr>
        <w:spacing w:after="0" w:line="360" w:lineRule="auto"/>
        <w:jc w:val="center"/>
        <w:rPr>
          <w:rFonts w:ascii="Times New Roman" w:hAnsi="Times New Roman" w:cs="Times New Roman"/>
          <w:b/>
          <w:sz w:val="32"/>
          <w:szCs w:val="32"/>
        </w:rPr>
      </w:pPr>
      <w:r w:rsidRPr="00611EA6">
        <w:rPr>
          <w:rFonts w:ascii="Times New Roman" w:hAnsi="Times New Roman" w:cs="Times New Roman"/>
          <w:b/>
          <w:sz w:val="32"/>
          <w:szCs w:val="32"/>
        </w:rPr>
        <w:lastRenderedPageBreak/>
        <w:t>Introducción</w:t>
      </w:r>
    </w:p>
    <w:p w14:paraId="0CF5B47C" w14:textId="63DC898A" w:rsidR="002035C0"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La pena de muerte ha </w:t>
      </w:r>
      <w:r w:rsidR="001705C0">
        <w:rPr>
          <w:rFonts w:ascii="Times New Roman" w:hAnsi="Times New Roman" w:cs="Times New Roman"/>
          <w:sz w:val="24"/>
          <w:szCs w:val="24"/>
        </w:rPr>
        <w:t xml:space="preserve">estado presente durante mucho tiempo en casi todas las sociedades, y </w:t>
      </w:r>
      <w:r w:rsidR="00C52EBB">
        <w:rPr>
          <w:rFonts w:ascii="Times New Roman" w:hAnsi="Times New Roman" w:cs="Times New Roman"/>
          <w:sz w:val="24"/>
          <w:szCs w:val="24"/>
        </w:rPr>
        <w:t xml:space="preserve">ha generado </w:t>
      </w:r>
      <w:r w:rsidRPr="00300C48">
        <w:rPr>
          <w:rFonts w:ascii="Times New Roman" w:hAnsi="Times New Roman" w:cs="Times New Roman"/>
          <w:sz w:val="24"/>
          <w:szCs w:val="24"/>
        </w:rPr>
        <w:t>impacto</w:t>
      </w:r>
      <w:r w:rsidR="00C52EBB">
        <w:rPr>
          <w:rFonts w:ascii="Times New Roman" w:hAnsi="Times New Roman" w:cs="Times New Roman"/>
          <w:sz w:val="24"/>
          <w:szCs w:val="24"/>
        </w:rPr>
        <w:t xml:space="preserve">s polarizados, </w:t>
      </w:r>
      <w:r w:rsidR="001705C0">
        <w:rPr>
          <w:rFonts w:ascii="Times New Roman" w:hAnsi="Times New Roman" w:cs="Times New Roman"/>
          <w:sz w:val="24"/>
          <w:szCs w:val="24"/>
        </w:rPr>
        <w:t xml:space="preserve">tanto </w:t>
      </w:r>
      <w:r w:rsidR="001705C0" w:rsidRPr="00942768">
        <w:rPr>
          <w:rFonts w:ascii="Times New Roman" w:hAnsi="Times New Roman" w:cs="Times New Roman"/>
          <w:sz w:val="24"/>
          <w:szCs w:val="24"/>
        </w:rPr>
        <w:t>positiv</w:t>
      </w:r>
      <w:r w:rsidR="00942768" w:rsidRPr="00942768">
        <w:rPr>
          <w:rFonts w:ascii="Times New Roman" w:hAnsi="Times New Roman" w:cs="Times New Roman"/>
          <w:sz w:val="24"/>
          <w:szCs w:val="24"/>
        </w:rPr>
        <w:t>a</w:t>
      </w:r>
      <w:r w:rsidR="001705C0" w:rsidRPr="00942768">
        <w:rPr>
          <w:rFonts w:ascii="Times New Roman" w:hAnsi="Times New Roman" w:cs="Times New Roman"/>
          <w:sz w:val="24"/>
          <w:szCs w:val="24"/>
        </w:rPr>
        <w:t xml:space="preserve"> como negativ</w:t>
      </w:r>
      <w:r w:rsidR="00942768" w:rsidRPr="00942768">
        <w:rPr>
          <w:rFonts w:ascii="Times New Roman" w:hAnsi="Times New Roman" w:cs="Times New Roman"/>
          <w:sz w:val="24"/>
          <w:szCs w:val="24"/>
        </w:rPr>
        <w:t>amente</w:t>
      </w:r>
      <w:r w:rsidR="00A75187">
        <w:rPr>
          <w:rFonts w:ascii="Times New Roman" w:hAnsi="Times New Roman" w:cs="Times New Roman"/>
          <w:sz w:val="24"/>
          <w:szCs w:val="24"/>
        </w:rPr>
        <w:t xml:space="preserve">. </w:t>
      </w:r>
      <w:r w:rsidR="001705C0">
        <w:rPr>
          <w:rFonts w:ascii="Times New Roman" w:hAnsi="Times New Roman" w:cs="Times New Roman"/>
          <w:sz w:val="24"/>
          <w:szCs w:val="24"/>
        </w:rPr>
        <w:t>D</w:t>
      </w:r>
      <w:r w:rsidRPr="00300C48">
        <w:rPr>
          <w:rFonts w:ascii="Times New Roman" w:hAnsi="Times New Roman" w:cs="Times New Roman"/>
          <w:sz w:val="24"/>
          <w:szCs w:val="24"/>
        </w:rPr>
        <w:t>e manera amplia</w:t>
      </w:r>
      <w:r w:rsidR="00DF7432">
        <w:rPr>
          <w:rFonts w:ascii="Times New Roman" w:hAnsi="Times New Roman" w:cs="Times New Roman"/>
          <w:sz w:val="24"/>
          <w:szCs w:val="24"/>
        </w:rPr>
        <w:t>,</w:t>
      </w:r>
      <w:r w:rsidRPr="00300C48">
        <w:rPr>
          <w:rFonts w:ascii="Times New Roman" w:hAnsi="Times New Roman" w:cs="Times New Roman"/>
          <w:sz w:val="24"/>
          <w:szCs w:val="24"/>
        </w:rPr>
        <w:t xml:space="preserve"> se puede definir a la </w:t>
      </w:r>
      <w:r w:rsidRPr="00611EA6">
        <w:rPr>
          <w:rFonts w:ascii="Times New Roman" w:hAnsi="Times New Roman" w:cs="Times New Roman"/>
          <w:sz w:val="24"/>
          <w:szCs w:val="24"/>
        </w:rPr>
        <w:t xml:space="preserve">pena de muerte como quitarle la vida a una persona, en nombre del bien de la sociedad y el </w:t>
      </w:r>
      <w:r w:rsidR="00DF7432" w:rsidRPr="00611EA6">
        <w:rPr>
          <w:rFonts w:ascii="Times New Roman" w:hAnsi="Times New Roman" w:cs="Times New Roman"/>
          <w:sz w:val="24"/>
          <w:szCs w:val="24"/>
        </w:rPr>
        <w:t>E</w:t>
      </w:r>
      <w:r w:rsidRPr="00611EA6">
        <w:rPr>
          <w:rFonts w:ascii="Times New Roman" w:hAnsi="Times New Roman" w:cs="Times New Roman"/>
          <w:sz w:val="24"/>
          <w:szCs w:val="24"/>
        </w:rPr>
        <w:t xml:space="preserve">stado con la finalidad de conservar la tranquilidad </w:t>
      </w:r>
      <w:r w:rsidR="001705C0" w:rsidRPr="00611EA6">
        <w:rPr>
          <w:rFonts w:ascii="Times New Roman" w:hAnsi="Times New Roman" w:cs="Times New Roman"/>
          <w:sz w:val="24"/>
          <w:szCs w:val="24"/>
        </w:rPr>
        <w:t>social</w:t>
      </w:r>
      <w:r w:rsidRPr="00611EA6">
        <w:rPr>
          <w:rFonts w:ascii="Times New Roman" w:hAnsi="Times New Roman" w:cs="Times New Roman"/>
          <w:sz w:val="24"/>
          <w:szCs w:val="24"/>
        </w:rPr>
        <w:t>, debido a la violación de determinados preceptos preestablecidos</w:t>
      </w:r>
      <w:r w:rsidR="00C31F13" w:rsidRPr="00611EA6">
        <w:rPr>
          <w:rFonts w:ascii="Times New Roman" w:hAnsi="Times New Roman" w:cs="Times New Roman"/>
          <w:sz w:val="24"/>
          <w:szCs w:val="24"/>
        </w:rPr>
        <w:t>.</w:t>
      </w:r>
      <w:r w:rsidR="00A75187" w:rsidRPr="00611EA6">
        <w:rPr>
          <w:rFonts w:ascii="Times New Roman" w:hAnsi="Times New Roman" w:cs="Times New Roman"/>
          <w:sz w:val="24"/>
          <w:szCs w:val="24"/>
        </w:rPr>
        <w:t xml:space="preserve"> </w:t>
      </w:r>
      <w:r w:rsidR="00C31F13" w:rsidRPr="00611EA6">
        <w:rPr>
          <w:rFonts w:ascii="Times New Roman" w:hAnsi="Times New Roman" w:cs="Times New Roman"/>
          <w:sz w:val="24"/>
          <w:szCs w:val="24"/>
        </w:rPr>
        <w:t>Anal</w:t>
      </w:r>
      <w:r w:rsidRPr="00611EA6">
        <w:rPr>
          <w:rFonts w:ascii="Times New Roman" w:hAnsi="Times New Roman" w:cs="Times New Roman"/>
          <w:sz w:val="24"/>
          <w:szCs w:val="24"/>
        </w:rPr>
        <w:t>izar la pena de muerte como una aceptación</w:t>
      </w:r>
      <w:r w:rsidR="001705C0" w:rsidRPr="00611EA6">
        <w:rPr>
          <w:rFonts w:ascii="Times New Roman" w:hAnsi="Times New Roman" w:cs="Times New Roman"/>
          <w:sz w:val="24"/>
          <w:szCs w:val="24"/>
        </w:rPr>
        <w:t xml:space="preserve"> tácita </w:t>
      </w:r>
      <w:r w:rsidRPr="00611EA6">
        <w:rPr>
          <w:rFonts w:ascii="Times New Roman" w:hAnsi="Times New Roman" w:cs="Times New Roman"/>
          <w:sz w:val="24"/>
          <w:szCs w:val="24"/>
        </w:rPr>
        <w:t>para mantener el orden</w:t>
      </w:r>
      <w:r w:rsidR="001705C0">
        <w:rPr>
          <w:rFonts w:ascii="Times New Roman" w:hAnsi="Times New Roman" w:cs="Times New Roman"/>
          <w:sz w:val="24"/>
          <w:szCs w:val="24"/>
        </w:rPr>
        <w:t xml:space="preserve"> social</w:t>
      </w:r>
      <w:r w:rsidR="007536B3">
        <w:rPr>
          <w:rFonts w:ascii="Times New Roman" w:hAnsi="Times New Roman" w:cs="Times New Roman"/>
          <w:sz w:val="24"/>
          <w:szCs w:val="24"/>
        </w:rPr>
        <w:t xml:space="preserve"> permite </w:t>
      </w:r>
      <w:r w:rsidRPr="00300C48">
        <w:rPr>
          <w:rFonts w:ascii="Times New Roman" w:hAnsi="Times New Roman" w:cs="Times New Roman"/>
          <w:sz w:val="24"/>
          <w:szCs w:val="24"/>
        </w:rPr>
        <w:t xml:space="preserve">comprender constructos que la sociedad </w:t>
      </w:r>
      <w:r w:rsidR="00942768">
        <w:rPr>
          <w:rFonts w:ascii="Times New Roman" w:hAnsi="Times New Roman" w:cs="Times New Roman"/>
          <w:sz w:val="24"/>
          <w:szCs w:val="24"/>
        </w:rPr>
        <w:t>h</w:t>
      </w:r>
      <w:r w:rsidRPr="00942768">
        <w:rPr>
          <w:rFonts w:ascii="Times New Roman" w:hAnsi="Times New Roman" w:cs="Times New Roman"/>
          <w:sz w:val="24"/>
          <w:szCs w:val="24"/>
        </w:rPr>
        <w:t>a</w:t>
      </w:r>
      <w:r w:rsidR="00283D62">
        <w:rPr>
          <w:rFonts w:ascii="Times New Roman" w:hAnsi="Times New Roman" w:cs="Times New Roman"/>
          <w:sz w:val="24"/>
          <w:szCs w:val="24"/>
        </w:rPr>
        <w:t xml:space="preserve"> </w:t>
      </w:r>
      <w:r w:rsidRPr="00300C48">
        <w:rPr>
          <w:rFonts w:ascii="Times New Roman" w:hAnsi="Times New Roman" w:cs="Times New Roman"/>
          <w:sz w:val="24"/>
          <w:szCs w:val="24"/>
        </w:rPr>
        <w:t xml:space="preserve">intercambiado en la vida cotidiana, </w:t>
      </w:r>
      <w:r w:rsidR="001705C0">
        <w:rPr>
          <w:rFonts w:ascii="Times New Roman" w:hAnsi="Times New Roman" w:cs="Times New Roman"/>
          <w:sz w:val="24"/>
          <w:szCs w:val="24"/>
        </w:rPr>
        <w:t xml:space="preserve">a dilucidar </w:t>
      </w:r>
      <w:r w:rsidRPr="00300C48">
        <w:rPr>
          <w:rFonts w:ascii="Times New Roman" w:hAnsi="Times New Roman" w:cs="Times New Roman"/>
          <w:sz w:val="24"/>
          <w:szCs w:val="24"/>
        </w:rPr>
        <w:t xml:space="preserve">una </w:t>
      </w:r>
      <w:r w:rsidR="00C52EBB">
        <w:rPr>
          <w:rFonts w:ascii="Times New Roman" w:hAnsi="Times New Roman" w:cs="Times New Roman"/>
          <w:sz w:val="24"/>
          <w:szCs w:val="24"/>
        </w:rPr>
        <w:t xml:space="preserve">estructuración </w:t>
      </w:r>
      <w:r w:rsidRPr="00300C48">
        <w:rPr>
          <w:rFonts w:ascii="Times New Roman" w:hAnsi="Times New Roman" w:cs="Times New Roman"/>
          <w:sz w:val="24"/>
          <w:szCs w:val="24"/>
        </w:rPr>
        <w:t>desde la representación social</w:t>
      </w:r>
      <w:r w:rsidR="00942768">
        <w:rPr>
          <w:rFonts w:ascii="Times New Roman" w:hAnsi="Times New Roman" w:cs="Times New Roman"/>
          <w:sz w:val="24"/>
          <w:szCs w:val="24"/>
        </w:rPr>
        <w:t>. Por ello</w:t>
      </w:r>
      <w:r w:rsidR="00DF7432">
        <w:rPr>
          <w:rFonts w:ascii="Times New Roman" w:hAnsi="Times New Roman" w:cs="Times New Roman"/>
          <w:sz w:val="24"/>
          <w:szCs w:val="24"/>
        </w:rPr>
        <w:t>,</w:t>
      </w:r>
      <w:r w:rsidR="00942768">
        <w:rPr>
          <w:rFonts w:ascii="Times New Roman" w:hAnsi="Times New Roman" w:cs="Times New Roman"/>
          <w:sz w:val="24"/>
          <w:szCs w:val="24"/>
        </w:rPr>
        <w:t xml:space="preserve"> ante la necesidad de</w:t>
      </w:r>
      <w:r w:rsidRPr="00300C48">
        <w:rPr>
          <w:rFonts w:ascii="Times New Roman" w:hAnsi="Times New Roman" w:cs="Times New Roman"/>
          <w:sz w:val="24"/>
          <w:szCs w:val="24"/>
        </w:rPr>
        <w:t xml:space="preserve"> la sociedad de un equilibrio para mantener el orden</w:t>
      </w:r>
      <w:r w:rsidR="00942768">
        <w:rPr>
          <w:rFonts w:ascii="Times New Roman" w:hAnsi="Times New Roman" w:cs="Times New Roman"/>
          <w:sz w:val="24"/>
          <w:szCs w:val="24"/>
        </w:rPr>
        <w:t xml:space="preserve"> social y el impacto delictivo</w:t>
      </w:r>
      <w:r w:rsidR="00C52EBB">
        <w:rPr>
          <w:rFonts w:ascii="Times New Roman" w:hAnsi="Times New Roman" w:cs="Times New Roman"/>
          <w:sz w:val="24"/>
          <w:szCs w:val="24"/>
        </w:rPr>
        <w:t xml:space="preserve"> contemporáneo</w:t>
      </w:r>
      <w:r w:rsidRPr="00300C48">
        <w:rPr>
          <w:rFonts w:ascii="Times New Roman" w:hAnsi="Times New Roman" w:cs="Times New Roman"/>
          <w:sz w:val="24"/>
          <w:szCs w:val="24"/>
        </w:rPr>
        <w:t xml:space="preserve">, </w:t>
      </w:r>
      <w:r w:rsidR="00C52EBB">
        <w:rPr>
          <w:rFonts w:ascii="Times New Roman" w:hAnsi="Times New Roman" w:cs="Times New Roman"/>
          <w:sz w:val="24"/>
          <w:szCs w:val="24"/>
        </w:rPr>
        <w:t xml:space="preserve">se </w:t>
      </w:r>
      <w:r w:rsidR="00942768">
        <w:rPr>
          <w:rFonts w:ascii="Times New Roman" w:hAnsi="Times New Roman" w:cs="Times New Roman"/>
          <w:sz w:val="24"/>
          <w:szCs w:val="24"/>
        </w:rPr>
        <w:t xml:space="preserve">observa </w:t>
      </w:r>
      <w:r w:rsidR="007536B3">
        <w:rPr>
          <w:rFonts w:ascii="Times New Roman" w:hAnsi="Times New Roman" w:cs="Times New Roman"/>
          <w:sz w:val="24"/>
          <w:szCs w:val="24"/>
        </w:rPr>
        <w:t>nostálgica</w:t>
      </w:r>
      <w:r w:rsidR="00C52EBB">
        <w:rPr>
          <w:rFonts w:ascii="Times New Roman" w:hAnsi="Times New Roman" w:cs="Times New Roman"/>
          <w:sz w:val="24"/>
          <w:szCs w:val="24"/>
        </w:rPr>
        <w:t xml:space="preserve">mente </w:t>
      </w:r>
      <w:r w:rsidRPr="00300C48">
        <w:rPr>
          <w:rFonts w:ascii="Times New Roman" w:hAnsi="Times New Roman" w:cs="Times New Roman"/>
          <w:sz w:val="24"/>
          <w:szCs w:val="24"/>
        </w:rPr>
        <w:t xml:space="preserve">la pena de muerte </w:t>
      </w:r>
      <w:r w:rsidR="00C52EBB">
        <w:rPr>
          <w:rFonts w:ascii="Times New Roman" w:hAnsi="Times New Roman" w:cs="Times New Roman"/>
          <w:sz w:val="24"/>
          <w:szCs w:val="24"/>
        </w:rPr>
        <w:t xml:space="preserve">como una alternativa </w:t>
      </w:r>
      <w:r w:rsidRPr="00300C48">
        <w:rPr>
          <w:rFonts w:ascii="Times New Roman" w:hAnsi="Times New Roman" w:cs="Times New Roman"/>
          <w:sz w:val="24"/>
          <w:szCs w:val="24"/>
        </w:rPr>
        <w:t xml:space="preserve">de solución para </w:t>
      </w:r>
      <w:r w:rsidR="002A2D99">
        <w:rPr>
          <w:rFonts w:ascii="Times New Roman" w:hAnsi="Times New Roman" w:cs="Times New Roman"/>
          <w:sz w:val="24"/>
          <w:szCs w:val="24"/>
        </w:rPr>
        <w:t>erradicar o por lo menos disminuir los delitos graves</w:t>
      </w:r>
      <w:r w:rsidR="001705C0">
        <w:rPr>
          <w:rFonts w:ascii="Times New Roman" w:hAnsi="Times New Roman" w:cs="Times New Roman"/>
          <w:sz w:val="24"/>
          <w:szCs w:val="24"/>
        </w:rPr>
        <w:t>. Esta</w:t>
      </w:r>
      <w:r w:rsidRPr="00300C48">
        <w:rPr>
          <w:rFonts w:ascii="Times New Roman" w:hAnsi="Times New Roman" w:cs="Times New Roman"/>
          <w:sz w:val="24"/>
          <w:szCs w:val="24"/>
        </w:rPr>
        <w:t xml:space="preserve"> idealización</w:t>
      </w:r>
      <w:r w:rsidR="007536B3">
        <w:rPr>
          <w:rFonts w:ascii="Times New Roman" w:hAnsi="Times New Roman" w:cs="Times New Roman"/>
          <w:sz w:val="24"/>
          <w:szCs w:val="24"/>
        </w:rPr>
        <w:t xml:space="preserve">, construida desde la </w:t>
      </w:r>
      <w:r w:rsidRPr="00300C48">
        <w:rPr>
          <w:rFonts w:ascii="Times New Roman" w:hAnsi="Times New Roman" w:cs="Times New Roman"/>
          <w:sz w:val="24"/>
          <w:szCs w:val="24"/>
        </w:rPr>
        <w:t>interacción socia</w:t>
      </w:r>
      <w:r w:rsidR="007536B3">
        <w:rPr>
          <w:rFonts w:ascii="Times New Roman" w:hAnsi="Times New Roman" w:cs="Times New Roman"/>
          <w:sz w:val="24"/>
          <w:szCs w:val="24"/>
        </w:rPr>
        <w:t>l</w:t>
      </w:r>
      <w:r w:rsidRPr="00300C48">
        <w:rPr>
          <w:rFonts w:ascii="Times New Roman" w:hAnsi="Times New Roman" w:cs="Times New Roman"/>
          <w:sz w:val="24"/>
          <w:szCs w:val="24"/>
        </w:rPr>
        <w:t>, mediante intercambios ideológicos</w:t>
      </w:r>
      <w:r w:rsidR="007536B3">
        <w:rPr>
          <w:rFonts w:ascii="Times New Roman" w:hAnsi="Times New Roman" w:cs="Times New Roman"/>
          <w:sz w:val="24"/>
          <w:szCs w:val="24"/>
        </w:rPr>
        <w:t xml:space="preserve"> e</w:t>
      </w:r>
      <w:r w:rsidRPr="00300C48">
        <w:rPr>
          <w:rFonts w:ascii="Times New Roman" w:hAnsi="Times New Roman" w:cs="Times New Roman"/>
          <w:sz w:val="24"/>
          <w:szCs w:val="24"/>
        </w:rPr>
        <w:t xml:space="preserve"> imaginarios, </w:t>
      </w:r>
      <w:r w:rsidR="00942768">
        <w:rPr>
          <w:rFonts w:ascii="Times New Roman" w:hAnsi="Times New Roman" w:cs="Times New Roman"/>
          <w:sz w:val="24"/>
          <w:szCs w:val="24"/>
        </w:rPr>
        <w:t xml:space="preserve">parecen vislumbrar y ofrecer hipotéticamente un </w:t>
      </w:r>
      <w:r w:rsidRPr="00300C48">
        <w:rPr>
          <w:rFonts w:ascii="Times New Roman" w:hAnsi="Times New Roman" w:cs="Times New Roman"/>
          <w:sz w:val="24"/>
          <w:szCs w:val="24"/>
        </w:rPr>
        <w:t>equilibrio</w:t>
      </w:r>
      <w:r w:rsidR="00942768">
        <w:rPr>
          <w:rFonts w:ascii="Times New Roman" w:hAnsi="Times New Roman" w:cs="Times New Roman"/>
          <w:sz w:val="24"/>
          <w:szCs w:val="24"/>
        </w:rPr>
        <w:t xml:space="preserve"> social</w:t>
      </w:r>
      <w:r w:rsidR="001705C0">
        <w:rPr>
          <w:rFonts w:ascii="Times New Roman" w:hAnsi="Times New Roman" w:cs="Times New Roman"/>
          <w:sz w:val="24"/>
          <w:szCs w:val="24"/>
        </w:rPr>
        <w:t xml:space="preserve"> </w:t>
      </w:r>
      <w:r w:rsidR="00C52EBB">
        <w:rPr>
          <w:rFonts w:ascii="Times New Roman" w:hAnsi="Times New Roman" w:cs="Times New Roman"/>
          <w:sz w:val="24"/>
          <w:szCs w:val="24"/>
        </w:rPr>
        <w:t>de paz y tranquilidad</w:t>
      </w:r>
      <w:r w:rsidRPr="00300C48">
        <w:rPr>
          <w:rFonts w:ascii="Times New Roman" w:hAnsi="Times New Roman" w:cs="Times New Roman"/>
          <w:sz w:val="24"/>
          <w:szCs w:val="24"/>
        </w:rPr>
        <w:t>.</w:t>
      </w:r>
    </w:p>
    <w:p w14:paraId="0BA36940" w14:textId="1E9552AB" w:rsidR="00300C48" w:rsidRPr="00300C48" w:rsidRDefault="001705C0"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300C48" w:rsidRPr="00300C48">
        <w:rPr>
          <w:rFonts w:ascii="Times New Roman" w:hAnsi="Times New Roman" w:cs="Times New Roman"/>
          <w:sz w:val="24"/>
          <w:szCs w:val="24"/>
        </w:rPr>
        <w:t xml:space="preserve">a pena de </w:t>
      </w:r>
      <w:r w:rsidR="00300C48" w:rsidRPr="00942768">
        <w:rPr>
          <w:rFonts w:ascii="Times New Roman" w:hAnsi="Times New Roman" w:cs="Times New Roman"/>
          <w:sz w:val="24"/>
          <w:szCs w:val="24"/>
        </w:rPr>
        <w:t>muert</w:t>
      </w:r>
      <w:r w:rsidR="00942768" w:rsidRPr="00942768">
        <w:rPr>
          <w:rFonts w:ascii="Times New Roman" w:hAnsi="Times New Roman" w:cs="Times New Roman"/>
          <w:sz w:val="24"/>
          <w:szCs w:val="24"/>
        </w:rPr>
        <w:t>e</w:t>
      </w:r>
      <w:r w:rsidR="00300C48" w:rsidRPr="00300C48">
        <w:rPr>
          <w:rFonts w:ascii="Times New Roman" w:hAnsi="Times New Roman" w:cs="Times New Roman"/>
          <w:sz w:val="24"/>
          <w:szCs w:val="24"/>
        </w:rPr>
        <w:t xml:space="preserve"> ha sido abordada </w:t>
      </w:r>
      <w:r w:rsidR="002A0E5C">
        <w:rPr>
          <w:rFonts w:ascii="Times New Roman" w:hAnsi="Times New Roman" w:cs="Times New Roman"/>
          <w:sz w:val="24"/>
          <w:szCs w:val="24"/>
        </w:rPr>
        <w:t xml:space="preserve">por </w:t>
      </w:r>
      <w:r w:rsidR="00300C48" w:rsidRPr="00300C48">
        <w:rPr>
          <w:rFonts w:ascii="Times New Roman" w:hAnsi="Times New Roman" w:cs="Times New Roman"/>
          <w:sz w:val="24"/>
          <w:szCs w:val="24"/>
        </w:rPr>
        <w:t xml:space="preserve">diversos </w:t>
      </w:r>
      <w:r w:rsidR="00942768">
        <w:rPr>
          <w:rFonts w:ascii="Times New Roman" w:hAnsi="Times New Roman" w:cs="Times New Roman"/>
          <w:sz w:val="24"/>
          <w:szCs w:val="24"/>
        </w:rPr>
        <w:t>tratadistas</w:t>
      </w:r>
      <w:r w:rsidR="002A0E5C">
        <w:rPr>
          <w:rFonts w:ascii="Times New Roman" w:hAnsi="Times New Roman" w:cs="Times New Roman"/>
          <w:sz w:val="24"/>
          <w:szCs w:val="24"/>
        </w:rPr>
        <w:t>, algunos a favor, otros en contra y algunos más de manera más neutral. P</w:t>
      </w:r>
      <w:r w:rsidR="00300C48" w:rsidRPr="00300C48">
        <w:rPr>
          <w:rFonts w:ascii="Times New Roman" w:hAnsi="Times New Roman" w:cs="Times New Roman"/>
          <w:sz w:val="24"/>
          <w:szCs w:val="24"/>
        </w:rPr>
        <w:t xml:space="preserve">or </w:t>
      </w:r>
      <w:r w:rsidR="000F619E" w:rsidRPr="00300C48">
        <w:rPr>
          <w:rFonts w:ascii="Times New Roman" w:hAnsi="Times New Roman" w:cs="Times New Roman"/>
          <w:sz w:val="24"/>
          <w:szCs w:val="24"/>
        </w:rPr>
        <w:t>ejemplo,</w:t>
      </w:r>
      <w:r w:rsidR="00300C48" w:rsidRPr="00300C48">
        <w:rPr>
          <w:rFonts w:ascii="Times New Roman" w:hAnsi="Times New Roman" w:cs="Times New Roman"/>
          <w:sz w:val="24"/>
          <w:szCs w:val="24"/>
        </w:rPr>
        <w:t xml:space="preserve"> Castellanos, </w:t>
      </w:r>
      <w:r w:rsidR="00E940DB">
        <w:rPr>
          <w:rFonts w:ascii="Times New Roman" w:hAnsi="Times New Roman" w:cs="Times New Roman"/>
          <w:sz w:val="24"/>
          <w:szCs w:val="24"/>
        </w:rPr>
        <w:t xml:space="preserve">al </w:t>
      </w:r>
      <w:r w:rsidR="002A0E5C">
        <w:rPr>
          <w:rFonts w:ascii="Times New Roman" w:hAnsi="Times New Roman" w:cs="Times New Roman"/>
          <w:sz w:val="24"/>
          <w:szCs w:val="24"/>
        </w:rPr>
        <w:t>ref</w:t>
      </w:r>
      <w:r w:rsidR="00E940DB">
        <w:rPr>
          <w:rFonts w:ascii="Times New Roman" w:hAnsi="Times New Roman" w:cs="Times New Roman"/>
          <w:sz w:val="24"/>
          <w:szCs w:val="24"/>
        </w:rPr>
        <w:t>e</w:t>
      </w:r>
      <w:r w:rsidR="002A0E5C">
        <w:rPr>
          <w:rFonts w:ascii="Times New Roman" w:hAnsi="Times New Roman" w:cs="Times New Roman"/>
          <w:sz w:val="24"/>
          <w:szCs w:val="24"/>
        </w:rPr>
        <w:t>ri</w:t>
      </w:r>
      <w:r w:rsidR="00E940DB">
        <w:rPr>
          <w:rFonts w:ascii="Times New Roman" w:hAnsi="Times New Roman" w:cs="Times New Roman"/>
          <w:sz w:val="24"/>
          <w:szCs w:val="24"/>
        </w:rPr>
        <w:t>rse a</w:t>
      </w:r>
      <w:r w:rsidR="002A0E5C">
        <w:rPr>
          <w:rFonts w:ascii="Times New Roman" w:hAnsi="Times New Roman" w:cs="Times New Roman"/>
          <w:sz w:val="24"/>
          <w:szCs w:val="24"/>
        </w:rPr>
        <w:t xml:space="preserve"> la clasificación de </w:t>
      </w:r>
      <w:r w:rsidR="002A0E5C" w:rsidRPr="002A0E5C">
        <w:rPr>
          <w:rFonts w:ascii="Times New Roman" w:hAnsi="Times New Roman" w:cs="Times New Roman"/>
          <w:sz w:val="24"/>
          <w:szCs w:val="24"/>
        </w:rPr>
        <w:t>las penas</w:t>
      </w:r>
      <w:r w:rsidR="002A0E5C">
        <w:rPr>
          <w:rFonts w:ascii="Times New Roman" w:hAnsi="Times New Roman" w:cs="Times New Roman"/>
          <w:sz w:val="24"/>
          <w:szCs w:val="24"/>
        </w:rPr>
        <w:t xml:space="preserve">, </w:t>
      </w:r>
      <w:r w:rsidR="00E940DB">
        <w:rPr>
          <w:rFonts w:ascii="Times New Roman" w:hAnsi="Times New Roman" w:cs="Times New Roman"/>
          <w:sz w:val="24"/>
          <w:szCs w:val="24"/>
        </w:rPr>
        <w:t>señala que estas</w:t>
      </w:r>
      <w:r w:rsidR="002A0E5C">
        <w:rPr>
          <w:rFonts w:ascii="Times New Roman" w:hAnsi="Times New Roman" w:cs="Times New Roman"/>
          <w:sz w:val="24"/>
          <w:szCs w:val="24"/>
        </w:rPr>
        <w:t xml:space="preserve"> s</w:t>
      </w:r>
      <w:r w:rsidR="002A0E5C" w:rsidRPr="002A0E5C">
        <w:rPr>
          <w:rFonts w:ascii="Times New Roman" w:hAnsi="Times New Roman" w:cs="Times New Roman"/>
          <w:sz w:val="24"/>
          <w:szCs w:val="24"/>
        </w:rPr>
        <w:t>e clasifican</w:t>
      </w:r>
      <w:r w:rsidR="002A0E5C">
        <w:rPr>
          <w:rFonts w:ascii="Times New Roman" w:hAnsi="Times New Roman" w:cs="Times New Roman"/>
          <w:sz w:val="24"/>
          <w:szCs w:val="24"/>
        </w:rPr>
        <w:t xml:space="preserve"> en </w:t>
      </w:r>
      <w:r w:rsidR="002A0E5C" w:rsidRPr="002A0E5C">
        <w:rPr>
          <w:rFonts w:ascii="Times New Roman" w:hAnsi="Times New Roman" w:cs="Times New Roman"/>
          <w:sz w:val="24"/>
          <w:szCs w:val="24"/>
        </w:rPr>
        <w:t>intimidatorias, corr</w:t>
      </w:r>
      <w:r w:rsidR="002A0E5C">
        <w:rPr>
          <w:rFonts w:ascii="Times New Roman" w:hAnsi="Times New Roman" w:cs="Times New Roman"/>
          <w:sz w:val="24"/>
          <w:szCs w:val="24"/>
        </w:rPr>
        <w:t>e</w:t>
      </w:r>
      <w:r w:rsidR="002A0E5C" w:rsidRPr="002A0E5C">
        <w:rPr>
          <w:rFonts w:ascii="Times New Roman" w:hAnsi="Times New Roman" w:cs="Times New Roman"/>
          <w:sz w:val="24"/>
          <w:szCs w:val="24"/>
        </w:rPr>
        <w:t>ctivas y eliminatorias, según se apliquen a</w:t>
      </w:r>
      <w:r w:rsidR="002A0E5C">
        <w:rPr>
          <w:rFonts w:ascii="Times New Roman" w:hAnsi="Times New Roman" w:cs="Times New Roman"/>
          <w:sz w:val="24"/>
          <w:szCs w:val="24"/>
        </w:rPr>
        <w:t xml:space="preserve"> </w:t>
      </w:r>
      <w:r w:rsidR="002A0E5C" w:rsidRPr="002A0E5C">
        <w:rPr>
          <w:rFonts w:ascii="Times New Roman" w:hAnsi="Times New Roman" w:cs="Times New Roman"/>
          <w:sz w:val="24"/>
          <w:szCs w:val="24"/>
        </w:rPr>
        <w:t>sujetos no corrompidos, a individuos ya maleados pero susceptibles</w:t>
      </w:r>
      <w:r w:rsidR="002A0E5C">
        <w:rPr>
          <w:rFonts w:ascii="Times New Roman" w:hAnsi="Times New Roman" w:cs="Times New Roman"/>
          <w:sz w:val="24"/>
          <w:szCs w:val="24"/>
        </w:rPr>
        <w:t xml:space="preserve"> </w:t>
      </w:r>
      <w:r w:rsidR="002A0E5C" w:rsidRPr="002A0E5C">
        <w:rPr>
          <w:rFonts w:ascii="Times New Roman" w:hAnsi="Times New Roman" w:cs="Times New Roman"/>
          <w:sz w:val="24"/>
          <w:szCs w:val="24"/>
        </w:rPr>
        <w:t>de corrección, o a inadaptados peligrosos.</w:t>
      </w:r>
      <w:r w:rsidR="002A0E5C">
        <w:rPr>
          <w:rFonts w:ascii="Times New Roman" w:hAnsi="Times New Roman" w:cs="Times New Roman"/>
          <w:sz w:val="24"/>
          <w:szCs w:val="24"/>
        </w:rPr>
        <w:t xml:space="preserve"> Con este último grupo retoma a </w:t>
      </w:r>
      <w:r w:rsidR="002A0E5C" w:rsidRPr="002A0E5C">
        <w:rPr>
          <w:rFonts w:ascii="Times New Roman" w:hAnsi="Times New Roman" w:cs="Times New Roman"/>
          <w:sz w:val="24"/>
          <w:szCs w:val="24"/>
        </w:rPr>
        <w:t>Carranc</w:t>
      </w:r>
      <w:r w:rsidR="00050403">
        <w:rPr>
          <w:rFonts w:ascii="Times New Roman" w:hAnsi="Times New Roman" w:cs="Times New Roman"/>
          <w:sz w:val="24"/>
          <w:szCs w:val="24"/>
        </w:rPr>
        <w:t>á</w:t>
      </w:r>
      <w:r w:rsidR="002A0E5C" w:rsidRPr="002A0E5C">
        <w:rPr>
          <w:rFonts w:ascii="Times New Roman" w:hAnsi="Times New Roman" w:cs="Times New Roman"/>
          <w:sz w:val="24"/>
          <w:szCs w:val="24"/>
        </w:rPr>
        <w:t xml:space="preserve"> y Trujillo</w:t>
      </w:r>
      <w:r w:rsidR="002A0E5C">
        <w:rPr>
          <w:rFonts w:ascii="Times New Roman" w:hAnsi="Times New Roman" w:cs="Times New Roman"/>
          <w:sz w:val="24"/>
          <w:szCs w:val="24"/>
        </w:rPr>
        <w:t xml:space="preserve"> y</w:t>
      </w:r>
      <w:r w:rsidR="00E940DB">
        <w:rPr>
          <w:rFonts w:ascii="Times New Roman" w:hAnsi="Times New Roman" w:cs="Times New Roman"/>
          <w:sz w:val="24"/>
          <w:szCs w:val="24"/>
        </w:rPr>
        <w:t xml:space="preserve"> </w:t>
      </w:r>
      <w:r w:rsidR="002A0E5C">
        <w:rPr>
          <w:rFonts w:ascii="Times New Roman" w:hAnsi="Times New Roman" w:cs="Times New Roman"/>
          <w:sz w:val="24"/>
          <w:szCs w:val="24"/>
        </w:rPr>
        <w:t>plantea</w:t>
      </w:r>
      <w:r w:rsidR="00E940DB">
        <w:rPr>
          <w:rFonts w:ascii="Times New Roman" w:hAnsi="Times New Roman" w:cs="Times New Roman"/>
          <w:sz w:val="24"/>
          <w:szCs w:val="24"/>
        </w:rPr>
        <w:t xml:space="preserve"> </w:t>
      </w:r>
      <w:r w:rsidR="002A0E5C">
        <w:rPr>
          <w:rFonts w:ascii="Times New Roman" w:hAnsi="Times New Roman" w:cs="Times New Roman"/>
          <w:sz w:val="24"/>
          <w:szCs w:val="24"/>
        </w:rPr>
        <w:t>que</w:t>
      </w:r>
      <w:r w:rsidR="00E940DB">
        <w:rPr>
          <w:rFonts w:ascii="Times New Roman" w:hAnsi="Times New Roman" w:cs="Times New Roman"/>
          <w:sz w:val="24"/>
          <w:szCs w:val="24"/>
        </w:rPr>
        <w:t xml:space="preserve"> </w:t>
      </w:r>
      <w:r w:rsidR="002A0E5C" w:rsidRPr="002A0E5C">
        <w:rPr>
          <w:rFonts w:ascii="Times New Roman" w:hAnsi="Times New Roman" w:cs="Times New Roman"/>
          <w:sz w:val="24"/>
          <w:szCs w:val="24"/>
        </w:rPr>
        <w:t>atendiendo a su naturaleza, pueden ser contra la vida</w:t>
      </w:r>
      <w:r w:rsidR="002A0E5C">
        <w:rPr>
          <w:rFonts w:ascii="Times New Roman" w:hAnsi="Times New Roman" w:cs="Times New Roman"/>
          <w:sz w:val="24"/>
          <w:szCs w:val="24"/>
        </w:rPr>
        <w:t xml:space="preserve">, donde procede la </w:t>
      </w:r>
      <w:r w:rsidR="002A0E5C" w:rsidRPr="002A0E5C">
        <w:rPr>
          <w:rFonts w:ascii="Times New Roman" w:hAnsi="Times New Roman" w:cs="Times New Roman"/>
          <w:sz w:val="24"/>
          <w:szCs w:val="24"/>
        </w:rPr>
        <w:t>pena capital</w:t>
      </w:r>
      <w:r w:rsidR="002A0E5C">
        <w:rPr>
          <w:rFonts w:ascii="Times New Roman" w:hAnsi="Times New Roman" w:cs="Times New Roman"/>
          <w:sz w:val="24"/>
          <w:szCs w:val="24"/>
        </w:rPr>
        <w:t xml:space="preserve"> (Castellanos, 1994, </w:t>
      </w:r>
      <w:r w:rsidR="007536B3">
        <w:rPr>
          <w:rFonts w:ascii="Times New Roman" w:hAnsi="Times New Roman" w:cs="Times New Roman"/>
          <w:sz w:val="24"/>
          <w:szCs w:val="24"/>
        </w:rPr>
        <w:t xml:space="preserve">p. </w:t>
      </w:r>
      <w:r w:rsidR="002A0E5C">
        <w:rPr>
          <w:rFonts w:ascii="Times New Roman" w:hAnsi="Times New Roman" w:cs="Times New Roman"/>
          <w:sz w:val="24"/>
          <w:szCs w:val="24"/>
        </w:rPr>
        <w:t xml:space="preserve">322). Bajo esa mirada </w:t>
      </w:r>
      <w:r w:rsidR="00300C48" w:rsidRPr="00300C48">
        <w:rPr>
          <w:rFonts w:ascii="Times New Roman" w:hAnsi="Times New Roman" w:cs="Times New Roman"/>
          <w:sz w:val="24"/>
          <w:szCs w:val="24"/>
        </w:rPr>
        <w:t xml:space="preserve">la pena de muerte </w:t>
      </w:r>
      <w:r w:rsidR="002A0E5C">
        <w:rPr>
          <w:rFonts w:ascii="Times New Roman" w:hAnsi="Times New Roman" w:cs="Times New Roman"/>
          <w:sz w:val="24"/>
          <w:szCs w:val="24"/>
        </w:rPr>
        <w:t>es el castigo legalmente impuesto por el Estado al delincuente para conservar el orden jurídico (</w:t>
      </w:r>
      <w:r w:rsidR="00300C48" w:rsidRPr="002A0E5C">
        <w:rPr>
          <w:rFonts w:ascii="Times New Roman" w:hAnsi="Times New Roman" w:cs="Times New Roman"/>
          <w:sz w:val="24"/>
          <w:szCs w:val="24"/>
        </w:rPr>
        <w:t>Castellanos, 1994</w:t>
      </w:r>
      <w:r w:rsidR="00487D0F" w:rsidRPr="002A0E5C">
        <w:rPr>
          <w:rFonts w:ascii="Times New Roman" w:hAnsi="Times New Roman" w:cs="Times New Roman"/>
          <w:sz w:val="24"/>
          <w:szCs w:val="24"/>
        </w:rPr>
        <w:t>)</w:t>
      </w:r>
      <w:r w:rsidR="00283D62" w:rsidRPr="002A0E5C">
        <w:rPr>
          <w:rFonts w:ascii="Times New Roman" w:hAnsi="Times New Roman" w:cs="Times New Roman"/>
          <w:sz w:val="24"/>
          <w:szCs w:val="24"/>
        </w:rPr>
        <w:t xml:space="preserve">. </w:t>
      </w:r>
      <w:r w:rsidR="00300C48" w:rsidRPr="002A0E5C">
        <w:rPr>
          <w:rFonts w:ascii="Times New Roman" w:hAnsi="Times New Roman" w:cs="Times New Roman"/>
          <w:sz w:val="24"/>
          <w:szCs w:val="24"/>
        </w:rPr>
        <w:t>P</w:t>
      </w:r>
      <w:r w:rsidR="00300C48" w:rsidRPr="00300C48">
        <w:rPr>
          <w:rFonts w:ascii="Times New Roman" w:hAnsi="Times New Roman" w:cs="Times New Roman"/>
          <w:sz w:val="24"/>
          <w:szCs w:val="24"/>
        </w:rPr>
        <w:t xml:space="preserve">ara Castellanos </w:t>
      </w:r>
      <w:r w:rsidR="002A0E5C">
        <w:rPr>
          <w:rFonts w:ascii="Times New Roman" w:hAnsi="Times New Roman" w:cs="Times New Roman"/>
          <w:sz w:val="24"/>
          <w:szCs w:val="24"/>
        </w:rPr>
        <w:t xml:space="preserve">la </w:t>
      </w:r>
      <w:r w:rsidR="00300C48" w:rsidRPr="00300C48">
        <w:rPr>
          <w:rFonts w:ascii="Times New Roman" w:hAnsi="Times New Roman" w:cs="Times New Roman"/>
          <w:sz w:val="24"/>
          <w:szCs w:val="24"/>
        </w:rPr>
        <w:t>ley</w:t>
      </w:r>
      <w:r w:rsidR="00770B10">
        <w:rPr>
          <w:rFonts w:ascii="Times New Roman" w:hAnsi="Times New Roman" w:cs="Times New Roman"/>
          <w:sz w:val="24"/>
          <w:szCs w:val="24"/>
        </w:rPr>
        <w:t xml:space="preserve"> vigente buscará mantener </w:t>
      </w:r>
      <w:r w:rsidR="003002F5">
        <w:rPr>
          <w:rFonts w:ascii="Times New Roman" w:hAnsi="Times New Roman" w:cs="Times New Roman"/>
          <w:sz w:val="24"/>
          <w:szCs w:val="24"/>
        </w:rPr>
        <w:t>y conservar el orden social</w:t>
      </w:r>
      <w:r w:rsidR="00E940DB">
        <w:rPr>
          <w:rFonts w:ascii="Times New Roman" w:hAnsi="Times New Roman" w:cs="Times New Roman"/>
          <w:sz w:val="24"/>
          <w:szCs w:val="24"/>
        </w:rPr>
        <w:t>;</w:t>
      </w:r>
      <w:r w:rsidR="003002F5">
        <w:rPr>
          <w:rFonts w:ascii="Times New Roman" w:hAnsi="Times New Roman" w:cs="Times New Roman"/>
          <w:sz w:val="24"/>
          <w:szCs w:val="24"/>
        </w:rPr>
        <w:t xml:space="preserve"> para alcanzar ese objetivo</w:t>
      </w:r>
      <w:r w:rsidR="00E940DB">
        <w:rPr>
          <w:rFonts w:ascii="Times New Roman" w:hAnsi="Times New Roman" w:cs="Times New Roman"/>
          <w:sz w:val="24"/>
          <w:szCs w:val="24"/>
        </w:rPr>
        <w:t>, prevé</w:t>
      </w:r>
      <w:r w:rsidR="003002F5">
        <w:rPr>
          <w:rFonts w:ascii="Times New Roman" w:hAnsi="Times New Roman" w:cs="Times New Roman"/>
          <w:sz w:val="24"/>
          <w:szCs w:val="24"/>
        </w:rPr>
        <w:t xml:space="preserve"> la aplicación de </w:t>
      </w:r>
      <w:r w:rsidR="002A2D99">
        <w:rPr>
          <w:rFonts w:ascii="Times New Roman" w:hAnsi="Times New Roman" w:cs="Times New Roman"/>
          <w:sz w:val="24"/>
          <w:szCs w:val="24"/>
        </w:rPr>
        <w:t xml:space="preserve">la </w:t>
      </w:r>
      <w:r w:rsidR="003002F5">
        <w:rPr>
          <w:rFonts w:ascii="Times New Roman" w:hAnsi="Times New Roman" w:cs="Times New Roman"/>
          <w:sz w:val="24"/>
          <w:szCs w:val="24"/>
        </w:rPr>
        <w:t xml:space="preserve">pena </w:t>
      </w:r>
      <w:r w:rsidR="002A2D99">
        <w:rPr>
          <w:rFonts w:ascii="Times New Roman" w:hAnsi="Times New Roman" w:cs="Times New Roman"/>
          <w:sz w:val="24"/>
          <w:szCs w:val="24"/>
        </w:rPr>
        <w:t>de muerte</w:t>
      </w:r>
      <w:r w:rsidR="003002F5">
        <w:rPr>
          <w:rFonts w:ascii="Times New Roman" w:hAnsi="Times New Roman" w:cs="Times New Roman"/>
          <w:sz w:val="24"/>
          <w:szCs w:val="24"/>
        </w:rPr>
        <w:t xml:space="preserve">. </w:t>
      </w:r>
      <w:r w:rsidR="00261EF4">
        <w:rPr>
          <w:rFonts w:ascii="Times New Roman" w:hAnsi="Times New Roman" w:cs="Times New Roman"/>
          <w:sz w:val="24"/>
          <w:szCs w:val="24"/>
        </w:rPr>
        <w:t>Un punto a destacar es que el autor, en 1935</w:t>
      </w:r>
      <w:r w:rsidR="00E940DB">
        <w:rPr>
          <w:rFonts w:ascii="Times New Roman" w:hAnsi="Times New Roman" w:cs="Times New Roman"/>
          <w:sz w:val="24"/>
          <w:szCs w:val="24"/>
        </w:rPr>
        <w:t>,</w:t>
      </w:r>
      <w:r w:rsidR="00261EF4">
        <w:rPr>
          <w:rFonts w:ascii="Times New Roman" w:hAnsi="Times New Roman" w:cs="Times New Roman"/>
          <w:sz w:val="24"/>
          <w:szCs w:val="24"/>
        </w:rPr>
        <w:t xml:space="preserve"> cuando se </w:t>
      </w:r>
      <w:r w:rsidR="00E940DB">
        <w:rPr>
          <w:rFonts w:ascii="Times New Roman" w:hAnsi="Times New Roman" w:cs="Times New Roman"/>
          <w:sz w:val="24"/>
          <w:szCs w:val="24"/>
        </w:rPr>
        <w:t>publica la primera</w:t>
      </w:r>
      <w:r w:rsidR="00261EF4">
        <w:rPr>
          <w:rFonts w:ascii="Times New Roman" w:hAnsi="Times New Roman" w:cs="Times New Roman"/>
          <w:sz w:val="24"/>
          <w:szCs w:val="24"/>
        </w:rPr>
        <w:t xml:space="preserve"> edición del libro </w:t>
      </w:r>
      <w:r w:rsidR="00E940DB">
        <w:rPr>
          <w:rFonts w:ascii="Times New Roman" w:hAnsi="Times New Roman" w:cs="Times New Roman"/>
          <w:sz w:val="24"/>
          <w:szCs w:val="24"/>
        </w:rPr>
        <w:t>citado</w:t>
      </w:r>
      <w:r w:rsidR="00261EF4">
        <w:rPr>
          <w:rFonts w:ascii="Times New Roman" w:hAnsi="Times New Roman" w:cs="Times New Roman"/>
          <w:sz w:val="24"/>
          <w:szCs w:val="24"/>
        </w:rPr>
        <w:t xml:space="preserve">, ya se opone a la pena de muerte, considerando que es inútil y no es suficiente para disminuir las intenciones del </w:t>
      </w:r>
      <w:r w:rsidR="00C52EBB">
        <w:rPr>
          <w:rFonts w:ascii="Times New Roman" w:hAnsi="Times New Roman" w:cs="Times New Roman"/>
          <w:sz w:val="24"/>
          <w:szCs w:val="24"/>
        </w:rPr>
        <w:t>delincuente (</w:t>
      </w:r>
      <w:r w:rsidR="00C52EBB" w:rsidRPr="002A0E5C">
        <w:rPr>
          <w:rFonts w:ascii="Times New Roman" w:hAnsi="Times New Roman" w:cs="Times New Roman"/>
          <w:sz w:val="24"/>
          <w:szCs w:val="24"/>
        </w:rPr>
        <w:t>Castellanos, 1994)</w:t>
      </w:r>
      <w:r w:rsidR="00261EF4">
        <w:rPr>
          <w:rFonts w:ascii="Times New Roman" w:hAnsi="Times New Roman" w:cs="Times New Roman"/>
          <w:sz w:val="24"/>
          <w:szCs w:val="24"/>
        </w:rPr>
        <w:t>.</w:t>
      </w:r>
    </w:p>
    <w:p w14:paraId="62B95C95" w14:textId="6191344C"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Para Villalobos </w:t>
      </w:r>
      <w:r w:rsidR="00C52EBB">
        <w:rPr>
          <w:rFonts w:ascii="Times New Roman" w:hAnsi="Times New Roman" w:cs="Times New Roman"/>
          <w:sz w:val="24"/>
          <w:szCs w:val="24"/>
        </w:rPr>
        <w:t xml:space="preserve">(1994) </w:t>
      </w:r>
      <w:r w:rsidRPr="00300C48">
        <w:rPr>
          <w:rFonts w:ascii="Times New Roman" w:hAnsi="Times New Roman" w:cs="Times New Roman"/>
          <w:sz w:val="24"/>
          <w:szCs w:val="24"/>
        </w:rPr>
        <w:t xml:space="preserve">la pena de muerte es un castigo </w:t>
      </w:r>
      <w:r w:rsidR="003002F5">
        <w:rPr>
          <w:rFonts w:ascii="Times New Roman" w:hAnsi="Times New Roman" w:cs="Times New Roman"/>
          <w:sz w:val="24"/>
          <w:szCs w:val="24"/>
        </w:rPr>
        <w:t xml:space="preserve">que impone el </w:t>
      </w:r>
      <w:r w:rsidR="002A0E5C" w:rsidRPr="002A0E5C">
        <w:rPr>
          <w:rFonts w:ascii="Times New Roman" w:hAnsi="Times New Roman" w:cs="Times New Roman"/>
          <w:sz w:val="24"/>
          <w:szCs w:val="24"/>
        </w:rPr>
        <w:t>E</w:t>
      </w:r>
      <w:r w:rsidR="003002F5" w:rsidRPr="002A0E5C">
        <w:rPr>
          <w:rFonts w:ascii="Times New Roman" w:hAnsi="Times New Roman" w:cs="Times New Roman"/>
          <w:sz w:val="24"/>
          <w:szCs w:val="24"/>
        </w:rPr>
        <w:t>stado</w:t>
      </w:r>
      <w:r w:rsidR="003002F5">
        <w:rPr>
          <w:rFonts w:ascii="Times New Roman" w:hAnsi="Times New Roman" w:cs="Times New Roman"/>
          <w:sz w:val="24"/>
          <w:szCs w:val="24"/>
        </w:rPr>
        <w:t xml:space="preserve"> al infractor, pero hay varios supuestos que se deben cumplir. Primero</w:t>
      </w:r>
      <w:r w:rsidR="006D734D">
        <w:rPr>
          <w:rFonts w:ascii="Times New Roman" w:hAnsi="Times New Roman" w:cs="Times New Roman"/>
          <w:sz w:val="24"/>
          <w:szCs w:val="24"/>
        </w:rPr>
        <w:t>,</w:t>
      </w:r>
      <w:r w:rsidR="003002F5">
        <w:rPr>
          <w:rFonts w:ascii="Times New Roman" w:hAnsi="Times New Roman" w:cs="Times New Roman"/>
          <w:sz w:val="24"/>
          <w:szCs w:val="24"/>
        </w:rPr>
        <w:t xml:space="preserve"> la pena </w:t>
      </w:r>
      <w:r w:rsidR="001705C0">
        <w:rPr>
          <w:rFonts w:ascii="Times New Roman" w:hAnsi="Times New Roman" w:cs="Times New Roman"/>
          <w:sz w:val="24"/>
          <w:szCs w:val="24"/>
        </w:rPr>
        <w:t xml:space="preserve">debe </w:t>
      </w:r>
      <w:r w:rsidR="003002F5">
        <w:rPr>
          <w:rFonts w:ascii="Times New Roman" w:hAnsi="Times New Roman" w:cs="Times New Roman"/>
          <w:sz w:val="24"/>
          <w:szCs w:val="24"/>
        </w:rPr>
        <w:t>esta</w:t>
      </w:r>
      <w:r w:rsidR="001705C0">
        <w:rPr>
          <w:rFonts w:ascii="Times New Roman" w:hAnsi="Times New Roman" w:cs="Times New Roman"/>
          <w:sz w:val="24"/>
          <w:szCs w:val="24"/>
        </w:rPr>
        <w:t>r</w:t>
      </w:r>
      <w:r w:rsidR="003002F5">
        <w:rPr>
          <w:rFonts w:ascii="Times New Roman" w:hAnsi="Times New Roman" w:cs="Times New Roman"/>
          <w:sz w:val="24"/>
          <w:szCs w:val="24"/>
        </w:rPr>
        <w:t xml:space="preserve"> establecida</w:t>
      </w:r>
      <w:r w:rsidR="001705C0">
        <w:rPr>
          <w:rFonts w:ascii="Times New Roman" w:hAnsi="Times New Roman" w:cs="Times New Roman"/>
          <w:sz w:val="24"/>
          <w:szCs w:val="24"/>
        </w:rPr>
        <w:t xml:space="preserve"> antes de la conducta</w:t>
      </w:r>
      <w:r w:rsidR="003002F5">
        <w:rPr>
          <w:rFonts w:ascii="Times New Roman" w:hAnsi="Times New Roman" w:cs="Times New Roman"/>
          <w:sz w:val="24"/>
          <w:szCs w:val="24"/>
        </w:rPr>
        <w:t xml:space="preserve">, </w:t>
      </w:r>
      <w:r w:rsidR="001705C0">
        <w:rPr>
          <w:rFonts w:ascii="Times New Roman" w:hAnsi="Times New Roman" w:cs="Times New Roman"/>
          <w:sz w:val="24"/>
          <w:szCs w:val="24"/>
        </w:rPr>
        <w:t>por ello</w:t>
      </w:r>
      <w:r w:rsidR="006D734D">
        <w:rPr>
          <w:rFonts w:ascii="Times New Roman" w:hAnsi="Times New Roman" w:cs="Times New Roman"/>
          <w:sz w:val="24"/>
          <w:szCs w:val="24"/>
        </w:rPr>
        <w:t>,</w:t>
      </w:r>
      <w:r w:rsidR="001705C0">
        <w:rPr>
          <w:rFonts w:ascii="Times New Roman" w:hAnsi="Times New Roman" w:cs="Times New Roman"/>
          <w:sz w:val="24"/>
          <w:szCs w:val="24"/>
        </w:rPr>
        <w:t xml:space="preserve"> </w:t>
      </w:r>
      <w:r w:rsidR="003002F5">
        <w:rPr>
          <w:rFonts w:ascii="Times New Roman" w:hAnsi="Times New Roman" w:cs="Times New Roman"/>
          <w:sz w:val="24"/>
          <w:szCs w:val="24"/>
        </w:rPr>
        <w:t xml:space="preserve">el delincuente </w:t>
      </w:r>
      <w:r w:rsidR="003002F5" w:rsidRPr="002A0E5C">
        <w:rPr>
          <w:rFonts w:ascii="Times New Roman" w:hAnsi="Times New Roman" w:cs="Times New Roman"/>
          <w:sz w:val="24"/>
          <w:szCs w:val="24"/>
        </w:rPr>
        <w:t>sab</w:t>
      </w:r>
      <w:r w:rsidR="002A0E5C" w:rsidRPr="002A0E5C">
        <w:rPr>
          <w:rFonts w:ascii="Times New Roman" w:hAnsi="Times New Roman" w:cs="Times New Roman"/>
          <w:sz w:val="24"/>
          <w:szCs w:val="24"/>
        </w:rPr>
        <w:t>rí</w:t>
      </w:r>
      <w:r w:rsidR="003002F5" w:rsidRPr="002A0E5C">
        <w:rPr>
          <w:rFonts w:ascii="Times New Roman" w:hAnsi="Times New Roman" w:cs="Times New Roman"/>
          <w:sz w:val="24"/>
          <w:szCs w:val="24"/>
        </w:rPr>
        <w:t>a</w:t>
      </w:r>
      <w:r w:rsidR="003002F5">
        <w:rPr>
          <w:rFonts w:ascii="Times New Roman" w:hAnsi="Times New Roman" w:cs="Times New Roman"/>
          <w:sz w:val="24"/>
          <w:szCs w:val="24"/>
        </w:rPr>
        <w:t xml:space="preserve"> el resultado de privar </w:t>
      </w:r>
      <w:r w:rsidR="001705C0">
        <w:rPr>
          <w:rFonts w:ascii="Times New Roman" w:hAnsi="Times New Roman" w:cs="Times New Roman"/>
          <w:sz w:val="24"/>
          <w:szCs w:val="24"/>
        </w:rPr>
        <w:t xml:space="preserve">de la vida a otro, </w:t>
      </w:r>
      <w:r w:rsidR="003002F5">
        <w:rPr>
          <w:rFonts w:ascii="Times New Roman" w:hAnsi="Times New Roman" w:cs="Times New Roman"/>
          <w:sz w:val="24"/>
          <w:szCs w:val="24"/>
        </w:rPr>
        <w:t>o cometer un delito que altera la paz social</w:t>
      </w:r>
      <w:r w:rsidR="00C52EBB">
        <w:rPr>
          <w:rFonts w:ascii="Times New Roman" w:hAnsi="Times New Roman" w:cs="Times New Roman"/>
          <w:sz w:val="24"/>
          <w:szCs w:val="24"/>
        </w:rPr>
        <w:t xml:space="preserve">, </w:t>
      </w:r>
      <w:r w:rsidR="002A2D99">
        <w:rPr>
          <w:rFonts w:ascii="Times New Roman" w:hAnsi="Times New Roman" w:cs="Times New Roman"/>
          <w:sz w:val="24"/>
          <w:szCs w:val="24"/>
        </w:rPr>
        <w:t xml:space="preserve">o </w:t>
      </w:r>
      <w:r w:rsidR="00C52EBB">
        <w:rPr>
          <w:rFonts w:ascii="Times New Roman" w:hAnsi="Times New Roman" w:cs="Times New Roman"/>
          <w:sz w:val="24"/>
          <w:szCs w:val="24"/>
        </w:rPr>
        <w:t xml:space="preserve">cometer </w:t>
      </w:r>
      <w:r w:rsidR="002A2D99">
        <w:rPr>
          <w:rFonts w:ascii="Times New Roman" w:hAnsi="Times New Roman" w:cs="Times New Roman"/>
          <w:sz w:val="24"/>
          <w:szCs w:val="24"/>
        </w:rPr>
        <w:t xml:space="preserve">cualquier delito </w:t>
      </w:r>
      <w:r w:rsidR="001705C0">
        <w:rPr>
          <w:rFonts w:ascii="Times New Roman" w:hAnsi="Times New Roman" w:cs="Times New Roman"/>
          <w:sz w:val="24"/>
          <w:szCs w:val="24"/>
        </w:rPr>
        <w:t>grave</w:t>
      </w:r>
      <w:r w:rsidR="002A2D99">
        <w:rPr>
          <w:rFonts w:ascii="Times New Roman" w:hAnsi="Times New Roman" w:cs="Times New Roman"/>
          <w:sz w:val="24"/>
          <w:szCs w:val="24"/>
        </w:rPr>
        <w:t>;</w:t>
      </w:r>
      <w:r w:rsidR="001705C0">
        <w:rPr>
          <w:rFonts w:ascii="Times New Roman" w:hAnsi="Times New Roman" w:cs="Times New Roman"/>
          <w:sz w:val="24"/>
          <w:szCs w:val="24"/>
        </w:rPr>
        <w:t xml:space="preserve"> y </w:t>
      </w:r>
      <w:r w:rsidR="002A2D99">
        <w:rPr>
          <w:rFonts w:ascii="Times New Roman" w:hAnsi="Times New Roman" w:cs="Times New Roman"/>
          <w:sz w:val="24"/>
          <w:szCs w:val="24"/>
        </w:rPr>
        <w:t>tendrá como sanción</w:t>
      </w:r>
      <w:r w:rsidR="00C52EBB">
        <w:rPr>
          <w:rFonts w:ascii="Times New Roman" w:hAnsi="Times New Roman" w:cs="Times New Roman"/>
          <w:sz w:val="24"/>
          <w:szCs w:val="24"/>
        </w:rPr>
        <w:t xml:space="preserve"> </w:t>
      </w:r>
      <w:r w:rsidR="003002F5">
        <w:rPr>
          <w:rFonts w:ascii="Times New Roman" w:hAnsi="Times New Roman" w:cs="Times New Roman"/>
          <w:sz w:val="24"/>
          <w:szCs w:val="24"/>
        </w:rPr>
        <w:t>la pena capital. Para Villalobos</w:t>
      </w:r>
      <w:r w:rsidR="006D734D">
        <w:rPr>
          <w:rFonts w:ascii="Times New Roman" w:hAnsi="Times New Roman" w:cs="Times New Roman"/>
          <w:sz w:val="24"/>
          <w:szCs w:val="24"/>
        </w:rPr>
        <w:t>,</w:t>
      </w:r>
      <w:r w:rsidR="003002F5">
        <w:rPr>
          <w:rFonts w:ascii="Times New Roman" w:hAnsi="Times New Roman" w:cs="Times New Roman"/>
          <w:sz w:val="24"/>
          <w:szCs w:val="24"/>
        </w:rPr>
        <w:t xml:space="preserve"> el que se mantenga </w:t>
      </w:r>
      <w:r w:rsidR="002A0E5C">
        <w:rPr>
          <w:rFonts w:ascii="Times New Roman" w:hAnsi="Times New Roman" w:cs="Times New Roman"/>
          <w:sz w:val="24"/>
          <w:szCs w:val="24"/>
        </w:rPr>
        <w:t>la</w:t>
      </w:r>
      <w:r w:rsidR="003002F5">
        <w:rPr>
          <w:rFonts w:ascii="Times New Roman" w:hAnsi="Times New Roman" w:cs="Times New Roman"/>
          <w:sz w:val="24"/>
          <w:szCs w:val="24"/>
        </w:rPr>
        <w:t xml:space="preserve"> pena de muerte, también da certeza al resto de la población que el </w:t>
      </w:r>
      <w:r w:rsidR="002A0E5C" w:rsidRPr="002A0E5C">
        <w:rPr>
          <w:rFonts w:ascii="Times New Roman" w:hAnsi="Times New Roman" w:cs="Times New Roman"/>
          <w:sz w:val="24"/>
          <w:szCs w:val="24"/>
        </w:rPr>
        <w:t>E</w:t>
      </w:r>
      <w:r w:rsidR="003002F5" w:rsidRPr="002A0E5C">
        <w:rPr>
          <w:rFonts w:ascii="Times New Roman" w:hAnsi="Times New Roman" w:cs="Times New Roman"/>
          <w:sz w:val="24"/>
          <w:szCs w:val="24"/>
        </w:rPr>
        <w:t>stado</w:t>
      </w:r>
      <w:r w:rsidR="003002F5">
        <w:rPr>
          <w:rFonts w:ascii="Times New Roman" w:hAnsi="Times New Roman" w:cs="Times New Roman"/>
          <w:sz w:val="24"/>
          <w:szCs w:val="24"/>
        </w:rPr>
        <w:t xml:space="preserve"> tiene la capacidad legal y </w:t>
      </w:r>
      <w:r w:rsidR="001705C0">
        <w:rPr>
          <w:rFonts w:ascii="Times New Roman" w:hAnsi="Times New Roman" w:cs="Times New Roman"/>
          <w:sz w:val="24"/>
          <w:szCs w:val="24"/>
        </w:rPr>
        <w:t xml:space="preserve">es </w:t>
      </w:r>
      <w:r w:rsidR="003002F5">
        <w:rPr>
          <w:rFonts w:ascii="Times New Roman" w:hAnsi="Times New Roman" w:cs="Times New Roman"/>
          <w:sz w:val="24"/>
          <w:szCs w:val="24"/>
        </w:rPr>
        <w:lastRenderedPageBreak/>
        <w:t xml:space="preserve">políticamente responsable, </w:t>
      </w:r>
      <w:r w:rsidRPr="00300C48">
        <w:rPr>
          <w:rFonts w:ascii="Times New Roman" w:hAnsi="Times New Roman" w:cs="Times New Roman"/>
          <w:sz w:val="24"/>
          <w:szCs w:val="24"/>
        </w:rPr>
        <w:t>para mantener el orden jurídico y la paz social</w:t>
      </w:r>
      <w:r w:rsidR="00C52EBB">
        <w:rPr>
          <w:rFonts w:ascii="Times New Roman" w:hAnsi="Times New Roman" w:cs="Times New Roman"/>
          <w:sz w:val="24"/>
          <w:szCs w:val="24"/>
        </w:rPr>
        <w:t xml:space="preserve"> (Villalobos, 1994)</w:t>
      </w:r>
      <w:r w:rsidR="000F619E">
        <w:rPr>
          <w:rFonts w:ascii="Times New Roman" w:hAnsi="Times New Roman" w:cs="Times New Roman"/>
          <w:sz w:val="24"/>
          <w:szCs w:val="24"/>
        </w:rPr>
        <w:t>.</w:t>
      </w:r>
      <w:r w:rsidR="00A75187">
        <w:rPr>
          <w:rFonts w:ascii="Times New Roman" w:hAnsi="Times New Roman" w:cs="Times New Roman"/>
          <w:sz w:val="24"/>
          <w:szCs w:val="24"/>
        </w:rPr>
        <w:t xml:space="preserve"> </w:t>
      </w:r>
      <w:r w:rsidR="003002F5">
        <w:rPr>
          <w:rFonts w:ascii="Times New Roman" w:hAnsi="Times New Roman" w:cs="Times New Roman"/>
          <w:sz w:val="24"/>
          <w:szCs w:val="24"/>
        </w:rPr>
        <w:t>Por su parte</w:t>
      </w:r>
      <w:r w:rsidR="006D734D">
        <w:rPr>
          <w:rFonts w:ascii="Times New Roman" w:hAnsi="Times New Roman" w:cs="Times New Roman"/>
          <w:sz w:val="24"/>
          <w:szCs w:val="24"/>
        </w:rPr>
        <w:t>,</w:t>
      </w:r>
      <w:r w:rsidRPr="00300C48">
        <w:rPr>
          <w:rFonts w:ascii="Times New Roman" w:hAnsi="Times New Roman" w:cs="Times New Roman"/>
          <w:sz w:val="24"/>
          <w:szCs w:val="24"/>
        </w:rPr>
        <w:t xml:space="preserve"> González </w:t>
      </w:r>
      <w:r w:rsidR="003002F5">
        <w:rPr>
          <w:rFonts w:ascii="Times New Roman" w:hAnsi="Times New Roman" w:cs="Times New Roman"/>
          <w:sz w:val="24"/>
          <w:szCs w:val="24"/>
        </w:rPr>
        <w:t xml:space="preserve">considera que </w:t>
      </w:r>
      <w:r w:rsidRPr="00300C48">
        <w:rPr>
          <w:rFonts w:ascii="Times New Roman" w:hAnsi="Times New Roman" w:cs="Times New Roman"/>
          <w:sz w:val="24"/>
          <w:szCs w:val="24"/>
        </w:rPr>
        <w:t>la pena de muerte</w:t>
      </w:r>
      <w:r w:rsidR="00A75187">
        <w:rPr>
          <w:rFonts w:ascii="Times New Roman" w:hAnsi="Times New Roman" w:cs="Times New Roman"/>
          <w:sz w:val="24"/>
          <w:szCs w:val="24"/>
        </w:rPr>
        <w:t xml:space="preserve">, </w:t>
      </w:r>
      <w:r w:rsidR="003002F5">
        <w:rPr>
          <w:rFonts w:ascii="Times New Roman" w:hAnsi="Times New Roman" w:cs="Times New Roman"/>
          <w:sz w:val="24"/>
          <w:szCs w:val="24"/>
        </w:rPr>
        <w:t>aunque se le puede catalogar como la pena más severa</w:t>
      </w:r>
      <w:r w:rsidRPr="00300C48">
        <w:rPr>
          <w:rFonts w:ascii="Times New Roman" w:hAnsi="Times New Roman" w:cs="Times New Roman"/>
          <w:sz w:val="24"/>
          <w:szCs w:val="24"/>
        </w:rPr>
        <w:t>,</w:t>
      </w:r>
      <w:r w:rsidR="003002F5">
        <w:rPr>
          <w:rFonts w:ascii="Times New Roman" w:hAnsi="Times New Roman" w:cs="Times New Roman"/>
          <w:sz w:val="24"/>
          <w:szCs w:val="24"/>
        </w:rPr>
        <w:t xml:space="preserve"> es necesaria y útil para mantener el equilibrio social. Permite dar certeza de control </w:t>
      </w:r>
      <w:r w:rsidR="005A2903">
        <w:rPr>
          <w:rFonts w:ascii="Times New Roman" w:hAnsi="Times New Roman" w:cs="Times New Roman"/>
          <w:sz w:val="24"/>
          <w:szCs w:val="24"/>
        </w:rPr>
        <w:t xml:space="preserve">social, e impone </w:t>
      </w:r>
      <w:r w:rsidR="003002F5">
        <w:rPr>
          <w:rFonts w:ascii="Times New Roman" w:hAnsi="Times New Roman" w:cs="Times New Roman"/>
          <w:sz w:val="24"/>
          <w:szCs w:val="24"/>
        </w:rPr>
        <w:t xml:space="preserve">castigo </w:t>
      </w:r>
      <w:r w:rsidR="005A2903">
        <w:rPr>
          <w:rFonts w:ascii="Times New Roman" w:hAnsi="Times New Roman" w:cs="Times New Roman"/>
          <w:sz w:val="24"/>
          <w:szCs w:val="24"/>
        </w:rPr>
        <w:t xml:space="preserve">a quienes </w:t>
      </w:r>
      <w:r w:rsidR="003002F5">
        <w:rPr>
          <w:rFonts w:ascii="Times New Roman" w:hAnsi="Times New Roman" w:cs="Times New Roman"/>
          <w:sz w:val="24"/>
          <w:szCs w:val="24"/>
        </w:rPr>
        <w:t xml:space="preserve">cometen delitos, sobre todo </w:t>
      </w:r>
      <w:r w:rsidR="00D17C7E">
        <w:rPr>
          <w:rFonts w:ascii="Times New Roman" w:hAnsi="Times New Roman" w:cs="Times New Roman"/>
          <w:sz w:val="24"/>
          <w:szCs w:val="24"/>
        </w:rPr>
        <w:t xml:space="preserve">a los </w:t>
      </w:r>
      <w:r w:rsidR="003002F5">
        <w:rPr>
          <w:rFonts w:ascii="Times New Roman" w:hAnsi="Times New Roman" w:cs="Times New Roman"/>
          <w:sz w:val="24"/>
          <w:szCs w:val="24"/>
        </w:rPr>
        <w:t xml:space="preserve">infractores </w:t>
      </w:r>
      <w:r w:rsidR="00D17C7E">
        <w:rPr>
          <w:rFonts w:ascii="Times New Roman" w:hAnsi="Times New Roman" w:cs="Times New Roman"/>
          <w:sz w:val="24"/>
          <w:szCs w:val="24"/>
        </w:rPr>
        <w:t xml:space="preserve">de conductas tipificadas como </w:t>
      </w:r>
      <w:r w:rsidR="003002F5">
        <w:rPr>
          <w:rFonts w:ascii="Times New Roman" w:hAnsi="Times New Roman" w:cs="Times New Roman"/>
          <w:sz w:val="24"/>
          <w:szCs w:val="24"/>
        </w:rPr>
        <w:t>graves. A estos</w:t>
      </w:r>
      <w:r w:rsidR="00990151">
        <w:rPr>
          <w:rFonts w:ascii="Times New Roman" w:hAnsi="Times New Roman" w:cs="Times New Roman"/>
          <w:sz w:val="24"/>
          <w:szCs w:val="24"/>
        </w:rPr>
        <w:t xml:space="preserve"> </w:t>
      </w:r>
      <w:r w:rsidR="003002F5">
        <w:rPr>
          <w:rFonts w:ascii="Times New Roman" w:hAnsi="Times New Roman" w:cs="Times New Roman"/>
          <w:sz w:val="24"/>
          <w:szCs w:val="24"/>
        </w:rPr>
        <w:t xml:space="preserve">delincuentes el </w:t>
      </w:r>
      <w:r w:rsidR="002A0E5C" w:rsidRPr="002A0E5C">
        <w:rPr>
          <w:rFonts w:ascii="Times New Roman" w:hAnsi="Times New Roman" w:cs="Times New Roman"/>
          <w:sz w:val="24"/>
          <w:szCs w:val="24"/>
        </w:rPr>
        <w:t>E</w:t>
      </w:r>
      <w:r w:rsidR="003002F5" w:rsidRPr="002A0E5C">
        <w:rPr>
          <w:rFonts w:ascii="Times New Roman" w:hAnsi="Times New Roman" w:cs="Times New Roman"/>
          <w:sz w:val="24"/>
          <w:szCs w:val="24"/>
        </w:rPr>
        <w:t>stado</w:t>
      </w:r>
      <w:r w:rsidR="003002F5">
        <w:rPr>
          <w:rFonts w:ascii="Times New Roman" w:hAnsi="Times New Roman" w:cs="Times New Roman"/>
          <w:sz w:val="24"/>
          <w:szCs w:val="24"/>
        </w:rPr>
        <w:t xml:space="preserve"> los privará de la vida, a través de métodos y formalidades previamente establecidas en la ley vigente</w:t>
      </w:r>
      <w:r w:rsidRPr="00300C48">
        <w:rPr>
          <w:rFonts w:ascii="Times New Roman" w:hAnsi="Times New Roman" w:cs="Times New Roman"/>
          <w:sz w:val="24"/>
          <w:szCs w:val="24"/>
        </w:rPr>
        <w:t xml:space="preserve"> (González, 1982)</w:t>
      </w:r>
      <w:r w:rsidR="00487D0F">
        <w:rPr>
          <w:rFonts w:ascii="Times New Roman" w:hAnsi="Times New Roman" w:cs="Times New Roman"/>
          <w:sz w:val="24"/>
          <w:szCs w:val="24"/>
        </w:rPr>
        <w:t xml:space="preserve">. </w:t>
      </w:r>
      <w:r w:rsidR="001705C0" w:rsidRPr="00261EF4">
        <w:rPr>
          <w:rFonts w:ascii="Times New Roman" w:hAnsi="Times New Roman" w:cs="Times New Roman"/>
          <w:sz w:val="24"/>
          <w:szCs w:val="24"/>
        </w:rPr>
        <w:t>En esa lógica</w:t>
      </w:r>
      <w:r w:rsidR="00A75187" w:rsidRPr="00261EF4">
        <w:rPr>
          <w:rFonts w:ascii="Times New Roman" w:hAnsi="Times New Roman" w:cs="Times New Roman"/>
          <w:sz w:val="24"/>
          <w:szCs w:val="24"/>
        </w:rPr>
        <w:t xml:space="preserve">, </w:t>
      </w:r>
      <w:r w:rsidR="001705C0" w:rsidRPr="00261EF4">
        <w:rPr>
          <w:rFonts w:ascii="Times New Roman" w:hAnsi="Times New Roman" w:cs="Times New Roman"/>
          <w:sz w:val="24"/>
          <w:szCs w:val="24"/>
        </w:rPr>
        <w:t>los delincuentes, sabiendo los alcances y consecuencias de sus actos, pretenden evadir la acción de la justicia, pero si son identificados como autores de determinadas conductas, tendrán la pena capital</w:t>
      </w:r>
      <w:r w:rsidR="00487D0F" w:rsidRPr="00261EF4">
        <w:rPr>
          <w:rFonts w:ascii="Times New Roman" w:hAnsi="Times New Roman" w:cs="Times New Roman"/>
          <w:sz w:val="24"/>
          <w:szCs w:val="24"/>
        </w:rPr>
        <w:t>.</w:t>
      </w:r>
      <w:r w:rsidR="00261EF4" w:rsidRPr="00261EF4">
        <w:t xml:space="preserve"> </w:t>
      </w:r>
      <w:r w:rsidR="006D734D">
        <w:rPr>
          <w:rFonts w:ascii="Times New Roman" w:hAnsi="Times New Roman" w:cs="Times New Roman"/>
          <w:sz w:val="24"/>
          <w:szCs w:val="24"/>
        </w:rPr>
        <w:t>Según el autor,</w:t>
      </w:r>
      <w:r w:rsidR="00261EF4">
        <w:rPr>
          <w:rFonts w:ascii="Times New Roman" w:hAnsi="Times New Roman" w:cs="Times New Roman"/>
          <w:sz w:val="24"/>
          <w:szCs w:val="24"/>
        </w:rPr>
        <w:t xml:space="preserve"> </w:t>
      </w:r>
      <w:r w:rsidR="00261EF4" w:rsidRPr="00261EF4">
        <w:rPr>
          <w:rFonts w:ascii="Times New Roman" w:hAnsi="Times New Roman" w:cs="Times New Roman"/>
          <w:sz w:val="24"/>
          <w:szCs w:val="24"/>
        </w:rPr>
        <w:t>justifica esta medida “ejemplar” dadas las especiales condiciones</w:t>
      </w:r>
      <w:r w:rsidR="00261EF4">
        <w:rPr>
          <w:rFonts w:ascii="Times New Roman" w:hAnsi="Times New Roman" w:cs="Times New Roman"/>
          <w:sz w:val="24"/>
          <w:szCs w:val="24"/>
        </w:rPr>
        <w:t xml:space="preserve"> de la sociedad contemporánea en México, </w:t>
      </w:r>
      <w:r w:rsidR="00261EF4" w:rsidRPr="00261EF4">
        <w:rPr>
          <w:rFonts w:ascii="Times New Roman" w:hAnsi="Times New Roman" w:cs="Times New Roman"/>
          <w:sz w:val="24"/>
          <w:szCs w:val="24"/>
        </w:rPr>
        <w:t xml:space="preserve">también </w:t>
      </w:r>
      <w:r w:rsidR="00261EF4">
        <w:rPr>
          <w:rFonts w:ascii="Times New Roman" w:hAnsi="Times New Roman" w:cs="Times New Roman"/>
          <w:sz w:val="24"/>
          <w:szCs w:val="24"/>
        </w:rPr>
        <w:t xml:space="preserve">sobresale </w:t>
      </w:r>
      <w:r w:rsidR="000C7937">
        <w:rPr>
          <w:rFonts w:ascii="Times New Roman" w:hAnsi="Times New Roman" w:cs="Times New Roman"/>
          <w:sz w:val="24"/>
          <w:szCs w:val="24"/>
        </w:rPr>
        <w:t>su</w:t>
      </w:r>
      <w:r w:rsidR="00261EF4">
        <w:rPr>
          <w:rFonts w:ascii="Times New Roman" w:hAnsi="Times New Roman" w:cs="Times New Roman"/>
          <w:sz w:val="24"/>
          <w:szCs w:val="24"/>
        </w:rPr>
        <w:t xml:space="preserve"> </w:t>
      </w:r>
      <w:r w:rsidR="00261EF4" w:rsidRPr="00261EF4">
        <w:rPr>
          <w:rFonts w:ascii="Times New Roman" w:hAnsi="Times New Roman" w:cs="Times New Roman"/>
          <w:sz w:val="24"/>
          <w:szCs w:val="24"/>
        </w:rPr>
        <w:t>afirma</w:t>
      </w:r>
      <w:r w:rsidR="000C7937">
        <w:rPr>
          <w:rFonts w:ascii="Times New Roman" w:hAnsi="Times New Roman" w:cs="Times New Roman"/>
          <w:sz w:val="24"/>
          <w:szCs w:val="24"/>
        </w:rPr>
        <w:t>ción</w:t>
      </w:r>
      <w:r w:rsidR="00261EF4" w:rsidRPr="00261EF4">
        <w:rPr>
          <w:rFonts w:ascii="Times New Roman" w:hAnsi="Times New Roman" w:cs="Times New Roman"/>
          <w:sz w:val="24"/>
          <w:szCs w:val="24"/>
        </w:rPr>
        <w:t xml:space="preserve"> que la pena de muerte resulta una pena estéril, infecunda e inocua, como ya lo demostraba su aplicación en casos de delitos de rebelión</w:t>
      </w:r>
      <w:r w:rsidR="00261EF4">
        <w:rPr>
          <w:rFonts w:ascii="Times New Roman" w:hAnsi="Times New Roman" w:cs="Times New Roman"/>
          <w:sz w:val="24"/>
          <w:szCs w:val="24"/>
        </w:rPr>
        <w:t xml:space="preserve"> </w:t>
      </w:r>
      <w:r w:rsidR="00261EF4" w:rsidRPr="00300C48">
        <w:rPr>
          <w:rFonts w:ascii="Times New Roman" w:hAnsi="Times New Roman" w:cs="Times New Roman"/>
          <w:sz w:val="24"/>
          <w:szCs w:val="24"/>
        </w:rPr>
        <w:t>(González, 1982</w:t>
      </w:r>
      <w:r w:rsidR="00261EF4">
        <w:rPr>
          <w:rFonts w:ascii="Times New Roman" w:hAnsi="Times New Roman" w:cs="Times New Roman"/>
          <w:sz w:val="24"/>
          <w:szCs w:val="24"/>
        </w:rPr>
        <w:t xml:space="preserve">, </w:t>
      </w:r>
      <w:r w:rsidR="00D17C7E">
        <w:rPr>
          <w:rFonts w:ascii="Times New Roman" w:hAnsi="Times New Roman" w:cs="Times New Roman"/>
          <w:sz w:val="24"/>
          <w:szCs w:val="24"/>
        </w:rPr>
        <w:t>pp</w:t>
      </w:r>
      <w:r w:rsidR="00261EF4">
        <w:rPr>
          <w:rFonts w:ascii="Times New Roman" w:hAnsi="Times New Roman" w:cs="Times New Roman"/>
          <w:sz w:val="24"/>
          <w:szCs w:val="24"/>
        </w:rPr>
        <w:t>. 145-147</w:t>
      </w:r>
      <w:r w:rsidR="00261EF4" w:rsidRPr="00300C48">
        <w:rPr>
          <w:rFonts w:ascii="Times New Roman" w:hAnsi="Times New Roman" w:cs="Times New Roman"/>
          <w:sz w:val="24"/>
          <w:szCs w:val="24"/>
        </w:rPr>
        <w:t>)</w:t>
      </w:r>
      <w:r w:rsidR="00261EF4" w:rsidRPr="00261EF4">
        <w:rPr>
          <w:rFonts w:ascii="Times New Roman" w:hAnsi="Times New Roman" w:cs="Times New Roman"/>
          <w:sz w:val="24"/>
          <w:szCs w:val="24"/>
        </w:rPr>
        <w:t>.</w:t>
      </w:r>
      <w:r w:rsidR="00990151">
        <w:rPr>
          <w:rFonts w:ascii="Times New Roman" w:hAnsi="Times New Roman" w:cs="Times New Roman"/>
          <w:sz w:val="24"/>
          <w:szCs w:val="24"/>
        </w:rPr>
        <w:t xml:space="preserve"> </w:t>
      </w:r>
    </w:p>
    <w:p w14:paraId="796F5D2D" w14:textId="1A904112" w:rsidR="002035C0" w:rsidRDefault="00E47F9F"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Para </w:t>
      </w:r>
      <w:r w:rsidR="00C31F13">
        <w:rPr>
          <w:rFonts w:ascii="Times New Roman" w:hAnsi="Times New Roman" w:cs="Times New Roman"/>
          <w:sz w:val="24"/>
          <w:szCs w:val="24"/>
        </w:rPr>
        <w:t>Carranc</w:t>
      </w:r>
      <w:r w:rsidR="0018242A">
        <w:rPr>
          <w:rFonts w:ascii="Times New Roman" w:hAnsi="Times New Roman" w:cs="Times New Roman"/>
          <w:sz w:val="24"/>
          <w:szCs w:val="24"/>
        </w:rPr>
        <w:t>á</w:t>
      </w:r>
      <w:r w:rsidR="00C31F13">
        <w:rPr>
          <w:rFonts w:ascii="Times New Roman" w:hAnsi="Times New Roman" w:cs="Times New Roman"/>
          <w:sz w:val="24"/>
          <w:szCs w:val="24"/>
        </w:rPr>
        <w:t xml:space="preserve"> y </w:t>
      </w:r>
      <w:r w:rsidR="00300C48" w:rsidRPr="00300C48">
        <w:rPr>
          <w:rFonts w:ascii="Times New Roman" w:hAnsi="Times New Roman" w:cs="Times New Roman"/>
          <w:sz w:val="24"/>
          <w:szCs w:val="24"/>
        </w:rPr>
        <w:t>Trujillo,</w:t>
      </w:r>
      <w:r w:rsidR="00556A94">
        <w:rPr>
          <w:rFonts w:ascii="Times New Roman" w:hAnsi="Times New Roman" w:cs="Times New Roman"/>
          <w:sz w:val="24"/>
          <w:szCs w:val="24"/>
        </w:rPr>
        <w:t xml:space="preserve"> la pena capital</w:t>
      </w:r>
      <w:r w:rsidR="00300C48" w:rsidRPr="00300C48">
        <w:rPr>
          <w:rFonts w:ascii="Times New Roman" w:hAnsi="Times New Roman" w:cs="Times New Roman"/>
          <w:sz w:val="24"/>
          <w:szCs w:val="24"/>
        </w:rPr>
        <w:t xml:space="preserve"> es un </w:t>
      </w:r>
      <w:r w:rsidR="00300C48" w:rsidRPr="00487D0F">
        <w:rPr>
          <w:rFonts w:ascii="Times New Roman" w:hAnsi="Times New Roman" w:cs="Times New Roman"/>
          <w:sz w:val="24"/>
          <w:szCs w:val="24"/>
        </w:rPr>
        <w:t xml:space="preserve">tratamiento que el </w:t>
      </w:r>
      <w:r w:rsidR="0051167C">
        <w:rPr>
          <w:rFonts w:ascii="Times New Roman" w:hAnsi="Times New Roman" w:cs="Times New Roman"/>
          <w:sz w:val="24"/>
          <w:szCs w:val="24"/>
        </w:rPr>
        <w:t>Es</w:t>
      </w:r>
      <w:r w:rsidR="00300C48" w:rsidRPr="00487D0F">
        <w:rPr>
          <w:rFonts w:ascii="Times New Roman" w:hAnsi="Times New Roman" w:cs="Times New Roman"/>
          <w:sz w:val="24"/>
          <w:szCs w:val="24"/>
        </w:rPr>
        <w:t xml:space="preserve">tado impone a un sujeto que ha cometido una acción antisocial o que representa una peligrosidad, pudiendo </w:t>
      </w:r>
      <w:r w:rsidR="0051167C">
        <w:rPr>
          <w:rFonts w:ascii="Times New Roman" w:hAnsi="Times New Roman" w:cs="Times New Roman"/>
          <w:sz w:val="24"/>
          <w:szCs w:val="24"/>
        </w:rPr>
        <w:t xml:space="preserve">constituir o no un </w:t>
      </w:r>
      <w:r w:rsidR="00300C48" w:rsidRPr="00487D0F">
        <w:rPr>
          <w:rFonts w:ascii="Times New Roman" w:hAnsi="Times New Roman" w:cs="Times New Roman"/>
          <w:sz w:val="24"/>
          <w:szCs w:val="24"/>
        </w:rPr>
        <w:t>mal para el sujeto</w:t>
      </w:r>
      <w:r w:rsidR="00A75187">
        <w:rPr>
          <w:rFonts w:ascii="Times New Roman" w:hAnsi="Times New Roman" w:cs="Times New Roman"/>
          <w:sz w:val="24"/>
          <w:szCs w:val="24"/>
        </w:rPr>
        <w:t xml:space="preserve"> </w:t>
      </w:r>
      <w:r w:rsidR="00300C48" w:rsidRPr="00300C48">
        <w:rPr>
          <w:rFonts w:ascii="Times New Roman" w:hAnsi="Times New Roman" w:cs="Times New Roman"/>
          <w:sz w:val="24"/>
          <w:szCs w:val="24"/>
        </w:rPr>
        <w:t>(Carranc</w:t>
      </w:r>
      <w:r w:rsidR="00A75187">
        <w:rPr>
          <w:rFonts w:ascii="Times New Roman" w:hAnsi="Times New Roman" w:cs="Times New Roman"/>
          <w:sz w:val="24"/>
          <w:szCs w:val="24"/>
        </w:rPr>
        <w:t>á</w:t>
      </w:r>
      <w:r w:rsidR="00300C48" w:rsidRPr="00300C48">
        <w:rPr>
          <w:rFonts w:ascii="Times New Roman" w:hAnsi="Times New Roman" w:cs="Times New Roman"/>
          <w:sz w:val="24"/>
          <w:szCs w:val="24"/>
        </w:rPr>
        <w:t xml:space="preserve"> y Trujillo</w:t>
      </w:r>
      <w:r w:rsidR="006358F8">
        <w:rPr>
          <w:rFonts w:ascii="Times New Roman" w:hAnsi="Times New Roman" w:cs="Times New Roman"/>
          <w:sz w:val="24"/>
          <w:szCs w:val="24"/>
        </w:rPr>
        <w:t>,</w:t>
      </w:r>
      <w:r w:rsidR="00300C48" w:rsidRPr="00300C48">
        <w:rPr>
          <w:rFonts w:ascii="Times New Roman" w:hAnsi="Times New Roman" w:cs="Times New Roman"/>
          <w:sz w:val="24"/>
          <w:szCs w:val="24"/>
        </w:rPr>
        <w:t xml:space="preserve"> 2014). Refiere Carranc</w:t>
      </w:r>
      <w:r w:rsidR="00A75187">
        <w:rPr>
          <w:rFonts w:ascii="Times New Roman" w:hAnsi="Times New Roman" w:cs="Times New Roman"/>
          <w:sz w:val="24"/>
          <w:szCs w:val="24"/>
        </w:rPr>
        <w:t>á</w:t>
      </w:r>
      <w:r w:rsidR="00300C48" w:rsidRPr="00300C48">
        <w:rPr>
          <w:rFonts w:ascii="Times New Roman" w:hAnsi="Times New Roman" w:cs="Times New Roman"/>
          <w:sz w:val="24"/>
          <w:szCs w:val="24"/>
        </w:rPr>
        <w:t xml:space="preserve"> </w:t>
      </w:r>
      <w:r w:rsidR="00C31F13">
        <w:rPr>
          <w:rFonts w:ascii="Times New Roman" w:hAnsi="Times New Roman" w:cs="Times New Roman"/>
          <w:sz w:val="24"/>
          <w:szCs w:val="24"/>
        </w:rPr>
        <w:t xml:space="preserve">y Trujillo </w:t>
      </w:r>
      <w:r w:rsidR="00300C48" w:rsidRPr="00300C48">
        <w:rPr>
          <w:rFonts w:ascii="Times New Roman" w:hAnsi="Times New Roman" w:cs="Times New Roman"/>
          <w:sz w:val="24"/>
          <w:szCs w:val="24"/>
        </w:rPr>
        <w:t xml:space="preserve">que la pena de muerte </w:t>
      </w:r>
      <w:r>
        <w:rPr>
          <w:rFonts w:ascii="Times New Roman" w:hAnsi="Times New Roman" w:cs="Times New Roman"/>
          <w:sz w:val="24"/>
          <w:szCs w:val="24"/>
        </w:rPr>
        <w:t xml:space="preserve">es la retribución en nombre de la sociedad que se aplica a un delincuente, es un castigo validado y permitido en la legislación penal, por la conducta violatoria de derechos establecidos en contra de terceros. </w:t>
      </w:r>
    </w:p>
    <w:p w14:paraId="3542856F" w14:textId="2B1D13E0" w:rsidR="00300C48" w:rsidRPr="00300C48" w:rsidRDefault="00E47F9F" w:rsidP="00611EA6">
      <w:pPr>
        <w:spacing w:after="0" w:line="360" w:lineRule="auto"/>
        <w:ind w:firstLine="709"/>
        <w:jc w:val="both"/>
        <w:rPr>
          <w:rFonts w:ascii="Times New Roman" w:hAnsi="Times New Roman" w:cs="Times New Roman"/>
          <w:sz w:val="24"/>
          <w:szCs w:val="24"/>
        </w:rPr>
      </w:pPr>
      <w:r w:rsidRPr="00FA35D0">
        <w:rPr>
          <w:rFonts w:ascii="Times New Roman" w:hAnsi="Times New Roman" w:cs="Times New Roman"/>
          <w:sz w:val="24"/>
          <w:szCs w:val="24"/>
        </w:rPr>
        <w:t>La pena de muerte</w:t>
      </w:r>
      <w:r w:rsidR="000C7937">
        <w:rPr>
          <w:rFonts w:ascii="Times New Roman" w:hAnsi="Times New Roman" w:cs="Times New Roman"/>
          <w:sz w:val="24"/>
          <w:szCs w:val="24"/>
        </w:rPr>
        <w:t xml:space="preserve"> durante largos periodos de la historia de</w:t>
      </w:r>
      <w:r w:rsidR="00556A94">
        <w:rPr>
          <w:rFonts w:ascii="Times New Roman" w:hAnsi="Times New Roman" w:cs="Times New Roman"/>
          <w:sz w:val="24"/>
          <w:szCs w:val="24"/>
        </w:rPr>
        <w:t xml:space="preserve"> la</w:t>
      </w:r>
      <w:r w:rsidR="000C7937">
        <w:rPr>
          <w:rFonts w:ascii="Times New Roman" w:hAnsi="Times New Roman" w:cs="Times New Roman"/>
          <w:sz w:val="24"/>
          <w:szCs w:val="24"/>
        </w:rPr>
        <w:t xml:space="preserve"> h</w:t>
      </w:r>
      <w:r w:rsidR="00556A94">
        <w:rPr>
          <w:rFonts w:ascii="Times New Roman" w:hAnsi="Times New Roman" w:cs="Times New Roman"/>
          <w:sz w:val="24"/>
          <w:szCs w:val="24"/>
        </w:rPr>
        <w:t>umanidad</w:t>
      </w:r>
      <w:r w:rsidR="000C7937">
        <w:rPr>
          <w:rFonts w:ascii="Times New Roman" w:hAnsi="Times New Roman" w:cs="Times New Roman"/>
          <w:sz w:val="24"/>
          <w:szCs w:val="24"/>
        </w:rPr>
        <w:t xml:space="preserve"> ha estado </w:t>
      </w:r>
      <w:r w:rsidRPr="00FA35D0">
        <w:rPr>
          <w:rFonts w:ascii="Times New Roman" w:hAnsi="Times New Roman" w:cs="Times New Roman"/>
          <w:sz w:val="24"/>
          <w:szCs w:val="24"/>
        </w:rPr>
        <w:t xml:space="preserve">ligada a las observancias religiosas, se le </w:t>
      </w:r>
      <w:r w:rsidR="00556A94">
        <w:rPr>
          <w:rFonts w:ascii="Times New Roman" w:hAnsi="Times New Roman" w:cs="Times New Roman"/>
          <w:sz w:val="24"/>
          <w:szCs w:val="24"/>
        </w:rPr>
        <w:t>confirió un carácter</w:t>
      </w:r>
      <w:r w:rsidRPr="00FA35D0">
        <w:rPr>
          <w:rFonts w:ascii="Times New Roman" w:hAnsi="Times New Roman" w:cs="Times New Roman"/>
          <w:sz w:val="24"/>
          <w:szCs w:val="24"/>
        </w:rPr>
        <w:t xml:space="preserve"> </w:t>
      </w:r>
      <w:r w:rsidR="00556A94">
        <w:rPr>
          <w:rFonts w:ascii="Times New Roman" w:hAnsi="Times New Roman" w:cs="Times New Roman"/>
          <w:sz w:val="24"/>
          <w:szCs w:val="24"/>
        </w:rPr>
        <w:t xml:space="preserve">moralmente </w:t>
      </w:r>
      <w:r w:rsidRPr="00FA35D0">
        <w:rPr>
          <w:rFonts w:ascii="Times New Roman" w:hAnsi="Times New Roman" w:cs="Times New Roman"/>
          <w:sz w:val="24"/>
          <w:szCs w:val="24"/>
        </w:rPr>
        <w:t>sacraliza</w:t>
      </w:r>
      <w:r w:rsidR="00556A94">
        <w:rPr>
          <w:rFonts w:ascii="Times New Roman" w:hAnsi="Times New Roman" w:cs="Times New Roman"/>
          <w:sz w:val="24"/>
          <w:szCs w:val="24"/>
        </w:rPr>
        <w:t>do</w:t>
      </w:r>
      <w:r w:rsidRPr="00FA35D0">
        <w:rPr>
          <w:rFonts w:ascii="Times New Roman" w:hAnsi="Times New Roman" w:cs="Times New Roman"/>
          <w:sz w:val="24"/>
          <w:szCs w:val="24"/>
        </w:rPr>
        <w:t xml:space="preserve">, por ello </w:t>
      </w:r>
      <w:r w:rsidR="00C31F13" w:rsidRPr="00FA35D0">
        <w:rPr>
          <w:rFonts w:ascii="Times New Roman" w:hAnsi="Times New Roman" w:cs="Times New Roman"/>
          <w:sz w:val="24"/>
          <w:szCs w:val="24"/>
        </w:rPr>
        <w:t>l</w:t>
      </w:r>
      <w:r w:rsidR="00300C48" w:rsidRPr="00FA35D0">
        <w:rPr>
          <w:rFonts w:ascii="Times New Roman" w:hAnsi="Times New Roman" w:cs="Times New Roman"/>
          <w:sz w:val="24"/>
          <w:szCs w:val="24"/>
        </w:rPr>
        <w:t xml:space="preserve">a pena de muerte es la sanción jurídica </w:t>
      </w:r>
      <w:r w:rsidRPr="00FA35D0">
        <w:rPr>
          <w:rFonts w:ascii="Times New Roman" w:hAnsi="Times New Roman" w:cs="Times New Roman"/>
          <w:sz w:val="24"/>
          <w:szCs w:val="24"/>
        </w:rPr>
        <w:t>válida, aceptable, para varios delitos dentro de la sociedad</w:t>
      </w:r>
      <w:r w:rsidR="00300C48" w:rsidRPr="00FA35D0">
        <w:rPr>
          <w:rFonts w:ascii="Times New Roman" w:hAnsi="Times New Roman" w:cs="Times New Roman"/>
          <w:sz w:val="24"/>
          <w:szCs w:val="24"/>
        </w:rPr>
        <w:t>. Se ha consolidado la pena de muerte como un constructo jurídico que es aplicable mediante la ley</w:t>
      </w:r>
      <w:r w:rsidR="00556A94">
        <w:rPr>
          <w:rFonts w:ascii="Times New Roman" w:hAnsi="Times New Roman" w:cs="Times New Roman"/>
          <w:sz w:val="24"/>
          <w:szCs w:val="24"/>
        </w:rPr>
        <w:t>. S</w:t>
      </w:r>
      <w:r w:rsidR="00300C48" w:rsidRPr="00FA35D0">
        <w:rPr>
          <w:rFonts w:ascii="Times New Roman" w:hAnsi="Times New Roman" w:cs="Times New Roman"/>
          <w:sz w:val="24"/>
          <w:szCs w:val="24"/>
        </w:rPr>
        <w:t>in embargo, ante la discordia que existe en la sociedad, la pena de muerte es privar de la vida a un individuo de forma lega</w:t>
      </w:r>
      <w:r w:rsidR="00C31F13" w:rsidRPr="00FA35D0">
        <w:rPr>
          <w:rFonts w:ascii="Times New Roman" w:hAnsi="Times New Roman" w:cs="Times New Roman"/>
          <w:sz w:val="24"/>
          <w:szCs w:val="24"/>
        </w:rPr>
        <w:t>l</w:t>
      </w:r>
      <w:r w:rsidR="001705C0" w:rsidRPr="00FA35D0">
        <w:rPr>
          <w:rFonts w:ascii="Times New Roman" w:hAnsi="Times New Roman" w:cs="Times New Roman"/>
          <w:sz w:val="24"/>
          <w:szCs w:val="24"/>
        </w:rPr>
        <w:t xml:space="preserve">. </w:t>
      </w:r>
      <w:r w:rsidR="00556A94">
        <w:rPr>
          <w:rFonts w:ascii="Times New Roman" w:hAnsi="Times New Roman" w:cs="Times New Roman"/>
          <w:sz w:val="24"/>
          <w:szCs w:val="24"/>
        </w:rPr>
        <w:t>No obsta</w:t>
      </w:r>
      <w:r w:rsidR="00F761EE">
        <w:rPr>
          <w:rFonts w:ascii="Times New Roman" w:hAnsi="Times New Roman" w:cs="Times New Roman"/>
          <w:sz w:val="24"/>
          <w:szCs w:val="24"/>
        </w:rPr>
        <w:t>n</w:t>
      </w:r>
      <w:r w:rsidR="00556A94">
        <w:rPr>
          <w:rFonts w:ascii="Times New Roman" w:hAnsi="Times New Roman" w:cs="Times New Roman"/>
          <w:sz w:val="24"/>
          <w:szCs w:val="24"/>
        </w:rPr>
        <w:t>te,</w:t>
      </w:r>
      <w:r w:rsidR="001705C0" w:rsidRPr="00FA35D0">
        <w:rPr>
          <w:rFonts w:ascii="Times New Roman" w:hAnsi="Times New Roman" w:cs="Times New Roman"/>
          <w:sz w:val="24"/>
          <w:szCs w:val="24"/>
        </w:rPr>
        <w:t xml:space="preserve"> </w:t>
      </w:r>
      <w:r w:rsidR="00300C48" w:rsidRPr="00FA35D0">
        <w:rPr>
          <w:rFonts w:ascii="Times New Roman" w:hAnsi="Times New Roman" w:cs="Times New Roman"/>
          <w:sz w:val="24"/>
          <w:szCs w:val="24"/>
        </w:rPr>
        <w:t>socialmente se ha construido una idealización en</w:t>
      </w:r>
      <w:r w:rsidR="002A2D99">
        <w:rPr>
          <w:rFonts w:ascii="Times New Roman" w:hAnsi="Times New Roman" w:cs="Times New Roman"/>
          <w:sz w:val="24"/>
          <w:szCs w:val="24"/>
        </w:rPr>
        <w:t xml:space="preserve"> </w:t>
      </w:r>
      <w:r w:rsidR="00300C48" w:rsidRPr="00FA35D0">
        <w:rPr>
          <w:rFonts w:ascii="Times New Roman" w:hAnsi="Times New Roman" w:cs="Times New Roman"/>
          <w:sz w:val="24"/>
          <w:szCs w:val="24"/>
        </w:rPr>
        <w:t xml:space="preserve">torno a ello, </w:t>
      </w:r>
      <w:r w:rsidR="000C7937">
        <w:rPr>
          <w:rFonts w:ascii="Times New Roman" w:hAnsi="Times New Roman" w:cs="Times New Roman"/>
          <w:sz w:val="24"/>
          <w:szCs w:val="24"/>
        </w:rPr>
        <w:t xml:space="preserve">es </w:t>
      </w:r>
      <w:r w:rsidR="00300C48" w:rsidRPr="00FA35D0">
        <w:rPr>
          <w:rFonts w:ascii="Times New Roman" w:hAnsi="Times New Roman" w:cs="Times New Roman"/>
          <w:sz w:val="24"/>
          <w:szCs w:val="24"/>
        </w:rPr>
        <w:t xml:space="preserve">la aceptación para mantener la estabilidad </w:t>
      </w:r>
      <w:r w:rsidR="00C31F13" w:rsidRPr="00FA35D0">
        <w:rPr>
          <w:rFonts w:ascii="Times New Roman" w:hAnsi="Times New Roman" w:cs="Times New Roman"/>
          <w:sz w:val="24"/>
          <w:szCs w:val="24"/>
        </w:rPr>
        <w:t>de un grupo de personas</w:t>
      </w:r>
      <w:r w:rsidR="00300C48" w:rsidRPr="00FA35D0">
        <w:rPr>
          <w:rFonts w:ascii="Times New Roman" w:hAnsi="Times New Roman" w:cs="Times New Roman"/>
          <w:sz w:val="24"/>
          <w:szCs w:val="24"/>
        </w:rPr>
        <w:t>, creando así significados sociales que se han consolidado como una idea común, ante la necesidad de mantener el orden</w:t>
      </w:r>
      <w:r w:rsidR="000C7937">
        <w:rPr>
          <w:rFonts w:ascii="Times New Roman" w:hAnsi="Times New Roman" w:cs="Times New Roman"/>
          <w:sz w:val="24"/>
          <w:szCs w:val="24"/>
        </w:rPr>
        <w:t>.</w:t>
      </w:r>
    </w:p>
    <w:p w14:paraId="40501FA6" w14:textId="15904508" w:rsidR="00B74744"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Ante e</w:t>
      </w:r>
      <w:r w:rsidR="00C31F13">
        <w:rPr>
          <w:rFonts w:ascii="Times New Roman" w:hAnsi="Times New Roman" w:cs="Times New Roman"/>
          <w:sz w:val="24"/>
          <w:szCs w:val="24"/>
        </w:rPr>
        <w:t>sto</w:t>
      </w:r>
      <w:r w:rsidR="00F761EE">
        <w:rPr>
          <w:rFonts w:ascii="Times New Roman" w:hAnsi="Times New Roman" w:cs="Times New Roman"/>
          <w:sz w:val="24"/>
          <w:szCs w:val="24"/>
        </w:rPr>
        <w:t>,</w:t>
      </w:r>
      <w:r w:rsidR="00C31F13">
        <w:rPr>
          <w:rFonts w:ascii="Times New Roman" w:hAnsi="Times New Roman" w:cs="Times New Roman"/>
          <w:sz w:val="24"/>
          <w:szCs w:val="24"/>
        </w:rPr>
        <w:t xml:space="preserve"> es claro </w:t>
      </w:r>
      <w:r w:rsidRPr="00300C48">
        <w:rPr>
          <w:rFonts w:ascii="Times New Roman" w:hAnsi="Times New Roman" w:cs="Times New Roman"/>
          <w:sz w:val="24"/>
          <w:szCs w:val="24"/>
        </w:rPr>
        <w:t xml:space="preserve">que la pena de muerte ha </w:t>
      </w:r>
      <w:r w:rsidR="000C7937">
        <w:rPr>
          <w:rFonts w:ascii="Times New Roman" w:hAnsi="Times New Roman" w:cs="Times New Roman"/>
          <w:sz w:val="24"/>
          <w:szCs w:val="24"/>
        </w:rPr>
        <w:t xml:space="preserve">dejado de estar vigente, </w:t>
      </w:r>
      <w:r w:rsidRPr="00300C48">
        <w:rPr>
          <w:rFonts w:ascii="Times New Roman" w:hAnsi="Times New Roman" w:cs="Times New Roman"/>
          <w:sz w:val="24"/>
          <w:szCs w:val="24"/>
        </w:rPr>
        <w:t xml:space="preserve">ante las vivencias de violencia que </w:t>
      </w:r>
      <w:r w:rsidR="00C31F13">
        <w:rPr>
          <w:rFonts w:ascii="Times New Roman" w:hAnsi="Times New Roman" w:cs="Times New Roman"/>
          <w:sz w:val="24"/>
          <w:szCs w:val="24"/>
        </w:rPr>
        <w:t xml:space="preserve">se </w:t>
      </w:r>
      <w:r w:rsidRPr="00300C48">
        <w:rPr>
          <w:rFonts w:ascii="Times New Roman" w:hAnsi="Times New Roman" w:cs="Times New Roman"/>
          <w:sz w:val="24"/>
          <w:szCs w:val="24"/>
        </w:rPr>
        <w:t>present</w:t>
      </w:r>
      <w:r w:rsidR="006358F8">
        <w:rPr>
          <w:rFonts w:ascii="Times New Roman" w:hAnsi="Times New Roman" w:cs="Times New Roman"/>
          <w:sz w:val="24"/>
          <w:szCs w:val="24"/>
        </w:rPr>
        <w:t xml:space="preserve">an </w:t>
      </w:r>
      <w:r w:rsidRPr="00300C48">
        <w:rPr>
          <w:rFonts w:ascii="Times New Roman" w:hAnsi="Times New Roman" w:cs="Times New Roman"/>
          <w:sz w:val="24"/>
          <w:szCs w:val="24"/>
        </w:rPr>
        <w:t xml:space="preserve">en la </w:t>
      </w:r>
      <w:r w:rsidR="0064240F" w:rsidRPr="00300C48">
        <w:rPr>
          <w:rFonts w:ascii="Times New Roman" w:hAnsi="Times New Roman" w:cs="Times New Roman"/>
          <w:sz w:val="24"/>
          <w:szCs w:val="24"/>
        </w:rPr>
        <w:t xml:space="preserve">actualidad, </w:t>
      </w:r>
      <w:r w:rsidR="0064240F">
        <w:rPr>
          <w:rFonts w:ascii="Times New Roman" w:hAnsi="Times New Roman" w:cs="Times New Roman"/>
          <w:sz w:val="24"/>
          <w:szCs w:val="24"/>
        </w:rPr>
        <w:t>en una sociedad que se considera de vanguardia, donde los derechos humanos están a la cabeza, pero que se añora una pena severa en extremo</w:t>
      </w:r>
      <w:r w:rsidR="000C7937">
        <w:rPr>
          <w:rFonts w:ascii="Times New Roman" w:hAnsi="Times New Roman" w:cs="Times New Roman"/>
          <w:sz w:val="24"/>
          <w:szCs w:val="24"/>
        </w:rPr>
        <w:t xml:space="preserve">, </w:t>
      </w:r>
      <w:r w:rsidR="00F53F88">
        <w:rPr>
          <w:rFonts w:ascii="Times New Roman" w:hAnsi="Times New Roman" w:cs="Times New Roman"/>
          <w:sz w:val="24"/>
          <w:szCs w:val="24"/>
        </w:rPr>
        <w:t xml:space="preserve">en una sociedad que se considera de vanguardia, donde los derechos humanos </w:t>
      </w:r>
      <w:r w:rsidR="0064240F">
        <w:rPr>
          <w:rFonts w:ascii="Times New Roman" w:hAnsi="Times New Roman" w:cs="Times New Roman"/>
          <w:sz w:val="24"/>
          <w:szCs w:val="24"/>
        </w:rPr>
        <w:t>ocupan un lugar central y, al mismo tiempo</w:t>
      </w:r>
      <w:r w:rsidR="000C7937">
        <w:rPr>
          <w:rFonts w:ascii="Times New Roman" w:hAnsi="Times New Roman" w:cs="Times New Roman"/>
          <w:sz w:val="24"/>
          <w:szCs w:val="24"/>
        </w:rPr>
        <w:t xml:space="preserve"> se añora una pena severa en extremo, que genere </w:t>
      </w:r>
      <w:r w:rsidR="000C7937">
        <w:rPr>
          <w:rFonts w:ascii="Times New Roman" w:hAnsi="Times New Roman" w:cs="Times New Roman"/>
          <w:sz w:val="24"/>
          <w:szCs w:val="24"/>
        </w:rPr>
        <w:lastRenderedPageBreak/>
        <w:t>paz</w:t>
      </w:r>
      <w:r w:rsidR="002A2D99">
        <w:rPr>
          <w:rFonts w:ascii="Times New Roman" w:hAnsi="Times New Roman" w:cs="Times New Roman"/>
          <w:sz w:val="24"/>
          <w:szCs w:val="24"/>
        </w:rPr>
        <w:t xml:space="preserve"> social</w:t>
      </w:r>
      <w:r w:rsidR="00296E8A">
        <w:rPr>
          <w:rFonts w:ascii="Times New Roman" w:hAnsi="Times New Roman" w:cs="Times New Roman"/>
          <w:sz w:val="24"/>
          <w:szCs w:val="24"/>
        </w:rPr>
        <w:t>, ante un estado incapaz de establecerla</w:t>
      </w:r>
      <w:r w:rsidR="00F53F88">
        <w:rPr>
          <w:rFonts w:ascii="Times New Roman" w:hAnsi="Times New Roman" w:cs="Times New Roman"/>
          <w:sz w:val="24"/>
          <w:szCs w:val="24"/>
        </w:rPr>
        <w:t>. D</w:t>
      </w:r>
      <w:r w:rsidRPr="00300C48">
        <w:rPr>
          <w:rFonts w:ascii="Times New Roman" w:hAnsi="Times New Roman" w:cs="Times New Roman"/>
          <w:sz w:val="24"/>
          <w:szCs w:val="24"/>
        </w:rPr>
        <w:t>e esta manera</w:t>
      </w:r>
      <w:r w:rsidR="0064240F">
        <w:rPr>
          <w:rFonts w:ascii="Times New Roman" w:hAnsi="Times New Roman" w:cs="Times New Roman"/>
          <w:sz w:val="24"/>
          <w:szCs w:val="24"/>
        </w:rPr>
        <w:t>,</w:t>
      </w:r>
      <w:r w:rsidRPr="00300C48">
        <w:rPr>
          <w:rFonts w:ascii="Times New Roman" w:hAnsi="Times New Roman" w:cs="Times New Roman"/>
          <w:sz w:val="24"/>
          <w:szCs w:val="24"/>
        </w:rPr>
        <w:t xml:space="preserve"> la representación social ha </w:t>
      </w:r>
      <w:r w:rsidR="0064240F">
        <w:rPr>
          <w:rFonts w:ascii="Times New Roman" w:hAnsi="Times New Roman" w:cs="Times New Roman"/>
          <w:sz w:val="24"/>
          <w:szCs w:val="24"/>
        </w:rPr>
        <w:t>cobrado</w:t>
      </w:r>
      <w:r w:rsidRPr="00300C48">
        <w:rPr>
          <w:rFonts w:ascii="Times New Roman" w:hAnsi="Times New Roman" w:cs="Times New Roman"/>
          <w:sz w:val="24"/>
          <w:szCs w:val="24"/>
        </w:rPr>
        <w:t xml:space="preserve"> </w:t>
      </w:r>
      <w:r w:rsidR="00C31F13">
        <w:rPr>
          <w:rFonts w:ascii="Times New Roman" w:hAnsi="Times New Roman" w:cs="Times New Roman"/>
          <w:sz w:val="24"/>
          <w:szCs w:val="24"/>
        </w:rPr>
        <w:t>importancia</w:t>
      </w:r>
      <w:r w:rsidR="0064240F">
        <w:rPr>
          <w:rFonts w:ascii="Times New Roman" w:hAnsi="Times New Roman" w:cs="Times New Roman"/>
          <w:sz w:val="24"/>
          <w:szCs w:val="24"/>
        </w:rPr>
        <w:t>. L</w:t>
      </w:r>
      <w:r w:rsidR="006358F8" w:rsidRPr="00FA35D0">
        <w:rPr>
          <w:rFonts w:ascii="Times New Roman" w:hAnsi="Times New Roman" w:cs="Times New Roman"/>
          <w:sz w:val="24"/>
          <w:szCs w:val="24"/>
        </w:rPr>
        <w:t>a pena de muerte</w:t>
      </w:r>
      <w:r w:rsidR="00487D0F">
        <w:rPr>
          <w:rFonts w:ascii="Times New Roman" w:hAnsi="Times New Roman" w:cs="Times New Roman"/>
          <w:sz w:val="24"/>
          <w:szCs w:val="24"/>
        </w:rPr>
        <w:t xml:space="preserve"> </w:t>
      </w:r>
      <w:r w:rsidR="006358F8">
        <w:rPr>
          <w:rFonts w:ascii="Times New Roman" w:hAnsi="Times New Roman" w:cs="Times New Roman"/>
          <w:sz w:val="24"/>
          <w:szCs w:val="24"/>
        </w:rPr>
        <w:t xml:space="preserve">se ha consolidado como un modo de aceptación </w:t>
      </w:r>
      <w:r w:rsidR="00B74744">
        <w:rPr>
          <w:rFonts w:ascii="Times New Roman" w:hAnsi="Times New Roman" w:cs="Times New Roman"/>
          <w:sz w:val="24"/>
          <w:szCs w:val="24"/>
        </w:rPr>
        <w:t xml:space="preserve">idílica, </w:t>
      </w:r>
      <w:r w:rsidR="006358F8">
        <w:rPr>
          <w:rFonts w:ascii="Times New Roman" w:hAnsi="Times New Roman" w:cs="Times New Roman"/>
          <w:sz w:val="24"/>
          <w:szCs w:val="24"/>
        </w:rPr>
        <w:t>que permit</w:t>
      </w:r>
      <w:r w:rsidR="00A75187">
        <w:rPr>
          <w:rFonts w:ascii="Times New Roman" w:hAnsi="Times New Roman" w:cs="Times New Roman"/>
          <w:sz w:val="24"/>
          <w:szCs w:val="24"/>
        </w:rPr>
        <w:t>e</w:t>
      </w:r>
      <w:r w:rsidR="006358F8">
        <w:rPr>
          <w:rFonts w:ascii="Times New Roman" w:hAnsi="Times New Roman" w:cs="Times New Roman"/>
          <w:sz w:val="24"/>
          <w:szCs w:val="24"/>
        </w:rPr>
        <w:t xml:space="preserve"> mantener el orden y el equilibrio social</w:t>
      </w:r>
      <w:r w:rsidR="00296E8A">
        <w:rPr>
          <w:rFonts w:ascii="Times New Roman" w:hAnsi="Times New Roman" w:cs="Times New Roman"/>
          <w:sz w:val="24"/>
          <w:szCs w:val="24"/>
        </w:rPr>
        <w:t>. L</w:t>
      </w:r>
      <w:r w:rsidR="006358F8">
        <w:rPr>
          <w:rFonts w:ascii="Times New Roman" w:hAnsi="Times New Roman" w:cs="Times New Roman"/>
          <w:sz w:val="24"/>
          <w:szCs w:val="24"/>
        </w:rPr>
        <w:t xml:space="preserve">a presente investigación se centra en interpretar </w:t>
      </w:r>
      <w:r w:rsidR="005F7E11">
        <w:rPr>
          <w:rFonts w:ascii="Times New Roman" w:hAnsi="Times New Roman" w:cs="Times New Roman"/>
          <w:sz w:val="24"/>
          <w:szCs w:val="24"/>
        </w:rPr>
        <w:t>est</w:t>
      </w:r>
      <w:r w:rsidR="006358F8">
        <w:rPr>
          <w:rFonts w:ascii="Times New Roman" w:hAnsi="Times New Roman" w:cs="Times New Roman"/>
          <w:sz w:val="24"/>
          <w:szCs w:val="24"/>
        </w:rPr>
        <w:t>a aceptación</w:t>
      </w:r>
      <w:r w:rsidR="00574EBF">
        <w:rPr>
          <w:rFonts w:ascii="Times New Roman" w:hAnsi="Times New Roman" w:cs="Times New Roman"/>
          <w:sz w:val="24"/>
          <w:szCs w:val="24"/>
        </w:rPr>
        <w:t xml:space="preserve"> social</w:t>
      </w:r>
      <w:r w:rsidR="00C809C7">
        <w:rPr>
          <w:rFonts w:ascii="Times New Roman" w:hAnsi="Times New Roman" w:cs="Times New Roman"/>
          <w:sz w:val="24"/>
          <w:szCs w:val="24"/>
        </w:rPr>
        <w:t xml:space="preserve"> de la pena de muerte</w:t>
      </w:r>
      <w:r w:rsidR="006358F8">
        <w:rPr>
          <w:rFonts w:ascii="Times New Roman" w:hAnsi="Times New Roman" w:cs="Times New Roman"/>
          <w:sz w:val="24"/>
          <w:szCs w:val="24"/>
        </w:rPr>
        <w:t xml:space="preserve"> desde la representación</w:t>
      </w:r>
      <w:r w:rsidR="00C809C7">
        <w:rPr>
          <w:rFonts w:ascii="Times New Roman" w:hAnsi="Times New Roman" w:cs="Times New Roman"/>
          <w:sz w:val="24"/>
          <w:szCs w:val="24"/>
        </w:rPr>
        <w:t xml:space="preserve"> social</w:t>
      </w:r>
      <w:r w:rsidR="005F7E11">
        <w:rPr>
          <w:rFonts w:ascii="Times New Roman" w:hAnsi="Times New Roman" w:cs="Times New Roman"/>
          <w:sz w:val="24"/>
          <w:szCs w:val="24"/>
        </w:rPr>
        <w:t>. L</w:t>
      </w:r>
      <w:r w:rsidR="006358F8">
        <w:rPr>
          <w:rFonts w:ascii="Times New Roman" w:hAnsi="Times New Roman" w:cs="Times New Roman"/>
          <w:sz w:val="24"/>
          <w:szCs w:val="24"/>
        </w:rPr>
        <w:t xml:space="preserve">a pregunta general </w:t>
      </w:r>
      <w:r w:rsidR="005F7E11">
        <w:rPr>
          <w:rFonts w:ascii="Times New Roman" w:hAnsi="Times New Roman" w:cs="Times New Roman"/>
          <w:sz w:val="24"/>
          <w:szCs w:val="24"/>
        </w:rPr>
        <w:t xml:space="preserve">que guía este trabajo </w:t>
      </w:r>
      <w:r w:rsidR="0064240F">
        <w:rPr>
          <w:rFonts w:ascii="Times New Roman" w:hAnsi="Times New Roman" w:cs="Times New Roman"/>
          <w:sz w:val="24"/>
          <w:szCs w:val="24"/>
        </w:rPr>
        <w:t>es: ¿c</w:t>
      </w:r>
      <w:r w:rsidRPr="00300C48">
        <w:rPr>
          <w:rFonts w:ascii="Times New Roman" w:hAnsi="Times New Roman" w:cs="Times New Roman"/>
          <w:sz w:val="24"/>
          <w:szCs w:val="24"/>
        </w:rPr>
        <w:t>ómo ha visualizado la sociedad la pena de muerte</w:t>
      </w:r>
      <w:r w:rsidR="00A75187">
        <w:rPr>
          <w:rFonts w:ascii="Times New Roman" w:hAnsi="Times New Roman" w:cs="Times New Roman"/>
          <w:sz w:val="24"/>
          <w:szCs w:val="24"/>
        </w:rPr>
        <w:t xml:space="preserve"> </w:t>
      </w:r>
      <w:r w:rsidR="00574EBF">
        <w:rPr>
          <w:rFonts w:ascii="Times New Roman" w:hAnsi="Times New Roman" w:cs="Times New Roman"/>
          <w:sz w:val="24"/>
          <w:szCs w:val="24"/>
        </w:rPr>
        <w:t>como forma de mantener el orden</w:t>
      </w:r>
      <w:r w:rsidR="00296E8A">
        <w:rPr>
          <w:rFonts w:ascii="Times New Roman" w:hAnsi="Times New Roman" w:cs="Times New Roman"/>
          <w:sz w:val="24"/>
          <w:szCs w:val="24"/>
        </w:rPr>
        <w:t xml:space="preserve"> social</w:t>
      </w:r>
      <w:r w:rsidRPr="00300C48">
        <w:rPr>
          <w:rFonts w:ascii="Times New Roman" w:hAnsi="Times New Roman" w:cs="Times New Roman"/>
          <w:sz w:val="24"/>
          <w:szCs w:val="24"/>
        </w:rPr>
        <w:t>?</w:t>
      </w:r>
      <w:r w:rsidR="00A75187">
        <w:rPr>
          <w:rFonts w:ascii="Times New Roman" w:hAnsi="Times New Roman" w:cs="Times New Roman"/>
          <w:sz w:val="24"/>
          <w:szCs w:val="24"/>
        </w:rPr>
        <w:t xml:space="preserve"> </w:t>
      </w:r>
    </w:p>
    <w:p w14:paraId="429270FD" w14:textId="5AE88734" w:rsidR="00574EBF" w:rsidRPr="00300C48" w:rsidRDefault="00574EBF"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ello en la presente investigación se aborda </w:t>
      </w:r>
      <w:r w:rsidR="00DF7684" w:rsidRPr="00DF7684">
        <w:rPr>
          <w:rFonts w:ascii="Times New Roman" w:hAnsi="Times New Roman" w:cs="Times New Roman"/>
          <w:i/>
          <w:iCs/>
          <w:sz w:val="24"/>
          <w:szCs w:val="24"/>
        </w:rPr>
        <w:t>“</w:t>
      </w:r>
      <w:r w:rsidR="00F53F88" w:rsidRPr="00DF7684">
        <w:rPr>
          <w:rFonts w:ascii="Times New Roman" w:hAnsi="Times New Roman" w:cs="Times New Roman"/>
          <w:i/>
          <w:iCs/>
          <w:sz w:val="24"/>
          <w:szCs w:val="24"/>
        </w:rPr>
        <w:t>g</w:t>
      </w:r>
      <w:r w:rsidR="00F53F88" w:rsidRPr="00F53F88">
        <w:rPr>
          <w:rFonts w:ascii="Times New Roman" w:hAnsi="Times New Roman" w:cs="Times New Roman"/>
          <w:i/>
          <w:sz w:val="24"/>
          <w:szCs w:val="24"/>
        </w:rPr>
        <w:t>rosso modo</w:t>
      </w:r>
      <w:r w:rsidR="00DF7684">
        <w:rPr>
          <w:rFonts w:ascii="Times New Roman" w:hAnsi="Times New Roman" w:cs="Times New Roman"/>
          <w:i/>
          <w:sz w:val="24"/>
          <w:szCs w:val="24"/>
        </w:rPr>
        <w:t>”</w:t>
      </w:r>
      <w:r w:rsidR="00F53F88">
        <w:rPr>
          <w:rFonts w:ascii="Times New Roman" w:hAnsi="Times New Roman" w:cs="Times New Roman"/>
          <w:sz w:val="24"/>
          <w:szCs w:val="24"/>
        </w:rPr>
        <w:t xml:space="preserve"> un </w:t>
      </w:r>
      <w:r>
        <w:rPr>
          <w:rFonts w:ascii="Times New Roman" w:hAnsi="Times New Roman" w:cs="Times New Roman"/>
          <w:sz w:val="24"/>
          <w:szCs w:val="24"/>
        </w:rPr>
        <w:t>reco</w:t>
      </w:r>
      <w:r w:rsidR="00F53F88">
        <w:rPr>
          <w:rFonts w:ascii="Times New Roman" w:hAnsi="Times New Roman" w:cs="Times New Roman"/>
          <w:sz w:val="24"/>
          <w:szCs w:val="24"/>
        </w:rPr>
        <w:t>rr</w:t>
      </w:r>
      <w:r>
        <w:rPr>
          <w:rFonts w:ascii="Times New Roman" w:hAnsi="Times New Roman" w:cs="Times New Roman"/>
          <w:sz w:val="24"/>
          <w:szCs w:val="24"/>
        </w:rPr>
        <w:t xml:space="preserve">ido histórico, en el cual se contextualiza la visión que </w:t>
      </w:r>
      <w:r w:rsidR="00FA35D0">
        <w:rPr>
          <w:rFonts w:ascii="Times New Roman" w:hAnsi="Times New Roman" w:cs="Times New Roman"/>
          <w:sz w:val="24"/>
          <w:szCs w:val="24"/>
        </w:rPr>
        <w:t>ya se tenía</w:t>
      </w:r>
      <w:r w:rsidR="00487D0F">
        <w:rPr>
          <w:rFonts w:ascii="Times New Roman" w:hAnsi="Times New Roman" w:cs="Times New Roman"/>
          <w:sz w:val="24"/>
          <w:szCs w:val="24"/>
        </w:rPr>
        <w:t xml:space="preserve"> </w:t>
      </w:r>
      <w:r>
        <w:rPr>
          <w:rFonts w:ascii="Times New Roman" w:hAnsi="Times New Roman" w:cs="Times New Roman"/>
          <w:sz w:val="24"/>
          <w:szCs w:val="24"/>
        </w:rPr>
        <w:t xml:space="preserve">respecto a la pena de muerte en el mundo antiguo, para poder </w:t>
      </w:r>
      <w:r w:rsidR="005F7E11">
        <w:rPr>
          <w:rFonts w:ascii="Times New Roman" w:hAnsi="Times New Roman" w:cs="Times New Roman"/>
          <w:sz w:val="24"/>
          <w:szCs w:val="24"/>
        </w:rPr>
        <w:t xml:space="preserve">describir </w:t>
      </w:r>
      <w:r>
        <w:rPr>
          <w:rFonts w:ascii="Times New Roman" w:hAnsi="Times New Roman" w:cs="Times New Roman"/>
          <w:sz w:val="24"/>
          <w:szCs w:val="24"/>
        </w:rPr>
        <w:t xml:space="preserve">la visión </w:t>
      </w:r>
      <w:r w:rsidR="009E54F6">
        <w:rPr>
          <w:rFonts w:ascii="Times New Roman" w:hAnsi="Times New Roman" w:cs="Times New Roman"/>
          <w:sz w:val="24"/>
          <w:szCs w:val="24"/>
        </w:rPr>
        <w:t>que se</w:t>
      </w:r>
      <w:r>
        <w:rPr>
          <w:rFonts w:ascii="Times New Roman" w:hAnsi="Times New Roman" w:cs="Times New Roman"/>
          <w:sz w:val="24"/>
          <w:szCs w:val="24"/>
        </w:rPr>
        <w:t xml:space="preserve"> ha formado de la pena de muerte en el contexto mexicano</w:t>
      </w:r>
      <w:r w:rsidR="005F7E11">
        <w:rPr>
          <w:rFonts w:ascii="Times New Roman" w:hAnsi="Times New Roman" w:cs="Times New Roman"/>
          <w:sz w:val="24"/>
          <w:szCs w:val="24"/>
        </w:rPr>
        <w:t>, seguido de la historicidad de la Carta Magna</w:t>
      </w:r>
      <w:r w:rsidR="00296E8A">
        <w:rPr>
          <w:rFonts w:ascii="Times New Roman" w:hAnsi="Times New Roman" w:cs="Times New Roman"/>
          <w:sz w:val="24"/>
          <w:szCs w:val="24"/>
        </w:rPr>
        <w:t xml:space="preserve"> y la presencia de esta</w:t>
      </w:r>
      <w:r w:rsidR="005F7E11">
        <w:rPr>
          <w:rFonts w:ascii="Times New Roman" w:hAnsi="Times New Roman" w:cs="Times New Roman"/>
          <w:sz w:val="24"/>
          <w:szCs w:val="24"/>
        </w:rPr>
        <w:t xml:space="preserve">. Posteriormente se articula </w:t>
      </w:r>
      <w:r>
        <w:rPr>
          <w:rFonts w:ascii="Times New Roman" w:hAnsi="Times New Roman" w:cs="Times New Roman"/>
          <w:sz w:val="24"/>
          <w:szCs w:val="24"/>
        </w:rPr>
        <w:t>la definición y co</w:t>
      </w:r>
      <w:r w:rsidR="00DB7436">
        <w:rPr>
          <w:rFonts w:ascii="Times New Roman" w:hAnsi="Times New Roman" w:cs="Times New Roman"/>
          <w:sz w:val="24"/>
          <w:szCs w:val="24"/>
        </w:rPr>
        <w:t>nceptualización de la</w:t>
      </w:r>
      <w:r w:rsidR="00296E8A">
        <w:rPr>
          <w:rFonts w:ascii="Times New Roman" w:hAnsi="Times New Roman" w:cs="Times New Roman"/>
          <w:sz w:val="24"/>
          <w:szCs w:val="24"/>
        </w:rPr>
        <w:t>s</w:t>
      </w:r>
      <w:r w:rsidR="00DB7436">
        <w:rPr>
          <w:rFonts w:ascii="Times New Roman" w:hAnsi="Times New Roman" w:cs="Times New Roman"/>
          <w:sz w:val="24"/>
          <w:szCs w:val="24"/>
        </w:rPr>
        <w:t xml:space="preserve"> representaci</w:t>
      </w:r>
      <w:r w:rsidR="00296E8A">
        <w:rPr>
          <w:rFonts w:ascii="Times New Roman" w:hAnsi="Times New Roman" w:cs="Times New Roman"/>
          <w:sz w:val="24"/>
          <w:szCs w:val="24"/>
        </w:rPr>
        <w:t>ones</w:t>
      </w:r>
      <w:r w:rsidR="00DB7436">
        <w:rPr>
          <w:rFonts w:ascii="Times New Roman" w:hAnsi="Times New Roman" w:cs="Times New Roman"/>
          <w:sz w:val="24"/>
          <w:szCs w:val="24"/>
        </w:rPr>
        <w:t xml:space="preserve"> social</w:t>
      </w:r>
      <w:r w:rsidR="00296E8A">
        <w:rPr>
          <w:rFonts w:ascii="Times New Roman" w:hAnsi="Times New Roman" w:cs="Times New Roman"/>
          <w:sz w:val="24"/>
          <w:szCs w:val="24"/>
        </w:rPr>
        <w:t>es</w:t>
      </w:r>
      <w:r w:rsidR="00DB7436">
        <w:rPr>
          <w:rFonts w:ascii="Times New Roman" w:hAnsi="Times New Roman" w:cs="Times New Roman"/>
          <w:sz w:val="24"/>
          <w:szCs w:val="24"/>
        </w:rPr>
        <w:t xml:space="preserve">, como el anclaje que permite comprender la visión que </w:t>
      </w:r>
      <w:r w:rsidR="00487D0F">
        <w:rPr>
          <w:rFonts w:ascii="Times New Roman" w:hAnsi="Times New Roman" w:cs="Times New Roman"/>
          <w:sz w:val="24"/>
          <w:szCs w:val="24"/>
        </w:rPr>
        <w:t xml:space="preserve">tiene </w:t>
      </w:r>
      <w:r w:rsidR="00DB7436">
        <w:rPr>
          <w:rFonts w:ascii="Times New Roman" w:hAnsi="Times New Roman" w:cs="Times New Roman"/>
          <w:sz w:val="24"/>
          <w:szCs w:val="24"/>
        </w:rPr>
        <w:t>la sociedad de la pena de muerte</w:t>
      </w:r>
      <w:r w:rsidR="005F7E11">
        <w:rPr>
          <w:rFonts w:ascii="Times New Roman" w:hAnsi="Times New Roman" w:cs="Times New Roman"/>
          <w:sz w:val="24"/>
          <w:szCs w:val="24"/>
        </w:rPr>
        <w:t xml:space="preserve">. </w:t>
      </w:r>
      <w:r w:rsidR="00B74744">
        <w:rPr>
          <w:rFonts w:ascii="Times New Roman" w:hAnsi="Times New Roman" w:cs="Times New Roman"/>
          <w:sz w:val="24"/>
          <w:szCs w:val="24"/>
        </w:rPr>
        <w:t>Se prosigue con la descripción de</w:t>
      </w:r>
      <w:r w:rsidR="005F7E11">
        <w:rPr>
          <w:rFonts w:ascii="Times New Roman" w:hAnsi="Times New Roman" w:cs="Times New Roman"/>
          <w:sz w:val="24"/>
          <w:szCs w:val="24"/>
        </w:rPr>
        <w:t xml:space="preserve"> </w:t>
      </w:r>
      <w:r w:rsidR="00DB7436">
        <w:rPr>
          <w:rFonts w:ascii="Times New Roman" w:hAnsi="Times New Roman" w:cs="Times New Roman"/>
          <w:sz w:val="24"/>
          <w:szCs w:val="24"/>
        </w:rPr>
        <w:t>la metodología implementada</w:t>
      </w:r>
      <w:r w:rsidR="00DF7684">
        <w:rPr>
          <w:rFonts w:ascii="Times New Roman" w:hAnsi="Times New Roman" w:cs="Times New Roman"/>
          <w:sz w:val="24"/>
          <w:szCs w:val="24"/>
        </w:rPr>
        <w:t>. Posteriormente se presentan</w:t>
      </w:r>
      <w:r w:rsidR="005F7E11">
        <w:rPr>
          <w:rFonts w:ascii="Times New Roman" w:hAnsi="Times New Roman" w:cs="Times New Roman"/>
          <w:sz w:val="24"/>
          <w:szCs w:val="24"/>
        </w:rPr>
        <w:t xml:space="preserve"> los </w:t>
      </w:r>
      <w:r w:rsidR="00DB7436">
        <w:rPr>
          <w:rFonts w:ascii="Times New Roman" w:hAnsi="Times New Roman" w:cs="Times New Roman"/>
          <w:sz w:val="24"/>
          <w:szCs w:val="24"/>
        </w:rPr>
        <w:t xml:space="preserve">resultados </w:t>
      </w:r>
      <w:r w:rsidR="005F7E11">
        <w:rPr>
          <w:rFonts w:ascii="Times New Roman" w:hAnsi="Times New Roman" w:cs="Times New Roman"/>
          <w:sz w:val="24"/>
          <w:szCs w:val="24"/>
        </w:rPr>
        <w:t>y conclusiones</w:t>
      </w:r>
      <w:r w:rsidR="00B74744">
        <w:rPr>
          <w:rFonts w:ascii="Times New Roman" w:hAnsi="Times New Roman" w:cs="Times New Roman"/>
          <w:sz w:val="24"/>
          <w:szCs w:val="24"/>
        </w:rPr>
        <w:t xml:space="preserve"> obtenidos en el presente proyecto de investigación</w:t>
      </w:r>
      <w:r w:rsidR="00DB7436">
        <w:rPr>
          <w:rFonts w:ascii="Times New Roman" w:hAnsi="Times New Roman" w:cs="Times New Roman"/>
          <w:sz w:val="24"/>
          <w:szCs w:val="24"/>
        </w:rPr>
        <w:t xml:space="preserve">. </w:t>
      </w:r>
    </w:p>
    <w:p w14:paraId="7B972D34" w14:textId="7777777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 </w:t>
      </w:r>
    </w:p>
    <w:p w14:paraId="4288A8FF" w14:textId="5AB4F06A" w:rsidR="00300C48" w:rsidRPr="00611EA6" w:rsidRDefault="00300C48" w:rsidP="00611EA6">
      <w:pPr>
        <w:spacing w:after="0" w:line="360" w:lineRule="auto"/>
        <w:jc w:val="center"/>
        <w:rPr>
          <w:rFonts w:ascii="Times New Roman" w:hAnsi="Times New Roman" w:cs="Times New Roman"/>
          <w:b/>
          <w:sz w:val="28"/>
          <w:szCs w:val="28"/>
        </w:rPr>
      </w:pPr>
      <w:r w:rsidRPr="00875ACC">
        <w:rPr>
          <w:rFonts w:ascii="Times New Roman" w:hAnsi="Times New Roman" w:cs="Times New Roman"/>
          <w:b/>
          <w:sz w:val="28"/>
          <w:szCs w:val="28"/>
        </w:rPr>
        <w:t>Pena de muerte en el mundo antiguo</w:t>
      </w:r>
    </w:p>
    <w:p w14:paraId="0C53FB7E" w14:textId="6A77E84C" w:rsidR="00300C48" w:rsidRPr="00300C48" w:rsidRDefault="00300C48" w:rsidP="00611EA6">
      <w:pPr>
        <w:spacing w:after="0" w:line="360" w:lineRule="auto"/>
        <w:ind w:firstLine="709"/>
        <w:jc w:val="both"/>
        <w:rPr>
          <w:rFonts w:ascii="Times New Roman" w:hAnsi="Times New Roman" w:cs="Times New Roman"/>
          <w:sz w:val="24"/>
          <w:szCs w:val="24"/>
        </w:rPr>
      </w:pPr>
      <w:r w:rsidRPr="00990151">
        <w:rPr>
          <w:rFonts w:ascii="Times New Roman" w:hAnsi="Times New Roman" w:cs="Times New Roman"/>
          <w:sz w:val="24"/>
          <w:szCs w:val="24"/>
        </w:rPr>
        <w:t xml:space="preserve">La pena de muerte es una práctica muy antigua, </w:t>
      </w:r>
      <w:r w:rsidR="00B74744">
        <w:rPr>
          <w:rFonts w:ascii="Times New Roman" w:hAnsi="Times New Roman" w:cs="Times New Roman"/>
          <w:sz w:val="24"/>
          <w:szCs w:val="24"/>
        </w:rPr>
        <w:t xml:space="preserve">incluso se considera que </w:t>
      </w:r>
      <w:r w:rsidRPr="00990151">
        <w:rPr>
          <w:rFonts w:ascii="Times New Roman" w:hAnsi="Times New Roman" w:cs="Times New Roman"/>
          <w:sz w:val="24"/>
          <w:szCs w:val="24"/>
        </w:rPr>
        <w:t xml:space="preserve">surgió desde el inicio del hombre. </w:t>
      </w:r>
      <w:r w:rsidR="001D0BA9" w:rsidRPr="00990151">
        <w:rPr>
          <w:rFonts w:ascii="Times New Roman" w:hAnsi="Times New Roman" w:cs="Times New Roman"/>
          <w:sz w:val="24"/>
          <w:szCs w:val="24"/>
        </w:rPr>
        <w:t xml:space="preserve">Se discute </w:t>
      </w:r>
      <w:r w:rsidRPr="00990151">
        <w:rPr>
          <w:rFonts w:ascii="Times New Roman" w:hAnsi="Times New Roman" w:cs="Times New Roman"/>
          <w:sz w:val="24"/>
          <w:szCs w:val="24"/>
        </w:rPr>
        <w:t xml:space="preserve">si la propiedad privada surgió </w:t>
      </w:r>
      <w:r w:rsidR="00797848" w:rsidRPr="00990151">
        <w:rPr>
          <w:rFonts w:ascii="Times New Roman" w:hAnsi="Times New Roman" w:cs="Times New Roman"/>
          <w:sz w:val="24"/>
          <w:szCs w:val="24"/>
        </w:rPr>
        <w:t xml:space="preserve">hace </w:t>
      </w:r>
      <w:r w:rsidR="00797848">
        <w:rPr>
          <w:rFonts w:ascii="Times New Roman" w:hAnsi="Times New Roman" w:cs="Times New Roman"/>
          <w:sz w:val="24"/>
          <w:szCs w:val="24"/>
        </w:rPr>
        <w:t>diez</w:t>
      </w:r>
      <w:r w:rsidR="002E6516">
        <w:rPr>
          <w:rFonts w:ascii="Times New Roman" w:hAnsi="Times New Roman" w:cs="Times New Roman"/>
          <w:sz w:val="24"/>
          <w:szCs w:val="24"/>
        </w:rPr>
        <w:t xml:space="preserve"> mil </w:t>
      </w:r>
      <w:r w:rsidRPr="00990151">
        <w:rPr>
          <w:rFonts w:ascii="Times New Roman" w:hAnsi="Times New Roman" w:cs="Times New Roman"/>
          <w:sz w:val="24"/>
          <w:szCs w:val="24"/>
        </w:rPr>
        <w:t xml:space="preserve">años con el sedentarismo </w:t>
      </w:r>
      <w:r w:rsidR="00B74744">
        <w:rPr>
          <w:rFonts w:ascii="Times New Roman" w:hAnsi="Times New Roman" w:cs="Times New Roman"/>
          <w:sz w:val="24"/>
          <w:szCs w:val="24"/>
        </w:rPr>
        <w:t>y s</w:t>
      </w:r>
      <w:r w:rsidR="001D0BA9" w:rsidRPr="00990151">
        <w:rPr>
          <w:rFonts w:ascii="Times New Roman" w:hAnsi="Times New Roman" w:cs="Times New Roman"/>
          <w:sz w:val="24"/>
          <w:szCs w:val="24"/>
        </w:rPr>
        <w:t>e</w:t>
      </w:r>
      <w:r w:rsidR="00B74744">
        <w:rPr>
          <w:rFonts w:ascii="Times New Roman" w:hAnsi="Times New Roman" w:cs="Times New Roman"/>
          <w:sz w:val="24"/>
          <w:szCs w:val="24"/>
        </w:rPr>
        <w:t xml:space="preserve"> plantea </w:t>
      </w:r>
      <w:r w:rsidRPr="00990151">
        <w:rPr>
          <w:rFonts w:ascii="Times New Roman" w:hAnsi="Times New Roman" w:cs="Times New Roman"/>
          <w:sz w:val="24"/>
          <w:szCs w:val="24"/>
        </w:rPr>
        <w:t>que allí nacieron las primeras civilizaciones antiguas y con ellas la pena de muerte</w:t>
      </w:r>
      <w:r w:rsidR="001D0BA9" w:rsidRPr="00990151">
        <w:rPr>
          <w:rFonts w:ascii="Times New Roman" w:hAnsi="Times New Roman" w:cs="Times New Roman"/>
          <w:sz w:val="24"/>
          <w:szCs w:val="24"/>
        </w:rPr>
        <w:t>, que parece ser lo más razonable</w:t>
      </w:r>
      <w:r w:rsidRPr="00990151">
        <w:rPr>
          <w:rFonts w:ascii="Times New Roman" w:hAnsi="Times New Roman" w:cs="Times New Roman"/>
          <w:sz w:val="24"/>
          <w:szCs w:val="24"/>
        </w:rPr>
        <w:t xml:space="preserve">. </w:t>
      </w:r>
      <w:r w:rsidR="00797848">
        <w:rPr>
          <w:rFonts w:ascii="Times New Roman" w:hAnsi="Times New Roman" w:cs="Times New Roman"/>
          <w:sz w:val="24"/>
          <w:szCs w:val="24"/>
        </w:rPr>
        <w:t>Sin embargo,</w:t>
      </w:r>
      <w:r w:rsidRPr="00990151">
        <w:rPr>
          <w:rFonts w:ascii="Times New Roman" w:hAnsi="Times New Roman" w:cs="Times New Roman"/>
          <w:sz w:val="24"/>
          <w:szCs w:val="24"/>
        </w:rPr>
        <w:t xml:space="preserve"> para alguno</w:t>
      </w:r>
      <w:r w:rsidR="00A75187" w:rsidRPr="00990151">
        <w:rPr>
          <w:rFonts w:ascii="Times New Roman" w:hAnsi="Times New Roman" w:cs="Times New Roman"/>
          <w:sz w:val="24"/>
          <w:szCs w:val="24"/>
        </w:rPr>
        <w:t>s</w:t>
      </w:r>
      <w:r w:rsidR="00487D0F">
        <w:rPr>
          <w:rFonts w:ascii="Times New Roman" w:hAnsi="Times New Roman" w:cs="Times New Roman"/>
          <w:sz w:val="24"/>
          <w:szCs w:val="24"/>
        </w:rPr>
        <w:t xml:space="preserve"> </w:t>
      </w:r>
      <w:r w:rsidR="00FA35D0">
        <w:rPr>
          <w:rFonts w:ascii="Times New Roman" w:hAnsi="Times New Roman" w:cs="Times New Roman"/>
          <w:sz w:val="24"/>
          <w:szCs w:val="24"/>
        </w:rPr>
        <w:t xml:space="preserve">otros </w:t>
      </w:r>
      <w:r w:rsidRPr="00990151">
        <w:rPr>
          <w:rFonts w:ascii="Times New Roman" w:hAnsi="Times New Roman" w:cs="Times New Roman"/>
          <w:sz w:val="24"/>
          <w:szCs w:val="24"/>
        </w:rPr>
        <w:t>est</w:t>
      </w:r>
      <w:r w:rsidR="001D0BA9" w:rsidRPr="00990151">
        <w:rPr>
          <w:rFonts w:ascii="Times New Roman" w:hAnsi="Times New Roman" w:cs="Times New Roman"/>
          <w:sz w:val="24"/>
          <w:szCs w:val="24"/>
        </w:rPr>
        <w:t>e supuesto es</w:t>
      </w:r>
      <w:r w:rsidRPr="00990151">
        <w:rPr>
          <w:rFonts w:ascii="Times New Roman" w:hAnsi="Times New Roman" w:cs="Times New Roman"/>
          <w:sz w:val="24"/>
          <w:szCs w:val="24"/>
        </w:rPr>
        <w:t xml:space="preserve"> falso, la privación de la vida de un ser humano ya </w:t>
      </w:r>
      <w:r w:rsidR="003D1D43">
        <w:rPr>
          <w:rFonts w:ascii="Times New Roman" w:hAnsi="Times New Roman" w:cs="Times New Roman"/>
          <w:sz w:val="24"/>
          <w:szCs w:val="24"/>
        </w:rPr>
        <w:t>existía</w:t>
      </w:r>
      <w:r w:rsidRPr="00990151">
        <w:rPr>
          <w:rFonts w:ascii="Times New Roman" w:hAnsi="Times New Roman" w:cs="Times New Roman"/>
          <w:sz w:val="24"/>
          <w:szCs w:val="24"/>
        </w:rPr>
        <w:t xml:space="preserve"> como consecuencia de la comisión de una conducta indebida, </w:t>
      </w:r>
      <w:r w:rsidR="00F91F5C">
        <w:rPr>
          <w:rFonts w:ascii="Times New Roman" w:hAnsi="Times New Roman" w:cs="Times New Roman"/>
          <w:sz w:val="24"/>
          <w:szCs w:val="24"/>
        </w:rPr>
        <w:t>lo que en la actualidad se calificaria</w:t>
      </w:r>
      <w:r w:rsidRPr="00990151">
        <w:rPr>
          <w:rFonts w:ascii="Times New Roman" w:hAnsi="Times New Roman" w:cs="Times New Roman"/>
          <w:sz w:val="24"/>
          <w:szCs w:val="24"/>
        </w:rPr>
        <w:t xml:space="preserve"> como un crimen, aunque los términos y contextos fueran diferentes, </w:t>
      </w:r>
      <w:r w:rsidR="001D0BA9" w:rsidRPr="00990151">
        <w:rPr>
          <w:rFonts w:ascii="Times New Roman" w:hAnsi="Times New Roman" w:cs="Times New Roman"/>
          <w:sz w:val="24"/>
          <w:szCs w:val="24"/>
        </w:rPr>
        <w:t xml:space="preserve">y </w:t>
      </w:r>
      <w:r w:rsidRPr="00990151">
        <w:rPr>
          <w:rFonts w:ascii="Times New Roman" w:hAnsi="Times New Roman" w:cs="Times New Roman"/>
          <w:sz w:val="24"/>
          <w:szCs w:val="24"/>
        </w:rPr>
        <w:t>aún sin un aparente estado de derecho</w:t>
      </w:r>
      <w:r w:rsidR="00990151">
        <w:rPr>
          <w:rFonts w:ascii="Times New Roman" w:hAnsi="Times New Roman" w:cs="Times New Roman"/>
          <w:sz w:val="24"/>
          <w:szCs w:val="24"/>
        </w:rPr>
        <w:t xml:space="preserve">. </w:t>
      </w:r>
      <w:r w:rsidR="001D0BA9">
        <w:rPr>
          <w:rFonts w:ascii="Times New Roman" w:hAnsi="Times New Roman" w:cs="Times New Roman"/>
          <w:sz w:val="24"/>
          <w:szCs w:val="24"/>
        </w:rPr>
        <w:t>P</w:t>
      </w:r>
      <w:r w:rsidR="00F91F5C">
        <w:rPr>
          <w:rFonts w:ascii="Times New Roman" w:hAnsi="Times New Roman" w:cs="Times New Roman"/>
          <w:sz w:val="24"/>
          <w:szCs w:val="24"/>
        </w:rPr>
        <w:t>ero para</w:t>
      </w:r>
      <w:r w:rsidR="001D0BA9">
        <w:rPr>
          <w:rFonts w:ascii="Times New Roman" w:hAnsi="Times New Roman" w:cs="Times New Roman"/>
          <w:sz w:val="24"/>
          <w:szCs w:val="24"/>
        </w:rPr>
        <w:t xml:space="preserve"> a</w:t>
      </w:r>
      <w:r w:rsidRPr="00300C48">
        <w:rPr>
          <w:rFonts w:ascii="Times New Roman" w:hAnsi="Times New Roman" w:cs="Times New Roman"/>
          <w:sz w:val="24"/>
          <w:szCs w:val="24"/>
        </w:rPr>
        <w:t xml:space="preserve">lgunos </w:t>
      </w:r>
      <w:r w:rsidR="00F91F5C">
        <w:rPr>
          <w:rFonts w:ascii="Times New Roman" w:hAnsi="Times New Roman" w:cs="Times New Roman"/>
          <w:sz w:val="24"/>
          <w:szCs w:val="24"/>
        </w:rPr>
        <w:t xml:space="preserve">otros </w:t>
      </w:r>
      <w:r w:rsidRPr="00300C48">
        <w:rPr>
          <w:rFonts w:ascii="Times New Roman" w:hAnsi="Times New Roman" w:cs="Times New Roman"/>
          <w:sz w:val="24"/>
          <w:szCs w:val="24"/>
        </w:rPr>
        <w:t>estudiosos</w:t>
      </w:r>
      <w:r w:rsidR="00F91F5C">
        <w:rPr>
          <w:rFonts w:ascii="Times New Roman" w:hAnsi="Times New Roman" w:cs="Times New Roman"/>
          <w:sz w:val="24"/>
          <w:szCs w:val="24"/>
        </w:rPr>
        <w:t>,</w:t>
      </w:r>
      <w:r w:rsidRPr="00300C48">
        <w:rPr>
          <w:rFonts w:ascii="Times New Roman" w:hAnsi="Times New Roman" w:cs="Times New Roman"/>
          <w:sz w:val="24"/>
          <w:szCs w:val="24"/>
        </w:rPr>
        <w:t xml:space="preserve"> la pena de muerte ya estaba presente</w:t>
      </w:r>
      <w:r w:rsidR="001D0BA9">
        <w:rPr>
          <w:rFonts w:ascii="Times New Roman" w:hAnsi="Times New Roman" w:cs="Times New Roman"/>
          <w:sz w:val="24"/>
          <w:szCs w:val="24"/>
        </w:rPr>
        <w:t>, incluso antes de que el hombre se volviera sedentario</w:t>
      </w:r>
      <w:r w:rsidRPr="00300C48">
        <w:rPr>
          <w:rFonts w:ascii="Times New Roman" w:hAnsi="Times New Roman" w:cs="Times New Roman"/>
          <w:sz w:val="24"/>
          <w:szCs w:val="24"/>
        </w:rPr>
        <w:t>. Marino (1985) afirma que en las pinturas rupestres encontradas a orillas del mediterráneo, hay representaciones donde se incluyen ejecuciones capitales, junto a escenas de caza y de la vida diaria</w:t>
      </w:r>
      <w:r w:rsidR="003044B5">
        <w:rPr>
          <w:rFonts w:ascii="Times New Roman" w:hAnsi="Times New Roman" w:cs="Times New Roman"/>
          <w:sz w:val="24"/>
          <w:szCs w:val="24"/>
        </w:rPr>
        <w:t>.</w:t>
      </w:r>
      <w:r w:rsidR="00487D0F">
        <w:rPr>
          <w:rFonts w:ascii="Times New Roman" w:hAnsi="Times New Roman" w:cs="Times New Roman"/>
          <w:sz w:val="24"/>
          <w:szCs w:val="24"/>
        </w:rPr>
        <w:t xml:space="preserve"> </w:t>
      </w:r>
      <w:r w:rsidR="003044B5" w:rsidRPr="003044B5">
        <w:rPr>
          <w:rFonts w:ascii="Times New Roman" w:hAnsi="Times New Roman" w:cs="Times New Roman"/>
          <w:sz w:val="24"/>
          <w:szCs w:val="24"/>
        </w:rPr>
        <w:t>Es importante destacar c</w:t>
      </w:r>
      <w:r w:rsidR="003D1D43">
        <w:rPr>
          <w:rFonts w:ascii="Times New Roman" w:hAnsi="Times New Roman" w:cs="Times New Roman"/>
          <w:sz w:val="24"/>
          <w:szCs w:val="24"/>
        </w:rPr>
        <w:t>ó</w:t>
      </w:r>
      <w:r w:rsidR="003044B5" w:rsidRPr="003044B5">
        <w:rPr>
          <w:rFonts w:ascii="Times New Roman" w:hAnsi="Times New Roman" w:cs="Times New Roman"/>
          <w:sz w:val="24"/>
          <w:szCs w:val="24"/>
        </w:rPr>
        <w:t>mo lo refiere Marino, no se debe olvidar que las creencias religiosas surgieron antes del sedentarismo</w:t>
      </w:r>
      <w:r w:rsidR="003044B5">
        <w:rPr>
          <w:rFonts w:ascii="Times New Roman" w:hAnsi="Times New Roman" w:cs="Times New Roman"/>
          <w:sz w:val="24"/>
          <w:szCs w:val="24"/>
        </w:rPr>
        <w:t>,</w:t>
      </w:r>
      <w:r w:rsidR="003044B5" w:rsidRPr="003044B5">
        <w:rPr>
          <w:rFonts w:ascii="Times New Roman" w:hAnsi="Times New Roman" w:cs="Times New Roman"/>
          <w:sz w:val="24"/>
          <w:szCs w:val="24"/>
        </w:rPr>
        <w:t xml:space="preserve"> así que las penas capitales podrían estar ligadas a que un sujeto no respond</w:t>
      </w:r>
      <w:r w:rsidR="003044B5">
        <w:rPr>
          <w:rFonts w:ascii="Times New Roman" w:hAnsi="Times New Roman" w:cs="Times New Roman"/>
          <w:sz w:val="24"/>
          <w:szCs w:val="24"/>
        </w:rPr>
        <w:t>iera</w:t>
      </w:r>
      <w:r w:rsidR="003044B5" w:rsidRPr="003044B5">
        <w:rPr>
          <w:rFonts w:ascii="Times New Roman" w:hAnsi="Times New Roman" w:cs="Times New Roman"/>
          <w:sz w:val="24"/>
          <w:szCs w:val="24"/>
        </w:rPr>
        <w:t xml:space="preserve"> a las ideas colecti</w:t>
      </w:r>
      <w:r w:rsidR="003044B5" w:rsidRPr="00300C48">
        <w:rPr>
          <w:rFonts w:ascii="Times New Roman" w:hAnsi="Times New Roman" w:cs="Times New Roman"/>
          <w:sz w:val="24"/>
          <w:szCs w:val="24"/>
        </w:rPr>
        <w:t xml:space="preserve">vas sobre determinadas deidades, </w:t>
      </w:r>
      <w:r w:rsidR="003044B5">
        <w:rPr>
          <w:rFonts w:ascii="Times New Roman" w:hAnsi="Times New Roman" w:cs="Times New Roman"/>
          <w:sz w:val="24"/>
          <w:szCs w:val="24"/>
        </w:rPr>
        <w:t xml:space="preserve">y </w:t>
      </w:r>
      <w:r w:rsidR="003044B5" w:rsidRPr="00300C48">
        <w:rPr>
          <w:rFonts w:ascii="Times New Roman" w:hAnsi="Times New Roman" w:cs="Times New Roman"/>
          <w:sz w:val="24"/>
          <w:szCs w:val="24"/>
        </w:rPr>
        <w:t>la pena de muerte se transforma en el vehículo que evitará problemas o desgracias colectivas</w:t>
      </w:r>
      <w:r w:rsidR="003044B5">
        <w:rPr>
          <w:rFonts w:ascii="Times New Roman" w:hAnsi="Times New Roman" w:cs="Times New Roman"/>
          <w:sz w:val="24"/>
          <w:szCs w:val="24"/>
        </w:rPr>
        <w:t xml:space="preserve"> (Marino, 1985)</w:t>
      </w:r>
      <w:r w:rsidR="003044B5" w:rsidRPr="00300C48">
        <w:rPr>
          <w:rFonts w:ascii="Times New Roman" w:hAnsi="Times New Roman" w:cs="Times New Roman"/>
          <w:sz w:val="24"/>
          <w:szCs w:val="24"/>
        </w:rPr>
        <w:t>.</w:t>
      </w:r>
      <w:r w:rsidR="003044B5">
        <w:rPr>
          <w:rFonts w:ascii="Times New Roman" w:hAnsi="Times New Roman" w:cs="Times New Roman"/>
          <w:sz w:val="24"/>
          <w:szCs w:val="24"/>
        </w:rPr>
        <w:t xml:space="preserve"> Por su parte Martínez considera que en el mundo paleolítico es muy complejo hablar de muerte, ya que incluso los enterramientos son muy variados, parece que hay inhumaciones para llevar los restos óseo</w:t>
      </w:r>
      <w:r w:rsidR="0027468D">
        <w:rPr>
          <w:rFonts w:ascii="Times New Roman" w:hAnsi="Times New Roman" w:cs="Times New Roman"/>
          <w:sz w:val="24"/>
          <w:szCs w:val="24"/>
        </w:rPr>
        <w:t>s</w:t>
      </w:r>
      <w:r w:rsidR="003044B5">
        <w:rPr>
          <w:rFonts w:ascii="Times New Roman" w:hAnsi="Times New Roman" w:cs="Times New Roman"/>
          <w:sz w:val="24"/>
          <w:szCs w:val="24"/>
        </w:rPr>
        <w:t xml:space="preserve"> </w:t>
      </w:r>
      <w:r w:rsidR="003044B5">
        <w:rPr>
          <w:rFonts w:ascii="Times New Roman" w:hAnsi="Times New Roman" w:cs="Times New Roman"/>
          <w:sz w:val="24"/>
          <w:szCs w:val="24"/>
        </w:rPr>
        <w:lastRenderedPageBreak/>
        <w:t>a otros lugares</w:t>
      </w:r>
      <w:r w:rsidR="0027468D">
        <w:rPr>
          <w:rFonts w:ascii="Times New Roman" w:hAnsi="Times New Roman" w:cs="Times New Roman"/>
          <w:sz w:val="24"/>
          <w:szCs w:val="24"/>
        </w:rPr>
        <w:t xml:space="preserve"> como son las cuevas</w:t>
      </w:r>
      <w:r w:rsidR="003044B5">
        <w:rPr>
          <w:rFonts w:ascii="Times New Roman" w:hAnsi="Times New Roman" w:cs="Times New Roman"/>
          <w:sz w:val="24"/>
          <w:szCs w:val="24"/>
        </w:rPr>
        <w:t xml:space="preserve">, pero además </w:t>
      </w:r>
      <w:r w:rsidR="00F91F5C">
        <w:rPr>
          <w:rFonts w:ascii="Times New Roman" w:hAnsi="Times New Roman" w:cs="Times New Roman"/>
          <w:sz w:val="24"/>
          <w:szCs w:val="24"/>
        </w:rPr>
        <w:t>se ha interpretado</w:t>
      </w:r>
      <w:r w:rsidR="003044B5">
        <w:rPr>
          <w:rFonts w:ascii="Times New Roman" w:hAnsi="Times New Roman" w:cs="Times New Roman"/>
          <w:sz w:val="24"/>
          <w:szCs w:val="24"/>
        </w:rPr>
        <w:t xml:space="preserve"> </w:t>
      </w:r>
      <w:r w:rsidR="00F91F5C">
        <w:rPr>
          <w:rFonts w:ascii="Times New Roman" w:hAnsi="Times New Roman" w:cs="Times New Roman"/>
          <w:sz w:val="24"/>
          <w:szCs w:val="24"/>
        </w:rPr>
        <w:t>a</w:t>
      </w:r>
      <w:r w:rsidR="003044B5">
        <w:rPr>
          <w:rFonts w:ascii="Times New Roman" w:hAnsi="Times New Roman" w:cs="Times New Roman"/>
          <w:sz w:val="24"/>
          <w:szCs w:val="24"/>
        </w:rPr>
        <w:t xml:space="preserve">l hombre del paleolítico no quería </w:t>
      </w:r>
      <w:r w:rsidR="009B415A">
        <w:rPr>
          <w:rFonts w:ascii="Times New Roman" w:hAnsi="Times New Roman" w:cs="Times New Roman"/>
          <w:sz w:val="24"/>
          <w:szCs w:val="24"/>
        </w:rPr>
        <w:t xml:space="preserve">representar </w:t>
      </w:r>
      <w:r w:rsidRPr="00300C48">
        <w:rPr>
          <w:rFonts w:ascii="Times New Roman" w:hAnsi="Times New Roman" w:cs="Times New Roman"/>
          <w:sz w:val="24"/>
          <w:szCs w:val="24"/>
        </w:rPr>
        <w:t>esas ejecuciones</w:t>
      </w:r>
      <w:r w:rsidR="003044B5">
        <w:rPr>
          <w:rFonts w:ascii="Times New Roman" w:hAnsi="Times New Roman" w:cs="Times New Roman"/>
          <w:sz w:val="24"/>
          <w:szCs w:val="24"/>
        </w:rPr>
        <w:t xml:space="preserve">, ni siquiera por accidentes en </w:t>
      </w:r>
      <w:r w:rsidR="009B415A">
        <w:rPr>
          <w:rFonts w:ascii="Times New Roman" w:hAnsi="Times New Roman" w:cs="Times New Roman"/>
          <w:sz w:val="24"/>
          <w:szCs w:val="24"/>
        </w:rPr>
        <w:t xml:space="preserve">actividades diarias como </w:t>
      </w:r>
      <w:r w:rsidR="003044B5">
        <w:rPr>
          <w:rFonts w:ascii="Times New Roman" w:hAnsi="Times New Roman" w:cs="Times New Roman"/>
          <w:sz w:val="24"/>
          <w:szCs w:val="24"/>
        </w:rPr>
        <w:t xml:space="preserve">la cacería. Por </w:t>
      </w:r>
      <w:r w:rsidR="00F91F5C">
        <w:rPr>
          <w:rFonts w:ascii="Times New Roman" w:hAnsi="Times New Roman" w:cs="Times New Roman"/>
          <w:sz w:val="24"/>
          <w:szCs w:val="24"/>
        </w:rPr>
        <w:t>ejemplo,</w:t>
      </w:r>
      <w:r w:rsidR="003044B5">
        <w:rPr>
          <w:rFonts w:ascii="Times New Roman" w:hAnsi="Times New Roman" w:cs="Times New Roman"/>
          <w:sz w:val="24"/>
          <w:szCs w:val="24"/>
        </w:rPr>
        <w:t xml:space="preserve"> en las pinturas rupestres solo</w:t>
      </w:r>
      <w:r w:rsidR="0027468D">
        <w:rPr>
          <w:rFonts w:ascii="Times New Roman" w:hAnsi="Times New Roman" w:cs="Times New Roman"/>
          <w:sz w:val="24"/>
          <w:szCs w:val="24"/>
        </w:rPr>
        <w:t xml:space="preserve"> se conocen</w:t>
      </w:r>
      <w:r w:rsidR="003044B5">
        <w:rPr>
          <w:rFonts w:ascii="Times New Roman" w:hAnsi="Times New Roman" w:cs="Times New Roman"/>
          <w:sz w:val="24"/>
          <w:szCs w:val="24"/>
        </w:rPr>
        <w:t xml:space="preserve"> dos o tres momentos donde se representa la muerte (Martínez, 2021).</w:t>
      </w:r>
      <w:r w:rsidRPr="00300C48">
        <w:rPr>
          <w:rFonts w:ascii="Times New Roman" w:hAnsi="Times New Roman" w:cs="Times New Roman"/>
          <w:sz w:val="24"/>
          <w:szCs w:val="24"/>
        </w:rPr>
        <w:t xml:space="preserve"> </w:t>
      </w:r>
    </w:p>
    <w:p w14:paraId="30199175" w14:textId="1517AAFE" w:rsidR="00033135" w:rsidRDefault="003044B5"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w:t>
      </w:r>
      <w:r w:rsidR="00F91F5C">
        <w:rPr>
          <w:rFonts w:ascii="Times New Roman" w:hAnsi="Times New Roman" w:cs="Times New Roman"/>
          <w:sz w:val="24"/>
          <w:szCs w:val="24"/>
        </w:rPr>
        <w:t>,</w:t>
      </w:r>
      <w:r>
        <w:rPr>
          <w:rFonts w:ascii="Times New Roman" w:hAnsi="Times New Roman" w:cs="Times New Roman"/>
          <w:sz w:val="24"/>
          <w:szCs w:val="24"/>
        </w:rPr>
        <w:t xml:space="preserve"> d</w:t>
      </w:r>
      <w:r w:rsidR="00300C48" w:rsidRPr="00300C48">
        <w:rPr>
          <w:rFonts w:ascii="Times New Roman" w:hAnsi="Times New Roman" w:cs="Times New Roman"/>
          <w:sz w:val="24"/>
          <w:szCs w:val="24"/>
        </w:rPr>
        <w:t>esde las primeras civilizaciones el hombre estableció figuras penales dentro de sus estructuras jurídicas</w:t>
      </w:r>
      <w:r w:rsidR="001D0BA9">
        <w:rPr>
          <w:rFonts w:ascii="Times New Roman" w:hAnsi="Times New Roman" w:cs="Times New Roman"/>
          <w:sz w:val="24"/>
          <w:szCs w:val="24"/>
        </w:rPr>
        <w:t xml:space="preserve"> por muy elementales que estas fueran</w:t>
      </w:r>
      <w:r w:rsidR="00300C48" w:rsidRPr="00300C48">
        <w:rPr>
          <w:rFonts w:ascii="Times New Roman" w:hAnsi="Times New Roman" w:cs="Times New Roman"/>
          <w:sz w:val="24"/>
          <w:szCs w:val="24"/>
        </w:rPr>
        <w:t xml:space="preserve">, algunas más avanzadas que otras, pero por lo general, estaba inmersa la pena capital en todas ellas. Se habla de </w:t>
      </w:r>
      <w:r w:rsidR="006E7E1E">
        <w:rPr>
          <w:rFonts w:ascii="Times New Roman" w:hAnsi="Times New Roman" w:cs="Times New Roman"/>
          <w:sz w:val="24"/>
          <w:szCs w:val="24"/>
        </w:rPr>
        <w:t xml:space="preserve">la existencia de la </w:t>
      </w:r>
      <w:r w:rsidR="00300C48" w:rsidRPr="00300C48">
        <w:rPr>
          <w:rFonts w:ascii="Times New Roman" w:hAnsi="Times New Roman" w:cs="Times New Roman"/>
          <w:sz w:val="24"/>
          <w:szCs w:val="24"/>
        </w:rPr>
        <w:t>pena de muerte</w:t>
      </w:r>
      <w:r w:rsidR="006E7E1E">
        <w:rPr>
          <w:rFonts w:ascii="Times New Roman" w:hAnsi="Times New Roman" w:cs="Times New Roman"/>
          <w:sz w:val="24"/>
          <w:szCs w:val="24"/>
        </w:rPr>
        <w:t xml:space="preserve"> </w:t>
      </w:r>
      <w:r w:rsidR="00667742">
        <w:rPr>
          <w:rFonts w:ascii="Times New Roman" w:hAnsi="Times New Roman" w:cs="Times New Roman"/>
          <w:sz w:val="24"/>
          <w:szCs w:val="24"/>
        </w:rPr>
        <w:t xml:space="preserve">en </w:t>
      </w:r>
      <w:r w:rsidR="006E7E1E">
        <w:rPr>
          <w:rFonts w:ascii="Times New Roman" w:hAnsi="Times New Roman" w:cs="Times New Roman"/>
          <w:sz w:val="24"/>
          <w:szCs w:val="24"/>
        </w:rPr>
        <w:t>civilizaciones antiguas como</w:t>
      </w:r>
      <w:r w:rsidR="00300C48" w:rsidRPr="00300C48">
        <w:rPr>
          <w:rFonts w:ascii="Times New Roman" w:hAnsi="Times New Roman" w:cs="Times New Roman"/>
          <w:sz w:val="24"/>
          <w:szCs w:val="24"/>
        </w:rPr>
        <w:t xml:space="preserve"> Babilonia, </w:t>
      </w:r>
      <w:r w:rsidR="00F91F5C">
        <w:rPr>
          <w:rFonts w:ascii="Times New Roman" w:hAnsi="Times New Roman" w:cs="Times New Roman"/>
          <w:sz w:val="24"/>
          <w:szCs w:val="24"/>
        </w:rPr>
        <w:t xml:space="preserve">así como entre </w:t>
      </w:r>
      <w:r w:rsidR="00300C48" w:rsidRPr="00300C48">
        <w:rPr>
          <w:rFonts w:ascii="Times New Roman" w:hAnsi="Times New Roman" w:cs="Times New Roman"/>
          <w:sz w:val="24"/>
          <w:szCs w:val="24"/>
        </w:rPr>
        <w:t>acadios, sumerios,</w:t>
      </w:r>
      <w:r w:rsidR="006E7E1E">
        <w:rPr>
          <w:rFonts w:ascii="Times New Roman" w:hAnsi="Times New Roman" w:cs="Times New Roman"/>
          <w:sz w:val="24"/>
          <w:szCs w:val="24"/>
        </w:rPr>
        <w:t xml:space="preserve"> egipcios, </w:t>
      </w:r>
      <w:r w:rsidR="00300C48" w:rsidRPr="00300C48">
        <w:rPr>
          <w:rFonts w:ascii="Times New Roman" w:hAnsi="Times New Roman" w:cs="Times New Roman"/>
          <w:sz w:val="24"/>
          <w:szCs w:val="24"/>
        </w:rPr>
        <w:t xml:space="preserve">hititas, </w:t>
      </w:r>
      <w:r w:rsidR="006E7E1E">
        <w:rPr>
          <w:rFonts w:ascii="Times New Roman" w:hAnsi="Times New Roman" w:cs="Times New Roman"/>
          <w:sz w:val="24"/>
          <w:szCs w:val="24"/>
        </w:rPr>
        <w:t>a</w:t>
      </w:r>
      <w:r w:rsidR="00300C48" w:rsidRPr="00300C48">
        <w:rPr>
          <w:rFonts w:ascii="Times New Roman" w:hAnsi="Times New Roman" w:cs="Times New Roman"/>
          <w:sz w:val="24"/>
          <w:szCs w:val="24"/>
        </w:rPr>
        <w:t>siri</w:t>
      </w:r>
      <w:r w:rsidR="006E7E1E">
        <w:rPr>
          <w:rFonts w:ascii="Times New Roman" w:hAnsi="Times New Roman" w:cs="Times New Roman"/>
          <w:sz w:val="24"/>
          <w:szCs w:val="24"/>
        </w:rPr>
        <w:t>os</w:t>
      </w:r>
      <w:r w:rsidR="00300C48" w:rsidRPr="00300C48">
        <w:rPr>
          <w:rFonts w:ascii="Times New Roman" w:hAnsi="Times New Roman" w:cs="Times New Roman"/>
          <w:sz w:val="24"/>
          <w:szCs w:val="24"/>
        </w:rPr>
        <w:t xml:space="preserve">, </w:t>
      </w:r>
      <w:r w:rsidR="006E7E1E">
        <w:rPr>
          <w:rFonts w:ascii="Times New Roman" w:hAnsi="Times New Roman" w:cs="Times New Roman"/>
          <w:sz w:val="24"/>
          <w:szCs w:val="24"/>
        </w:rPr>
        <w:t xml:space="preserve">también se aceptaba en </w:t>
      </w:r>
      <w:r w:rsidR="00300C48" w:rsidRPr="00300C48">
        <w:rPr>
          <w:rFonts w:ascii="Times New Roman" w:hAnsi="Times New Roman" w:cs="Times New Roman"/>
          <w:sz w:val="24"/>
          <w:szCs w:val="24"/>
        </w:rPr>
        <w:t>Grecia</w:t>
      </w:r>
      <w:r w:rsidR="00033135">
        <w:rPr>
          <w:rFonts w:ascii="Times New Roman" w:hAnsi="Times New Roman" w:cs="Times New Roman"/>
          <w:sz w:val="24"/>
          <w:szCs w:val="24"/>
        </w:rPr>
        <w:t xml:space="preserve"> y</w:t>
      </w:r>
      <w:r w:rsidR="006E7E1E">
        <w:rPr>
          <w:rFonts w:ascii="Times New Roman" w:hAnsi="Times New Roman" w:cs="Times New Roman"/>
          <w:sz w:val="24"/>
          <w:szCs w:val="24"/>
        </w:rPr>
        <w:t xml:space="preserve"> Roma. Siguió teniendo una presencia importante en el periodo de la patrística, la edad media e incluso hasta el siglo XVIII. También era de uso común </w:t>
      </w:r>
      <w:r w:rsidR="00300C48" w:rsidRPr="00300C48">
        <w:rPr>
          <w:rFonts w:ascii="Times New Roman" w:hAnsi="Times New Roman" w:cs="Times New Roman"/>
          <w:sz w:val="24"/>
          <w:szCs w:val="24"/>
        </w:rPr>
        <w:t>en los pueblos precolombinos</w:t>
      </w:r>
      <w:r w:rsidR="00F91F5C">
        <w:rPr>
          <w:rFonts w:ascii="Times New Roman" w:hAnsi="Times New Roman" w:cs="Times New Roman"/>
          <w:sz w:val="24"/>
          <w:szCs w:val="24"/>
        </w:rPr>
        <w:t>,</w:t>
      </w:r>
      <w:r w:rsidR="00300C48" w:rsidRPr="00300C48">
        <w:rPr>
          <w:rFonts w:ascii="Times New Roman" w:hAnsi="Times New Roman" w:cs="Times New Roman"/>
          <w:sz w:val="24"/>
          <w:szCs w:val="24"/>
        </w:rPr>
        <w:t xml:space="preserve"> </w:t>
      </w:r>
      <w:r w:rsidR="006E7E1E">
        <w:rPr>
          <w:rFonts w:ascii="Times New Roman" w:hAnsi="Times New Roman" w:cs="Times New Roman"/>
          <w:sz w:val="24"/>
          <w:szCs w:val="24"/>
        </w:rPr>
        <w:t xml:space="preserve">así como en las regiones </w:t>
      </w:r>
      <w:r w:rsidR="00300C48" w:rsidRPr="00300C48">
        <w:rPr>
          <w:rFonts w:ascii="Times New Roman" w:hAnsi="Times New Roman" w:cs="Times New Roman"/>
          <w:sz w:val="24"/>
          <w:szCs w:val="24"/>
        </w:rPr>
        <w:t xml:space="preserve">de Asia, África, Nueva Zelanda, entre muchos </w:t>
      </w:r>
      <w:r w:rsidR="00E86053">
        <w:rPr>
          <w:rFonts w:ascii="Times New Roman" w:hAnsi="Times New Roman" w:cs="Times New Roman"/>
          <w:sz w:val="24"/>
          <w:szCs w:val="24"/>
        </w:rPr>
        <w:t>entre otros ámbitos geográficos</w:t>
      </w:r>
      <w:r w:rsidR="00300C48" w:rsidRPr="00300C48">
        <w:rPr>
          <w:rFonts w:ascii="Times New Roman" w:hAnsi="Times New Roman" w:cs="Times New Roman"/>
          <w:sz w:val="24"/>
          <w:szCs w:val="24"/>
        </w:rPr>
        <w:t xml:space="preserve">. Las formas de ejecutar la pena de muerte eran muy variadas, ya que buscaban el castigo ejemplar, </w:t>
      </w:r>
      <w:r w:rsidR="00300C48" w:rsidRPr="00300C48">
        <w:rPr>
          <w:rFonts w:ascii="Times New Roman" w:hAnsi="Times New Roman" w:cs="Times New Roman"/>
          <w:i/>
          <w:sz w:val="24"/>
          <w:szCs w:val="24"/>
        </w:rPr>
        <w:t>verbi gr</w:t>
      </w:r>
      <w:r w:rsidR="00F91F5C">
        <w:rPr>
          <w:rFonts w:ascii="Times New Roman" w:hAnsi="Times New Roman" w:cs="Times New Roman"/>
          <w:i/>
          <w:sz w:val="24"/>
          <w:szCs w:val="24"/>
        </w:rPr>
        <w:t>at</w:t>
      </w:r>
      <w:r w:rsidR="00300C48" w:rsidRPr="00300C48">
        <w:rPr>
          <w:rFonts w:ascii="Times New Roman" w:hAnsi="Times New Roman" w:cs="Times New Roman"/>
          <w:i/>
          <w:sz w:val="24"/>
          <w:szCs w:val="24"/>
        </w:rPr>
        <w:t>ia</w:t>
      </w:r>
      <w:r w:rsidR="00300C48" w:rsidRPr="00300C48">
        <w:rPr>
          <w:rFonts w:ascii="Times New Roman" w:hAnsi="Times New Roman" w:cs="Times New Roman"/>
          <w:sz w:val="24"/>
          <w:szCs w:val="24"/>
        </w:rPr>
        <w:t xml:space="preserve"> se conoce de la asfixia por inmersión en agua, </w:t>
      </w:r>
      <w:r w:rsidR="009B415A">
        <w:rPr>
          <w:rFonts w:ascii="Times New Roman" w:hAnsi="Times New Roman" w:cs="Times New Roman"/>
          <w:sz w:val="24"/>
          <w:szCs w:val="24"/>
        </w:rPr>
        <w:t xml:space="preserve">que </w:t>
      </w:r>
      <w:r w:rsidR="00300C48" w:rsidRPr="00300C48">
        <w:rPr>
          <w:rFonts w:ascii="Times New Roman" w:hAnsi="Times New Roman" w:cs="Times New Roman"/>
          <w:sz w:val="24"/>
          <w:szCs w:val="24"/>
        </w:rPr>
        <w:t xml:space="preserve">para algunos pueblos era una pena exclusiva para mujeres, pues se creía que el derramamiento de sangre de ellas generaba desgracia a la colectividad. </w:t>
      </w:r>
    </w:p>
    <w:p w14:paraId="1AA18944" w14:textId="48077DA8"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Todos los pueblos tenían sus formas de ejecutar a sus transgresores, incluso a la población residente de ellos, un ejemplo son las ejecuciones romanas, entre ellas la llamada pena del saco</w:t>
      </w:r>
      <w:r w:rsidR="001D0BA9">
        <w:rPr>
          <w:rFonts w:ascii="Times New Roman" w:hAnsi="Times New Roman" w:cs="Times New Roman"/>
          <w:sz w:val="24"/>
          <w:szCs w:val="24"/>
        </w:rPr>
        <w:t xml:space="preserve"> </w:t>
      </w:r>
      <w:r w:rsidRPr="00300C48">
        <w:rPr>
          <w:rFonts w:ascii="Times New Roman" w:hAnsi="Times New Roman" w:cs="Times New Roman"/>
          <w:sz w:val="24"/>
          <w:szCs w:val="24"/>
        </w:rPr>
        <w:t>(</w:t>
      </w:r>
      <w:r w:rsidRPr="00300C48">
        <w:rPr>
          <w:rFonts w:ascii="Times New Roman" w:hAnsi="Times New Roman" w:cs="Times New Roman"/>
          <w:i/>
          <w:sz w:val="24"/>
          <w:szCs w:val="24"/>
        </w:rPr>
        <w:t>poena culleum</w:t>
      </w:r>
      <w:r w:rsidRPr="00300C48">
        <w:rPr>
          <w:rFonts w:ascii="Times New Roman" w:hAnsi="Times New Roman" w:cs="Times New Roman"/>
          <w:sz w:val="24"/>
          <w:szCs w:val="24"/>
        </w:rPr>
        <w:t>)</w:t>
      </w:r>
      <w:r w:rsidR="001D0BA9" w:rsidRPr="001D0BA9">
        <w:rPr>
          <w:rFonts w:ascii="Times New Roman" w:hAnsi="Times New Roman" w:cs="Times New Roman"/>
          <w:sz w:val="24"/>
          <w:szCs w:val="24"/>
        </w:rPr>
        <w:t xml:space="preserve"> </w:t>
      </w:r>
      <w:r w:rsidR="001D0BA9">
        <w:rPr>
          <w:rFonts w:ascii="Times New Roman" w:hAnsi="Times New Roman" w:cs="Times New Roman"/>
          <w:sz w:val="24"/>
          <w:szCs w:val="24"/>
        </w:rPr>
        <w:t>en Roma</w:t>
      </w:r>
      <w:r w:rsidR="00E86053">
        <w:rPr>
          <w:rFonts w:ascii="Times New Roman" w:hAnsi="Times New Roman" w:cs="Times New Roman"/>
          <w:sz w:val="24"/>
          <w:szCs w:val="24"/>
        </w:rPr>
        <w:t>. E</w:t>
      </w:r>
      <w:r w:rsidR="009B415A">
        <w:rPr>
          <w:rFonts w:ascii="Times New Roman" w:hAnsi="Times New Roman" w:cs="Times New Roman"/>
          <w:sz w:val="24"/>
          <w:szCs w:val="24"/>
        </w:rPr>
        <w:t>sta</w:t>
      </w:r>
      <w:r w:rsidR="001D0BA9">
        <w:rPr>
          <w:rFonts w:ascii="Times New Roman" w:hAnsi="Times New Roman" w:cs="Times New Roman"/>
          <w:sz w:val="24"/>
          <w:szCs w:val="24"/>
        </w:rPr>
        <w:t xml:space="preserve"> </w:t>
      </w:r>
      <w:r w:rsidR="009B415A">
        <w:rPr>
          <w:rFonts w:ascii="Times New Roman" w:hAnsi="Times New Roman" w:cs="Times New Roman"/>
          <w:sz w:val="24"/>
          <w:szCs w:val="24"/>
        </w:rPr>
        <w:t xml:space="preserve">variante de </w:t>
      </w:r>
      <w:r w:rsidR="00033135">
        <w:rPr>
          <w:rFonts w:ascii="Times New Roman" w:hAnsi="Times New Roman" w:cs="Times New Roman"/>
          <w:sz w:val="24"/>
          <w:szCs w:val="24"/>
        </w:rPr>
        <w:t xml:space="preserve">pena </w:t>
      </w:r>
      <w:r w:rsidR="009B415A">
        <w:rPr>
          <w:rFonts w:ascii="Times New Roman" w:hAnsi="Times New Roman" w:cs="Times New Roman"/>
          <w:sz w:val="24"/>
          <w:szCs w:val="24"/>
        </w:rPr>
        <w:t>capital</w:t>
      </w:r>
      <w:r w:rsidR="00033135">
        <w:rPr>
          <w:rFonts w:ascii="Times New Roman" w:hAnsi="Times New Roman" w:cs="Times New Roman"/>
          <w:sz w:val="24"/>
          <w:szCs w:val="24"/>
        </w:rPr>
        <w:t xml:space="preserve"> </w:t>
      </w:r>
      <w:r w:rsidR="001D0BA9">
        <w:rPr>
          <w:rFonts w:ascii="Times New Roman" w:hAnsi="Times New Roman" w:cs="Times New Roman"/>
          <w:sz w:val="24"/>
          <w:szCs w:val="24"/>
        </w:rPr>
        <w:t xml:space="preserve">reservada para </w:t>
      </w:r>
      <w:r w:rsidR="00033135">
        <w:rPr>
          <w:rFonts w:ascii="Times New Roman" w:hAnsi="Times New Roman" w:cs="Times New Roman"/>
          <w:sz w:val="24"/>
          <w:szCs w:val="24"/>
        </w:rPr>
        <w:t>l</w:t>
      </w:r>
      <w:r w:rsidR="001D0BA9">
        <w:rPr>
          <w:rFonts w:ascii="Times New Roman" w:hAnsi="Times New Roman" w:cs="Times New Roman"/>
          <w:sz w:val="24"/>
          <w:szCs w:val="24"/>
        </w:rPr>
        <w:t>os parricidas</w:t>
      </w:r>
      <w:r w:rsidRPr="00300C48">
        <w:rPr>
          <w:rFonts w:ascii="Times New Roman" w:hAnsi="Times New Roman" w:cs="Times New Roman"/>
          <w:sz w:val="24"/>
          <w:szCs w:val="24"/>
        </w:rPr>
        <w:t xml:space="preserve">. </w:t>
      </w:r>
      <w:r w:rsidR="009B415A">
        <w:rPr>
          <w:rFonts w:ascii="Times New Roman" w:hAnsi="Times New Roman" w:cs="Times New Roman"/>
          <w:sz w:val="24"/>
          <w:szCs w:val="24"/>
        </w:rPr>
        <w:t>C</w:t>
      </w:r>
      <w:r w:rsidR="00033135">
        <w:rPr>
          <w:rFonts w:ascii="Times New Roman" w:hAnsi="Times New Roman" w:cs="Times New Roman"/>
          <w:sz w:val="24"/>
          <w:szCs w:val="24"/>
        </w:rPr>
        <w:t>onsistía en</w:t>
      </w:r>
      <w:r w:rsidRPr="00300C48">
        <w:rPr>
          <w:rFonts w:ascii="Times New Roman" w:hAnsi="Times New Roman" w:cs="Times New Roman"/>
          <w:sz w:val="24"/>
          <w:szCs w:val="24"/>
        </w:rPr>
        <w:t xml:space="preserve"> introduc</w:t>
      </w:r>
      <w:r w:rsidR="00033135">
        <w:rPr>
          <w:rFonts w:ascii="Times New Roman" w:hAnsi="Times New Roman" w:cs="Times New Roman"/>
          <w:sz w:val="24"/>
          <w:szCs w:val="24"/>
        </w:rPr>
        <w:t>ir</w:t>
      </w:r>
      <w:r w:rsidRPr="00300C48">
        <w:rPr>
          <w:rFonts w:ascii="Times New Roman" w:hAnsi="Times New Roman" w:cs="Times New Roman"/>
          <w:sz w:val="24"/>
          <w:szCs w:val="24"/>
        </w:rPr>
        <w:t xml:space="preserve"> al ejecutado en un saco de piel y se metía</w:t>
      </w:r>
      <w:r w:rsidR="009B415A">
        <w:rPr>
          <w:rFonts w:ascii="Times New Roman" w:hAnsi="Times New Roman" w:cs="Times New Roman"/>
          <w:sz w:val="24"/>
          <w:szCs w:val="24"/>
        </w:rPr>
        <w:t>n</w:t>
      </w:r>
      <w:r w:rsidRPr="00300C48">
        <w:rPr>
          <w:rFonts w:ascii="Times New Roman" w:hAnsi="Times New Roman" w:cs="Times New Roman"/>
          <w:sz w:val="24"/>
          <w:szCs w:val="24"/>
        </w:rPr>
        <w:t xml:space="preserve"> junto con él, animales como un perro, un gallo, una serpiente y un mono, para posteriormente sellar el saco y lanzarlo al agua (</w:t>
      </w:r>
      <w:r w:rsidRPr="00487D0F">
        <w:rPr>
          <w:rFonts w:ascii="Times New Roman" w:hAnsi="Times New Roman" w:cs="Times New Roman"/>
          <w:sz w:val="24"/>
          <w:szCs w:val="24"/>
        </w:rPr>
        <w:t>Arroyo, 2014</w:t>
      </w:r>
      <w:r w:rsidRPr="00300C48">
        <w:rPr>
          <w:rFonts w:ascii="Times New Roman" w:hAnsi="Times New Roman" w:cs="Times New Roman"/>
          <w:sz w:val="24"/>
          <w:szCs w:val="24"/>
        </w:rPr>
        <w:t xml:space="preserve">). Los judíos también </w:t>
      </w:r>
      <w:r w:rsidR="00E86053">
        <w:rPr>
          <w:rFonts w:ascii="Times New Roman" w:hAnsi="Times New Roman" w:cs="Times New Roman"/>
          <w:sz w:val="24"/>
          <w:szCs w:val="24"/>
        </w:rPr>
        <w:t>aplicaban</w:t>
      </w:r>
      <w:r w:rsidRPr="00300C48">
        <w:rPr>
          <w:rFonts w:ascii="Times New Roman" w:hAnsi="Times New Roman" w:cs="Times New Roman"/>
          <w:sz w:val="24"/>
          <w:szCs w:val="24"/>
        </w:rPr>
        <w:t xml:space="preserve"> la pena de muerte, principalmente por lapidación; los aztecas despeñaban a los ladrones reincidentes, situación similar que ocurría en Roma y España.  </w:t>
      </w:r>
    </w:p>
    <w:p w14:paraId="3E95E373" w14:textId="626C7663" w:rsidR="00272BB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La pena de muerte también podría realizarse a través del fuego como medio de causar dolor, los romanos </w:t>
      </w:r>
      <w:r w:rsidR="00033135">
        <w:rPr>
          <w:rFonts w:ascii="Times New Roman" w:hAnsi="Times New Roman" w:cs="Times New Roman"/>
          <w:sz w:val="24"/>
          <w:szCs w:val="24"/>
        </w:rPr>
        <w:t xml:space="preserve">la aplicaban </w:t>
      </w:r>
      <w:r w:rsidRPr="00300C48">
        <w:rPr>
          <w:rFonts w:ascii="Times New Roman" w:hAnsi="Times New Roman" w:cs="Times New Roman"/>
          <w:sz w:val="24"/>
          <w:szCs w:val="24"/>
        </w:rPr>
        <w:t>a los delincuentes mediante clavarlos a un madero, e incluso lo</w:t>
      </w:r>
      <w:r w:rsidR="009B415A">
        <w:rPr>
          <w:rFonts w:ascii="Times New Roman" w:hAnsi="Times New Roman" w:cs="Times New Roman"/>
          <w:sz w:val="24"/>
          <w:szCs w:val="24"/>
        </w:rPr>
        <w:t>s</w:t>
      </w:r>
      <w:r w:rsidRPr="00300C48">
        <w:rPr>
          <w:rFonts w:ascii="Times New Roman" w:hAnsi="Times New Roman" w:cs="Times New Roman"/>
          <w:sz w:val="24"/>
          <w:szCs w:val="24"/>
        </w:rPr>
        <w:t xml:space="preserve"> quemaban en vida </w:t>
      </w:r>
      <w:r w:rsidR="00487D0F">
        <w:rPr>
          <w:rFonts w:ascii="Times New Roman" w:hAnsi="Times New Roman" w:cs="Times New Roman"/>
          <w:sz w:val="24"/>
          <w:szCs w:val="24"/>
        </w:rPr>
        <w:t>(</w:t>
      </w:r>
      <w:r w:rsidRPr="00487D0F">
        <w:rPr>
          <w:rFonts w:ascii="Times New Roman" w:hAnsi="Times New Roman" w:cs="Times New Roman"/>
          <w:sz w:val="24"/>
          <w:szCs w:val="24"/>
        </w:rPr>
        <w:t>Arroyo, 2014</w:t>
      </w:r>
      <w:r w:rsidRPr="00300C48">
        <w:rPr>
          <w:rFonts w:ascii="Times New Roman" w:hAnsi="Times New Roman" w:cs="Times New Roman"/>
          <w:sz w:val="24"/>
          <w:szCs w:val="24"/>
        </w:rPr>
        <w:t>). En la Edad Media la pena de muerte para los delitos contra la religión y la herejía privilegiaba</w:t>
      </w:r>
      <w:r w:rsidR="009B415A">
        <w:rPr>
          <w:rFonts w:ascii="Times New Roman" w:hAnsi="Times New Roman" w:cs="Times New Roman"/>
          <w:sz w:val="24"/>
          <w:szCs w:val="24"/>
        </w:rPr>
        <w:t>n</w:t>
      </w:r>
      <w:r w:rsidRPr="00300C48">
        <w:rPr>
          <w:rFonts w:ascii="Times New Roman" w:hAnsi="Times New Roman" w:cs="Times New Roman"/>
          <w:sz w:val="24"/>
          <w:szCs w:val="24"/>
        </w:rPr>
        <w:t xml:space="preserve"> el uso del fuego; incluyendo a los procesos de Inquisición de la época como por ejemplo</w:t>
      </w:r>
      <w:r w:rsidR="00E86053">
        <w:rPr>
          <w:rFonts w:ascii="Times New Roman" w:hAnsi="Times New Roman" w:cs="Times New Roman"/>
          <w:sz w:val="24"/>
          <w:szCs w:val="24"/>
        </w:rPr>
        <w:t>,</w:t>
      </w:r>
      <w:r w:rsidRPr="00300C48">
        <w:rPr>
          <w:rFonts w:ascii="Times New Roman" w:hAnsi="Times New Roman" w:cs="Times New Roman"/>
          <w:sz w:val="24"/>
          <w:szCs w:val="24"/>
        </w:rPr>
        <w:t xml:space="preserve"> en Francia, España e Italia</w:t>
      </w:r>
      <w:r w:rsidR="00E86053">
        <w:rPr>
          <w:rFonts w:ascii="Times New Roman" w:hAnsi="Times New Roman" w:cs="Times New Roman"/>
          <w:sz w:val="24"/>
          <w:szCs w:val="24"/>
        </w:rPr>
        <w:t>;</w:t>
      </w:r>
      <w:r w:rsidRPr="00300C48">
        <w:rPr>
          <w:rFonts w:ascii="Times New Roman" w:hAnsi="Times New Roman" w:cs="Times New Roman"/>
          <w:sz w:val="24"/>
          <w:szCs w:val="24"/>
        </w:rPr>
        <w:t xml:space="preserve"> incluso estas prácticas también alcanzaron a la iglesia reformada. </w:t>
      </w:r>
    </w:p>
    <w:p w14:paraId="3E01AFAC" w14:textId="7606A46E"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La pena de muerte mediante descuartizamiento también fue de uso común y</w:t>
      </w:r>
      <w:r w:rsidR="00033135">
        <w:rPr>
          <w:rFonts w:ascii="Times New Roman" w:hAnsi="Times New Roman" w:cs="Times New Roman"/>
          <w:sz w:val="24"/>
          <w:szCs w:val="24"/>
        </w:rPr>
        <w:t>,</w:t>
      </w:r>
      <w:r w:rsidRPr="00300C48">
        <w:rPr>
          <w:rFonts w:ascii="Times New Roman" w:hAnsi="Times New Roman" w:cs="Times New Roman"/>
          <w:sz w:val="24"/>
          <w:szCs w:val="24"/>
        </w:rPr>
        <w:t xml:space="preserve"> consistía en la abertura del cuerpo del condenado para la extracción de sus órganos, muchas veces el condenado había fallecido antes de extraer todos los órganos. </w:t>
      </w:r>
      <w:r w:rsidR="00033135">
        <w:rPr>
          <w:rFonts w:ascii="Times New Roman" w:hAnsi="Times New Roman" w:cs="Times New Roman"/>
          <w:sz w:val="24"/>
          <w:szCs w:val="24"/>
        </w:rPr>
        <w:t>L</w:t>
      </w:r>
      <w:r w:rsidRPr="00300C48">
        <w:rPr>
          <w:rFonts w:ascii="Times New Roman" w:hAnsi="Times New Roman" w:cs="Times New Roman"/>
          <w:sz w:val="24"/>
          <w:szCs w:val="24"/>
        </w:rPr>
        <w:t xml:space="preserve">a pena </w:t>
      </w:r>
      <w:r w:rsidR="00033135">
        <w:rPr>
          <w:rFonts w:ascii="Times New Roman" w:hAnsi="Times New Roman" w:cs="Times New Roman"/>
          <w:sz w:val="24"/>
          <w:szCs w:val="24"/>
        </w:rPr>
        <w:t xml:space="preserve">de muerte </w:t>
      </w:r>
      <w:r w:rsidRPr="00300C48">
        <w:rPr>
          <w:rFonts w:ascii="Times New Roman" w:hAnsi="Times New Roman" w:cs="Times New Roman"/>
          <w:sz w:val="24"/>
          <w:szCs w:val="24"/>
        </w:rPr>
        <w:t xml:space="preserve">estuvo </w:t>
      </w:r>
      <w:r w:rsidRPr="00300C48">
        <w:rPr>
          <w:rFonts w:ascii="Times New Roman" w:hAnsi="Times New Roman" w:cs="Times New Roman"/>
          <w:sz w:val="24"/>
          <w:szCs w:val="24"/>
        </w:rPr>
        <w:lastRenderedPageBreak/>
        <w:t>prevista en numerosos ordenamientos</w:t>
      </w:r>
      <w:r w:rsidR="00033135">
        <w:rPr>
          <w:rFonts w:ascii="Times New Roman" w:hAnsi="Times New Roman" w:cs="Times New Roman"/>
          <w:sz w:val="24"/>
          <w:szCs w:val="24"/>
        </w:rPr>
        <w:t>, por ejemplo</w:t>
      </w:r>
      <w:r w:rsidR="00831FD6">
        <w:rPr>
          <w:rFonts w:ascii="Times New Roman" w:hAnsi="Times New Roman" w:cs="Times New Roman"/>
          <w:sz w:val="24"/>
          <w:szCs w:val="24"/>
        </w:rPr>
        <w:t>,</w:t>
      </w:r>
      <w:r w:rsidR="00033135">
        <w:rPr>
          <w:rFonts w:ascii="Times New Roman" w:hAnsi="Times New Roman" w:cs="Times New Roman"/>
          <w:sz w:val="24"/>
          <w:szCs w:val="24"/>
        </w:rPr>
        <w:t xml:space="preserve"> en </w:t>
      </w:r>
      <w:r w:rsidR="006E7E1E">
        <w:rPr>
          <w:rFonts w:ascii="Times New Roman" w:hAnsi="Times New Roman" w:cs="Times New Roman"/>
          <w:sz w:val="24"/>
          <w:szCs w:val="24"/>
        </w:rPr>
        <w:t xml:space="preserve">la Constitución </w:t>
      </w:r>
      <w:r w:rsidR="00033135">
        <w:rPr>
          <w:rFonts w:ascii="Times New Roman" w:hAnsi="Times New Roman" w:cs="Times New Roman"/>
          <w:sz w:val="24"/>
          <w:szCs w:val="24"/>
        </w:rPr>
        <w:t>C</w:t>
      </w:r>
      <w:r w:rsidR="006E7E1E">
        <w:rPr>
          <w:rFonts w:ascii="Times New Roman" w:hAnsi="Times New Roman" w:cs="Times New Roman"/>
          <w:sz w:val="24"/>
          <w:szCs w:val="24"/>
        </w:rPr>
        <w:t xml:space="preserve">riminal Carolina, conocida también como </w:t>
      </w:r>
      <w:r w:rsidRPr="00300C48">
        <w:rPr>
          <w:rFonts w:ascii="Times New Roman" w:hAnsi="Times New Roman" w:cs="Times New Roman"/>
          <w:sz w:val="24"/>
          <w:szCs w:val="24"/>
        </w:rPr>
        <w:t>Lex Carolina,</w:t>
      </w:r>
      <w:r w:rsidR="00831FD6">
        <w:rPr>
          <w:rFonts w:ascii="Times New Roman" w:hAnsi="Times New Roman" w:cs="Times New Roman"/>
          <w:sz w:val="24"/>
          <w:szCs w:val="24"/>
        </w:rPr>
        <w:t xml:space="preserve"> lo</w:t>
      </w:r>
      <w:r w:rsidRPr="00300C48">
        <w:rPr>
          <w:rFonts w:ascii="Times New Roman" w:hAnsi="Times New Roman" w:cs="Times New Roman"/>
          <w:sz w:val="24"/>
          <w:szCs w:val="24"/>
        </w:rPr>
        <w:t xml:space="preserve"> que fue el código penal </w:t>
      </w:r>
      <w:r w:rsidR="00226FDF">
        <w:rPr>
          <w:rFonts w:ascii="Times New Roman" w:hAnsi="Times New Roman" w:cs="Times New Roman"/>
          <w:sz w:val="24"/>
          <w:szCs w:val="24"/>
        </w:rPr>
        <w:t>que guio a</w:t>
      </w:r>
      <w:r w:rsidRPr="00300C48">
        <w:rPr>
          <w:rFonts w:ascii="Times New Roman" w:hAnsi="Times New Roman" w:cs="Times New Roman"/>
          <w:sz w:val="24"/>
          <w:szCs w:val="24"/>
        </w:rPr>
        <w:t>l Sacro Imperio Romano Germánico</w:t>
      </w:r>
      <w:r w:rsidR="00226FDF">
        <w:rPr>
          <w:rFonts w:ascii="Times New Roman" w:hAnsi="Times New Roman" w:cs="Times New Roman"/>
          <w:sz w:val="24"/>
          <w:szCs w:val="24"/>
        </w:rPr>
        <w:t xml:space="preserve">, permitiendo unificar el sistema legal del imperio. Esta legislación fue </w:t>
      </w:r>
      <w:r w:rsidRPr="00300C48">
        <w:rPr>
          <w:rFonts w:ascii="Times New Roman" w:hAnsi="Times New Roman" w:cs="Times New Roman"/>
          <w:sz w:val="24"/>
          <w:szCs w:val="24"/>
        </w:rPr>
        <w:t>aprobad</w:t>
      </w:r>
      <w:r w:rsidR="00033135">
        <w:rPr>
          <w:rFonts w:ascii="Times New Roman" w:hAnsi="Times New Roman" w:cs="Times New Roman"/>
          <w:sz w:val="24"/>
          <w:szCs w:val="24"/>
        </w:rPr>
        <w:t>a</w:t>
      </w:r>
      <w:r w:rsidRPr="00300C48">
        <w:rPr>
          <w:rFonts w:ascii="Times New Roman" w:hAnsi="Times New Roman" w:cs="Times New Roman"/>
          <w:sz w:val="24"/>
          <w:szCs w:val="24"/>
        </w:rPr>
        <w:t xml:space="preserve"> en </w:t>
      </w:r>
      <w:r w:rsidR="00033135">
        <w:rPr>
          <w:rFonts w:ascii="Times New Roman" w:hAnsi="Times New Roman" w:cs="Times New Roman"/>
          <w:sz w:val="24"/>
          <w:szCs w:val="24"/>
        </w:rPr>
        <w:t xml:space="preserve">el año </w:t>
      </w:r>
      <w:r w:rsidRPr="00300C48">
        <w:rPr>
          <w:rFonts w:ascii="Times New Roman" w:hAnsi="Times New Roman" w:cs="Times New Roman"/>
          <w:sz w:val="24"/>
          <w:szCs w:val="24"/>
        </w:rPr>
        <w:t>1532 por el emperador Carlos V (</w:t>
      </w:r>
      <w:r w:rsidRPr="00487D0F">
        <w:rPr>
          <w:rFonts w:ascii="Times New Roman" w:hAnsi="Times New Roman" w:cs="Times New Roman"/>
          <w:sz w:val="24"/>
          <w:szCs w:val="24"/>
        </w:rPr>
        <w:t>Arroyo, 2014</w:t>
      </w:r>
      <w:r w:rsidRPr="00300C48">
        <w:rPr>
          <w:rFonts w:ascii="Times New Roman" w:hAnsi="Times New Roman" w:cs="Times New Roman"/>
          <w:sz w:val="24"/>
          <w:szCs w:val="24"/>
        </w:rPr>
        <w:t>).</w:t>
      </w:r>
    </w:p>
    <w:p w14:paraId="308F5E09" w14:textId="77DF0273" w:rsidR="00300C48" w:rsidRPr="00300C48" w:rsidRDefault="009F44BD"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punto importante </w:t>
      </w:r>
      <w:r w:rsidR="00AA604B">
        <w:rPr>
          <w:rFonts w:ascii="Times New Roman" w:hAnsi="Times New Roman" w:cs="Times New Roman"/>
          <w:sz w:val="24"/>
          <w:szCs w:val="24"/>
        </w:rPr>
        <w:t>a</w:t>
      </w:r>
      <w:r>
        <w:rPr>
          <w:rFonts w:ascii="Times New Roman" w:hAnsi="Times New Roman" w:cs="Times New Roman"/>
          <w:sz w:val="24"/>
          <w:szCs w:val="24"/>
        </w:rPr>
        <w:t xml:space="preserve"> señalar es que e</w:t>
      </w:r>
      <w:r w:rsidR="00300C48" w:rsidRPr="00300C48">
        <w:rPr>
          <w:rFonts w:ascii="Times New Roman" w:hAnsi="Times New Roman" w:cs="Times New Roman"/>
          <w:sz w:val="24"/>
          <w:szCs w:val="24"/>
        </w:rPr>
        <w:t xml:space="preserve">n el mundo antiguo las prisiones distaban mucho de ser similares a lo que conocemos el día de hoy, no existían sistemas penitenciarios. La palabra sistema se compone de los vocablos griegos </w:t>
      </w:r>
      <w:r w:rsidR="00300C48" w:rsidRPr="00300C48">
        <w:rPr>
          <w:rFonts w:ascii="Times New Roman" w:hAnsi="Times New Roman" w:cs="Times New Roman"/>
          <w:i/>
          <w:sz w:val="24"/>
          <w:szCs w:val="24"/>
        </w:rPr>
        <w:t>syn</w:t>
      </w:r>
      <w:r w:rsidR="00300C48" w:rsidRPr="00300C48">
        <w:rPr>
          <w:rFonts w:ascii="Times New Roman" w:hAnsi="Times New Roman" w:cs="Times New Roman"/>
          <w:sz w:val="24"/>
          <w:szCs w:val="24"/>
        </w:rPr>
        <w:t xml:space="preserve"> que significa junto, y del verbo </w:t>
      </w:r>
      <w:r w:rsidR="00300C48" w:rsidRPr="00300C48">
        <w:rPr>
          <w:rFonts w:ascii="Times New Roman" w:hAnsi="Times New Roman" w:cs="Times New Roman"/>
          <w:i/>
          <w:sz w:val="24"/>
          <w:szCs w:val="24"/>
        </w:rPr>
        <w:t>histemi</w:t>
      </w:r>
      <w:r w:rsidR="00300C48" w:rsidRPr="00300C48">
        <w:rPr>
          <w:rFonts w:ascii="Times New Roman" w:hAnsi="Times New Roman" w:cs="Times New Roman"/>
          <w:sz w:val="24"/>
          <w:szCs w:val="24"/>
        </w:rPr>
        <w:t xml:space="preserve"> que significa colocar, sistema significa formar un orden, una secuencia, un conjunto, y se refiere a un </w:t>
      </w:r>
      <w:r w:rsidR="00AA604B">
        <w:rPr>
          <w:rFonts w:ascii="Times New Roman" w:hAnsi="Times New Roman" w:cs="Times New Roman"/>
          <w:sz w:val="24"/>
          <w:szCs w:val="24"/>
        </w:rPr>
        <w:t>sistema</w:t>
      </w:r>
      <w:r w:rsidR="00300C48" w:rsidRPr="00300C48">
        <w:rPr>
          <w:rFonts w:ascii="Times New Roman" w:hAnsi="Times New Roman" w:cs="Times New Roman"/>
          <w:sz w:val="24"/>
          <w:szCs w:val="24"/>
        </w:rPr>
        <w:t xml:space="preserve"> de normas o reglas ordenados entre sí, que pertenecen a una materia en específico.</w:t>
      </w:r>
    </w:p>
    <w:p w14:paraId="237DB2F8" w14:textId="416DE499"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El </w:t>
      </w:r>
      <w:r w:rsidR="00434945">
        <w:rPr>
          <w:rFonts w:ascii="Times New Roman" w:hAnsi="Times New Roman" w:cs="Times New Roman"/>
          <w:sz w:val="24"/>
          <w:szCs w:val="24"/>
        </w:rPr>
        <w:t>E</w:t>
      </w:r>
      <w:r w:rsidRPr="00300C48">
        <w:rPr>
          <w:rFonts w:ascii="Times New Roman" w:hAnsi="Times New Roman" w:cs="Times New Roman"/>
          <w:sz w:val="24"/>
          <w:szCs w:val="24"/>
        </w:rPr>
        <w:t xml:space="preserve">stado crea un </w:t>
      </w:r>
      <w:r w:rsidR="00574EBF" w:rsidRPr="00300C48">
        <w:rPr>
          <w:rFonts w:ascii="Times New Roman" w:hAnsi="Times New Roman" w:cs="Times New Roman"/>
          <w:sz w:val="24"/>
          <w:szCs w:val="24"/>
        </w:rPr>
        <w:t>sistema,</w:t>
      </w:r>
      <w:r w:rsidRPr="00300C48">
        <w:rPr>
          <w:rFonts w:ascii="Times New Roman" w:hAnsi="Times New Roman" w:cs="Times New Roman"/>
          <w:sz w:val="24"/>
          <w:szCs w:val="24"/>
        </w:rPr>
        <w:t xml:space="preserve"> así como figuras y cuerpos penales, con la finalidad de sancionar a aquellos que infringen las normas establecidas, bajo la lógica que esa pena es equivalente a</w:t>
      </w:r>
      <w:r w:rsidR="009F44BD">
        <w:rPr>
          <w:rFonts w:ascii="Times New Roman" w:hAnsi="Times New Roman" w:cs="Times New Roman"/>
          <w:sz w:val="24"/>
          <w:szCs w:val="24"/>
        </w:rPr>
        <w:t>l riesgo de</w:t>
      </w:r>
      <w:r w:rsidRPr="00300C48">
        <w:rPr>
          <w:rFonts w:ascii="Times New Roman" w:hAnsi="Times New Roman" w:cs="Times New Roman"/>
          <w:sz w:val="24"/>
          <w:szCs w:val="24"/>
        </w:rPr>
        <w:t xml:space="preserve"> poner en peligro a la sociedad</w:t>
      </w:r>
      <w:r w:rsidR="009F44BD">
        <w:rPr>
          <w:rFonts w:ascii="Times New Roman" w:hAnsi="Times New Roman" w:cs="Times New Roman"/>
          <w:sz w:val="24"/>
          <w:szCs w:val="24"/>
        </w:rPr>
        <w:t xml:space="preserve"> por parte del transgresor</w:t>
      </w:r>
      <w:r w:rsidRPr="00300C48">
        <w:rPr>
          <w:rFonts w:ascii="Times New Roman" w:hAnsi="Times New Roman" w:cs="Times New Roman"/>
          <w:sz w:val="24"/>
          <w:szCs w:val="24"/>
        </w:rPr>
        <w:t xml:space="preserve">. La pena de prisión </w:t>
      </w:r>
      <w:r w:rsidR="00E41E22">
        <w:rPr>
          <w:rFonts w:ascii="Times New Roman" w:hAnsi="Times New Roman" w:cs="Times New Roman"/>
          <w:sz w:val="24"/>
          <w:szCs w:val="24"/>
        </w:rPr>
        <w:t xml:space="preserve">se define </w:t>
      </w:r>
      <w:r w:rsidRPr="00300C48">
        <w:rPr>
          <w:rFonts w:ascii="Times New Roman" w:hAnsi="Times New Roman" w:cs="Times New Roman"/>
          <w:sz w:val="24"/>
          <w:szCs w:val="24"/>
        </w:rPr>
        <w:t xml:space="preserve">como la privación de la libertad consistente en la internación de un </w:t>
      </w:r>
      <w:r w:rsidR="0027468D">
        <w:rPr>
          <w:rFonts w:ascii="Times New Roman" w:hAnsi="Times New Roman" w:cs="Times New Roman"/>
          <w:sz w:val="24"/>
          <w:szCs w:val="24"/>
        </w:rPr>
        <w:t>culpable</w:t>
      </w:r>
      <w:r w:rsidRPr="00300C48">
        <w:rPr>
          <w:rFonts w:ascii="Times New Roman" w:hAnsi="Times New Roman" w:cs="Times New Roman"/>
          <w:sz w:val="24"/>
          <w:szCs w:val="24"/>
        </w:rPr>
        <w:t xml:space="preserve"> en un establecimiento penitenciario, reformatorio</w:t>
      </w:r>
      <w:r w:rsidR="009F44BD">
        <w:rPr>
          <w:rFonts w:ascii="Times New Roman" w:hAnsi="Times New Roman" w:cs="Times New Roman"/>
          <w:sz w:val="24"/>
          <w:szCs w:val="24"/>
        </w:rPr>
        <w:t xml:space="preserve"> o</w:t>
      </w:r>
      <w:r w:rsidRPr="00300C48">
        <w:rPr>
          <w:rFonts w:ascii="Times New Roman" w:hAnsi="Times New Roman" w:cs="Times New Roman"/>
          <w:sz w:val="24"/>
          <w:szCs w:val="24"/>
        </w:rPr>
        <w:t xml:space="preserve"> colonia penal, bajo un régimen determinado. La pena de muerte es la sanción máxima, en donde un individuo es privado de la vida, por la comisión de delitos generalmente catalogados como </w:t>
      </w:r>
      <w:r w:rsidR="00487D0F">
        <w:rPr>
          <w:rFonts w:ascii="Times New Roman" w:hAnsi="Times New Roman" w:cs="Times New Roman"/>
          <w:sz w:val="24"/>
          <w:szCs w:val="24"/>
        </w:rPr>
        <w:t>graves</w:t>
      </w:r>
      <w:r w:rsidRPr="00300C48">
        <w:rPr>
          <w:rFonts w:ascii="Times New Roman" w:hAnsi="Times New Roman" w:cs="Times New Roman"/>
          <w:sz w:val="24"/>
          <w:szCs w:val="24"/>
        </w:rPr>
        <w:t xml:space="preserve"> en contra de la sociedad y los individuos con quienes convive</w:t>
      </w:r>
      <w:r w:rsidR="0027468D">
        <w:rPr>
          <w:rFonts w:ascii="Times New Roman" w:hAnsi="Times New Roman" w:cs="Times New Roman"/>
          <w:sz w:val="24"/>
          <w:szCs w:val="24"/>
        </w:rPr>
        <w:t>.</w:t>
      </w:r>
    </w:p>
    <w:p w14:paraId="5F1C9030" w14:textId="2FE78DEF"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En el mundo antiguo generalmente</w:t>
      </w:r>
      <w:r w:rsidR="00132B44">
        <w:rPr>
          <w:rFonts w:ascii="Times New Roman" w:hAnsi="Times New Roman" w:cs="Times New Roman"/>
          <w:sz w:val="24"/>
          <w:szCs w:val="24"/>
        </w:rPr>
        <w:t>,</w:t>
      </w:r>
      <w:r w:rsidRPr="00300C48">
        <w:rPr>
          <w:rFonts w:ascii="Times New Roman" w:hAnsi="Times New Roman" w:cs="Times New Roman"/>
          <w:sz w:val="24"/>
          <w:szCs w:val="24"/>
        </w:rPr>
        <w:t xml:space="preserve"> no se veía de forma acertada, privar de la libertad a alguien y mantenerlo con vida sin ningún beneficio, además de mantenerlo a costa del </w:t>
      </w:r>
      <w:r w:rsidR="00132B44">
        <w:rPr>
          <w:rFonts w:ascii="Times New Roman" w:hAnsi="Times New Roman" w:cs="Times New Roman"/>
          <w:sz w:val="24"/>
          <w:szCs w:val="24"/>
        </w:rPr>
        <w:t>E</w:t>
      </w:r>
      <w:r w:rsidRPr="00300C48">
        <w:rPr>
          <w:rFonts w:ascii="Times New Roman" w:hAnsi="Times New Roman" w:cs="Times New Roman"/>
          <w:sz w:val="24"/>
          <w:szCs w:val="24"/>
        </w:rPr>
        <w:t xml:space="preserve">stado. Los reclusos se mantenían en mazmorras y prisiones siempre y cuando representaran un beneficio, como personas involucradas en la política o con presencia importante en determinados rubros. La mayoría de personas que delinquían se les desterraba o se les privaba de la vida, no había una responsabilidad del estado por tener personas privadas de la </w:t>
      </w:r>
      <w:r w:rsidR="001D0BA9">
        <w:rPr>
          <w:rFonts w:ascii="Times New Roman" w:hAnsi="Times New Roman" w:cs="Times New Roman"/>
          <w:sz w:val="24"/>
          <w:szCs w:val="24"/>
        </w:rPr>
        <w:t>libertad</w:t>
      </w:r>
      <w:r w:rsidRPr="00300C48">
        <w:rPr>
          <w:rFonts w:ascii="Times New Roman" w:hAnsi="Times New Roman" w:cs="Times New Roman"/>
          <w:sz w:val="24"/>
          <w:szCs w:val="24"/>
        </w:rPr>
        <w:t xml:space="preserve">. En las primeras civilizaciones había mazmorras, cárceles, pero los prisioneros que permanecían con vida allí, eran contados. Por el contrario, los </w:t>
      </w:r>
      <w:r w:rsidR="009B415A">
        <w:rPr>
          <w:rFonts w:ascii="Times New Roman" w:hAnsi="Times New Roman" w:cs="Times New Roman"/>
          <w:sz w:val="24"/>
          <w:szCs w:val="24"/>
        </w:rPr>
        <w:t xml:space="preserve">prisioneros </w:t>
      </w:r>
      <w:r w:rsidRPr="00300C48">
        <w:rPr>
          <w:rFonts w:ascii="Times New Roman" w:hAnsi="Times New Roman" w:cs="Times New Roman"/>
          <w:sz w:val="24"/>
          <w:szCs w:val="24"/>
        </w:rPr>
        <w:t xml:space="preserve">que no importaban, se les ejecutaba. </w:t>
      </w:r>
      <w:r w:rsidR="001D0BA9">
        <w:rPr>
          <w:rFonts w:ascii="Times New Roman" w:hAnsi="Times New Roman" w:cs="Times New Roman"/>
          <w:sz w:val="24"/>
          <w:szCs w:val="24"/>
        </w:rPr>
        <w:t>En muchas de las ocasiones l</w:t>
      </w:r>
      <w:r w:rsidRPr="00300C48">
        <w:rPr>
          <w:rFonts w:ascii="Times New Roman" w:hAnsi="Times New Roman" w:cs="Times New Roman"/>
          <w:sz w:val="24"/>
          <w:szCs w:val="24"/>
        </w:rPr>
        <w:t>a pena de muerte estaba asociada a la religión, por ello cumplir con esa sanción, era bien vista.</w:t>
      </w:r>
    </w:p>
    <w:p w14:paraId="217D99AC" w14:textId="613CE72F" w:rsidR="00132B44"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Se considera que </w:t>
      </w:r>
      <w:r w:rsidR="00191D6F">
        <w:rPr>
          <w:rFonts w:ascii="Times New Roman" w:hAnsi="Times New Roman" w:cs="Times New Roman"/>
          <w:sz w:val="24"/>
          <w:szCs w:val="24"/>
        </w:rPr>
        <w:t xml:space="preserve">quienes </w:t>
      </w:r>
      <w:r w:rsidRPr="00300C48">
        <w:rPr>
          <w:rFonts w:ascii="Times New Roman" w:hAnsi="Times New Roman" w:cs="Times New Roman"/>
          <w:sz w:val="24"/>
          <w:szCs w:val="24"/>
        </w:rPr>
        <w:t>dieron inicio al aislamiento celular fueron los monjes católicos inicialmente</w:t>
      </w:r>
      <w:r w:rsidR="00226FDF">
        <w:rPr>
          <w:rFonts w:ascii="Times New Roman" w:hAnsi="Times New Roman" w:cs="Times New Roman"/>
          <w:sz w:val="24"/>
          <w:szCs w:val="24"/>
        </w:rPr>
        <w:t xml:space="preserve">, de sus exégesis </w:t>
      </w:r>
      <w:r w:rsidRPr="00300C48">
        <w:rPr>
          <w:rFonts w:ascii="Times New Roman" w:hAnsi="Times New Roman" w:cs="Times New Roman"/>
          <w:sz w:val="24"/>
          <w:szCs w:val="24"/>
        </w:rPr>
        <w:t>dedujeron del derecho canónico que el pecado y el delito, constituían un</w:t>
      </w:r>
      <w:r w:rsidR="001D0BA9">
        <w:rPr>
          <w:rFonts w:ascii="Times New Roman" w:hAnsi="Times New Roman" w:cs="Times New Roman"/>
          <w:sz w:val="24"/>
          <w:szCs w:val="24"/>
        </w:rPr>
        <w:t xml:space="preserve"> mismo cuerpo legal</w:t>
      </w:r>
      <w:r w:rsidR="00226FDF">
        <w:rPr>
          <w:rFonts w:ascii="Times New Roman" w:hAnsi="Times New Roman" w:cs="Times New Roman"/>
          <w:sz w:val="24"/>
          <w:szCs w:val="24"/>
        </w:rPr>
        <w:t>. Esta percepción validaba en cierta medida la pena de muerte, se aceptaba que la muerte podría ser la retribución a determinadas conductas</w:t>
      </w:r>
      <w:r w:rsidR="00191D6F">
        <w:rPr>
          <w:rFonts w:ascii="Times New Roman" w:hAnsi="Times New Roman" w:cs="Times New Roman"/>
          <w:sz w:val="24"/>
          <w:szCs w:val="24"/>
        </w:rPr>
        <w:t>, o específicamente pecados</w:t>
      </w:r>
      <w:r w:rsidR="00D82DAA">
        <w:rPr>
          <w:rFonts w:ascii="Times New Roman" w:hAnsi="Times New Roman" w:cs="Times New Roman"/>
          <w:sz w:val="24"/>
          <w:szCs w:val="24"/>
        </w:rPr>
        <w:t xml:space="preserve">. </w:t>
      </w:r>
    </w:p>
    <w:p w14:paraId="1FC138D4" w14:textId="787DDC59" w:rsidR="00300C48" w:rsidRPr="00300C48" w:rsidRDefault="00984AE1"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Así</w:t>
      </w:r>
      <w:r w:rsidR="00D82DAA">
        <w:rPr>
          <w:rFonts w:ascii="Times New Roman" w:hAnsi="Times New Roman" w:cs="Times New Roman"/>
          <w:sz w:val="24"/>
          <w:szCs w:val="24"/>
        </w:rPr>
        <w:t xml:space="preserve"> las penas corpora</w:t>
      </w:r>
      <w:r w:rsidR="00226FDF">
        <w:rPr>
          <w:rFonts w:ascii="Times New Roman" w:hAnsi="Times New Roman" w:cs="Times New Roman"/>
          <w:sz w:val="24"/>
          <w:szCs w:val="24"/>
        </w:rPr>
        <w:t>l</w:t>
      </w:r>
      <w:r w:rsidR="00D82DAA">
        <w:rPr>
          <w:rFonts w:ascii="Times New Roman" w:hAnsi="Times New Roman" w:cs="Times New Roman"/>
          <w:sz w:val="24"/>
          <w:szCs w:val="24"/>
        </w:rPr>
        <w:t xml:space="preserve">es por ejemplo </w:t>
      </w:r>
      <w:r w:rsidR="00191D6F">
        <w:rPr>
          <w:rFonts w:ascii="Times New Roman" w:hAnsi="Times New Roman" w:cs="Times New Roman"/>
          <w:sz w:val="24"/>
          <w:szCs w:val="24"/>
        </w:rPr>
        <w:t xml:space="preserve">de </w:t>
      </w:r>
      <w:r w:rsidR="00300C48" w:rsidRPr="00300C48">
        <w:rPr>
          <w:rFonts w:ascii="Times New Roman" w:hAnsi="Times New Roman" w:cs="Times New Roman"/>
          <w:sz w:val="24"/>
          <w:szCs w:val="24"/>
        </w:rPr>
        <w:t xml:space="preserve">permanecer en celdas frías y húmedas, </w:t>
      </w:r>
      <w:r w:rsidR="00D82DAA">
        <w:rPr>
          <w:rFonts w:ascii="Times New Roman" w:hAnsi="Times New Roman" w:cs="Times New Roman"/>
          <w:sz w:val="24"/>
          <w:szCs w:val="24"/>
        </w:rPr>
        <w:t xml:space="preserve">fueron vistas como penas relativamente benignas, en comparación a la pena capital, aunque la humedad y las enfermedades podrían también </w:t>
      </w:r>
      <w:r w:rsidR="00300C48" w:rsidRPr="00300C48">
        <w:rPr>
          <w:rFonts w:ascii="Times New Roman" w:hAnsi="Times New Roman" w:cs="Times New Roman"/>
          <w:sz w:val="24"/>
          <w:szCs w:val="24"/>
        </w:rPr>
        <w:t>generar la muerte</w:t>
      </w:r>
      <w:r w:rsidR="00D82DAA">
        <w:rPr>
          <w:rFonts w:ascii="Times New Roman" w:hAnsi="Times New Roman" w:cs="Times New Roman"/>
          <w:sz w:val="24"/>
          <w:szCs w:val="24"/>
        </w:rPr>
        <w:t xml:space="preserve">. </w:t>
      </w:r>
      <w:r w:rsidR="00514FEA">
        <w:rPr>
          <w:rFonts w:ascii="Times New Roman" w:hAnsi="Times New Roman" w:cs="Times New Roman"/>
          <w:sz w:val="24"/>
          <w:szCs w:val="24"/>
        </w:rPr>
        <w:t>E</w:t>
      </w:r>
      <w:r w:rsidR="00D82DAA">
        <w:rPr>
          <w:rFonts w:ascii="Times New Roman" w:hAnsi="Times New Roman" w:cs="Times New Roman"/>
          <w:sz w:val="24"/>
          <w:szCs w:val="24"/>
        </w:rPr>
        <w:t>ra de uso común s</w:t>
      </w:r>
      <w:r w:rsidR="00300C48" w:rsidRPr="00300C48">
        <w:rPr>
          <w:rFonts w:ascii="Times New Roman" w:hAnsi="Times New Roman" w:cs="Times New Roman"/>
          <w:sz w:val="24"/>
          <w:szCs w:val="24"/>
        </w:rPr>
        <w:t>ufr</w:t>
      </w:r>
      <w:r w:rsidR="00D82DAA">
        <w:rPr>
          <w:rFonts w:ascii="Times New Roman" w:hAnsi="Times New Roman" w:cs="Times New Roman"/>
          <w:sz w:val="24"/>
          <w:szCs w:val="24"/>
        </w:rPr>
        <w:t>ir</w:t>
      </w:r>
      <w:r w:rsidR="00300C48" w:rsidRPr="00300C48">
        <w:rPr>
          <w:rFonts w:ascii="Times New Roman" w:hAnsi="Times New Roman" w:cs="Times New Roman"/>
          <w:sz w:val="24"/>
          <w:szCs w:val="24"/>
        </w:rPr>
        <w:t xml:space="preserve"> privaciones como la reducción de alimentos</w:t>
      </w:r>
      <w:r w:rsidR="00D82DAA">
        <w:rPr>
          <w:rFonts w:ascii="Times New Roman" w:hAnsi="Times New Roman" w:cs="Times New Roman"/>
          <w:sz w:val="24"/>
          <w:szCs w:val="24"/>
        </w:rPr>
        <w:t>, l</w:t>
      </w:r>
      <w:r w:rsidR="00300C48" w:rsidRPr="00300C48">
        <w:rPr>
          <w:rFonts w:ascii="Times New Roman" w:hAnsi="Times New Roman" w:cs="Times New Roman"/>
          <w:sz w:val="24"/>
          <w:szCs w:val="24"/>
        </w:rPr>
        <w:t>o</w:t>
      </w:r>
      <w:r w:rsidR="00D82DAA">
        <w:rPr>
          <w:rFonts w:ascii="Times New Roman" w:hAnsi="Times New Roman" w:cs="Times New Roman"/>
          <w:sz w:val="24"/>
          <w:szCs w:val="24"/>
        </w:rPr>
        <w:t>s trabajos forzados, los azotes</w:t>
      </w:r>
      <w:r w:rsidR="00F742CC">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pero la finalidad era que el </w:t>
      </w:r>
      <w:r w:rsidR="00514FEA">
        <w:rPr>
          <w:rFonts w:ascii="Times New Roman" w:hAnsi="Times New Roman" w:cs="Times New Roman"/>
          <w:sz w:val="24"/>
          <w:szCs w:val="24"/>
        </w:rPr>
        <w:t>infractor</w:t>
      </w:r>
      <w:r w:rsidR="00300C48" w:rsidRPr="00300C48">
        <w:rPr>
          <w:rFonts w:ascii="Times New Roman" w:hAnsi="Times New Roman" w:cs="Times New Roman"/>
          <w:sz w:val="24"/>
          <w:szCs w:val="24"/>
        </w:rPr>
        <w:t xml:space="preserve"> se arrepintiera y cambiara su forma de proceder. Esta forma de pensar y establecer el aislamiento celular se mantuvo hasta el siglo XV.</w:t>
      </w:r>
      <w:r w:rsidR="00191D6F">
        <w:rPr>
          <w:rFonts w:ascii="Times New Roman" w:hAnsi="Times New Roman" w:cs="Times New Roman"/>
          <w:sz w:val="24"/>
          <w:szCs w:val="24"/>
        </w:rPr>
        <w:t xml:space="preserve"> </w:t>
      </w:r>
      <w:r w:rsidR="00514FEA">
        <w:rPr>
          <w:rFonts w:ascii="Times New Roman" w:hAnsi="Times New Roman" w:cs="Times New Roman"/>
          <w:sz w:val="24"/>
          <w:szCs w:val="24"/>
        </w:rPr>
        <w:t xml:space="preserve">Es de mencionar </w:t>
      </w:r>
      <w:r w:rsidR="00191D6F" w:rsidRPr="00487D0F">
        <w:rPr>
          <w:rFonts w:ascii="Times New Roman" w:hAnsi="Times New Roman" w:cs="Times New Roman"/>
          <w:sz w:val="24"/>
          <w:szCs w:val="24"/>
        </w:rPr>
        <w:t>que si un delincuente moría, la culpa era única y exclusiva de él, por transgredir la norma social</w:t>
      </w:r>
      <w:r w:rsidR="00514FEA">
        <w:rPr>
          <w:rFonts w:ascii="Times New Roman" w:hAnsi="Times New Roman" w:cs="Times New Roman"/>
          <w:sz w:val="24"/>
          <w:szCs w:val="24"/>
        </w:rPr>
        <w:t>, no de quien impartía la pena</w:t>
      </w:r>
      <w:r w:rsidR="00191D6F" w:rsidRPr="00487D0F">
        <w:rPr>
          <w:rFonts w:ascii="Times New Roman" w:hAnsi="Times New Roman" w:cs="Times New Roman"/>
          <w:sz w:val="24"/>
          <w:szCs w:val="24"/>
        </w:rPr>
        <w:t>.</w:t>
      </w:r>
    </w:p>
    <w:p w14:paraId="72FBAE3C" w14:textId="0F7B403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Guillermo Penn</w:t>
      </w:r>
      <w:r w:rsidR="00984AE1">
        <w:rPr>
          <w:rFonts w:ascii="Times New Roman" w:hAnsi="Times New Roman" w:cs="Times New Roman"/>
          <w:sz w:val="24"/>
          <w:szCs w:val="24"/>
        </w:rPr>
        <w:t>,</w:t>
      </w:r>
      <w:r w:rsidRPr="00300C48">
        <w:rPr>
          <w:rFonts w:ascii="Times New Roman" w:hAnsi="Times New Roman" w:cs="Times New Roman"/>
          <w:sz w:val="24"/>
          <w:szCs w:val="24"/>
        </w:rPr>
        <w:t xml:space="preserve"> en 1681, por mandato del rey Carlos II fundó la colonia inglesa en América del Norte, </w:t>
      </w:r>
      <w:r w:rsidR="00F742CC">
        <w:rPr>
          <w:rFonts w:ascii="Times New Roman" w:hAnsi="Times New Roman" w:cs="Times New Roman"/>
          <w:sz w:val="24"/>
          <w:szCs w:val="24"/>
        </w:rPr>
        <w:t xml:space="preserve">denominada </w:t>
      </w:r>
      <w:r w:rsidRPr="00300C48">
        <w:rPr>
          <w:rFonts w:ascii="Times New Roman" w:hAnsi="Times New Roman" w:cs="Times New Roman"/>
          <w:sz w:val="24"/>
          <w:szCs w:val="24"/>
        </w:rPr>
        <w:t>Pennsylvania</w:t>
      </w:r>
      <w:r w:rsidR="00F742CC">
        <w:rPr>
          <w:rFonts w:ascii="Times New Roman" w:hAnsi="Times New Roman" w:cs="Times New Roman"/>
          <w:sz w:val="24"/>
          <w:szCs w:val="24"/>
        </w:rPr>
        <w:t xml:space="preserve">. Penn estableció un </w:t>
      </w:r>
      <w:r w:rsidRPr="00300C48">
        <w:rPr>
          <w:rFonts w:ascii="Times New Roman" w:hAnsi="Times New Roman" w:cs="Times New Roman"/>
          <w:sz w:val="24"/>
          <w:szCs w:val="24"/>
        </w:rPr>
        <w:t>régimen penitenciario</w:t>
      </w:r>
      <w:r w:rsidR="00F742CC">
        <w:rPr>
          <w:rFonts w:ascii="Times New Roman" w:hAnsi="Times New Roman" w:cs="Times New Roman"/>
          <w:sz w:val="24"/>
          <w:szCs w:val="24"/>
        </w:rPr>
        <w:t xml:space="preserve"> muy similar al inglés, pero con avances importantes para su época, por ejemplo </w:t>
      </w:r>
      <w:r w:rsidR="00B41DB2">
        <w:rPr>
          <w:rFonts w:ascii="Times New Roman" w:hAnsi="Times New Roman" w:cs="Times New Roman"/>
          <w:sz w:val="24"/>
          <w:szCs w:val="24"/>
        </w:rPr>
        <w:t xml:space="preserve">implementó </w:t>
      </w:r>
      <w:r w:rsidR="00F742CC">
        <w:rPr>
          <w:rFonts w:ascii="Times New Roman" w:hAnsi="Times New Roman" w:cs="Times New Roman"/>
          <w:sz w:val="24"/>
          <w:szCs w:val="24"/>
        </w:rPr>
        <w:t>la</w:t>
      </w:r>
      <w:r w:rsidRPr="00300C48">
        <w:rPr>
          <w:rFonts w:ascii="Times New Roman" w:hAnsi="Times New Roman" w:cs="Times New Roman"/>
          <w:sz w:val="24"/>
          <w:szCs w:val="24"/>
        </w:rPr>
        <w:t xml:space="preserve"> tolerancia religiosa</w:t>
      </w:r>
      <w:r w:rsidR="00F742CC">
        <w:rPr>
          <w:rFonts w:ascii="Times New Roman" w:hAnsi="Times New Roman" w:cs="Times New Roman"/>
          <w:sz w:val="24"/>
          <w:szCs w:val="24"/>
        </w:rPr>
        <w:t>, esta fue una postura de condescendencia significativa</w:t>
      </w:r>
      <w:r w:rsidR="006C5C74">
        <w:rPr>
          <w:rFonts w:ascii="Times New Roman" w:hAnsi="Times New Roman" w:cs="Times New Roman"/>
          <w:sz w:val="24"/>
          <w:szCs w:val="24"/>
        </w:rPr>
        <w:t xml:space="preserve"> en </w:t>
      </w:r>
      <w:r w:rsidR="004E5B54">
        <w:rPr>
          <w:rFonts w:ascii="Times New Roman" w:hAnsi="Times New Roman" w:cs="Times New Roman"/>
          <w:sz w:val="24"/>
          <w:szCs w:val="24"/>
        </w:rPr>
        <w:t>l</w:t>
      </w:r>
      <w:r w:rsidR="006C5C74">
        <w:rPr>
          <w:rFonts w:ascii="Times New Roman" w:hAnsi="Times New Roman" w:cs="Times New Roman"/>
          <w:sz w:val="24"/>
          <w:szCs w:val="24"/>
        </w:rPr>
        <w:t>a sociedad</w:t>
      </w:r>
      <w:r w:rsidR="00F742CC">
        <w:rPr>
          <w:rFonts w:ascii="Times New Roman" w:hAnsi="Times New Roman" w:cs="Times New Roman"/>
          <w:sz w:val="24"/>
          <w:szCs w:val="24"/>
        </w:rPr>
        <w:t xml:space="preserve">. Fue el punto de inflexión que le permitió que muchas de las leyes fueran menos severas que las que se aplicaban en </w:t>
      </w:r>
      <w:r w:rsidRPr="00300C48">
        <w:rPr>
          <w:rFonts w:ascii="Times New Roman" w:hAnsi="Times New Roman" w:cs="Times New Roman"/>
          <w:sz w:val="24"/>
          <w:szCs w:val="24"/>
        </w:rPr>
        <w:t>Inglaterra</w:t>
      </w:r>
      <w:r w:rsidR="00F742CC">
        <w:rPr>
          <w:rFonts w:ascii="Times New Roman" w:hAnsi="Times New Roman" w:cs="Times New Roman"/>
          <w:sz w:val="24"/>
          <w:szCs w:val="24"/>
        </w:rPr>
        <w:t xml:space="preserve">; solo hubo un delito que siguió esa norma inflexible inglesa, el </w:t>
      </w:r>
      <w:r w:rsidRPr="00300C48">
        <w:rPr>
          <w:rFonts w:ascii="Times New Roman" w:hAnsi="Times New Roman" w:cs="Times New Roman"/>
          <w:sz w:val="24"/>
          <w:szCs w:val="24"/>
        </w:rPr>
        <w:t>homicidio</w:t>
      </w:r>
      <w:r w:rsidR="00F742CC">
        <w:rPr>
          <w:rFonts w:ascii="Times New Roman" w:hAnsi="Times New Roman" w:cs="Times New Roman"/>
          <w:sz w:val="24"/>
          <w:szCs w:val="24"/>
        </w:rPr>
        <w:t>. Para Penn</w:t>
      </w:r>
      <w:r w:rsidRPr="00300C48">
        <w:rPr>
          <w:rFonts w:ascii="Times New Roman" w:hAnsi="Times New Roman" w:cs="Times New Roman"/>
          <w:sz w:val="24"/>
          <w:szCs w:val="24"/>
        </w:rPr>
        <w:t>,</w:t>
      </w:r>
      <w:r w:rsidR="00F742CC">
        <w:rPr>
          <w:rFonts w:ascii="Times New Roman" w:hAnsi="Times New Roman" w:cs="Times New Roman"/>
          <w:sz w:val="24"/>
          <w:szCs w:val="24"/>
        </w:rPr>
        <w:t xml:space="preserve"> el autor de este delito, debería pagar su infracción con la misma pena, la capital.</w:t>
      </w:r>
    </w:p>
    <w:p w14:paraId="1B321F64" w14:textId="065B3774"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En Roma</w:t>
      </w:r>
      <w:r w:rsidR="00984AE1">
        <w:rPr>
          <w:rFonts w:ascii="Times New Roman" w:hAnsi="Times New Roman" w:cs="Times New Roman"/>
          <w:sz w:val="24"/>
          <w:szCs w:val="24"/>
        </w:rPr>
        <w:t>,</w:t>
      </w:r>
      <w:r w:rsidRPr="00300C48">
        <w:rPr>
          <w:rFonts w:ascii="Times New Roman" w:hAnsi="Times New Roman" w:cs="Times New Roman"/>
          <w:sz w:val="24"/>
          <w:szCs w:val="24"/>
        </w:rPr>
        <w:t xml:space="preserve"> en 1703, el Papa Clemente XI fundó el Hospicio de San Miguel en Roma, este hospicio tenía como objetivo acoger a jóvenes delincuentes y brindarles una educación religiosa y un oficio digno para que pudieran reintegrarse a la sociedad. Este modelo de hospicio es uno de los antecedentes del surgimiento de la prisión del siglo XVIII.</w:t>
      </w:r>
    </w:p>
    <w:p w14:paraId="6CEB0FF3" w14:textId="41CD022A"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En estos ejemplos que se </w:t>
      </w:r>
      <w:r w:rsidR="006C5C74">
        <w:rPr>
          <w:rFonts w:ascii="Times New Roman" w:hAnsi="Times New Roman" w:cs="Times New Roman"/>
          <w:sz w:val="24"/>
          <w:szCs w:val="24"/>
        </w:rPr>
        <w:t xml:space="preserve">han referido, </w:t>
      </w:r>
      <w:r w:rsidRPr="00300C48">
        <w:rPr>
          <w:rFonts w:ascii="Times New Roman" w:hAnsi="Times New Roman" w:cs="Times New Roman"/>
          <w:sz w:val="24"/>
          <w:szCs w:val="24"/>
        </w:rPr>
        <w:t xml:space="preserve">se evidencia que la pena de muerte se aplicaba para los homicidas de toda especie, a los incendiarios y para los reos acusados de traición. Para el resto de los delitos se mantuvieron los azotes, la privación de </w:t>
      </w:r>
      <w:r w:rsidR="004E5B54">
        <w:rPr>
          <w:rFonts w:ascii="Times New Roman" w:hAnsi="Times New Roman" w:cs="Times New Roman"/>
          <w:sz w:val="24"/>
          <w:szCs w:val="24"/>
        </w:rPr>
        <w:t xml:space="preserve">la </w:t>
      </w:r>
      <w:r w:rsidRPr="00300C48">
        <w:rPr>
          <w:rFonts w:ascii="Times New Roman" w:hAnsi="Times New Roman" w:cs="Times New Roman"/>
          <w:sz w:val="24"/>
          <w:szCs w:val="24"/>
        </w:rPr>
        <w:t xml:space="preserve">libertad y </w:t>
      </w:r>
      <w:r w:rsidR="004E5B54">
        <w:rPr>
          <w:rFonts w:ascii="Times New Roman" w:hAnsi="Times New Roman" w:cs="Times New Roman"/>
          <w:sz w:val="24"/>
          <w:szCs w:val="24"/>
        </w:rPr>
        <w:t xml:space="preserve">los </w:t>
      </w:r>
      <w:r w:rsidRPr="00300C48">
        <w:rPr>
          <w:rFonts w:ascii="Times New Roman" w:hAnsi="Times New Roman" w:cs="Times New Roman"/>
          <w:sz w:val="24"/>
          <w:szCs w:val="24"/>
        </w:rPr>
        <w:t>trabajos públicos. Este tipo de ejecuciones se hacían desde las primeras civilizaciones, aunque en algunas</w:t>
      </w:r>
      <w:r w:rsidR="00562A59">
        <w:rPr>
          <w:rFonts w:ascii="Times New Roman" w:hAnsi="Times New Roman" w:cs="Times New Roman"/>
          <w:sz w:val="24"/>
          <w:szCs w:val="24"/>
        </w:rPr>
        <w:t xml:space="preserve">, por ejemplo </w:t>
      </w:r>
      <w:r w:rsidRPr="00300C48">
        <w:rPr>
          <w:rFonts w:ascii="Times New Roman" w:hAnsi="Times New Roman" w:cs="Times New Roman"/>
          <w:sz w:val="24"/>
          <w:szCs w:val="24"/>
        </w:rPr>
        <w:t>de los azotes podría derivar la muerte</w:t>
      </w:r>
      <w:r w:rsidR="006C5C74">
        <w:rPr>
          <w:rFonts w:ascii="Times New Roman" w:hAnsi="Times New Roman" w:cs="Times New Roman"/>
          <w:sz w:val="24"/>
          <w:szCs w:val="24"/>
        </w:rPr>
        <w:t>.</w:t>
      </w:r>
      <w:r w:rsidR="002E2A47">
        <w:rPr>
          <w:rFonts w:ascii="Times New Roman" w:hAnsi="Times New Roman" w:cs="Times New Roman"/>
          <w:sz w:val="24"/>
          <w:szCs w:val="24"/>
        </w:rPr>
        <w:t xml:space="preserve"> En este marco e</w:t>
      </w:r>
      <w:r w:rsidR="006C5C74">
        <w:rPr>
          <w:rFonts w:ascii="Times New Roman" w:hAnsi="Times New Roman" w:cs="Times New Roman"/>
          <w:sz w:val="24"/>
          <w:szCs w:val="24"/>
        </w:rPr>
        <w:t>l culpable siempre sería e</w:t>
      </w:r>
      <w:r w:rsidR="00562A59">
        <w:rPr>
          <w:rFonts w:ascii="Times New Roman" w:hAnsi="Times New Roman" w:cs="Times New Roman"/>
          <w:sz w:val="24"/>
          <w:szCs w:val="24"/>
        </w:rPr>
        <w:t xml:space="preserve">l infractor, no </w:t>
      </w:r>
      <w:r w:rsidR="006C5C74">
        <w:rPr>
          <w:rFonts w:ascii="Times New Roman" w:hAnsi="Times New Roman" w:cs="Times New Roman"/>
          <w:sz w:val="24"/>
          <w:szCs w:val="24"/>
        </w:rPr>
        <w:t>e</w:t>
      </w:r>
      <w:r w:rsidR="00562A59">
        <w:rPr>
          <w:rFonts w:ascii="Times New Roman" w:hAnsi="Times New Roman" w:cs="Times New Roman"/>
          <w:sz w:val="24"/>
          <w:szCs w:val="24"/>
        </w:rPr>
        <w:t>l ejecutor de la pena</w:t>
      </w:r>
      <w:r w:rsidRPr="00300C48">
        <w:rPr>
          <w:rFonts w:ascii="Times New Roman" w:hAnsi="Times New Roman" w:cs="Times New Roman"/>
          <w:sz w:val="24"/>
          <w:szCs w:val="24"/>
        </w:rPr>
        <w:t>.</w:t>
      </w:r>
      <w:r w:rsidR="006C5C74">
        <w:rPr>
          <w:rFonts w:ascii="Times New Roman" w:hAnsi="Times New Roman" w:cs="Times New Roman"/>
          <w:sz w:val="24"/>
          <w:szCs w:val="24"/>
        </w:rPr>
        <w:t xml:space="preserve"> Los </w:t>
      </w:r>
      <w:r w:rsidRPr="00300C48">
        <w:rPr>
          <w:rFonts w:ascii="Times New Roman" w:hAnsi="Times New Roman" w:cs="Times New Roman"/>
          <w:sz w:val="24"/>
          <w:szCs w:val="24"/>
        </w:rPr>
        <w:t>delincuentes</w:t>
      </w:r>
      <w:r w:rsidR="006C5C74">
        <w:rPr>
          <w:rFonts w:ascii="Times New Roman" w:hAnsi="Times New Roman" w:cs="Times New Roman"/>
          <w:sz w:val="24"/>
          <w:szCs w:val="24"/>
        </w:rPr>
        <w:t xml:space="preserve"> serían culpables de su propia</w:t>
      </w:r>
      <w:r w:rsidRPr="00300C48">
        <w:rPr>
          <w:rFonts w:ascii="Times New Roman" w:hAnsi="Times New Roman" w:cs="Times New Roman"/>
          <w:sz w:val="24"/>
          <w:szCs w:val="24"/>
        </w:rPr>
        <w:t xml:space="preserve"> muerte</w:t>
      </w:r>
      <w:r w:rsidR="006C5C74">
        <w:rPr>
          <w:rFonts w:ascii="Times New Roman" w:hAnsi="Times New Roman" w:cs="Times New Roman"/>
          <w:sz w:val="24"/>
          <w:szCs w:val="24"/>
        </w:rPr>
        <w:t>,</w:t>
      </w:r>
      <w:r w:rsidRPr="00300C48">
        <w:rPr>
          <w:rFonts w:ascii="Times New Roman" w:hAnsi="Times New Roman" w:cs="Times New Roman"/>
          <w:sz w:val="24"/>
          <w:szCs w:val="24"/>
        </w:rPr>
        <w:t xml:space="preserve"> sería producto de su conducta, donde el </w:t>
      </w:r>
      <w:r w:rsidRPr="00487D0F">
        <w:rPr>
          <w:rFonts w:ascii="Times New Roman" w:hAnsi="Times New Roman" w:cs="Times New Roman"/>
          <w:sz w:val="24"/>
          <w:szCs w:val="24"/>
        </w:rPr>
        <w:t xml:space="preserve">verdugo era </w:t>
      </w:r>
      <w:r w:rsidR="00562A59" w:rsidRPr="00487D0F">
        <w:rPr>
          <w:rFonts w:ascii="Times New Roman" w:hAnsi="Times New Roman" w:cs="Times New Roman"/>
          <w:sz w:val="24"/>
          <w:szCs w:val="24"/>
        </w:rPr>
        <w:t xml:space="preserve">una persona respetable dentro de la sociedad, ya que </w:t>
      </w:r>
      <w:r w:rsidR="006C5C74" w:rsidRPr="00487D0F">
        <w:rPr>
          <w:rFonts w:ascii="Times New Roman" w:hAnsi="Times New Roman" w:cs="Times New Roman"/>
          <w:sz w:val="24"/>
          <w:szCs w:val="24"/>
        </w:rPr>
        <w:t xml:space="preserve">esa </w:t>
      </w:r>
      <w:r w:rsidR="00562A59" w:rsidRPr="00487D0F">
        <w:rPr>
          <w:rFonts w:ascii="Times New Roman" w:hAnsi="Times New Roman" w:cs="Times New Roman"/>
          <w:sz w:val="24"/>
          <w:szCs w:val="24"/>
        </w:rPr>
        <w:t xml:space="preserve">actividad era </w:t>
      </w:r>
      <w:r w:rsidRPr="00487D0F">
        <w:rPr>
          <w:rFonts w:ascii="Times New Roman" w:hAnsi="Times New Roman" w:cs="Times New Roman"/>
          <w:sz w:val="24"/>
          <w:szCs w:val="24"/>
        </w:rPr>
        <w:t>un empleo</w:t>
      </w:r>
      <w:r w:rsidR="00AA74E6">
        <w:rPr>
          <w:rFonts w:ascii="Times New Roman" w:hAnsi="Times New Roman" w:cs="Times New Roman"/>
          <w:sz w:val="24"/>
          <w:szCs w:val="24"/>
        </w:rPr>
        <w:t xml:space="preserve"> que buscaba mantener la paz y tranquilidad social</w:t>
      </w:r>
      <w:r w:rsidR="00487D0F">
        <w:rPr>
          <w:rFonts w:ascii="Times New Roman" w:hAnsi="Times New Roman" w:cs="Times New Roman"/>
          <w:sz w:val="24"/>
          <w:szCs w:val="24"/>
        </w:rPr>
        <w:t>.</w:t>
      </w:r>
      <w:r w:rsidR="00F65314">
        <w:rPr>
          <w:rFonts w:ascii="Times New Roman" w:hAnsi="Times New Roman" w:cs="Times New Roman"/>
          <w:sz w:val="24"/>
          <w:szCs w:val="24"/>
        </w:rPr>
        <w:t xml:space="preserve"> </w:t>
      </w:r>
    </w:p>
    <w:p w14:paraId="50D4D267" w14:textId="77777777" w:rsidR="002035C0" w:rsidRDefault="002035C0" w:rsidP="00611EA6">
      <w:pPr>
        <w:spacing w:after="0" w:line="360" w:lineRule="auto"/>
        <w:jc w:val="both"/>
        <w:rPr>
          <w:rFonts w:ascii="Times New Roman" w:hAnsi="Times New Roman" w:cs="Times New Roman"/>
          <w:sz w:val="24"/>
          <w:szCs w:val="24"/>
        </w:rPr>
      </w:pPr>
    </w:p>
    <w:p w14:paraId="2D96DD9D" w14:textId="77777777" w:rsidR="00A01474" w:rsidRDefault="00A01474" w:rsidP="00611EA6">
      <w:pPr>
        <w:spacing w:after="0" w:line="360" w:lineRule="auto"/>
        <w:jc w:val="both"/>
        <w:rPr>
          <w:rFonts w:ascii="Times New Roman" w:hAnsi="Times New Roman" w:cs="Times New Roman"/>
          <w:sz w:val="24"/>
          <w:szCs w:val="24"/>
        </w:rPr>
      </w:pPr>
    </w:p>
    <w:p w14:paraId="6C16D57F" w14:textId="77777777" w:rsidR="00A01474" w:rsidRDefault="00A01474" w:rsidP="00611EA6">
      <w:pPr>
        <w:spacing w:after="0" w:line="360" w:lineRule="auto"/>
        <w:jc w:val="both"/>
        <w:rPr>
          <w:rFonts w:ascii="Times New Roman" w:hAnsi="Times New Roman" w:cs="Times New Roman"/>
          <w:sz w:val="24"/>
          <w:szCs w:val="24"/>
        </w:rPr>
      </w:pPr>
    </w:p>
    <w:p w14:paraId="5646F7F6" w14:textId="77777777" w:rsidR="00A01474" w:rsidRPr="00300C48" w:rsidRDefault="00A01474" w:rsidP="00611EA6">
      <w:pPr>
        <w:spacing w:after="0" w:line="360" w:lineRule="auto"/>
        <w:jc w:val="both"/>
        <w:rPr>
          <w:rFonts w:ascii="Times New Roman" w:hAnsi="Times New Roman" w:cs="Times New Roman"/>
          <w:sz w:val="24"/>
          <w:szCs w:val="24"/>
        </w:rPr>
      </w:pPr>
    </w:p>
    <w:p w14:paraId="0E402E2A" w14:textId="7CD8DB0D" w:rsidR="00300C48" w:rsidRPr="00300C48" w:rsidRDefault="00300C48" w:rsidP="00611EA6">
      <w:pPr>
        <w:spacing w:after="0" w:line="360" w:lineRule="auto"/>
        <w:jc w:val="center"/>
        <w:rPr>
          <w:rFonts w:ascii="Times New Roman" w:hAnsi="Times New Roman" w:cs="Times New Roman"/>
          <w:b/>
          <w:sz w:val="24"/>
          <w:szCs w:val="24"/>
        </w:rPr>
      </w:pPr>
      <w:r w:rsidRPr="00875ACC">
        <w:rPr>
          <w:rFonts w:ascii="Times New Roman" w:hAnsi="Times New Roman" w:cs="Times New Roman"/>
          <w:b/>
          <w:sz w:val="28"/>
          <w:szCs w:val="28"/>
        </w:rPr>
        <w:lastRenderedPageBreak/>
        <w:t>La pena de muerte en México a través de sus constituciones</w:t>
      </w:r>
    </w:p>
    <w:p w14:paraId="748DB986" w14:textId="746B1CD4" w:rsidR="00D66AA5"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Plantea Mora-Donatto que las constituciones en el mundo actual son un referente relativamente reciente, esta afirmación es muy cierta, ya que en el siglo XVIII</w:t>
      </w:r>
      <w:r w:rsidR="003044B5">
        <w:rPr>
          <w:rFonts w:ascii="Times New Roman" w:hAnsi="Times New Roman" w:cs="Times New Roman"/>
          <w:sz w:val="24"/>
          <w:szCs w:val="24"/>
        </w:rPr>
        <w:t xml:space="preserve"> los </w:t>
      </w:r>
      <w:r w:rsidR="00D66AA5">
        <w:rPr>
          <w:rFonts w:ascii="Times New Roman" w:hAnsi="Times New Roman" w:cs="Times New Roman"/>
          <w:sz w:val="24"/>
          <w:szCs w:val="24"/>
        </w:rPr>
        <w:t>E</w:t>
      </w:r>
      <w:r w:rsidR="003044B5">
        <w:rPr>
          <w:rFonts w:ascii="Times New Roman" w:hAnsi="Times New Roman" w:cs="Times New Roman"/>
          <w:sz w:val="24"/>
          <w:szCs w:val="24"/>
        </w:rPr>
        <w:t xml:space="preserve">stados </w:t>
      </w:r>
      <w:r w:rsidR="00D66AA5">
        <w:rPr>
          <w:rFonts w:ascii="Times New Roman" w:hAnsi="Times New Roman" w:cs="Times New Roman"/>
          <w:sz w:val="24"/>
          <w:szCs w:val="24"/>
        </w:rPr>
        <w:t>N</w:t>
      </w:r>
      <w:r w:rsidR="003044B5">
        <w:rPr>
          <w:rFonts w:ascii="Times New Roman" w:hAnsi="Times New Roman" w:cs="Times New Roman"/>
          <w:sz w:val="24"/>
          <w:szCs w:val="24"/>
        </w:rPr>
        <w:t xml:space="preserve">acionales </w:t>
      </w:r>
      <w:r w:rsidRPr="00300C48">
        <w:rPr>
          <w:rFonts w:ascii="Times New Roman" w:hAnsi="Times New Roman" w:cs="Times New Roman"/>
          <w:sz w:val="24"/>
          <w:szCs w:val="24"/>
        </w:rPr>
        <w:t xml:space="preserve">adicionalmente de tener una bandera y un himno nacional, tuvieron que crear sus constituciones para establecer sus prerrogativas, derecho y obligaciones. </w:t>
      </w:r>
      <w:r w:rsidR="00F742CC">
        <w:rPr>
          <w:rFonts w:ascii="Times New Roman" w:hAnsi="Times New Roman" w:cs="Times New Roman"/>
          <w:sz w:val="24"/>
          <w:szCs w:val="24"/>
        </w:rPr>
        <w:t>Para Mora- Donatto</w:t>
      </w:r>
      <w:r w:rsidR="002E2A47">
        <w:rPr>
          <w:rFonts w:ascii="Times New Roman" w:hAnsi="Times New Roman" w:cs="Times New Roman"/>
          <w:sz w:val="24"/>
          <w:szCs w:val="24"/>
        </w:rPr>
        <w:t>,</w:t>
      </w:r>
      <w:r w:rsidR="00F742CC">
        <w:rPr>
          <w:rFonts w:ascii="Times New Roman" w:hAnsi="Times New Roman" w:cs="Times New Roman"/>
          <w:sz w:val="24"/>
          <w:szCs w:val="24"/>
        </w:rPr>
        <w:t xml:space="preserve"> l</w:t>
      </w:r>
      <w:r w:rsidRPr="00300C48">
        <w:rPr>
          <w:rFonts w:ascii="Times New Roman" w:hAnsi="Times New Roman" w:cs="Times New Roman"/>
          <w:sz w:val="24"/>
          <w:szCs w:val="24"/>
        </w:rPr>
        <w:t xml:space="preserve">as constituciones empezaron a </w:t>
      </w:r>
      <w:r w:rsidR="00F742CC">
        <w:rPr>
          <w:rFonts w:ascii="Times New Roman" w:hAnsi="Times New Roman" w:cs="Times New Roman"/>
          <w:sz w:val="24"/>
          <w:szCs w:val="24"/>
        </w:rPr>
        <w:t xml:space="preserve">surgir en varios </w:t>
      </w:r>
      <w:r w:rsidR="00D66AA5">
        <w:rPr>
          <w:rFonts w:ascii="Times New Roman" w:hAnsi="Times New Roman" w:cs="Times New Roman"/>
          <w:sz w:val="24"/>
          <w:szCs w:val="24"/>
        </w:rPr>
        <w:t>E</w:t>
      </w:r>
      <w:r w:rsidR="00F742CC">
        <w:rPr>
          <w:rFonts w:ascii="Times New Roman" w:hAnsi="Times New Roman" w:cs="Times New Roman"/>
          <w:sz w:val="24"/>
          <w:szCs w:val="24"/>
        </w:rPr>
        <w:t xml:space="preserve">stados modernos, </w:t>
      </w:r>
      <w:r w:rsidR="00D66AA5">
        <w:rPr>
          <w:rFonts w:ascii="Times New Roman" w:hAnsi="Times New Roman" w:cs="Times New Roman"/>
          <w:sz w:val="24"/>
          <w:szCs w:val="24"/>
        </w:rPr>
        <w:t>sin embargo,</w:t>
      </w:r>
      <w:r w:rsidR="00246908">
        <w:rPr>
          <w:rFonts w:ascii="Times New Roman" w:hAnsi="Times New Roman" w:cs="Times New Roman"/>
          <w:sz w:val="24"/>
          <w:szCs w:val="24"/>
        </w:rPr>
        <w:t xml:space="preserve"> su presencia va a ser decisiva en dos lugares</w:t>
      </w:r>
      <w:r w:rsidR="00D66AA5">
        <w:rPr>
          <w:rFonts w:ascii="Times New Roman" w:hAnsi="Times New Roman" w:cs="Times New Roman"/>
          <w:sz w:val="24"/>
          <w:szCs w:val="24"/>
        </w:rPr>
        <w:t xml:space="preserve">: </w:t>
      </w:r>
      <w:r w:rsidR="00246908">
        <w:rPr>
          <w:rFonts w:ascii="Times New Roman" w:hAnsi="Times New Roman" w:cs="Times New Roman"/>
          <w:sz w:val="24"/>
          <w:szCs w:val="24"/>
        </w:rPr>
        <w:t>las colonias inglesas</w:t>
      </w:r>
      <w:r w:rsidR="00D66AA5">
        <w:rPr>
          <w:rFonts w:ascii="Times New Roman" w:hAnsi="Times New Roman" w:cs="Times New Roman"/>
          <w:sz w:val="24"/>
          <w:szCs w:val="24"/>
        </w:rPr>
        <w:t>,</w:t>
      </w:r>
      <w:r w:rsidR="00246908">
        <w:rPr>
          <w:rFonts w:ascii="Times New Roman" w:hAnsi="Times New Roman" w:cs="Times New Roman"/>
          <w:sz w:val="24"/>
          <w:szCs w:val="24"/>
        </w:rPr>
        <w:t xml:space="preserve"> que posteriormente constituirán lo que son </w:t>
      </w:r>
      <w:r w:rsidR="00E05807">
        <w:rPr>
          <w:rFonts w:ascii="Times New Roman" w:hAnsi="Times New Roman" w:cs="Times New Roman"/>
          <w:sz w:val="24"/>
          <w:szCs w:val="24"/>
        </w:rPr>
        <w:t xml:space="preserve">actualmente </w:t>
      </w:r>
      <w:r w:rsidR="00246908">
        <w:rPr>
          <w:rFonts w:ascii="Times New Roman" w:hAnsi="Times New Roman" w:cs="Times New Roman"/>
          <w:sz w:val="24"/>
          <w:szCs w:val="24"/>
        </w:rPr>
        <w:t xml:space="preserve">los Estados Unidos de Norteamérica, </w:t>
      </w:r>
      <w:r w:rsidR="00D66AA5">
        <w:rPr>
          <w:rFonts w:ascii="Times New Roman" w:hAnsi="Times New Roman" w:cs="Times New Roman"/>
          <w:sz w:val="24"/>
          <w:szCs w:val="24"/>
        </w:rPr>
        <w:t>y en</w:t>
      </w:r>
      <w:r w:rsidR="00246908">
        <w:rPr>
          <w:rFonts w:ascii="Times New Roman" w:hAnsi="Times New Roman" w:cs="Times New Roman"/>
          <w:sz w:val="24"/>
          <w:szCs w:val="24"/>
        </w:rPr>
        <w:t xml:space="preserve"> </w:t>
      </w:r>
      <w:r w:rsidRPr="00300C48">
        <w:rPr>
          <w:rFonts w:ascii="Times New Roman" w:hAnsi="Times New Roman" w:cs="Times New Roman"/>
          <w:sz w:val="24"/>
          <w:szCs w:val="24"/>
        </w:rPr>
        <w:t xml:space="preserve">Francia, que se incorporó al sistema de la constitución escrita con la Declaración de los Derechos del Hombre y del Ciudadano de 1789 y con la Constitución de 1791. </w:t>
      </w:r>
    </w:p>
    <w:p w14:paraId="2543174F" w14:textId="580FD169" w:rsidR="00300C48" w:rsidRPr="00300C48" w:rsidRDefault="0024690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300C48" w:rsidRPr="00300C48">
        <w:rPr>
          <w:rFonts w:ascii="Times New Roman" w:hAnsi="Times New Roman" w:cs="Times New Roman"/>
          <w:sz w:val="24"/>
          <w:szCs w:val="24"/>
        </w:rPr>
        <w:t xml:space="preserve">a constitución francesa </w:t>
      </w:r>
      <w:r>
        <w:rPr>
          <w:rFonts w:ascii="Times New Roman" w:hAnsi="Times New Roman" w:cs="Times New Roman"/>
          <w:sz w:val="24"/>
          <w:szCs w:val="24"/>
        </w:rPr>
        <w:t xml:space="preserve">tendrá un impacto significativo no solo en </w:t>
      </w:r>
      <w:r w:rsidR="00300C48" w:rsidRPr="00300C48">
        <w:rPr>
          <w:rFonts w:ascii="Times New Roman" w:hAnsi="Times New Roman" w:cs="Times New Roman"/>
          <w:sz w:val="24"/>
          <w:szCs w:val="24"/>
        </w:rPr>
        <w:t>el continente europeo a lo largo del siglo XIX</w:t>
      </w:r>
      <w:r>
        <w:rPr>
          <w:rFonts w:ascii="Times New Roman" w:hAnsi="Times New Roman" w:cs="Times New Roman"/>
          <w:sz w:val="24"/>
          <w:szCs w:val="24"/>
        </w:rPr>
        <w:t xml:space="preserve">, también otros </w:t>
      </w:r>
      <w:r w:rsidR="00D66AA5">
        <w:rPr>
          <w:rFonts w:ascii="Times New Roman" w:hAnsi="Times New Roman" w:cs="Times New Roman"/>
          <w:sz w:val="24"/>
          <w:szCs w:val="24"/>
        </w:rPr>
        <w:t>E</w:t>
      </w:r>
      <w:r>
        <w:rPr>
          <w:rFonts w:ascii="Times New Roman" w:hAnsi="Times New Roman" w:cs="Times New Roman"/>
          <w:sz w:val="24"/>
          <w:szCs w:val="24"/>
        </w:rPr>
        <w:t>stados de diversas latitudes</w:t>
      </w:r>
      <w:r w:rsidR="00D66AA5">
        <w:rPr>
          <w:rFonts w:ascii="Times New Roman" w:hAnsi="Times New Roman" w:cs="Times New Roman"/>
          <w:sz w:val="24"/>
          <w:szCs w:val="24"/>
        </w:rPr>
        <w:t>,</w:t>
      </w:r>
      <w:r>
        <w:rPr>
          <w:rFonts w:ascii="Times New Roman" w:hAnsi="Times New Roman" w:cs="Times New Roman"/>
          <w:sz w:val="24"/>
          <w:szCs w:val="24"/>
        </w:rPr>
        <w:t xml:space="preserve"> la</w:t>
      </w:r>
      <w:r w:rsidR="00487D0F">
        <w:rPr>
          <w:rFonts w:ascii="Times New Roman" w:hAnsi="Times New Roman" w:cs="Times New Roman"/>
          <w:sz w:val="24"/>
          <w:szCs w:val="24"/>
        </w:rPr>
        <w:t xml:space="preserve"> </w:t>
      </w:r>
      <w:r w:rsidR="004E5B54">
        <w:rPr>
          <w:rFonts w:ascii="Times New Roman" w:hAnsi="Times New Roman" w:cs="Times New Roman"/>
          <w:sz w:val="24"/>
          <w:szCs w:val="24"/>
        </w:rPr>
        <w:t>tomaron</w:t>
      </w:r>
      <w:r w:rsidR="00487D0F">
        <w:rPr>
          <w:rFonts w:ascii="Times New Roman" w:hAnsi="Times New Roman" w:cs="Times New Roman"/>
          <w:sz w:val="24"/>
          <w:szCs w:val="24"/>
        </w:rPr>
        <w:t xml:space="preserve"> </w:t>
      </w:r>
      <w:r>
        <w:rPr>
          <w:rFonts w:ascii="Times New Roman" w:hAnsi="Times New Roman" w:cs="Times New Roman"/>
          <w:sz w:val="24"/>
          <w:szCs w:val="24"/>
        </w:rPr>
        <w:t>como referente para construir las propias.</w:t>
      </w:r>
      <w:r w:rsidR="00300C48" w:rsidRPr="00300C48">
        <w:rPr>
          <w:rFonts w:ascii="Times New Roman" w:hAnsi="Times New Roman" w:cs="Times New Roman"/>
          <w:sz w:val="24"/>
          <w:szCs w:val="24"/>
        </w:rPr>
        <w:t xml:space="preserve"> </w:t>
      </w:r>
      <w:r>
        <w:rPr>
          <w:rFonts w:ascii="Times New Roman" w:hAnsi="Times New Roman" w:cs="Times New Roman"/>
          <w:sz w:val="24"/>
          <w:szCs w:val="24"/>
        </w:rPr>
        <w:t xml:space="preserve">Previo a ese momento hubo dos grandes potencias, que se transformarían en dos </w:t>
      </w:r>
      <w:r w:rsidR="00D66AA5">
        <w:rPr>
          <w:rFonts w:ascii="Times New Roman" w:hAnsi="Times New Roman" w:cs="Times New Roman"/>
          <w:sz w:val="24"/>
          <w:szCs w:val="24"/>
        </w:rPr>
        <w:t>E</w:t>
      </w:r>
      <w:r>
        <w:rPr>
          <w:rFonts w:ascii="Times New Roman" w:hAnsi="Times New Roman" w:cs="Times New Roman"/>
          <w:sz w:val="24"/>
          <w:szCs w:val="24"/>
        </w:rPr>
        <w:t>stados modernos en Europa, Portugal y España. Ambos con un gran poder económico y gran conocimiento marítimo, hicieron un pacto y dividieron los mares y el mundo. Por esa razón</w:t>
      </w:r>
      <w:r w:rsidR="00283598">
        <w:rPr>
          <w:rFonts w:ascii="Times New Roman" w:hAnsi="Times New Roman" w:cs="Times New Roman"/>
          <w:sz w:val="24"/>
          <w:szCs w:val="24"/>
        </w:rPr>
        <w:t xml:space="preserve"> </w:t>
      </w:r>
      <w:r>
        <w:rPr>
          <w:rFonts w:ascii="Times New Roman" w:hAnsi="Times New Roman" w:cs="Times New Roman"/>
          <w:sz w:val="24"/>
          <w:szCs w:val="24"/>
        </w:rPr>
        <w:t>al descubrirse América</w:t>
      </w:r>
      <w:r w:rsidR="00283598">
        <w:rPr>
          <w:rFonts w:ascii="Times New Roman" w:hAnsi="Times New Roman" w:cs="Times New Roman"/>
          <w:sz w:val="24"/>
          <w:szCs w:val="24"/>
        </w:rPr>
        <w:t xml:space="preserve">, </w:t>
      </w:r>
      <w:r>
        <w:rPr>
          <w:rFonts w:ascii="Times New Roman" w:hAnsi="Times New Roman" w:cs="Times New Roman"/>
          <w:sz w:val="24"/>
          <w:szCs w:val="24"/>
        </w:rPr>
        <w:t>Portugal se quedó con la parte de lo que hoy es Brasil hasta la Patagonia y</w:t>
      </w:r>
      <w:r w:rsidR="004E5B54">
        <w:rPr>
          <w:rFonts w:ascii="Times New Roman" w:hAnsi="Times New Roman" w:cs="Times New Roman"/>
          <w:sz w:val="24"/>
          <w:szCs w:val="24"/>
        </w:rPr>
        <w:t>,</w:t>
      </w:r>
      <w:r>
        <w:rPr>
          <w:rFonts w:ascii="Times New Roman" w:hAnsi="Times New Roman" w:cs="Times New Roman"/>
          <w:sz w:val="24"/>
          <w:szCs w:val="24"/>
        </w:rPr>
        <w:t xml:space="preserve"> España se quedó con lo que hoy conocemos como Centroamérica </w:t>
      </w:r>
      <w:r w:rsidR="000D3083">
        <w:rPr>
          <w:rFonts w:ascii="Times New Roman" w:hAnsi="Times New Roman" w:cs="Times New Roman"/>
          <w:sz w:val="24"/>
          <w:szCs w:val="24"/>
        </w:rPr>
        <w:t>y llegó hasta regiones de los que h</w:t>
      </w:r>
      <w:r w:rsidR="00E05807">
        <w:rPr>
          <w:rFonts w:ascii="Times New Roman" w:hAnsi="Times New Roman" w:cs="Times New Roman"/>
          <w:sz w:val="24"/>
          <w:szCs w:val="24"/>
        </w:rPr>
        <w:t>o</w:t>
      </w:r>
      <w:r w:rsidR="000D3083">
        <w:rPr>
          <w:rFonts w:ascii="Times New Roman" w:hAnsi="Times New Roman" w:cs="Times New Roman"/>
          <w:sz w:val="24"/>
          <w:szCs w:val="24"/>
        </w:rPr>
        <w:t>y s</w:t>
      </w:r>
      <w:r w:rsidR="00E05807">
        <w:rPr>
          <w:rFonts w:ascii="Times New Roman" w:hAnsi="Times New Roman" w:cs="Times New Roman"/>
          <w:sz w:val="24"/>
          <w:szCs w:val="24"/>
        </w:rPr>
        <w:t>on los</w:t>
      </w:r>
      <w:r w:rsidR="000D3083">
        <w:rPr>
          <w:rFonts w:ascii="Times New Roman" w:hAnsi="Times New Roman" w:cs="Times New Roman"/>
          <w:sz w:val="24"/>
          <w:szCs w:val="24"/>
        </w:rPr>
        <w:t xml:space="preserve"> Estados Unidos de Norteamérica. Sin embargo</w:t>
      </w:r>
      <w:r w:rsidR="002E2A47">
        <w:rPr>
          <w:rFonts w:ascii="Times New Roman" w:hAnsi="Times New Roman" w:cs="Times New Roman"/>
          <w:sz w:val="24"/>
          <w:szCs w:val="24"/>
        </w:rPr>
        <w:t>,</w:t>
      </w:r>
      <w:r w:rsidR="000D3083">
        <w:rPr>
          <w:rFonts w:ascii="Times New Roman" w:hAnsi="Times New Roman" w:cs="Times New Roman"/>
          <w:sz w:val="24"/>
          <w:szCs w:val="24"/>
        </w:rPr>
        <w:t xml:space="preserve"> el impacto de las Constituciones que se </w:t>
      </w:r>
      <w:r w:rsidR="00E05807">
        <w:rPr>
          <w:rFonts w:ascii="Times New Roman" w:hAnsi="Times New Roman" w:cs="Times New Roman"/>
          <w:sz w:val="24"/>
          <w:szCs w:val="24"/>
        </w:rPr>
        <w:t>elaboraron</w:t>
      </w:r>
      <w:r w:rsidR="000D3083">
        <w:rPr>
          <w:rFonts w:ascii="Times New Roman" w:hAnsi="Times New Roman" w:cs="Times New Roman"/>
          <w:sz w:val="24"/>
          <w:szCs w:val="24"/>
        </w:rPr>
        <w:t xml:space="preserve"> en Francia y Estados Unidos de Norteamérica</w:t>
      </w:r>
      <w:r w:rsidR="00924AEA">
        <w:rPr>
          <w:rStyle w:val="Refdenotaalpie"/>
          <w:rFonts w:ascii="Times New Roman" w:hAnsi="Times New Roman" w:cs="Times New Roman"/>
          <w:sz w:val="24"/>
          <w:szCs w:val="24"/>
        </w:rPr>
        <w:footnoteReference w:id="1"/>
      </w:r>
      <w:r w:rsidR="00D66AA5">
        <w:rPr>
          <w:rFonts w:ascii="Times New Roman" w:hAnsi="Times New Roman" w:cs="Times New Roman"/>
          <w:sz w:val="24"/>
          <w:szCs w:val="24"/>
        </w:rPr>
        <w:t>,</w:t>
      </w:r>
      <w:r w:rsidR="00487D0F">
        <w:rPr>
          <w:rFonts w:ascii="Times New Roman" w:hAnsi="Times New Roman" w:cs="Times New Roman"/>
          <w:sz w:val="24"/>
          <w:szCs w:val="24"/>
        </w:rPr>
        <w:t xml:space="preserve"> </w:t>
      </w:r>
      <w:r w:rsidR="00D12A43">
        <w:rPr>
          <w:rFonts w:ascii="Times New Roman" w:hAnsi="Times New Roman" w:cs="Times New Roman"/>
          <w:sz w:val="24"/>
          <w:szCs w:val="24"/>
        </w:rPr>
        <w:t>trascendieron</w:t>
      </w:r>
      <w:r w:rsidR="000D3083">
        <w:rPr>
          <w:rFonts w:ascii="Times New Roman" w:hAnsi="Times New Roman" w:cs="Times New Roman"/>
          <w:sz w:val="24"/>
          <w:szCs w:val="24"/>
        </w:rPr>
        <w:t xml:space="preserve"> en las nuevas constituciones escritas de los pueblos sometidos por </w:t>
      </w:r>
      <w:r w:rsidR="00300C48" w:rsidRPr="00300C48">
        <w:rPr>
          <w:rFonts w:ascii="Times New Roman" w:hAnsi="Times New Roman" w:cs="Times New Roman"/>
          <w:sz w:val="24"/>
          <w:szCs w:val="24"/>
        </w:rPr>
        <w:t>España y Portugal</w:t>
      </w:r>
      <w:r w:rsidR="00E05807">
        <w:rPr>
          <w:rFonts w:ascii="Times New Roman" w:hAnsi="Times New Roman" w:cs="Times New Roman"/>
          <w:sz w:val="24"/>
          <w:szCs w:val="24"/>
        </w:rPr>
        <w:t xml:space="preserve"> al momento de su independencia</w:t>
      </w:r>
      <w:r w:rsidR="000D3083">
        <w:rPr>
          <w:rFonts w:ascii="Times New Roman" w:hAnsi="Times New Roman" w:cs="Times New Roman"/>
          <w:sz w:val="24"/>
          <w:szCs w:val="24"/>
        </w:rPr>
        <w:t xml:space="preserve">. </w:t>
      </w:r>
      <w:r w:rsidR="00D66AA5">
        <w:rPr>
          <w:rFonts w:ascii="Times New Roman" w:hAnsi="Times New Roman" w:cs="Times New Roman"/>
          <w:sz w:val="24"/>
          <w:szCs w:val="24"/>
        </w:rPr>
        <w:t xml:space="preserve">A </w:t>
      </w:r>
      <w:r w:rsidR="000D3083">
        <w:rPr>
          <w:rFonts w:ascii="Times New Roman" w:hAnsi="Times New Roman" w:cs="Times New Roman"/>
          <w:sz w:val="24"/>
          <w:szCs w:val="24"/>
        </w:rPr>
        <w:t xml:space="preserve">partir de este punto, </w:t>
      </w:r>
      <w:r w:rsidR="00D66AA5">
        <w:rPr>
          <w:rFonts w:ascii="Times New Roman" w:hAnsi="Times New Roman" w:cs="Times New Roman"/>
          <w:sz w:val="24"/>
          <w:szCs w:val="24"/>
        </w:rPr>
        <w:t xml:space="preserve">la historia, </w:t>
      </w:r>
      <w:r w:rsidR="000D3083">
        <w:rPr>
          <w:rFonts w:ascii="Times New Roman" w:hAnsi="Times New Roman" w:cs="Times New Roman"/>
          <w:sz w:val="24"/>
          <w:szCs w:val="24"/>
        </w:rPr>
        <w:t xml:space="preserve">mostrará </w:t>
      </w:r>
      <w:r w:rsidR="00300C48" w:rsidRPr="00300C48">
        <w:rPr>
          <w:rFonts w:ascii="Times New Roman" w:hAnsi="Times New Roman" w:cs="Times New Roman"/>
          <w:sz w:val="24"/>
          <w:szCs w:val="24"/>
        </w:rPr>
        <w:t>un proceso de expansión extraordinario de la constitución escrita</w:t>
      </w:r>
      <w:r w:rsidR="000D3083">
        <w:rPr>
          <w:rFonts w:ascii="Times New Roman" w:hAnsi="Times New Roman" w:cs="Times New Roman"/>
          <w:sz w:val="24"/>
          <w:szCs w:val="24"/>
        </w:rPr>
        <w:t>, que se transformará en</w:t>
      </w:r>
      <w:r w:rsidR="00300C48" w:rsidRPr="00300C48">
        <w:rPr>
          <w:rFonts w:ascii="Times New Roman" w:hAnsi="Times New Roman" w:cs="Times New Roman"/>
          <w:sz w:val="24"/>
          <w:szCs w:val="24"/>
        </w:rPr>
        <w:t xml:space="preserve"> la forma general de organización del poder en un país, en </w:t>
      </w:r>
      <w:r w:rsidR="000D3083">
        <w:rPr>
          <w:rFonts w:ascii="Times New Roman" w:hAnsi="Times New Roman" w:cs="Times New Roman"/>
          <w:sz w:val="24"/>
          <w:szCs w:val="24"/>
        </w:rPr>
        <w:t>la mayor parte d</w:t>
      </w:r>
      <w:r w:rsidR="00300C48" w:rsidRPr="00300C48">
        <w:rPr>
          <w:rFonts w:ascii="Times New Roman" w:hAnsi="Times New Roman" w:cs="Times New Roman"/>
          <w:sz w:val="24"/>
          <w:szCs w:val="24"/>
        </w:rPr>
        <w:t xml:space="preserve">el mundo. </w:t>
      </w:r>
      <w:r w:rsidR="00300C48" w:rsidRPr="00487D0F">
        <w:rPr>
          <w:rFonts w:ascii="Times New Roman" w:hAnsi="Times New Roman" w:cs="Times New Roman"/>
          <w:sz w:val="24"/>
          <w:szCs w:val="24"/>
        </w:rPr>
        <w:t>Por ello</w:t>
      </w:r>
      <w:r w:rsidR="00D66AA5">
        <w:rPr>
          <w:rFonts w:ascii="Times New Roman" w:hAnsi="Times New Roman" w:cs="Times New Roman"/>
          <w:sz w:val="24"/>
          <w:szCs w:val="24"/>
        </w:rPr>
        <w:t>,</w:t>
      </w:r>
      <w:r w:rsidR="00300C48" w:rsidRPr="00487D0F">
        <w:rPr>
          <w:rFonts w:ascii="Times New Roman" w:hAnsi="Times New Roman" w:cs="Times New Roman"/>
          <w:sz w:val="24"/>
          <w:szCs w:val="24"/>
        </w:rPr>
        <w:t xml:space="preserve"> se está ante el proceso del surgimiento de la época del</w:t>
      </w:r>
      <w:r w:rsidR="00D66AA5">
        <w:rPr>
          <w:rFonts w:ascii="Times New Roman" w:hAnsi="Times New Roman" w:cs="Times New Roman"/>
          <w:sz w:val="24"/>
          <w:szCs w:val="24"/>
        </w:rPr>
        <w:t xml:space="preserve"> E</w:t>
      </w:r>
      <w:r w:rsidR="00300C48" w:rsidRPr="00487D0F">
        <w:rPr>
          <w:rFonts w:ascii="Times New Roman" w:hAnsi="Times New Roman" w:cs="Times New Roman"/>
          <w:sz w:val="24"/>
          <w:szCs w:val="24"/>
        </w:rPr>
        <w:t>stado constitucional, y que es la norma que vivimos el día de hoy</w:t>
      </w:r>
      <w:r w:rsidR="00283598">
        <w:rPr>
          <w:rFonts w:ascii="Times New Roman" w:hAnsi="Times New Roman" w:cs="Times New Roman"/>
          <w:sz w:val="24"/>
          <w:szCs w:val="24"/>
        </w:rPr>
        <w:t xml:space="preserve"> </w:t>
      </w:r>
      <w:r w:rsidR="00300C48" w:rsidRPr="00300C48">
        <w:rPr>
          <w:rFonts w:ascii="Times New Roman" w:hAnsi="Times New Roman" w:cs="Times New Roman"/>
          <w:sz w:val="24"/>
          <w:szCs w:val="24"/>
        </w:rPr>
        <w:t>(Mora-Donatto, 2019).</w:t>
      </w:r>
    </w:p>
    <w:p w14:paraId="0C68951F" w14:textId="4C3DD9FD"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lastRenderedPageBreak/>
        <w:t>Las constituciones fueron muy importantes</w:t>
      </w:r>
      <w:r w:rsidR="00D66AA5">
        <w:rPr>
          <w:rFonts w:ascii="Times New Roman" w:hAnsi="Times New Roman" w:cs="Times New Roman"/>
          <w:sz w:val="24"/>
          <w:szCs w:val="24"/>
        </w:rPr>
        <w:t>,</w:t>
      </w:r>
      <w:r w:rsidRPr="00300C48">
        <w:rPr>
          <w:rFonts w:ascii="Times New Roman" w:hAnsi="Times New Roman" w:cs="Times New Roman"/>
          <w:sz w:val="24"/>
          <w:szCs w:val="24"/>
        </w:rPr>
        <w:t xml:space="preserve"> terminaron siendo el eje rector del sistema </w:t>
      </w:r>
      <w:r w:rsidRPr="00482B3C">
        <w:rPr>
          <w:rFonts w:ascii="Times New Roman" w:hAnsi="Times New Roman" w:cs="Times New Roman"/>
          <w:sz w:val="24"/>
          <w:szCs w:val="24"/>
        </w:rPr>
        <w:t>jurídico</w:t>
      </w:r>
      <w:r w:rsidR="00482B3C" w:rsidRPr="00482B3C">
        <w:rPr>
          <w:rFonts w:ascii="Times New Roman" w:hAnsi="Times New Roman" w:cs="Times New Roman"/>
          <w:sz w:val="24"/>
          <w:szCs w:val="24"/>
        </w:rPr>
        <w:t>-político</w:t>
      </w:r>
      <w:r w:rsidR="00487D0F">
        <w:rPr>
          <w:rFonts w:ascii="Times New Roman" w:hAnsi="Times New Roman" w:cs="Times New Roman"/>
          <w:sz w:val="24"/>
          <w:szCs w:val="24"/>
        </w:rPr>
        <w:t xml:space="preserve"> </w:t>
      </w:r>
      <w:r w:rsidRPr="00300C48">
        <w:rPr>
          <w:rFonts w:ascii="Times New Roman" w:hAnsi="Times New Roman" w:cs="Times New Roman"/>
          <w:sz w:val="24"/>
          <w:szCs w:val="24"/>
        </w:rPr>
        <w:t xml:space="preserve">en los países, </w:t>
      </w:r>
      <w:r w:rsidR="004E5B54">
        <w:rPr>
          <w:rFonts w:ascii="Times New Roman" w:hAnsi="Times New Roman" w:cs="Times New Roman"/>
          <w:sz w:val="24"/>
          <w:szCs w:val="24"/>
        </w:rPr>
        <w:t xml:space="preserve">era el documento </w:t>
      </w:r>
      <w:r w:rsidRPr="00300C48">
        <w:rPr>
          <w:rFonts w:ascii="Times New Roman" w:hAnsi="Times New Roman" w:cs="Times New Roman"/>
          <w:sz w:val="24"/>
          <w:szCs w:val="24"/>
        </w:rPr>
        <w:t>donde se plasmaban las normas y directrices generales. La Carta Magna en cada nación</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se consolidó como el documento en el cual todas las demás leyes y reglamentos deberían de asumir los lineamientos dictados por la </w:t>
      </w:r>
      <w:r w:rsidR="00F67EE4">
        <w:rPr>
          <w:rFonts w:ascii="Times New Roman" w:hAnsi="Times New Roman" w:cs="Times New Roman"/>
          <w:sz w:val="24"/>
          <w:szCs w:val="24"/>
        </w:rPr>
        <w:t>C</w:t>
      </w:r>
      <w:r w:rsidRPr="00300C48">
        <w:rPr>
          <w:rFonts w:ascii="Times New Roman" w:hAnsi="Times New Roman" w:cs="Times New Roman"/>
          <w:sz w:val="24"/>
          <w:szCs w:val="24"/>
        </w:rPr>
        <w:t>onstitución.</w:t>
      </w:r>
      <w:r w:rsidR="004E5B54">
        <w:rPr>
          <w:rFonts w:ascii="Times New Roman" w:hAnsi="Times New Roman" w:cs="Times New Roman"/>
          <w:sz w:val="24"/>
          <w:szCs w:val="24"/>
        </w:rPr>
        <w:t xml:space="preserve"> </w:t>
      </w:r>
      <w:r w:rsidRPr="00300C48">
        <w:rPr>
          <w:rFonts w:ascii="Times New Roman" w:hAnsi="Times New Roman" w:cs="Times New Roman"/>
          <w:sz w:val="24"/>
          <w:szCs w:val="24"/>
        </w:rPr>
        <w:t>Para el caso mexicano</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no ha sido la excepción dentro de la historia en México</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se han tenido las siguientes constituciones: </w:t>
      </w:r>
    </w:p>
    <w:p w14:paraId="4FE7D094" w14:textId="25C784D3" w:rsidR="005C5585"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1) Constitución de </w:t>
      </w:r>
      <w:r w:rsidR="00975F27" w:rsidRPr="00300C48">
        <w:rPr>
          <w:rFonts w:ascii="Times New Roman" w:hAnsi="Times New Roman" w:cs="Times New Roman"/>
          <w:sz w:val="24"/>
          <w:szCs w:val="24"/>
        </w:rPr>
        <w:t>Apatzingán</w:t>
      </w:r>
      <w:r w:rsidRPr="00300C48">
        <w:rPr>
          <w:rFonts w:ascii="Times New Roman" w:hAnsi="Times New Roman" w:cs="Times New Roman"/>
          <w:sz w:val="24"/>
          <w:szCs w:val="24"/>
        </w:rPr>
        <w:t xml:space="preserve"> de 1814,</w:t>
      </w:r>
      <w:r w:rsidR="005C5585">
        <w:rPr>
          <w:rFonts w:ascii="Times New Roman" w:hAnsi="Times New Roman" w:cs="Times New Roman"/>
          <w:sz w:val="24"/>
          <w:szCs w:val="24"/>
        </w:rPr>
        <w:t xml:space="preserve"> </w:t>
      </w:r>
    </w:p>
    <w:p w14:paraId="260DF205" w14:textId="1AC9EF23"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2) Constitución de 1824, </w:t>
      </w:r>
    </w:p>
    <w:p w14:paraId="000A6A09" w14:textId="7777777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3) Constitución de 1836, </w:t>
      </w:r>
    </w:p>
    <w:p w14:paraId="2A9281EF" w14:textId="7777777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4) Bases de la Organización Política de 1843, </w:t>
      </w:r>
    </w:p>
    <w:p w14:paraId="518F7D2D" w14:textId="7777777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5) Constitución de 1857 y </w:t>
      </w:r>
    </w:p>
    <w:p w14:paraId="140DD320" w14:textId="7BE0AB2E"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6) Constitución de 1917.</w:t>
      </w:r>
    </w:p>
    <w:p w14:paraId="30A3AAFC" w14:textId="7513EF9B" w:rsidR="00EA08D0"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La Constitución de </w:t>
      </w:r>
      <w:r w:rsidR="00975F27" w:rsidRPr="00300C48">
        <w:rPr>
          <w:rFonts w:ascii="Times New Roman" w:hAnsi="Times New Roman" w:cs="Times New Roman"/>
          <w:sz w:val="24"/>
          <w:szCs w:val="24"/>
        </w:rPr>
        <w:t>Apatzingán</w:t>
      </w:r>
      <w:r w:rsidR="00D66AA5">
        <w:rPr>
          <w:rFonts w:ascii="Times New Roman" w:hAnsi="Times New Roman" w:cs="Times New Roman"/>
          <w:sz w:val="24"/>
          <w:szCs w:val="24"/>
        </w:rPr>
        <w:t xml:space="preserve">, </w:t>
      </w:r>
      <w:r w:rsidRPr="00300C48">
        <w:rPr>
          <w:rFonts w:ascii="Times New Roman" w:hAnsi="Times New Roman" w:cs="Times New Roman"/>
          <w:sz w:val="24"/>
          <w:szCs w:val="24"/>
        </w:rPr>
        <w:t>de 1814 y la Constitución</w:t>
      </w:r>
      <w:r w:rsidR="00D66AA5">
        <w:rPr>
          <w:rFonts w:ascii="Times New Roman" w:hAnsi="Times New Roman" w:cs="Times New Roman"/>
          <w:sz w:val="24"/>
          <w:szCs w:val="24"/>
        </w:rPr>
        <w:t>,</w:t>
      </w:r>
      <w:r w:rsidRPr="00300C48">
        <w:rPr>
          <w:rFonts w:ascii="Times New Roman" w:hAnsi="Times New Roman" w:cs="Times New Roman"/>
          <w:sz w:val="24"/>
          <w:szCs w:val="24"/>
        </w:rPr>
        <w:t xml:space="preserve"> de 1824 no contenían ninguna referencia a la pena de muerte, sin </w:t>
      </w:r>
      <w:r w:rsidR="008B14F4" w:rsidRPr="00300C48">
        <w:rPr>
          <w:rFonts w:ascii="Times New Roman" w:hAnsi="Times New Roman" w:cs="Times New Roman"/>
          <w:sz w:val="24"/>
          <w:szCs w:val="24"/>
        </w:rPr>
        <w:t>embargo,</w:t>
      </w:r>
      <w:r w:rsidRPr="00300C48">
        <w:rPr>
          <w:rFonts w:ascii="Times New Roman" w:hAnsi="Times New Roman" w:cs="Times New Roman"/>
          <w:sz w:val="24"/>
          <w:szCs w:val="24"/>
        </w:rPr>
        <w:t xml:space="preserve"> dada la situación que se vivía en ese tiempo, así como la historia que se había dado en el contexto del México </w:t>
      </w:r>
      <w:r w:rsidR="00F67EE4">
        <w:rPr>
          <w:rFonts w:ascii="Times New Roman" w:hAnsi="Times New Roman" w:cs="Times New Roman"/>
          <w:sz w:val="24"/>
          <w:szCs w:val="24"/>
        </w:rPr>
        <w:t>C</w:t>
      </w:r>
      <w:r w:rsidRPr="00300C48">
        <w:rPr>
          <w:rFonts w:ascii="Times New Roman" w:hAnsi="Times New Roman" w:cs="Times New Roman"/>
          <w:sz w:val="24"/>
          <w:szCs w:val="24"/>
        </w:rPr>
        <w:t>olonial, la pena de muerte</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era de uso común</w:t>
      </w:r>
      <w:r w:rsidR="00562A59">
        <w:rPr>
          <w:rFonts w:ascii="Times New Roman" w:hAnsi="Times New Roman" w:cs="Times New Roman"/>
          <w:sz w:val="24"/>
          <w:szCs w:val="24"/>
        </w:rPr>
        <w:t xml:space="preserve">, incluso aceptada en los </w:t>
      </w:r>
      <w:r w:rsidR="00D551D1">
        <w:rPr>
          <w:rFonts w:ascii="Times New Roman" w:hAnsi="Times New Roman" w:cs="Times New Roman"/>
          <w:sz w:val="24"/>
          <w:szCs w:val="24"/>
        </w:rPr>
        <w:t xml:space="preserve">propios </w:t>
      </w:r>
      <w:r w:rsidR="00562A59">
        <w:rPr>
          <w:rFonts w:ascii="Times New Roman" w:hAnsi="Times New Roman" w:cs="Times New Roman"/>
          <w:sz w:val="24"/>
          <w:szCs w:val="24"/>
        </w:rPr>
        <w:t xml:space="preserve">pueblos </w:t>
      </w:r>
      <w:r w:rsidR="00E05807">
        <w:rPr>
          <w:rFonts w:ascii="Times New Roman" w:hAnsi="Times New Roman" w:cs="Times New Roman"/>
          <w:sz w:val="24"/>
          <w:szCs w:val="24"/>
        </w:rPr>
        <w:t xml:space="preserve">de los </w:t>
      </w:r>
      <w:r w:rsidR="00562A59">
        <w:rPr>
          <w:rFonts w:ascii="Times New Roman" w:hAnsi="Times New Roman" w:cs="Times New Roman"/>
          <w:sz w:val="24"/>
          <w:szCs w:val="24"/>
        </w:rPr>
        <w:t>antiguos mexicanos</w:t>
      </w:r>
      <w:r w:rsidRPr="00300C48">
        <w:rPr>
          <w:rFonts w:ascii="Times New Roman" w:hAnsi="Times New Roman" w:cs="Times New Roman"/>
          <w:sz w:val="24"/>
          <w:szCs w:val="24"/>
        </w:rPr>
        <w:t xml:space="preserve">. Las penas que trajeron los españoles </w:t>
      </w:r>
      <w:r w:rsidR="00AD5BA1">
        <w:rPr>
          <w:rFonts w:ascii="Times New Roman" w:hAnsi="Times New Roman" w:cs="Times New Roman"/>
          <w:sz w:val="24"/>
          <w:szCs w:val="24"/>
        </w:rPr>
        <w:t xml:space="preserve">también </w:t>
      </w:r>
      <w:r w:rsidRPr="00300C48">
        <w:rPr>
          <w:rFonts w:ascii="Times New Roman" w:hAnsi="Times New Roman" w:cs="Times New Roman"/>
          <w:sz w:val="24"/>
          <w:szCs w:val="24"/>
        </w:rPr>
        <w:t>la incluían, así que era parte de la vida cotidiana en ese momento.</w:t>
      </w:r>
    </w:p>
    <w:p w14:paraId="5DC0C311" w14:textId="18DBFCBB" w:rsidR="00300C48" w:rsidRPr="00300C48" w:rsidRDefault="00EA08D0" w:rsidP="00611EA6">
      <w:pPr>
        <w:spacing w:after="0" w:line="360" w:lineRule="auto"/>
        <w:ind w:firstLine="709"/>
        <w:jc w:val="both"/>
        <w:rPr>
          <w:rFonts w:ascii="Times New Roman" w:hAnsi="Times New Roman" w:cs="Times New Roman"/>
          <w:sz w:val="24"/>
          <w:szCs w:val="24"/>
        </w:rPr>
      </w:pPr>
      <w:r w:rsidRPr="00EA08D0">
        <w:rPr>
          <w:rFonts w:ascii="Times New Roman" w:hAnsi="Times New Roman" w:cs="Times New Roman"/>
          <w:sz w:val="24"/>
          <w:szCs w:val="24"/>
        </w:rPr>
        <w:t>El primer código penal de México independiente, promulgado</w:t>
      </w:r>
      <w:r>
        <w:rPr>
          <w:rFonts w:ascii="Times New Roman" w:hAnsi="Times New Roman" w:cs="Times New Roman"/>
          <w:sz w:val="24"/>
          <w:szCs w:val="24"/>
        </w:rPr>
        <w:t xml:space="preserve"> </w:t>
      </w:r>
      <w:r w:rsidRPr="00EA08D0">
        <w:rPr>
          <w:rFonts w:ascii="Times New Roman" w:hAnsi="Times New Roman" w:cs="Times New Roman"/>
          <w:sz w:val="24"/>
          <w:szCs w:val="24"/>
        </w:rPr>
        <w:t>en el Estado de Veracruz</w:t>
      </w:r>
      <w:r w:rsidR="00D66AA5">
        <w:rPr>
          <w:rFonts w:ascii="Times New Roman" w:hAnsi="Times New Roman" w:cs="Times New Roman"/>
          <w:sz w:val="24"/>
          <w:szCs w:val="24"/>
        </w:rPr>
        <w:t>,</w:t>
      </w:r>
      <w:r w:rsidRPr="00EA08D0">
        <w:rPr>
          <w:rFonts w:ascii="Times New Roman" w:hAnsi="Times New Roman" w:cs="Times New Roman"/>
          <w:sz w:val="24"/>
          <w:szCs w:val="24"/>
        </w:rPr>
        <w:t xml:space="preserve"> en 1835, estableció la pena de muerte con</w:t>
      </w:r>
      <w:r>
        <w:rPr>
          <w:rFonts w:ascii="Times New Roman" w:hAnsi="Times New Roman" w:cs="Times New Roman"/>
          <w:sz w:val="24"/>
          <w:szCs w:val="24"/>
        </w:rPr>
        <w:t xml:space="preserve"> </w:t>
      </w:r>
      <w:r w:rsidRPr="00EA08D0">
        <w:rPr>
          <w:rFonts w:ascii="Times New Roman" w:hAnsi="Times New Roman" w:cs="Times New Roman"/>
          <w:sz w:val="24"/>
          <w:szCs w:val="24"/>
        </w:rPr>
        <w:t>reglas muy detalladas</w:t>
      </w:r>
      <w:r w:rsidR="00D551D1">
        <w:rPr>
          <w:rFonts w:ascii="Times New Roman" w:hAnsi="Times New Roman" w:cs="Times New Roman"/>
          <w:sz w:val="24"/>
          <w:szCs w:val="24"/>
        </w:rPr>
        <w:t>;</w:t>
      </w:r>
      <w:r w:rsidRPr="00EA08D0">
        <w:rPr>
          <w:rFonts w:ascii="Times New Roman" w:hAnsi="Times New Roman" w:cs="Times New Roman"/>
          <w:sz w:val="24"/>
          <w:szCs w:val="24"/>
        </w:rPr>
        <w:t xml:space="preserve"> desde su notificación y el trato compasivo y piadoso que se otorgaba a los sentenciados antes de la ejecución, hasta la</w:t>
      </w:r>
      <w:r>
        <w:rPr>
          <w:rFonts w:ascii="Times New Roman" w:hAnsi="Times New Roman" w:cs="Times New Roman"/>
          <w:sz w:val="24"/>
          <w:szCs w:val="24"/>
        </w:rPr>
        <w:t xml:space="preserve"> </w:t>
      </w:r>
      <w:r w:rsidRPr="00EA08D0">
        <w:rPr>
          <w:rFonts w:ascii="Times New Roman" w:hAnsi="Times New Roman" w:cs="Times New Roman"/>
          <w:sz w:val="24"/>
          <w:szCs w:val="24"/>
        </w:rPr>
        <w:t>forma pública y denigrante de su conducción al patíbulo y el lugar deshonroso</w:t>
      </w:r>
      <w:r>
        <w:rPr>
          <w:rFonts w:ascii="Times New Roman" w:hAnsi="Times New Roman" w:cs="Times New Roman"/>
          <w:sz w:val="24"/>
          <w:szCs w:val="24"/>
        </w:rPr>
        <w:t xml:space="preserve"> </w:t>
      </w:r>
      <w:r w:rsidRPr="00EA08D0">
        <w:rPr>
          <w:rFonts w:ascii="Times New Roman" w:hAnsi="Times New Roman" w:cs="Times New Roman"/>
          <w:sz w:val="24"/>
          <w:szCs w:val="24"/>
        </w:rPr>
        <w:t>de su sepultura</w:t>
      </w:r>
      <w:r>
        <w:rPr>
          <w:rFonts w:ascii="Times New Roman" w:hAnsi="Times New Roman" w:cs="Times New Roman"/>
          <w:sz w:val="24"/>
          <w:szCs w:val="24"/>
        </w:rPr>
        <w:t>” (Islas, 2011, p. 907).</w:t>
      </w:r>
      <w:r w:rsidR="004E5B54">
        <w:rPr>
          <w:rFonts w:ascii="Times New Roman" w:hAnsi="Times New Roman" w:cs="Times New Roman"/>
          <w:sz w:val="24"/>
          <w:szCs w:val="24"/>
        </w:rPr>
        <w:t xml:space="preserve"> </w:t>
      </w:r>
      <w:r w:rsidR="00300C48" w:rsidRPr="00300C48">
        <w:rPr>
          <w:rFonts w:ascii="Times New Roman" w:hAnsi="Times New Roman" w:cs="Times New Roman"/>
          <w:sz w:val="24"/>
          <w:szCs w:val="24"/>
        </w:rPr>
        <w:t>La Constitución</w:t>
      </w:r>
      <w:r w:rsidR="00F67EE4">
        <w:rPr>
          <w:rFonts w:ascii="Times New Roman" w:hAnsi="Times New Roman" w:cs="Times New Roman"/>
          <w:sz w:val="24"/>
          <w:szCs w:val="24"/>
        </w:rPr>
        <w:t>,</w:t>
      </w:r>
      <w:r w:rsidR="00300C48" w:rsidRPr="00300C48">
        <w:rPr>
          <w:rFonts w:ascii="Times New Roman" w:hAnsi="Times New Roman" w:cs="Times New Roman"/>
          <w:sz w:val="24"/>
          <w:szCs w:val="24"/>
        </w:rPr>
        <w:t xml:space="preserve"> de 1836 </w:t>
      </w:r>
      <w:r>
        <w:rPr>
          <w:rFonts w:ascii="Times New Roman" w:hAnsi="Times New Roman" w:cs="Times New Roman"/>
          <w:sz w:val="24"/>
          <w:szCs w:val="24"/>
        </w:rPr>
        <w:t xml:space="preserve">no </w:t>
      </w:r>
      <w:r w:rsidR="00300C48" w:rsidRPr="00300C48">
        <w:rPr>
          <w:rFonts w:ascii="Times New Roman" w:hAnsi="Times New Roman" w:cs="Times New Roman"/>
          <w:sz w:val="24"/>
          <w:szCs w:val="24"/>
        </w:rPr>
        <w:t xml:space="preserve">incluyó algún comentario o </w:t>
      </w:r>
      <w:r w:rsidR="008B14F4" w:rsidRPr="00300C48">
        <w:rPr>
          <w:rFonts w:ascii="Times New Roman" w:hAnsi="Times New Roman" w:cs="Times New Roman"/>
          <w:sz w:val="24"/>
          <w:szCs w:val="24"/>
        </w:rPr>
        <w:t>artículo</w:t>
      </w:r>
      <w:r w:rsidR="00300C48" w:rsidRPr="00300C48">
        <w:rPr>
          <w:rFonts w:ascii="Times New Roman" w:hAnsi="Times New Roman" w:cs="Times New Roman"/>
          <w:sz w:val="24"/>
          <w:szCs w:val="24"/>
        </w:rPr>
        <w:t xml:space="preserve"> en torno al uso de la pena</w:t>
      </w:r>
      <w:r>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de muerte en México, sin </w:t>
      </w:r>
      <w:r w:rsidR="008B14F4" w:rsidRPr="00300C48">
        <w:rPr>
          <w:rFonts w:ascii="Times New Roman" w:hAnsi="Times New Roman" w:cs="Times New Roman"/>
          <w:sz w:val="24"/>
          <w:szCs w:val="24"/>
        </w:rPr>
        <w:t>embargo,</w:t>
      </w:r>
      <w:r w:rsidR="00300C48" w:rsidRPr="00300C48">
        <w:rPr>
          <w:rFonts w:ascii="Times New Roman" w:hAnsi="Times New Roman" w:cs="Times New Roman"/>
          <w:sz w:val="24"/>
          <w:szCs w:val="24"/>
        </w:rPr>
        <w:t xml:space="preserve"> no es motivo para negar su existencia</w:t>
      </w:r>
      <w:r w:rsidR="004E5B54">
        <w:rPr>
          <w:rFonts w:ascii="Times New Roman" w:hAnsi="Times New Roman" w:cs="Times New Roman"/>
          <w:sz w:val="24"/>
          <w:szCs w:val="24"/>
        </w:rPr>
        <w:t>, como se ha referido anteriormente</w:t>
      </w:r>
      <w:r w:rsidR="00300C48" w:rsidRPr="00300C48">
        <w:rPr>
          <w:rFonts w:ascii="Times New Roman" w:hAnsi="Times New Roman" w:cs="Times New Roman"/>
          <w:sz w:val="24"/>
          <w:szCs w:val="24"/>
        </w:rPr>
        <w:t xml:space="preserve">. </w:t>
      </w:r>
    </w:p>
    <w:p w14:paraId="21841ADA" w14:textId="4A7B494E"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Por lo que hace al documento que consagra las Bases de Organización Política de la República Mexicana del año 1943, en su artículo 181</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se hace una referencia “La pena de muerte se impondrá sin aplicar ninguna otra especie de padecimientos físicos que importen más que la simple privación de la vida”</w:t>
      </w:r>
      <w:r w:rsidR="004C3428">
        <w:rPr>
          <w:rFonts w:ascii="Times New Roman" w:hAnsi="Times New Roman" w:cs="Times New Roman"/>
          <w:sz w:val="24"/>
          <w:szCs w:val="24"/>
        </w:rPr>
        <w:t>.</w:t>
      </w:r>
      <w:r w:rsidRPr="00300C48">
        <w:rPr>
          <w:rFonts w:ascii="Times New Roman" w:hAnsi="Times New Roman" w:cs="Times New Roman"/>
          <w:sz w:val="24"/>
          <w:szCs w:val="24"/>
        </w:rPr>
        <w:t xml:space="preserve"> Es decir, el constituyente acept</w:t>
      </w:r>
      <w:r w:rsidR="005C5585">
        <w:rPr>
          <w:rFonts w:ascii="Times New Roman" w:hAnsi="Times New Roman" w:cs="Times New Roman"/>
          <w:sz w:val="24"/>
          <w:szCs w:val="24"/>
        </w:rPr>
        <w:t>ó</w:t>
      </w:r>
      <w:r w:rsidRPr="00300C48">
        <w:rPr>
          <w:rFonts w:ascii="Times New Roman" w:hAnsi="Times New Roman" w:cs="Times New Roman"/>
          <w:sz w:val="24"/>
          <w:szCs w:val="24"/>
        </w:rPr>
        <w:t xml:space="preserve"> el uso de la pena de muerte, </w:t>
      </w:r>
      <w:r w:rsidR="00F67EE4">
        <w:rPr>
          <w:rFonts w:ascii="Times New Roman" w:hAnsi="Times New Roman" w:cs="Times New Roman"/>
          <w:sz w:val="24"/>
          <w:szCs w:val="24"/>
        </w:rPr>
        <w:t>sin embargo,</w:t>
      </w:r>
      <w:r w:rsidRPr="00300C48">
        <w:rPr>
          <w:rFonts w:ascii="Times New Roman" w:hAnsi="Times New Roman" w:cs="Times New Roman"/>
          <w:sz w:val="24"/>
          <w:szCs w:val="24"/>
        </w:rPr>
        <w:t xml:space="preserve"> las especificidades que asume sobre esta pena, ser</w:t>
      </w:r>
      <w:r w:rsidR="005C5585">
        <w:rPr>
          <w:rFonts w:ascii="Times New Roman" w:hAnsi="Times New Roman" w:cs="Times New Roman"/>
          <w:sz w:val="24"/>
          <w:szCs w:val="24"/>
        </w:rPr>
        <w:t>ía</w:t>
      </w:r>
      <w:r w:rsidRPr="00300C48">
        <w:rPr>
          <w:rFonts w:ascii="Times New Roman" w:hAnsi="Times New Roman" w:cs="Times New Roman"/>
          <w:sz w:val="24"/>
          <w:szCs w:val="24"/>
        </w:rPr>
        <w:t>n objeto de revisión en las leyes de los departamentos de ese momento</w:t>
      </w:r>
      <w:r w:rsidR="00F67EE4">
        <w:rPr>
          <w:rFonts w:ascii="Times New Roman" w:hAnsi="Times New Roman" w:cs="Times New Roman"/>
          <w:sz w:val="24"/>
          <w:szCs w:val="24"/>
        </w:rPr>
        <w:t>, l</w:t>
      </w:r>
      <w:r w:rsidRPr="00300C48">
        <w:rPr>
          <w:rFonts w:ascii="Times New Roman" w:hAnsi="Times New Roman" w:cs="Times New Roman"/>
          <w:sz w:val="24"/>
          <w:szCs w:val="24"/>
        </w:rPr>
        <w:t xml:space="preserve">o que permite observar que desde tiempo atrás se utilizaba la pena capital, </w:t>
      </w:r>
      <w:r w:rsidR="00F67EE4">
        <w:rPr>
          <w:rFonts w:ascii="Times New Roman" w:hAnsi="Times New Roman" w:cs="Times New Roman"/>
          <w:sz w:val="24"/>
          <w:szCs w:val="24"/>
        </w:rPr>
        <w:t>sin embargo,</w:t>
      </w:r>
      <w:r w:rsidRPr="00300C48">
        <w:rPr>
          <w:rFonts w:ascii="Times New Roman" w:hAnsi="Times New Roman" w:cs="Times New Roman"/>
          <w:sz w:val="24"/>
          <w:szCs w:val="24"/>
        </w:rPr>
        <w:t xml:space="preserve"> no había una mención expresa sobre su uso, hay autores que consideran</w:t>
      </w:r>
      <w:r w:rsidR="00F67EE4">
        <w:rPr>
          <w:rFonts w:ascii="Times New Roman" w:hAnsi="Times New Roman" w:cs="Times New Roman"/>
          <w:sz w:val="24"/>
          <w:szCs w:val="24"/>
        </w:rPr>
        <w:t>, que</w:t>
      </w:r>
      <w:r w:rsidRPr="00300C48">
        <w:rPr>
          <w:rFonts w:ascii="Times New Roman" w:hAnsi="Times New Roman" w:cs="Times New Roman"/>
          <w:sz w:val="24"/>
          <w:szCs w:val="24"/>
        </w:rPr>
        <w:t xml:space="preserve"> esta pena capital seguía utilizándose en </w:t>
      </w:r>
      <w:r w:rsidRPr="00300C48">
        <w:rPr>
          <w:rFonts w:ascii="Times New Roman" w:hAnsi="Times New Roman" w:cs="Times New Roman"/>
          <w:sz w:val="24"/>
          <w:szCs w:val="24"/>
        </w:rPr>
        <w:lastRenderedPageBreak/>
        <w:t>territorio mexicano y era de uso común (Mora-Donato, 2019).</w:t>
      </w:r>
      <w:r w:rsidR="00562A59">
        <w:rPr>
          <w:rFonts w:ascii="Times New Roman" w:hAnsi="Times New Roman" w:cs="Times New Roman"/>
          <w:sz w:val="24"/>
          <w:szCs w:val="24"/>
        </w:rPr>
        <w:t xml:space="preserve"> </w:t>
      </w:r>
      <w:r w:rsidR="001C5A1F">
        <w:rPr>
          <w:rFonts w:ascii="Times New Roman" w:hAnsi="Times New Roman" w:cs="Times New Roman"/>
          <w:sz w:val="24"/>
          <w:szCs w:val="24"/>
        </w:rPr>
        <w:t xml:space="preserve">Es importante destacar en estas </w:t>
      </w:r>
      <w:r w:rsidR="001C5A1F" w:rsidRPr="00300C48">
        <w:rPr>
          <w:rFonts w:ascii="Times New Roman" w:hAnsi="Times New Roman" w:cs="Times New Roman"/>
          <w:sz w:val="24"/>
          <w:szCs w:val="24"/>
        </w:rPr>
        <w:t>Bases de Organización Política de la República Mexicana</w:t>
      </w:r>
      <w:r w:rsidR="001C5A1F">
        <w:rPr>
          <w:rFonts w:ascii="Times New Roman" w:hAnsi="Times New Roman" w:cs="Times New Roman"/>
          <w:sz w:val="24"/>
          <w:szCs w:val="24"/>
        </w:rPr>
        <w:t xml:space="preserve">, se hace </w:t>
      </w:r>
      <w:r w:rsidR="00562A59">
        <w:rPr>
          <w:rFonts w:ascii="Times New Roman" w:hAnsi="Times New Roman" w:cs="Times New Roman"/>
          <w:sz w:val="24"/>
          <w:szCs w:val="24"/>
        </w:rPr>
        <w:t>una mención importante</w:t>
      </w:r>
      <w:r w:rsidR="005C5585">
        <w:rPr>
          <w:rFonts w:ascii="Times New Roman" w:hAnsi="Times New Roman" w:cs="Times New Roman"/>
          <w:sz w:val="24"/>
          <w:szCs w:val="24"/>
        </w:rPr>
        <w:t xml:space="preserve"> que consiste</w:t>
      </w:r>
      <w:r w:rsidR="00F67EE4">
        <w:rPr>
          <w:rFonts w:ascii="Times New Roman" w:hAnsi="Times New Roman" w:cs="Times New Roman"/>
          <w:sz w:val="24"/>
          <w:szCs w:val="24"/>
        </w:rPr>
        <w:t>,</w:t>
      </w:r>
      <w:r w:rsidR="005C5585">
        <w:rPr>
          <w:rFonts w:ascii="Times New Roman" w:hAnsi="Times New Roman" w:cs="Times New Roman"/>
          <w:sz w:val="24"/>
          <w:szCs w:val="24"/>
        </w:rPr>
        <w:t xml:space="preserve"> en</w:t>
      </w:r>
      <w:r w:rsidR="00562A59">
        <w:rPr>
          <w:rFonts w:ascii="Times New Roman" w:hAnsi="Times New Roman" w:cs="Times New Roman"/>
          <w:sz w:val="24"/>
          <w:szCs w:val="24"/>
        </w:rPr>
        <w:t xml:space="preserve"> no torturar</w:t>
      </w:r>
      <w:r w:rsidR="001C5A1F">
        <w:rPr>
          <w:rFonts w:ascii="Times New Roman" w:hAnsi="Times New Roman" w:cs="Times New Roman"/>
          <w:sz w:val="24"/>
          <w:szCs w:val="24"/>
        </w:rPr>
        <w:t xml:space="preserve"> al infractor</w:t>
      </w:r>
      <w:r w:rsidR="00562A59">
        <w:rPr>
          <w:rFonts w:ascii="Times New Roman" w:hAnsi="Times New Roman" w:cs="Times New Roman"/>
          <w:sz w:val="24"/>
          <w:szCs w:val="24"/>
        </w:rPr>
        <w:t>, solo ejecutarl</w:t>
      </w:r>
      <w:r w:rsidR="001C5A1F">
        <w:rPr>
          <w:rFonts w:ascii="Times New Roman" w:hAnsi="Times New Roman" w:cs="Times New Roman"/>
          <w:sz w:val="24"/>
          <w:szCs w:val="24"/>
        </w:rPr>
        <w:t>o</w:t>
      </w:r>
      <w:r w:rsidR="00562A59">
        <w:rPr>
          <w:rFonts w:ascii="Times New Roman" w:hAnsi="Times New Roman" w:cs="Times New Roman"/>
          <w:sz w:val="24"/>
          <w:szCs w:val="24"/>
        </w:rPr>
        <w:t>.</w:t>
      </w:r>
    </w:p>
    <w:p w14:paraId="77CD4222" w14:textId="76B81817"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La Constitución</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de 1857</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es el </w:t>
      </w:r>
      <w:r w:rsidRPr="00EA08D0">
        <w:rPr>
          <w:rFonts w:ascii="Times New Roman" w:hAnsi="Times New Roman" w:cs="Times New Roman"/>
          <w:sz w:val="24"/>
          <w:szCs w:val="24"/>
        </w:rPr>
        <w:t xml:space="preserve">primer antecedente jurídico </w:t>
      </w:r>
      <w:r w:rsidR="00EA08D0">
        <w:rPr>
          <w:rFonts w:ascii="Times New Roman" w:hAnsi="Times New Roman" w:cs="Times New Roman"/>
          <w:sz w:val="24"/>
          <w:szCs w:val="24"/>
        </w:rPr>
        <w:t xml:space="preserve">a nivel nacional </w:t>
      </w:r>
      <w:r w:rsidRPr="00EA08D0">
        <w:rPr>
          <w:rFonts w:ascii="Times New Roman" w:hAnsi="Times New Roman" w:cs="Times New Roman"/>
          <w:sz w:val="24"/>
          <w:szCs w:val="24"/>
        </w:rPr>
        <w:t>que se tiene conocimiento</w:t>
      </w:r>
      <w:r w:rsidR="00A8289C" w:rsidRPr="00EA08D0">
        <w:rPr>
          <w:rFonts w:ascii="Times New Roman" w:hAnsi="Times New Roman" w:cs="Times New Roman"/>
          <w:sz w:val="24"/>
          <w:szCs w:val="24"/>
        </w:rPr>
        <w:t xml:space="preserve"> en México</w:t>
      </w:r>
      <w:r w:rsidRPr="00EA08D0">
        <w:rPr>
          <w:rFonts w:ascii="Times New Roman" w:hAnsi="Times New Roman" w:cs="Times New Roman"/>
          <w:sz w:val="24"/>
          <w:szCs w:val="24"/>
        </w:rPr>
        <w:t>, hace referencia expresa a la pena de muert</w:t>
      </w:r>
      <w:r w:rsidR="00395683" w:rsidRPr="00EA08D0">
        <w:rPr>
          <w:rFonts w:ascii="Times New Roman" w:hAnsi="Times New Roman" w:cs="Times New Roman"/>
          <w:sz w:val="24"/>
          <w:szCs w:val="24"/>
        </w:rPr>
        <w:t>e</w:t>
      </w:r>
      <w:r w:rsidR="00487D0F" w:rsidRPr="00EA08D0">
        <w:rPr>
          <w:rFonts w:ascii="Times New Roman" w:hAnsi="Times New Roman" w:cs="Times New Roman"/>
          <w:sz w:val="24"/>
          <w:szCs w:val="24"/>
        </w:rPr>
        <w:t>.</w:t>
      </w:r>
      <w:r w:rsidR="00487D0F">
        <w:rPr>
          <w:rFonts w:ascii="Times New Roman" w:hAnsi="Times New Roman" w:cs="Times New Roman"/>
          <w:sz w:val="24"/>
          <w:szCs w:val="24"/>
        </w:rPr>
        <w:t xml:space="preserve"> </w:t>
      </w:r>
      <w:r w:rsidRPr="00300C48">
        <w:rPr>
          <w:rFonts w:ascii="Times New Roman" w:hAnsi="Times New Roman" w:cs="Times New Roman"/>
          <w:sz w:val="24"/>
          <w:szCs w:val="24"/>
        </w:rPr>
        <w:t>Esta descripción se plasma el artículo 23</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donde se menciona: “Para la abolición de la pena de muerte, queda a cargo del poder administrativo el establecer, a la mayor brevedad</w:t>
      </w:r>
      <w:r w:rsidR="00395683">
        <w:rPr>
          <w:rFonts w:ascii="Times New Roman" w:hAnsi="Times New Roman" w:cs="Times New Roman"/>
          <w:sz w:val="24"/>
          <w:szCs w:val="24"/>
        </w:rPr>
        <w:t xml:space="preserve">, </w:t>
      </w:r>
      <w:r w:rsidRPr="00300C48">
        <w:rPr>
          <w:rFonts w:ascii="Times New Roman" w:hAnsi="Times New Roman" w:cs="Times New Roman"/>
          <w:sz w:val="24"/>
          <w:szCs w:val="24"/>
        </w:rPr>
        <w:t>el régimen penitenciario. Entretanto queda abolida para los delitos políticos, y no podrá extenderse a otros casos más que al traidor a la patria en guerra extranjera, al salteador de caminos, al incendiario, al parricida, al homicida con alevosía, premeditación y ventaja, a los delitos graves del orden militar y a los de piratería que definiera la ley” (Artículo 23 de la Constitución de 1857).</w:t>
      </w:r>
    </w:p>
    <w:p w14:paraId="7AF5C491" w14:textId="0F8113A2" w:rsidR="000D3083"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La Constitución Mexicana</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de 1917</w:t>
      </w:r>
      <w:r w:rsidR="00F67EE4">
        <w:rPr>
          <w:rFonts w:ascii="Times New Roman" w:hAnsi="Times New Roman" w:cs="Times New Roman"/>
          <w:sz w:val="24"/>
          <w:szCs w:val="24"/>
        </w:rPr>
        <w:t>,</w:t>
      </w:r>
      <w:r w:rsidRPr="00300C48">
        <w:rPr>
          <w:rFonts w:ascii="Times New Roman" w:hAnsi="Times New Roman" w:cs="Times New Roman"/>
          <w:sz w:val="24"/>
          <w:szCs w:val="24"/>
        </w:rPr>
        <w:t xml:space="preserve"> en su artículo 22 menciona la pena de muerte, pero </w:t>
      </w:r>
      <w:r w:rsidR="00562A59">
        <w:rPr>
          <w:rFonts w:ascii="Times New Roman" w:hAnsi="Times New Roman" w:cs="Times New Roman"/>
          <w:sz w:val="24"/>
          <w:szCs w:val="24"/>
        </w:rPr>
        <w:t xml:space="preserve">nuevamente </w:t>
      </w:r>
      <w:r w:rsidRPr="00300C48">
        <w:rPr>
          <w:rFonts w:ascii="Times New Roman" w:hAnsi="Times New Roman" w:cs="Times New Roman"/>
          <w:sz w:val="24"/>
          <w:szCs w:val="24"/>
        </w:rPr>
        <w:t xml:space="preserve">con esa idea limitativa, el </w:t>
      </w:r>
      <w:r w:rsidR="00975F27" w:rsidRPr="00300C48">
        <w:rPr>
          <w:rFonts w:ascii="Times New Roman" w:hAnsi="Times New Roman" w:cs="Times New Roman"/>
          <w:sz w:val="24"/>
          <w:szCs w:val="24"/>
        </w:rPr>
        <w:t>artículo:</w:t>
      </w:r>
      <w:r w:rsidRPr="00300C48">
        <w:rPr>
          <w:rFonts w:ascii="Times New Roman" w:hAnsi="Times New Roman" w:cs="Times New Roman"/>
          <w:sz w:val="24"/>
          <w:szCs w:val="24"/>
        </w:rPr>
        <w:t xml:space="preserve"> </w:t>
      </w:r>
    </w:p>
    <w:p w14:paraId="5D7C4998" w14:textId="65DAE945" w:rsidR="00300C48" w:rsidRPr="00611EA6" w:rsidRDefault="00300C48" w:rsidP="00611EA6">
      <w:pPr>
        <w:spacing w:after="0" w:line="360" w:lineRule="auto"/>
        <w:ind w:left="567" w:firstLine="709"/>
        <w:jc w:val="both"/>
        <w:rPr>
          <w:rFonts w:ascii="Times New Roman" w:hAnsi="Times New Roman" w:cs="Times New Roman"/>
          <w:sz w:val="24"/>
          <w:szCs w:val="24"/>
        </w:rPr>
      </w:pPr>
      <w:r w:rsidRPr="00611EA6">
        <w:rPr>
          <w:rFonts w:ascii="Times New Roman" w:hAnsi="Times New Roman" w:cs="Times New Roman"/>
          <w:sz w:val="24"/>
          <w:szCs w:val="24"/>
        </w:rPr>
        <w:t>Artículo 22. Quedan prohibidas las penas de muerte, de mutilación, de infamia, la marca, los azotes, los palos, el tormento de cualquier especie, la multa excesiva, la confiscación de bienes y cualesquiera otras penas inusitadas y trascendentales. Toda pena deberá ser proporcional al delito que sancione y al bien jurídico afectado</w:t>
      </w:r>
      <w:r w:rsidR="00A8289C" w:rsidRPr="00611EA6">
        <w:rPr>
          <w:rFonts w:ascii="Times New Roman" w:hAnsi="Times New Roman" w:cs="Times New Roman"/>
          <w:sz w:val="24"/>
          <w:szCs w:val="24"/>
        </w:rPr>
        <w:t xml:space="preserve"> (Artículo 22 de la Constitución Mexicana de 1917).</w:t>
      </w:r>
    </w:p>
    <w:p w14:paraId="604CC006" w14:textId="56BD7774" w:rsidR="00300C48" w:rsidRPr="00300C48" w:rsidRDefault="00300C48" w:rsidP="00611EA6">
      <w:pPr>
        <w:spacing w:after="0" w:line="360" w:lineRule="auto"/>
        <w:ind w:firstLine="709"/>
        <w:jc w:val="both"/>
        <w:rPr>
          <w:rFonts w:ascii="Times New Roman" w:hAnsi="Times New Roman" w:cs="Times New Roman"/>
          <w:sz w:val="24"/>
          <w:szCs w:val="24"/>
        </w:rPr>
      </w:pPr>
      <w:r w:rsidRPr="00C05F06">
        <w:rPr>
          <w:rFonts w:ascii="Times New Roman" w:hAnsi="Times New Roman" w:cs="Times New Roman"/>
          <w:sz w:val="24"/>
          <w:szCs w:val="24"/>
        </w:rPr>
        <w:t>El constituyente fue muy claro, la pena de muerte estaba prohibida, no había excepciones, aunque se mantenía la pena de muerte dentro de la ley marcial vigente en ese momento</w:t>
      </w:r>
      <w:r w:rsidR="00A8289C" w:rsidRPr="00C05F06">
        <w:rPr>
          <w:rFonts w:ascii="Times New Roman" w:hAnsi="Times New Roman" w:cs="Times New Roman"/>
          <w:sz w:val="24"/>
          <w:szCs w:val="24"/>
        </w:rPr>
        <w:t>, pero solo estaba reservada</w:t>
      </w:r>
      <w:r w:rsidR="00EA08D0">
        <w:rPr>
          <w:rFonts w:ascii="Times New Roman" w:hAnsi="Times New Roman" w:cs="Times New Roman"/>
          <w:sz w:val="24"/>
          <w:szCs w:val="24"/>
        </w:rPr>
        <w:t xml:space="preserve"> el grupo de los </w:t>
      </w:r>
      <w:r w:rsidR="004B2AFF" w:rsidRPr="004B2AFF">
        <w:rPr>
          <w:rFonts w:ascii="Times New Roman" w:hAnsi="Times New Roman" w:cs="Times New Roman"/>
          <w:sz w:val="24"/>
          <w:szCs w:val="24"/>
        </w:rPr>
        <w:t>militares</w:t>
      </w:r>
      <w:r w:rsidRPr="004B2AFF">
        <w:rPr>
          <w:rFonts w:ascii="Times New Roman" w:hAnsi="Times New Roman" w:cs="Times New Roman"/>
          <w:sz w:val="24"/>
          <w:szCs w:val="24"/>
        </w:rPr>
        <w:t>.</w:t>
      </w:r>
      <w:r w:rsidR="00A8289C" w:rsidRPr="004B2AFF">
        <w:rPr>
          <w:rFonts w:ascii="Times New Roman" w:hAnsi="Times New Roman" w:cs="Times New Roman"/>
          <w:sz w:val="24"/>
          <w:szCs w:val="24"/>
        </w:rPr>
        <w:t xml:space="preserve"> </w:t>
      </w:r>
      <w:r w:rsidR="00EA08D0">
        <w:rPr>
          <w:rFonts w:ascii="Times New Roman" w:hAnsi="Times New Roman" w:cs="Times New Roman"/>
          <w:sz w:val="24"/>
          <w:szCs w:val="24"/>
        </w:rPr>
        <w:t>Sin embargo</w:t>
      </w:r>
      <w:r w:rsidR="00663D5F">
        <w:rPr>
          <w:rFonts w:ascii="Times New Roman" w:hAnsi="Times New Roman" w:cs="Times New Roman"/>
          <w:sz w:val="24"/>
          <w:szCs w:val="24"/>
        </w:rPr>
        <w:t>,</w:t>
      </w:r>
      <w:r w:rsidR="00EA08D0">
        <w:rPr>
          <w:rFonts w:ascii="Times New Roman" w:hAnsi="Times New Roman" w:cs="Times New Roman"/>
          <w:sz w:val="24"/>
          <w:szCs w:val="24"/>
        </w:rPr>
        <w:t xml:space="preserve"> no se debe entender que la pena capital en México estaba cancelada</w:t>
      </w:r>
      <w:r w:rsidR="00975F27">
        <w:rPr>
          <w:rFonts w:ascii="Times New Roman" w:hAnsi="Times New Roman" w:cs="Times New Roman"/>
          <w:sz w:val="24"/>
          <w:szCs w:val="24"/>
        </w:rPr>
        <w:t xml:space="preserve">, </w:t>
      </w:r>
      <w:r w:rsidR="00EA08D0">
        <w:rPr>
          <w:rFonts w:ascii="Times New Roman" w:hAnsi="Times New Roman" w:cs="Times New Roman"/>
          <w:sz w:val="24"/>
          <w:szCs w:val="24"/>
        </w:rPr>
        <w:t>Islas</w:t>
      </w:r>
      <w:r w:rsidR="00663D5F">
        <w:rPr>
          <w:rFonts w:ascii="Times New Roman" w:hAnsi="Times New Roman" w:cs="Times New Roman"/>
          <w:sz w:val="24"/>
          <w:szCs w:val="24"/>
        </w:rPr>
        <w:t>,</w:t>
      </w:r>
      <w:r w:rsidR="00EA08D0">
        <w:rPr>
          <w:rFonts w:ascii="Times New Roman" w:hAnsi="Times New Roman" w:cs="Times New Roman"/>
          <w:sz w:val="24"/>
          <w:szCs w:val="24"/>
        </w:rPr>
        <w:t xml:space="preserve"> menciona que </w:t>
      </w:r>
      <w:r w:rsidR="00EA08D0" w:rsidRPr="00EA08D0">
        <w:rPr>
          <w:rFonts w:ascii="Times New Roman" w:hAnsi="Times New Roman" w:cs="Times New Roman"/>
          <w:sz w:val="24"/>
          <w:szCs w:val="24"/>
        </w:rPr>
        <w:t>a través del art</w:t>
      </w:r>
      <w:r w:rsidR="00EA08D0">
        <w:rPr>
          <w:rFonts w:ascii="Times New Roman" w:hAnsi="Times New Roman" w:cs="Times New Roman"/>
          <w:sz w:val="24"/>
          <w:szCs w:val="24"/>
        </w:rPr>
        <w:t>ículo</w:t>
      </w:r>
      <w:r w:rsidR="00EA08D0" w:rsidRPr="00EA08D0">
        <w:rPr>
          <w:rFonts w:ascii="Times New Roman" w:hAnsi="Times New Roman" w:cs="Times New Roman"/>
          <w:sz w:val="24"/>
          <w:szCs w:val="24"/>
        </w:rPr>
        <w:t xml:space="preserve"> 22</w:t>
      </w:r>
      <w:r w:rsidR="00663D5F">
        <w:rPr>
          <w:rFonts w:ascii="Times New Roman" w:hAnsi="Times New Roman" w:cs="Times New Roman"/>
          <w:sz w:val="24"/>
          <w:szCs w:val="24"/>
        </w:rPr>
        <w:t>,</w:t>
      </w:r>
      <w:r w:rsidR="00EA08D0" w:rsidRPr="00EA08D0">
        <w:rPr>
          <w:rFonts w:ascii="Times New Roman" w:hAnsi="Times New Roman" w:cs="Times New Roman"/>
          <w:sz w:val="24"/>
          <w:szCs w:val="24"/>
        </w:rPr>
        <w:t xml:space="preserve"> también se facultaba al legislador tanto federal como del fuero común a seguir sancionando con pena de muerte al traidor a la patria, al plagiario y al pirata, entre otros casos</w:t>
      </w:r>
      <w:r w:rsidR="00D84DEC">
        <w:rPr>
          <w:rFonts w:ascii="Times New Roman" w:hAnsi="Times New Roman" w:cs="Times New Roman"/>
          <w:sz w:val="24"/>
          <w:szCs w:val="24"/>
        </w:rPr>
        <w:t xml:space="preserve"> (Islas, 2011, p</w:t>
      </w:r>
      <w:r w:rsidR="00663D5F">
        <w:rPr>
          <w:rFonts w:ascii="Times New Roman" w:hAnsi="Times New Roman" w:cs="Times New Roman"/>
          <w:sz w:val="24"/>
          <w:szCs w:val="24"/>
        </w:rPr>
        <w:t>.</w:t>
      </w:r>
      <w:r w:rsidR="00D84DEC">
        <w:rPr>
          <w:rFonts w:ascii="Times New Roman" w:hAnsi="Times New Roman" w:cs="Times New Roman"/>
          <w:sz w:val="24"/>
          <w:szCs w:val="24"/>
        </w:rPr>
        <w:t xml:space="preserve"> 907).</w:t>
      </w:r>
    </w:p>
    <w:p w14:paraId="7B6F9C6A" w14:textId="25886D3D"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El </w:t>
      </w:r>
      <w:r w:rsidRPr="00D84DEC">
        <w:rPr>
          <w:rFonts w:ascii="Times New Roman" w:hAnsi="Times New Roman" w:cs="Times New Roman"/>
          <w:sz w:val="24"/>
          <w:szCs w:val="24"/>
        </w:rPr>
        <w:t>Código de Justicia Militar</w:t>
      </w:r>
      <w:r w:rsidR="009038D1">
        <w:rPr>
          <w:rFonts w:ascii="Times New Roman" w:hAnsi="Times New Roman" w:cs="Times New Roman"/>
          <w:sz w:val="24"/>
          <w:szCs w:val="24"/>
        </w:rPr>
        <w:t xml:space="preserve"> </w:t>
      </w:r>
      <w:r w:rsidR="00D84DEC">
        <w:rPr>
          <w:rFonts w:ascii="Times New Roman" w:hAnsi="Times New Roman" w:cs="Times New Roman"/>
          <w:sz w:val="24"/>
          <w:szCs w:val="24"/>
        </w:rPr>
        <w:t>del 31 de agosto</w:t>
      </w:r>
      <w:r w:rsidR="00663D5F">
        <w:rPr>
          <w:rFonts w:ascii="Times New Roman" w:hAnsi="Times New Roman" w:cs="Times New Roman"/>
          <w:sz w:val="24"/>
          <w:szCs w:val="24"/>
        </w:rPr>
        <w:t>,</w:t>
      </w:r>
      <w:r w:rsidR="00D84DEC">
        <w:rPr>
          <w:rFonts w:ascii="Times New Roman" w:hAnsi="Times New Roman" w:cs="Times New Roman"/>
          <w:sz w:val="24"/>
          <w:szCs w:val="24"/>
        </w:rPr>
        <w:t xml:space="preserve"> de 1933</w:t>
      </w:r>
      <w:r w:rsidR="009038D1">
        <w:rPr>
          <w:rFonts w:ascii="Times New Roman" w:hAnsi="Times New Roman" w:cs="Times New Roman"/>
          <w:sz w:val="24"/>
          <w:szCs w:val="24"/>
        </w:rPr>
        <w:t xml:space="preserve">, </w:t>
      </w:r>
      <w:r w:rsidR="00562A59">
        <w:rPr>
          <w:rFonts w:ascii="Times New Roman" w:hAnsi="Times New Roman" w:cs="Times New Roman"/>
          <w:sz w:val="24"/>
          <w:szCs w:val="24"/>
        </w:rPr>
        <w:t>bajo el lineamiento de</w:t>
      </w:r>
      <w:r w:rsidR="00663D5F">
        <w:rPr>
          <w:rFonts w:ascii="Times New Roman" w:hAnsi="Times New Roman" w:cs="Times New Roman"/>
          <w:sz w:val="24"/>
          <w:szCs w:val="24"/>
        </w:rPr>
        <w:t xml:space="preserve"> la</w:t>
      </w:r>
      <w:r w:rsidR="00562A59">
        <w:rPr>
          <w:rFonts w:ascii="Times New Roman" w:hAnsi="Times New Roman" w:cs="Times New Roman"/>
          <w:sz w:val="24"/>
          <w:szCs w:val="24"/>
        </w:rPr>
        <w:t xml:space="preserve"> </w:t>
      </w:r>
      <w:r w:rsidR="005C5585">
        <w:rPr>
          <w:rFonts w:ascii="Times New Roman" w:hAnsi="Times New Roman" w:cs="Times New Roman"/>
          <w:sz w:val="24"/>
          <w:szCs w:val="24"/>
        </w:rPr>
        <w:t>nuestra</w:t>
      </w:r>
      <w:r w:rsidRPr="00300C48">
        <w:rPr>
          <w:rFonts w:ascii="Times New Roman" w:hAnsi="Times New Roman" w:cs="Times New Roman"/>
          <w:sz w:val="24"/>
          <w:szCs w:val="24"/>
        </w:rPr>
        <w:t xml:space="preserve"> Carta Magna</w:t>
      </w:r>
      <w:r w:rsidR="00663D5F">
        <w:rPr>
          <w:rFonts w:ascii="Times New Roman" w:hAnsi="Times New Roman" w:cs="Times New Roman"/>
          <w:sz w:val="24"/>
          <w:szCs w:val="24"/>
        </w:rPr>
        <w:t>,</w:t>
      </w:r>
      <w:r w:rsidRPr="00300C48">
        <w:rPr>
          <w:rFonts w:ascii="Times New Roman" w:hAnsi="Times New Roman" w:cs="Times New Roman"/>
          <w:sz w:val="24"/>
          <w:szCs w:val="24"/>
        </w:rPr>
        <w:t xml:space="preserve"> era el único ordenamiento que disponía de la pena de muerte en territorio nacional</w:t>
      </w:r>
      <w:r w:rsidR="005C5585">
        <w:rPr>
          <w:rFonts w:ascii="Times New Roman" w:hAnsi="Times New Roman" w:cs="Times New Roman"/>
          <w:sz w:val="24"/>
          <w:szCs w:val="24"/>
        </w:rPr>
        <w:t xml:space="preserve"> de forma expresa</w:t>
      </w:r>
      <w:r w:rsidRPr="00300C48">
        <w:rPr>
          <w:rFonts w:ascii="Times New Roman" w:hAnsi="Times New Roman" w:cs="Times New Roman"/>
          <w:sz w:val="24"/>
          <w:szCs w:val="24"/>
        </w:rPr>
        <w:t>, para delitos como</w:t>
      </w:r>
      <w:r w:rsidR="00663D5F">
        <w:rPr>
          <w:rFonts w:ascii="Times New Roman" w:hAnsi="Times New Roman" w:cs="Times New Roman"/>
          <w:sz w:val="24"/>
          <w:szCs w:val="24"/>
        </w:rPr>
        <w:t>:</w:t>
      </w:r>
      <w:r w:rsidRPr="00300C48">
        <w:rPr>
          <w:rFonts w:ascii="Times New Roman" w:hAnsi="Times New Roman" w:cs="Times New Roman"/>
          <w:sz w:val="24"/>
          <w:szCs w:val="24"/>
        </w:rPr>
        <w:t xml:space="preserve"> traición a la patria, insubordinación con resultado de muerte de un superior, rebelión, deserción, falsa alarma y espionaje, entre otros delitos graves. Aunque daba la opción en algunos casos de conmutar la pena capital por prisión extraordinaria, como se plasm</w:t>
      </w:r>
      <w:r w:rsidR="005C5585">
        <w:rPr>
          <w:rFonts w:ascii="Times New Roman" w:hAnsi="Times New Roman" w:cs="Times New Roman"/>
          <w:sz w:val="24"/>
          <w:szCs w:val="24"/>
        </w:rPr>
        <w:t>ab</w:t>
      </w:r>
      <w:r w:rsidRPr="00300C48">
        <w:rPr>
          <w:rFonts w:ascii="Times New Roman" w:hAnsi="Times New Roman" w:cs="Times New Roman"/>
          <w:sz w:val="24"/>
          <w:szCs w:val="24"/>
        </w:rPr>
        <w:t xml:space="preserve">a en el artículo 177 de dicho ordenamiento. </w:t>
      </w:r>
    </w:p>
    <w:p w14:paraId="03A8C292" w14:textId="2D0907E9" w:rsidR="003B3DC3" w:rsidRDefault="003B3DC3" w:rsidP="00611EA6">
      <w:pPr>
        <w:spacing w:after="0" w:line="360" w:lineRule="auto"/>
        <w:ind w:firstLine="709"/>
        <w:jc w:val="both"/>
        <w:rPr>
          <w:rFonts w:ascii="Times New Roman" w:hAnsi="Times New Roman" w:cs="Times New Roman"/>
          <w:sz w:val="24"/>
          <w:szCs w:val="24"/>
        </w:rPr>
      </w:pPr>
    </w:p>
    <w:p w14:paraId="7D7B406A" w14:textId="3D9C83DE" w:rsidR="00300C48" w:rsidRPr="00300C48" w:rsidRDefault="005C5585"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Sin embargo</w:t>
      </w:r>
      <w:r w:rsidR="00D66AA5">
        <w:rPr>
          <w:rFonts w:ascii="Times New Roman" w:hAnsi="Times New Roman" w:cs="Times New Roman"/>
          <w:sz w:val="24"/>
          <w:szCs w:val="24"/>
        </w:rPr>
        <w:t>,</w:t>
      </w:r>
      <w:r w:rsidR="00300C48" w:rsidRPr="00300C48">
        <w:rPr>
          <w:rFonts w:ascii="Times New Roman" w:hAnsi="Times New Roman" w:cs="Times New Roman"/>
          <w:sz w:val="24"/>
          <w:szCs w:val="24"/>
        </w:rPr>
        <w:t xml:space="preserve"> en el año 2005</w:t>
      </w:r>
      <w:r w:rsidR="00663D5F">
        <w:rPr>
          <w:rFonts w:ascii="Times New Roman" w:hAnsi="Times New Roman" w:cs="Times New Roman"/>
          <w:sz w:val="24"/>
          <w:szCs w:val="24"/>
        </w:rPr>
        <w:t>,</w:t>
      </w:r>
      <w:r w:rsidR="00300C48" w:rsidRPr="00300C48">
        <w:rPr>
          <w:rFonts w:ascii="Times New Roman" w:hAnsi="Times New Roman" w:cs="Times New Roman"/>
          <w:sz w:val="24"/>
          <w:szCs w:val="24"/>
        </w:rPr>
        <w:t xml:space="preserve"> </w:t>
      </w:r>
      <w:r w:rsidR="00EC4B8B">
        <w:rPr>
          <w:rFonts w:ascii="Times New Roman" w:hAnsi="Times New Roman" w:cs="Times New Roman"/>
          <w:sz w:val="24"/>
          <w:szCs w:val="24"/>
        </w:rPr>
        <w:t>ocurrieron dos hechos importantes</w:t>
      </w:r>
      <w:r>
        <w:rPr>
          <w:rFonts w:ascii="Times New Roman" w:hAnsi="Times New Roman" w:cs="Times New Roman"/>
          <w:sz w:val="24"/>
          <w:szCs w:val="24"/>
        </w:rPr>
        <w:t xml:space="preserve"> de trascendencia jurídica</w:t>
      </w:r>
      <w:r w:rsidR="00EC4B8B">
        <w:rPr>
          <w:rFonts w:ascii="Times New Roman" w:hAnsi="Times New Roman" w:cs="Times New Roman"/>
          <w:sz w:val="24"/>
          <w:szCs w:val="24"/>
        </w:rPr>
        <w:t>, el primero de ellos</w:t>
      </w:r>
      <w:r w:rsidR="00663D5F">
        <w:rPr>
          <w:rFonts w:ascii="Times New Roman" w:hAnsi="Times New Roman" w:cs="Times New Roman"/>
          <w:sz w:val="24"/>
          <w:szCs w:val="24"/>
        </w:rPr>
        <w:t>,</w:t>
      </w:r>
      <w:r w:rsidR="00EC4B8B">
        <w:rPr>
          <w:rFonts w:ascii="Times New Roman" w:hAnsi="Times New Roman" w:cs="Times New Roman"/>
          <w:sz w:val="24"/>
          <w:szCs w:val="24"/>
        </w:rPr>
        <w:t xml:space="preserve"> el 29 de junio de 2005</w:t>
      </w:r>
      <w:r w:rsidR="00663D5F">
        <w:rPr>
          <w:rFonts w:ascii="Times New Roman" w:hAnsi="Times New Roman" w:cs="Times New Roman"/>
          <w:sz w:val="24"/>
          <w:szCs w:val="24"/>
        </w:rPr>
        <w:t>,</w:t>
      </w:r>
      <w:r w:rsidR="00EC4B8B">
        <w:rPr>
          <w:rFonts w:ascii="Times New Roman" w:hAnsi="Times New Roman" w:cs="Times New Roman"/>
          <w:sz w:val="24"/>
          <w:szCs w:val="24"/>
        </w:rPr>
        <w:t xml:space="preserve"> se publicó en el Diario Oficial de la Federación</w:t>
      </w:r>
      <w:r w:rsidR="00663D5F">
        <w:rPr>
          <w:rFonts w:ascii="Times New Roman" w:hAnsi="Times New Roman" w:cs="Times New Roman"/>
          <w:sz w:val="24"/>
          <w:szCs w:val="24"/>
        </w:rPr>
        <w:t xml:space="preserve"> </w:t>
      </w:r>
      <w:r w:rsidR="00EC4B8B">
        <w:rPr>
          <w:rFonts w:ascii="Times New Roman" w:hAnsi="Times New Roman" w:cs="Times New Roman"/>
          <w:sz w:val="24"/>
          <w:szCs w:val="24"/>
        </w:rPr>
        <w:t xml:space="preserve">el Decreto </w:t>
      </w:r>
      <w:r w:rsidR="00EC4B8B" w:rsidRPr="00EC4B8B">
        <w:rPr>
          <w:rFonts w:ascii="Times New Roman" w:hAnsi="Times New Roman" w:cs="Times New Roman"/>
          <w:sz w:val="24"/>
          <w:szCs w:val="24"/>
        </w:rPr>
        <w:t xml:space="preserve">por el que se reforman y derogan diversas disposiciones del Código de Justicia </w:t>
      </w:r>
      <w:r w:rsidR="00663D5F" w:rsidRPr="00EC4B8B">
        <w:rPr>
          <w:rFonts w:ascii="Times New Roman" w:hAnsi="Times New Roman" w:cs="Times New Roman"/>
          <w:sz w:val="24"/>
          <w:szCs w:val="24"/>
        </w:rPr>
        <w:t>Militar</w:t>
      </w:r>
      <w:r w:rsidR="00663D5F">
        <w:rPr>
          <w:rFonts w:ascii="Times New Roman" w:hAnsi="Times New Roman" w:cs="Times New Roman"/>
          <w:sz w:val="24"/>
          <w:szCs w:val="24"/>
        </w:rPr>
        <w:t>, donde</w:t>
      </w:r>
      <w:r w:rsidR="00EC4B8B">
        <w:rPr>
          <w:rFonts w:ascii="Times New Roman" w:hAnsi="Times New Roman" w:cs="Times New Roman"/>
          <w:sz w:val="24"/>
          <w:szCs w:val="24"/>
        </w:rPr>
        <w:t xml:space="preserve"> se incluyó al artículo 142</w:t>
      </w:r>
      <w:r w:rsidR="00663D5F">
        <w:rPr>
          <w:rFonts w:ascii="Times New Roman" w:hAnsi="Times New Roman" w:cs="Times New Roman"/>
          <w:sz w:val="24"/>
          <w:szCs w:val="24"/>
        </w:rPr>
        <w:t xml:space="preserve"> que contenía los</w:t>
      </w:r>
      <w:r w:rsidR="00EC4B8B">
        <w:rPr>
          <w:rFonts w:ascii="Times New Roman" w:hAnsi="Times New Roman" w:cs="Times New Roman"/>
          <w:sz w:val="24"/>
          <w:szCs w:val="24"/>
        </w:rPr>
        <w:t xml:space="preserve"> preceptos legales</w:t>
      </w:r>
      <w:r w:rsidR="00663D5F">
        <w:rPr>
          <w:rFonts w:ascii="Times New Roman" w:hAnsi="Times New Roman" w:cs="Times New Roman"/>
          <w:sz w:val="24"/>
          <w:szCs w:val="24"/>
        </w:rPr>
        <w:t>,</w:t>
      </w:r>
      <w:r w:rsidR="00EC4B8B">
        <w:rPr>
          <w:rFonts w:ascii="Times New Roman" w:hAnsi="Times New Roman" w:cs="Times New Roman"/>
          <w:sz w:val="24"/>
          <w:szCs w:val="24"/>
        </w:rPr>
        <w:t xml:space="preserve"> aplicación de la pena de muerte dentro de la corte marcial.</w:t>
      </w:r>
      <w:r w:rsidR="00663D5F">
        <w:rPr>
          <w:rFonts w:ascii="Times New Roman" w:hAnsi="Times New Roman" w:cs="Times New Roman"/>
          <w:sz w:val="24"/>
          <w:szCs w:val="24"/>
        </w:rPr>
        <w:t xml:space="preserve"> Es</w:t>
      </w:r>
      <w:r w:rsidR="00EC4B8B">
        <w:rPr>
          <w:rFonts w:ascii="Times New Roman" w:hAnsi="Times New Roman" w:cs="Times New Roman"/>
          <w:sz w:val="24"/>
          <w:szCs w:val="24"/>
        </w:rPr>
        <w:t>e mismo año</w:t>
      </w:r>
      <w:r w:rsidR="00663D5F">
        <w:rPr>
          <w:rFonts w:ascii="Times New Roman" w:hAnsi="Times New Roman" w:cs="Times New Roman"/>
          <w:sz w:val="24"/>
          <w:szCs w:val="24"/>
        </w:rPr>
        <w:t>,</w:t>
      </w:r>
      <w:r w:rsidR="00EC4B8B">
        <w:rPr>
          <w:rFonts w:ascii="Times New Roman" w:hAnsi="Times New Roman" w:cs="Times New Roman"/>
          <w:sz w:val="24"/>
          <w:szCs w:val="24"/>
        </w:rPr>
        <w:t xml:space="preserve"> </w:t>
      </w:r>
      <w:r w:rsidR="00300C48" w:rsidRPr="003550F8">
        <w:rPr>
          <w:rFonts w:ascii="Times New Roman" w:hAnsi="Times New Roman" w:cs="Times New Roman"/>
          <w:sz w:val="24"/>
          <w:szCs w:val="24"/>
        </w:rPr>
        <w:t>se dio la reforma constitucional</w:t>
      </w:r>
      <w:r w:rsidR="00663D5F">
        <w:rPr>
          <w:rFonts w:ascii="Times New Roman" w:hAnsi="Times New Roman" w:cs="Times New Roman"/>
          <w:sz w:val="24"/>
          <w:szCs w:val="24"/>
        </w:rPr>
        <w:t>,</w:t>
      </w:r>
      <w:r w:rsidR="00300C48" w:rsidRPr="003550F8">
        <w:rPr>
          <w:rFonts w:ascii="Times New Roman" w:hAnsi="Times New Roman" w:cs="Times New Roman"/>
          <w:sz w:val="24"/>
          <w:szCs w:val="24"/>
        </w:rPr>
        <w:t xml:space="preserve"> que suprimió la pena de muerte en México</w:t>
      </w:r>
      <w:r w:rsidR="00663D5F">
        <w:rPr>
          <w:rFonts w:ascii="Times New Roman" w:hAnsi="Times New Roman" w:cs="Times New Roman"/>
          <w:sz w:val="24"/>
          <w:szCs w:val="24"/>
        </w:rPr>
        <w:t>,</w:t>
      </w:r>
      <w:r w:rsidR="00300C48" w:rsidRPr="003550F8">
        <w:rPr>
          <w:rFonts w:ascii="Times New Roman" w:hAnsi="Times New Roman" w:cs="Times New Roman"/>
          <w:sz w:val="24"/>
          <w:szCs w:val="24"/>
        </w:rPr>
        <w:t xml:space="preserve"> el 9 de diciembre</w:t>
      </w:r>
      <w:r w:rsidR="003550F8">
        <w:rPr>
          <w:rFonts w:ascii="Times New Roman" w:hAnsi="Times New Roman" w:cs="Times New Roman"/>
          <w:sz w:val="24"/>
          <w:szCs w:val="24"/>
        </w:rPr>
        <w:t>, est</w:t>
      </w:r>
      <w:r w:rsidR="00300C48" w:rsidRPr="004B2AFF">
        <w:rPr>
          <w:rFonts w:ascii="Times New Roman" w:hAnsi="Times New Roman" w:cs="Times New Roman"/>
          <w:sz w:val="24"/>
          <w:szCs w:val="24"/>
        </w:rPr>
        <w:t>e cambio modificó el artículo 22 de la Constitución Política de los Estados Unidos Mexicanos</w:t>
      </w:r>
      <w:r w:rsidR="00663D5F">
        <w:rPr>
          <w:rFonts w:ascii="Times New Roman" w:hAnsi="Times New Roman" w:cs="Times New Roman"/>
          <w:sz w:val="24"/>
          <w:szCs w:val="24"/>
        </w:rPr>
        <w:t>,</w:t>
      </w:r>
      <w:r w:rsidR="004B2AFF">
        <w:rPr>
          <w:rFonts w:ascii="Times New Roman" w:hAnsi="Times New Roman" w:cs="Times New Roman"/>
          <w:sz w:val="24"/>
          <w:szCs w:val="24"/>
        </w:rPr>
        <w:t xml:space="preserve"> </w:t>
      </w:r>
      <w:r w:rsidR="00300C48" w:rsidRPr="00300C48">
        <w:rPr>
          <w:rFonts w:ascii="Times New Roman" w:hAnsi="Times New Roman" w:cs="Times New Roman"/>
          <w:sz w:val="24"/>
          <w:szCs w:val="24"/>
        </w:rPr>
        <w:t>prohibiendo explícitamente la pena de muerte y otras penas crueles e inusuales. El artículo quedó redactado de la siguiente forma:</w:t>
      </w:r>
    </w:p>
    <w:p w14:paraId="7C631884" w14:textId="77777777" w:rsidR="00300C48" w:rsidRPr="00611EA6" w:rsidRDefault="00300C48" w:rsidP="00611EA6">
      <w:pPr>
        <w:spacing w:after="0" w:line="360" w:lineRule="auto"/>
        <w:ind w:left="567" w:firstLine="709"/>
        <w:jc w:val="both"/>
        <w:rPr>
          <w:rFonts w:ascii="Times New Roman" w:hAnsi="Times New Roman" w:cs="Times New Roman"/>
          <w:sz w:val="24"/>
          <w:szCs w:val="24"/>
        </w:rPr>
      </w:pPr>
      <w:r w:rsidRPr="00611EA6">
        <w:rPr>
          <w:rFonts w:ascii="Times New Roman" w:hAnsi="Times New Roman" w:cs="Times New Roman"/>
          <w:sz w:val="24"/>
          <w:szCs w:val="24"/>
        </w:rPr>
        <w:t>Art. 22.- Quedan prohibidas las penas de mutilación y de infamia, la marca, los azotes, los palos, el tormento de cualquiera especie, la multa excesiva, la confiscación de bienes, y cualesquiera otras penas inusitadas y trascendentales.</w:t>
      </w:r>
    </w:p>
    <w:p w14:paraId="0EAFCA97" w14:textId="387BB69D" w:rsidR="00300C48" w:rsidRPr="00611EA6" w:rsidRDefault="00300C48" w:rsidP="00611EA6">
      <w:pPr>
        <w:spacing w:after="0" w:line="360" w:lineRule="auto"/>
        <w:ind w:left="567" w:firstLine="709"/>
        <w:jc w:val="both"/>
        <w:rPr>
          <w:rFonts w:ascii="Times New Roman" w:hAnsi="Times New Roman" w:cs="Times New Roman"/>
          <w:sz w:val="24"/>
          <w:szCs w:val="24"/>
        </w:rPr>
      </w:pPr>
      <w:r w:rsidRPr="00611EA6">
        <w:rPr>
          <w:rFonts w:ascii="Times New Roman" w:hAnsi="Times New Roman" w:cs="Times New Roman"/>
          <w:sz w:val="24"/>
          <w:szCs w:val="24"/>
        </w:rPr>
        <w:t>No se considerará como confiscación de bienes, la aplicación total o parcial de los bienes de una persona, hecha por la autoridad judicial, para el pago de la responsabilidad civil resultante de la comisión de un delito, o para el pago de impuestos o multas</w:t>
      </w:r>
      <w:r w:rsidR="00A8289C" w:rsidRPr="00611EA6">
        <w:rPr>
          <w:rFonts w:ascii="Times New Roman" w:hAnsi="Times New Roman" w:cs="Times New Roman"/>
          <w:sz w:val="24"/>
          <w:szCs w:val="24"/>
        </w:rPr>
        <w:t xml:space="preserve"> (Artículo 22 de la Constitución Mexicana de 1917, reformado a partir de la declaración del</w:t>
      </w:r>
      <w:r w:rsidR="00541AC4" w:rsidRPr="00611EA6">
        <w:rPr>
          <w:rFonts w:ascii="Times New Roman" w:hAnsi="Times New Roman" w:cs="Times New Roman"/>
          <w:sz w:val="24"/>
          <w:szCs w:val="24"/>
        </w:rPr>
        <w:t xml:space="preserve"> </w:t>
      </w:r>
      <w:r w:rsidR="00A8289C" w:rsidRPr="00611EA6">
        <w:rPr>
          <w:rFonts w:ascii="Times New Roman" w:hAnsi="Times New Roman" w:cs="Times New Roman"/>
          <w:sz w:val="24"/>
          <w:szCs w:val="24"/>
        </w:rPr>
        <w:t>9 de diciembre de 2005)</w:t>
      </w:r>
      <w:r w:rsidRPr="00611EA6">
        <w:rPr>
          <w:rFonts w:ascii="Times New Roman" w:hAnsi="Times New Roman" w:cs="Times New Roman"/>
          <w:sz w:val="24"/>
          <w:szCs w:val="24"/>
        </w:rPr>
        <w:t>.</w:t>
      </w:r>
    </w:p>
    <w:p w14:paraId="08FBC758" w14:textId="47319F99"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Con esta reforma quedó totalmente abolida la pena de muerte en México, y se consideró que fue un avance </w:t>
      </w:r>
      <w:r w:rsidR="00A8289C">
        <w:rPr>
          <w:rFonts w:ascii="Times New Roman" w:hAnsi="Times New Roman" w:cs="Times New Roman"/>
          <w:sz w:val="24"/>
          <w:szCs w:val="24"/>
        </w:rPr>
        <w:t xml:space="preserve">social significativo, </w:t>
      </w:r>
      <w:r w:rsidRPr="00DA513B">
        <w:rPr>
          <w:rFonts w:ascii="Times New Roman" w:hAnsi="Times New Roman" w:cs="Times New Roman"/>
          <w:sz w:val="24"/>
          <w:szCs w:val="24"/>
        </w:rPr>
        <w:t xml:space="preserve">principalmente desde la mirada de los </w:t>
      </w:r>
      <w:r w:rsidR="005C5585">
        <w:rPr>
          <w:rFonts w:ascii="Times New Roman" w:hAnsi="Times New Roman" w:cs="Times New Roman"/>
          <w:sz w:val="24"/>
          <w:szCs w:val="24"/>
        </w:rPr>
        <w:t>D</w:t>
      </w:r>
      <w:r w:rsidRPr="00DA513B">
        <w:rPr>
          <w:rFonts w:ascii="Times New Roman" w:hAnsi="Times New Roman" w:cs="Times New Roman"/>
          <w:sz w:val="24"/>
          <w:szCs w:val="24"/>
        </w:rPr>
        <w:t xml:space="preserve">erechos </w:t>
      </w:r>
      <w:r w:rsidR="005C5585">
        <w:rPr>
          <w:rFonts w:ascii="Times New Roman" w:hAnsi="Times New Roman" w:cs="Times New Roman"/>
          <w:sz w:val="24"/>
          <w:szCs w:val="24"/>
        </w:rPr>
        <w:t>H</w:t>
      </w:r>
      <w:r w:rsidRPr="00DA513B">
        <w:rPr>
          <w:rFonts w:ascii="Times New Roman" w:hAnsi="Times New Roman" w:cs="Times New Roman"/>
          <w:sz w:val="24"/>
          <w:szCs w:val="24"/>
        </w:rPr>
        <w:t>umano</w:t>
      </w:r>
      <w:r w:rsidR="005C5585">
        <w:rPr>
          <w:rFonts w:ascii="Times New Roman" w:hAnsi="Times New Roman" w:cs="Times New Roman"/>
          <w:sz w:val="24"/>
          <w:szCs w:val="24"/>
        </w:rPr>
        <w:t>s</w:t>
      </w:r>
      <w:r w:rsidR="003B3DC3">
        <w:rPr>
          <w:rFonts w:ascii="Times New Roman" w:hAnsi="Times New Roman" w:cs="Times New Roman"/>
          <w:sz w:val="24"/>
          <w:szCs w:val="24"/>
        </w:rPr>
        <w:t xml:space="preserve">, y con ello entonces sí se </w:t>
      </w:r>
      <w:r w:rsidR="00ED28C9">
        <w:rPr>
          <w:rFonts w:ascii="Times New Roman" w:hAnsi="Times New Roman" w:cs="Times New Roman"/>
          <w:sz w:val="24"/>
          <w:szCs w:val="24"/>
        </w:rPr>
        <w:t>suprimió</w:t>
      </w:r>
      <w:r w:rsidR="003B3DC3">
        <w:rPr>
          <w:rFonts w:ascii="Times New Roman" w:hAnsi="Times New Roman" w:cs="Times New Roman"/>
          <w:sz w:val="24"/>
          <w:szCs w:val="24"/>
        </w:rPr>
        <w:t xml:space="preserve"> de manera completa, la pena capital en la legislaci</w:t>
      </w:r>
      <w:r w:rsidR="005C5585">
        <w:rPr>
          <w:rFonts w:ascii="Times New Roman" w:hAnsi="Times New Roman" w:cs="Times New Roman"/>
          <w:sz w:val="24"/>
          <w:szCs w:val="24"/>
        </w:rPr>
        <w:t>ón</w:t>
      </w:r>
      <w:r w:rsidR="003B3DC3">
        <w:rPr>
          <w:rFonts w:ascii="Times New Roman" w:hAnsi="Times New Roman" w:cs="Times New Roman"/>
          <w:sz w:val="24"/>
          <w:szCs w:val="24"/>
        </w:rPr>
        <w:t xml:space="preserve"> mexicana.</w:t>
      </w:r>
    </w:p>
    <w:p w14:paraId="3F5C8AD7" w14:textId="77777777" w:rsidR="002035C0" w:rsidRDefault="002035C0" w:rsidP="00611EA6">
      <w:pPr>
        <w:spacing w:after="0" w:line="360" w:lineRule="auto"/>
        <w:ind w:firstLine="709"/>
        <w:rPr>
          <w:rFonts w:ascii="Times New Roman" w:hAnsi="Times New Roman" w:cs="Times New Roman"/>
          <w:b/>
          <w:bCs/>
          <w:sz w:val="28"/>
          <w:szCs w:val="28"/>
        </w:rPr>
      </w:pPr>
    </w:p>
    <w:p w14:paraId="797CCF77" w14:textId="57C9483A" w:rsidR="00300C48" w:rsidRPr="00611EA6" w:rsidRDefault="00300C48" w:rsidP="00611EA6">
      <w:pPr>
        <w:spacing w:after="0" w:line="360" w:lineRule="auto"/>
        <w:jc w:val="center"/>
        <w:rPr>
          <w:rFonts w:ascii="Times New Roman" w:hAnsi="Times New Roman" w:cs="Times New Roman"/>
          <w:b/>
          <w:bCs/>
          <w:sz w:val="28"/>
          <w:szCs w:val="28"/>
        </w:rPr>
      </w:pPr>
      <w:r w:rsidRPr="00875ACC">
        <w:rPr>
          <w:rFonts w:ascii="Times New Roman" w:hAnsi="Times New Roman" w:cs="Times New Roman"/>
          <w:b/>
          <w:bCs/>
          <w:sz w:val="28"/>
          <w:szCs w:val="28"/>
        </w:rPr>
        <w:t>La representación social</w:t>
      </w:r>
    </w:p>
    <w:p w14:paraId="308D45DE" w14:textId="5FE4C929" w:rsidR="00DB7436" w:rsidRPr="00300C48" w:rsidRDefault="00DB7436"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Desde los lineamientos constitucionales</w:t>
      </w:r>
      <w:r w:rsidR="00C27719">
        <w:rPr>
          <w:rFonts w:ascii="Times New Roman" w:hAnsi="Times New Roman" w:cs="Times New Roman"/>
          <w:sz w:val="24"/>
          <w:szCs w:val="24"/>
        </w:rPr>
        <w:t xml:space="preserve"> en el contexto mexicano</w:t>
      </w:r>
      <w:r>
        <w:rPr>
          <w:rFonts w:ascii="Times New Roman" w:hAnsi="Times New Roman" w:cs="Times New Roman"/>
          <w:sz w:val="24"/>
          <w:szCs w:val="24"/>
        </w:rPr>
        <w:t xml:space="preserve">, se </w:t>
      </w:r>
      <w:r w:rsidR="00722B7C">
        <w:rPr>
          <w:rFonts w:ascii="Times New Roman" w:hAnsi="Times New Roman" w:cs="Times New Roman"/>
          <w:sz w:val="24"/>
          <w:szCs w:val="24"/>
        </w:rPr>
        <w:t xml:space="preserve">ha </w:t>
      </w:r>
      <w:r w:rsidR="00C27719">
        <w:rPr>
          <w:rFonts w:ascii="Times New Roman" w:hAnsi="Times New Roman" w:cs="Times New Roman"/>
          <w:sz w:val="24"/>
          <w:szCs w:val="24"/>
        </w:rPr>
        <w:t xml:space="preserve">avanzado para cancelar la aplicación </w:t>
      </w:r>
      <w:r>
        <w:rPr>
          <w:rFonts w:ascii="Times New Roman" w:hAnsi="Times New Roman" w:cs="Times New Roman"/>
          <w:sz w:val="24"/>
          <w:szCs w:val="24"/>
        </w:rPr>
        <w:t>de la pena de muerte</w:t>
      </w:r>
      <w:r w:rsidR="00C27719">
        <w:rPr>
          <w:rFonts w:ascii="Times New Roman" w:hAnsi="Times New Roman" w:cs="Times New Roman"/>
          <w:sz w:val="24"/>
          <w:szCs w:val="24"/>
        </w:rPr>
        <w:t>; s</w:t>
      </w:r>
      <w:r>
        <w:rPr>
          <w:rFonts w:ascii="Times New Roman" w:hAnsi="Times New Roman" w:cs="Times New Roman"/>
          <w:sz w:val="24"/>
          <w:szCs w:val="24"/>
        </w:rPr>
        <w:t>in emba</w:t>
      </w:r>
      <w:r w:rsidR="007F4D6B">
        <w:rPr>
          <w:rFonts w:ascii="Times New Roman" w:hAnsi="Times New Roman" w:cs="Times New Roman"/>
          <w:sz w:val="24"/>
          <w:szCs w:val="24"/>
        </w:rPr>
        <w:t>r</w:t>
      </w:r>
      <w:r>
        <w:rPr>
          <w:rFonts w:ascii="Times New Roman" w:hAnsi="Times New Roman" w:cs="Times New Roman"/>
          <w:sz w:val="24"/>
          <w:szCs w:val="24"/>
        </w:rPr>
        <w:t>go</w:t>
      </w:r>
      <w:r w:rsidR="000F619E">
        <w:rPr>
          <w:rFonts w:ascii="Times New Roman" w:hAnsi="Times New Roman" w:cs="Times New Roman"/>
          <w:sz w:val="24"/>
          <w:szCs w:val="24"/>
        </w:rPr>
        <w:t>,</w:t>
      </w:r>
      <w:r>
        <w:rPr>
          <w:rFonts w:ascii="Times New Roman" w:hAnsi="Times New Roman" w:cs="Times New Roman"/>
          <w:sz w:val="24"/>
          <w:szCs w:val="24"/>
        </w:rPr>
        <w:t xml:space="preserve"> la sociedad </w:t>
      </w:r>
      <w:r w:rsidR="00A71B49">
        <w:rPr>
          <w:rFonts w:ascii="Times New Roman" w:hAnsi="Times New Roman" w:cs="Times New Roman"/>
          <w:sz w:val="24"/>
          <w:szCs w:val="24"/>
        </w:rPr>
        <w:t>h</w:t>
      </w:r>
      <w:r>
        <w:rPr>
          <w:rFonts w:ascii="Times New Roman" w:hAnsi="Times New Roman" w:cs="Times New Roman"/>
          <w:sz w:val="24"/>
          <w:szCs w:val="24"/>
        </w:rPr>
        <w:t xml:space="preserve">a construido un ideal de </w:t>
      </w:r>
      <w:r w:rsidR="00C27719">
        <w:rPr>
          <w:rFonts w:ascii="Times New Roman" w:hAnsi="Times New Roman" w:cs="Times New Roman"/>
          <w:sz w:val="24"/>
          <w:szCs w:val="24"/>
        </w:rPr>
        <w:t>su</w:t>
      </w:r>
      <w:r>
        <w:rPr>
          <w:rFonts w:ascii="Times New Roman" w:hAnsi="Times New Roman" w:cs="Times New Roman"/>
          <w:sz w:val="24"/>
          <w:szCs w:val="24"/>
        </w:rPr>
        <w:t xml:space="preserve"> aceptación</w:t>
      </w:r>
      <w:r w:rsidRPr="00321BBD">
        <w:rPr>
          <w:rFonts w:ascii="Times New Roman" w:hAnsi="Times New Roman" w:cs="Times New Roman"/>
          <w:sz w:val="24"/>
          <w:szCs w:val="24"/>
        </w:rPr>
        <w:t xml:space="preserve">, como </w:t>
      </w:r>
      <w:r w:rsidR="00C27719">
        <w:rPr>
          <w:rFonts w:ascii="Times New Roman" w:hAnsi="Times New Roman" w:cs="Times New Roman"/>
          <w:sz w:val="24"/>
          <w:szCs w:val="24"/>
        </w:rPr>
        <w:t>un</w:t>
      </w:r>
      <w:r w:rsidRPr="00321BBD">
        <w:rPr>
          <w:rFonts w:ascii="Times New Roman" w:hAnsi="Times New Roman" w:cs="Times New Roman"/>
          <w:sz w:val="24"/>
          <w:szCs w:val="24"/>
        </w:rPr>
        <w:t xml:space="preserve"> constructo para mantener el orden socia</w:t>
      </w:r>
      <w:r w:rsidR="00855FBC" w:rsidRPr="00321BBD">
        <w:rPr>
          <w:rFonts w:ascii="Times New Roman" w:hAnsi="Times New Roman" w:cs="Times New Roman"/>
          <w:sz w:val="24"/>
          <w:szCs w:val="24"/>
        </w:rPr>
        <w:t>l</w:t>
      </w:r>
      <w:r w:rsidR="00855FBC">
        <w:rPr>
          <w:rFonts w:ascii="Times New Roman" w:hAnsi="Times New Roman" w:cs="Times New Roman"/>
          <w:sz w:val="24"/>
          <w:szCs w:val="24"/>
        </w:rPr>
        <w:t xml:space="preserve">, </w:t>
      </w:r>
      <w:r>
        <w:rPr>
          <w:rFonts w:ascii="Times New Roman" w:hAnsi="Times New Roman" w:cs="Times New Roman"/>
          <w:sz w:val="24"/>
          <w:szCs w:val="24"/>
        </w:rPr>
        <w:t>ante la</w:t>
      </w:r>
      <w:r w:rsidR="00321BBD">
        <w:rPr>
          <w:rFonts w:ascii="Times New Roman" w:hAnsi="Times New Roman" w:cs="Times New Roman"/>
          <w:sz w:val="24"/>
          <w:szCs w:val="24"/>
        </w:rPr>
        <w:t xml:space="preserve"> carencia </w:t>
      </w:r>
      <w:r>
        <w:rPr>
          <w:rFonts w:ascii="Times New Roman" w:hAnsi="Times New Roman" w:cs="Times New Roman"/>
          <w:sz w:val="24"/>
          <w:szCs w:val="24"/>
        </w:rPr>
        <w:t>de seguridad que se ha presentado en los últimos años</w:t>
      </w:r>
      <w:r w:rsidR="005C5585">
        <w:rPr>
          <w:rFonts w:ascii="Times New Roman" w:hAnsi="Times New Roman" w:cs="Times New Roman"/>
          <w:sz w:val="24"/>
          <w:szCs w:val="24"/>
        </w:rPr>
        <w:t xml:space="preserve"> en el contexto nacional</w:t>
      </w:r>
      <w:r w:rsidR="007F4D6B">
        <w:rPr>
          <w:rFonts w:ascii="Times New Roman" w:hAnsi="Times New Roman" w:cs="Times New Roman"/>
          <w:sz w:val="24"/>
          <w:szCs w:val="24"/>
        </w:rPr>
        <w:t>. P</w:t>
      </w:r>
      <w:r>
        <w:rPr>
          <w:rFonts w:ascii="Times New Roman" w:hAnsi="Times New Roman" w:cs="Times New Roman"/>
          <w:sz w:val="24"/>
          <w:szCs w:val="24"/>
        </w:rPr>
        <w:t>or ello</w:t>
      </w:r>
      <w:r w:rsidR="00855FBC">
        <w:rPr>
          <w:rFonts w:ascii="Times New Roman" w:hAnsi="Times New Roman" w:cs="Times New Roman"/>
          <w:sz w:val="24"/>
          <w:szCs w:val="24"/>
        </w:rPr>
        <w:t>,</w:t>
      </w:r>
      <w:r>
        <w:rPr>
          <w:rFonts w:ascii="Times New Roman" w:hAnsi="Times New Roman" w:cs="Times New Roman"/>
          <w:sz w:val="24"/>
          <w:szCs w:val="24"/>
        </w:rPr>
        <w:t xml:space="preserve"> la representación social</w:t>
      </w:r>
      <w:r w:rsidR="00855FBC">
        <w:rPr>
          <w:rFonts w:ascii="Times New Roman" w:hAnsi="Times New Roman" w:cs="Times New Roman"/>
          <w:sz w:val="24"/>
          <w:szCs w:val="24"/>
        </w:rPr>
        <w:t xml:space="preserve"> </w:t>
      </w:r>
      <w:r w:rsidR="00A71B49">
        <w:rPr>
          <w:rFonts w:ascii="Times New Roman" w:hAnsi="Times New Roman" w:cs="Times New Roman"/>
          <w:sz w:val="24"/>
          <w:szCs w:val="24"/>
        </w:rPr>
        <w:t xml:space="preserve">es un referente </w:t>
      </w:r>
      <w:r>
        <w:rPr>
          <w:rFonts w:ascii="Times New Roman" w:hAnsi="Times New Roman" w:cs="Times New Roman"/>
          <w:sz w:val="24"/>
          <w:szCs w:val="24"/>
        </w:rPr>
        <w:t>en la comprensión de la aceptación de esta pena capital</w:t>
      </w:r>
      <w:r w:rsidR="00663D5F">
        <w:rPr>
          <w:rFonts w:ascii="Times New Roman" w:hAnsi="Times New Roman" w:cs="Times New Roman"/>
          <w:sz w:val="24"/>
          <w:szCs w:val="24"/>
        </w:rPr>
        <w:t xml:space="preserve"> </w:t>
      </w:r>
      <w:r>
        <w:rPr>
          <w:rFonts w:ascii="Times New Roman" w:hAnsi="Times New Roman" w:cs="Times New Roman"/>
          <w:sz w:val="24"/>
          <w:szCs w:val="24"/>
        </w:rPr>
        <w:t>y se ha consolidado como la vía de control</w:t>
      </w:r>
      <w:r w:rsidR="00663D5F">
        <w:rPr>
          <w:rFonts w:ascii="Times New Roman" w:hAnsi="Times New Roman" w:cs="Times New Roman"/>
          <w:sz w:val="24"/>
          <w:szCs w:val="24"/>
        </w:rPr>
        <w:t>,</w:t>
      </w:r>
      <w:r>
        <w:rPr>
          <w:rFonts w:ascii="Times New Roman" w:hAnsi="Times New Roman" w:cs="Times New Roman"/>
          <w:sz w:val="24"/>
          <w:szCs w:val="24"/>
        </w:rPr>
        <w:t xml:space="preserve"> que la sociedad ha compartido</w:t>
      </w:r>
      <w:r w:rsidR="00663D5F">
        <w:rPr>
          <w:rFonts w:ascii="Times New Roman" w:hAnsi="Times New Roman" w:cs="Times New Roman"/>
          <w:sz w:val="24"/>
          <w:szCs w:val="24"/>
        </w:rPr>
        <w:t xml:space="preserve"> </w:t>
      </w:r>
      <w:r>
        <w:rPr>
          <w:rFonts w:ascii="Times New Roman" w:hAnsi="Times New Roman" w:cs="Times New Roman"/>
          <w:sz w:val="24"/>
          <w:szCs w:val="24"/>
        </w:rPr>
        <w:t xml:space="preserve">desde su visión y </w:t>
      </w:r>
      <w:r w:rsidR="00C27719">
        <w:rPr>
          <w:rFonts w:ascii="Times New Roman" w:hAnsi="Times New Roman" w:cs="Times New Roman"/>
          <w:sz w:val="24"/>
          <w:szCs w:val="24"/>
        </w:rPr>
        <w:t xml:space="preserve">como un </w:t>
      </w:r>
      <w:r>
        <w:rPr>
          <w:rFonts w:ascii="Times New Roman" w:hAnsi="Times New Roman" w:cs="Times New Roman"/>
          <w:sz w:val="24"/>
          <w:szCs w:val="24"/>
        </w:rPr>
        <w:t>constructo co</w:t>
      </w:r>
      <w:r w:rsidR="00A71B49">
        <w:rPr>
          <w:rFonts w:ascii="Times New Roman" w:hAnsi="Times New Roman" w:cs="Times New Roman"/>
          <w:sz w:val="24"/>
          <w:szCs w:val="24"/>
        </w:rPr>
        <w:t>lectivo</w:t>
      </w:r>
      <w:r>
        <w:rPr>
          <w:rFonts w:ascii="Times New Roman" w:hAnsi="Times New Roman" w:cs="Times New Roman"/>
          <w:sz w:val="24"/>
          <w:szCs w:val="24"/>
        </w:rPr>
        <w:t>.</w:t>
      </w:r>
    </w:p>
    <w:p w14:paraId="5227E8D7" w14:textId="67061FE8"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color w:val="000000" w:themeColor="text1"/>
          <w:sz w:val="24"/>
          <w:szCs w:val="24"/>
        </w:rPr>
        <w:t xml:space="preserve">La contribución </w:t>
      </w:r>
      <w:r w:rsidR="005C5585">
        <w:rPr>
          <w:rFonts w:ascii="Times New Roman" w:hAnsi="Times New Roman" w:cs="Times New Roman"/>
          <w:color w:val="000000" w:themeColor="text1"/>
          <w:sz w:val="24"/>
          <w:szCs w:val="24"/>
        </w:rPr>
        <w:t>qu</w:t>
      </w:r>
      <w:r w:rsidRPr="00300C48">
        <w:rPr>
          <w:rFonts w:ascii="Times New Roman" w:hAnsi="Times New Roman" w:cs="Times New Roman"/>
          <w:color w:val="000000" w:themeColor="text1"/>
          <w:sz w:val="24"/>
          <w:szCs w:val="24"/>
        </w:rPr>
        <w:t xml:space="preserve">e la </w:t>
      </w:r>
      <w:r w:rsidR="008945EE" w:rsidRPr="00300C48">
        <w:rPr>
          <w:rFonts w:ascii="Times New Roman" w:hAnsi="Times New Roman" w:cs="Times New Roman"/>
          <w:color w:val="000000" w:themeColor="text1"/>
          <w:sz w:val="24"/>
          <w:szCs w:val="24"/>
        </w:rPr>
        <w:t>representación</w:t>
      </w:r>
      <w:r w:rsidRPr="00300C48">
        <w:rPr>
          <w:rFonts w:ascii="Times New Roman" w:hAnsi="Times New Roman" w:cs="Times New Roman"/>
          <w:color w:val="000000" w:themeColor="text1"/>
          <w:sz w:val="24"/>
          <w:szCs w:val="24"/>
        </w:rPr>
        <w:t xml:space="preserve"> social</w:t>
      </w:r>
      <w:r w:rsidR="00855FBC">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aporta</w:t>
      </w:r>
      <w:r w:rsidR="005C5585">
        <w:rPr>
          <w:rFonts w:ascii="Times New Roman" w:hAnsi="Times New Roman" w:cs="Times New Roman"/>
          <w:color w:val="000000" w:themeColor="text1"/>
          <w:sz w:val="24"/>
          <w:szCs w:val="24"/>
        </w:rPr>
        <w:t xml:space="preserve">, </w:t>
      </w:r>
      <w:r w:rsidR="00025E98">
        <w:rPr>
          <w:rFonts w:ascii="Times New Roman" w:hAnsi="Times New Roman" w:cs="Times New Roman"/>
          <w:color w:val="000000" w:themeColor="text1"/>
          <w:sz w:val="24"/>
          <w:szCs w:val="24"/>
        </w:rPr>
        <w:t>e</w:t>
      </w:r>
      <w:r w:rsidR="005C5585">
        <w:rPr>
          <w:rFonts w:ascii="Times New Roman" w:hAnsi="Times New Roman" w:cs="Times New Roman"/>
          <w:color w:val="000000" w:themeColor="text1"/>
          <w:sz w:val="24"/>
          <w:szCs w:val="24"/>
        </w:rPr>
        <w:t>s</w:t>
      </w:r>
      <w:r w:rsidRPr="00300C48">
        <w:rPr>
          <w:rFonts w:ascii="Times New Roman" w:hAnsi="Times New Roman" w:cs="Times New Roman"/>
          <w:color w:val="000000" w:themeColor="text1"/>
          <w:sz w:val="24"/>
          <w:szCs w:val="24"/>
        </w:rPr>
        <w:t xml:space="preserve"> un pensamient</w:t>
      </w:r>
      <w:r w:rsidR="005C5585">
        <w:rPr>
          <w:rFonts w:ascii="Times New Roman" w:hAnsi="Times New Roman" w:cs="Times New Roman"/>
          <w:color w:val="000000" w:themeColor="text1"/>
          <w:sz w:val="24"/>
          <w:szCs w:val="24"/>
        </w:rPr>
        <w:t>o práctico,</w:t>
      </w:r>
      <w:r w:rsidR="00C911ED">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en el cual</w:t>
      </w:r>
      <w:r w:rsidR="008945EE">
        <w:rPr>
          <w:rFonts w:ascii="Times New Roman" w:hAnsi="Times New Roman" w:cs="Times New Roman"/>
          <w:color w:val="000000" w:themeColor="text1"/>
          <w:sz w:val="24"/>
          <w:szCs w:val="24"/>
        </w:rPr>
        <w:t>,</w:t>
      </w:r>
      <w:r w:rsidRPr="00300C48">
        <w:rPr>
          <w:rFonts w:ascii="Times New Roman" w:hAnsi="Times New Roman" w:cs="Times New Roman"/>
          <w:color w:val="000000" w:themeColor="text1"/>
          <w:sz w:val="24"/>
          <w:szCs w:val="24"/>
        </w:rPr>
        <w:t xml:space="preserve"> los sujetos estructuran sus imaginarios y los proyectan</w:t>
      </w:r>
      <w:r w:rsidR="008945EE">
        <w:rPr>
          <w:rFonts w:ascii="Times New Roman" w:hAnsi="Times New Roman" w:cs="Times New Roman"/>
          <w:color w:val="000000" w:themeColor="text1"/>
          <w:sz w:val="24"/>
          <w:szCs w:val="24"/>
        </w:rPr>
        <w:t>,</w:t>
      </w:r>
      <w:r w:rsidRPr="00300C48">
        <w:rPr>
          <w:rFonts w:ascii="Times New Roman" w:hAnsi="Times New Roman" w:cs="Times New Roman"/>
          <w:color w:val="000000" w:themeColor="text1"/>
          <w:sz w:val="24"/>
          <w:szCs w:val="24"/>
        </w:rPr>
        <w:t xml:space="preserve"> a partir de las interacciones que tienen con </w:t>
      </w:r>
      <w:r w:rsidR="005C5585">
        <w:rPr>
          <w:rFonts w:ascii="Times New Roman" w:hAnsi="Times New Roman" w:cs="Times New Roman"/>
          <w:color w:val="000000" w:themeColor="text1"/>
          <w:sz w:val="24"/>
          <w:szCs w:val="24"/>
        </w:rPr>
        <w:t xml:space="preserve">otros </w:t>
      </w:r>
      <w:r w:rsidRPr="00300C48">
        <w:rPr>
          <w:rFonts w:ascii="Times New Roman" w:hAnsi="Times New Roman" w:cs="Times New Roman"/>
          <w:color w:val="000000" w:themeColor="text1"/>
          <w:sz w:val="24"/>
          <w:szCs w:val="24"/>
        </w:rPr>
        <w:t xml:space="preserve">sujetos, presentando características específicas organizacionales. </w:t>
      </w:r>
      <w:r w:rsidRPr="00DA513B">
        <w:rPr>
          <w:rFonts w:ascii="Times New Roman" w:hAnsi="Times New Roman" w:cs="Times New Roman"/>
          <w:color w:val="000000" w:themeColor="text1"/>
          <w:sz w:val="24"/>
          <w:szCs w:val="24"/>
        </w:rPr>
        <w:t xml:space="preserve">De este </w:t>
      </w:r>
      <w:r w:rsidRPr="00DA513B">
        <w:rPr>
          <w:rFonts w:ascii="Times New Roman" w:hAnsi="Times New Roman" w:cs="Times New Roman"/>
          <w:color w:val="000000" w:themeColor="text1"/>
          <w:sz w:val="24"/>
          <w:szCs w:val="24"/>
        </w:rPr>
        <w:lastRenderedPageBreak/>
        <w:t>modo</w:t>
      </w:r>
      <w:r w:rsidR="008945EE">
        <w:rPr>
          <w:rFonts w:ascii="Times New Roman" w:hAnsi="Times New Roman" w:cs="Times New Roman"/>
          <w:color w:val="000000" w:themeColor="text1"/>
          <w:sz w:val="24"/>
          <w:szCs w:val="24"/>
        </w:rPr>
        <w:t>,</w:t>
      </w:r>
      <w:r w:rsidRPr="00DA513B">
        <w:rPr>
          <w:rFonts w:ascii="Times New Roman" w:hAnsi="Times New Roman" w:cs="Times New Roman"/>
          <w:color w:val="000000" w:themeColor="text1"/>
          <w:sz w:val="24"/>
          <w:szCs w:val="24"/>
        </w:rPr>
        <w:t xml:space="preserve"> las representaciones sociales tienen una estrecha relación con los constructos que se tienen sobre la visualización de un bien común </w:t>
      </w:r>
      <w:r w:rsidRPr="00855FBC">
        <w:rPr>
          <w:rFonts w:ascii="Times New Roman" w:hAnsi="Times New Roman" w:cs="Times New Roman"/>
          <w:color w:val="000000" w:themeColor="text1"/>
          <w:sz w:val="24"/>
          <w:szCs w:val="24"/>
        </w:rPr>
        <w:t>“las representaciones sociales le permiten a un grupo definirse con relación a otros y estimarse positiva o negativamente respecto a él” (Abric citado por García, 2008, p. 6)</w:t>
      </w:r>
      <w:r w:rsidR="005C5585">
        <w:rPr>
          <w:rFonts w:ascii="Times New Roman" w:hAnsi="Times New Roman" w:cs="Times New Roman"/>
          <w:color w:val="000000" w:themeColor="text1"/>
          <w:sz w:val="24"/>
          <w:szCs w:val="24"/>
        </w:rPr>
        <w:t>. Las representaciones sociales</w:t>
      </w:r>
      <w:r w:rsidR="00FF526C">
        <w:rPr>
          <w:rFonts w:ascii="Times New Roman" w:hAnsi="Times New Roman" w:cs="Times New Roman"/>
          <w:color w:val="000000" w:themeColor="text1"/>
          <w:sz w:val="24"/>
          <w:szCs w:val="24"/>
        </w:rPr>
        <w:t>,</w:t>
      </w:r>
      <w:r w:rsidR="005C5585">
        <w:rPr>
          <w:rFonts w:ascii="Times New Roman" w:hAnsi="Times New Roman" w:cs="Times New Roman"/>
          <w:color w:val="000000" w:themeColor="text1"/>
          <w:sz w:val="24"/>
          <w:szCs w:val="24"/>
        </w:rPr>
        <w:t xml:space="preserve"> </w:t>
      </w:r>
      <w:r w:rsidR="006F1C65">
        <w:rPr>
          <w:rFonts w:ascii="Times New Roman" w:hAnsi="Times New Roman" w:cs="Times New Roman"/>
          <w:color w:val="000000" w:themeColor="text1"/>
          <w:sz w:val="24"/>
          <w:szCs w:val="24"/>
        </w:rPr>
        <w:t xml:space="preserve">son </w:t>
      </w:r>
      <w:r w:rsidRPr="006F1C65">
        <w:rPr>
          <w:rFonts w:ascii="Times New Roman" w:hAnsi="Times New Roman" w:cs="Times New Roman"/>
          <w:color w:val="000000" w:themeColor="text1"/>
          <w:sz w:val="24"/>
          <w:szCs w:val="24"/>
        </w:rPr>
        <w:t>etiquetas mentales que</w:t>
      </w:r>
      <w:r w:rsidR="00855FBC" w:rsidRPr="006F1C65">
        <w:rPr>
          <w:rFonts w:ascii="Times New Roman" w:hAnsi="Times New Roman" w:cs="Times New Roman"/>
          <w:color w:val="000000" w:themeColor="text1"/>
          <w:sz w:val="24"/>
          <w:szCs w:val="24"/>
        </w:rPr>
        <w:t xml:space="preserve"> </w:t>
      </w:r>
      <w:r w:rsidRPr="006F1C65">
        <w:rPr>
          <w:rFonts w:ascii="Times New Roman" w:hAnsi="Times New Roman" w:cs="Times New Roman"/>
          <w:color w:val="000000" w:themeColor="text1"/>
          <w:sz w:val="24"/>
          <w:szCs w:val="24"/>
        </w:rPr>
        <w:t xml:space="preserve">apoyan en la comprensión de la forma de vida en la sociedad, </w:t>
      </w:r>
      <w:r w:rsidR="006F1C65" w:rsidRPr="006F1C65">
        <w:rPr>
          <w:rFonts w:ascii="Times New Roman" w:hAnsi="Times New Roman" w:cs="Times New Roman"/>
          <w:color w:val="000000" w:themeColor="text1"/>
          <w:sz w:val="24"/>
          <w:szCs w:val="24"/>
        </w:rPr>
        <w:t xml:space="preserve">permiten </w:t>
      </w:r>
      <w:r w:rsidRPr="006F1C65">
        <w:rPr>
          <w:rFonts w:ascii="Times New Roman" w:hAnsi="Times New Roman" w:cs="Times New Roman"/>
          <w:color w:val="000000" w:themeColor="text1"/>
          <w:sz w:val="24"/>
          <w:szCs w:val="24"/>
        </w:rPr>
        <w:t xml:space="preserve">descifrar el medio ambiente en el cual </w:t>
      </w:r>
      <w:r w:rsidR="00A71B49" w:rsidRPr="006F1C65">
        <w:rPr>
          <w:rFonts w:ascii="Times New Roman" w:hAnsi="Times New Roman" w:cs="Times New Roman"/>
          <w:color w:val="000000" w:themeColor="text1"/>
          <w:sz w:val="24"/>
          <w:szCs w:val="24"/>
        </w:rPr>
        <w:t>se está</w:t>
      </w:r>
      <w:r w:rsidRPr="006F1C65">
        <w:rPr>
          <w:rFonts w:ascii="Times New Roman" w:hAnsi="Times New Roman" w:cs="Times New Roman"/>
          <w:color w:val="000000" w:themeColor="text1"/>
          <w:sz w:val="24"/>
          <w:szCs w:val="24"/>
        </w:rPr>
        <w:t xml:space="preserve"> inmerso</w:t>
      </w:r>
      <w:r w:rsidR="006F1C65" w:rsidRPr="006F1C65">
        <w:rPr>
          <w:rFonts w:ascii="Times New Roman" w:hAnsi="Times New Roman" w:cs="Times New Roman"/>
          <w:color w:val="000000" w:themeColor="text1"/>
          <w:sz w:val="24"/>
          <w:szCs w:val="24"/>
        </w:rPr>
        <w:t>;</w:t>
      </w:r>
      <w:r w:rsidR="00464CF4">
        <w:rPr>
          <w:rFonts w:ascii="Times New Roman" w:hAnsi="Times New Roman" w:cs="Times New Roman"/>
          <w:color w:val="000000" w:themeColor="text1"/>
          <w:sz w:val="24"/>
          <w:szCs w:val="24"/>
        </w:rPr>
        <w:t xml:space="preserve"> </w:t>
      </w:r>
      <w:r w:rsidR="006F1C65">
        <w:rPr>
          <w:rFonts w:ascii="Times New Roman" w:hAnsi="Times New Roman" w:cs="Times New Roman"/>
          <w:color w:val="000000" w:themeColor="text1"/>
          <w:sz w:val="24"/>
          <w:szCs w:val="24"/>
        </w:rPr>
        <w:t xml:space="preserve"> </w:t>
      </w:r>
      <w:r w:rsidRPr="00855FBC">
        <w:rPr>
          <w:rFonts w:ascii="Times New Roman" w:hAnsi="Times New Roman" w:cs="Times New Roman"/>
          <w:color w:val="000000" w:themeColor="text1"/>
          <w:sz w:val="24"/>
          <w:szCs w:val="24"/>
        </w:rPr>
        <w:t xml:space="preserve">por medio de estas se identifican </w:t>
      </w:r>
      <w:r w:rsidRPr="003550F8">
        <w:rPr>
          <w:rFonts w:ascii="Times New Roman" w:hAnsi="Times New Roman" w:cs="Times New Roman"/>
          <w:color w:val="000000" w:themeColor="text1"/>
          <w:sz w:val="24"/>
          <w:szCs w:val="24"/>
        </w:rPr>
        <w:t>a</w:t>
      </w:r>
      <w:r w:rsidRPr="00855FBC">
        <w:rPr>
          <w:rFonts w:ascii="Times New Roman" w:hAnsi="Times New Roman" w:cs="Times New Roman"/>
          <w:color w:val="000000" w:themeColor="text1"/>
          <w:sz w:val="24"/>
          <w:szCs w:val="24"/>
        </w:rPr>
        <w:t xml:space="preserve"> las personas, cosas, se orientan conductas, </w:t>
      </w:r>
      <w:r w:rsidR="00A71B49" w:rsidRPr="00855FBC">
        <w:rPr>
          <w:rFonts w:ascii="Times New Roman" w:hAnsi="Times New Roman" w:cs="Times New Roman"/>
          <w:color w:val="000000" w:themeColor="text1"/>
          <w:sz w:val="24"/>
          <w:szCs w:val="24"/>
        </w:rPr>
        <w:t xml:space="preserve">hay </w:t>
      </w:r>
      <w:r w:rsidRPr="00855FBC">
        <w:rPr>
          <w:rFonts w:ascii="Times New Roman" w:hAnsi="Times New Roman" w:cs="Times New Roman"/>
          <w:color w:val="000000" w:themeColor="text1"/>
          <w:sz w:val="24"/>
          <w:szCs w:val="24"/>
        </w:rPr>
        <w:t>comunica</w:t>
      </w:r>
      <w:r w:rsidR="00A71B49" w:rsidRPr="00855FBC">
        <w:rPr>
          <w:rFonts w:ascii="Times New Roman" w:hAnsi="Times New Roman" w:cs="Times New Roman"/>
          <w:color w:val="000000" w:themeColor="text1"/>
          <w:sz w:val="24"/>
          <w:szCs w:val="24"/>
        </w:rPr>
        <w:t>ción</w:t>
      </w:r>
      <w:r w:rsidRPr="00855FBC">
        <w:rPr>
          <w:rFonts w:ascii="Times New Roman" w:hAnsi="Times New Roman" w:cs="Times New Roman"/>
          <w:color w:val="000000" w:themeColor="text1"/>
          <w:sz w:val="24"/>
          <w:szCs w:val="24"/>
        </w:rPr>
        <w:t xml:space="preserve"> entre</w:t>
      </w:r>
      <w:r w:rsidR="00A71B49" w:rsidRPr="00855FBC">
        <w:rPr>
          <w:rFonts w:ascii="Times New Roman" w:hAnsi="Times New Roman" w:cs="Times New Roman"/>
          <w:color w:val="000000" w:themeColor="text1"/>
          <w:sz w:val="24"/>
          <w:szCs w:val="24"/>
        </w:rPr>
        <w:t xml:space="preserve"> la colectividad</w:t>
      </w:r>
      <w:r w:rsidR="007F4D6B" w:rsidRPr="00855FBC">
        <w:rPr>
          <w:rFonts w:ascii="Times New Roman" w:hAnsi="Times New Roman" w:cs="Times New Roman"/>
          <w:color w:val="000000" w:themeColor="text1"/>
          <w:sz w:val="24"/>
          <w:szCs w:val="24"/>
        </w:rPr>
        <w:t>.</w:t>
      </w:r>
      <w:r w:rsidR="007F4D6B">
        <w:rPr>
          <w:rFonts w:ascii="Times New Roman" w:hAnsi="Times New Roman" w:cs="Times New Roman"/>
          <w:color w:val="000000" w:themeColor="text1"/>
          <w:sz w:val="24"/>
          <w:szCs w:val="24"/>
        </w:rPr>
        <w:t xml:space="preserve"> D</w:t>
      </w:r>
      <w:r w:rsidRPr="00300C48">
        <w:rPr>
          <w:rFonts w:ascii="Times New Roman" w:hAnsi="Times New Roman" w:cs="Times New Roman"/>
          <w:color w:val="000000" w:themeColor="text1"/>
          <w:sz w:val="24"/>
          <w:szCs w:val="24"/>
        </w:rPr>
        <w:t xml:space="preserve">e este </w:t>
      </w:r>
      <w:r w:rsidR="00AB053F" w:rsidRPr="00300C48">
        <w:rPr>
          <w:rFonts w:ascii="Times New Roman" w:hAnsi="Times New Roman" w:cs="Times New Roman"/>
          <w:color w:val="000000" w:themeColor="text1"/>
          <w:sz w:val="24"/>
          <w:szCs w:val="24"/>
        </w:rPr>
        <w:t>modo</w:t>
      </w:r>
      <w:r w:rsidR="00AB053F">
        <w:rPr>
          <w:rFonts w:ascii="Times New Roman" w:hAnsi="Times New Roman" w:cs="Times New Roman"/>
          <w:color w:val="000000" w:themeColor="text1"/>
          <w:sz w:val="24"/>
          <w:szCs w:val="24"/>
        </w:rPr>
        <w:t xml:space="preserve"> </w:t>
      </w:r>
      <w:r w:rsidR="00AB053F" w:rsidRPr="00300C48">
        <w:rPr>
          <w:rFonts w:ascii="Times New Roman" w:hAnsi="Times New Roman" w:cs="Times New Roman"/>
          <w:color w:val="000000" w:themeColor="text1"/>
          <w:sz w:val="24"/>
          <w:szCs w:val="24"/>
        </w:rPr>
        <w:t>ayudan</w:t>
      </w:r>
      <w:r w:rsidRPr="00300C48">
        <w:rPr>
          <w:rFonts w:ascii="Times New Roman" w:hAnsi="Times New Roman" w:cs="Times New Roman"/>
          <w:color w:val="000000" w:themeColor="text1"/>
          <w:sz w:val="24"/>
          <w:szCs w:val="24"/>
        </w:rPr>
        <w:t xml:space="preserve"> a reconocers</w:t>
      </w:r>
      <w:r w:rsidR="00A71B49">
        <w:rPr>
          <w:rFonts w:ascii="Times New Roman" w:hAnsi="Times New Roman" w:cs="Times New Roman"/>
          <w:color w:val="000000" w:themeColor="text1"/>
          <w:sz w:val="24"/>
          <w:szCs w:val="24"/>
        </w:rPr>
        <w:t>e</w:t>
      </w:r>
      <w:r w:rsidRPr="00300C48">
        <w:rPr>
          <w:rFonts w:ascii="Times New Roman" w:hAnsi="Times New Roman" w:cs="Times New Roman"/>
          <w:color w:val="000000" w:themeColor="text1"/>
          <w:sz w:val="24"/>
          <w:szCs w:val="24"/>
        </w:rPr>
        <w:t xml:space="preserve"> en determinadas formas de vida, necesidades, demandas sociales, </w:t>
      </w:r>
      <w:r w:rsidRPr="00C911ED">
        <w:rPr>
          <w:rFonts w:ascii="Times New Roman" w:hAnsi="Times New Roman" w:cs="Times New Roman"/>
          <w:color w:val="000000" w:themeColor="text1"/>
          <w:sz w:val="24"/>
          <w:szCs w:val="24"/>
        </w:rPr>
        <w:t>anclar</w:t>
      </w:r>
      <w:r w:rsidR="00A71B49" w:rsidRPr="00C911ED">
        <w:rPr>
          <w:rFonts w:ascii="Times New Roman" w:hAnsi="Times New Roman" w:cs="Times New Roman"/>
          <w:color w:val="000000" w:themeColor="text1"/>
          <w:sz w:val="24"/>
          <w:szCs w:val="24"/>
        </w:rPr>
        <w:t xml:space="preserve"> las ideas</w:t>
      </w:r>
      <w:r w:rsidRPr="00300C48">
        <w:rPr>
          <w:rFonts w:ascii="Times New Roman" w:hAnsi="Times New Roman" w:cs="Times New Roman"/>
          <w:color w:val="000000" w:themeColor="text1"/>
          <w:sz w:val="24"/>
          <w:szCs w:val="24"/>
        </w:rPr>
        <w:t xml:space="preserve">, </w:t>
      </w:r>
      <w:r w:rsidR="00A71B49">
        <w:rPr>
          <w:rFonts w:ascii="Times New Roman" w:hAnsi="Times New Roman" w:cs="Times New Roman"/>
          <w:color w:val="000000" w:themeColor="text1"/>
          <w:sz w:val="24"/>
          <w:szCs w:val="24"/>
        </w:rPr>
        <w:t>determinar</w:t>
      </w:r>
      <w:r w:rsidRPr="00300C48">
        <w:rPr>
          <w:rFonts w:ascii="Times New Roman" w:hAnsi="Times New Roman" w:cs="Times New Roman"/>
          <w:color w:val="000000" w:themeColor="text1"/>
          <w:sz w:val="24"/>
          <w:szCs w:val="24"/>
        </w:rPr>
        <w:t xml:space="preserve"> situaciones</w:t>
      </w:r>
      <w:r w:rsidR="00855FBC">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que son parte fundamental de la construcción social</w:t>
      </w:r>
      <w:r w:rsidR="00DA513B">
        <w:rPr>
          <w:rFonts w:ascii="Times New Roman" w:hAnsi="Times New Roman" w:cs="Times New Roman"/>
          <w:color w:val="000000" w:themeColor="text1"/>
          <w:sz w:val="24"/>
          <w:szCs w:val="24"/>
        </w:rPr>
        <w:t>, a</w:t>
      </w:r>
      <w:r w:rsidRPr="00300C48">
        <w:rPr>
          <w:rFonts w:ascii="Times New Roman" w:hAnsi="Times New Roman" w:cs="Times New Roman"/>
          <w:color w:val="000000" w:themeColor="text1"/>
          <w:sz w:val="24"/>
          <w:szCs w:val="24"/>
        </w:rPr>
        <w:t xml:space="preserve">nte ello, se han construido ideales, </w:t>
      </w:r>
      <w:r w:rsidR="007F4D6B">
        <w:rPr>
          <w:rFonts w:ascii="Times New Roman" w:hAnsi="Times New Roman" w:cs="Times New Roman"/>
          <w:color w:val="000000" w:themeColor="text1"/>
          <w:sz w:val="24"/>
          <w:szCs w:val="24"/>
        </w:rPr>
        <w:t xml:space="preserve">que asumen una </w:t>
      </w:r>
      <w:r w:rsidRPr="00300C48">
        <w:rPr>
          <w:rFonts w:ascii="Times New Roman" w:hAnsi="Times New Roman" w:cs="Times New Roman"/>
          <w:color w:val="000000" w:themeColor="text1"/>
          <w:sz w:val="24"/>
          <w:szCs w:val="24"/>
        </w:rPr>
        <w:t>forma de estabilidad social</w:t>
      </w:r>
      <w:r w:rsidR="00C911ED">
        <w:rPr>
          <w:rFonts w:ascii="Times New Roman" w:hAnsi="Times New Roman" w:cs="Times New Roman"/>
          <w:color w:val="000000" w:themeColor="text1"/>
          <w:sz w:val="24"/>
          <w:szCs w:val="24"/>
        </w:rPr>
        <w:t>.</w:t>
      </w:r>
      <w:r w:rsidR="00321BBD">
        <w:rPr>
          <w:rFonts w:ascii="Times New Roman" w:hAnsi="Times New Roman" w:cs="Times New Roman"/>
          <w:color w:val="000000" w:themeColor="text1"/>
          <w:sz w:val="24"/>
          <w:szCs w:val="24"/>
        </w:rPr>
        <w:t xml:space="preserve"> </w:t>
      </w:r>
      <w:r w:rsidR="006F1C65">
        <w:rPr>
          <w:rFonts w:ascii="Times New Roman" w:hAnsi="Times New Roman" w:cs="Times New Roman"/>
          <w:sz w:val="24"/>
          <w:szCs w:val="24"/>
        </w:rPr>
        <w:t>Por ello</w:t>
      </w:r>
      <w:r w:rsidR="00FF526C">
        <w:rPr>
          <w:rFonts w:ascii="Times New Roman" w:hAnsi="Times New Roman" w:cs="Times New Roman"/>
          <w:sz w:val="24"/>
          <w:szCs w:val="24"/>
        </w:rPr>
        <w:t>,</w:t>
      </w:r>
      <w:r w:rsidR="006F1C65">
        <w:rPr>
          <w:rFonts w:ascii="Times New Roman" w:hAnsi="Times New Roman" w:cs="Times New Roman"/>
          <w:sz w:val="24"/>
          <w:szCs w:val="24"/>
        </w:rPr>
        <w:t xml:space="preserve"> se afirma que l</w:t>
      </w:r>
      <w:r w:rsidR="00A71B49" w:rsidRPr="00300C48">
        <w:rPr>
          <w:rFonts w:ascii="Times New Roman" w:hAnsi="Times New Roman" w:cs="Times New Roman"/>
          <w:sz w:val="24"/>
          <w:szCs w:val="24"/>
        </w:rPr>
        <w:t>as representaciones</w:t>
      </w:r>
      <w:r w:rsidRPr="00300C48">
        <w:rPr>
          <w:rFonts w:ascii="Times New Roman" w:hAnsi="Times New Roman" w:cs="Times New Roman"/>
          <w:sz w:val="24"/>
          <w:szCs w:val="24"/>
        </w:rPr>
        <w:t xml:space="preserve"> sociales</w:t>
      </w:r>
      <w:r w:rsidR="009E421B">
        <w:rPr>
          <w:rFonts w:ascii="Times New Roman" w:hAnsi="Times New Roman" w:cs="Times New Roman"/>
          <w:sz w:val="24"/>
          <w:szCs w:val="24"/>
        </w:rPr>
        <w:t xml:space="preserve"> </w:t>
      </w:r>
      <w:r w:rsidRPr="00300C48">
        <w:rPr>
          <w:rFonts w:ascii="Times New Roman" w:hAnsi="Times New Roman" w:cs="Times New Roman"/>
          <w:sz w:val="24"/>
          <w:szCs w:val="24"/>
        </w:rPr>
        <w:t>“han entrado en el pensamiento social simbólico, en la conciencia social y en cualquier forma de vida mental” (Moscovici citado en Castorina, 2008, p</w:t>
      </w:r>
      <w:r w:rsidR="00BD0AD3">
        <w:rPr>
          <w:rFonts w:ascii="Times New Roman" w:hAnsi="Times New Roman" w:cs="Times New Roman"/>
          <w:sz w:val="24"/>
          <w:szCs w:val="24"/>
        </w:rPr>
        <w:t>.</w:t>
      </w:r>
      <w:r w:rsidRPr="00300C48">
        <w:rPr>
          <w:rFonts w:ascii="Times New Roman" w:hAnsi="Times New Roman" w:cs="Times New Roman"/>
          <w:sz w:val="24"/>
          <w:szCs w:val="24"/>
        </w:rPr>
        <w:t xml:space="preserve"> 113)</w:t>
      </w:r>
      <w:r w:rsidR="00FF526C">
        <w:rPr>
          <w:rFonts w:ascii="Times New Roman" w:hAnsi="Times New Roman" w:cs="Times New Roman"/>
          <w:sz w:val="24"/>
          <w:szCs w:val="24"/>
        </w:rPr>
        <w:t>,</w:t>
      </w:r>
      <w:r w:rsidR="00A71B49">
        <w:rPr>
          <w:rFonts w:ascii="Times New Roman" w:hAnsi="Times New Roman" w:cs="Times New Roman"/>
          <w:sz w:val="24"/>
          <w:szCs w:val="24"/>
        </w:rPr>
        <w:t xml:space="preserve"> </w:t>
      </w:r>
      <w:r w:rsidR="00FF526C">
        <w:rPr>
          <w:rFonts w:ascii="Times New Roman" w:hAnsi="Times New Roman" w:cs="Times New Roman"/>
          <w:sz w:val="24"/>
          <w:szCs w:val="24"/>
        </w:rPr>
        <w:t>l</w:t>
      </w:r>
      <w:r w:rsidR="00A71B49">
        <w:rPr>
          <w:rFonts w:ascii="Times New Roman" w:hAnsi="Times New Roman" w:cs="Times New Roman"/>
          <w:sz w:val="24"/>
          <w:szCs w:val="24"/>
        </w:rPr>
        <w:t>a</w:t>
      </w:r>
      <w:r w:rsidRPr="00300C48">
        <w:rPr>
          <w:rFonts w:ascii="Times New Roman" w:hAnsi="Times New Roman" w:cs="Times New Roman"/>
          <w:sz w:val="24"/>
          <w:szCs w:val="24"/>
        </w:rPr>
        <w:t xml:space="preserve"> conciencia social se encuentra presente durante l</w:t>
      </w:r>
      <w:r w:rsidR="006F1C65">
        <w:rPr>
          <w:rFonts w:ascii="Times New Roman" w:hAnsi="Times New Roman" w:cs="Times New Roman"/>
          <w:sz w:val="24"/>
          <w:szCs w:val="24"/>
        </w:rPr>
        <w:t>o</w:t>
      </w:r>
      <w:r w:rsidR="000F619E">
        <w:rPr>
          <w:rFonts w:ascii="Times New Roman" w:hAnsi="Times New Roman" w:cs="Times New Roman"/>
          <w:sz w:val="24"/>
          <w:szCs w:val="24"/>
        </w:rPr>
        <w:t>s</w:t>
      </w:r>
      <w:r w:rsidRPr="00300C48">
        <w:rPr>
          <w:rFonts w:ascii="Times New Roman" w:hAnsi="Times New Roman" w:cs="Times New Roman"/>
          <w:sz w:val="24"/>
          <w:szCs w:val="24"/>
        </w:rPr>
        <w:t xml:space="preserve"> </w:t>
      </w:r>
      <w:r w:rsidR="006F1C65">
        <w:rPr>
          <w:rFonts w:ascii="Times New Roman" w:hAnsi="Times New Roman" w:cs="Times New Roman"/>
          <w:sz w:val="24"/>
          <w:szCs w:val="24"/>
        </w:rPr>
        <w:t xml:space="preserve">movimientos y </w:t>
      </w:r>
      <w:r w:rsidRPr="00300C48">
        <w:rPr>
          <w:rFonts w:ascii="Times New Roman" w:hAnsi="Times New Roman" w:cs="Times New Roman"/>
          <w:sz w:val="24"/>
          <w:szCs w:val="24"/>
        </w:rPr>
        <w:t>demandas sociales, en la cual se han concentrado los sujetos</w:t>
      </w:r>
      <w:r w:rsidR="00FF526C">
        <w:rPr>
          <w:rFonts w:ascii="Times New Roman" w:hAnsi="Times New Roman" w:cs="Times New Roman"/>
          <w:sz w:val="24"/>
          <w:szCs w:val="24"/>
        </w:rPr>
        <w:t xml:space="preserve"> y</w:t>
      </w:r>
      <w:r w:rsidR="006F1C65">
        <w:rPr>
          <w:rFonts w:ascii="Times New Roman" w:hAnsi="Times New Roman" w:cs="Times New Roman"/>
          <w:sz w:val="24"/>
          <w:szCs w:val="24"/>
        </w:rPr>
        <w:t xml:space="preserve"> </w:t>
      </w:r>
      <w:r w:rsidRPr="00300C48">
        <w:rPr>
          <w:rFonts w:ascii="Times New Roman" w:hAnsi="Times New Roman" w:cs="Times New Roman"/>
          <w:sz w:val="24"/>
          <w:szCs w:val="24"/>
        </w:rPr>
        <w:t>mediante la interacción e compart</w:t>
      </w:r>
      <w:r w:rsidR="006F1C65">
        <w:rPr>
          <w:rFonts w:ascii="Times New Roman" w:hAnsi="Times New Roman" w:cs="Times New Roman"/>
          <w:sz w:val="24"/>
          <w:szCs w:val="24"/>
        </w:rPr>
        <w:t>en</w:t>
      </w:r>
      <w:r w:rsidRPr="00300C48">
        <w:rPr>
          <w:rFonts w:ascii="Times New Roman" w:hAnsi="Times New Roman" w:cs="Times New Roman"/>
          <w:sz w:val="24"/>
          <w:szCs w:val="24"/>
        </w:rPr>
        <w:t xml:space="preserve"> ideas que </w:t>
      </w:r>
      <w:r w:rsidR="00FF526C">
        <w:rPr>
          <w:rFonts w:ascii="Times New Roman" w:hAnsi="Times New Roman" w:cs="Times New Roman"/>
          <w:sz w:val="24"/>
          <w:szCs w:val="24"/>
        </w:rPr>
        <w:t>se</w:t>
      </w:r>
      <w:r w:rsidRPr="00300C48">
        <w:rPr>
          <w:rFonts w:ascii="Times New Roman" w:hAnsi="Times New Roman" w:cs="Times New Roman"/>
          <w:sz w:val="24"/>
          <w:szCs w:val="24"/>
        </w:rPr>
        <w:t xml:space="preserve"> han construido a través del tiempo, desde diversas necesidades</w:t>
      </w:r>
      <w:r w:rsidR="006F1C65">
        <w:rPr>
          <w:rFonts w:ascii="Times New Roman" w:hAnsi="Times New Roman" w:cs="Times New Roman"/>
          <w:sz w:val="24"/>
          <w:szCs w:val="24"/>
        </w:rPr>
        <w:t xml:space="preserve"> individuales o colectivas</w:t>
      </w:r>
      <w:r w:rsidR="00DE480F">
        <w:rPr>
          <w:rFonts w:ascii="Times New Roman" w:hAnsi="Times New Roman" w:cs="Times New Roman"/>
          <w:sz w:val="24"/>
          <w:szCs w:val="24"/>
        </w:rPr>
        <w:t>. D</w:t>
      </w:r>
      <w:r w:rsidRPr="00300C48">
        <w:rPr>
          <w:rFonts w:ascii="Times New Roman" w:hAnsi="Times New Roman" w:cs="Times New Roman"/>
          <w:sz w:val="24"/>
          <w:szCs w:val="24"/>
        </w:rPr>
        <w:t>e esta manera</w:t>
      </w:r>
      <w:r w:rsidR="00FF526C">
        <w:rPr>
          <w:rFonts w:ascii="Times New Roman" w:hAnsi="Times New Roman" w:cs="Times New Roman"/>
          <w:sz w:val="24"/>
          <w:szCs w:val="24"/>
        </w:rPr>
        <w:t>,</w:t>
      </w:r>
      <w:r w:rsidRPr="00300C48">
        <w:rPr>
          <w:rFonts w:ascii="Times New Roman" w:hAnsi="Times New Roman" w:cs="Times New Roman"/>
          <w:sz w:val="24"/>
          <w:szCs w:val="24"/>
        </w:rPr>
        <w:t xml:space="preserve"> la </w:t>
      </w:r>
      <w:r w:rsidR="00FA2DDE" w:rsidRPr="00300C48">
        <w:rPr>
          <w:rFonts w:ascii="Times New Roman" w:hAnsi="Times New Roman" w:cs="Times New Roman"/>
          <w:sz w:val="24"/>
          <w:szCs w:val="24"/>
        </w:rPr>
        <w:t>interacción ha</w:t>
      </w:r>
      <w:r w:rsidR="00A71B49">
        <w:rPr>
          <w:rFonts w:ascii="Times New Roman" w:hAnsi="Times New Roman" w:cs="Times New Roman"/>
          <w:sz w:val="24"/>
          <w:szCs w:val="24"/>
        </w:rPr>
        <w:t xml:space="preserve"> </w:t>
      </w:r>
      <w:r w:rsidRPr="00300C48">
        <w:rPr>
          <w:rFonts w:ascii="Times New Roman" w:hAnsi="Times New Roman" w:cs="Times New Roman"/>
          <w:sz w:val="24"/>
          <w:szCs w:val="24"/>
        </w:rPr>
        <w:t>jugado un papel muy importante en las representaciones sociales, por</w:t>
      </w:r>
      <w:r w:rsidR="006F1C65">
        <w:rPr>
          <w:rFonts w:ascii="Times New Roman" w:hAnsi="Times New Roman" w:cs="Times New Roman"/>
          <w:sz w:val="24"/>
          <w:szCs w:val="24"/>
        </w:rPr>
        <w:t xml:space="preserve">que </w:t>
      </w:r>
      <w:r w:rsidRPr="00300C48">
        <w:rPr>
          <w:rFonts w:ascii="Times New Roman" w:hAnsi="Times New Roman" w:cs="Times New Roman"/>
          <w:sz w:val="24"/>
          <w:szCs w:val="24"/>
        </w:rPr>
        <w:t xml:space="preserve">se </w:t>
      </w:r>
      <w:r w:rsidR="006F1C65">
        <w:rPr>
          <w:rFonts w:ascii="Times New Roman" w:hAnsi="Times New Roman" w:cs="Times New Roman"/>
          <w:sz w:val="24"/>
          <w:szCs w:val="24"/>
        </w:rPr>
        <w:t>c</w:t>
      </w:r>
      <w:r w:rsidR="00FA2DDE" w:rsidRPr="00300C48">
        <w:rPr>
          <w:rFonts w:ascii="Times New Roman" w:hAnsi="Times New Roman" w:cs="Times New Roman"/>
          <w:sz w:val="24"/>
          <w:szCs w:val="24"/>
        </w:rPr>
        <w:t>ompart</w:t>
      </w:r>
      <w:r w:rsidR="006F1C65">
        <w:rPr>
          <w:rFonts w:ascii="Times New Roman" w:hAnsi="Times New Roman" w:cs="Times New Roman"/>
          <w:sz w:val="24"/>
          <w:szCs w:val="24"/>
        </w:rPr>
        <w:t>en</w:t>
      </w:r>
      <w:r w:rsidRPr="00300C48">
        <w:rPr>
          <w:rFonts w:ascii="Times New Roman" w:hAnsi="Times New Roman" w:cs="Times New Roman"/>
          <w:sz w:val="24"/>
          <w:szCs w:val="24"/>
        </w:rPr>
        <w:t xml:space="preserve"> pensamientos simbólicos, estructuras </w:t>
      </w:r>
      <w:r w:rsidR="00DE3796" w:rsidRPr="00300C48">
        <w:rPr>
          <w:rFonts w:ascii="Times New Roman" w:hAnsi="Times New Roman" w:cs="Times New Roman"/>
          <w:sz w:val="24"/>
          <w:szCs w:val="24"/>
        </w:rPr>
        <w:t>mentales</w:t>
      </w:r>
      <w:r w:rsidR="00DE3796">
        <w:rPr>
          <w:rFonts w:ascii="Times New Roman" w:hAnsi="Times New Roman" w:cs="Times New Roman"/>
          <w:sz w:val="24"/>
          <w:szCs w:val="24"/>
        </w:rPr>
        <w:t xml:space="preserve">, </w:t>
      </w:r>
      <w:r w:rsidR="00DE3796" w:rsidRPr="00300C48">
        <w:rPr>
          <w:rFonts w:ascii="Times New Roman" w:hAnsi="Times New Roman" w:cs="Times New Roman"/>
          <w:sz w:val="24"/>
          <w:szCs w:val="24"/>
        </w:rPr>
        <w:t>que</w:t>
      </w:r>
      <w:r w:rsidRPr="00300C48">
        <w:rPr>
          <w:rFonts w:ascii="Times New Roman" w:hAnsi="Times New Roman" w:cs="Times New Roman"/>
          <w:sz w:val="24"/>
          <w:szCs w:val="24"/>
        </w:rPr>
        <w:t xml:space="preserve"> se han conformado a lo largo del tiempo y dan sentido a comprender los requerimientos </w:t>
      </w:r>
      <w:r w:rsidR="00DE480F">
        <w:rPr>
          <w:rFonts w:ascii="Times New Roman" w:hAnsi="Times New Roman" w:cs="Times New Roman"/>
          <w:sz w:val="24"/>
          <w:szCs w:val="24"/>
        </w:rPr>
        <w:t>colectivos</w:t>
      </w:r>
      <w:r w:rsidRPr="00300C48">
        <w:rPr>
          <w:rFonts w:ascii="Times New Roman" w:hAnsi="Times New Roman" w:cs="Times New Roman"/>
          <w:sz w:val="24"/>
          <w:szCs w:val="24"/>
        </w:rPr>
        <w:t>, con el fin de lograr mantener el orden social</w:t>
      </w:r>
      <w:r w:rsidR="006F1C65">
        <w:rPr>
          <w:rFonts w:ascii="Times New Roman" w:hAnsi="Times New Roman" w:cs="Times New Roman"/>
          <w:sz w:val="24"/>
          <w:szCs w:val="24"/>
        </w:rPr>
        <w:t>.</w:t>
      </w:r>
    </w:p>
    <w:p w14:paraId="3A6B8DD2" w14:textId="7102E457" w:rsidR="00300C48" w:rsidRPr="00300C48" w:rsidRDefault="006F1C65" w:rsidP="00611EA6">
      <w:pPr>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sz w:val="24"/>
          <w:szCs w:val="24"/>
        </w:rPr>
        <w:t xml:space="preserve">El </w:t>
      </w:r>
      <w:r w:rsidR="00300C48" w:rsidRPr="00300C48">
        <w:rPr>
          <w:rFonts w:ascii="Times New Roman" w:hAnsi="Times New Roman" w:cs="Times New Roman"/>
          <w:sz w:val="24"/>
          <w:szCs w:val="24"/>
        </w:rPr>
        <w:t xml:space="preserve">ser humano </w:t>
      </w:r>
      <w:r w:rsidR="00300C48" w:rsidRPr="00300C48">
        <w:rPr>
          <w:rFonts w:ascii="Times New Roman" w:hAnsi="Times New Roman" w:cs="Times New Roman"/>
          <w:color w:val="000000" w:themeColor="text1"/>
          <w:sz w:val="24"/>
          <w:szCs w:val="24"/>
        </w:rPr>
        <w:t>integra</w:t>
      </w:r>
      <w:r w:rsidR="00DE3796">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partes de</w:t>
      </w:r>
      <w:r w:rsidR="00300C48" w:rsidRPr="00300C48">
        <w:rPr>
          <w:rFonts w:ascii="Times New Roman" w:hAnsi="Times New Roman" w:cs="Times New Roman"/>
          <w:color w:val="000000" w:themeColor="text1"/>
          <w:sz w:val="24"/>
          <w:szCs w:val="24"/>
        </w:rPr>
        <w:t xml:space="preserve"> diversos grupos </w:t>
      </w:r>
      <w:r w:rsidR="00771F6D">
        <w:rPr>
          <w:rFonts w:ascii="Times New Roman" w:hAnsi="Times New Roman" w:cs="Times New Roman"/>
          <w:color w:val="000000" w:themeColor="text1"/>
          <w:sz w:val="24"/>
          <w:szCs w:val="24"/>
        </w:rPr>
        <w:t>a la vez</w:t>
      </w:r>
      <w:r w:rsidR="00DE3796">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como</w:t>
      </w:r>
      <w:r w:rsidR="00DE3796">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familia,</w:t>
      </w:r>
      <w:r w:rsidR="00A71B49">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escuela,</w:t>
      </w:r>
      <w:r w:rsidR="00A71B49">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iglesia,</w:t>
      </w:r>
      <w:r w:rsidR="00A71B49">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club deportivo,</w:t>
      </w:r>
      <w:r w:rsidR="00A71B49">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trabajo, amigos, partido</w:t>
      </w:r>
      <w:r w:rsidR="00A71B49">
        <w:rPr>
          <w:rFonts w:ascii="Times New Roman" w:hAnsi="Times New Roman" w:cs="Times New Roman"/>
          <w:color w:val="000000" w:themeColor="text1"/>
          <w:sz w:val="24"/>
          <w:szCs w:val="24"/>
        </w:rPr>
        <w:t>s</w:t>
      </w:r>
      <w:r w:rsidR="00300C48" w:rsidRPr="00300C48">
        <w:rPr>
          <w:rFonts w:ascii="Times New Roman" w:hAnsi="Times New Roman" w:cs="Times New Roman"/>
          <w:color w:val="000000" w:themeColor="text1"/>
          <w:sz w:val="24"/>
          <w:szCs w:val="24"/>
        </w:rPr>
        <w:t xml:space="preserve"> político</w:t>
      </w:r>
      <w:r w:rsidR="00A71B49">
        <w:rPr>
          <w:rFonts w:ascii="Times New Roman" w:hAnsi="Times New Roman" w:cs="Times New Roman"/>
          <w:color w:val="000000" w:themeColor="text1"/>
          <w:sz w:val="24"/>
          <w:szCs w:val="24"/>
        </w:rPr>
        <w:t>s</w:t>
      </w:r>
      <w:r w:rsidR="00300C48" w:rsidRPr="00300C48">
        <w:rPr>
          <w:rFonts w:ascii="Times New Roman" w:hAnsi="Times New Roman" w:cs="Times New Roman"/>
          <w:color w:val="000000" w:themeColor="text1"/>
          <w:sz w:val="24"/>
          <w:szCs w:val="24"/>
        </w:rPr>
        <w:t xml:space="preserve">, entre </w:t>
      </w:r>
      <w:r w:rsidR="00025E98">
        <w:rPr>
          <w:rFonts w:ascii="Times New Roman" w:hAnsi="Times New Roman" w:cs="Times New Roman"/>
          <w:color w:val="000000" w:themeColor="text1"/>
          <w:sz w:val="24"/>
          <w:szCs w:val="24"/>
        </w:rPr>
        <w:t xml:space="preserve">muchos </w:t>
      </w:r>
      <w:r w:rsidR="00300C48" w:rsidRPr="00300C48">
        <w:rPr>
          <w:rFonts w:ascii="Times New Roman" w:hAnsi="Times New Roman" w:cs="Times New Roman"/>
          <w:color w:val="000000" w:themeColor="text1"/>
          <w:sz w:val="24"/>
          <w:szCs w:val="24"/>
        </w:rPr>
        <w:t>otros</w:t>
      </w:r>
      <w:r w:rsidR="00DE3796">
        <w:rPr>
          <w:rFonts w:ascii="Times New Roman" w:hAnsi="Times New Roman" w:cs="Times New Roman"/>
          <w:color w:val="000000" w:themeColor="text1"/>
          <w:sz w:val="24"/>
          <w:szCs w:val="24"/>
        </w:rPr>
        <w:t>, c</w:t>
      </w:r>
      <w:r w:rsidR="00300C48" w:rsidRPr="00300C48">
        <w:rPr>
          <w:rFonts w:ascii="Times New Roman" w:hAnsi="Times New Roman" w:cs="Times New Roman"/>
          <w:color w:val="000000" w:themeColor="text1"/>
          <w:sz w:val="24"/>
          <w:szCs w:val="24"/>
        </w:rPr>
        <w:t>ada sujeto comparte con otros</w:t>
      </w:r>
      <w:r w:rsidR="00DE3796">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valores, creencias, mitos comunes, necesidades, demandas sociales, logrando un reconocimiento implícito y explicito entre ellos, lo que les permite</w:t>
      </w:r>
      <w:r w:rsidR="00DE3796">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comprender que la sociedad requiere mantener el orden como una forma de vida en la estabilidad social. </w:t>
      </w:r>
    </w:p>
    <w:p w14:paraId="4B2C7E9D" w14:textId="77777777" w:rsidR="00300C48" w:rsidRPr="00611EA6" w:rsidRDefault="00300C48" w:rsidP="00611EA6">
      <w:pPr>
        <w:tabs>
          <w:tab w:val="left" w:pos="284"/>
          <w:tab w:val="left" w:pos="709"/>
        </w:tabs>
        <w:spacing w:after="0" w:line="360" w:lineRule="auto"/>
        <w:ind w:left="720"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t>Las representaciones sociales constituyen modalidades de pensamiento práctico orientados hacia la comunicación, la comprensión y el dominio del entorno social, material e ideal. En tanto que tales, presentan características específicas a nivel de organización de los contenidos, las operaciones mentales y lógicas.</w:t>
      </w:r>
    </w:p>
    <w:p w14:paraId="4135130B" w14:textId="77B3E315" w:rsidR="00300C48" w:rsidRPr="00611EA6" w:rsidRDefault="00300C48" w:rsidP="00611EA6">
      <w:pPr>
        <w:tabs>
          <w:tab w:val="left" w:pos="284"/>
          <w:tab w:val="left" w:pos="709"/>
        </w:tabs>
        <w:spacing w:after="0" w:line="360" w:lineRule="auto"/>
        <w:ind w:left="720" w:firstLine="709"/>
        <w:jc w:val="both"/>
        <w:rPr>
          <w:rFonts w:ascii="Times New Roman" w:hAnsi="Times New Roman" w:cs="Times New Roman"/>
          <w:color w:val="000000" w:themeColor="text1"/>
          <w:sz w:val="28"/>
          <w:szCs w:val="28"/>
        </w:rPr>
      </w:pPr>
      <w:r w:rsidRPr="00611EA6">
        <w:rPr>
          <w:rFonts w:ascii="Times New Roman" w:hAnsi="Times New Roman" w:cs="Times New Roman"/>
          <w:color w:val="000000" w:themeColor="text1"/>
          <w:sz w:val="24"/>
          <w:szCs w:val="24"/>
        </w:rPr>
        <w:t>La caracterización social de los contenidos o de los procesos de representación ha de referirse a las condiciones y en los contextos en los que surgen las representaciones, a las comunicaciones mediante las que circulan y a las funciones a las que sirven dentro de la interacción con el mundo y los demás (Jodelet. 2008, p. 475).</w:t>
      </w:r>
    </w:p>
    <w:p w14:paraId="255FAD05" w14:textId="4B1B9B08" w:rsidR="00300C48" w:rsidRPr="00300C48" w:rsidRDefault="00300C48" w:rsidP="00611EA6">
      <w:pPr>
        <w:tabs>
          <w:tab w:val="left" w:pos="284"/>
          <w:tab w:val="left" w:pos="709"/>
        </w:tabs>
        <w:spacing w:after="0" w:line="360" w:lineRule="auto"/>
        <w:ind w:firstLine="709"/>
        <w:jc w:val="both"/>
        <w:rPr>
          <w:rFonts w:ascii="Times New Roman" w:hAnsi="Times New Roman" w:cs="Times New Roman"/>
          <w:color w:val="000000" w:themeColor="text1"/>
          <w:sz w:val="24"/>
          <w:szCs w:val="24"/>
        </w:rPr>
      </w:pPr>
      <w:r w:rsidRPr="00300C48">
        <w:rPr>
          <w:rFonts w:ascii="Times New Roman" w:hAnsi="Times New Roman" w:cs="Times New Roman"/>
          <w:color w:val="000000" w:themeColor="text1"/>
          <w:sz w:val="24"/>
          <w:szCs w:val="24"/>
        </w:rPr>
        <w:lastRenderedPageBreak/>
        <w:t>Si la representación social</w:t>
      </w:r>
      <w:r w:rsidR="00DE3796">
        <w:rPr>
          <w:rFonts w:ascii="Times New Roman" w:hAnsi="Times New Roman" w:cs="Times New Roman"/>
          <w:color w:val="000000" w:themeColor="text1"/>
          <w:sz w:val="24"/>
          <w:szCs w:val="24"/>
        </w:rPr>
        <w:t>,</w:t>
      </w:r>
      <w:r w:rsidR="00434A69">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se ha consolidado como una modalidad que genera</w:t>
      </w:r>
      <w:r w:rsidR="006F1C65">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el conocimiento de forma particular</w:t>
      </w:r>
      <w:r w:rsidR="006F1C65">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 xml:space="preserve">se </w:t>
      </w:r>
      <w:r w:rsidR="006F1C65">
        <w:rPr>
          <w:rFonts w:ascii="Times New Roman" w:hAnsi="Times New Roman" w:cs="Times New Roman"/>
          <w:color w:val="000000" w:themeColor="text1"/>
          <w:sz w:val="24"/>
          <w:szCs w:val="24"/>
        </w:rPr>
        <w:t>entiende</w:t>
      </w:r>
      <w:r w:rsidRPr="00300C48">
        <w:rPr>
          <w:rFonts w:ascii="Times New Roman" w:hAnsi="Times New Roman" w:cs="Times New Roman"/>
          <w:color w:val="000000" w:themeColor="text1"/>
          <w:sz w:val="24"/>
          <w:szCs w:val="24"/>
        </w:rPr>
        <w:t xml:space="preserve"> la comunicación y comprensión</w:t>
      </w:r>
      <w:r w:rsidR="00DE3796">
        <w:rPr>
          <w:rFonts w:ascii="Times New Roman" w:hAnsi="Times New Roman" w:cs="Times New Roman"/>
          <w:color w:val="000000" w:themeColor="text1"/>
          <w:sz w:val="24"/>
          <w:szCs w:val="24"/>
        </w:rPr>
        <w:t>,</w:t>
      </w:r>
      <w:r w:rsidRPr="00300C48">
        <w:rPr>
          <w:rFonts w:ascii="Times New Roman" w:hAnsi="Times New Roman" w:cs="Times New Roman"/>
          <w:color w:val="000000" w:themeColor="text1"/>
          <w:sz w:val="24"/>
          <w:szCs w:val="24"/>
        </w:rPr>
        <w:t xml:space="preserve"> </w:t>
      </w:r>
      <w:r w:rsidR="00DE3796">
        <w:rPr>
          <w:rFonts w:ascii="Times New Roman" w:hAnsi="Times New Roman" w:cs="Times New Roman"/>
          <w:color w:val="000000" w:themeColor="text1"/>
          <w:sz w:val="24"/>
          <w:szCs w:val="24"/>
        </w:rPr>
        <w:t>como</w:t>
      </w:r>
      <w:r w:rsidRPr="00300C48">
        <w:rPr>
          <w:rFonts w:ascii="Times New Roman" w:hAnsi="Times New Roman" w:cs="Times New Roman"/>
          <w:color w:val="000000" w:themeColor="text1"/>
          <w:sz w:val="24"/>
          <w:szCs w:val="24"/>
        </w:rPr>
        <w:t xml:space="preserve"> dos ejes fundamentales en la construcción del conocimiento</w:t>
      </w:r>
      <w:r w:rsidR="006F1C65">
        <w:rPr>
          <w:rFonts w:ascii="Times New Roman" w:hAnsi="Times New Roman" w:cs="Times New Roman"/>
          <w:color w:val="000000" w:themeColor="text1"/>
          <w:sz w:val="24"/>
          <w:szCs w:val="24"/>
        </w:rPr>
        <w:t>. Por ello</w:t>
      </w:r>
      <w:r w:rsidR="00DE3796">
        <w:rPr>
          <w:rFonts w:ascii="Times New Roman" w:hAnsi="Times New Roman" w:cs="Times New Roman"/>
          <w:color w:val="000000" w:themeColor="text1"/>
          <w:sz w:val="24"/>
          <w:szCs w:val="24"/>
        </w:rPr>
        <w:t>,</w:t>
      </w:r>
      <w:r w:rsidR="006F1C65">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 xml:space="preserve">se concreta mediante la interacción del individuo con la sociedad, creando </w:t>
      </w:r>
      <w:r w:rsidR="006F1C65">
        <w:rPr>
          <w:rFonts w:ascii="Times New Roman" w:hAnsi="Times New Roman" w:cs="Times New Roman"/>
          <w:color w:val="000000" w:themeColor="text1"/>
          <w:sz w:val="24"/>
          <w:szCs w:val="24"/>
        </w:rPr>
        <w:t>y recreando</w:t>
      </w:r>
      <w:r w:rsidR="00DE3796">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 xml:space="preserve">el pensamiento social, que se puede construir desde el sentido común, desde </w:t>
      </w:r>
      <w:r w:rsidR="006F1C65">
        <w:rPr>
          <w:rFonts w:ascii="Times New Roman" w:hAnsi="Times New Roman" w:cs="Times New Roman"/>
          <w:color w:val="000000" w:themeColor="text1"/>
          <w:sz w:val="24"/>
          <w:szCs w:val="24"/>
        </w:rPr>
        <w:t xml:space="preserve">lo social y lo </w:t>
      </w:r>
      <w:r w:rsidRPr="00300C48">
        <w:rPr>
          <w:rFonts w:ascii="Times New Roman" w:hAnsi="Times New Roman" w:cs="Times New Roman"/>
          <w:color w:val="000000" w:themeColor="text1"/>
          <w:sz w:val="24"/>
          <w:szCs w:val="24"/>
        </w:rPr>
        <w:t xml:space="preserve">colectivo. </w:t>
      </w:r>
    </w:p>
    <w:p w14:paraId="7DD314AC" w14:textId="7D176C3A" w:rsidR="00300C48" w:rsidRPr="00300C48" w:rsidRDefault="00726FE2" w:rsidP="00611EA6">
      <w:pPr>
        <w:tabs>
          <w:tab w:val="left" w:pos="284"/>
          <w:tab w:val="left" w:pos="709"/>
        </w:tabs>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00C48" w:rsidRPr="00300C48">
        <w:rPr>
          <w:rFonts w:ascii="Times New Roman" w:hAnsi="Times New Roman" w:cs="Times New Roman"/>
          <w:color w:val="000000" w:themeColor="text1"/>
          <w:sz w:val="24"/>
          <w:szCs w:val="24"/>
        </w:rPr>
        <w:t>as representaciones sociales</w:t>
      </w:r>
      <w:r w:rsidR="00105946">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surge</w:t>
      </w:r>
      <w:r>
        <w:rPr>
          <w:rFonts w:ascii="Times New Roman" w:hAnsi="Times New Roman" w:cs="Times New Roman"/>
          <w:color w:val="000000" w:themeColor="text1"/>
          <w:sz w:val="24"/>
          <w:szCs w:val="24"/>
        </w:rPr>
        <w:t>n</w:t>
      </w:r>
      <w:r w:rsidR="00300C48" w:rsidRPr="00300C48">
        <w:rPr>
          <w:rFonts w:ascii="Times New Roman" w:hAnsi="Times New Roman" w:cs="Times New Roman"/>
          <w:color w:val="000000" w:themeColor="text1"/>
          <w:sz w:val="24"/>
          <w:szCs w:val="24"/>
        </w:rPr>
        <w:t xml:space="preserve"> de la idea de la representación colectiva de Durkheim, </w:t>
      </w:r>
      <w:r w:rsidR="00105946">
        <w:rPr>
          <w:rFonts w:ascii="Times New Roman" w:hAnsi="Times New Roman" w:cs="Times New Roman"/>
          <w:color w:val="000000" w:themeColor="text1"/>
          <w:sz w:val="24"/>
          <w:szCs w:val="24"/>
        </w:rPr>
        <w:t xml:space="preserve">de esta manera, se crea </w:t>
      </w:r>
      <w:r w:rsidR="00300C48" w:rsidRPr="00300C48">
        <w:rPr>
          <w:rFonts w:ascii="Times New Roman" w:hAnsi="Times New Roman" w:cs="Times New Roman"/>
          <w:color w:val="000000" w:themeColor="text1"/>
          <w:sz w:val="24"/>
          <w:szCs w:val="24"/>
        </w:rPr>
        <w:t xml:space="preserve">un modo de comprender la relación que existe entre </w:t>
      </w:r>
      <w:r w:rsidR="00771F6D">
        <w:rPr>
          <w:rFonts w:ascii="Times New Roman" w:hAnsi="Times New Roman" w:cs="Times New Roman"/>
          <w:color w:val="000000" w:themeColor="text1"/>
          <w:sz w:val="24"/>
          <w:szCs w:val="24"/>
        </w:rPr>
        <w:t xml:space="preserve">el </w:t>
      </w:r>
      <w:r w:rsidR="00300C48" w:rsidRPr="00300C48">
        <w:rPr>
          <w:rFonts w:ascii="Times New Roman" w:hAnsi="Times New Roman" w:cs="Times New Roman"/>
          <w:color w:val="000000" w:themeColor="text1"/>
          <w:sz w:val="24"/>
          <w:szCs w:val="24"/>
        </w:rPr>
        <w:t>individuo y sociedad</w:t>
      </w:r>
      <w:r w:rsidR="00A71B49">
        <w:rPr>
          <w:rFonts w:ascii="Times New Roman" w:hAnsi="Times New Roman" w:cs="Times New Roman"/>
          <w:color w:val="000000" w:themeColor="text1"/>
          <w:sz w:val="24"/>
          <w:szCs w:val="24"/>
        </w:rPr>
        <w:t>. L</w:t>
      </w:r>
      <w:r w:rsidR="00300C48" w:rsidRPr="00300C48">
        <w:rPr>
          <w:rFonts w:ascii="Times New Roman" w:hAnsi="Times New Roman" w:cs="Times New Roman"/>
          <w:color w:val="000000" w:themeColor="text1"/>
          <w:sz w:val="24"/>
          <w:szCs w:val="24"/>
        </w:rPr>
        <w:t xml:space="preserve">a </w:t>
      </w:r>
      <w:r w:rsidR="00FA2DDE" w:rsidRPr="00300C48">
        <w:rPr>
          <w:rFonts w:ascii="Times New Roman" w:hAnsi="Times New Roman" w:cs="Times New Roman"/>
          <w:color w:val="000000" w:themeColor="text1"/>
          <w:sz w:val="24"/>
          <w:szCs w:val="24"/>
        </w:rPr>
        <w:t>representación social</w:t>
      </w:r>
      <w:r w:rsidR="00163B1E">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se ha convertido en un fenómeno </w:t>
      </w:r>
      <w:r w:rsidR="00A71B49" w:rsidRPr="00300C48">
        <w:rPr>
          <w:rFonts w:ascii="Times New Roman" w:hAnsi="Times New Roman" w:cs="Times New Roman"/>
          <w:color w:val="000000" w:themeColor="text1"/>
          <w:sz w:val="24"/>
          <w:szCs w:val="24"/>
        </w:rPr>
        <w:t>específico</w:t>
      </w:r>
      <w:r w:rsidR="00300C48" w:rsidRPr="00300C48">
        <w:rPr>
          <w:rFonts w:ascii="Times New Roman" w:hAnsi="Times New Roman" w:cs="Times New Roman"/>
          <w:color w:val="000000" w:themeColor="text1"/>
          <w:sz w:val="24"/>
          <w:szCs w:val="24"/>
        </w:rPr>
        <w:t xml:space="preserve"> </w:t>
      </w:r>
      <w:r w:rsidR="00300C48" w:rsidRPr="00D84D07">
        <w:rPr>
          <w:rFonts w:ascii="Times New Roman" w:hAnsi="Times New Roman" w:cs="Times New Roman"/>
          <w:color w:val="000000" w:themeColor="text1"/>
          <w:sz w:val="24"/>
          <w:szCs w:val="24"/>
        </w:rPr>
        <w:t>en</w:t>
      </w:r>
      <w:r w:rsidRPr="00D84D07">
        <w:rPr>
          <w:rFonts w:ascii="Times New Roman" w:hAnsi="Times New Roman" w:cs="Times New Roman"/>
          <w:color w:val="000000" w:themeColor="text1"/>
          <w:sz w:val="24"/>
          <w:szCs w:val="24"/>
        </w:rPr>
        <w:t xml:space="preserve"> </w:t>
      </w:r>
      <w:r w:rsidR="00300C48" w:rsidRPr="00D84D07">
        <w:rPr>
          <w:rFonts w:ascii="Times New Roman" w:hAnsi="Times New Roman" w:cs="Times New Roman"/>
          <w:color w:val="000000" w:themeColor="text1"/>
          <w:sz w:val="24"/>
          <w:szCs w:val="24"/>
        </w:rPr>
        <w:t>torno</w:t>
      </w:r>
      <w:r w:rsidR="00487D0F" w:rsidRPr="00D84D07">
        <w:rPr>
          <w:rFonts w:ascii="Times New Roman" w:hAnsi="Times New Roman" w:cs="Times New Roman"/>
          <w:color w:val="000000" w:themeColor="text1"/>
          <w:sz w:val="24"/>
          <w:szCs w:val="24"/>
        </w:rPr>
        <w:t xml:space="preserve"> </w:t>
      </w:r>
      <w:r w:rsidR="00300C48" w:rsidRPr="00D84D07">
        <w:rPr>
          <w:rFonts w:ascii="Times New Roman" w:hAnsi="Times New Roman" w:cs="Times New Roman"/>
          <w:color w:val="000000" w:themeColor="text1"/>
          <w:sz w:val="24"/>
          <w:szCs w:val="24"/>
        </w:rPr>
        <w:t>a la forma de comprender y poder comunicar una realidad</w:t>
      </w:r>
      <w:r w:rsidRPr="00D84D07">
        <w:rPr>
          <w:rFonts w:ascii="Times New Roman" w:hAnsi="Times New Roman" w:cs="Times New Roman"/>
          <w:color w:val="000000" w:themeColor="text1"/>
          <w:sz w:val="24"/>
          <w:szCs w:val="24"/>
        </w:rPr>
        <w:t>.</w:t>
      </w:r>
      <w:r w:rsidR="00E21F01">
        <w:rPr>
          <w:rFonts w:ascii="Times New Roman" w:hAnsi="Times New Roman" w:cs="Times New Roman"/>
          <w:color w:val="000000" w:themeColor="text1"/>
          <w:sz w:val="24"/>
          <w:szCs w:val="24"/>
        </w:rPr>
        <w:t xml:space="preserve"> Alrededor</w:t>
      </w:r>
      <w:r w:rsidRPr="00D84D07">
        <w:rPr>
          <w:rFonts w:ascii="Times New Roman" w:hAnsi="Times New Roman" w:cs="Times New Roman"/>
          <w:color w:val="000000" w:themeColor="text1"/>
          <w:sz w:val="24"/>
          <w:szCs w:val="24"/>
        </w:rPr>
        <w:t xml:space="preserve"> de</w:t>
      </w:r>
      <w:r w:rsidR="00300C48" w:rsidRPr="00D84D07">
        <w:rPr>
          <w:rFonts w:ascii="Times New Roman" w:hAnsi="Times New Roman" w:cs="Times New Roman"/>
          <w:color w:val="000000" w:themeColor="text1"/>
          <w:sz w:val="24"/>
          <w:szCs w:val="24"/>
        </w:rPr>
        <w:t xml:space="preserve"> </w:t>
      </w:r>
      <w:r w:rsidR="00A71B49" w:rsidRPr="00D84D07">
        <w:rPr>
          <w:rFonts w:ascii="Times New Roman" w:hAnsi="Times New Roman" w:cs="Times New Roman"/>
          <w:color w:val="000000" w:themeColor="text1"/>
          <w:sz w:val="24"/>
          <w:szCs w:val="24"/>
        </w:rPr>
        <w:t xml:space="preserve">una </w:t>
      </w:r>
      <w:r w:rsidR="00771F6D" w:rsidRPr="00D84D07">
        <w:rPr>
          <w:rFonts w:ascii="Times New Roman" w:hAnsi="Times New Roman" w:cs="Times New Roman"/>
          <w:color w:val="000000" w:themeColor="text1"/>
          <w:sz w:val="24"/>
          <w:szCs w:val="24"/>
        </w:rPr>
        <w:t xml:space="preserve">necesidad o vivencia </w:t>
      </w:r>
      <w:r w:rsidR="00300C48" w:rsidRPr="00D84D07">
        <w:rPr>
          <w:rFonts w:ascii="Times New Roman" w:hAnsi="Times New Roman" w:cs="Times New Roman"/>
          <w:color w:val="000000" w:themeColor="text1"/>
          <w:sz w:val="24"/>
          <w:szCs w:val="24"/>
        </w:rPr>
        <w:t>común, “se trata de una modalidad del conocimiento actual que reconoce simultáneamente la dimensión cognitiva y simbólica del sujeto</w:t>
      </w:r>
      <w:r w:rsidR="00771F6D" w:rsidRPr="00D84D07">
        <w:rPr>
          <w:rFonts w:ascii="Times New Roman" w:hAnsi="Times New Roman" w:cs="Times New Roman"/>
          <w:color w:val="000000" w:themeColor="text1"/>
          <w:sz w:val="24"/>
          <w:szCs w:val="24"/>
        </w:rPr>
        <w:t xml:space="preserve">. Este sujeto </w:t>
      </w:r>
      <w:r w:rsidR="00300C48" w:rsidRPr="00D84D07">
        <w:rPr>
          <w:rFonts w:ascii="Times New Roman" w:hAnsi="Times New Roman" w:cs="Times New Roman"/>
          <w:color w:val="000000" w:themeColor="text1"/>
          <w:sz w:val="24"/>
          <w:szCs w:val="24"/>
        </w:rPr>
        <w:t xml:space="preserve">ya no es pasivo frente a las determinaciones </w:t>
      </w:r>
      <w:r w:rsidR="00771F6D" w:rsidRPr="00D84D07">
        <w:rPr>
          <w:rFonts w:ascii="Times New Roman" w:hAnsi="Times New Roman" w:cs="Times New Roman"/>
          <w:color w:val="000000" w:themeColor="text1"/>
          <w:sz w:val="24"/>
          <w:szCs w:val="24"/>
        </w:rPr>
        <w:t xml:space="preserve">y </w:t>
      </w:r>
      <w:r w:rsidR="00FA2DDE" w:rsidRPr="00D84D07">
        <w:rPr>
          <w:rFonts w:ascii="Times New Roman" w:hAnsi="Times New Roman" w:cs="Times New Roman"/>
          <w:color w:val="000000" w:themeColor="text1"/>
          <w:sz w:val="24"/>
          <w:szCs w:val="24"/>
        </w:rPr>
        <w:t>sistemas de</w:t>
      </w:r>
      <w:r w:rsidR="00300C48" w:rsidRPr="00D84D07">
        <w:rPr>
          <w:rFonts w:ascii="Times New Roman" w:hAnsi="Times New Roman" w:cs="Times New Roman"/>
          <w:color w:val="000000" w:themeColor="text1"/>
          <w:sz w:val="24"/>
          <w:szCs w:val="24"/>
        </w:rPr>
        <w:t xml:space="preserve"> interacción</w:t>
      </w:r>
      <w:r w:rsidR="00771F6D" w:rsidRPr="00D84D07">
        <w:rPr>
          <w:rFonts w:ascii="Times New Roman" w:hAnsi="Times New Roman" w:cs="Times New Roman"/>
          <w:color w:val="000000" w:themeColor="text1"/>
          <w:sz w:val="24"/>
          <w:szCs w:val="24"/>
        </w:rPr>
        <w:t>,</w:t>
      </w:r>
      <w:r w:rsidR="00300C48" w:rsidRPr="00D84D07">
        <w:rPr>
          <w:rFonts w:ascii="Times New Roman" w:hAnsi="Times New Roman" w:cs="Times New Roman"/>
          <w:color w:val="000000" w:themeColor="text1"/>
          <w:sz w:val="24"/>
          <w:szCs w:val="24"/>
        </w:rPr>
        <w:t xml:space="preserve"> en el cual despliegan sus acciones”</w:t>
      </w:r>
      <w:r w:rsidR="00300C48" w:rsidRPr="00300C48">
        <w:rPr>
          <w:rFonts w:ascii="Times New Roman" w:hAnsi="Times New Roman" w:cs="Times New Roman"/>
          <w:color w:val="000000" w:themeColor="text1"/>
          <w:sz w:val="24"/>
          <w:szCs w:val="24"/>
        </w:rPr>
        <w:t xml:space="preserve"> (Villarroel, 2007, p. 436)</w:t>
      </w:r>
      <w:r w:rsidR="00D84D07">
        <w:rPr>
          <w:rFonts w:ascii="Times New Roman" w:hAnsi="Times New Roman" w:cs="Times New Roman"/>
          <w:color w:val="000000" w:themeColor="text1"/>
          <w:sz w:val="24"/>
          <w:szCs w:val="24"/>
        </w:rPr>
        <w:t xml:space="preserve">. </w:t>
      </w:r>
      <w:r w:rsidR="00A71B49">
        <w:rPr>
          <w:rFonts w:ascii="Times New Roman" w:hAnsi="Times New Roman" w:cs="Times New Roman"/>
          <w:color w:val="000000" w:themeColor="text1"/>
          <w:sz w:val="24"/>
          <w:szCs w:val="24"/>
        </w:rPr>
        <w:t>D</w:t>
      </w:r>
      <w:r w:rsidR="00300C48" w:rsidRPr="00300C48">
        <w:rPr>
          <w:rFonts w:ascii="Times New Roman" w:hAnsi="Times New Roman" w:cs="Times New Roman"/>
          <w:color w:val="000000" w:themeColor="text1"/>
          <w:sz w:val="24"/>
          <w:szCs w:val="24"/>
        </w:rPr>
        <w:t>esde la postura de Moscovici</w:t>
      </w:r>
      <w:r w:rsidR="00E21F01">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la representación se conforma desde tres componentes: contenido, campos de representación y actitudes, de esta manera</w:t>
      </w:r>
      <w:r w:rsidR="00E21F01">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w:t>
      </w:r>
      <w:r w:rsidR="00771F6D">
        <w:rPr>
          <w:rFonts w:ascii="Times New Roman" w:hAnsi="Times New Roman" w:cs="Times New Roman"/>
          <w:color w:val="000000" w:themeColor="text1"/>
          <w:sz w:val="24"/>
          <w:szCs w:val="24"/>
        </w:rPr>
        <w:t xml:space="preserve">se </w:t>
      </w:r>
      <w:r w:rsidR="00300C48" w:rsidRPr="00300C48">
        <w:rPr>
          <w:rFonts w:ascii="Times New Roman" w:hAnsi="Times New Roman" w:cs="Times New Roman"/>
          <w:color w:val="000000" w:themeColor="text1"/>
          <w:sz w:val="24"/>
          <w:szCs w:val="24"/>
        </w:rPr>
        <w:t>apoya en la adaptación de la sociedad en nuevos conjuntos informativos,</w:t>
      </w:r>
      <w:r w:rsidR="00E21F01">
        <w:rPr>
          <w:rFonts w:ascii="Times New Roman" w:hAnsi="Times New Roman" w:cs="Times New Roman"/>
          <w:color w:val="000000" w:themeColor="text1"/>
          <w:sz w:val="24"/>
          <w:szCs w:val="24"/>
        </w:rPr>
        <w:t xml:space="preserve"> que</w:t>
      </w:r>
      <w:r w:rsidR="00300C48" w:rsidRPr="00300C48">
        <w:rPr>
          <w:rFonts w:ascii="Times New Roman" w:hAnsi="Times New Roman" w:cs="Times New Roman"/>
          <w:color w:val="000000" w:themeColor="text1"/>
          <w:sz w:val="24"/>
          <w:szCs w:val="24"/>
        </w:rPr>
        <w:t xml:space="preserve"> se crean desde la interacción social</w:t>
      </w:r>
      <w:r w:rsidR="00E21F01">
        <w:rPr>
          <w:rFonts w:ascii="Times New Roman" w:hAnsi="Times New Roman" w:cs="Times New Roman"/>
          <w:color w:val="000000" w:themeColor="text1"/>
          <w:sz w:val="24"/>
          <w:szCs w:val="24"/>
        </w:rPr>
        <w:t xml:space="preserve"> </w:t>
      </w:r>
      <w:r w:rsidR="00300C48" w:rsidRPr="00300C48">
        <w:rPr>
          <w:rFonts w:ascii="Times New Roman" w:hAnsi="Times New Roman" w:cs="Times New Roman"/>
          <w:color w:val="000000" w:themeColor="text1"/>
          <w:sz w:val="24"/>
          <w:szCs w:val="24"/>
        </w:rPr>
        <w:t xml:space="preserve">transformando el conocimiento común. </w:t>
      </w:r>
    </w:p>
    <w:p w14:paraId="0EB1F4D0" w14:textId="069FE39C" w:rsidR="00DB29AD" w:rsidRPr="00611EA6" w:rsidRDefault="00300C48" w:rsidP="00611EA6">
      <w:pPr>
        <w:tabs>
          <w:tab w:val="left" w:pos="284"/>
          <w:tab w:val="left" w:pos="709"/>
        </w:tabs>
        <w:spacing w:after="0" w:line="360" w:lineRule="auto"/>
        <w:ind w:left="709"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t>La representación social es una modalidad particular del conocimiento, cuya función es la elaboración de los componentes y la comunicación entre los individuos. La representación es un corpus organizado de conocimientos y una de las actividades psíquicas gracias a las cuales los hombres hacen inteligible la realidad física y social, se integran en un grupo o una relación cotidiana de intercambio, liberan los poderes de su imaginación (Moscovici citado por Mora, 2002, p. 8)</w:t>
      </w:r>
    </w:p>
    <w:p w14:paraId="0858083E" w14:textId="44571889" w:rsidR="00300C48" w:rsidRPr="00300C48" w:rsidRDefault="00D84D07" w:rsidP="00611EA6">
      <w:pPr>
        <w:tabs>
          <w:tab w:val="left" w:pos="284"/>
          <w:tab w:val="left" w:pos="709"/>
        </w:tabs>
        <w:spacing w:after="0" w:line="360" w:lineRule="auto"/>
        <w:ind w:firstLine="709"/>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L</w:t>
      </w:r>
      <w:r w:rsidR="00300C48" w:rsidRPr="00300C48">
        <w:rPr>
          <w:rFonts w:ascii="Times New Roman" w:hAnsi="Times New Roman" w:cs="Times New Roman"/>
          <w:color w:val="000000" w:themeColor="text1"/>
          <w:sz w:val="24"/>
          <w:szCs w:val="24"/>
        </w:rPr>
        <w:t>os deseos y constructos sociales</w:t>
      </w:r>
      <w:r w:rsidR="00E21F01">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son visibles</w:t>
      </w:r>
      <w:r w:rsidR="00300C48" w:rsidRPr="00300C4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a partir d</w:t>
      </w:r>
      <w:r w:rsidR="00300C48" w:rsidRPr="00300C48">
        <w:rPr>
          <w:rFonts w:ascii="Times New Roman" w:hAnsi="Times New Roman" w:cs="Times New Roman"/>
          <w:color w:val="000000" w:themeColor="text1"/>
          <w:sz w:val="24"/>
          <w:szCs w:val="24"/>
        </w:rPr>
        <w:t xml:space="preserve">e la interacción </w:t>
      </w:r>
      <w:r w:rsidR="00E21F01">
        <w:rPr>
          <w:rFonts w:ascii="Times New Roman" w:hAnsi="Times New Roman" w:cs="Times New Roman"/>
          <w:color w:val="000000" w:themeColor="text1"/>
          <w:sz w:val="24"/>
          <w:szCs w:val="24"/>
        </w:rPr>
        <w:t xml:space="preserve">en </w:t>
      </w:r>
      <w:r w:rsidR="00300C48" w:rsidRPr="00300C48">
        <w:rPr>
          <w:rFonts w:ascii="Times New Roman" w:hAnsi="Times New Roman" w:cs="Times New Roman"/>
          <w:color w:val="000000" w:themeColor="text1"/>
          <w:sz w:val="24"/>
          <w:szCs w:val="24"/>
        </w:rPr>
        <w:t xml:space="preserve">los grupos, haciendo real una necesidad física y </w:t>
      </w:r>
      <w:r w:rsidR="00623B6D">
        <w:rPr>
          <w:rFonts w:ascii="Times New Roman" w:hAnsi="Times New Roman" w:cs="Times New Roman"/>
          <w:color w:val="000000" w:themeColor="text1"/>
          <w:sz w:val="24"/>
          <w:szCs w:val="24"/>
        </w:rPr>
        <w:t>colectiva</w:t>
      </w:r>
      <w:r w:rsidR="00300C48" w:rsidRPr="00300C48">
        <w:rPr>
          <w:rFonts w:ascii="Times New Roman" w:hAnsi="Times New Roman" w:cs="Times New Roman"/>
          <w:color w:val="000000" w:themeColor="text1"/>
          <w:sz w:val="24"/>
          <w:szCs w:val="24"/>
        </w:rPr>
        <w:t xml:space="preserve"> mediante la representación social, dando pie a la liberación de la imaginación ante </w:t>
      </w:r>
      <w:r>
        <w:rPr>
          <w:rFonts w:ascii="Times New Roman" w:hAnsi="Times New Roman" w:cs="Times New Roman"/>
          <w:color w:val="000000" w:themeColor="text1"/>
          <w:sz w:val="24"/>
          <w:szCs w:val="24"/>
        </w:rPr>
        <w:t>su</w:t>
      </w:r>
      <w:r w:rsidR="00300C48" w:rsidRPr="00300C48">
        <w:rPr>
          <w:rFonts w:ascii="Times New Roman" w:hAnsi="Times New Roman" w:cs="Times New Roman"/>
          <w:color w:val="000000" w:themeColor="text1"/>
          <w:sz w:val="24"/>
          <w:szCs w:val="24"/>
        </w:rPr>
        <w:t xml:space="preserve">s </w:t>
      </w:r>
      <w:r w:rsidR="00623B6D">
        <w:rPr>
          <w:rFonts w:ascii="Times New Roman" w:hAnsi="Times New Roman" w:cs="Times New Roman"/>
          <w:color w:val="000000" w:themeColor="text1"/>
          <w:sz w:val="24"/>
          <w:szCs w:val="24"/>
        </w:rPr>
        <w:t xml:space="preserve">propias </w:t>
      </w:r>
      <w:r w:rsidR="00300C48" w:rsidRPr="00300C48">
        <w:rPr>
          <w:rFonts w:ascii="Times New Roman" w:hAnsi="Times New Roman" w:cs="Times New Roman"/>
          <w:color w:val="000000" w:themeColor="text1"/>
          <w:sz w:val="24"/>
          <w:szCs w:val="24"/>
        </w:rPr>
        <w:t>necesidades sociales</w:t>
      </w:r>
      <w:r w:rsidR="00E21F01">
        <w:rPr>
          <w:rFonts w:ascii="Times New Roman" w:hAnsi="Times New Roman" w:cs="Times New Roman"/>
          <w:color w:val="000000" w:themeColor="text1"/>
          <w:sz w:val="24"/>
          <w:szCs w:val="24"/>
        </w:rPr>
        <w:t>; d</w:t>
      </w:r>
      <w:r w:rsidR="00300C48" w:rsidRPr="00300C48">
        <w:rPr>
          <w:rFonts w:ascii="Times New Roman" w:hAnsi="Times New Roman" w:cs="Times New Roman"/>
          <w:color w:val="000000" w:themeColor="text1"/>
          <w:sz w:val="24"/>
          <w:szCs w:val="24"/>
        </w:rPr>
        <w:t>e esta manera</w:t>
      </w:r>
      <w:r w:rsidR="00E21F01">
        <w:rPr>
          <w:rFonts w:ascii="Times New Roman" w:hAnsi="Times New Roman" w:cs="Times New Roman"/>
          <w:color w:val="000000" w:themeColor="text1"/>
          <w:sz w:val="24"/>
          <w:szCs w:val="24"/>
        </w:rPr>
        <w:t>,</w:t>
      </w:r>
      <w:r w:rsidR="00300C48" w:rsidRPr="00300C48">
        <w:rPr>
          <w:rFonts w:ascii="Times New Roman" w:hAnsi="Times New Roman" w:cs="Times New Roman"/>
          <w:color w:val="000000" w:themeColor="text1"/>
          <w:sz w:val="24"/>
          <w:szCs w:val="24"/>
        </w:rPr>
        <w:t xml:space="preserve"> se visualiza una regulación de los comportamientos sociales que surgen de forma interna y externa de un grupo. Desde la perspectiva de Páez</w:t>
      </w:r>
      <w:r w:rsidR="00E21F01">
        <w:rPr>
          <w:rFonts w:ascii="Times New Roman" w:hAnsi="Times New Roman" w:cs="Times New Roman"/>
          <w:color w:val="000000" w:themeColor="text1"/>
          <w:sz w:val="24"/>
          <w:szCs w:val="24"/>
        </w:rPr>
        <w:t>,</w:t>
      </w:r>
      <w:r w:rsidR="006214D4">
        <w:rPr>
          <w:rFonts w:ascii="Times New Roman" w:hAnsi="Times New Roman" w:cs="Times New Roman"/>
          <w:color w:val="000000" w:themeColor="text1"/>
          <w:sz w:val="24"/>
          <w:szCs w:val="24"/>
        </w:rPr>
        <w:t xml:space="preserve"> citado por Mora</w:t>
      </w:r>
      <w:r w:rsidR="00300C48" w:rsidRPr="00300C48">
        <w:rPr>
          <w:rFonts w:ascii="Times New Roman" w:hAnsi="Times New Roman" w:cs="Times New Roman"/>
          <w:color w:val="000000" w:themeColor="text1"/>
          <w:sz w:val="24"/>
          <w:szCs w:val="24"/>
        </w:rPr>
        <w:t xml:space="preserve">, la representación social se puede caracterizar en 4 </w:t>
      </w:r>
      <w:r w:rsidR="00623B6D">
        <w:rPr>
          <w:rFonts w:ascii="Times New Roman" w:hAnsi="Times New Roman" w:cs="Times New Roman"/>
          <w:color w:val="000000" w:themeColor="text1"/>
          <w:sz w:val="24"/>
          <w:szCs w:val="24"/>
        </w:rPr>
        <w:t xml:space="preserve">puntos </w:t>
      </w:r>
      <w:r w:rsidR="00300C48" w:rsidRPr="00300C48">
        <w:rPr>
          <w:rFonts w:ascii="Times New Roman" w:hAnsi="Times New Roman" w:cs="Times New Roman"/>
          <w:color w:val="000000" w:themeColor="text1"/>
          <w:sz w:val="24"/>
          <w:szCs w:val="24"/>
        </w:rPr>
        <w:t xml:space="preserve">esenciales: </w:t>
      </w:r>
    </w:p>
    <w:p w14:paraId="3440D657" w14:textId="77777777" w:rsidR="00300C48" w:rsidRPr="00611EA6" w:rsidRDefault="00300C48" w:rsidP="00611EA6">
      <w:pPr>
        <w:pStyle w:val="Prrafodelista"/>
        <w:numPr>
          <w:ilvl w:val="0"/>
          <w:numId w:val="2"/>
        </w:numPr>
        <w:tabs>
          <w:tab w:val="left" w:pos="284"/>
          <w:tab w:val="left" w:pos="709"/>
        </w:tabs>
        <w:spacing w:after="0" w:line="360" w:lineRule="auto"/>
        <w:ind w:left="765"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t xml:space="preserve">Privilegiar, seleccionar y retener algunos hechos relevantes del discurso ideológico concernientes a la relación sujeto en interacciones, o sea descontextualizar algunos rasgos de este discurso. </w:t>
      </w:r>
    </w:p>
    <w:p w14:paraId="366B9AB4" w14:textId="77777777" w:rsidR="00300C48" w:rsidRPr="00611EA6" w:rsidRDefault="00300C48" w:rsidP="00611EA6">
      <w:pPr>
        <w:pStyle w:val="Prrafodelista"/>
        <w:numPr>
          <w:ilvl w:val="0"/>
          <w:numId w:val="2"/>
        </w:numPr>
        <w:tabs>
          <w:tab w:val="left" w:pos="284"/>
          <w:tab w:val="left" w:pos="709"/>
        </w:tabs>
        <w:spacing w:after="0" w:line="360" w:lineRule="auto"/>
        <w:ind w:left="765"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lastRenderedPageBreak/>
        <w:t xml:space="preserve">Descomponer este conjunto de rasgos en categorías simples naturalizado y objetivando los conceptos del discurso ideológico referente al sujeto en grupo. </w:t>
      </w:r>
    </w:p>
    <w:p w14:paraId="591AAFB9" w14:textId="77777777" w:rsidR="00300C48" w:rsidRPr="00611EA6" w:rsidRDefault="00300C48" w:rsidP="00611EA6">
      <w:pPr>
        <w:pStyle w:val="Prrafodelista"/>
        <w:numPr>
          <w:ilvl w:val="0"/>
          <w:numId w:val="2"/>
        </w:numPr>
        <w:tabs>
          <w:tab w:val="left" w:pos="284"/>
          <w:tab w:val="left" w:pos="709"/>
        </w:tabs>
        <w:spacing w:after="0" w:line="360" w:lineRule="auto"/>
        <w:ind w:left="765"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t xml:space="preserve">Construir un mini-modelo o teoría implícita, explicativa y evaluativa del entorno a partir del discurso ideológico que impregna al sujeto. </w:t>
      </w:r>
    </w:p>
    <w:p w14:paraId="3C8A4094" w14:textId="42E24596" w:rsidR="00300C48" w:rsidRPr="00611EA6" w:rsidRDefault="00300C48" w:rsidP="00611EA6">
      <w:pPr>
        <w:pStyle w:val="Prrafodelista"/>
        <w:numPr>
          <w:ilvl w:val="0"/>
          <w:numId w:val="2"/>
        </w:numPr>
        <w:tabs>
          <w:tab w:val="left" w:pos="284"/>
          <w:tab w:val="left" w:pos="709"/>
        </w:tabs>
        <w:spacing w:after="0" w:line="360" w:lineRule="auto"/>
        <w:ind w:left="765" w:firstLine="709"/>
        <w:jc w:val="both"/>
        <w:rPr>
          <w:rFonts w:ascii="Times New Roman" w:hAnsi="Times New Roman" w:cs="Times New Roman"/>
          <w:color w:val="000000" w:themeColor="text1"/>
          <w:sz w:val="24"/>
          <w:szCs w:val="24"/>
        </w:rPr>
      </w:pPr>
      <w:r w:rsidRPr="00611EA6">
        <w:rPr>
          <w:rFonts w:ascii="Times New Roman" w:hAnsi="Times New Roman" w:cs="Times New Roman"/>
          <w:color w:val="000000" w:themeColor="text1"/>
          <w:sz w:val="24"/>
          <w:szCs w:val="24"/>
        </w:rPr>
        <w:t>El proceso reconstruye y reproduce la realidad otorgándole un sentido y procura una guía operacional para la vida social, para la resolución de problemas y conflictos (Op. Cit. p. 8)</w:t>
      </w:r>
    </w:p>
    <w:p w14:paraId="7C44CBBC" w14:textId="58F62EA8" w:rsidR="007450B4" w:rsidRDefault="00300C48" w:rsidP="00611EA6">
      <w:pPr>
        <w:tabs>
          <w:tab w:val="left" w:pos="284"/>
          <w:tab w:val="left" w:pos="709"/>
        </w:tabs>
        <w:spacing w:after="0" w:line="360" w:lineRule="auto"/>
        <w:ind w:firstLine="709"/>
        <w:jc w:val="both"/>
        <w:rPr>
          <w:rFonts w:ascii="Times New Roman" w:hAnsi="Times New Roman" w:cs="Times New Roman"/>
          <w:color w:val="000000" w:themeColor="text1"/>
          <w:sz w:val="24"/>
          <w:szCs w:val="24"/>
        </w:rPr>
      </w:pPr>
      <w:r w:rsidRPr="00300C48">
        <w:rPr>
          <w:rFonts w:ascii="Times New Roman" w:hAnsi="Times New Roman" w:cs="Times New Roman"/>
          <w:color w:val="000000" w:themeColor="text1"/>
          <w:sz w:val="24"/>
          <w:szCs w:val="24"/>
        </w:rPr>
        <w:t xml:space="preserve">La diversidad de posturas en tomo a la representación social, se consolida a través de la validación de la sociedad, considerando los desniveles que se pueden concretar en calidad y cantidad del constructo social que se hace visible, mediante una descripción de hechos sociales significativos, </w:t>
      </w:r>
      <w:r w:rsidR="00E21F01">
        <w:rPr>
          <w:rFonts w:ascii="Times New Roman" w:hAnsi="Times New Roman" w:cs="Times New Roman"/>
          <w:color w:val="000000" w:themeColor="text1"/>
          <w:sz w:val="24"/>
          <w:szCs w:val="24"/>
        </w:rPr>
        <w:t xml:space="preserve">creada en </w:t>
      </w:r>
      <w:r w:rsidRPr="00300C48">
        <w:rPr>
          <w:rFonts w:ascii="Times New Roman" w:hAnsi="Times New Roman" w:cs="Times New Roman"/>
          <w:color w:val="000000" w:themeColor="text1"/>
          <w:sz w:val="24"/>
          <w:szCs w:val="24"/>
        </w:rPr>
        <w:t xml:space="preserve">un colectivo, mediante la conclusión o </w:t>
      </w:r>
      <w:r w:rsidR="00AA4C88">
        <w:rPr>
          <w:rFonts w:ascii="Times New Roman" w:hAnsi="Times New Roman" w:cs="Times New Roman"/>
          <w:color w:val="000000" w:themeColor="text1"/>
          <w:sz w:val="24"/>
          <w:szCs w:val="24"/>
        </w:rPr>
        <w:t xml:space="preserve">el </w:t>
      </w:r>
      <w:r w:rsidR="00E21F01" w:rsidRPr="00300C48">
        <w:rPr>
          <w:rFonts w:ascii="Times New Roman" w:hAnsi="Times New Roman" w:cs="Times New Roman"/>
          <w:color w:val="000000" w:themeColor="text1"/>
          <w:sz w:val="24"/>
          <w:szCs w:val="24"/>
        </w:rPr>
        <w:t>constructor</w:t>
      </w:r>
      <w:r w:rsidRPr="00300C48">
        <w:rPr>
          <w:rFonts w:ascii="Times New Roman" w:hAnsi="Times New Roman" w:cs="Times New Roman"/>
          <w:color w:val="000000" w:themeColor="text1"/>
          <w:sz w:val="24"/>
          <w:szCs w:val="24"/>
        </w:rPr>
        <w:t xml:space="preserve"> de opiniones que se emiten y proyectan, en</w:t>
      </w:r>
      <w:r w:rsidR="00AA4C88">
        <w:rPr>
          <w:rFonts w:ascii="Times New Roman" w:hAnsi="Times New Roman" w:cs="Times New Roman"/>
          <w:color w:val="000000" w:themeColor="text1"/>
          <w:sz w:val="24"/>
          <w:szCs w:val="24"/>
        </w:rPr>
        <w:t xml:space="preserve"> </w:t>
      </w:r>
      <w:r w:rsidRPr="00300C48">
        <w:rPr>
          <w:rFonts w:ascii="Times New Roman" w:hAnsi="Times New Roman" w:cs="Times New Roman"/>
          <w:color w:val="000000" w:themeColor="text1"/>
          <w:sz w:val="24"/>
          <w:szCs w:val="24"/>
        </w:rPr>
        <w:t xml:space="preserve">torno a un tema de controversia construido conforme una necesidad social, </w:t>
      </w:r>
      <w:r w:rsidR="0088222F">
        <w:rPr>
          <w:rFonts w:ascii="Times New Roman" w:hAnsi="Times New Roman" w:cs="Times New Roman"/>
          <w:color w:val="000000" w:themeColor="text1"/>
          <w:sz w:val="24"/>
          <w:szCs w:val="24"/>
        </w:rPr>
        <w:t xml:space="preserve">y asociado a un </w:t>
      </w:r>
      <w:r w:rsidRPr="00300C48">
        <w:rPr>
          <w:rFonts w:ascii="Times New Roman" w:hAnsi="Times New Roman" w:cs="Times New Roman"/>
          <w:color w:val="000000" w:themeColor="text1"/>
          <w:sz w:val="24"/>
          <w:szCs w:val="24"/>
        </w:rPr>
        <w:t xml:space="preserve">círculo social. </w:t>
      </w:r>
    </w:p>
    <w:p w14:paraId="0FA8355A" w14:textId="77777777" w:rsidR="00C351A5" w:rsidRPr="00300C48" w:rsidRDefault="00C351A5" w:rsidP="00611EA6">
      <w:pPr>
        <w:tabs>
          <w:tab w:val="left" w:pos="284"/>
          <w:tab w:val="left" w:pos="709"/>
        </w:tabs>
        <w:spacing w:after="0" w:line="360" w:lineRule="auto"/>
        <w:ind w:firstLine="709"/>
        <w:jc w:val="both"/>
        <w:rPr>
          <w:rFonts w:ascii="Times New Roman" w:hAnsi="Times New Roman" w:cs="Times New Roman"/>
          <w:color w:val="000000" w:themeColor="text1"/>
          <w:sz w:val="24"/>
          <w:szCs w:val="24"/>
        </w:rPr>
      </w:pPr>
    </w:p>
    <w:p w14:paraId="174AF0E3" w14:textId="60CFAEF6" w:rsidR="00300C48" w:rsidRPr="00611EA6" w:rsidRDefault="00300C48" w:rsidP="00611EA6">
      <w:pPr>
        <w:spacing w:after="0" w:line="360" w:lineRule="auto"/>
        <w:jc w:val="center"/>
        <w:rPr>
          <w:rFonts w:ascii="Times New Roman" w:hAnsi="Times New Roman" w:cs="Times New Roman"/>
          <w:b/>
          <w:sz w:val="32"/>
          <w:szCs w:val="32"/>
        </w:rPr>
      </w:pPr>
      <w:r w:rsidRPr="00611EA6">
        <w:rPr>
          <w:rFonts w:ascii="Times New Roman" w:hAnsi="Times New Roman" w:cs="Times New Roman"/>
          <w:b/>
          <w:sz w:val="32"/>
          <w:szCs w:val="32"/>
        </w:rPr>
        <w:t>Metodología</w:t>
      </w:r>
    </w:p>
    <w:p w14:paraId="19ACDF74" w14:textId="1A77F108" w:rsidR="00300C48" w:rsidRPr="00300C48" w:rsidRDefault="00300C4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El </w:t>
      </w:r>
      <w:r w:rsidR="007C5C72">
        <w:rPr>
          <w:rFonts w:ascii="Times New Roman" w:hAnsi="Times New Roman" w:cs="Times New Roman"/>
          <w:sz w:val="24"/>
          <w:szCs w:val="24"/>
        </w:rPr>
        <w:t xml:space="preserve">presente </w:t>
      </w:r>
      <w:r>
        <w:rPr>
          <w:rFonts w:ascii="Times New Roman" w:hAnsi="Times New Roman" w:cs="Times New Roman"/>
          <w:sz w:val="24"/>
          <w:szCs w:val="24"/>
        </w:rPr>
        <w:t xml:space="preserve">estudio </w:t>
      </w:r>
      <w:r w:rsidR="007C5C72">
        <w:rPr>
          <w:rFonts w:ascii="Times New Roman" w:hAnsi="Times New Roman" w:cs="Times New Roman"/>
          <w:sz w:val="24"/>
          <w:szCs w:val="24"/>
        </w:rPr>
        <w:t>ha sido</w:t>
      </w:r>
      <w:r>
        <w:rPr>
          <w:rFonts w:ascii="Times New Roman" w:hAnsi="Times New Roman" w:cs="Times New Roman"/>
          <w:sz w:val="24"/>
          <w:szCs w:val="24"/>
        </w:rPr>
        <w:t xml:space="preserve"> estructurado desde un enfoque cuantitativo</w:t>
      </w:r>
      <w:r w:rsidR="007C5C72">
        <w:rPr>
          <w:rFonts w:ascii="Times New Roman" w:hAnsi="Times New Roman" w:cs="Times New Roman"/>
          <w:sz w:val="24"/>
          <w:szCs w:val="24"/>
        </w:rPr>
        <w:t xml:space="preserve"> en un primer momento</w:t>
      </w:r>
      <w:r>
        <w:rPr>
          <w:rFonts w:ascii="Times New Roman" w:hAnsi="Times New Roman" w:cs="Times New Roman"/>
          <w:sz w:val="24"/>
          <w:szCs w:val="24"/>
        </w:rPr>
        <w:t>,</w:t>
      </w:r>
      <w:r w:rsidR="0008701F">
        <w:rPr>
          <w:rFonts w:ascii="Times New Roman" w:hAnsi="Times New Roman" w:cs="Times New Roman"/>
          <w:sz w:val="24"/>
          <w:szCs w:val="24"/>
        </w:rPr>
        <w:t xml:space="preserve"> desde un enfoque cuantitativo, mediante </w:t>
      </w:r>
      <w:r w:rsidR="007C5C72">
        <w:rPr>
          <w:rFonts w:ascii="Times New Roman" w:hAnsi="Times New Roman" w:cs="Times New Roman"/>
          <w:sz w:val="24"/>
          <w:szCs w:val="24"/>
        </w:rPr>
        <w:t>un</w:t>
      </w:r>
      <w:r w:rsidR="00F77DF6">
        <w:rPr>
          <w:rFonts w:ascii="Times New Roman" w:hAnsi="Times New Roman" w:cs="Times New Roman"/>
          <w:sz w:val="24"/>
          <w:szCs w:val="24"/>
        </w:rPr>
        <w:t>a</w:t>
      </w:r>
      <w:r w:rsidR="007C5C72">
        <w:rPr>
          <w:rFonts w:ascii="Times New Roman" w:hAnsi="Times New Roman" w:cs="Times New Roman"/>
          <w:sz w:val="24"/>
          <w:szCs w:val="24"/>
        </w:rPr>
        <w:t xml:space="preserve"> encuesta a</w:t>
      </w:r>
      <w:r>
        <w:rPr>
          <w:rFonts w:ascii="Times New Roman" w:hAnsi="Times New Roman" w:cs="Times New Roman"/>
          <w:sz w:val="24"/>
          <w:szCs w:val="24"/>
        </w:rPr>
        <w:t xml:space="preserve"> la</w:t>
      </w:r>
      <w:r w:rsidRPr="00300C48">
        <w:rPr>
          <w:rFonts w:ascii="Times New Roman" w:hAnsi="Times New Roman" w:cs="Times New Roman"/>
          <w:sz w:val="24"/>
          <w:szCs w:val="24"/>
        </w:rPr>
        <w:t xml:space="preserve"> población de </w:t>
      </w:r>
      <w:r w:rsidR="00A2237C" w:rsidRPr="00300C48">
        <w:rPr>
          <w:rFonts w:ascii="Times New Roman" w:hAnsi="Times New Roman" w:cs="Times New Roman"/>
          <w:sz w:val="24"/>
          <w:szCs w:val="24"/>
        </w:rPr>
        <w:t>estudio</w:t>
      </w:r>
      <w:r w:rsidR="00A2237C">
        <w:rPr>
          <w:rFonts w:ascii="Times New Roman" w:hAnsi="Times New Roman" w:cs="Times New Roman"/>
          <w:sz w:val="24"/>
          <w:szCs w:val="24"/>
        </w:rPr>
        <w:t xml:space="preserve">, </w:t>
      </w:r>
      <w:r w:rsidR="00A2237C" w:rsidRPr="00300C48">
        <w:rPr>
          <w:rFonts w:ascii="Times New Roman" w:hAnsi="Times New Roman" w:cs="Times New Roman"/>
          <w:sz w:val="24"/>
          <w:szCs w:val="24"/>
        </w:rPr>
        <w:t>compuesta</w:t>
      </w:r>
      <w:r w:rsidRPr="00300C48">
        <w:rPr>
          <w:rFonts w:ascii="Times New Roman" w:hAnsi="Times New Roman" w:cs="Times New Roman"/>
          <w:sz w:val="24"/>
          <w:szCs w:val="24"/>
        </w:rPr>
        <w:t xml:space="preserve"> por personas que residen en viviendas particulares del municipio de Pachuca</w:t>
      </w:r>
      <w:r w:rsidR="0008701F">
        <w:rPr>
          <w:rFonts w:ascii="Times New Roman" w:hAnsi="Times New Roman" w:cs="Times New Roman"/>
          <w:sz w:val="24"/>
          <w:szCs w:val="24"/>
        </w:rPr>
        <w:t>,</w:t>
      </w:r>
      <w:r w:rsidRPr="00300C48">
        <w:rPr>
          <w:rFonts w:ascii="Times New Roman" w:hAnsi="Times New Roman" w:cs="Times New Roman"/>
          <w:sz w:val="24"/>
          <w:szCs w:val="24"/>
        </w:rPr>
        <w:t xml:space="preserve"> Hidalgo</w:t>
      </w:r>
      <w:r w:rsidR="00F77DF6">
        <w:rPr>
          <w:rFonts w:ascii="Times New Roman" w:hAnsi="Times New Roman" w:cs="Times New Roman"/>
          <w:sz w:val="24"/>
          <w:szCs w:val="24"/>
        </w:rPr>
        <w:t xml:space="preserve">. Se eligieron </w:t>
      </w:r>
      <w:r w:rsidR="00407E2B">
        <w:rPr>
          <w:rFonts w:ascii="Times New Roman" w:hAnsi="Times New Roman" w:cs="Times New Roman"/>
          <w:sz w:val="24"/>
          <w:szCs w:val="24"/>
        </w:rPr>
        <w:t xml:space="preserve">como elementos de muestreo a personas </w:t>
      </w:r>
      <w:r w:rsidRPr="00300C48">
        <w:rPr>
          <w:rFonts w:ascii="Times New Roman" w:hAnsi="Times New Roman" w:cs="Times New Roman"/>
          <w:sz w:val="24"/>
          <w:szCs w:val="24"/>
        </w:rPr>
        <w:t>mayores de 18 años</w:t>
      </w:r>
      <w:r w:rsidR="008C7674">
        <w:rPr>
          <w:rFonts w:ascii="Times New Roman" w:hAnsi="Times New Roman" w:cs="Times New Roman"/>
          <w:sz w:val="24"/>
          <w:szCs w:val="24"/>
        </w:rPr>
        <w:t>, que cumpl</w:t>
      </w:r>
      <w:r w:rsidRPr="00300C48">
        <w:rPr>
          <w:rFonts w:ascii="Times New Roman" w:hAnsi="Times New Roman" w:cs="Times New Roman"/>
          <w:sz w:val="24"/>
          <w:szCs w:val="24"/>
        </w:rPr>
        <w:t xml:space="preserve">ieron con los requisitos de </w:t>
      </w:r>
      <w:r w:rsidR="0008701F">
        <w:rPr>
          <w:rFonts w:ascii="Times New Roman" w:hAnsi="Times New Roman" w:cs="Times New Roman"/>
          <w:sz w:val="24"/>
          <w:szCs w:val="24"/>
        </w:rPr>
        <w:t>los cuadros</w:t>
      </w:r>
      <w:r w:rsidRPr="00300C48">
        <w:rPr>
          <w:rFonts w:ascii="Times New Roman" w:hAnsi="Times New Roman" w:cs="Times New Roman"/>
          <w:sz w:val="24"/>
          <w:szCs w:val="24"/>
        </w:rPr>
        <w:t xml:space="preserve"> de </w:t>
      </w:r>
      <w:r w:rsidR="0008701F">
        <w:rPr>
          <w:rFonts w:ascii="Times New Roman" w:hAnsi="Times New Roman" w:cs="Times New Roman"/>
          <w:sz w:val="24"/>
          <w:szCs w:val="24"/>
        </w:rPr>
        <w:t>s</w:t>
      </w:r>
      <w:r w:rsidRPr="00300C48">
        <w:rPr>
          <w:rFonts w:ascii="Times New Roman" w:hAnsi="Times New Roman" w:cs="Times New Roman"/>
          <w:sz w:val="24"/>
          <w:szCs w:val="24"/>
        </w:rPr>
        <w:t>elección</w:t>
      </w:r>
      <w:r w:rsidR="00E611D6">
        <w:rPr>
          <w:rFonts w:ascii="Times New Roman" w:hAnsi="Times New Roman" w:cs="Times New Roman"/>
          <w:sz w:val="24"/>
          <w:szCs w:val="24"/>
        </w:rPr>
        <w:t xml:space="preserve"> </w:t>
      </w:r>
      <w:r w:rsidR="008C7674">
        <w:rPr>
          <w:rFonts w:ascii="Times New Roman" w:hAnsi="Times New Roman" w:cs="Times New Roman"/>
          <w:sz w:val="24"/>
          <w:szCs w:val="24"/>
        </w:rPr>
        <w:t>que contenían variables demográficas</w:t>
      </w:r>
      <w:r w:rsidR="00F51C72">
        <w:rPr>
          <w:rFonts w:ascii="Times New Roman" w:hAnsi="Times New Roman" w:cs="Times New Roman"/>
          <w:sz w:val="24"/>
          <w:szCs w:val="24"/>
        </w:rPr>
        <w:t>;</w:t>
      </w:r>
      <w:r w:rsidR="008C7674">
        <w:rPr>
          <w:rFonts w:ascii="Times New Roman" w:hAnsi="Times New Roman" w:cs="Times New Roman"/>
          <w:sz w:val="24"/>
          <w:szCs w:val="24"/>
        </w:rPr>
        <w:t xml:space="preserve"> por </w:t>
      </w:r>
      <w:r w:rsidR="00B13C04">
        <w:rPr>
          <w:rFonts w:ascii="Times New Roman" w:hAnsi="Times New Roman" w:cs="Times New Roman"/>
          <w:sz w:val="24"/>
          <w:szCs w:val="24"/>
        </w:rPr>
        <w:t>ejemplo,</w:t>
      </w:r>
      <w:r w:rsidR="008C7674">
        <w:rPr>
          <w:rFonts w:ascii="Times New Roman" w:hAnsi="Times New Roman" w:cs="Times New Roman"/>
          <w:sz w:val="24"/>
          <w:szCs w:val="24"/>
        </w:rPr>
        <w:t xml:space="preserve"> </w:t>
      </w:r>
      <w:r w:rsidR="00F77DF6">
        <w:rPr>
          <w:rFonts w:ascii="Times New Roman" w:hAnsi="Times New Roman" w:cs="Times New Roman"/>
          <w:sz w:val="24"/>
          <w:szCs w:val="24"/>
        </w:rPr>
        <w:t>que fueran</w:t>
      </w:r>
      <w:r w:rsidR="00E611D6">
        <w:rPr>
          <w:rFonts w:ascii="Times New Roman" w:hAnsi="Times New Roman" w:cs="Times New Roman"/>
          <w:sz w:val="24"/>
          <w:szCs w:val="24"/>
        </w:rPr>
        <w:t xml:space="preserve"> r</w:t>
      </w:r>
      <w:r w:rsidR="008B14F4">
        <w:rPr>
          <w:rFonts w:ascii="Times New Roman" w:hAnsi="Times New Roman" w:cs="Times New Roman"/>
          <w:sz w:val="24"/>
          <w:szCs w:val="24"/>
        </w:rPr>
        <w:t>esidentes del municipio</w:t>
      </w:r>
      <w:r w:rsidR="00F51C72">
        <w:rPr>
          <w:rFonts w:ascii="Times New Roman" w:hAnsi="Times New Roman" w:cs="Times New Roman"/>
          <w:sz w:val="24"/>
          <w:szCs w:val="24"/>
        </w:rPr>
        <w:t>, respetando</w:t>
      </w:r>
      <w:r w:rsidR="00F77DF6">
        <w:rPr>
          <w:rFonts w:ascii="Times New Roman" w:hAnsi="Times New Roman" w:cs="Times New Roman"/>
          <w:sz w:val="24"/>
          <w:szCs w:val="24"/>
        </w:rPr>
        <w:t xml:space="preserve"> las</w:t>
      </w:r>
      <w:r w:rsidR="008B14F4">
        <w:rPr>
          <w:rFonts w:ascii="Times New Roman" w:hAnsi="Times New Roman" w:cs="Times New Roman"/>
          <w:sz w:val="24"/>
          <w:szCs w:val="24"/>
        </w:rPr>
        <w:t xml:space="preserve"> propor</w:t>
      </w:r>
      <w:r w:rsidR="00E611D6">
        <w:rPr>
          <w:rFonts w:ascii="Times New Roman" w:hAnsi="Times New Roman" w:cs="Times New Roman"/>
          <w:sz w:val="24"/>
          <w:szCs w:val="24"/>
        </w:rPr>
        <w:t>c</w:t>
      </w:r>
      <w:r w:rsidR="008B14F4">
        <w:rPr>
          <w:rFonts w:ascii="Times New Roman" w:hAnsi="Times New Roman" w:cs="Times New Roman"/>
          <w:sz w:val="24"/>
          <w:szCs w:val="24"/>
        </w:rPr>
        <w:t>iones</w:t>
      </w:r>
      <w:r w:rsidR="00E611D6">
        <w:rPr>
          <w:rFonts w:ascii="Times New Roman" w:hAnsi="Times New Roman" w:cs="Times New Roman"/>
          <w:sz w:val="24"/>
          <w:szCs w:val="24"/>
        </w:rPr>
        <w:t xml:space="preserve"> de</w:t>
      </w:r>
      <w:r w:rsidR="008B14F4">
        <w:rPr>
          <w:rFonts w:ascii="Times New Roman" w:hAnsi="Times New Roman" w:cs="Times New Roman"/>
          <w:sz w:val="24"/>
          <w:szCs w:val="24"/>
        </w:rPr>
        <w:t xml:space="preserve"> edad</w:t>
      </w:r>
      <w:r w:rsidR="00E611D6">
        <w:rPr>
          <w:rFonts w:ascii="Times New Roman" w:hAnsi="Times New Roman" w:cs="Times New Roman"/>
          <w:sz w:val="24"/>
          <w:szCs w:val="24"/>
        </w:rPr>
        <w:t xml:space="preserve">, sexo, </w:t>
      </w:r>
      <w:r w:rsidR="008B14F4">
        <w:rPr>
          <w:rFonts w:ascii="Times New Roman" w:hAnsi="Times New Roman" w:cs="Times New Roman"/>
          <w:sz w:val="24"/>
          <w:szCs w:val="24"/>
        </w:rPr>
        <w:t>ocupaci</w:t>
      </w:r>
      <w:r w:rsidR="00E611D6">
        <w:rPr>
          <w:rFonts w:ascii="Times New Roman" w:hAnsi="Times New Roman" w:cs="Times New Roman"/>
          <w:sz w:val="24"/>
          <w:szCs w:val="24"/>
        </w:rPr>
        <w:t>ó</w:t>
      </w:r>
      <w:r w:rsidR="008B14F4">
        <w:rPr>
          <w:rFonts w:ascii="Times New Roman" w:hAnsi="Times New Roman" w:cs="Times New Roman"/>
          <w:sz w:val="24"/>
          <w:szCs w:val="24"/>
        </w:rPr>
        <w:t>n</w:t>
      </w:r>
      <w:r w:rsidR="00E611D6">
        <w:rPr>
          <w:rFonts w:ascii="Times New Roman" w:hAnsi="Times New Roman" w:cs="Times New Roman"/>
          <w:sz w:val="24"/>
          <w:szCs w:val="24"/>
        </w:rPr>
        <w:t xml:space="preserve"> y</w:t>
      </w:r>
      <w:r w:rsidR="008B14F4">
        <w:rPr>
          <w:rFonts w:ascii="Times New Roman" w:hAnsi="Times New Roman" w:cs="Times New Roman"/>
          <w:sz w:val="24"/>
          <w:szCs w:val="24"/>
        </w:rPr>
        <w:t xml:space="preserve"> escolaridad, </w:t>
      </w:r>
      <w:r w:rsidRPr="00300C48">
        <w:rPr>
          <w:rFonts w:ascii="Times New Roman" w:hAnsi="Times New Roman" w:cs="Times New Roman"/>
          <w:sz w:val="24"/>
          <w:szCs w:val="24"/>
        </w:rPr>
        <w:t xml:space="preserve">además </w:t>
      </w:r>
      <w:r>
        <w:rPr>
          <w:rFonts w:ascii="Times New Roman" w:hAnsi="Times New Roman" w:cs="Times New Roman"/>
          <w:sz w:val="24"/>
          <w:szCs w:val="24"/>
        </w:rPr>
        <w:t>de</w:t>
      </w:r>
      <w:r w:rsidRPr="00300C48">
        <w:rPr>
          <w:rFonts w:ascii="Times New Roman" w:hAnsi="Times New Roman" w:cs="Times New Roman"/>
          <w:sz w:val="24"/>
          <w:szCs w:val="24"/>
        </w:rPr>
        <w:t xml:space="preserve"> </w:t>
      </w:r>
      <w:r w:rsidR="00B2363D">
        <w:rPr>
          <w:rFonts w:ascii="Times New Roman" w:hAnsi="Times New Roman" w:cs="Times New Roman"/>
          <w:sz w:val="24"/>
          <w:szCs w:val="24"/>
        </w:rPr>
        <w:t xml:space="preserve">otorgar </w:t>
      </w:r>
      <w:r w:rsidRPr="00300C48">
        <w:rPr>
          <w:rFonts w:ascii="Times New Roman" w:hAnsi="Times New Roman" w:cs="Times New Roman"/>
          <w:sz w:val="24"/>
          <w:szCs w:val="24"/>
        </w:rPr>
        <w:t xml:space="preserve"> su consentimiento</w:t>
      </w:r>
      <w:r w:rsidR="00B2363D">
        <w:rPr>
          <w:rFonts w:ascii="Times New Roman" w:hAnsi="Times New Roman" w:cs="Times New Roman"/>
          <w:sz w:val="24"/>
          <w:szCs w:val="24"/>
        </w:rPr>
        <w:t xml:space="preserve"> informado para la aplicación de</w:t>
      </w:r>
      <w:r w:rsidRPr="00300C48">
        <w:rPr>
          <w:rFonts w:ascii="Times New Roman" w:hAnsi="Times New Roman" w:cs="Times New Roman"/>
          <w:sz w:val="24"/>
          <w:szCs w:val="24"/>
        </w:rPr>
        <w:t xml:space="preserve"> </w:t>
      </w:r>
      <w:r w:rsidR="007C5C72">
        <w:rPr>
          <w:rFonts w:ascii="Times New Roman" w:hAnsi="Times New Roman" w:cs="Times New Roman"/>
          <w:sz w:val="24"/>
          <w:szCs w:val="24"/>
        </w:rPr>
        <w:t>un cuestionario</w:t>
      </w:r>
      <w:r w:rsidR="00E60EA7">
        <w:rPr>
          <w:rFonts w:ascii="Times New Roman" w:hAnsi="Times New Roman" w:cs="Times New Roman"/>
          <w:sz w:val="24"/>
          <w:szCs w:val="24"/>
        </w:rPr>
        <w:t xml:space="preserve"> cerrado</w:t>
      </w:r>
      <w:r w:rsidR="007C5C72">
        <w:rPr>
          <w:rFonts w:ascii="Times New Roman" w:hAnsi="Times New Roman" w:cs="Times New Roman"/>
          <w:sz w:val="24"/>
          <w:szCs w:val="24"/>
        </w:rPr>
        <w:t>.</w:t>
      </w:r>
      <w:r w:rsidRPr="00300C48">
        <w:rPr>
          <w:rFonts w:ascii="Times New Roman" w:hAnsi="Times New Roman" w:cs="Times New Roman"/>
          <w:sz w:val="24"/>
          <w:szCs w:val="24"/>
        </w:rPr>
        <w:t xml:space="preserve"> </w:t>
      </w:r>
    </w:p>
    <w:p w14:paraId="1AE0E548" w14:textId="06667555" w:rsidR="00300C48" w:rsidRPr="00300C48" w:rsidRDefault="00300C4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Previo a</w:t>
      </w:r>
      <w:r w:rsidR="007C5C72">
        <w:rPr>
          <w:rFonts w:ascii="Times New Roman" w:hAnsi="Times New Roman" w:cs="Times New Roman"/>
          <w:sz w:val="24"/>
          <w:szCs w:val="24"/>
        </w:rPr>
        <w:t>l levantamiento, s</w:t>
      </w:r>
      <w:r>
        <w:rPr>
          <w:rFonts w:ascii="Times New Roman" w:hAnsi="Times New Roman" w:cs="Times New Roman"/>
          <w:sz w:val="24"/>
          <w:szCs w:val="24"/>
        </w:rPr>
        <w:t>e</w:t>
      </w:r>
      <w:r w:rsidR="007C5C72">
        <w:rPr>
          <w:rFonts w:ascii="Times New Roman" w:hAnsi="Times New Roman" w:cs="Times New Roman"/>
          <w:sz w:val="24"/>
          <w:szCs w:val="24"/>
        </w:rPr>
        <w:t xml:space="preserve"> </w:t>
      </w:r>
      <w:r w:rsidRPr="00300C48">
        <w:rPr>
          <w:rFonts w:ascii="Times New Roman" w:hAnsi="Times New Roman" w:cs="Times New Roman"/>
          <w:sz w:val="24"/>
          <w:szCs w:val="24"/>
        </w:rPr>
        <w:t>realizó una prueba piloto en el mes de febrero de</w:t>
      </w:r>
      <w:r w:rsidR="00215C61">
        <w:rPr>
          <w:rFonts w:ascii="Times New Roman" w:hAnsi="Times New Roman" w:cs="Times New Roman"/>
          <w:sz w:val="24"/>
          <w:szCs w:val="24"/>
        </w:rPr>
        <w:t xml:space="preserve"> </w:t>
      </w:r>
      <w:r w:rsidR="008C7674">
        <w:rPr>
          <w:rFonts w:ascii="Times New Roman" w:hAnsi="Times New Roman" w:cs="Times New Roman"/>
          <w:sz w:val="24"/>
          <w:szCs w:val="24"/>
        </w:rPr>
        <w:t>2025</w:t>
      </w:r>
      <w:r w:rsidRPr="00300C48">
        <w:rPr>
          <w:rFonts w:ascii="Times New Roman" w:hAnsi="Times New Roman" w:cs="Times New Roman"/>
          <w:sz w:val="24"/>
          <w:szCs w:val="24"/>
        </w:rPr>
        <w:t xml:space="preserve">, con la finalidad de </w:t>
      </w:r>
      <w:r w:rsidR="00215C61">
        <w:rPr>
          <w:rFonts w:ascii="Times New Roman" w:hAnsi="Times New Roman" w:cs="Times New Roman"/>
          <w:sz w:val="24"/>
          <w:szCs w:val="24"/>
        </w:rPr>
        <w:t>validar</w:t>
      </w:r>
      <w:r w:rsidRPr="00300C48">
        <w:rPr>
          <w:rFonts w:ascii="Times New Roman" w:hAnsi="Times New Roman" w:cs="Times New Roman"/>
          <w:sz w:val="24"/>
          <w:szCs w:val="24"/>
        </w:rPr>
        <w:t xml:space="preserve"> el instrumento a utilizar, </w:t>
      </w:r>
      <w:r w:rsidR="007C5C72">
        <w:rPr>
          <w:rFonts w:ascii="Times New Roman" w:hAnsi="Times New Roman" w:cs="Times New Roman"/>
          <w:sz w:val="24"/>
          <w:szCs w:val="24"/>
        </w:rPr>
        <w:t xml:space="preserve">así como para </w:t>
      </w:r>
      <w:r w:rsidR="00E60EA7">
        <w:rPr>
          <w:rFonts w:ascii="Times New Roman" w:hAnsi="Times New Roman" w:cs="Times New Roman"/>
          <w:sz w:val="24"/>
          <w:szCs w:val="24"/>
        </w:rPr>
        <w:t xml:space="preserve">el </w:t>
      </w:r>
      <w:r w:rsidR="007C5C72">
        <w:rPr>
          <w:rFonts w:ascii="Times New Roman" w:hAnsi="Times New Roman" w:cs="Times New Roman"/>
          <w:sz w:val="24"/>
          <w:szCs w:val="24"/>
        </w:rPr>
        <w:t>perfeccionamiento y mejor aplicación</w:t>
      </w:r>
      <w:r w:rsidR="00F77DF6">
        <w:rPr>
          <w:rFonts w:ascii="Times New Roman" w:hAnsi="Times New Roman" w:cs="Times New Roman"/>
          <w:sz w:val="24"/>
          <w:szCs w:val="24"/>
        </w:rPr>
        <w:t xml:space="preserve"> del cuestionario</w:t>
      </w:r>
      <w:r w:rsidR="007C5C72">
        <w:rPr>
          <w:rFonts w:ascii="Times New Roman" w:hAnsi="Times New Roman" w:cs="Times New Roman"/>
          <w:sz w:val="24"/>
          <w:szCs w:val="24"/>
        </w:rPr>
        <w:t xml:space="preserve">. Esta prueba piloto se aplicó en 50 </w:t>
      </w:r>
      <w:r w:rsidRPr="00300C48">
        <w:rPr>
          <w:rFonts w:ascii="Times New Roman" w:hAnsi="Times New Roman" w:cs="Times New Roman"/>
          <w:sz w:val="24"/>
          <w:szCs w:val="24"/>
        </w:rPr>
        <w:t>viviend</w:t>
      </w:r>
      <w:r w:rsidR="00B3717A">
        <w:rPr>
          <w:rFonts w:ascii="Times New Roman" w:hAnsi="Times New Roman" w:cs="Times New Roman"/>
          <w:sz w:val="24"/>
          <w:szCs w:val="24"/>
        </w:rPr>
        <w:t>as.</w:t>
      </w:r>
      <w:r w:rsidRPr="00300C48">
        <w:rPr>
          <w:rFonts w:ascii="Times New Roman" w:hAnsi="Times New Roman" w:cs="Times New Roman"/>
          <w:sz w:val="24"/>
          <w:szCs w:val="24"/>
        </w:rPr>
        <w:t xml:space="preserve"> </w:t>
      </w:r>
      <w:r w:rsidR="00B3717A">
        <w:rPr>
          <w:rFonts w:ascii="Times New Roman" w:hAnsi="Times New Roman" w:cs="Times New Roman"/>
          <w:sz w:val="24"/>
          <w:szCs w:val="24"/>
        </w:rPr>
        <w:t>L</w:t>
      </w:r>
      <w:r w:rsidRPr="00300C48">
        <w:rPr>
          <w:rFonts w:ascii="Times New Roman" w:hAnsi="Times New Roman" w:cs="Times New Roman"/>
          <w:sz w:val="24"/>
          <w:szCs w:val="24"/>
        </w:rPr>
        <w:t xml:space="preserve">a </w:t>
      </w:r>
      <w:r w:rsidR="007C5C72">
        <w:rPr>
          <w:rFonts w:ascii="Times New Roman" w:hAnsi="Times New Roman" w:cs="Times New Roman"/>
          <w:sz w:val="24"/>
          <w:szCs w:val="24"/>
        </w:rPr>
        <w:t xml:space="preserve">prueba </w:t>
      </w:r>
      <w:r w:rsidRPr="00300C48">
        <w:rPr>
          <w:rFonts w:ascii="Times New Roman" w:hAnsi="Times New Roman" w:cs="Times New Roman"/>
          <w:sz w:val="24"/>
          <w:szCs w:val="24"/>
        </w:rPr>
        <w:t xml:space="preserve">fue aceptable y funcional. La realización de la encuesta piloto permitió mejorar </w:t>
      </w:r>
      <w:r w:rsidR="00E60EA7">
        <w:rPr>
          <w:rFonts w:ascii="Times New Roman" w:hAnsi="Times New Roman" w:cs="Times New Roman"/>
          <w:sz w:val="24"/>
          <w:szCs w:val="24"/>
        </w:rPr>
        <w:t>la estructura d</w:t>
      </w:r>
      <w:r w:rsidRPr="00300C48">
        <w:rPr>
          <w:rFonts w:ascii="Times New Roman" w:hAnsi="Times New Roman" w:cs="Times New Roman"/>
          <w:sz w:val="24"/>
          <w:szCs w:val="24"/>
        </w:rPr>
        <w:t>el cuestionario y la redacción de algunas preguntas, así como</w:t>
      </w:r>
      <w:r w:rsidR="00B3717A">
        <w:rPr>
          <w:rFonts w:ascii="Times New Roman" w:hAnsi="Times New Roman" w:cs="Times New Roman"/>
          <w:sz w:val="24"/>
          <w:szCs w:val="24"/>
        </w:rPr>
        <w:t xml:space="preserve"> frotalecer</w:t>
      </w:r>
      <w:r w:rsidRPr="00300C48">
        <w:rPr>
          <w:rFonts w:ascii="Times New Roman" w:hAnsi="Times New Roman" w:cs="Times New Roman"/>
          <w:sz w:val="24"/>
          <w:szCs w:val="24"/>
        </w:rPr>
        <w:t xml:space="preserve"> el entrenamiento de los entrevistadores en </w:t>
      </w:r>
      <w:r w:rsidR="00E60EA7">
        <w:rPr>
          <w:rFonts w:ascii="Times New Roman" w:hAnsi="Times New Roman" w:cs="Times New Roman"/>
          <w:sz w:val="24"/>
          <w:szCs w:val="24"/>
        </w:rPr>
        <w:t>e</w:t>
      </w:r>
      <w:r w:rsidRPr="00300C48">
        <w:rPr>
          <w:rFonts w:ascii="Times New Roman" w:hAnsi="Times New Roman" w:cs="Times New Roman"/>
          <w:sz w:val="24"/>
          <w:szCs w:val="24"/>
        </w:rPr>
        <w:t>l</w:t>
      </w:r>
      <w:r w:rsidR="00E60EA7">
        <w:rPr>
          <w:rFonts w:ascii="Times New Roman" w:hAnsi="Times New Roman" w:cs="Times New Roman"/>
          <w:sz w:val="24"/>
          <w:szCs w:val="24"/>
        </w:rPr>
        <w:t xml:space="preserve"> proceso de levantamiento de información</w:t>
      </w:r>
      <w:r w:rsidRPr="00300C48">
        <w:rPr>
          <w:rFonts w:ascii="Times New Roman" w:hAnsi="Times New Roman" w:cs="Times New Roman"/>
          <w:sz w:val="24"/>
          <w:szCs w:val="24"/>
        </w:rPr>
        <w:t>.</w:t>
      </w:r>
    </w:p>
    <w:p w14:paraId="7180C4C0" w14:textId="23B004EA"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Por lo que hace al diseño de muestreo, se utilizó </w:t>
      </w:r>
      <w:r w:rsidR="00B3717A">
        <w:rPr>
          <w:rFonts w:ascii="Times New Roman" w:hAnsi="Times New Roman" w:cs="Times New Roman"/>
          <w:sz w:val="24"/>
          <w:szCs w:val="24"/>
        </w:rPr>
        <w:t xml:space="preserve">un muestreo </w:t>
      </w:r>
      <w:r w:rsidRPr="00300C48">
        <w:rPr>
          <w:rFonts w:ascii="Times New Roman" w:hAnsi="Times New Roman" w:cs="Times New Roman"/>
          <w:sz w:val="24"/>
          <w:szCs w:val="24"/>
        </w:rPr>
        <w:t xml:space="preserve">probabilístico multietápico y </w:t>
      </w:r>
      <w:r w:rsidR="008C7674">
        <w:rPr>
          <w:rFonts w:ascii="Times New Roman" w:hAnsi="Times New Roman" w:cs="Times New Roman"/>
          <w:sz w:val="24"/>
          <w:szCs w:val="24"/>
        </w:rPr>
        <w:t xml:space="preserve">posteriormente </w:t>
      </w:r>
      <w:r w:rsidRPr="00300C48">
        <w:rPr>
          <w:rFonts w:ascii="Times New Roman" w:hAnsi="Times New Roman" w:cs="Times New Roman"/>
          <w:sz w:val="24"/>
          <w:szCs w:val="24"/>
        </w:rPr>
        <w:t xml:space="preserve">por conglomerados, lo que obligó a corregir la muestra en un </w:t>
      </w:r>
      <w:r w:rsidR="00D06023">
        <w:rPr>
          <w:rFonts w:ascii="Times New Roman" w:hAnsi="Times New Roman" w:cs="Times New Roman"/>
          <w:sz w:val="24"/>
          <w:szCs w:val="24"/>
        </w:rPr>
        <w:lastRenderedPageBreak/>
        <w:t>20</w:t>
      </w:r>
      <w:r w:rsidRPr="00300C48">
        <w:rPr>
          <w:rFonts w:ascii="Times New Roman" w:hAnsi="Times New Roman" w:cs="Times New Roman"/>
          <w:sz w:val="24"/>
          <w:szCs w:val="24"/>
        </w:rPr>
        <w:t>% por la no respuesta. La unidad de muestreo de la primera etapa fue</w:t>
      </w:r>
      <w:r w:rsidR="00D06023">
        <w:rPr>
          <w:rFonts w:ascii="Times New Roman" w:hAnsi="Times New Roman" w:cs="Times New Roman"/>
          <w:sz w:val="24"/>
          <w:szCs w:val="24"/>
        </w:rPr>
        <w:t xml:space="preserve"> el municipio</w:t>
      </w:r>
      <w:r w:rsidRPr="00300C48">
        <w:rPr>
          <w:rFonts w:ascii="Times New Roman" w:hAnsi="Times New Roman" w:cs="Times New Roman"/>
          <w:sz w:val="24"/>
          <w:szCs w:val="24"/>
        </w:rPr>
        <w:t xml:space="preserve">, y se continuó de acuerdo </w:t>
      </w:r>
      <w:r w:rsidR="00D06023">
        <w:rPr>
          <w:rFonts w:ascii="Times New Roman" w:hAnsi="Times New Roman" w:cs="Times New Roman"/>
          <w:sz w:val="24"/>
          <w:szCs w:val="24"/>
        </w:rPr>
        <w:t xml:space="preserve">con </w:t>
      </w:r>
      <w:r w:rsidRPr="00300C48">
        <w:rPr>
          <w:rFonts w:ascii="Times New Roman" w:hAnsi="Times New Roman" w:cs="Times New Roman"/>
          <w:sz w:val="24"/>
          <w:szCs w:val="24"/>
        </w:rPr>
        <w:t>todas las áreas geográficas básicas (AGEBs) existentes.</w:t>
      </w:r>
    </w:p>
    <w:p w14:paraId="4F5A7070" w14:textId="51175FB5" w:rsidR="007450B4"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La encuesta tiene un grado de confianza del 95 </w:t>
      </w:r>
      <w:r w:rsidR="0013483A">
        <w:rPr>
          <w:rFonts w:ascii="Times New Roman" w:hAnsi="Times New Roman" w:cs="Times New Roman"/>
          <w:sz w:val="24"/>
          <w:szCs w:val="24"/>
        </w:rPr>
        <w:t>%</w:t>
      </w:r>
      <w:r w:rsidRPr="00300C48">
        <w:rPr>
          <w:rFonts w:ascii="Times New Roman" w:hAnsi="Times New Roman" w:cs="Times New Roman"/>
          <w:sz w:val="24"/>
          <w:szCs w:val="24"/>
        </w:rPr>
        <w:t xml:space="preserve">, con un error de estimación del 7 </w:t>
      </w:r>
      <w:r w:rsidR="0013483A">
        <w:rPr>
          <w:rFonts w:ascii="Times New Roman" w:hAnsi="Times New Roman" w:cs="Times New Roman"/>
          <w:sz w:val="24"/>
          <w:szCs w:val="24"/>
        </w:rPr>
        <w:t>%</w:t>
      </w:r>
      <w:r w:rsidRPr="00300C48">
        <w:rPr>
          <w:rFonts w:ascii="Times New Roman" w:hAnsi="Times New Roman" w:cs="Times New Roman"/>
          <w:sz w:val="24"/>
          <w:szCs w:val="24"/>
        </w:rPr>
        <w:t xml:space="preserve"> a nivel global y una no respuesta del 20%. El trabajo de campo para el levantamiento de la encuesta se efect</w:t>
      </w:r>
      <w:r w:rsidR="0013483A">
        <w:rPr>
          <w:rFonts w:ascii="Times New Roman" w:hAnsi="Times New Roman" w:cs="Times New Roman"/>
          <w:sz w:val="24"/>
          <w:szCs w:val="24"/>
        </w:rPr>
        <w:t>uó</w:t>
      </w:r>
      <w:r w:rsidRPr="00300C48">
        <w:rPr>
          <w:rFonts w:ascii="Times New Roman" w:hAnsi="Times New Roman" w:cs="Times New Roman"/>
          <w:sz w:val="24"/>
          <w:szCs w:val="24"/>
        </w:rPr>
        <w:t xml:space="preserve"> durante el periodo del 1 al 30 de marzo de 2025; el cuestionario estuvo conformado por 30 preguntas que</w:t>
      </w:r>
      <w:r w:rsidR="00DB05C6">
        <w:rPr>
          <w:rFonts w:ascii="Times New Roman" w:hAnsi="Times New Roman" w:cs="Times New Roman"/>
          <w:sz w:val="24"/>
          <w:szCs w:val="24"/>
        </w:rPr>
        <w:t xml:space="preserve"> contienen</w:t>
      </w:r>
      <w:r w:rsidRPr="00300C48">
        <w:rPr>
          <w:rFonts w:ascii="Times New Roman" w:hAnsi="Times New Roman" w:cs="Times New Roman"/>
          <w:sz w:val="24"/>
          <w:szCs w:val="24"/>
        </w:rPr>
        <w:t xml:space="preserve"> 108 ítems</w:t>
      </w:r>
      <w:r w:rsidR="00DB05C6">
        <w:rPr>
          <w:rFonts w:ascii="Times New Roman" w:hAnsi="Times New Roman" w:cs="Times New Roman"/>
          <w:sz w:val="24"/>
          <w:szCs w:val="24"/>
        </w:rPr>
        <w:t xml:space="preserve"> en total</w:t>
      </w:r>
      <w:r w:rsidRPr="00300C48">
        <w:rPr>
          <w:rFonts w:ascii="Times New Roman" w:hAnsi="Times New Roman" w:cs="Times New Roman"/>
          <w:sz w:val="24"/>
          <w:szCs w:val="24"/>
        </w:rPr>
        <w:t xml:space="preserve">. La encuesta recabó información de 480 hogares </w:t>
      </w:r>
      <w:r w:rsidR="0013483A">
        <w:rPr>
          <w:rFonts w:ascii="Times New Roman" w:hAnsi="Times New Roman" w:cs="Times New Roman"/>
          <w:sz w:val="24"/>
          <w:szCs w:val="24"/>
        </w:rPr>
        <w:t>se</w:t>
      </w:r>
      <w:r w:rsidRPr="00300C48">
        <w:rPr>
          <w:rFonts w:ascii="Times New Roman" w:hAnsi="Times New Roman" w:cs="Times New Roman"/>
          <w:sz w:val="24"/>
          <w:szCs w:val="24"/>
        </w:rPr>
        <w:t xml:space="preserve"> seleccionados</w:t>
      </w:r>
      <w:r w:rsidR="0013483A">
        <w:rPr>
          <w:rFonts w:ascii="Times New Roman" w:hAnsi="Times New Roman" w:cs="Times New Roman"/>
          <w:sz w:val="24"/>
          <w:szCs w:val="24"/>
        </w:rPr>
        <w:t xml:space="preserve"> considerados como casos útiles.</w:t>
      </w:r>
      <w:r w:rsidRPr="00300C48">
        <w:rPr>
          <w:rFonts w:ascii="Times New Roman" w:hAnsi="Times New Roman" w:cs="Times New Roman"/>
          <w:sz w:val="24"/>
          <w:szCs w:val="24"/>
        </w:rPr>
        <w:t xml:space="preserve"> </w:t>
      </w:r>
      <w:r w:rsidR="0013483A">
        <w:rPr>
          <w:rFonts w:ascii="Times New Roman" w:hAnsi="Times New Roman" w:cs="Times New Roman"/>
          <w:sz w:val="24"/>
          <w:szCs w:val="24"/>
        </w:rPr>
        <w:t>T</w:t>
      </w:r>
      <w:r w:rsidRPr="00300C48">
        <w:rPr>
          <w:rFonts w:ascii="Times New Roman" w:hAnsi="Times New Roman" w:cs="Times New Roman"/>
          <w:sz w:val="24"/>
          <w:szCs w:val="24"/>
        </w:rPr>
        <w:t xml:space="preserve">ambién se utilizó el método de cuotas con la finalidad de conservar las proporciones de las características sociodemográficas que presenta el municipio y sus AGEBs. A nivel vivienda se utilizó la tabla </w:t>
      </w:r>
      <w:r w:rsidR="0013483A">
        <w:rPr>
          <w:rFonts w:ascii="Times New Roman" w:hAnsi="Times New Roman" w:cs="Times New Roman"/>
          <w:sz w:val="24"/>
          <w:szCs w:val="24"/>
        </w:rPr>
        <w:t>K</w:t>
      </w:r>
      <w:r w:rsidRPr="00300C48">
        <w:rPr>
          <w:rFonts w:ascii="Times New Roman" w:hAnsi="Times New Roman" w:cs="Times New Roman"/>
          <w:sz w:val="24"/>
          <w:szCs w:val="24"/>
        </w:rPr>
        <w:t>ish para elegir al entrevistado.</w:t>
      </w:r>
      <w:r w:rsidR="00E60EA7">
        <w:rPr>
          <w:rFonts w:ascii="Times New Roman" w:hAnsi="Times New Roman" w:cs="Times New Roman"/>
          <w:sz w:val="24"/>
          <w:szCs w:val="24"/>
        </w:rPr>
        <w:t xml:space="preserve"> </w:t>
      </w:r>
      <w:r w:rsidRPr="00300C48">
        <w:rPr>
          <w:rFonts w:ascii="Times New Roman" w:hAnsi="Times New Roman" w:cs="Times New Roman"/>
          <w:sz w:val="24"/>
          <w:szCs w:val="24"/>
        </w:rPr>
        <w:t xml:space="preserve">Las exigencias de precisión y confianza anteriores obligaron a utilizar un esquema de muestreo </w:t>
      </w:r>
      <w:r w:rsidR="0013483A">
        <w:rPr>
          <w:rFonts w:ascii="Times New Roman" w:hAnsi="Times New Roman" w:cs="Times New Roman"/>
          <w:sz w:val="24"/>
          <w:szCs w:val="24"/>
        </w:rPr>
        <w:t xml:space="preserve">aleatorio </w:t>
      </w:r>
      <w:r w:rsidRPr="00300C48">
        <w:rPr>
          <w:rFonts w:ascii="Times New Roman" w:hAnsi="Times New Roman" w:cs="Times New Roman"/>
          <w:sz w:val="24"/>
          <w:szCs w:val="24"/>
        </w:rPr>
        <w:t>simple sin re</w:t>
      </w:r>
      <w:r w:rsidR="0013483A">
        <w:rPr>
          <w:rFonts w:ascii="Times New Roman" w:hAnsi="Times New Roman" w:cs="Times New Roman"/>
          <w:sz w:val="24"/>
          <w:szCs w:val="24"/>
        </w:rPr>
        <w:t>e</w:t>
      </w:r>
      <w:r w:rsidRPr="00300C48">
        <w:rPr>
          <w:rFonts w:ascii="Times New Roman" w:hAnsi="Times New Roman" w:cs="Times New Roman"/>
          <w:sz w:val="24"/>
          <w:szCs w:val="24"/>
        </w:rPr>
        <w:t xml:space="preserve">mplazo. </w:t>
      </w:r>
      <w:r>
        <w:rPr>
          <w:rFonts w:ascii="Times New Roman" w:hAnsi="Times New Roman" w:cs="Times New Roman"/>
          <w:sz w:val="24"/>
          <w:szCs w:val="24"/>
        </w:rPr>
        <w:t>Por ello</w:t>
      </w:r>
      <w:r w:rsidRPr="00300C48">
        <w:rPr>
          <w:rFonts w:ascii="Times New Roman" w:hAnsi="Times New Roman" w:cs="Times New Roman"/>
          <w:sz w:val="24"/>
          <w:szCs w:val="24"/>
        </w:rPr>
        <w:t xml:space="preserve">, se levantaron dos </w:t>
      </w:r>
      <w:r w:rsidR="0013483A">
        <w:rPr>
          <w:rFonts w:ascii="Times New Roman" w:hAnsi="Times New Roman" w:cs="Times New Roman"/>
          <w:sz w:val="24"/>
          <w:szCs w:val="24"/>
        </w:rPr>
        <w:t>muestras diferentes:</w:t>
      </w:r>
      <w:r w:rsidRPr="00300C48">
        <w:rPr>
          <w:rFonts w:ascii="Times New Roman" w:hAnsi="Times New Roman" w:cs="Times New Roman"/>
          <w:sz w:val="24"/>
          <w:szCs w:val="24"/>
        </w:rPr>
        <w:t xml:space="preserve"> la primera representativa para los hombres</w:t>
      </w:r>
      <w:r w:rsidR="0013483A">
        <w:rPr>
          <w:rFonts w:ascii="Times New Roman" w:hAnsi="Times New Roman" w:cs="Times New Roman"/>
          <w:sz w:val="24"/>
          <w:szCs w:val="24"/>
        </w:rPr>
        <w:t>;</w:t>
      </w:r>
      <w:r w:rsidRPr="00300C48">
        <w:rPr>
          <w:rFonts w:ascii="Times New Roman" w:hAnsi="Times New Roman" w:cs="Times New Roman"/>
          <w:sz w:val="24"/>
          <w:szCs w:val="24"/>
        </w:rPr>
        <w:t xml:space="preserve"> la segunda con representación </w:t>
      </w:r>
      <w:r w:rsidR="00F77DF6">
        <w:rPr>
          <w:rFonts w:ascii="Times New Roman" w:hAnsi="Times New Roman" w:cs="Times New Roman"/>
          <w:sz w:val="24"/>
          <w:szCs w:val="24"/>
        </w:rPr>
        <w:t xml:space="preserve">exclusiva </w:t>
      </w:r>
      <w:r w:rsidRPr="00300C48">
        <w:rPr>
          <w:rFonts w:ascii="Times New Roman" w:hAnsi="Times New Roman" w:cs="Times New Roman"/>
          <w:sz w:val="24"/>
          <w:szCs w:val="24"/>
        </w:rPr>
        <w:t xml:space="preserve">de las mujeres. </w:t>
      </w:r>
    </w:p>
    <w:p w14:paraId="400D4500" w14:textId="77777777" w:rsidR="00C351A5" w:rsidRPr="00C351A5" w:rsidRDefault="00C351A5" w:rsidP="00611EA6">
      <w:pPr>
        <w:spacing w:after="0" w:line="360" w:lineRule="auto"/>
        <w:ind w:firstLine="709"/>
        <w:jc w:val="both"/>
        <w:rPr>
          <w:rFonts w:ascii="Times New Roman" w:hAnsi="Times New Roman" w:cs="Times New Roman"/>
          <w:sz w:val="24"/>
          <w:szCs w:val="24"/>
        </w:rPr>
      </w:pPr>
    </w:p>
    <w:p w14:paraId="04D35B79" w14:textId="32B93FFA" w:rsidR="007450B4" w:rsidRPr="00611EA6" w:rsidRDefault="00300C48" w:rsidP="00611EA6">
      <w:pPr>
        <w:spacing w:after="0" w:line="360" w:lineRule="auto"/>
        <w:jc w:val="center"/>
        <w:rPr>
          <w:rFonts w:ascii="Times New Roman" w:hAnsi="Times New Roman" w:cs="Times New Roman"/>
          <w:b/>
          <w:sz w:val="32"/>
          <w:szCs w:val="32"/>
        </w:rPr>
      </w:pPr>
      <w:r w:rsidRPr="00611EA6">
        <w:rPr>
          <w:rFonts w:ascii="Times New Roman" w:hAnsi="Times New Roman" w:cs="Times New Roman"/>
          <w:b/>
          <w:sz w:val="32"/>
          <w:szCs w:val="32"/>
        </w:rPr>
        <w:t>Resultados</w:t>
      </w:r>
    </w:p>
    <w:p w14:paraId="1193AAA6" w14:textId="4FCBCA0A" w:rsid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La presente encuesta es representativa según sexo de la población residente del municipio de Pachuca</w:t>
      </w:r>
      <w:r w:rsidR="00D7080F">
        <w:rPr>
          <w:rFonts w:ascii="Times New Roman" w:hAnsi="Times New Roman" w:cs="Times New Roman"/>
          <w:sz w:val="24"/>
          <w:szCs w:val="24"/>
        </w:rPr>
        <w:t>,</w:t>
      </w:r>
      <w:r w:rsidRPr="00300C48">
        <w:rPr>
          <w:rFonts w:ascii="Times New Roman" w:hAnsi="Times New Roman" w:cs="Times New Roman"/>
          <w:sz w:val="24"/>
          <w:szCs w:val="24"/>
        </w:rPr>
        <w:t xml:space="preserve"> Hidalgo</w:t>
      </w:r>
      <w:r w:rsidR="00BC4284">
        <w:rPr>
          <w:rFonts w:ascii="Times New Roman" w:hAnsi="Times New Roman" w:cs="Times New Roman"/>
          <w:sz w:val="24"/>
          <w:szCs w:val="24"/>
        </w:rPr>
        <w:t>, e</w:t>
      </w:r>
      <w:r w:rsidRPr="00300C48">
        <w:rPr>
          <w:rFonts w:ascii="Times New Roman" w:hAnsi="Times New Roman" w:cs="Times New Roman"/>
          <w:sz w:val="24"/>
          <w:szCs w:val="24"/>
        </w:rPr>
        <w:t xml:space="preserve">specíficamente </w:t>
      </w:r>
      <w:r w:rsidR="00F04BBD">
        <w:rPr>
          <w:rFonts w:ascii="Times New Roman" w:hAnsi="Times New Roman" w:cs="Times New Roman"/>
          <w:sz w:val="24"/>
          <w:szCs w:val="24"/>
        </w:rPr>
        <w:t>los factores de expansión</w:t>
      </w:r>
      <w:r w:rsidR="00BC4284">
        <w:rPr>
          <w:rFonts w:ascii="Times New Roman" w:hAnsi="Times New Roman" w:cs="Times New Roman"/>
          <w:sz w:val="24"/>
          <w:szCs w:val="24"/>
        </w:rPr>
        <w:t>,</w:t>
      </w:r>
      <w:r w:rsidR="00F04BBD">
        <w:rPr>
          <w:rFonts w:ascii="Times New Roman" w:hAnsi="Times New Roman" w:cs="Times New Roman"/>
          <w:sz w:val="24"/>
          <w:szCs w:val="24"/>
        </w:rPr>
        <w:t xml:space="preserve"> </w:t>
      </w:r>
      <w:r w:rsidR="00BC4284">
        <w:rPr>
          <w:rFonts w:ascii="Times New Roman" w:hAnsi="Times New Roman" w:cs="Times New Roman"/>
          <w:sz w:val="24"/>
          <w:szCs w:val="24"/>
        </w:rPr>
        <w:t>se proyecta a</w:t>
      </w:r>
      <w:r w:rsidRPr="00300C48">
        <w:rPr>
          <w:rFonts w:ascii="Times New Roman" w:hAnsi="Times New Roman" w:cs="Times New Roman"/>
          <w:sz w:val="24"/>
          <w:szCs w:val="24"/>
        </w:rPr>
        <w:t xml:space="preserve"> 126,087 hombres y 143,394 mujeres residentes de 18 años y más del municipio referido para el año 2025.</w:t>
      </w:r>
    </w:p>
    <w:p w14:paraId="369682FB" w14:textId="5812CA02" w:rsidR="00300C48" w:rsidRPr="00300C48" w:rsidRDefault="00F04BBD"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Un punto nodal en el tema es la pertenencia religiosa, por ello </w:t>
      </w:r>
      <w:r w:rsidR="00300C48">
        <w:rPr>
          <w:rFonts w:ascii="Times New Roman" w:hAnsi="Times New Roman" w:cs="Times New Roman"/>
          <w:sz w:val="24"/>
          <w:szCs w:val="24"/>
        </w:rPr>
        <w:t xml:space="preserve">se planteó </w:t>
      </w:r>
      <w:r>
        <w:rPr>
          <w:rFonts w:ascii="Times New Roman" w:hAnsi="Times New Roman" w:cs="Times New Roman"/>
          <w:sz w:val="24"/>
          <w:szCs w:val="24"/>
        </w:rPr>
        <w:t>es</w:t>
      </w:r>
      <w:r w:rsidR="00300C48">
        <w:rPr>
          <w:rFonts w:ascii="Times New Roman" w:hAnsi="Times New Roman" w:cs="Times New Roman"/>
          <w:sz w:val="24"/>
          <w:szCs w:val="24"/>
        </w:rPr>
        <w:t xml:space="preserve">a </w:t>
      </w:r>
      <w:r w:rsidR="005C3BC4">
        <w:rPr>
          <w:rFonts w:ascii="Times New Roman" w:hAnsi="Times New Roman" w:cs="Times New Roman"/>
          <w:sz w:val="24"/>
          <w:szCs w:val="24"/>
        </w:rPr>
        <w:t xml:space="preserve">pregunta </w:t>
      </w:r>
      <w:r w:rsidR="005C3BC4" w:rsidRPr="00300C48">
        <w:rPr>
          <w:rFonts w:ascii="Times New Roman" w:hAnsi="Times New Roman" w:cs="Times New Roman"/>
          <w:sz w:val="24"/>
          <w:szCs w:val="24"/>
        </w:rPr>
        <w:t>medular</w:t>
      </w:r>
      <w:r w:rsidR="00300C48">
        <w:rPr>
          <w:rFonts w:ascii="Times New Roman" w:hAnsi="Times New Roman" w:cs="Times New Roman"/>
          <w:sz w:val="24"/>
          <w:szCs w:val="24"/>
        </w:rPr>
        <w:t>,</w:t>
      </w:r>
      <w:r w:rsidR="007C5C72">
        <w:rPr>
          <w:rFonts w:ascii="Times New Roman" w:hAnsi="Times New Roman" w:cs="Times New Roman"/>
          <w:sz w:val="24"/>
          <w:szCs w:val="24"/>
        </w:rPr>
        <w:t xml:space="preserve"> </w:t>
      </w:r>
      <w:r w:rsidR="00E60EA7">
        <w:rPr>
          <w:rFonts w:ascii="Times New Roman" w:hAnsi="Times New Roman" w:cs="Times New Roman"/>
          <w:sz w:val="24"/>
          <w:szCs w:val="24"/>
        </w:rPr>
        <w:t xml:space="preserve">los resultados demuestran que </w:t>
      </w:r>
      <w:r w:rsidR="00300C48" w:rsidRPr="00300C48">
        <w:rPr>
          <w:rFonts w:ascii="Times New Roman" w:hAnsi="Times New Roman" w:cs="Times New Roman"/>
          <w:sz w:val="24"/>
          <w:szCs w:val="24"/>
        </w:rPr>
        <w:t>el 84.3</w:t>
      </w:r>
      <w:r w:rsidR="000A0E95">
        <w:rPr>
          <w:rFonts w:ascii="Times New Roman" w:hAnsi="Times New Roman" w:cs="Times New Roman"/>
          <w:sz w:val="24"/>
          <w:szCs w:val="24"/>
        </w:rPr>
        <w:t xml:space="preserve"> </w:t>
      </w:r>
      <w:r w:rsidR="00300C48" w:rsidRPr="00300C48">
        <w:rPr>
          <w:rFonts w:ascii="Times New Roman" w:hAnsi="Times New Roman" w:cs="Times New Roman"/>
          <w:sz w:val="24"/>
          <w:szCs w:val="24"/>
        </w:rPr>
        <w:t>% de los hombres dijeron pertenecer a un grupo religioso, por su parte</w:t>
      </w:r>
      <w:r w:rsidR="006F5315">
        <w:rPr>
          <w:rFonts w:ascii="Times New Roman" w:hAnsi="Times New Roman" w:cs="Times New Roman"/>
          <w:sz w:val="24"/>
          <w:szCs w:val="24"/>
        </w:rPr>
        <w:t>,</w:t>
      </w:r>
      <w:r w:rsidR="00300C48" w:rsidRPr="00300C48">
        <w:rPr>
          <w:rFonts w:ascii="Times New Roman" w:hAnsi="Times New Roman" w:cs="Times New Roman"/>
          <w:sz w:val="24"/>
          <w:szCs w:val="24"/>
        </w:rPr>
        <w:t xml:space="preserve"> el 89</w:t>
      </w:r>
      <w:r w:rsidR="000A0E95">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de las mujeres declararon en el mismo sentido </w:t>
      </w:r>
      <w:r>
        <w:rPr>
          <w:rFonts w:ascii="Times New Roman" w:hAnsi="Times New Roman" w:cs="Times New Roman"/>
          <w:sz w:val="24"/>
          <w:szCs w:val="24"/>
        </w:rPr>
        <w:t xml:space="preserve">una </w:t>
      </w:r>
      <w:r w:rsidR="00300C48" w:rsidRPr="00300C48">
        <w:rPr>
          <w:rFonts w:ascii="Times New Roman" w:hAnsi="Times New Roman" w:cs="Times New Roman"/>
          <w:sz w:val="24"/>
          <w:szCs w:val="24"/>
        </w:rPr>
        <w:t xml:space="preserve">pertenencia religiosa, </w:t>
      </w:r>
      <w:r>
        <w:rPr>
          <w:rFonts w:ascii="Times New Roman" w:hAnsi="Times New Roman" w:cs="Times New Roman"/>
          <w:sz w:val="24"/>
          <w:szCs w:val="24"/>
        </w:rPr>
        <w:t>resultados que terminaron siendo muy similares a los observados en el C</w:t>
      </w:r>
      <w:r w:rsidR="00300C48" w:rsidRPr="00300C48">
        <w:rPr>
          <w:rFonts w:ascii="Times New Roman" w:hAnsi="Times New Roman" w:cs="Times New Roman"/>
          <w:sz w:val="24"/>
          <w:szCs w:val="24"/>
        </w:rPr>
        <w:t xml:space="preserve">enso </w:t>
      </w:r>
      <w:r>
        <w:rPr>
          <w:rFonts w:ascii="Times New Roman" w:hAnsi="Times New Roman" w:cs="Times New Roman"/>
          <w:sz w:val="24"/>
          <w:szCs w:val="24"/>
        </w:rPr>
        <w:t xml:space="preserve">de Población </w:t>
      </w:r>
      <w:r w:rsidR="00E60EA7">
        <w:rPr>
          <w:rFonts w:ascii="Times New Roman" w:hAnsi="Times New Roman" w:cs="Times New Roman"/>
          <w:sz w:val="24"/>
          <w:szCs w:val="24"/>
        </w:rPr>
        <w:t xml:space="preserve">y Vivienda </w:t>
      </w:r>
      <w:r w:rsidR="00300C48" w:rsidRPr="00300C48">
        <w:rPr>
          <w:rFonts w:ascii="Times New Roman" w:hAnsi="Times New Roman" w:cs="Times New Roman"/>
          <w:sz w:val="24"/>
          <w:szCs w:val="24"/>
        </w:rPr>
        <w:t xml:space="preserve">de 2020. La religión </w:t>
      </w:r>
      <w:r w:rsidR="000F5E54">
        <w:rPr>
          <w:rFonts w:ascii="Times New Roman" w:hAnsi="Times New Roman" w:cs="Times New Roman"/>
          <w:sz w:val="24"/>
          <w:szCs w:val="24"/>
        </w:rPr>
        <w:t>mayoritaria</w:t>
      </w:r>
      <w:r w:rsidR="00300C48" w:rsidRPr="00300C48">
        <w:rPr>
          <w:rFonts w:ascii="Times New Roman" w:hAnsi="Times New Roman" w:cs="Times New Roman"/>
          <w:sz w:val="24"/>
          <w:szCs w:val="24"/>
        </w:rPr>
        <w:t xml:space="preserve"> como también lo reflej</w:t>
      </w:r>
      <w:r w:rsidR="000F5E54">
        <w:rPr>
          <w:rFonts w:ascii="Times New Roman" w:hAnsi="Times New Roman" w:cs="Times New Roman"/>
          <w:sz w:val="24"/>
          <w:szCs w:val="24"/>
        </w:rPr>
        <w:t>a este mismo censo</w:t>
      </w:r>
      <w:r w:rsidR="00300C48" w:rsidRPr="00300C48">
        <w:rPr>
          <w:rFonts w:ascii="Times New Roman" w:hAnsi="Times New Roman" w:cs="Times New Roman"/>
          <w:sz w:val="24"/>
          <w:szCs w:val="24"/>
        </w:rPr>
        <w:t>, es la religión católica. Para esta encuesta, 84.9</w:t>
      </w:r>
      <w:r w:rsidR="000A0E95">
        <w:rPr>
          <w:rFonts w:ascii="Times New Roman" w:hAnsi="Times New Roman" w:cs="Times New Roman"/>
          <w:sz w:val="24"/>
          <w:szCs w:val="24"/>
        </w:rPr>
        <w:t xml:space="preserve"> </w:t>
      </w:r>
      <w:r w:rsidR="00300C48" w:rsidRPr="00300C48">
        <w:rPr>
          <w:rFonts w:ascii="Times New Roman" w:hAnsi="Times New Roman" w:cs="Times New Roman"/>
          <w:sz w:val="24"/>
          <w:szCs w:val="24"/>
        </w:rPr>
        <w:t>% de las mujeres se autoadscribieron como católicas, mientras que 89.0</w:t>
      </w:r>
      <w:r w:rsidR="000A0E95">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de los hombres se ubicaron en esa categoría. </w:t>
      </w:r>
      <w:r w:rsidR="009912E3">
        <w:rPr>
          <w:rFonts w:ascii="Times New Roman" w:hAnsi="Times New Roman" w:cs="Times New Roman"/>
          <w:sz w:val="24"/>
          <w:szCs w:val="24"/>
        </w:rPr>
        <w:t xml:space="preserve">Permite </w:t>
      </w:r>
      <w:r w:rsidR="005C3BC4">
        <w:rPr>
          <w:rFonts w:ascii="Times New Roman" w:hAnsi="Times New Roman" w:cs="Times New Roman"/>
          <w:sz w:val="24"/>
          <w:szCs w:val="24"/>
        </w:rPr>
        <w:t xml:space="preserve">comprender la </w:t>
      </w:r>
      <w:r w:rsidR="00BD0AD3">
        <w:rPr>
          <w:rFonts w:ascii="Times New Roman" w:hAnsi="Times New Roman" w:cs="Times New Roman"/>
          <w:sz w:val="24"/>
          <w:szCs w:val="24"/>
        </w:rPr>
        <w:t>adscripción religiosa</w:t>
      </w:r>
      <w:r w:rsidR="005C3BC4">
        <w:rPr>
          <w:rFonts w:ascii="Times New Roman" w:hAnsi="Times New Roman" w:cs="Times New Roman"/>
          <w:sz w:val="24"/>
          <w:szCs w:val="24"/>
        </w:rPr>
        <w:t xml:space="preserve"> como un “conocimiento </w:t>
      </w:r>
      <w:r>
        <w:rPr>
          <w:rFonts w:ascii="Times New Roman" w:hAnsi="Times New Roman" w:cs="Times New Roman"/>
          <w:sz w:val="24"/>
          <w:szCs w:val="24"/>
        </w:rPr>
        <w:t xml:space="preserve">construido a través </w:t>
      </w:r>
      <w:r w:rsidR="005C3BC4">
        <w:rPr>
          <w:rFonts w:ascii="Times New Roman" w:hAnsi="Times New Roman" w:cs="Times New Roman"/>
          <w:sz w:val="24"/>
          <w:szCs w:val="24"/>
        </w:rPr>
        <w:t>del pensamiento común” (</w:t>
      </w:r>
      <w:r w:rsidR="00BD0AD3" w:rsidRPr="00300C48">
        <w:rPr>
          <w:rFonts w:ascii="Times New Roman" w:hAnsi="Times New Roman" w:cs="Times New Roman"/>
          <w:sz w:val="24"/>
          <w:szCs w:val="24"/>
        </w:rPr>
        <w:t>Moscovici citado en Castorina, 2008, p</w:t>
      </w:r>
      <w:r w:rsidR="00BD0AD3">
        <w:rPr>
          <w:rFonts w:ascii="Times New Roman" w:hAnsi="Times New Roman" w:cs="Times New Roman"/>
          <w:sz w:val="24"/>
          <w:szCs w:val="24"/>
        </w:rPr>
        <w:t>.</w:t>
      </w:r>
      <w:r w:rsidR="00BD0AD3" w:rsidRPr="00300C48">
        <w:rPr>
          <w:rFonts w:ascii="Times New Roman" w:hAnsi="Times New Roman" w:cs="Times New Roman"/>
          <w:sz w:val="24"/>
          <w:szCs w:val="24"/>
        </w:rPr>
        <w:t xml:space="preserve"> 11</w:t>
      </w:r>
      <w:r w:rsidR="00BD0AD3">
        <w:rPr>
          <w:rFonts w:ascii="Times New Roman" w:hAnsi="Times New Roman" w:cs="Times New Roman"/>
          <w:sz w:val="24"/>
          <w:szCs w:val="24"/>
        </w:rPr>
        <w:t>5), que permite consolida</w:t>
      </w:r>
      <w:r w:rsidR="00541FCC">
        <w:rPr>
          <w:rFonts w:ascii="Times New Roman" w:hAnsi="Times New Roman" w:cs="Times New Roman"/>
          <w:sz w:val="24"/>
          <w:szCs w:val="24"/>
        </w:rPr>
        <w:t>r</w:t>
      </w:r>
      <w:r w:rsidR="00BD0AD3">
        <w:rPr>
          <w:rFonts w:ascii="Times New Roman" w:hAnsi="Times New Roman" w:cs="Times New Roman"/>
          <w:sz w:val="24"/>
          <w:szCs w:val="24"/>
        </w:rPr>
        <w:t xml:space="preserve"> la idealización </w:t>
      </w:r>
      <w:r w:rsidR="00BD0AD3" w:rsidRPr="00F04BBD">
        <w:rPr>
          <w:rFonts w:ascii="Times New Roman" w:hAnsi="Times New Roman" w:cs="Times New Roman"/>
          <w:sz w:val="24"/>
          <w:szCs w:val="24"/>
        </w:rPr>
        <w:t>en</w:t>
      </w:r>
      <w:r w:rsidRPr="00F04BBD">
        <w:rPr>
          <w:rFonts w:ascii="Times New Roman" w:hAnsi="Times New Roman" w:cs="Times New Roman"/>
          <w:sz w:val="24"/>
          <w:szCs w:val="24"/>
        </w:rPr>
        <w:t xml:space="preserve"> </w:t>
      </w:r>
      <w:r w:rsidR="00BD0AD3" w:rsidRPr="00F04BBD">
        <w:rPr>
          <w:rFonts w:ascii="Times New Roman" w:hAnsi="Times New Roman" w:cs="Times New Roman"/>
          <w:sz w:val="24"/>
          <w:szCs w:val="24"/>
        </w:rPr>
        <w:t>to</w:t>
      </w:r>
      <w:r w:rsidR="003550F8" w:rsidRPr="00F04BBD">
        <w:rPr>
          <w:rFonts w:ascii="Times New Roman" w:hAnsi="Times New Roman" w:cs="Times New Roman"/>
          <w:sz w:val="24"/>
          <w:szCs w:val="24"/>
        </w:rPr>
        <w:t>r</w:t>
      </w:r>
      <w:r w:rsidR="00BD0AD3" w:rsidRPr="00F04BBD">
        <w:rPr>
          <w:rFonts w:ascii="Times New Roman" w:hAnsi="Times New Roman" w:cs="Times New Roman"/>
          <w:sz w:val="24"/>
          <w:szCs w:val="24"/>
        </w:rPr>
        <w:t>no</w:t>
      </w:r>
      <w:r w:rsidR="00BD0AD3">
        <w:rPr>
          <w:rFonts w:ascii="Times New Roman" w:hAnsi="Times New Roman" w:cs="Times New Roman"/>
          <w:sz w:val="24"/>
          <w:szCs w:val="24"/>
        </w:rPr>
        <w:t xml:space="preserve"> a </w:t>
      </w:r>
      <w:r w:rsidR="000A0E95">
        <w:rPr>
          <w:rFonts w:ascii="Times New Roman" w:hAnsi="Times New Roman" w:cs="Times New Roman"/>
          <w:sz w:val="24"/>
          <w:szCs w:val="24"/>
        </w:rPr>
        <w:t>la adscripción religiosa</w:t>
      </w:r>
      <w:r w:rsidR="00BD0AD3">
        <w:rPr>
          <w:rFonts w:ascii="Times New Roman" w:hAnsi="Times New Roman" w:cs="Times New Roman"/>
          <w:sz w:val="24"/>
          <w:szCs w:val="24"/>
        </w:rPr>
        <w:t xml:space="preserve"> como normas de asociación</w:t>
      </w:r>
      <w:r>
        <w:rPr>
          <w:rFonts w:ascii="Times New Roman" w:hAnsi="Times New Roman" w:cs="Times New Roman"/>
          <w:sz w:val="24"/>
          <w:szCs w:val="24"/>
        </w:rPr>
        <w:t>.</w:t>
      </w:r>
    </w:p>
    <w:p w14:paraId="330D14B7" w14:textId="6AE3CDFA" w:rsidR="00145530" w:rsidRDefault="00BD0AD3"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ello, se buscó</w:t>
      </w:r>
      <w:r w:rsidR="00300C48" w:rsidRPr="00300C48">
        <w:rPr>
          <w:rFonts w:ascii="Times New Roman" w:hAnsi="Times New Roman" w:cs="Times New Roman"/>
          <w:sz w:val="24"/>
          <w:szCs w:val="24"/>
        </w:rPr>
        <w:t xml:space="preserve"> identificar </w:t>
      </w:r>
      <w:r>
        <w:rPr>
          <w:rFonts w:ascii="Times New Roman" w:hAnsi="Times New Roman" w:cs="Times New Roman"/>
          <w:sz w:val="24"/>
          <w:szCs w:val="24"/>
        </w:rPr>
        <w:t>la</w:t>
      </w:r>
      <w:r w:rsidR="00300C48" w:rsidRPr="00300C48">
        <w:rPr>
          <w:rFonts w:ascii="Times New Roman" w:hAnsi="Times New Roman" w:cs="Times New Roman"/>
          <w:sz w:val="24"/>
          <w:szCs w:val="24"/>
        </w:rPr>
        <w:t xml:space="preserve"> partici</w:t>
      </w:r>
      <w:r>
        <w:rPr>
          <w:rFonts w:ascii="Times New Roman" w:hAnsi="Times New Roman" w:cs="Times New Roman"/>
          <w:sz w:val="24"/>
          <w:szCs w:val="24"/>
        </w:rPr>
        <w:t xml:space="preserve">pación activa que se tiene </w:t>
      </w:r>
      <w:r w:rsidR="000A0E95">
        <w:rPr>
          <w:rFonts w:ascii="Times New Roman" w:hAnsi="Times New Roman" w:cs="Times New Roman"/>
          <w:sz w:val="24"/>
          <w:szCs w:val="24"/>
        </w:rPr>
        <w:t>los entrevistados, en</w:t>
      </w:r>
      <w:r>
        <w:rPr>
          <w:rFonts w:ascii="Times New Roman" w:hAnsi="Times New Roman" w:cs="Times New Roman"/>
          <w:sz w:val="24"/>
          <w:szCs w:val="24"/>
        </w:rPr>
        <w:t xml:space="preserve"> su</w:t>
      </w:r>
      <w:r w:rsidR="00300C48" w:rsidRPr="00300C48">
        <w:rPr>
          <w:rFonts w:ascii="Times New Roman" w:hAnsi="Times New Roman" w:cs="Times New Roman"/>
          <w:sz w:val="24"/>
          <w:szCs w:val="24"/>
        </w:rPr>
        <w:t xml:space="preserve"> grupo religioso de pertenencia, </w:t>
      </w:r>
      <w:r>
        <w:rPr>
          <w:rFonts w:ascii="Times New Roman" w:hAnsi="Times New Roman" w:cs="Times New Roman"/>
          <w:sz w:val="24"/>
          <w:szCs w:val="24"/>
        </w:rPr>
        <w:t xml:space="preserve">los datos obtenidos se muestran en la </w:t>
      </w:r>
      <w:r w:rsidR="00AB2785">
        <w:rPr>
          <w:rFonts w:ascii="Times New Roman" w:hAnsi="Times New Roman" w:cs="Times New Roman"/>
          <w:sz w:val="24"/>
          <w:szCs w:val="24"/>
        </w:rPr>
        <w:t>figura</w:t>
      </w:r>
      <w:r>
        <w:rPr>
          <w:rFonts w:ascii="Times New Roman" w:hAnsi="Times New Roman" w:cs="Times New Roman"/>
          <w:sz w:val="24"/>
          <w:szCs w:val="24"/>
        </w:rPr>
        <w:t xml:space="preserve"> 1</w:t>
      </w:r>
      <w:r w:rsidR="00F04BBD">
        <w:rPr>
          <w:rFonts w:ascii="Times New Roman" w:hAnsi="Times New Roman" w:cs="Times New Roman"/>
          <w:sz w:val="24"/>
          <w:szCs w:val="24"/>
        </w:rPr>
        <w:t>. L</w:t>
      </w:r>
      <w:r>
        <w:rPr>
          <w:rFonts w:ascii="Times New Roman" w:hAnsi="Times New Roman" w:cs="Times New Roman"/>
          <w:sz w:val="24"/>
          <w:szCs w:val="24"/>
        </w:rPr>
        <w:t xml:space="preserve">os </w:t>
      </w:r>
      <w:r w:rsidRPr="00300C48">
        <w:rPr>
          <w:rFonts w:ascii="Times New Roman" w:hAnsi="Times New Roman" w:cs="Times New Roman"/>
          <w:sz w:val="24"/>
          <w:szCs w:val="24"/>
        </w:rPr>
        <w:t>datos revelan que en Pachuca</w:t>
      </w:r>
      <w:r>
        <w:rPr>
          <w:rFonts w:ascii="Times New Roman" w:hAnsi="Times New Roman" w:cs="Times New Roman"/>
          <w:sz w:val="24"/>
          <w:szCs w:val="24"/>
        </w:rPr>
        <w:t xml:space="preserve"> </w:t>
      </w:r>
      <w:r w:rsidRPr="00300C48">
        <w:rPr>
          <w:rFonts w:ascii="Times New Roman" w:hAnsi="Times New Roman" w:cs="Times New Roman"/>
          <w:sz w:val="24"/>
          <w:szCs w:val="24"/>
        </w:rPr>
        <w:t xml:space="preserve">86,168 habitantes </w:t>
      </w:r>
      <w:r>
        <w:rPr>
          <w:rFonts w:ascii="Times New Roman" w:hAnsi="Times New Roman" w:cs="Times New Roman"/>
          <w:sz w:val="24"/>
          <w:szCs w:val="24"/>
        </w:rPr>
        <w:t xml:space="preserve">(hombres y mujeres) </w:t>
      </w:r>
      <w:r w:rsidRPr="00300C48">
        <w:rPr>
          <w:rFonts w:ascii="Times New Roman" w:hAnsi="Times New Roman" w:cs="Times New Roman"/>
          <w:sz w:val="24"/>
          <w:szCs w:val="24"/>
        </w:rPr>
        <w:t>participan activamente en grupos religiosos, que representan el 32.0</w:t>
      </w:r>
      <w:r w:rsidR="000A0E95">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la población pachuqueña. </w:t>
      </w:r>
      <w:r w:rsidRPr="00300C48">
        <w:rPr>
          <w:rFonts w:ascii="Times New Roman" w:hAnsi="Times New Roman" w:cs="Times New Roman"/>
          <w:sz w:val="24"/>
          <w:szCs w:val="24"/>
        </w:rPr>
        <w:lastRenderedPageBreak/>
        <w:t>Unos 101,709 participan con poca o nula actividad y representan un 37.7</w:t>
      </w:r>
      <w:r w:rsidR="000A0E95">
        <w:rPr>
          <w:rFonts w:ascii="Times New Roman" w:hAnsi="Times New Roman" w:cs="Times New Roman"/>
          <w:sz w:val="24"/>
          <w:szCs w:val="24"/>
        </w:rPr>
        <w:t xml:space="preserve"> </w:t>
      </w:r>
      <w:r w:rsidRPr="00300C48">
        <w:rPr>
          <w:rFonts w:ascii="Times New Roman" w:hAnsi="Times New Roman" w:cs="Times New Roman"/>
          <w:sz w:val="24"/>
          <w:szCs w:val="24"/>
        </w:rPr>
        <w:t>% de la población del municipio en estudio. Un 16.8</w:t>
      </w:r>
      <w:r w:rsidR="000A0E95">
        <w:rPr>
          <w:rFonts w:ascii="Times New Roman" w:hAnsi="Times New Roman" w:cs="Times New Roman"/>
          <w:sz w:val="24"/>
          <w:szCs w:val="24"/>
        </w:rPr>
        <w:t xml:space="preserve"> </w:t>
      </w:r>
      <w:r w:rsidRPr="00300C48">
        <w:rPr>
          <w:rFonts w:ascii="Times New Roman" w:hAnsi="Times New Roman" w:cs="Times New Roman"/>
          <w:sz w:val="24"/>
          <w:szCs w:val="24"/>
        </w:rPr>
        <w:t>% que son 45,235 solo son simpatizantes, es decir</w:t>
      </w:r>
      <w:r w:rsidR="000A0E95">
        <w:rPr>
          <w:rFonts w:ascii="Times New Roman" w:hAnsi="Times New Roman" w:cs="Times New Roman"/>
          <w:sz w:val="24"/>
          <w:szCs w:val="24"/>
        </w:rPr>
        <w:t>,</w:t>
      </w:r>
      <w:r w:rsidRPr="00300C48">
        <w:rPr>
          <w:rFonts w:ascii="Times New Roman" w:hAnsi="Times New Roman" w:cs="Times New Roman"/>
          <w:sz w:val="24"/>
          <w:szCs w:val="24"/>
        </w:rPr>
        <w:t xml:space="preserve"> acompañan a sus familiares o amigos, pero no se involucran en actividades religiosas. Por </w:t>
      </w:r>
      <w:r w:rsidR="007D2787" w:rsidRPr="00300C48">
        <w:rPr>
          <w:rFonts w:ascii="Times New Roman" w:hAnsi="Times New Roman" w:cs="Times New Roman"/>
          <w:sz w:val="24"/>
          <w:szCs w:val="24"/>
        </w:rPr>
        <w:t>último,</w:t>
      </w:r>
      <w:r w:rsidRPr="00300C48">
        <w:rPr>
          <w:rFonts w:ascii="Times New Roman" w:hAnsi="Times New Roman" w:cs="Times New Roman"/>
          <w:sz w:val="24"/>
          <w:szCs w:val="24"/>
        </w:rPr>
        <w:t xml:space="preserve"> aproximadamente 36,369 persona</w:t>
      </w:r>
      <w:r w:rsidR="000A0E95">
        <w:rPr>
          <w:rFonts w:ascii="Times New Roman" w:hAnsi="Times New Roman" w:cs="Times New Roman"/>
          <w:sz w:val="24"/>
          <w:szCs w:val="24"/>
        </w:rPr>
        <w:t>s</w:t>
      </w:r>
      <w:r w:rsidRPr="00300C48">
        <w:rPr>
          <w:rFonts w:ascii="Times New Roman" w:hAnsi="Times New Roman" w:cs="Times New Roman"/>
          <w:sz w:val="24"/>
          <w:szCs w:val="24"/>
        </w:rPr>
        <w:t xml:space="preserve"> no profesan ninguna religión y representan el 13.5</w:t>
      </w:r>
      <w:r w:rsidR="000A0E95">
        <w:rPr>
          <w:rFonts w:ascii="Times New Roman" w:hAnsi="Times New Roman" w:cs="Times New Roman"/>
          <w:sz w:val="24"/>
          <w:szCs w:val="24"/>
        </w:rPr>
        <w:t xml:space="preserve"> </w:t>
      </w:r>
      <w:r w:rsidRPr="00300C48">
        <w:rPr>
          <w:rFonts w:ascii="Times New Roman" w:hAnsi="Times New Roman" w:cs="Times New Roman"/>
          <w:sz w:val="24"/>
          <w:szCs w:val="24"/>
        </w:rPr>
        <w:t>% de la población de la capital hidalguense.</w:t>
      </w:r>
    </w:p>
    <w:p w14:paraId="0BFACF4E" w14:textId="77777777" w:rsidR="00611EA6" w:rsidRDefault="00611EA6" w:rsidP="00611EA6">
      <w:pPr>
        <w:spacing w:after="0" w:line="360" w:lineRule="auto"/>
        <w:ind w:firstLine="709"/>
        <w:jc w:val="both"/>
        <w:rPr>
          <w:rFonts w:ascii="Times New Roman" w:hAnsi="Times New Roman" w:cs="Times New Roman"/>
          <w:sz w:val="24"/>
          <w:szCs w:val="24"/>
        </w:rPr>
      </w:pPr>
    </w:p>
    <w:p w14:paraId="18879FDB" w14:textId="00E51ADF" w:rsidR="00155944" w:rsidRPr="00611EA6" w:rsidRDefault="00155944"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b/>
          <w:bCs/>
          <w:sz w:val="24"/>
          <w:szCs w:val="24"/>
        </w:rPr>
        <w:t>Figura 1.</w:t>
      </w:r>
      <w:r w:rsidRPr="00611EA6">
        <w:rPr>
          <w:rFonts w:ascii="Times New Roman" w:hAnsi="Times New Roman" w:cs="Times New Roman"/>
          <w:sz w:val="24"/>
          <w:szCs w:val="24"/>
        </w:rPr>
        <w:t xml:space="preserve"> Tipo de participación en grupo religioso, según sexo, 2025.</w:t>
      </w:r>
    </w:p>
    <w:p w14:paraId="70448C24" w14:textId="1E8342E1" w:rsidR="00155944" w:rsidRDefault="00145530" w:rsidP="00145530">
      <w:pPr>
        <w:spacing w:after="0" w:line="240" w:lineRule="auto"/>
        <w:jc w:val="center"/>
        <w:rPr>
          <w:rFonts w:ascii="Times New Roman" w:hAnsi="Times New Roman" w:cs="Times New Roman"/>
          <w:b/>
          <w:bCs/>
          <w:sz w:val="24"/>
          <w:szCs w:val="24"/>
        </w:rPr>
      </w:pPr>
      <w:r>
        <w:rPr>
          <w:rFonts w:ascii="Times New Roman" w:hAnsi="Times New Roman" w:cs="Times New Roman"/>
          <w:b/>
          <w:bCs/>
          <w:noProof/>
          <w:sz w:val="24"/>
          <w:szCs w:val="24"/>
        </w:rPr>
        <w:drawing>
          <wp:inline distT="0" distB="0" distL="0" distR="0" wp14:anchorId="2CA9642B" wp14:editId="2DA1D0A4">
            <wp:extent cx="4868833" cy="2394623"/>
            <wp:effectExtent l="0" t="0" r="8255" b="571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cstate="print">
                      <a:extLst>
                        <a:ext uri="{28A0092B-C50C-407E-A947-70E740481C1C}">
                          <a14:useLocalDpi xmlns:a14="http://schemas.microsoft.com/office/drawing/2010/main" val="0"/>
                        </a:ext>
                      </a:extLst>
                    </a:blip>
                    <a:stretch>
                      <a:fillRect/>
                    </a:stretch>
                  </pic:blipFill>
                  <pic:spPr>
                    <a:xfrm>
                      <a:off x="0" y="0"/>
                      <a:ext cx="4937306" cy="2428300"/>
                    </a:xfrm>
                    <a:prstGeom prst="rect">
                      <a:avLst/>
                    </a:prstGeom>
                  </pic:spPr>
                </pic:pic>
              </a:graphicData>
            </a:graphic>
          </wp:inline>
        </w:drawing>
      </w:r>
    </w:p>
    <w:p w14:paraId="0207D002" w14:textId="34E2ED58" w:rsidR="00AB2785" w:rsidRDefault="00155944"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sz w:val="24"/>
          <w:szCs w:val="24"/>
        </w:rPr>
        <w:t>Fuente: cálculo propio con base en muestra ampliada de la “</w:t>
      </w:r>
      <w:r w:rsidR="00145530" w:rsidRPr="00611EA6">
        <w:rPr>
          <w:rFonts w:ascii="Times New Roman" w:hAnsi="Times New Roman" w:cs="Times New Roman"/>
          <w:sz w:val="24"/>
          <w:szCs w:val="24"/>
        </w:rPr>
        <w:t>E</w:t>
      </w:r>
      <w:r w:rsidRPr="00611EA6">
        <w:rPr>
          <w:rFonts w:ascii="Times New Roman" w:hAnsi="Times New Roman" w:cs="Times New Roman"/>
          <w:sz w:val="24"/>
          <w:szCs w:val="24"/>
        </w:rPr>
        <w:t xml:space="preserve">ncuesta sobre percepción de la Pena de Muerte en México” levantada en el municipio de </w:t>
      </w:r>
      <w:r w:rsidR="00D10DEE" w:rsidRPr="00611EA6">
        <w:rPr>
          <w:rFonts w:ascii="Times New Roman" w:hAnsi="Times New Roman" w:cs="Times New Roman"/>
          <w:sz w:val="24"/>
          <w:szCs w:val="24"/>
        </w:rPr>
        <w:t>“</w:t>
      </w:r>
      <w:r w:rsidRPr="00611EA6">
        <w:rPr>
          <w:rFonts w:ascii="Times New Roman" w:hAnsi="Times New Roman" w:cs="Times New Roman"/>
          <w:sz w:val="24"/>
          <w:szCs w:val="24"/>
        </w:rPr>
        <w:t>Pachuca de Soto Hidalgo</w:t>
      </w:r>
      <w:r w:rsidR="00D10DEE" w:rsidRPr="00611EA6">
        <w:rPr>
          <w:rFonts w:ascii="Times New Roman" w:hAnsi="Times New Roman" w:cs="Times New Roman"/>
          <w:sz w:val="24"/>
          <w:szCs w:val="24"/>
        </w:rPr>
        <w:t>”</w:t>
      </w:r>
      <w:r w:rsidRPr="00611EA6">
        <w:rPr>
          <w:rFonts w:ascii="Times New Roman" w:hAnsi="Times New Roman" w:cs="Times New Roman"/>
          <w:sz w:val="24"/>
          <w:szCs w:val="24"/>
        </w:rPr>
        <w:t>, 2025.</w:t>
      </w:r>
    </w:p>
    <w:p w14:paraId="60E3AA99" w14:textId="00B82104" w:rsidR="00E7616D" w:rsidRPr="00300C48" w:rsidRDefault="00BD0AD3" w:rsidP="00611EA6">
      <w:pPr>
        <w:spacing w:after="0" w:line="360" w:lineRule="auto"/>
        <w:ind w:firstLine="709"/>
        <w:jc w:val="both"/>
        <w:rPr>
          <w:rFonts w:ascii="Times New Roman" w:hAnsi="Times New Roman" w:cs="Times New Roman"/>
          <w:sz w:val="24"/>
          <w:szCs w:val="24"/>
        </w:rPr>
      </w:pPr>
      <w:r w:rsidRPr="00F04BBD">
        <w:rPr>
          <w:rFonts w:ascii="Times New Roman" w:hAnsi="Times New Roman" w:cs="Times New Roman"/>
          <w:sz w:val="24"/>
          <w:szCs w:val="24"/>
        </w:rPr>
        <w:t xml:space="preserve">Analizar la religión a la </w:t>
      </w:r>
      <w:r w:rsidR="001C5BE0" w:rsidRPr="00F04BBD">
        <w:rPr>
          <w:rFonts w:ascii="Times New Roman" w:hAnsi="Times New Roman" w:cs="Times New Roman"/>
          <w:sz w:val="24"/>
          <w:szCs w:val="24"/>
        </w:rPr>
        <w:t xml:space="preserve">que </w:t>
      </w:r>
      <w:r w:rsidRPr="00F04BBD">
        <w:rPr>
          <w:rFonts w:ascii="Times New Roman" w:hAnsi="Times New Roman" w:cs="Times New Roman"/>
          <w:sz w:val="24"/>
          <w:szCs w:val="24"/>
        </w:rPr>
        <w:t>pertenecen fue determinante para comprender</w:t>
      </w:r>
      <w:r w:rsidR="000A0E95">
        <w:rPr>
          <w:rFonts w:ascii="Times New Roman" w:hAnsi="Times New Roman" w:cs="Times New Roman"/>
          <w:sz w:val="24"/>
          <w:szCs w:val="24"/>
        </w:rPr>
        <w:t xml:space="preserve"> </w:t>
      </w:r>
      <w:r w:rsidRPr="00F04BBD">
        <w:rPr>
          <w:rFonts w:ascii="Times New Roman" w:hAnsi="Times New Roman" w:cs="Times New Roman"/>
          <w:sz w:val="24"/>
          <w:szCs w:val="24"/>
        </w:rPr>
        <w:t>que si bien</w:t>
      </w:r>
      <w:r w:rsidR="000A0E95">
        <w:rPr>
          <w:rFonts w:ascii="Times New Roman" w:hAnsi="Times New Roman" w:cs="Times New Roman"/>
          <w:sz w:val="24"/>
          <w:szCs w:val="24"/>
        </w:rPr>
        <w:t>,</w:t>
      </w:r>
      <w:r w:rsidRPr="00F04BBD">
        <w:rPr>
          <w:rFonts w:ascii="Times New Roman" w:hAnsi="Times New Roman" w:cs="Times New Roman"/>
          <w:sz w:val="24"/>
          <w:szCs w:val="24"/>
        </w:rPr>
        <w:t xml:space="preserve"> se encuentran adscritos a un</w:t>
      </w:r>
      <w:r w:rsidR="00E611D6" w:rsidRPr="00F04BBD">
        <w:rPr>
          <w:rFonts w:ascii="Times New Roman" w:hAnsi="Times New Roman" w:cs="Times New Roman"/>
          <w:sz w:val="24"/>
          <w:szCs w:val="24"/>
        </w:rPr>
        <w:t xml:space="preserve">a </w:t>
      </w:r>
      <w:r w:rsidRPr="00F04BBD">
        <w:rPr>
          <w:rFonts w:ascii="Times New Roman" w:hAnsi="Times New Roman" w:cs="Times New Roman"/>
          <w:sz w:val="24"/>
          <w:szCs w:val="24"/>
        </w:rPr>
        <w:t xml:space="preserve">religión y han construido </w:t>
      </w:r>
      <w:r w:rsidR="000B089C" w:rsidRPr="00F04BBD">
        <w:rPr>
          <w:rFonts w:ascii="Times New Roman" w:hAnsi="Times New Roman" w:cs="Times New Roman"/>
          <w:sz w:val="24"/>
          <w:szCs w:val="24"/>
        </w:rPr>
        <w:t>su imaginario</w:t>
      </w:r>
      <w:r w:rsidR="007C5C72" w:rsidRPr="00F04BBD">
        <w:rPr>
          <w:rFonts w:ascii="Times New Roman" w:hAnsi="Times New Roman" w:cs="Times New Roman"/>
          <w:sz w:val="24"/>
          <w:szCs w:val="24"/>
        </w:rPr>
        <w:t>,</w:t>
      </w:r>
      <w:r w:rsidR="000B089C" w:rsidRPr="00F04BBD">
        <w:rPr>
          <w:rFonts w:ascii="Times New Roman" w:hAnsi="Times New Roman" w:cs="Times New Roman"/>
          <w:sz w:val="24"/>
          <w:szCs w:val="24"/>
        </w:rPr>
        <w:t xml:space="preserve"> </w:t>
      </w:r>
      <w:r w:rsidR="00503424">
        <w:rPr>
          <w:rFonts w:ascii="Times New Roman" w:hAnsi="Times New Roman" w:cs="Times New Roman"/>
          <w:sz w:val="24"/>
          <w:szCs w:val="24"/>
        </w:rPr>
        <w:t>“estructura en cada instante la experiencia social y engendran tanto comportamientos como imágenes reales” (Ledrut citado por Cegarra, 2012, p. 11), recae en</w:t>
      </w:r>
      <w:r w:rsidR="001C5BE0" w:rsidRPr="00F04BBD">
        <w:rPr>
          <w:rFonts w:ascii="Times New Roman" w:hAnsi="Times New Roman" w:cs="Times New Roman"/>
          <w:sz w:val="24"/>
          <w:szCs w:val="24"/>
        </w:rPr>
        <w:t xml:space="preserve"> analizar </w:t>
      </w:r>
      <w:r w:rsidR="000B089C" w:rsidRPr="00F04BBD">
        <w:rPr>
          <w:rFonts w:ascii="Times New Roman" w:hAnsi="Times New Roman" w:cs="Times New Roman"/>
          <w:sz w:val="24"/>
          <w:szCs w:val="24"/>
        </w:rPr>
        <w:t xml:space="preserve">esta codificación que la sociedad ha desarrollado para nombrar la realidad </w:t>
      </w:r>
      <w:r w:rsidR="000A0E95">
        <w:rPr>
          <w:rFonts w:ascii="Times New Roman" w:hAnsi="Times New Roman" w:cs="Times New Roman"/>
          <w:sz w:val="24"/>
          <w:szCs w:val="24"/>
        </w:rPr>
        <w:t>en la</w:t>
      </w:r>
      <w:r w:rsidR="000B089C" w:rsidRPr="00F04BBD">
        <w:rPr>
          <w:rFonts w:ascii="Times New Roman" w:hAnsi="Times New Roman" w:cs="Times New Roman"/>
          <w:sz w:val="24"/>
          <w:szCs w:val="24"/>
        </w:rPr>
        <w:t xml:space="preserve"> que se encuentran inmersos, siendo la religión un constructo idealizado</w:t>
      </w:r>
      <w:r w:rsidR="003F55D8" w:rsidRPr="00F04BBD">
        <w:rPr>
          <w:rFonts w:ascii="Times New Roman" w:hAnsi="Times New Roman" w:cs="Times New Roman"/>
          <w:sz w:val="24"/>
          <w:szCs w:val="24"/>
        </w:rPr>
        <w:t>,</w:t>
      </w:r>
      <w:r w:rsidR="000B089C" w:rsidRPr="00F04BBD">
        <w:rPr>
          <w:rFonts w:ascii="Times New Roman" w:hAnsi="Times New Roman" w:cs="Times New Roman"/>
          <w:sz w:val="24"/>
          <w:szCs w:val="24"/>
        </w:rPr>
        <w:t xml:space="preserve"> representado por la imagen y pertenencia a este</w:t>
      </w:r>
      <w:r w:rsidR="00F04BBD">
        <w:rPr>
          <w:rFonts w:ascii="Times New Roman" w:hAnsi="Times New Roman" w:cs="Times New Roman"/>
          <w:sz w:val="24"/>
          <w:szCs w:val="24"/>
        </w:rPr>
        <w:t xml:space="preserve">. Estos códigos </w:t>
      </w:r>
      <w:r w:rsidR="000B089C">
        <w:rPr>
          <w:rFonts w:ascii="Times New Roman" w:hAnsi="Times New Roman" w:cs="Times New Roman"/>
          <w:sz w:val="24"/>
          <w:szCs w:val="24"/>
        </w:rPr>
        <w:t>permit</w:t>
      </w:r>
      <w:r w:rsidR="00F04BBD">
        <w:rPr>
          <w:rFonts w:ascii="Times New Roman" w:hAnsi="Times New Roman" w:cs="Times New Roman"/>
          <w:sz w:val="24"/>
          <w:szCs w:val="24"/>
        </w:rPr>
        <w:t>en</w:t>
      </w:r>
      <w:r w:rsidR="003F55D8">
        <w:rPr>
          <w:rFonts w:ascii="Times New Roman" w:hAnsi="Times New Roman" w:cs="Times New Roman"/>
          <w:sz w:val="24"/>
          <w:szCs w:val="24"/>
        </w:rPr>
        <w:t xml:space="preserve"> </w:t>
      </w:r>
      <w:r w:rsidR="000B089C">
        <w:rPr>
          <w:rFonts w:ascii="Times New Roman" w:hAnsi="Times New Roman" w:cs="Times New Roman"/>
          <w:sz w:val="24"/>
          <w:szCs w:val="24"/>
        </w:rPr>
        <w:t>desarrolla</w:t>
      </w:r>
      <w:r w:rsidR="003F55D8">
        <w:rPr>
          <w:rFonts w:ascii="Times New Roman" w:hAnsi="Times New Roman" w:cs="Times New Roman"/>
          <w:sz w:val="24"/>
          <w:szCs w:val="24"/>
        </w:rPr>
        <w:t>r</w:t>
      </w:r>
      <w:r w:rsidR="000B089C">
        <w:rPr>
          <w:rFonts w:ascii="Times New Roman" w:hAnsi="Times New Roman" w:cs="Times New Roman"/>
          <w:sz w:val="24"/>
          <w:szCs w:val="24"/>
        </w:rPr>
        <w:t xml:space="preserve"> normas conductuales, que los lleven a incorporarse a </w:t>
      </w:r>
      <w:r w:rsidR="00F04BBD">
        <w:rPr>
          <w:rFonts w:ascii="Times New Roman" w:hAnsi="Times New Roman" w:cs="Times New Roman"/>
          <w:sz w:val="24"/>
          <w:szCs w:val="24"/>
        </w:rPr>
        <w:t xml:space="preserve">un </w:t>
      </w:r>
      <w:r w:rsidR="000B089C">
        <w:rPr>
          <w:rFonts w:ascii="Times New Roman" w:hAnsi="Times New Roman" w:cs="Times New Roman"/>
          <w:sz w:val="24"/>
          <w:szCs w:val="24"/>
        </w:rPr>
        <w:t>grupo</w:t>
      </w:r>
      <w:r w:rsidR="00F04BBD">
        <w:rPr>
          <w:rFonts w:ascii="Times New Roman" w:hAnsi="Times New Roman" w:cs="Times New Roman"/>
          <w:sz w:val="24"/>
          <w:szCs w:val="24"/>
        </w:rPr>
        <w:t xml:space="preserve"> determinado, </w:t>
      </w:r>
      <w:r w:rsidR="00077A99">
        <w:rPr>
          <w:rFonts w:ascii="Times New Roman" w:hAnsi="Times New Roman" w:cs="Times New Roman"/>
          <w:sz w:val="24"/>
          <w:szCs w:val="24"/>
        </w:rPr>
        <w:t>sin embargo</w:t>
      </w:r>
      <w:r w:rsidR="001364C6">
        <w:rPr>
          <w:rFonts w:ascii="Times New Roman" w:hAnsi="Times New Roman" w:cs="Times New Roman"/>
          <w:sz w:val="24"/>
          <w:szCs w:val="24"/>
        </w:rPr>
        <w:t>,</w:t>
      </w:r>
      <w:r w:rsidR="00F04BBD">
        <w:rPr>
          <w:rFonts w:ascii="Times New Roman" w:hAnsi="Times New Roman" w:cs="Times New Roman"/>
          <w:sz w:val="24"/>
          <w:szCs w:val="24"/>
        </w:rPr>
        <w:t xml:space="preserve"> los resultados </w:t>
      </w:r>
      <w:r w:rsidR="00E60EA7">
        <w:rPr>
          <w:rFonts w:ascii="Times New Roman" w:hAnsi="Times New Roman" w:cs="Times New Roman"/>
          <w:sz w:val="24"/>
          <w:szCs w:val="24"/>
        </w:rPr>
        <w:t>de</w:t>
      </w:r>
      <w:r w:rsidR="00F04BBD">
        <w:rPr>
          <w:rFonts w:ascii="Times New Roman" w:hAnsi="Times New Roman" w:cs="Times New Roman"/>
          <w:sz w:val="24"/>
          <w:szCs w:val="24"/>
        </w:rPr>
        <w:t xml:space="preserve">muestran que </w:t>
      </w:r>
      <w:r w:rsidR="00E611D6">
        <w:rPr>
          <w:rFonts w:ascii="Times New Roman" w:hAnsi="Times New Roman" w:cs="Times New Roman"/>
          <w:sz w:val="24"/>
          <w:szCs w:val="24"/>
        </w:rPr>
        <w:t>tener participaci</w:t>
      </w:r>
      <w:r w:rsidR="00E7616D">
        <w:rPr>
          <w:rFonts w:ascii="Times New Roman" w:hAnsi="Times New Roman" w:cs="Times New Roman"/>
          <w:sz w:val="24"/>
          <w:szCs w:val="24"/>
        </w:rPr>
        <w:t xml:space="preserve">ón en </w:t>
      </w:r>
      <w:r w:rsidR="001C5BE0">
        <w:rPr>
          <w:rFonts w:ascii="Times New Roman" w:hAnsi="Times New Roman" w:cs="Times New Roman"/>
          <w:sz w:val="24"/>
          <w:szCs w:val="24"/>
        </w:rPr>
        <w:t xml:space="preserve">grupos </w:t>
      </w:r>
      <w:r w:rsidR="00E7616D">
        <w:rPr>
          <w:rFonts w:ascii="Times New Roman" w:hAnsi="Times New Roman" w:cs="Times New Roman"/>
          <w:sz w:val="24"/>
          <w:szCs w:val="24"/>
        </w:rPr>
        <w:t>religi</w:t>
      </w:r>
      <w:r w:rsidR="001C5BE0">
        <w:rPr>
          <w:rFonts w:ascii="Times New Roman" w:hAnsi="Times New Roman" w:cs="Times New Roman"/>
          <w:sz w:val="24"/>
          <w:szCs w:val="24"/>
        </w:rPr>
        <w:t xml:space="preserve">osos </w:t>
      </w:r>
      <w:r w:rsidR="00E7616D">
        <w:rPr>
          <w:rFonts w:ascii="Times New Roman" w:hAnsi="Times New Roman" w:cs="Times New Roman"/>
          <w:sz w:val="24"/>
          <w:szCs w:val="24"/>
        </w:rPr>
        <w:t xml:space="preserve">no </w:t>
      </w:r>
      <w:r w:rsidR="00E60EA7">
        <w:rPr>
          <w:rFonts w:ascii="Times New Roman" w:hAnsi="Times New Roman" w:cs="Times New Roman"/>
          <w:sz w:val="24"/>
          <w:szCs w:val="24"/>
        </w:rPr>
        <w:t>es</w:t>
      </w:r>
      <w:r w:rsidR="001C5BE0">
        <w:rPr>
          <w:rFonts w:ascii="Times New Roman" w:hAnsi="Times New Roman" w:cs="Times New Roman"/>
          <w:sz w:val="24"/>
          <w:szCs w:val="24"/>
        </w:rPr>
        <w:t xml:space="preserve"> una </w:t>
      </w:r>
      <w:r w:rsidR="00E7616D">
        <w:rPr>
          <w:rFonts w:ascii="Times New Roman" w:hAnsi="Times New Roman" w:cs="Times New Roman"/>
          <w:sz w:val="24"/>
          <w:szCs w:val="24"/>
        </w:rPr>
        <w:t xml:space="preserve">limitante para estar </w:t>
      </w:r>
      <w:r w:rsidR="00E60EA7">
        <w:rPr>
          <w:rFonts w:ascii="Times New Roman" w:hAnsi="Times New Roman" w:cs="Times New Roman"/>
          <w:sz w:val="24"/>
          <w:szCs w:val="24"/>
        </w:rPr>
        <w:t xml:space="preserve">en contra </w:t>
      </w:r>
      <w:r w:rsidR="00E7616D">
        <w:rPr>
          <w:rFonts w:ascii="Times New Roman" w:hAnsi="Times New Roman" w:cs="Times New Roman"/>
          <w:sz w:val="24"/>
          <w:szCs w:val="24"/>
        </w:rPr>
        <w:t>de la pena de muerte.</w:t>
      </w:r>
    </w:p>
    <w:p w14:paraId="69640EB0" w14:textId="26414BD8" w:rsidR="00300C48" w:rsidRPr="00300C48" w:rsidRDefault="001C5BE0"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Por otra parte</w:t>
      </w:r>
      <w:r w:rsidR="00AB2785">
        <w:rPr>
          <w:rFonts w:ascii="Times New Roman" w:hAnsi="Times New Roman" w:cs="Times New Roman"/>
          <w:sz w:val="24"/>
          <w:szCs w:val="24"/>
        </w:rPr>
        <w:t>,</w:t>
      </w:r>
      <w:r>
        <w:rPr>
          <w:rFonts w:ascii="Times New Roman" w:hAnsi="Times New Roman" w:cs="Times New Roman"/>
          <w:sz w:val="24"/>
          <w:szCs w:val="24"/>
        </w:rPr>
        <w:t xml:space="preserve"> u</w:t>
      </w:r>
      <w:r w:rsidR="00E7616D">
        <w:rPr>
          <w:rFonts w:ascii="Times New Roman" w:hAnsi="Times New Roman" w:cs="Times New Roman"/>
          <w:sz w:val="24"/>
          <w:szCs w:val="24"/>
        </w:rPr>
        <w:t>na</w:t>
      </w:r>
      <w:r w:rsidR="00300C48" w:rsidRPr="00300C48">
        <w:rPr>
          <w:rFonts w:ascii="Times New Roman" w:hAnsi="Times New Roman" w:cs="Times New Roman"/>
          <w:sz w:val="24"/>
          <w:szCs w:val="24"/>
        </w:rPr>
        <w:t xml:space="preserve"> pregunta nodal en este trabajo fue</w:t>
      </w:r>
      <w:r w:rsidR="00D10DEE">
        <w:rPr>
          <w:rFonts w:ascii="Times New Roman" w:hAnsi="Times New Roman" w:cs="Times New Roman"/>
          <w:sz w:val="24"/>
          <w:szCs w:val="24"/>
        </w:rPr>
        <w:t>:</w:t>
      </w:r>
      <w:r w:rsidR="00300C48" w:rsidRPr="00300C48">
        <w:rPr>
          <w:rFonts w:ascii="Times New Roman" w:hAnsi="Times New Roman" w:cs="Times New Roman"/>
          <w:sz w:val="24"/>
          <w:szCs w:val="24"/>
        </w:rPr>
        <w:t xml:space="preserve"> ¿está de acuerdo en</w:t>
      </w:r>
      <w:r w:rsidR="00D10DEE">
        <w:rPr>
          <w:rFonts w:ascii="Times New Roman" w:hAnsi="Times New Roman" w:cs="Times New Roman"/>
          <w:sz w:val="24"/>
          <w:szCs w:val="24"/>
        </w:rPr>
        <w:t xml:space="preserve"> que en</w:t>
      </w:r>
      <w:r w:rsidR="00300C48" w:rsidRPr="00300C48">
        <w:rPr>
          <w:rFonts w:ascii="Times New Roman" w:hAnsi="Times New Roman" w:cs="Times New Roman"/>
          <w:sz w:val="24"/>
          <w:szCs w:val="24"/>
        </w:rPr>
        <w:t xml:space="preserve"> México se legalice la pena de muerte? Como se ha revisado anteriormente la pena de muerte en México </w:t>
      </w:r>
      <w:r w:rsidR="00300C48" w:rsidRPr="003550F8">
        <w:rPr>
          <w:rFonts w:ascii="Times New Roman" w:hAnsi="Times New Roman" w:cs="Times New Roman"/>
          <w:sz w:val="24"/>
          <w:szCs w:val="24"/>
        </w:rPr>
        <w:t>qued</w:t>
      </w:r>
      <w:r w:rsidR="003550F8" w:rsidRPr="003550F8">
        <w:rPr>
          <w:rFonts w:ascii="Times New Roman" w:hAnsi="Times New Roman" w:cs="Times New Roman"/>
          <w:sz w:val="24"/>
          <w:szCs w:val="24"/>
        </w:rPr>
        <w:t>ó</w:t>
      </w:r>
      <w:r w:rsidR="00300C48" w:rsidRPr="00300C48">
        <w:rPr>
          <w:rFonts w:ascii="Times New Roman" w:hAnsi="Times New Roman" w:cs="Times New Roman"/>
          <w:sz w:val="24"/>
          <w:szCs w:val="24"/>
        </w:rPr>
        <w:t xml:space="preserve"> abolida de nuestra legislación el 9 de diciembre de 2005 mediante la reforma a los artículos 14 y 22 de la Constitución Política de los Estados Unidos Mexicanos. Expresamente el artículo 22 prohíbe tajantemente la pena de muerte, así como otras penas </w:t>
      </w:r>
      <w:r w:rsidR="00300C48" w:rsidRPr="00300C48">
        <w:rPr>
          <w:rFonts w:ascii="Times New Roman" w:hAnsi="Times New Roman" w:cs="Times New Roman"/>
          <w:sz w:val="24"/>
          <w:szCs w:val="24"/>
        </w:rPr>
        <w:lastRenderedPageBreak/>
        <w:t xml:space="preserve">crueles y degradantes. Sin </w:t>
      </w:r>
      <w:r w:rsidR="00E7616D" w:rsidRPr="00300C48">
        <w:rPr>
          <w:rFonts w:ascii="Times New Roman" w:hAnsi="Times New Roman" w:cs="Times New Roman"/>
          <w:sz w:val="24"/>
          <w:szCs w:val="24"/>
        </w:rPr>
        <w:t>embargo,</w:t>
      </w:r>
      <w:r w:rsidR="00300C48" w:rsidRPr="00300C48">
        <w:rPr>
          <w:rFonts w:ascii="Times New Roman" w:hAnsi="Times New Roman" w:cs="Times New Roman"/>
          <w:sz w:val="24"/>
          <w:szCs w:val="24"/>
        </w:rPr>
        <w:t xml:space="preserve"> el aumento de violencia que se vive en México </w:t>
      </w:r>
      <w:r>
        <w:rPr>
          <w:rFonts w:ascii="Times New Roman" w:hAnsi="Times New Roman" w:cs="Times New Roman"/>
          <w:sz w:val="24"/>
          <w:szCs w:val="24"/>
        </w:rPr>
        <w:t xml:space="preserve">parece sugerir </w:t>
      </w:r>
      <w:r w:rsidR="00300C48" w:rsidRPr="00300C48">
        <w:rPr>
          <w:rFonts w:ascii="Times New Roman" w:hAnsi="Times New Roman" w:cs="Times New Roman"/>
          <w:sz w:val="24"/>
          <w:szCs w:val="24"/>
        </w:rPr>
        <w:t>un resurgimiento por anhelar esa pena</w:t>
      </w:r>
      <w:r w:rsidR="00E60EA7">
        <w:rPr>
          <w:rFonts w:ascii="Times New Roman" w:hAnsi="Times New Roman" w:cs="Times New Roman"/>
          <w:sz w:val="24"/>
          <w:szCs w:val="24"/>
        </w:rPr>
        <w:t xml:space="preserve"> capital</w:t>
      </w:r>
      <w:r w:rsidR="003F55D8">
        <w:rPr>
          <w:rFonts w:ascii="Times New Roman" w:hAnsi="Times New Roman" w:cs="Times New Roman"/>
          <w:sz w:val="24"/>
          <w:szCs w:val="24"/>
        </w:rPr>
        <w:t>. L</w:t>
      </w:r>
      <w:r w:rsidR="00E7616D">
        <w:rPr>
          <w:rFonts w:ascii="Times New Roman" w:hAnsi="Times New Roman" w:cs="Times New Roman"/>
          <w:sz w:val="24"/>
          <w:szCs w:val="24"/>
        </w:rPr>
        <w:t xml:space="preserve">a </w:t>
      </w:r>
      <w:r w:rsidR="00AB2785">
        <w:rPr>
          <w:rFonts w:ascii="Times New Roman" w:hAnsi="Times New Roman" w:cs="Times New Roman"/>
          <w:sz w:val="24"/>
          <w:szCs w:val="24"/>
        </w:rPr>
        <w:t>figura 2</w:t>
      </w:r>
      <w:r w:rsidR="00E7616D">
        <w:rPr>
          <w:rFonts w:ascii="Times New Roman" w:hAnsi="Times New Roman" w:cs="Times New Roman"/>
          <w:sz w:val="24"/>
          <w:szCs w:val="24"/>
        </w:rPr>
        <w:t xml:space="preserve"> muestra que el </w:t>
      </w:r>
      <w:r w:rsidR="002D0FA7">
        <w:rPr>
          <w:rFonts w:ascii="Times New Roman" w:hAnsi="Times New Roman" w:cs="Times New Roman"/>
          <w:sz w:val="24"/>
          <w:szCs w:val="24"/>
        </w:rPr>
        <w:t>60.2% de hombres y el 59.6% de mujeres encue</w:t>
      </w:r>
      <w:r w:rsidR="003F55D8">
        <w:rPr>
          <w:rFonts w:ascii="Times New Roman" w:hAnsi="Times New Roman" w:cs="Times New Roman"/>
          <w:sz w:val="24"/>
          <w:szCs w:val="24"/>
        </w:rPr>
        <w:t>s</w:t>
      </w:r>
      <w:r w:rsidR="002D0FA7">
        <w:rPr>
          <w:rFonts w:ascii="Times New Roman" w:hAnsi="Times New Roman" w:cs="Times New Roman"/>
          <w:sz w:val="24"/>
          <w:szCs w:val="24"/>
        </w:rPr>
        <w:t>tados</w:t>
      </w:r>
      <w:r w:rsidR="003F55D8">
        <w:rPr>
          <w:rFonts w:ascii="Times New Roman" w:hAnsi="Times New Roman" w:cs="Times New Roman"/>
          <w:sz w:val="24"/>
          <w:szCs w:val="24"/>
        </w:rPr>
        <w:t>,</w:t>
      </w:r>
      <w:r w:rsidR="002D0FA7">
        <w:rPr>
          <w:rFonts w:ascii="Times New Roman" w:hAnsi="Times New Roman" w:cs="Times New Roman"/>
          <w:sz w:val="24"/>
          <w:szCs w:val="24"/>
        </w:rPr>
        <w:t xml:space="preserve"> se </w:t>
      </w:r>
      <w:r w:rsidR="00E576BE">
        <w:rPr>
          <w:rFonts w:ascii="Times New Roman" w:hAnsi="Times New Roman" w:cs="Times New Roman"/>
          <w:sz w:val="24"/>
          <w:szCs w:val="24"/>
        </w:rPr>
        <w:t xml:space="preserve">decantan </w:t>
      </w:r>
      <w:r w:rsidR="002D0FA7">
        <w:rPr>
          <w:rFonts w:ascii="Times New Roman" w:hAnsi="Times New Roman" w:cs="Times New Roman"/>
          <w:sz w:val="24"/>
          <w:szCs w:val="24"/>
        </w:rPr>
        <w:t>a favor de la pena de muerte</w:t>
      </w:r>
      <w:r w:rsidR="003F55D8">
        <w:rPr>
          <w:rFonts w:ascii="Times New Roman" w:hAnsi="Times New Roman" w:cs="Times New Roman"/>
          <w:sz w:val="24"/>
          <w:szCs w:val="24"/>
        </w:rPr>
        <w:t>.</w:t>
      </w:r>
    </w:p>
    <w:p w14:paraId="3E946C67" w14:textId="56F08894" w:rsidR="00300C48" w:rsidRDefault="00300C48" w:rsidP="00A71B49">
      <w:pPr>
        <w:spacing w:after="0" w:line="360" w:lineRule="auto"/>
        <w:jc w:val="both"/>
        <w:rPr>
          <w:rFonts w:ascii="Times New Roman" w:hAnsi="Times New Roman" w:cs="Times New Roman"/>
          <w:sz w:val="24"/>
          <w:szCs w:val="24"/>
        </w:rPr>
      </w:pPr>
    </w:p>
    <w:p w14:paraId="64B47CCA" w14:textId="0F009772" w:rsidR="00145530" w:rsidRPr="00611EA6" w:rsidRDefault="00145530"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b/>
          <w:bCs/>
          <w:sz w:val="24"/>
          <w:szCs w:val="24"/>
        </w:rPr>
        <w:t>Figura 2.</w:t>
      </w:r>
      <w:r w:rsidRPr="00611EA6">
        <w:rPr>
          <w:rFonts w:ascii="Times New Roman" w:hAnsi="Times New Roman" w:cs="Times New Roman"/>
          <w:sz w:val="24"/>
          <w:szCs w:val="24"/>
        </w:rPr>
        <w:t xml:space="preserve"> ¿</w:t>
      </w:r>
      <w:r w:rsidR="001364C6" w:rsidRPr="00611EA6">
        <w:rPr>
          <w:rFonts w:ascii="Times New Roman" w:hAnsi="Times New Roman" w:cs="Times New Roman"/>
          <w:sz w:val="24"/>
          <w:szCs w:val="24"/>
        </w:rPr>
        <w:t>Estás</w:t>
      </w:r>
      <w:r w:rsidRPr="00611EA6">
        <w:rPr>
          <w:rFonts w:ascii="Times New Roman" w:hAnsi="Times New Roman" w:cs="Times New Roman"/>
          <w:sz w:val="24"/>
          <w:szCs w:val="24"/>
        </w:rPr>
        <w:t xml:space="preserve"> de acuerdo</w:t>
      </w:r>
      <w:r w:rsidR="00D10DEE" w:rsidRPr="00611EA6">
        <w:rPr>
          <w:rFonts w:ascii="Times New Roman" w:hAnsi="Times New Roman" w:cs="Times New Roman"/>
          <w:sz w:val="24"/>
          <w:szCs w:val="24"/>
        </w:rPr>
        <w:t xml:space="preserve"> en </w:t>
      </w:r>
      <w:r w:rsidRPr="00611EA6">
        <w:rPr>
          <w:rFonts w:ascii="Times New Roman" w:hAnsi="Times New Roman" w:cs="Times New Roman"/>
          <w:sz w:val="24"/>
          <w:szCs w:val="24"/>
        </w:rPr>
        <w:t>qu</w:t>
      </w:r>
      <w:r w:rsidR="00D10DEE" w:rsidRPr="00611EA6">
        <w:rPr>
          <w:rFonts w:ascii="Times New Roman" w:hAnsi="Times New Roman" w:cs="Times New Roman"/>
          <w:sz w:val="24"/>
          <w:szCs w:val="24"/>
        </w:rPr>
        <w:t>e en</w:t>
      </w:r>
      <w:r w:rsidRPr="00611EA6">
        <w:rPr>
          <w:rFonts w:ascii="Times New Roman" w:hAnsi="Times New Roman" w:cs="Times New Roman"/>
          <w:sz w:val="24"/>
          <w:szCs w:val="24"/>
        </w:rPr>
        <w:t xml:space="preserve"> México se legalice la </w:t>
      </w:r>
      <w:r w:rsidR="00D10DEE" w:rsidRPr="00611EA6">
        <w:rPr>
          <w:rFonts w:ascii="Times New Roman" w:hAnsi="Times New Roman" w:cs="Times New Roman"/>
          <w:sz w:val="24"/>
          <w:szCs w:val="24"/>
        </w:rPr>
        <w:t>p</w:t>
      </w:r>
      <w:r w:rsidRPr="00611EA6">
        <w:rPr>
          <w:rFonts w:ascii="Times New Roman" w:hAnsi="Times New Roman" w:cs="Times New Roman"/>
          <w:sz w:val="24"/>
          <w:szCs w:val="24"/>
        </w:rPr>
        <w:t xml:space="preserve">ena de </w:t>
      </w:r>
      <w:r w:rsidR="00D10DEE" w:rsidRPr="00611EA6">
        <w:rPr>
          <w:rFonts w:ascii="Times New Roman" w:hAnsi="Times New Roman" w:cs="Times New Roman"/>
          <w:sz w:val="24"/>
          <w:szCs w:val="24"/>
        </w:rPr>
        <w:t>m</w:t>
      </w:r>
      <w:r w:rsidRPr="00611EA6">
        <w:rPr>
          <w:rFonts w:ascii="Times New Roman" w:hAnsi="Times New Roman" w:cs="Times New Roman"/>
          <w:sz w:val="24"/>
          <w:szCs w:val="24"/>
        </w:rPr>
        <w:t>uerte?</w:t>
      </w:r>
    </w:p>
    <w:p w14:paraId="447FCF38" w14:textId="4C131FF5" w:rsidR="00300C48" w:rsidRPr="00145530" w:rsidRDefault="00145530" w:rsidP="00145530">
      <w:pPr>
        <w:spacing w:after="0" w:line="240" w:lineRule="auto"/>
        <w:jc w:val="center"/>
        <w:rPr>
          <w:rFonts w:cstheme="minorHAnsi"/>
          <w:b/>
          <w:bCs/>
          <w:sz w:val="24"/>
          <w:szCs w:val="24"/>
        </w:rPr>
      </w:pPr>
      <w:r>
        <w:rPr>
          <w:rFonts w:cstheme="minorHAnsi"/>
          <w:b/>
          <w:bCs/>
          <w:noProof/>
          <w:sz w:val="24"/>
          <w:szCs w:val="24"/>
        </w:rPr>
        <w:drawing>
          <wp:inline distT="0" distB="0" distL="0" distR="0" wp14:anchorId="0AED72E0" wp14:editId="6E67E628">
            <wp:extent cx="3796146" cy="2173948"/>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pic:cNvPicPr/>
                  </pic:nvPicPr>
                  <pic:blipFill>
                    <a:blip r:embed="rId9" cstate="print">
                      <a:extLst>
                        <a:ext uri="{28A0092B-C50C-407E-A947-70E740481C1C}">
                          <a14:useLocalDpi xmlns:a14="http://schemas.microsoft.com/office/drawing/2010/main" val="0"/>
                        </a:ext>
                      </a:extLst>
                    </a:blip>
                    <a:stretch>
                      <a:fillRect/>
                    </a:stretch>
                  </pic:blipFill>
                  <pic:spPr>
                    <a:xfrm>
                      <a:off x="0" y="0"/>
                      <a:ext cx="3814992" cy="2184741"/>
                    </a:xfrm>
                    <a:prstGeom prst="rect">
                      <a:avLst/>
                    </a:prstGeom>
                  </pic:spPr>
                </pic:pic>
              </a:graphicData>
            </a:graphic>
          </wp:inline>
        </w:drawing>
      </w:r>
    </w:p>
    <w:p w14:paraId="511EFBAB" w14:textId="0F46826A" w:rsidR="00145530" w:rsidRPr="00300C48" w:rsidRDefault="00145530"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sz w:val="24"/>
          <w:szCs w:val="24"/>
        </w:rPr>
        <w:t>Fuente: cálculo propio con base en la muestra ampliada de la “Encuesta sobre percepción de la Pena de Muerte en México</w:t>
      </w:r>
      <w:r w:rsidR="001364C6" w:rsidRPr="00611EA6">
        <w:rPr>
          <w:rFonts w:ascii="Times New Roman" w:hAnsi="Times New Roman" w:cs="Times New Roman"/>
          <w:sz w:val="24"/>
          <w:szCs w:val="24"/>
        </w:rPr>
        <w:t>”</w:t>
      </w:r>
      <w:r w:rsidRPr="00611EA6">
        <w:rPr>
          <w:rFonts w:ascii="Times New Roman" w:hAnsi="Times New Roman" w:cs="Times New Roman"/>
          <w:sz w:val="24"/>
          <w:szCs w:val="24"/>
        </w:rPr>
        <w:t xml:space="preserve"> levantada en el municipio de </w:t>
      </w:r>
      <w:r w:rsidR="00D10DEE" w:rsidRPr="00611EA6">
        <w:rPr>
          <w:rFonts w:ascii="Times New Roman" w:hAnsi="Times New Roman" w:cs="Times New Roman"/>
          <w:sz w:val="24"/>
          <w:szCs w:val="24"/>
        </w:rPr>
        <w:t>“</w:t>
      </w:r>
      <w:r w:rsidRPr="00611EA6">
        <w:rPr>
          <w:rFonts w:ascii="Times New Roman" w:hAnsi="Times New Roman" w:cs="Times New Roman"/>
          <w:sz w:val="24"/>
          <w:szCs w:val="24"/>
        </w:rPr>
        <w:t>Pachuca de Soto Hidalgo</w:t>
      </w:r>
      <w:r w:rsidR="00D10DEE" w:rsidRPr="00611EA6">
        <w:rPr>
          <w:rFonts w:ascii="Times New Roman" w:hAnsi="Times New Roman" w:cs="Times New Roman"/>
          <w:sz w:val="24"/>
          <w:szCs w:val="24"/>
        </w:rPr>
        <w:t>”</w:t>
      </w:r>
      <w:r w:rsidRPr="00611EA6">
        <w:rPr>
          <w:rFonts w:ascii="Times New Roman" w:hAnsi="Times New Roman" w:cs="Times New Roman"/>
          <w:sz w:val="24"/>
          <w:szCs w:val="24"/>
        </w:rPr>
        <w:t>, 2025</w:t>
      </w:r>
    </w:p>
    <w:p w14:paraId="2BDEA442" w14:textId="1A2FC190"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La aprobación de esta pena capital es de 6 de cada </w:t>
      </w:r>
      <w:r w:rsidR="00932EFD">
        <w:rPr>
          <w:rFonts w:ascii="Times New Roman" w:hAnsi="Times New Roman" w:cs="Times New Roman"/>
          <w:sz w:val="24"/>
          <w:szCs w:val="24"/>
        </w:rPr>
        <w:t>10</w:t>
      </w:r>
      <w:r w:rsidRPr="00300C48">
        <w:rPr>
          <w:rFonts w:ascii="Times New Roman" w:hAnsi="Times New Roman" w:cs="Times New Roman"/>
          <w:sz w:val="24"/>
          <w:szCs w:val="24"/>
        </w:rPr>
        <w:t xml:space="preserve"> residentes de la ciudad de Pachuca y, como se advierte no hay diferencias significativas entre hombres y mujeres. De igual forma </w:t>
      </w:r>
      <w:r w:rsidR="00932EFD">
        <w:rPr>
          <w:rFonts w:ascii="Times New Roman" w:hAnsi="Times New Roman" w:cs="Times New Roman"/>
          <w:sz w:val="24"/>
          <w:szCs w:val="24"/>
        </w:rPr>
        <w:t>1/3 de</w:t>
      </w:r>
      <w:r w:rsidRPr="00300C48">
        <w:rPr>
          <w:rFonts w:ascii="Times New Roman" w:hAnsi="Times New Roman" w:cs="Times New Roman"/>
          <w:sz w:val="24"/>
          <w:szCs w:val="24"/>
        </w:rPr>
        <w:t xml:space="preserve"> ambos sexos considera que no está de acuerdo en dicha pena privativa de la vida, mientras que 7.5</w:t>
      </w:r>
      <w:r w:rsidR="00932EFD">
        <w:rPr>
          <w:rFonts w:ascii="Times New Roman" w:hAnsi="Times New Roman" w:cs="Times New Roman"/>
          <w:sz w:val="24"/>
          <w:szCs w:val="24"/>
        </w:rPr>
        <w:t xml:space="preserve"> </w:t>
      </w:r>
      <w:r w:rsidRPr="00300C48">
        <w:rPr>
          <w:rFonts w:ascii="Times New Roman" w:hAnsi="Times New Roman" w:cs="Times New Roman"/>
          <w:sz w:val="24"/>
          <w:szCs w:val="24"/>
        </w:rPr>
        <w:t>% en promedio muestra indecisión al respecto, siendo ligeramente más las mujeres indecisas.</w:t>
      </w:r>
      <w:r w:rsidR="002D0FA7">
        <w:rPr>
          <w:rFonts w:ascii="Times New Roman" w:hAnsi="Times New Roman" w:cs="Times New Roman"/>
          <w:sz w:val="24"/>
          <w:szCs w:val="24"/>
        </w:rPr>
        <w:t xml:space="preserve"> De esta forma el postulado de las representaciones sociales planteado por Moscovic</w:t>
      </w:r>
      <w:r w:rsidR="00932EFD">
        <w:rPr>
          <w:rFonts w:ascii="Times New Roman" w:hAnsi="Times New Roman" w:cs="Times New Roman"/>
          <w:sz w:val="24"/>
          <w:szCs w:val="24"/>
        </w:rPr>
        <w:t>i</w:t>
      </w:r>
      <w:r w:rsidR="002D0FA7">
        <w:rPr>
          <w:rFonts w:ascii="Times New Roman" w:hAnsi="Times New Roman" w:cs="Times New Roman"/>
          <w:sz w:val="24"/>
          <w:szCs w:val="24"/>
        </w:rPr>
        <w:t>, permite comprende</w:t>
      </w:r>
      <w:r w:rsidR="001C5BE0">
        <w:rPr>
          <w:rFonts w:ascii="Times New Roman" w:hAnsi="Times New Roman" w:cs="Times New Roman"/>
          <w:sz w:val="24"/>
          <w:szCs w:val="24"/>
        </w:rPr>
        <w:t xml:space="preserve">r que </w:t>
      </w:r>
      <w:r w:rsidR="002D0FA7">
        <w:rPr>
          <w:rFonts w:ascii="Times New Roman" w:hAnsi="Times New Roman" w:cs="Times New Roman"/>
          <w:sz w:val="24"/>
          <w:szCs w:val="24"/>
        </w:rPr>
        <w:t>los fenómenos sociales que se han desarrollado mediante el pensamiento colectivo y simbólico, construyen una idealización</w:t>
      </w:r>
      <w:r w:rsidR="00E576BE" w:rsidRPr="00E576BE">
        <w:rPr>
          <w:rFonts w:ascii="Times New Roman" w:hAnsi="Times New Roman" w:cs="Times New Roman"/>
          <w:sz w:val="24"/>
          <w:szCs w:val="24"/>
        </w:rPr>
        <w:t xml:space="preserve"> </w:t>
      </w:r>
      <w:r w:rsidR="002D0FA7">
        <w:rPr>
          <w:rFonts w:ascii="Times New Roman" w:hAnsi="Times New Roman" w:cs="Times New Roman"/>
          <w:sz w:val="24"/>
          <w:szCs w:val="24"/>
        </w:rPr>
        <w:t xml:space="preserve">en torno a la pena de muerte. </w:t>
      </w:r>
    </w:p>
    <w:p w14:paraId="59B6FDF9" w14:textId="21533114" w:rsidR="00300C48" w:rsidRPr="00300C48" w:rsidRDefault="000A0DF8" w:rsidP="00611EA6">
      <w:pPr>
        <w:spacing w:after="0" w:line="360" w:lineRule="auto"/>
        <w:ind w:firstLine="709"/>
        <w:jc w:val="both"/>
        <w:rPr>
          <w:rFonts w:ascii="Times New Roman" w:hAnsi="Times New Roman" w:cs="Times New Roman"/>
          <w:sz w:val="24"/>
          <w:szCs w:val="24"/>
        </w:rPr>
      </w:pPr>
      <w:r w:rsidRPr="00AC07B6">
        <w:rPr>
          <w:rFonts w:ascii="Times New Roman" w:hAnsi="Times New Roman" w:cs="Times New Roman"/>
          <w:sz w:val="24"/>
          <w:szCs w:val="24"/>
        </w:rPr>
        <w:t xml:space="preserve">De acuerdo a los datos obtenidos, </w:t>
      </w:r>
      <w:r w:rsidR="00AC07B6" w:rsidRPr="00AC07B6">
        <w:rPr>
          <w:rFonts w:ascii="Times New Roman" w:hAnsi="Times New Roman" w:cs="Times New Roman"/>
          <w:sz w:val="24"/>
          <w:szCs w:val="24"/>
        </w:rPr>
        <w:t>se observan resultados polarizados, para una parte de la población es</w:t>
      </w:r>
      <w:r w:rsidRPr="00AC07B6">
        <w:rPr>
          <w:rFonts w:ascii="Times New Roman" w:hAnsi="Times New Roman" w:cs="Times New Roman"/>
          <w:sz w:val="24"/>
          <w:szCs w:val="24"/>
        </w:rPr>
        <w:t xml:space="preserve"> aceptable esta pena capital,</w:t>
      </w:r>
      <w:r w:rsidR="00AC07B6" w:rsidRPr="00AC07B6">
        <w:rPr>
          <w:rFonts w:ascii="Times New Roman" w:hAnsi="Times New Roman" w:cs="Times New Roman"/>
          <w:sz w:val="24"/>
          <w:szCs w:val="24"/>
        </w:rPr>
        <w:t xml:space="preserve"> ya que les parece válida, porque la observan </w:t>
      </w:r>
      <w:r w:rsidR="00300C48" w:rsidRPr="00AC07B6">
        <w:rPr>
          <w:rFonts w:ascii="Times New Roman" w:hAnsi="Times New Roman" w:cs="Times New Roman"/>
          <w:sz w:val="24"/>
          <w:szCs w:val="24"/>
        </w:rPr>
        <w:t xml:space="preserve">equitativa ante el daño que ocasionan </w:t>
      </w:r>
      <w:r w:rsidR="001C5BE0" w:rsidRPr="00AC07B6">
        <w:rPr>
          <w:rFonts w:ascii="Times New Roman" w:hAnsi="Times New Roman" w:cs="Times New Roman"/>
          <w:sz w:val="24"/>
          <w:szCs w:val="24"/>
        </w:rPr>
        <w:t>algunos infractores</w:t>
      </w:r>
      <w:r w:rsidR="00AC07B6" w:rsidRPr="00AC07B6">
        <w:rPr>
          <w:rFonts w:ascii="Times New Roman" w:hAnsi="Times New Roman" w:cs="Times New Roman"/>
          <w:sz w:val="24"/>
          <w:szCs w:val="24"/>
        </w:rPr>
        <w:t xml:space="preserve">. Hay otro grupo que no está de acuerdo </w:t>
      </w:r>
      <w:r w:rsidR="001C5BE0" w:rsidRPr="00AC07B6">
        <w:rPr>
          <w:rFonts w:ascii="Times New Roman" w:hAnsi="Times New Roman" w:cs="Times New Roman"/>
          <w:sz w:val="24"/>
          <w:szCs w:val="24"/>
        </w:rPr>
        <w:t xml:space="preserve">con </w:t>
      </w:r>
      <w:r w:rsidR="00AC07B6" w:rsidRPr="00AC07B6">
        <w:rPr>
          <w:rFonts w:ascii="Times New Roman" w:hAnsi="Times New Roman" w:cs="Times New Roman"/>
          <w:sz w:val="24"/>
          <w:szCs w:val="24"/>
        </w:rPr>
        <w:t>este castigo</w:t>
      </w:r>
      <w:r w:rsidR="00464CF4" w:rsidRPr="00AC07B6">
        <w:rPr>
          <w:rFonts w:ascii="Times New Roman" w:hAnsi="Times New Roman" w:cs="Times New Roman"/>
          <w:sz w:val="24"/>
          <w:szCs w:val="24"/>
        </w:rPr>
        <w:t>.</w:t>
      </w:r>
      <w:r w:rsidR="00464CF4">
        <w:rPr>
          <w:rFonts w:ascii="Times New Roman" w:hAnsi="Times New Roman" w:cs="Times New Roman"/>
          <w:sz w:val="24"/>
          <w:szCs w:val="24"/>
        </w:rPr>
        <w:t xml:space="preserve"> </w:t>
      </w:r>
      <w:r w:rsidR="004E3B62">
        <w:rPr>
          <w:rFonts w:ascii="Times New Roman" w:hAnsi="Times New Roman" w:cs="Times New Roman"/>
          <w:sz w:val="24"/>
          <w:szCs w:val="24"/>
        </w:rPr>
        <w:t xml:space="preserve">En los resultados obtenidos </w:t>
      </w:r>
      <w:r w:rsidR="00300C48" w:rsidRPr="00300C48">
        <w:rPr>
          <w:rFonts w:ascii="Times New Roman" w:hAnsi="Times New Roman" w:cs="Times New Roman"/>
          <w:sz w:val="24"/>
          <w:szCs w:val="24"/>
        </w:rPr>
        <w:t>de los hombres, como se mencionó anteriormente 84.3</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de ellos pertenecen a un grupo religioso, mientras que 15.7</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no pertenecen a ninguno. Del total de hombres que dijeron pertenecer a un grupo religioso, 62.2</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están de acuerdo con la pena de muerte, mientras que 32.3</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de hombres no están de acuerdo con ella, por </w:t>
      </w:r>
      <w:r w:rsidRPr="00300C48">
        <w:rPr>
          <w:rFonts w:ascii="Times New Roman" w:hAnsi="Times New Roman" w:cs="Times New Roman"/>
          <w:sz w:val="24"/>
          <w:szCs w:val="24"/>
        </w:rPr>
        <w:t>último,</w:t>
      </w:r>
      <w:r w:rsidR="00300C48" w:rsidRPr="00300C48">
        <w:rPr>
          <w:rFonts w:ascii="Times New Roman" w:hAnsi="Times New Roman" w:cs="Times New Roman"/>
          <w:sz w:val="24"/>
          <w:szCs w:val="24"/>
        </w:rPr>
        <w:t xml:space="preserve"> un 5.5% están en duda de su aplicación. </w:t>
      </w:r>
      <w:r w:rsidR="00D73E4C">
        <w:rPr>
          <w:rFonts w:ascii="Times New Roman" w:hAnsi="Times New Roman" w:cs="Times New Roman"/>
          <w:sz w:val="24"/>
          <w:szCs w:val="24"/>
        </w:rPr>
        <w:t>En el caso de</w:t>
      </w:r>
      <w:r w:rsidR="00300C48" w:rsidRPr="00300C48">
        <w:rPr>
          <w:rFonts w:ascii="Times New Roman" w:hAnsi="Times New Roman" w:cs="Times New Roman"/>
          <w:sz w:val="24"/>
          <w:szCs w:val="24"/>
        </w:rPr>
        <w:t xml:space="preserve"> los </w:t>
      </w:r>
      <w:r w:rsidR="00300C48" w:rsidRPr="00300C48">
        <w:rPr>
          <w:rFonts w:ascii="Times New Roman" w:hAnsi="Times New Roman" w:cs="Times New Roman"/>
          <w:sz w:val="24"/>
          <w:szCs w:val="24"/>
        </w:rPr>
        <w:lastRenderedPageBreak/>
        <w:t xml:space="preserve">hombres que se oponen a esta medida privativa de </w:t>
      </w:r>
      <w:r w:rsidR="00D73E4C">
        <w:rPr>
          <w:rFonts w:ascii="Times New Roman" w:hAnsi="Times New Roman" w:cs="Times New Roman"/>
          <w:sz w:val="24"/>
          <w:szCs w:val="24"/>
        </w:rPr>
        <w:t>la vida</w:t>
      </w:r>
      <w:r w:rsidR="00300C48" w:rsidRPr="00300C48">
        <w:rPr>
          <w:rFonts w:ascii="Times New Roman" w:hAnsi="Times New Roman" w:cs="Times New Roman"/>
          <w:sz w:val="24"/>
          <w:szCs w:val="24"/>
        </w:rPr>
        <w:t>, 31.2</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se dijeron católicos y un 42.8</w:t>
      </w:r>
      <w:r w:rsidR="00D73E4C">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w:t>
      </w:r>
      <w:r w:rsidR="00D73E4C">
        <w:rPr>
          <w:rFonts w:ascii="Times New Roman" w:hAnsi="Times New Roman" w:cs="Times New Roman"/>
          <w:sz w:val="24"/>
          <w:szCs w:val="24"/>
        </w:rPr>
        <w:t>no profesan religión alguna</w:t>
      </w:r>
      <w:r w:rsidR="00300C48" w:rsidRPr="00300C48">
        <w:rPr>
          <w:rFonts w:ascii="Times New Roman" w:hAnsi="Times New Roman" w:cs="Times New Roman"/>
          <w:sz w:val="24"/>
          <w:szCs w:val="24"/>
        </w:rPr>
        <w:t>.</w:t>
      </w:r>
    </w:p>
    <w:p w14:paraId="699B9E5A" w14:textId="0F9D220B" w:rsidR="000A0DF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Por lo que hace a las mujeres, del grupo que manifestó que pertenece a un grupo religioso 64.4% </w:t>
      </w:r>
      <w:r w:rsidR="000A0DF8" w:rsidRPr="00300C48">
        <w:rPr>
          <w:rFonts w:ascii="Times New Roman" w:hAnsi="Times New Roman" w:cs="Times New Roman"/>
          <w:sz w:val="24"/>
          <w:szCs w:val="24"/>
        </w:rPr>
        <w:t>está</w:t>
      </w:r>
      <w:r w:rsidRPr="00300C48">
        <w:rPr>
          <w:rFonts w:ascii="Times New Roman" w:hAnsi="Times New Roman" w:cs="Times New Roman"/>
          <w:sz w:val="24"/>
          <w:szCs w:val="24"/>
        </w:rPr>
        <w:t xml:space="preserve"> de acuerdo con la pena de muerte, mientras que 30.0</w:t>
      </w:r>
      <w:r w:rsidR="00D73E4C">
        <w:rPr>
          <w:rFonts w:ascii="Times New Roman" w:hAnsi="Times New Roman" w:cs="Times New Roman"/>
          <w:sz w:val="24"/>
          <w:szCs w:val="24"/>
        </w:rPr>
        <w:t xml:space="preserve"> </w:t>
      </w:r>
      <w:r w:rsidRPr="00300C48">
        <w:rPr>
          <w:rFonts w:ascii="Times New Roman" w:hAnsi="Times New Roman" w:cs="Times New Roman"/>
          <w:sz w:val="24"/>
          <w:szCs w:val="24"/>
        </w:rPr>
        <w:t xml:space="preserve">% no </w:t>
      </w:r>
      <w:r w:rsidR="000A0DF8" w:rsidRPr="00300C48">
        <w:rPr>
          <w:rFonts w:ascii="Times New Roman" w:hAnsi="Times New Roman" w:cs="Times New Roman"/>
          <w:sz w:val="24"/>
          <w:szCs w:val="24"/>
        </w:rPr>
        <w:t>está</w:t>
      </w:r>
      <w:r w:rsidRPr="00300C48">
        <w:rPr>
          <w:rFonts w:ascii="Times New Roman" w:hAnsi="Times New Roman" w:cs="Times New Roman"/>
          <w:sz w:val="24"/>
          <w:szCs w:val="24"/>
        </w:rPr>
        <w:t xml:space="preserve"> de acuerdo con dicha medida, por </w:t>
      </w:r>
      <w:r w:rsidR="000A0DF8" w:rsidRPr="00300C48">
        <w:rPr>
          <w:rFonts w:ascii="Times New Roman" w:hAnsi="Times New Roman" w:cs="Times New Roman"/>
          <w:sz w:val="24"/>
          <w:szCs w:val="24"/>
        </w:rPr>
        <w:t>último,</w:t>
      </w:r>
      <w:r w:rsidRPr="00300C48">
        <w:rPr>
          <w:rFonts w:ascii="Times New Roman" w:hAnsi="Times New Roman" w:cs="Times New Roman"/>
          <w:sz w:val="24"/>
          <w:szCs w:val="24"/>
        </w:rPr>
        <w:t xml:space="preserve"> un 5.6</w:t>
      </w:r>
      <w:r w:rsidR="00D73E4C">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mujeres que pertenecen a un grupo religioso están en duda de </w:t>
      </w:r>
      <w:r w:rsidR="00AC07B6">
        <w:rPr>
          <w:rFonts w:ascii="Times New Roman" w:hAnsi="Times New Roman" w:cs="Times New Roman"/>
          <w:sz w:val="24"/>
          <w:szCs w:val="24"/>
        </w:rPr>
        <w:t xml:space="preserve">que se </w:t>
      </w:r>
      <w:r w:rsidRPr="00300C48">
        <w:rPr>
          <w:rFonts w:ascii="Times New Roman" w:hAnsi="Times New Roman" w:cs="Times New Roman"/>
          <w:sz w:val="24"/>
          <w:szCs w:val="24"/>
        </w:rPr>
        <w:t>apli</w:t>
      </w:r>
      <w:r w:rsidR="00AC07B6">
        <w:rPr>
          <w:rFonts w:ascii="Times New Roman" w:hAnsi="Times New Roman" w:cs="Times New Roman"/>
          <w:sz w:val="24"/>
          <w:szCs w:val="24"/>
        </w:rPr>
        <w:t>que</w:t>
      </w:r>
      <w:r w:rsidRPr="00300C48">
        <w:rPr>
          <w:rFonts w:ascii="Times New Roman" w:hAnsi="Times New Roman" w:cs="Times New Roman"/>
          <w:sz w:val="24"/>
          <w:szCs w:val="24"/>
        </w:rPr>
        <w:t xml:space="preserve"> la pena de muerte. Por lo que hace a las mujeres que no pertenecen a ningún grupo religioso, 26.5</w:t>
      </w:r>
      <w:r w:rsidR="00D73E4C">
        <w:rPr>
          <w:rFonts w:ascii="Times New Roman" w:hAnsi="Times New Roman" w:cs="Times New Roman"/>
          <w:sz w:val="24"/>
          <w:szCs w:val="24"/>
        </w:rPr>
        <w:t xml:space="preserve"> </w:t>
      </w:r>
      <w:r w:rsidRPr="00300C48">
        <w:rPr>
          <w:rFonts w:ascii="Times New Roman" w:hAnsi="Times New Roman" w:cs="Times New Roman"/>
          <w:sz w:val="24"/>
          <w:szCs w:val="24"/>
        </w:rPr>
        <w:t>% están de acuerdo con la aplicación de la pena de muerte, mientras que 58.2</w:t>
      </w:r>
      <w:r w:rsidR="00D73E4C">
        <w:rPr>
          <w:rFonts w:ascii="Times New Roman" w:hAnsi="Times New Roman" w:cs="Times New Roman"/>
          <w:sz w:val="24"/>
          <w:szCs w:val="24"/>
        </w:rPr>
        <w:t xml:space="preserve"> </w:t>
      </w:r>
      <w:r w:rsidRPr="00300C48">
        <w:rPr>
          <w:rFonts w:ascii="Times New Roman" w:hAnsi="Times New Roman" w:cs="Times New Roman"/>
          <w:sz w:val="24"/>
          <w:szCs w:val="24"/>
        </w:rPr>
        <w:t>% no comparten esa idea, y un 15.3</w:t>
      </w:r>
      <w:r w:rsidR="00D73E4C">
        <w:rPr>
          <w:rFonts w:ascii="Times New Roman" w:hAnsi="Times New Roman" w:cs="Times New Roman"/>
          <w:sz w:val="24"/>
          <w:szCs w:val="24"/>
        </w:rPr>
        <w:t xml:space="preserve"> </w:t>
      </w:r>
      <w:r w:rsidRPr="00300C48">
        <w:rPr>
          <w:rFonts w:ascii="Times New Roman" w:hAnsi="Times New Roman" w:cs="Times New Roman"/>
          <w:sz w:val="24"/>
          <w:szCs w:val="24"/>
        </w:rPr>
        <w:t>% de ese grupo sin filiación religiosa, están dudosas si se debiera aplicar esta medida de privación de la vida.</w:t>
      </w:r>
      <w:r w:rsidR="00AC07B6">
        <w:rPr>
          <w:rFonts w:ascii="Times New Roman" w:hAnsi="Times New Roman" w:cs="Times New Roman"/>
          <w:sz w:val="24"/>
          <w:szCs w:val="24"/>
        </w:rPr>
        <w:t xml:space="preserve"> Se observa una correlación positiva entre no profesar alguna religión y rechazar la pena de muerte. </w:t>
      </w:r>
    </w:p>
    <w:p w14:paraId="0D361490" w14:textId="65E4A50F" w:rsidR="00D73E4C" w:rsidRDefault="003B36CE"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0A0DF8">
        <w:rPr>
          <w:rFonts w:ascii="Times New Roman" w:hAnsi="Times New Roman" w:cs="Times New Roman"/>
          <w:sz w:val="24"/>
          <w:szCs w:val="24"/>
        </w:rPr>
        <w:t xml:space="preserve">e </w:t>
      </w:r>
      <w:r w:rsidR="00AC07B6">
        <w:rPr>
          <w:rFonts w:ascii="Times New Roman" w:hAnsi="Times New Roman" w:cs="Times New Roman"/>
          <w:sz w:val="24"/>
          <w:szCs w:val="24"/>
        </w:rPr>
        <w:t xml:space="preserve">advierte en esta primera parte de resultados, que </w:t>
      </w:r>
      <w:r w:rsidR="000A0DF8">
        <w:rPr>
          <w:rFonts w:ascii="Times New Roman" w:hAnsi="Times New Roman" w:cs="Times New Roman"/>
          <w:sz w:val="24"/>
          <w:szCs w:val="24"/>
        </w:rPr>
        <w:t xml:space="preserve">pertenecer a </w:t>
      </w:r>
      <w:r w:rsidR="000A0DF8" w:rsidRPr="00464CF4">
        <w:rPr>
          <w:rFonts w:ascii="Times New Roman" w:hAnsi="Times New Roman" w:cs="Times New Roman"/>
          <w:sz w:val="24"/>
          <w:szCs w:val="24"/>
        </w:rPr>
        <w:t>un grupo religioso</w:t>
      </w:r>
      <w:r w:rsidRPr="00464CF4">
        <w:rPr>
          <w:rFonts w:ascii="Times New Roman" w:hAnsi="Times New Roman" w:cs="Times New Roman"/>
          <w:sz w:val="24"/>
          <w:szCs w:val="24"/>
        </w:rPr>
        <w:t>,</w:t>
      </w:r>
      <w:r w:rsidR="000A0DF8" w:rsidRPr="00464CF4">
        <w:rPr>
          <w:rFonts w:ascii="Times New Roman" w:hAnsi="Times New Roman" w:cs="Times New Roman"/>
          <w:sz w:val="24"/>
          <w:szCs w:val="24"/>
        </w:rPr>
        <w:t xml:space="preserve"> s</w:t>
      </w:r>
      <w:r w:rsidR="00AC07B6">
        <w:rPr>
          <w:rFonts w:ascii="Times New Roman" w:hAnsi="Times New Roman" w:cs="Times New Roman"/>
          <w:sz w:val="24"/>
          <w:szCs w:val="24"/>
        </w:rPr>
        <w:t>in importar el sexo —</w:t>
      </w:r>
      <w:r w:rsidR="000A0DF8" w:rsidRPr="00464CF4">
        <w:rPr>
          <w:rFonts w:ascii="Times New Roman" w:hAnsi="Times New Roman" w:cs="Times New Roman"/>
          <w:sz w:val="24"/>
          <w:szCs w:val="24"/>
        </w:rPr>
        <w:t>hombre o mujer</w:t>
      </w:r>
      <w:r w:rsidR="00AC07B6">
        <w:rPr>
          <w:rFonts w:ascii="Times New Roman" w:hAnsi="Times New Roman" w:cs="Times New Roman"/>
          <w:sz w:val="24"/>
          <w:szCs w:val="24"/>
        </w:rPr>
        <w:t>—</w:t>
      </w:r>
      <w:r w:rsidR="000A0DF8" w:rsidRPr="00464CF4">
        <w:rPr>
          <w:rFonts w:ascii="Times New Roman" w:hAnsi="Times New Roman" w:cs="Times New Roman"/>
          <w:sz w:val="24"/>
          <w:szCs w:val="24"/>
        </w:rPr>
        <w:t xml:space="preserve"> no es una limitante para </w:t>
      </w:r>
      <w:r w:rsidR="005A5936">
        <w:rPr>
          <w:rFonts w:ascii="Times New Roman" w:hAnsi="Times New Roman" w:cs="Times New Roman"/>
          <w:sz w:val="24"/>
          <w:szCs w:val="24"/>
        </w:rPr>
        <w:t>aprobar o rechazar la pena de muerte</w:t>
      </w:r>
      <w:r w:rsidR="000A0DF8" w:rsidRPr="00464CF4">
        <w:rPr>
          <w:rFonts w:ascii="Times New Roman" w:hAnsi="Times New Roman" w:cs="Times New Roman"/>
          <w:sz w:val="24"/>
          <w:szCs w:val="24"/>
        </w:rPr>
        <w:t xml:space="preserve"> como </w:t>
      </w:r>
      <w:r w:rsidR="00A44CD4" w:rsidRPr="00464CF4">
        <w:rPr>
          <w:rFonts w:ascii="Times New Roman" w:hAnsi="Times New Roman" w:cs="Times New Roman"/>
          <w:sz w:val="24"/>
          <w:szCs w:val="24"/>
        </w:rPr>
        <w:t>la</w:t>
      </w:r>
      <w:r w:rsidR="000A0DF8" w:rsidRPr="00464CF4">
        <w:rPr>
          <w:rFonts w:ascii="Times New Roman" w:hAnsi="Times New Roman" w:cs="Times New Roman"/>
          <w:sz w:val="24"/>
          <w:szCs w:val="24"/>
        </w:rPr>
        <w:t xml:space="preserve"> forma de mantener el orden en la sociedad, ante la crisis de seguridad que se tiene</w:t>
      </w:r>
      <w:r w:rsidR="00651790">
        <w:rPr>
          <w:rFonts w:ascii="Times New Roman" w:hAnsi="Times New Roman" w:cs="Times New Roman"/>
          <w:sz w:val="24"/>
          <w:szCs w:val="24"/>
        </w:rPr>
        <w:t>.</w:t>
      </w:r>
      <w:r w:rsidR="005A5936">
        <w:rPr>
          <w:rFonts w:ascii="Times New Roman" w:hAnsi="Times New Roman" w:cs="Times New Roman"/>
          <w:sz w:val="24"/>
          <w:szCs w:val="24"/>
        </w:rPr>
        <w:t xml:space="preserve"> Aunque con respecto al sexo s</w:t>
      </w:r>
      <w:r w:rsidR="00D73E4C">
        <w:rPr>
          <w:rFonts w:ascii="Times New Roman" w:hAnsi="Times New Roman" w:cs="Times New Roman"/>
          <w:sz w:val="24"/>
          <w:szCs w:val="24"/>
        </w:rPr>
        <w:t>í</w:t>
      </w:r>
      <w:r w:rsidR="005A5936">
        <w:rPr>
          <w:rFonts w:ascii="Times New Roman" w:hAnsi="Times New Roman" w:cs="Times New Roman"/>
          <w:sz w:val="24"/>
          <w:szCs w:val="24"/>
        </w:rPr>
        <w:t xml:space="preserve"> hay una diferencia ligera pero existe, </w:t>
      </w:r>
      <w:r w:rsidR="00A44CD4">
        <w:rPr>
          <w:rFonts w:ascii="Times New Roman" w:hAnsi="Times New Roman" w:cs="Times New Roman"/>
          <w:sz w:val="24"/>
          <w:szCs w:val="24"/>
        </w:rPr>
        <w:t xml:space="preserve">para el </w:t>
      </w:r>
      <w:r w:rsidR="00300C48" w:rsidRPr="00300C48">
        <w:rPr>
          <w:rFonts w:ascii="Times New Roman" w:hAnsi="Times New Roman" w:cs="Times New Roman"/>
          <w:sz w:val="24"/>
          <w:szCs w:val="24"/>
        </w:rPr>
        <w:t xml:space="preserve">caso de los hombres se advierte que una mayoría de ellos, no importando que </w:t>
      </w:r>
      <w:r w:rsidR="00A44CD4">
        <w:rPr>
          <w:rFonts w:ascii="Times New Roman" w:hAnsi="Times New Roman" w:cs="Times New Roman"/>
          <w:sz w:val="24"/>
          <w:szCs w:val="24"/>
        </w:rPr>
        <w:t xml:space="preserve">se identifiquen </w:t>
      </w:r>
      <w:r w:rsidR="00CF683D">
        <w:rPr>
          <w:rFonts w:ascii="Times New Roman" w:hAnsi="Times New Roman" w:cs="Times New Roman"/>
          <w:sz w:val="24"/>
          <w:szCs w:val="24"/>
        </w:rPr>
        <w:t>con una religión</w:t>
      </w:r>
      <w:r w:rsidR="00300C48" w:rsidRPr="00300C48">
        <w:rPr>
          <w:rFonts w:ascii="Times New Roman" w:hAnsi="Times New Roman" w:cs="Times New Roman"/>
          <w:sz w:val="24"/>
          <w:szCs w:val="24"/>
        </w:rPr>
        <w:t xml:space="preserve"> o no, aceptan la pena de muerte</w:t>
      </w:r>
      <w:r w:rsidR="00651790">
        <w:rPr>
          <w:rFonts w:ascii="Times New Roman" w:hAnsi="Times New Roman" w:cs="Times New Roman"/>
          <w:sz w:val="24"/>
          <w:szCs w:val="24"/>
        </w:rPr>
        <w:t xml:space="preserve">. </w:t>
      </w:r>
    </w:p>
    <w:p w14:paraId="37454775" w14:textId="32F7C245" w:rsidR="00300C48" w:rsidRPr="00300C48" w:rsidRDefault="00651790"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Por otra </w:t>
      </w:r>
      <w:r w:rsidR="00FA2DDE">
        <w:rPr>
          <w:rFonts w:ascii="Times New Roman" w:hAnsi="Times New Roman" w:cs="Times New Roman"/>
          <w:sz w:val="24"/>
          <w:szCs w:val="24"/>
        </w:rPr>
        <w:t>parte</w:t>
      </w:r>
      <w:r w:rsidR="00D73E4C">
        <w:rPr>
          <w:rFonts w:ascii="Times New Roman" w:hAnsi="Times New Roman" w:cs="Times New Roman"/>
          <w:sz w:val="24"/>
          <w:szCs w:val="24"/>
        </w:rPr>
        <w:t>,</w:t>
      </w:r>
      <w:r w:rsidR="00FA2DDE">
        <w:rPr>
          <w:rFonts w:ascii="Times New Roman" w:hAnsi="Times New Roman" w:cs="Times New Roman"/>
          <w:sz w:val="24"/>
          <w:szCs w:val="24"/>
        </w:rPr>
        <w:t xml:space="preserve"> </w:t>
      </w:r>
      <w:r w:rsidR="00FA2DDE" w:rsidRPr="00300C48">
        <w:rPr>
          <w:rFonts w:ascii="Times New Roman" w:hAnsi="Times New Roman" w:cs="Times New Roman"/>
          <w:sz w:val="24"/>
          <w:szCs w:val="24"/>
        </w:rPr>
        <w:t>las</w:t>
      </w:r>
      <w:r w:rsidR="00300C48" w:rsidRPr="00300C48">
        <w:rPr>
          <w:rFonts w:ascii="Times New Roman" w:hAnsi="Times New Roman" w:cs="Times New Roman"/>
          <w:sz w:val="24"/>
          <w:szCs w:val="24"/>
        </w:rPr>
        <w:t xml:space="preserve"> mujeres </w:t>
      </w:r>
      <w:r w:rsidR="00CF683D">
        <w:rPr>
          <w:rFonts w:ascii="Times New Roman" w:hAnsi="Times New Roman" w:cs="Times New Roman"/>
          <w:sz w:val="24"/>
          <w:szCs w:val="24"/>
        </w:rPr>
        <w:t>muestran</w:t>
      </w:r>
      <w:r w:rsidR="00300C48" w:rsidRPr="00300C48">
        <w:rPr>
          <w:rFonts w:ascii="Times New Roman" w:hAnsi="Times New Roman" w:cs="Times New Roman"/>
          <w:sz w:val="24"/>
          <w:szCs w:val="24"/>
        </w:rPr>
        <w:t xml:space="preserve"> </w:t>
      </w:r>
      <w:r>
        <w:rPr>
          <w:rFonts w:ascii="Times New Roman" w:hAnsi="Times New Roman" w:cs="Times New Roman"/>
          <w:sz w:val="24"/>
          <w:szCs w:val="24"/>
        </w:rPr>
        <w:t xml:space="preserve">un </w:t>
      </w:r>
      <w:r w:rsidR="00300C48" w:rsidRPr="00300C48">
        <w:rPr>
          <w:rFonts w:ascii="Times New Roman" w:hAnsi="Times New Roman" w:cs="Times New Roman"/>
          <w:sz w:val="24"/>
          <w:szCs w:val="24"/>
        </w:rPr>
        <w:t xml:space="preserve">comportamiento diferenciado, las mujeres que dijeron tener una </w:t>
      </w:r>
      <w:r w:rsidR="00CF683D">
        <w:rPr>
          <w:rFonts w:ascii="Times New Roman" w:hAnsi="Times New Roman" w:cs="Times New Roman"/>
          <w:sz w:val="24"/>
          <w:szCs w:val="24"/>
        </w:rPr>
        <w:t>identificación con la religión</w:t>
      </w:r>
      <w:r w:rsidR="00300C48" w:rsidRPr="00300C48">
        <w:rPr>
          <w:rFonts w:ascii="Times New Roman" w:hAnsi="Times New Roman" w:cs="Times New Roman"/>
          <w:sz w:val="24"/>
          <w:szCs w:val="24"/>
        </w:rPr>
        <w:t xml:space="preserve"> —una mayoría— el 64.4</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acepta la pena de muerte, mientras que las mujeres que no tiene una religión, un 58.2</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no </w:t>
      </w:r>
      <w:r w:rsidR="00CF683D" w:rsidRPr="00300C48">
        <w:rPr>
          <w:rFonts w:ascii="Times New Roman" w:hAnsi="Times New Roman" w:cs="Times New Roman"/>
          <w:sz w:val="24"/>
          <w:szCs w:val="24"/>
        </w:rPr>
        <w:t>está</w:t>
      </w:r>
      <w:r w:rsidR="00300C48" w:rsidRPr="00300C48">
        <w:rPr>
          <w:rFonts w:ascii="Times New Roman" w:hAnsi="Times New Roman" w:cs="Times New Roman"/>
          <w:sz w:val="24"/>
          <w:szCs w:val="24"/>
        </w:rPr>
        <w:t xml:space="preserve"> en favor de esa medida</w:t>
      </w:r>
      <w:r w:rsidR="00CF683D">
        <w:rPr>
          <w:rFonts w:ascii="Times New Roman" w:hAnsi="Times New Roman" w:cs="Times New Roman"/>
          <w:sz w:val="24"/>
          <w:szCs w:val="24"/>
        </w:rPr>
        <w:t>; siendo la representación más alta</w:t>
      </w:r>
      <w:r w:rsidR="00125F95">
        <w:rPr>
          <w:rFonts w:ascii="Times New Roman" w:hAnsi="Times New Roman" w:cs="Times New Roman"/>
          <w:sz w:val="24"/>
          <w:szCs w:val="24"/>
        </w:rPr>
        <w:t>,</w:t>
      </w:r>
      <w:r w:rsidR="00CF683D">
        <w:rPr>
          <w:rFonts w:ascii="Times New Roman" w:hAnsi="Times New Roman" w:cs="Times New Roman"/>
          <w:sz w:val="24"/>
          <w:szCs w:val="24"/>
        </w:rPr>
        <w:t xml:space="preserve"> las mujeres que se identifican con la religión, quienes están a favor de esta pena capital</w:t>
      </w:r>
      <w:r w:rsidR="004E3B62">
        <w:rPr>
          <w:rFonts w:ascii="Times New Roman" w:hAnsi="Times New Roman" w:cs="Times New Roman"/>
          <w:sz w:val="24"/>
          <w:szCs w:val="24"/>
        </w:rPr>
        <w:t>.</w:t>
      </w:r>
      <w:r w:rsidR="00CF683D">
        <w:rPr>
          <w:rFonts w:ascii="Times New Roman" w:hAnsi="Times New Roman" w:cs="Times New Roman"/>
          <w:sz w:val="24"/>
          <w:szCs w:val="24"/>
        </w:rPr>
        <w:t xml:space="preserve"> </w:t>
      </w:r>
    </w:p>
    <w:p w14:paraId="08A68EDE" w14:textId="63399436" w:rsidR="004C5EE0" w:rsidRPr="00300C48" w:rsidRDefault="00CF683D"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Cabe resaltar</w:t>
      </w:r>
      <w:r w:rsidR="00DB7436">
        <w:rPr>
          <w:rFonts w:ascii="Times New Roman" w:hAnsi="Times New Roman" w:cs="Times New Roman"/>
          <w:sz w:val="24"/>
          <w:szCs w:val="24"/>
        </w:rPr>
        <w:t>,</w:t>
      </w:r>
      <w:r>
        <w:rPr>
          <w:rFonts w:ascii="Times New Roman" w:hAnsi="Times New Roman" w:cs="Times New Roman"/>
          <w:sz w:val="24"/>
          <w:szCs w:val="24"/>
        </w:rPr>
        <w:t xml:space="preserve"> que est</w:t>
      </w:r>
      <w:r w:rsidR="00DB7436">
        <w:rPr>
          <w:rFonts w:ascii="Times New Roman" w:hAnsi="Times New Roman" w:cs="Times New Roman"/>
          <w:sz w:val="24"/>
          <w:szCs w:val="24"/>
        </w:rPr>
        <w:t>os</w:t>
      </w:r>
      <w:r w:rsidR="00300C48" w:rsidRPr="00300C48">
        <w:rPr>
          <w:rFonts w:ascii="Times New Roman" w:hAnsi="Times New Roman" w:cs="Times New Roman"/>
          <w:sz w:val="24"/>
          <w:szCs w:val="24"/>
        </w:rPr>
        <w:t xml:space="preserve"> hallazgos llevan a revisar la pertenencia a determinados grupos religiosos</w:t>
      </w:r>
      <w:r>
        <w:rPr>
          <w:rFonts w:ascii="Times New Roman" w:hAnsi="Times New Roman" w:cs="Times New Roman"/>
          <w:sz w:val="24"/>
          <w:szCs w:val="24"/>
        </w:rPr>
        <w:t xml:space="preserve"> que se marcaron en la encuesta,</w:t>
      </w:r>
      <w:r w:rsidR="00300C48" w:rsidRPr="00300C48">
        <w:rPr>
          <w:rFonts w:ascii="Times New Roman" w:hAnsi="Times New Roman" w:cs="Times New Roman"/>
          <w:sz w:val="24"/>
          <w:szCs w:val="24"/>
        </w:rPr>
        <w:t xml:space="preserve"> aunque muy acotados, </w:t>
      </w:r>
      <w:r w:rsidR="005A5936">
        <w:rPr>
          <w:rFonts w:ascii="Times New Roman" w:hAnsi="Times New Roman" w:cs="Times New Roman"/>
          <w:sz w:val="24"/>
          <w:szCs w:val="24"/>
        </w:rPr>
        <w:t xml:space="preserve">esto debido a que se tomaron a </w:t>
      </w:r>
      <w:r>
        <w:rPr>
          <w:rFonts w:ascii="Times New Roman" w:hAnsi="Times New Roman" w:cs="Times New Roman"/>
          <w:sz w:val="24"/>
          <w:szCs w:val="24"/>
        </w:rPr>
        <w:t>los grandes</w:t>
      </w:r>
      <w:r w:rsidR="00300C48" w:rsidRPr="00300C48">
        <w:rPr>
          <w:rFonts w:ascii="Times New Roman" w:hAnsi="Times New Roman" w:cs="Times New Roman"/>
          <w:sz w:val="24"/>
          <w:szCs w:val="24"/>
        </w:rPr>
        <w:t xml:space="preserve"> grupos de religiones. Para el caso de los hombres, revisando por gran grupo religioso, de los que aceptaron la pena de muerte 62.4</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eran católicos, 57.</w:t>
      </w:r>
      <w:r w:rsidR="005A5936">
        <w:rPr>
          <w:rFonts w:ascii="Times New Roman" w:hAnsi="Times New Roman" w:cs="Times New Roman"/>
          <w:sz w:val="24"/>
          <w:szCs w:val="24"/>
        </w:rPr>
        <w:t>2</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protestantes y el 100</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w:t>
      </w:r>
      <w:r w:rsidR="00EB6D51">
        <w:rPr>
          <w:rFonts w:ascii="Times New Roman" w:hAnsi="Times New Roman" w:cs="Times New Roman"/>
          <w:sz w:val="24"/>
          <w:szCs w:val="24"/>
        </w:rPr>
        <w:t xml:space="preserve">de los </w:t>
      </w:r>
      <w:r w:rsidR="00300C48" w:rsidRPr="00300C48">
        <w:rPr>
          <w:rFonts w:ascii="Times New Roman" w:hAnsi="Times New Roman" w:cs="Times New Roman"/>
          <w:sz w:val="24"/>
          <w:szCs w:val="24"/>
        </w:rPr>
        <w:t>judíos se decantaron por esta postura. Los que están en contra son 31.2</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católicos</w:t>
      </w:r>
      <w:r w:rsidR="00EB6D51">
        <w:rPr>
          <w:rFonts w:ascii="Times New Roman" w:hAnsi="Times New Roman" w:cs="Times New Roman"/>
          <w:sz w:val="24"/>
          <w:szCs w:val="24"/>
        </w:rPr>
        <w:t xml:space="preserve"> y</w:t>
      </w:r>
      <w:r w:rsidR="00300C48" w:rsidRPr="00300C48">
        <w:rPr>
          <w:rFonts w:ascii="Times New Roman" w:hAnsi="Times New Roman" w:cs="Times New Roman"/>
          <w:sz w:val="24"/>
          <w:szCs w:val="24"/>
        </w:rPr>
        <w:t xml:space="preserve"> 42.8</w:t>
      </w:r>
      <w:r w:rsidR="00125F95">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protestantes. Aunque </w:t>
      </w:r>
      <w:r w:rsidR="00125F95">
        <w:rPr>
          <w:rFonts w:ascii="Times New Roman" w:hAnsi="Times New Roman" w:cs="Times New Roman"/>
          <w:sz w:val="24"/>
          <w:szCs w:val="24"/>
        </w:rPr>
        <w:t xml:space="preserve">de manera exploratoria, </w:t>
      </w:r>
      <w:r w:rsidR="00300C48" w:rsidRPr="00300C48">
        <w:rPr>
          <w:rFonts w:ascii="Times New Roman" w:hAnsi="Times New Roman" w:cs="Times New Roman"/>
          <w:sz w:val="24"/>
          <w:szCs w:val="24"/>
        </w:rPr>
        <w:t xml:space="preserve">la encuesta no está diseñada para ser representativa por grupo religioso, sugiere que la mayor proporción de hombres que se oponen </w:t>
      </w:r>
      <w:r w:rsidR="005A5936">
        <w:rPr>
          <w:rFonts w:ascii="Times New Roman" w:hAnsi="Times New Roman" w:cs="Times New Roman"/>
          <w:sz w:val="24"/>
          <w:szCs w:val="24"/>
        </w:rPr>
        <w:t xml:space="preserve">a la pena de muerte, </w:t>
      </w:r>
      <w:r w:rsidR="00300C48" w:rsidRPr="00300C48">
        <w:rPr>
          <w:rFonts w:ascii="Times New Roman" w:hAnsi="Times New Roman" w:cs="Times New Roman"/>
          <w:sz w:val="24"/>
          <w:szCs w:val="24"/>
        </w:rPr>
        <w:t>provienen de grupos protestante</w:t>
      </w:r>
      <w:r w:rsidR="005A5936">
        <w:rPr>
          <w:rFonts w:ascii="Times New Roman" w:hAnsi="Times New Roman" w:cs="Times New Roman"/>
          <w:sz w:val="24"/>
          <w:szCs w:val="24"/>
        </w:rPr>
        <w:t xml:space="preserve">s. </w:t>
      </w:r>
    </w:p>
    <w:p w14:paraId="2569DA53" w14:textId="4010E54D"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Para el caso de las mujeres, de las que aceptaron la pena de muerte 67.0</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eran católicas, 59.3</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protestantes y 33.6</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de la religión judía. Las que están en contra de aplicar la pena de muerte son 26.8</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católicas, 40.7</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protestantes y 33.6</w:t>
      </w:r>
      <w:r w:rsidR="00125F95">
        <w:rPr>
          <w:rFonts w:ascii="Times New Roman" w:hAnsi="Times New Roman" w:cs="Times New Roman"/>
          <w:sz w:val="24"/>
          <w:szCs w:val="24"/>
        </w:rPr>
        <w:t xml:space="preserve"> </w:t>
      </w:r>
      <w:r w:rsidRPr="00300C48">
        <w:rPr>
          <w:rFonts w:ascii="Times New Roman" w:hAnsi="Times New Roman" w:cs="Times New Roman"/>
          <w:sz w:val="24"/>
          <w:szCs w:val="24"/>
        </w:rPr>
        <w:t xml:space="preserve">% </w:t>
      </w:r>
      <w:r w:rsidR="00125F95">
        <w:rPr>
          <w:rFonts w:ascii="Times New Roman" w:hAnsi="Times New Roman" w:cs="Times New Roman"/>
          <w:sz w:val="24"/>
          <w:szCs w:val="24"/>
        </w:rPr>
        <w:t xml:space="preserve">de las mujeres </w:t>
      </w:r>
      <w:r w:rsidRPr="00300C48">
        <w:rPr>
          <w:rFonts w:ascii="Times New Roman" w:hAnsi="Times New Roman" w:cs="Times New Roman"/>
          <w:sz w:val="24"/>
          <w:szCs w:val="24"/>
        </w:rPr>
        <w:t xml:space="preserve">judías. </w:t>
      </w:r>
      <w:r w:rsidRPr="00300C48">
        <w:rPr>
          <w:rFonts w:ascii="Times New Roman" w:hAnsi="Times New Roman" w:cs="Times New Roman"/>
          <w:sz w:val="24"/>
          <w:szCs w:val="24"/>
        </w:rPr>
        <w:lastRenderedPageBreak/>
        <w:t xml:space="preserve">Estas posturas sugieren que las mujeres que profesan religiones protestantes, ligeramente hay un mayor porcentaje que se oponen a la pena de muerte. Destaca que </w:t>
      </w:r>
      <w:r w:rsidR="00125F95">
        <w:rPr>
          <w:rFonts w:ascii="Times New Roman" w:hAnsi="Times New Roman" w:cs="Times New Roman"/>
          <w:sz w:val="24"/>
          <w:szCs w:val="24"/>
        </w:rPr>
        <w:t>1/3 de</w:t>
      </w:r>
      <w:r w:rsidRPr="00300C48">
        <w:rPr>
          <w:rFonts w:ascii="Times New Roman" w:hAnsi="Times New Roman" w:cs="Times New Roman"/>
          <w:sz w:val="24"/>
          <w:szCs w:val="24"/>
        </w:rPr>
        <w:t xml:space="preserve"> las mujeres judías están de acuerdo </w:t>
      </w:r>
      <w:r w:rsidRPr="008A4B4C">
        <w:rPr>
          <w:rFonts w:ascii="Times New Roman" w:hAnsi="Times New Roman" w:cs="Times New Roman"/>
          <w:sz w:val="24"/>
          <w:szCs w:val="24"/>
        </w:rPr>
        <w:t>en</w:t>
      </w:r>
      <w:r w:rsidRPr="00300C48">
        <w:rPr>
          <w:rFonts w:ascii="Times New Roman" w:hAnsi="Times New Roman" w:cs="Times New Roman"/>
          <w:sz w:val="24"/>
          <w:szCs w:val="24"/>
        </w:rPr>
        <w:t xml:space="preserve"> </w:t>
      </w:r>
      <w:r w:rsidR="008A4B4C">
        <w:rPr>
          <w:rFonts w:ascii="Times New Roman" w:hAnsi="Times New Roman" w:cs="Times New Roman"/>
          <w:sz w:val="24"/>
          <w:szCs w:val="24"/>
        </w:rPr>
        <w:t xml:space="preserve">que se aplique </w:t>
      </w:r>
      <w:r w:rsidRPr="00300C48">
        <w:rPr>
          <w:rFonts w:ascii="Times New Roman" w:hAnsi="Times New Roman" w:cs="Times New Roman"/>
          <w:sz w:val="24"/>
          <w:szCs w:val="24"/>
        </w:rPr>
        <w:t xml:space="preserve">la pena de muerte, una tercera parte se opone y una tercera parte </w:t>
      </w:r>
      <w:r w:rsidR="008A4B4C" w:rsidRPr="00300C48">
        <w:rPr>
          <w:rFonts w:ascii="Times New Roman" w:hAnsi="Times New Roman" w:cs="Times New Roman"/>
          <w:sz w:val="24"/>
          <w:szCs w:val="24"/>
        </w:rPr>
        <w:t>está</w:t>
      </w:r>
      <w:r w:rsidRPr="00300C48">
        <w:rPr>
          <w:rFonts w:ascii="Times New Roman" w:hAnsi="Times New Roman" w:cs="Times New Roman"/>
          <w:sz w:val="24"/>
          <w:szCs w:val="24"/>
        </w:rPr>
        <w:t xml:space="preserve"> indecisa </w:t>
      </w:r>
      <w:r w:rsidRPr="007D2787">
        <w:rPr>
          <w:rFonts w:ascii="Times New Roman" w:hAnsi="Times New Roman" w:cs="Times New Roman"/>
          <w:sz w:val="24"/>
          <w:szCs w:val="24"/>
        </w:rPr>
        <w:t>en tor</w:t>
      </w:r>
      <w:r w:rsidR="00125F95">
        <w:rPr>
          <w:rFonts w:ascii="Times New Roman" w:hAnsi="Times New Roman" w:cs="Times New Roman"/>
          <w:sz w:val="24"/>
          <w:szCs w:val="24"/>
        </w:rPr>
        <w:t>n</w:t>
      </w:r>
      <w:r w:rsidRPr="007D2787">
        <w:rPr>
          <w:rFonts w:ascii="Times New Roman" w:hAnsi="Times New Roman" w:cs="Times New Roman"/>
          <w:sz w:val="24"/>
          <w:szCs w:val="24"/>
        </w:rPr>
        <w:t>o a este tema.</w:t>
      </w:r>
    </w:p>
    <w:p w14:paraId="517730CA" w14:textId="1F05E437" w:rsidR="00015037" w:rsidRDefault="00300C48" w:rsidP="00611EA6">
      <w:pPr>
        <w:spacing w:after="0" w:line="360" w:lineRule="auto"/>
        <w:ind w:firstLine="709"/>
        <w:jc w:val="both"/>
        <w:rPr>
          <w:rFonts w:ascii="Times New Roman" w:eastAsia="Times New Roman" w:hAnsi="Times New Roman" w:cs="Times New Roman"/>
          <w:color w:val="000000"/>
          <w:sz w:val="24"/>
          <w:szCs w:val="24"/>
          <w:lang w:eastAsia="es-MX"/>
        </w:rPr>
      </w:pPr>
      <w:r w:rsidRPr="00300C48">
        <w:rPr>
          <w:rFonts w:ascii="Times New Roman" w:eastAsia="Times New Roman" w:hAnsi="Times New Roman" w:cs="Times New Roman"/>
          <w:color w:val="000000"/>
          <w:sz w:val="24"/>
          <w:szCs w:val="24"/>
          <w:lang w:eastAsia="es-MX"/>
        </w:rPr>
        <w:t>En el caso de los hombres parece sugerir que</w:t>
      </w:r>
      <w:r w:rsidR="003C0B08">
        <w:rPr>
          <w:rFonts w:ascii="Times New Roman" w:eastAsia="Times New Roman" w:hAnsi="Times New Roman" w:cs="Times New Roman"/>
          <w:color w:val="000000"/>
          <w:sz w:val="24"/>
          <w:szCs w:val="24"/>
          <w:lang w:eastAsia="es-MX"/>
        </w:rPr>
        <w:t>,</w:t>
      </w:r>
      <w:r w:rsidRPr="00300C48">
        <w:rPr>
          <w:rFonts w:ascii="Times New Roman" w:eastAsia="Times New Roman" w:hAnsi="Times New Roman" w:cs="Times New Roman"/>
          <w:color w:val="000000"/>
          <w:sz w:val="24"/>
          <w:szCs w:val="24"/>
          <w:lang w:eastAsia="es-MX"/>
        </w:rPr>
        <w:t xml:space="preserve"> si participan activamente o muy activamente en el grupo religioso,</w:t>
      </w:r>
      <w:r w:rsidR="003C0B08">
        <w:rPr>
          <w:rFonts w:ascii="Times New Roman" w:eastAsia="Times New Roman" w:hAnsi="Times New Roman" w:cs="Times New Roman"/>
          <w:color w:val="000000"/>
          <w:sz w:val="24"/>
          <w:szCs w:val="24"/>
          <w:lang w:eastAsia="es-MX"/>
        </w:rPr>
        <w:t xml:space="preserve"> </w:t>
      </w:r>
      <w:r w:rsidR="00651790">
        <w:rPr>
          <w:rFonts w:ascii="Times New Roman" w:eastAsia="Times New Roman" w:hAnsi="Times New Roman" w:cs="Times New Roman"/>
          <w:color w:val="000000"/>
          <w:sz w:val="24"/>
          <w:szCs w:val="24"/>
          <w:lang w:eastAsia="es-MX"/>
        </w:rPr>
        <w:t xml:space="preserve">presentan una </w:t>
      </w:r>
      <w:r w:rsidRPr="00300C48">
        <w:rPr>
          <w:rFonts w:ascii="Times New Roman" w:eastAsia="Times New Roman" w:hAnsi="Times New Roman" w:cs="Times New Roman"/>
          <w:color w:val="000000"/>
          <w:sz w:val="24"/>
          <w:szCs w:val="24"/>
          <w:lang w:eastAsia="es-MX"/>
        </w:rPr>
        <w:t>mayor tendencia a rechazar la pena de muerte, pero</w:t>
      </w:r>
      <w:r w:rsidR="003C0B08">
        <w:rPr>
          <w:rFonts w:ascii="Times New Roman" w:eastAsia="Times New Roman" w:hAnsi="Times New Roman" w:cs="Times New Roman"/>
          <w:color w:val="000000"/>
          <w:sz w:val="24"/>
          <w:szCs w:val="24"/>
          <w:lang w:eastAsia="es-MX"/>
        </w:rPr>
        <w:t xml:space="preserve"> </w:t>
      </w:r>
      <w:r w:rsidRPr="00300C48">
        <w:rPr>
          <w:rFonts w:ascii="Times New Roman" w:eastAsia="Times New Roman" w:hAnsi="Times New Roman" w:cs="Times New Roman"/>
          <w:color w:val="000000"/>
          <w:sz w:val="24"/>
          <w:szCs w:val="24"/>
          <w:lang w:eastAsia="es-MX"/>
        </w:rPr>
        <w:t xml:space="preserve">si se es poco activo, se </w:t>
      </w:r>
      <w:r w:rsidR="003C0B08" w:rsidRPr="00300C48">
        <w:rPr>
          <w:rFonts w:ascii="Times New Roman" w:eastAsia="Times New Roman" w:hAnsi="Times New Roman" w:cs="Times New Roman"/>
          <w:color w:val="000000"/>
          <w:sz w:val="24"/>
          <w:szCs w:val="24"/>
          <w:lang w:eastAsia="es-MX"/>
        </w:rPr>
        <w:t>está</w:t>
      </w:r>
      <w:r w:rsidRPr="00300C48">
        <w:rPr>
          <w:rFonts w:ascii="Times New Roman" w:eastAsia="Times New Roman" w:hAnsi="Times New Roman" w:cs="Times New Roman"/>
          <w:color w:val="000000"/>
          <w:sz w:val="24"/>
          <w:szCs w:val="24"/>
          <w:lang w:eastAsia="es-MX"/>
        </w:rPr>
        <w:t xml:space="preserve"> inactivo o s</w:t>
      </w:r>
      <w:r w:rsidR="00651790">
        <w:rPr>
          <w:rFonts w:ascii="Times New Roman" w:eastAsia="Times New Roman" w:hAnsi="Times New Roman" w:cs="Times New Roman"/>
          <w:color w:val="000000"/>
          <w:sz w:val="24"/>
          <w:szCs w:val="24"/>
          <w:lang w:eastAsia="es-MX"/>
        </w:rPr>
        <w:t>olo</w:t>
      </w:r>
      <w:r w:rsidRPr="00300C48">
        <w:rPr>
          <w:rFonts w:ascii="Times New Roman" w:eastAsia="Times New Roman" w:hAnsi="Times New Roman" w:cs="Times New Roman"/>
          <w:color w:val="000000"/>
          <w:sz w:val="24"/>
          <w:szCs w:val="24"/>
          <w:lang w:eastAsia="es-MX"/>
        </w:rPr>
        <w:t xml:space="preserve"> es un simpatizante, hay mayor propensión a aceptar la pena de muerte. </w:t>
      </w:r>
      <w:r w:rsidR="00651790">
        <w:rPr>
          <w:rFonts w:ascii="Times New Roman" w:eastAsia="Times New Roman" w:hAnsi="Times New Roman" w:cs="Times New Roman"/>
          <w:color w:val="000000"/>
          <w:sz w:val="24"/>
          <w:szCs w:val="24"/>
          <w:lang w:eastAsia="es-MX"/>
        </w:rPr>
        <w:t>C</w:t>
      </w:r>
      <w:r w:rsidR="003C0B08">
        <w:rPr>
          <w:rFonts w:ascii="Times New Roman" w:eastAsia="Times New Roman" w:hAnsi="Times New Roman" w:cs="Times New Roman"/>
          <w:color w:val="000000"/>
          <w:sz w:val="24"/>
          <w:szCs w:val="24"/>
          <w:lang w:eastAsia="es-MX"/>
        </w:rPr>
        <w:t xml:space="preserve">on respecto </w:t>
      </w:r>
      <w:r w:rsidRPr="00300C48">
        <w:rPr>
          <w:rFonts w:ascii="Times New Roman" w:eastAsia="Times New Roman" w:hAnsi="Times New Roman" w:cs="Times New Roman"/>
          <w:color w:val="000000"/>
          <w:sz w:val="24"/>
          <w:szCs w:val="24"/>
          <w:lang w:eastAsia="es-MX"/>
        </w:rPr>
        <w:t>a las mujeres hay un comportamiento similar, pero solo aplica con las mujeres religiosas que son muy activas, aunque la diferencia entre estar a favor y en contra, parecen no ser tan decisiva. Esto</w:t>
      </w:r>
      <w:r w:rsidR="004E3B62">
        <w:rPr>
          <w:rFonts w:ascii="Times New Roman" w:eastAsia="Times New Roman" w:hAnsi="Times New Roman" w:cs="Times New Roman"/>
          <w:color w:val="000000"/>
          <w:sz w:val="24"/>
          <w:szCs w:val="24"/>
          <w:lang w:eastAsia="es-MX"/>
        </w:rPr>
        <w:t>s</w:t>
      </w:r>
      <w:r w:rsidRPr="00300C48">
        <w:rPr>
          <w:rFonts w:ascii="Times New Roman" w:eastAsia="Times New Roman" w:hAnsi="Times New Roman" w:cs="Times New Roman"/>
          <w:color w:val="000000"/>
          <w:sz w:val="24"/>
          <w:szCs w:val="24"/>
          <w:lang w:eastAsia="es-MX"/>
        </w:rPr>
        <w:t xml:space="preserve"> resultados parecen cuestionar </w:t>
      </w:r>
      <w:r w:rsidR="00201C56" w:rsidRPr="00300C48">
        <w:rPr>
          <w:rFonts w:ascii="Times New Roman" w:eastAsia="Times New Roman" w:hAnsi="Times New Roman" w:cs="Times New Roman"/>
          <w:color w:val="000000"/>
          <w:sz w:val="24"/>
          <w:szCs w:val="24"/>
          <w:lang w:eastAsia="es-MX"/>
        </w:rPr>
        <w:t>esa imagen</w:t>
      </w:r>
      <w:r w:rsidRPr="00300C48">
        <w:rPr>
          <w:rFonts w:ascii="Times New Roman" w:eastAsia="Times New Roman" w:hAnsi="Times New Roman" w:cs="Times New Roman"/>
          <w:color w:val="000000"/>
          <w:sz w:val="24"/>
          <w:szCs w:val="24"/>
          <w:lang w:eastAsia="es-MX"/>
        </w:rPr>
        <w:t xml:space="preserve"> tradicional de comprensión por parte de las mujeres, y se advierte una aceptación de la pena de muerte</w:t>
      </w:r>
      <w:r w:rsidR="007D2787">
        <w:rPr>
          <w:rFonts w:ascii="Times New Roman" w:eastAsia="Times New Roman" w:hAnsi="Times New Roman" w:cs="Times New Roman"/>
          <w:color w:val="000000"/>
          <w:sz w:val="24"/>
          <w:szCs w:val="24"/>
          <w:lang w:eastAsia="es-MX"/>
        </w:rPr>
        <w:t xml:space="preserve">, es por ello que se afirma la postura de Moscovici, considerando que se puede tener una actitud positiva dirigida </w:t>
      </w:r>
      <w:r w:rsidR="004E3B62">
        <w:rPr>
          <w:rFonts w:ascii="Times New Roman" w:eastAsia="Times New Roman" w:hAnsi="Times New Roman" w:cs="Times New Roman"/>
          <w:color w:val="000000"/>
          <w:sz w:val="24"/>
          <w:szCs w:val="24"/>
          <w:lang w:eastAsia="es-MX"/>
        </w:rPr>
        <w:t>h</w:t>
      </w:r>
      <w:r w:rsidR="007D2787">
        <w:rPr>
          <w:rFonts w:ascii="Times New Roman" w:eastAsia="Times New Roman" w:hAnsi="Times New Roman" w:cs="Times New Roman"/>
          <w:color w:val="000000"/>
          <w:sz w:val="24"/>
          <w:szCs w:val="24"/>
          <w:lang w:eastAsia="es-MX"/>
        </w:rPr>
        <w:t>a</w:t>
      </w:r>
      <w:r w:rsidR="004E3B62">
        <w:rPr>
          <w:rFonts w:ascii="Times New Roman" w:eastAsia="Times New Roman" w:hAnsi="Times New Roman" w:cs="Times New Roman"/>
          <w:color w:val="000000"/>
          <w:sz w:val="24"/>
          <w:szCs w:val="24"/>
          <w:lang w:eastAsia="es-MX"/>
        </w:rPr>
        <w:t>ci</w:t>
      </w:r>
      <w:r w:rsidR="007D2787">
        <w:rPr>
          <w:rFonts w:ascii="Times New Roman" w:eastAsia="Times New Roman" w:hAnsi="Times New Roman" w:cs="Times New Roman"/>
          <w:color w:val="000000"/>
          <w:sz w:val="24"/>
          <w:szCs w:val="24"/>
          <w:lang w:eastAsia="es-MX"/>
        </w:rPr>
        <w:t xml:space="preserve">a </w:t>
      </w:r>
      <w:r w:rsidR="00651790">
        <w:rPr>
          <w:rFonts w:ascii="Times New Roman" w:eastAsia="Times New Roman" w:hAnsi="Times New Roman" w:cs="Times New Roman"/>
          <w:color w:val="000000"/>
          <w:sz w:val="24"/>
          <w:szCs w:val="24"/>
          <w:lang w:eastAsia="es-MX"/>
        </w:rPr>
        <w:t>u</w:t>
      </w:r>
      <w:r w:rsidR="007D2787">
        <w:rPr>
          <w:rFonts w:ascii="Times New Roman" w:eastAsia="Times New Roman" w:hAnsi="Times New Roman" w:cs="Times New Roman"/>
          <w:color w:val="000000"/>
          <w:sz w:val="24"/>
          <w:szCs w:val="24"/>
          <w:lang w:eastAsia="es-MX"/>
        </w:rPr>
        <w:t xml:space="preserve">n objeto, si se tiene una </w:t>
      </w:r>
      <w:r w:rsidR="008A4B4C">
        <w:rPr>
          <w:rFonts w:ascii="Times New Roman" w:eastAsia="Times New Roman" w:hAnsi="Times New Roman" w:cs="Times New Roman"/>
          <w:color w:val="000000"/>
          <w:sz w:val="24"/>
          <w:szCs w:val="24"/>
          <w:lang w:eastAsia="es-MX"/>
        </w:rPr>
        <w:t xml:space="preserve">asociación </w:t>
      </w:r>
      <w:r w:rsidR="007D2787">
        <w:rPr>
          <w:rFonts w:ascii="Times New Roman" w:eastAsia="Times New Roman" w:hAnsi="Times New Roman" w:cs="Times New Roman"/>
          <w:color w:val="000000"/>
          <w:sz w:val="24"/>
          <w:szCs w:val="24"/>
          <w:lang w:eastAsia="es-MX"/>
        </w:rPr>
        <w:t xml:space="preserve">con ese objeto </w:t>
      </w:r>
      <w:r w:rsidR="004E3B62">
        <w:rPr>
          <w:rFonts w:ascii="Times New Roman" w:eastAsia="Times New Roman" w:hAnsi="Times New Roman" w:cs="Times New Roman"/>
          <w:color w:val="000000"/>
          <w:sz w:val="24"/>
          <w:szCs w:val="24"/>
          <w:lang w:eastAsia="es-MX"/>
        </w:rPr>
        <w:t>(</w:t>
      </w:r>
      <w:r w:rsidR="007D2787" w:rsidRPr="00C05F06">
        <w:rPr>
          <w:rFonts w:ascii="Times New Roman" w:eastAsia="Times New Roman" w:hAnsi="Times New Roman" w:cs="Times New Roman"/>
          <w:color w:val="000000"/>
          <w:sz w:val="24"/>
          <w:szCs w:val="24"/>
          <w:lang w:eastAsia="es-MX"/>
        </w:rPr>
        <w:t>Moscovici citado</w:t>
      </w:r>
      <w:r w:rsidR="007D2787">
        <w:rPr>
          <w:rFonts w:ascii="Times New Roman" w:eastAsia="Times New Roman" w:hAnsi="Times New Roman" w:cs="Times New Roman"/>
          <w:color w:val="000000"/>
          <w:sz w:val="24"/>
          <w:szCs w:val="24"/>
          <w:lang w:eastAsia="es-MX"/>
        </w:rPr>
        <w:t xml:space="preserve"> por Castorina, 2008)</w:t>
      </w:r>
      <w:r w:rsidR="00651790">
        <w:rPr>
          <w:rFonts w:ascii="Times New Roman" w:eastAsia="Times New Roman" w:hAnsi="Times New Roman" w:cs="Times New Roman"/>
          <w:color w:val="000000"/>
          <w:sz w:val="24"/>
          <w:szCs w:val="24"/>
          <w:lang w:eastAsia="es-MX"/>
        </w:rPr>
        <w:t xml:space="preserve">. Por ello </w:t>
      </w:r>
      <w:r w:rsidR="007D2787">
        <w:rPr>
          <w:rFonts w:ascii="Times New Roman" w:eastAsia="Times New Roman" w:hAnsi="Times New Roman" w:cs="Times New Roman"/>
          <w:color w:val="000000"/>
          <w:sz w:val="24"/>
          <w:szCs w:val="24"/>
          <w:lang w:eastAsia="es-MX"/>
        </w:rPr>
        <w:t xml:space="preserve">se infiere que la aceptación de la pena de muerte </w:t>
      </w:r>
      <w:r w:rsidR="00E85385">
        <w:rPr>
          <w:rFonts w:ascii="Times New Roman" w:eastAsia="Times New Roman" w:hAnsi="Times New Roman" w:cs="Times New Roman"/>
          <w:color w:val="000000"/>
          <w:sz w:val="24"/>
          <w:szCs w:val="24"/>
          <w:lang w:eastAsia="es-MX"/>
        </w:rPr>
        <w:t xml:space="preserve">y la variable religión, tanto </w:t>
      </w:r>
      <w:r w:rsidR="007D2787">
        <w:rPr>
          <w:rFonts w:ascii="Times New Roman" w:eastAsia="Times New Roman" w:hAnsi="Times New Roman" w:cs="Times New Roman"/>
          <w:color w:val="000000"/>
          <w:sz w:val="24"/>
          <w:szCs w:val="24"/>
          <w:lang w:eastAsia="es-MX"/>
        </w:rPr>
        <w:t xml:space="preserve">en hombres </w:t>
      </w:r>
      <w:r w:rsidR="00E85385">
        <w:rPr>
          <w:rFonts w:ascii="Times New Roman" w:eastAsia="Times New Roman" w:hAnsi="Times New Roman" w:cs="Times New Roman"/>
          <w:color w:val="000000"/>
          <w:sz w:val="24"/>
          <w:szCs w:val="24"/>
          <w:lang w:eastAsia="es-MX"/>
        </w:rPr>
        <w:t>como en</w:t>
      </w:r>
      <w:r w:rsidR="007D2787">
        <w:rPr>
          <w:rFonts w:ascii="Times New Roman" w:eastAsia="Times New Roman" w:hAnsi="Times New Roman" w:cs="Times New Roman"/>
          <w:color w:val="000000"/>
          <w:sz w:val="24"/>
          <w:szCs w:val="24"/>
          <w:lang w:eastAsia="es-MX"/>
        </w:rPr>
        <w:t xml:space="preserve"> mujeres es mayormente aceptada por los que no están de forma activa en la religión</w:t>
      </w:r>
      <w:r w:rsidR="00EB6D51">
        <w:rPr>
          <w:rFonts w:ascii="Times New Roman" w:eastAsia="Times New Roman" w:hAnsi="Times New Roman" w:cs="Times New Roman"/>
          <w:color w:val="000000"/>
          <w:sz w:val="24"/>
          <w:szCs w:val="24"/>
          <w:lang w:eastAsia="es-MX"/>
        </w:rPr>
        <w:t xml:space="preserve"> </w:t>
      </w:r>
      <w:r w:rsidR="004E3B62">
        <w:rPr>
          <w:rFonts w:ascii="Times New Roman" w:eastAsia="Times New Roman" w:hAnsi="Times New Roman" w:cs="Times New Roman"/>
          <w:color w:val="000000"/>
          <w:sz w:val="24"/>
          <w:szCs w:val="24"/>
          <w:lang w:eastAsia="es-MX"/>
        </w:rPr>
        <w:t>(Castorina, 2008)</w:t>
      </w:r>
      <w:r w:rsidR="007D2787">
        <w:rPr>
          <w:rFonts w:ascii="Times New Roman" w:eastAsia="Times New Roman" w:hAnsi="Times New Roman" w:cs="Times New Roman"/>
          <w:color w:val="000000"/>
          <w:sz w:val="24"/>
          <w:szCs w:val="24"/>
          <w:lang w:eastAsia="es-MX"/>
        </w:rPr>
        <w:t xml:space="preserve">. </w:t>
      </w:r>
    </w:p>
    <w:p w14:paraId="63C0425D" w14:textId="03762BE3" w:rsidR="00300C48" w:rsidRPr="00300C48" w:rsidRDefault="00015037" w:rsidP="00611EA6">
      <w:pPr>
        <w:spacing w:after="0" w:line="360" w:lineRule="auto"/>
        <w:ind w:firstLine="709"/>
        <w:jc w:val="both"/>
        <w:rPr>
          <w:rFonts w:ascii="Times New Roman" w:eastAsia="Times New Roman" w:hAnsi="Times New Roman" w:cs="Times New Roman"/>
          <w:color w:val="000000"/>
          <w:sz w:val="24"/>
          <w:szCs w:val="24"/>
          <w:lang w:eastAsia="es-MX"/>
        </w:rPr>
      </w:pPr>
      <w:r>
        <w:rPr>
          <w:rFonts w:ascii="Times New Roman" w:eastAsia="Times New Roman" w:hAnsi="Times New Roman" w:cs="Times New Roman"/>
          <w:color w:val="000000"/>
          <w:sz w:val="24"/>
          <w:szCs w:val="24"/>
          <w:lang w:eastAsia="es-MX"/>
        </w:rPr>
        <w:t xml:space="preserve">Sin embargo, la aceptación de </w:t>
      </w:r>
      <w:r w:rsidR="00B758EC">
        <w:rPr>
          <w:rFonts w:ascii="Times New Roman" w:eastAsia="Times New Roman" w:hAnsi="Times New Roman" w:cs="Times New Roman"/>
          <w:color w:val="000000"/>
          <w:sz w:val="24"/>
          <w:szCs w:val="24"/>
          <w:lang w:eastAsia="es-MX"/>
        </w:rPr>
        <w:t>la pena</w:t>
      </w:r>
      <w:r>
        <w:rPr>
          <w:rFonts w:ascii="Times New Roman" w:eastAsia="Times New Roman" w:hAnsi="Times New Roman" w:cs="Times New Roman"/>
          <w:color w:val="000000"/>
          <w:sz w:val="24"/>
          <w:szCs w:val="24"/>
          <w:lang w:eastAsia="es-MX"/>
        </w:rPr>
        <w:t xml:space="preserve"> de muerte tiene mayor relevancia </w:t>
      </w:r>
      <w:r w:rsidR="000A5A39">
        <w:rPr>
          <w:rFonts w:ascii="Times New Roman" w:eastAsia="Times New Roman" w:hAnsi="Times New Roman" w:cs="Times New Roman"/>
          <w:color w:val="000000"/>
          <w:sz w:val="24"/>
          <w:szCs w:val="24"/>
          <w:lang w:eastAsia="es-MX"/>
        </w:rPr>
        <w:t xml:space="preserve">al analizar la </w:t>
      </w:r>
      <w:r w:rsidR="00975F27">
        <w:rPr>
          <w:rFonts w:ascii="Times New Roman" w:eastAsia="Times New Roman" w:hAnsi="Times New Roman" w:cs="Times New Roman"/>
          <w:color w:val="000000"/>
          <w:sz w:val="24"/>
          <w:szCs w:val="24"/>
          <w:lang w:eastAsia="es-MX"/>
        </w:rPr>
        <w:t>variable</w:t>
      </w:r>
      <w:r w:rsidR="000A5A39">
        <w:rPr>
          <w:rFonts w:ascii="Times New Roman" w:eastAsia="Times New Roman" w:hAnsi="Times New Roman" w:cs="Times New Roman"/>
          <w:color w:val="000000"/>
          <w:sz w:val="24"/>
          <w:szCs w:val="24"/>
          <w:lang w:eastAsia="es-MX"/>
        </w:rPr>
        <w:t xml:space="preserve"> religión. Hay un dato interesante, al buscar una relación e</w:t>
      </w:r>
      <w:r w:rsidR="00300C48" w:rsidRPr="00300C48">
        <w:rPr>
          <w:rFonts w:ascii="Times New Roman" w:eastAsia="Times New Roman" w:hAnsi="Times New Roman" w:cs="Times New Roman"/>
          <w:color w:val="000000"/>
          <w:sz w:val="24"/>
          <w:szCs w:val="24"/>
          <w:lang w:eastAsia="es-MX"/>
        </w:rPr>
        <w:t>n</w:t>
      </w:r>
      <w:r w:rsidR="000A5A39">
        <w:rPr>
          <w:rFonts w:ascii="Times New Roman" w:eastAsia="Times New Roman" w:hAnsi="Times New Roman" w:cs="Times New Roman"/>
          <w:color w:val="000000"/>
          <w:sz w:val="24"/>
          <w:szCs w:val="24"/>
          <w:lang w:eastAsia="es-MX"/>
        </w:rPr>
        <w:t>tre</w:t>
      </w:r>
      <w:r w:rsidR="00300C48" w:rsidRPr="00300C48">
        <w:rPr>
          <w:rFonts w:ascii="Times New Roman" w:eastAsia="Times New Roman" w:hAnsi="Times New Roman" w:cs="Times New Roman"/>
          <w:color w:val="000000"/>
          <w:sz w:val="24"/>
          <w:szCs w:val="24"/>
          <w:lang w:eastAsia="es-MX"/>
        </w:rPr>
        <w:t xml:space="preserve"> la </w:t>
      </w:r>
      <w:r w:rsidR="000A5A39">
        <w:rPr>
          <w:rFonts w:ascii="Times New Roman" w:eastAsia="Times New Roman" w:hAnsi="Times New Roman" w:cs="Times New Roman"/>
          <w:color w:val="000000"/>
          <w:sz w:val="24"/>
          <w:szCs w:val="24"/>
          <w:lang w:eastAsia="es-MX"/>
        </w:rPr>
        <w:t xml:space="preserve">aceptación de la pena de muerte, la </w:t>
      </w:r>
      <w:r w:rsidR="00300C48" w:rsidRPr="00300C48">
        <w:rPr>
          <w:rFonts w:ascii="Times New Roman" w:eastAsia="Times New Roman" w:hAnsi="Times New Roman" w:cs="Times New Roman"/>
          <w:color w:val="000000"/>
          <w:sz w:val="24"/>
          <w:szCs w:val="24"/>
          <w:lang w:eastAsia="es-MX"/>
        </w:rPr>
        <w:t>escolaridad y el sexo del entrevistado, se observa que no hay un comportamiento definido.</w:t>
      </w:r>
      <w:r w:rsidR="007E715B">
        <w:rPr>
          <w:rFonts w:ascii="Times New Roman" w:eastAsia="Times New Roman" w:hAnsi="Times New Roman" w:cs="Times New Roman"/>
          <w:color w:val="000000"/>
          <w:sz w:val="24"/>
          <w:szCs w:val="24"/>
          <w:lang w:eastAsia="es-MX"/>
        </w:rPr>
        <w:t xml:space="preserve"> </w:t>
      </w:r>
      <w:r w:rsidR="00300C48" w:rsidRPr="00300C48">
        <w:rPr>
          <w:rFonts w:ascii="Times New Roman" w:eastAsia="Times New Roman" w:hAnsi="Times New Roman" w:cs="Times New Roman"/>
          <w:color w:val="000000"/>
          <w:sz w:val="24"/>
          <w:szCs w:val="24"/>
          <w:lang w:eastAsia="es-MX"/>
        </w:rPr>
        <w:t xml:space="preserve">Por lo que respecta a los hombres, en todos los niveles de escolaridad la mayoría de ellos </w:t>
      </w:r>
      <w:r w:rsidR="007D2787" w:rsidRPr="00300C48">
        <w:rPr>
          <w:rFonts w:ascii="Times New Roman" w:eastAsia="Times New Roman" w:hAnsi="Times New Roman" w:cs="Times New Roman"/>
          <w:color w:val="000000"/>
          <w:sz w:val="24"/>
          <w:szCs w:val="24"/>
          <w:lang w:eastAsia="es-MX"/>
        </w:rPr>
        <w:t>está</w:t>
      </w:r>
      <w:r w:rsidR="001E72C0">
        <w:rPr>
          <w:rFonts w:ascii="Times New Roman" w:eastAsia="Times New Roman" w:hAnsi="Times New Roman" w:cs="Times New Roman"/>
          <w:color w:val="000000"/>
          <w:sz w:val="24"/>
          <w:szCs w:val="24"/>
          <w:lang w:eastAsia="es-MX"/>
        </w:rPr>
        <w:t>n</w:t>
      </w:r>
      <w:r w:rsidR="00300C48" w:rsidRPr="00300C48">
        <w:rPr>
          <w:rFonts w:ascii="Times New Roman" w:eastAsia="Times New Roman" w:hAnsi="Times New Roman" w:cs="Times New Roman"/>
          <w:color w:val="000000"/>
          <w:sz w:val="24"/>
          <w:szCs w:val="24"/>
          <w:lang w:eastAsia="es-MX"/>
        </w:rPr>
        <w:t xml:space="preserve"> a favor de la pena de muerte, y el grado escolar no juega un papel en oponerse o aceptarlo. Para el caso de las mujeres, aquellas que tienen </w:t>
      </w:r>
      <w:r w:rsidR="004E3B62">
        <w:rPr>
          <w:rFonts w:ascii="Times New Roman" w:eastAsia="Times New Roman" w:hAnsi="Times New Roman" w:cs="Times New Roman"/>
          <w:color w:val="000000"/>
          <w:sz w:val="24"/>
          <w:szCs w:val="24"/>
          <w:lang w:eastAsia="es-MX"/>
        </w:rPr>
        <w:t xml:space="preserve">escolaridad de nivel </w:t>
      </w:r>
      <w:r w:rsidR="00300C48" w:rsidRPr="00300C48">
        <w:rPr>
          <w:rFonts w:ascii="Times New Roman" w:eastAsia="Times New Roman" w:hAnsi="Times New Roman" w:cs="Times New Roman"/>
          <w:color w:val="000000"/>
          <w:sz w:val="24"/>
          <w:szCs w:val="24"/>
          <w:lang w:eastAsia="es-MX"/>
        </w:rPr>
        <w:t>primaria o carecen de escolaridad, ligeramente una mayoría se opone a esta medida de sanción. Las mujeres con escolaridad de secundaria, bachillerato y profesional, en su mayoría se decantan por aceptar la pena de muerte. Sobresalen las mujeres con escolaridad de posgrado, que regresan a una postura en contra de la pena de muerte</w:t>
      </w:r>
      <w:r>
        <w:rPr>
          <w:rFonts w:ascii="Times New Roman" w:eastAsia="Times New Roman" w:hAnsi="Times New Roman" w:cs="Times New Roman"/>
          <w:color w:val="000000"/>
          <w:sz w:val="24"/>
          <w:szCs w:val="24"/>
          <w:lang w:eastAsia="es-MX"/>
        </w:rPr>
        <w:t xml:space="preserve">, como se muestra en </w:t>
      </w:r>
      <w:r w:rsidR="00AB2785">
        <w:rPr>
          <w:rFonts w:ascii="Times New Roman" w:eastAsia="Times New Roman" w:hAnsi="Times New Roman" w:cs="Times New Roman"/>
          <w:color w:val="000000"/>
          <w:sz w:val="24"/>
          <w:szCs w:val="24"/>
          <w:lang w:eastAsia="es-MX"/>
        </w:rPr>
        <w:t>la tabla</w:t>
      </w:r>
      <w:r>
        <w:rPr>
          <w:rFonts w:ascii="Times New Roman" w:eastAsia="Times New Roman" w:hAnsi="Times New Roman" w:cs="Times New Roman"/>
          <w:color w:val="000000"/>
          <w:sz w:val="24"/>
          <w:szCs w:val="24"/>
          <w:lang w:eastAsia="es-MX"/>
        </w:rPr>
        <w:t xml:space="preserve"> 1, la relación </w:t>
      </w:r>
      <w:r w:rsidR="004E3B62">
        <w:rPr>
          <w:rFonts w:ascii="Times New Roman" w:eastAsia="Times New Roman" w:hAnsi="Times New Roman" w:cs="Times New Roman"/>
          <w:color w:val="000000"/>
          <w:sz w:val="24"/>
          <w:szCs w:val="24"/>
          <w:lang w:eastAsia="es-MX"/>
        </w:rPr>
        <w:t xml:space="preserve">de la variable </w:t>
      </w:r>
      <w:r>
        <w:rPr>
          <w:rFonts w:ascii="Times New Roman" w:eastAsia="Times New Roman" w:hAnsi="Times New Roman" w:cs="Times New Roman"/>
          <w:color w:val="000000"/>
          <w:sz w:val="24"/>
          <w:szCs w:val="24"/>
          <w:lang w:eastAsia="es-MX"/>
        </w:rPr>
        <w:t>escolar</w:t>
      </w:r>
      <w:r w:rsidR="004E3B62">
        <w:rPr>
          <w:rFonts w:ascii="Times New Roman" w:eastAsia="Times New Roman" w:hAnsi="Times New Roman" w:cs="Times New Roman"/>
          <w:color w:val="000000"/>
          <w:sz w:val="24"/>
          <w:szCs w:val="24"/>
          <w:lang w:eastAsia="es-MX"/>
        </w:rPr>
        <w:t>idad</w:t>
      </w:r>
      <w:r>
        <w:rPr>
          <w:rFonts w:ascii="Times New Roman" w:eastAsia="Times New Roman" w:hAnsi="Times New Roman" w:cs="Times New Roman"/>
          <w:color w:val="000000"/>
          <w:sz w:val="24"/>
          <w:szCs w:val="24"/>
          <w:lang w:eastAsia="es-MX"/>
        </w:rPr>
        <w:t xml:space="preserve"> no es determinante para aceptar la pena capital</w:t>
      </w:r>
      <w:r w:rsidR="00300C48" w:rsidRPr="00300C48">
        <w:rPr>
          <w:rFonts w:ascii="Times New Roman" w:eastAsia="Times New Roman" w:hAnsi="Times New Roman" w:cs="Times New Roman"/>
          <w:color w:val="000000"/>
          <w:sz w:val="24"/>
          <w:szCs w:val="24"/>
          <w:lang w:eastAsia="es-MX"/>
        </w:rPr>
        <w:t>.</w:t>
      </w:r>
    </w:p>
    <w:p w14:paraId="025845FB" w14:textId="77777777" w:rsidR="004C5EE0" w:rsidRDefault="004C5EE0" w:rsidP="00A71B49">
      <w:pPr>
        <w:spacing w:after="0" w:line="360" w:lineRule="auto"/>
        <w:jc w:val="both"/>
        <w:rPr>
          <w:rFonts w:ascii="Times New Roman" w:eastAsia="Times New Roman" w:hAnsi="Times New Roman" w:cs="Times New Roman"/>
          <w:color w:val="000000"/>
          <w:sz w:val="24"/>
          <w:szCs w:val="24"/>
          <w:lang w:eastAsia="es-MX"/>
        </w:rPr>
      </w:pPr>
    </w:p>
    <w:p w14:paraId="04989D00" w14:textId="77777777" w:rsidR="00A01474" w:rsidRDefault="00A01474" w:rsidP="00A71B49">
      <w:pPr>
        <w:spacing w:after="0" w:line="360" w:lineRule="auto"/>
        <w:jc w:val="both"/>
        <w:rPr>
          <w:rFonts w:ascii="Times New Roman" w:eastAsia="Times New Roman" w:hAnsi="Times New Roman" w:cs="Times New Roman"/>
          <w:color w:val="000000"/>
          <w:sz w:val="24"/>
          <w:szCs w:val="24"/>
          <w:lang w:eastAsia="es-MX"/>
        </w:rPr>
      </w:pPr>
    </w:p>
    <w:p w14:paraId="3D1B79B5" w14:textId="77777777" w:rsidR="00A01474" w:rsidRDefault="00A01474" w:rsidP="00A71B49">
      <w:pPr>
        <w:spacing w:after="0" w:line="360" w:lineRule="auto"/>
        <w:jc w:val="both"/>
        <w:rPr>
          <w:rFonts w:ascii="Times New Roman" w:eastAsia="Times New Roman" w:hAnsi="Times New Roman" w:cs="Times New Roman"/>
          <w:color w:val="000000"/>
          <w:sz w:val="24"/>
          <w:szCs w:val="24"/>
          <w:lang w:eastAsia="es-MX"/>
        </w:rPr>
      </w:pPr>
    </w:p>
    <w:p w14:paraId="7049DD1D" w14:textId="77777777" w:rsidR="00A01474" w:rsidRDefault="00A01474" w:rsidP="00A71B49">
      <w:pPr>
        <w:spacing w:after="0" w:line="360" w:lineRule="auto"/>
        <w:jc w:val="both"/>
        <w:rPr>
          <w:rFonts w:ascii="Times New Roman" w:eastAsia="Times New Roman" w:hAnsi="Times New Roman" w:cs="Times New Roman"/>
          <w:color w:val="000000"/>
          <w:sz w:val="24"/>
          <w:szCs w:val="24"/>
          <w:lang w:eastAsia="es-MX"/>
        </w:rPr>
      </w:pPr>
    </w:p>
    <w:p w14:paraId="178E2E58" w14:textId="77777777" w:rsidR="00A01474" w:rsidRPr="00300C48" w:rsidRDefault="00A01474" w:rsidP="00A71B49">
      <w:pPr>
        <w:spacing w:after="0" w:line="360" w:lineRule="auto"/>
        <w:jc w:val="both"/>
        <w:rPr>
          <w:rFonts w:ascii="Times New Roman" w:eastAsia="Times New Roman" w:hAnsi="Times New Roman" w:cs="Times New Roman"/>
          <w:color w:val="000000"/>
          <w:sz w:val="24"/>
          <w:szCs w:val="24"/>
          <w:lang w:eastAsia="es-MX"/>
        </w:rPr>
      </w:pPr>
    </w:p>
    <w:p w14:paraId="26AA39D9" w14:textId="2047214D" w:rsidR="00300C48" w:rsidRPr="00611EA6" w:rsidRDefault="00AB2785" w:rsidP="00611EA6">
      <w:pPr>
        <w:spacing w:after="0" w:line="360" w:lineRule="auto"/>
        <w:jc w:val="center"/>
        <w:rPr>
          <w:rFonts w:ascii="Times New Roman" w:hAnsi="Times New Roman" w:cs="Times New Roman"/>
          <w:bCs/>
          <w:sz w:val="24"/>
          <w:szCs w:val="24"/>
        </w:rPr>
      </w:pPr>
      <w:r w:rsidRPr="00145530">
        <w:rPr>
          <w:rFonts w:ascii="Times New Roman" w:hAnsi="Times New Roman" w:cs="Times New Roman"/>
          <w:b/>
          <w:sz w:val="24"/>
          <w:szCs w:val="24"/>
        </w:rPr>
        <w:lastRenderedPageBreak/>
        <w:t>Tabla</w:t>
      </w:r>
      <w:r w:rsidR="00300C48" w:rsidRPr="00145530">
        <w:rPr>
          <w:rFonts w:ascii="Times New Roman" w:hAnsi="Times New Roman" w:cs="Times New Roman"/>
          <w:b/>
          <w:sz w:val="24"/>
          <w:szCs w:val="24"/>
        </w:rPr>
        <w:t xml:space="preserve"> </w:t>
      </w:r>
      <w:r w:rsidR="00015037" w:rsidRPr="00145530">
        <w:rPr>
          <w:rFonts w:ascii="Times New Roman" w:hAnsi="Times New Roman" w:cs="Times New Roman"/>
          <w:b/>
          <w:sz w:val="24"/>
          <w:szCs w:val="24"/>
        </w:rPr>
        <w:t>1</w:t>
      </w:r>
      <w:r w:rsidR="00E80897" w:rsidRPr="00145530">
        <w:rPr>
          <w:rFonts w:ascii="Times New Roman" w:hAnsi="Times New Roman" w:cs="Times New Roman"/>
          <w:b/>
          <w:sz w:val="24"/>
          <w:szCs w:val="24"/>
        </w:rPr>
        <w:t xml:space="preserve">.  </w:t>
      </w:r>
      <w:r w:rsidR="00300C48" w:rsidRPr="00611EA6">
        <w:rPr>
          <w:rFonts w:ascii="Times New Roman" w:hAnsi="Times New Roman" w:cs="Times New Roman"/>
          <w:bCs/>
          <w:sz w:val="24"/>
          <w:szCs w:val="24"/>
        </w:rPr>
        <w:t xml:space="preserve">Pachuca Hidalgo: tipo de participación religiosa y posicionamiento </w:t>
      </w:r>
    </w:p>
    <w:p w14:paraId="6B79FBFE" w14:textId="77777777" w:rsidR="00300C48" w:rsidRPr="00611EA6" w:rsidRDefault="00300C48" w:rsidP="00A71B49">
      <w:pPr>
        <w:spacing w:after="0" w:line="240" w:lineRule="auto"/>
        <w:jc w:val="center"/>
        <w:rPr>
          <w:rFonts w:ascii="Times New Roman" w:hAnsi="Times New Roman" w:cs="Times New Roman"/>
          <w:bCs/>
          <w:sz w:val="24"/>
          <w:szCs w:val="24"/>
        </w:rPr>
      </w:pPr>
      <w:r w:rsidRPr="00611EA6">
        <w:rPr>
          <w:rFonts w:ascii="Times New Roman" w:hAnsi="Times New Roman" w:cs="Times New Roman"/>
          <w:bCs/>
          <w:sz w:val="24"/>
          <w:szCs w:val="24"/>
        </w:rPr>
        <w:t>en torno a la pena de muerte, según sexo, 2025.</w:t>
      </w:r>
    </w:p>
    <w:tbl>
      <w:tblPr>
        <w:tblStyle w:val="Tablaconcuadrcula"/>
        <w:tblW w:w="0" w:type="auto"/>
        <w:jc w:val="center"/>
        <w:tblLook w:val="04A0" w:firstRow="1" w:lastRow="0" w:firstColumn="1" w:lastColumn="0" w:noHBand="0" w:noVBand="1"/>
      </w:tblPr>
      <w:tblGrid>
        <w:gridCol w:w="1696"/>
        <w:gridCol w:w="1418"/>
        <w:gridCol w:w="2126"/>
        <w:gridCol w:w="2017"/>
        <w:gridCol w:w="1571"/>
      </w:tblGrid>
      <w:tr w:rsidR="00300C48" w:rsidRPr="00611EA6" w14:paraId="42BB31F9" w14:textId="77777777" w:rsidTr="00E80897">
        <w:trPr>
          <w:jc w:val="center"/>
        </w:trPr>
        <w:tc>
          <w:tcPr>
            <w:tcW w:w="1696" w:type="dxa"/>
          </w:tcPr>
          <w:p w14:paraId="41C52806" w14:textId="77777777" w:rsidR="00300C48" w:rsidRPr="00611EA6" w:rsidRDefault="00300C48" w:rsidP="00E80897">
            <w:pPr>
              <w:jc w:val="center"/>
              <w:rPr>
                <w:rFonts w:ascii="Times New Roman" w:hAnsi="Times New Roman" w:cs="Times New Roman"/>
                <w:bCs/>
                <w:sz w:val="24"/>
                <w:szCs w:val="24"/>
              </w:rPr>
            </w:pPr>
            <w:r w:rsidRPr="00611EA6">
              <w:rPr>
                <w:rFonts w:ascii="Times New Roman" w:hAnsi="Times New Roman" w:cs="Times New Roman"/>
                <w:bCs/>
                <w:sz w:val="24"/>
                <w:szCs w:val="24"/>
              </w:rPr>
              <w:t>Nivel de escolaridad</w:t>
            </w:r>
          </w:p>
        </w:tc>
        <w:tc>
          <w:tcPr>
            <w:tcW w:w="1418" w:type="dxa"/>
          </w:tcPr>
          <w:p w14:paraId="439D459F" w14:textId="77777777" w:rsidR="00300C48" w:rsidRPr="00611EA6" w:rsidRDefault="00300C48" w:rsidP="00E80897">
            <w:pPr>
              <w:jc w:val="center"/>
              <w:rPr>
                <w:rFonts w:ascii="Times New Roman" w:hAnsi="Times New Roman" w:cs="Times New Roman"/>
                <w:bCs/>
                <w:sz w:val="24"/>
                <w:szCs w:val="24"/>
              </w:rPr>
            </w:pPr>
            <w:r w:rsidRPr="00611EA6">
              <w:rPr>
                <w:rFonts w:ascii="Times New Roman" w:hAnsi="Times New Roman" w:cs="Times New Roman"/>
                <w:bCs/>
                <w:sz w:val="24"/>
                <w:szCs w:val="24"/>
              </w:rPr>
              <w:t>Total</w:t>
            </w:r>
          </w:p>
        </w:tc>
        <w:tc>
          <w:tcPr>
            <w:tcW w:w="2126" w:type="dxa"/>
          </w:tcPr>
          <w:p w14:paraId="0384BDA1" w14:textId="77777777" w:rsidR="00300C48" w:rsidRPr="00611EA6" w:rsidRDefault="00300C48" w:rsidP="00E80897">
            <w:pPr>
              <w:jc w:val="center"/>
              <w:rPr>
                <w:rFonts w:ascii="Times New Roman" w:hAnsi="Times New Roman" w:cs="Times New Roman"/>
                <w:bCs/>
                <w:sz w:val="24"/>
                <w:szCs w:val="24"/>
              </w:rPr>
            </w:pPr>
            <w:r w:rsidRPr="00611EA6">
              <w:rPr>
                <w:rFonts w:ascii="Times New Roman" w:hAnsi="Times New Roman" w:cs="Times New Roman"/>
                <w:bCs/>
                <w:sz w:val="24"/>
                <w:szCs w:val="24"/>
              </w:rPr>
              <w:t>A favor de la pena de muerte</w:t>
            </w:r>
          </w:p>
        </w:tc>
        <w:tc>
          <w:tcPr>
            <w:tcW w:w="2017" w:type="dxa"/>
          </w:tcPr>
          <w:p w14:paraId="166B8D4D" w14:textId="77777777" w:rsidR="00300C48" w:rsidRPr="00611EA6" w:rsidRDefault="00300C48" w:rsidP="00E80897">
            <w:pPr>
              <w:jc w:val="center"/>
              <w:rPr>
                <w:rFonts w:ascii="Times New Roman" w:hAnsi="Times New Roman" w:cs="Times New Roman"/>
                <w:bCs/>
                <w:sz w:val="24"/>
                <w:szCs w:val="24"/>
              </w:rPr>
            </w:pPr>
            <w:r w:rsidRPr="00611EA6">
              <w:rPr>
                <w:rFonts w:ascii="Times New Roman" w:hAnsi="Times New Roman" w:cs="Times New Roman"/>
                <w:bCs/>
                <w:sz w:val="24"/>
                <w:szCs w:val="24"/>
              </w:rPr>
              <w:t>En contra de la pena de muerte</w:t>
            </w:r>
          </w:p>
        </w:tc>
        <w:tc>
          <w:tcPr>
            <w:tcW w:w="1571" w:type="dxa"/>
          </w:tcPr>
          <w:p w14:paraId="37188536" w14:textId="77777777" w:rsidR="00300C48" w:rsidRPr="00611EA6" w:rsidRDefault="00300C48" w:rsidP="00E80897">
            <w:pPr>
              <w:jc w:val="center"/>
              <w:rPr>
                <w:rFonts w:ascii="Times New Roman" w:hAnsi="Times New Roman" w:cs="Times New Roman"/>
                <w:bCs/>
                <w:sz w:val="24"/>
                <w:szCs w:val="24"/>
              </w:rPr>
            </w:pPr>
            <w:r w:rsidRPr="00611EA6">
              <w:rPr>
                <w:rFonts w:ascii="Times New Roman" w:hAnsi="Times New Roman" w:cs="Times New Roman"/>
                <w:bCs/>
                <w:sz w:val="24"/>
                <w:szCs w:val="24"/>
              </w:rPr>
              <w:t>No sabe</w:t>
            </w:r>
          </w:p>
        </w:tc>
      </w:tr>
      <w:tr w:rsidR="00300C48" w:rsidRPr="00611EA6" w14:paraId="14B41BCB" w14:textId="77777777" w:rsidTr="00E80897">
        <w:trPr>
          <w:jc w:val="center"/>
        </w:trPr>
        <w:tc>
          <w:tcPr>
            <w:tcW w:w="8828" w:type="dxa"/>
            <w:gridSpan w:val="5"/>
          </w:tcPr>
          <w:p w14:paraId="2278F0A1"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Hombres</w:t>
            </w:r>
          </w:p>
        </w:tc>
      </w:tr>
      <w:tr w:rsidR="00300C48" w:rsidRPr="00611EA6" w14:paraId="3BB9CC7C" w14:textId="77777777" w:rsidTr="00E80897">
        <w:trPr>
          <w:jc w:val="center"/>
        </w:trPr>
        <w:tc>
          <w:tcPr>
            <w:tcW w:w="1696" w:type="dxa"/>
          </w:tcPr>
          <w:p w14:paraId="5C9B0346"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Sin escolaridad</w:t>
            </w:r>
          </w:p>
        </w:tc>
        <w:tc>
          <w:tcPr>
            <w:tcW w:w="1418" w:type="dxa"/>
          </w:tcPr>
          <w:p w14:paraId="41D98E0A"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522AE7E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66.3</w:t>
            </w:r>
          </w:p>
        </w:tc>
        <w:tc>
          <w:tcPr>
            <w:tcW w:w="2017" w:type="dxa"/>
          </w:tcPr>
          <w:p w14:paraId="530F73B1"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33.7</w:t>
            </w:r>
          </w:p>
        </w:tc>
        <w:tc>
          <w:tcPr>
            <w:tcW w:w="1571" w:type="dxa"/>
          </w:tcPr>
          <w:p w14:paraId="12D620ED"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r>
      <w:tr w:rsidR="00300C48" w:rsidRPr="00611EA6" w14:paraId="7B806EBD" w14:textId="77777777" w:rsidTr="00E80897">
        <w:trPr>
          <w:jc w:val="center"/>
        </w:trPr>
        <w:tc>
          <w:tcPr>
            <w:tcW w:w="1696" w:type="dxa"/>
          </w:tcPr>
          <w:p w14:paraId="61E68736"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Primaria</w:t>
            </w:r>
          </w:p>
        </w:tc>
        <w:tc>
          <w:tcPr>
            <w:tcW w:w="1418" w:type="dxa"/>
          </w:tcPr>
          <w:p w14:paraId="63DE1E79"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5B43EB76"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53.8</w:t>
            </w:r>
          </w:p>
        </w:tc>
        <w:tc>
          <w:tcPr>
            <w:tcW w:w="2017" w:type="dxa"/>
          </w:tcPr>
          <w:p w14:paraId="57ACF019"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37.0</w:t>
            </w:r>
          </w:p>
        </w:tc>
        <w:tc>
          <w:tcPr>
            <w:tcW w:w="1571" w:type="dxa"/>
          </w:tcPr>
          <w:p w14:paraId="2083CDF2"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9.2</w:t>
            </w:r>
          </w:p>
        </w:tc>
      </w:tr>
      <w:tr w:rsidR="00300C48" w:rsidRPr="00611EA6" w14:paraId="73679264" w14:textId="77777777" w:rsidTr="00E80897">
        <w:trPr>
          <w:jc w:val="center"/>
        </w:trPr>
        <w:tc>
          <w:tcPr>
            <w:tcW w:w="1696" w:type="dxa"/>
          </w:tcPr>
          <w:p w14:paraId="092540D9"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Secundaria</w:t>
            </w:r>
          </w:p>
        </w:tc>
        <w:tc>
          <w:tcPr>
            <w:tcW w:w="1418" w:type="dxa"/>
          </w:tcPr>
          <w:p w14:paraId="753585CB"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215AA918"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58.0</w:t>
            </w:r>
          </w:p>
        </w:tc>
        <w:tc>
          <w:tcPr>
            <w:tcW w:w="2017" w:type="dxa"/>
          </w:tcPr>
          <w:p w14:paraId="2E15CA5F"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38.3</w:t>
            </w:r>
          </w:p>
        </w:tc>
        <w:tc>
          <w:tcPr>
            <w:tcW w:w="1571" w:type="dxa"/>
          </w:tcPr>
          <w:p w14:paraId="15017163"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3.7</w:t>
            </w:r>
          </w:p>
        </w:tc>
      </w:tr>
      <w:tr w:rsidR="00300C48" w:rsidRPr="00611EA6" w14:paraId="598100F0" w14:textId="77777777" w:rsidTr="00E80897">
        <w:trPr>
          <w:jc w:val="center"/>
        </w:trPr>
        <w:tc>
          <w:tcPr>
            <w:tcW w:w="1696" w:type="dxa"/>
          </w:tcPr>
          <w:p w14:paraId="676805B4"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Bachillerato</w:t>
            </w:r>
          </w:p>
        </w:tc>
        <w:tc>
          <w:tcPr>
            <w:tcW w:w="1418" w:type="dxa"/>
          </w:tcPr>
          <w:p w14:paraId="1CAFC281"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1DC588DC"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59.1</w:t>
            </w:r>
          </w:p>
        </w:tc>
        <w:tc>
          <w:tcPr>
            <w:tcW w:w="2017" w:type="dxa"/>
          </w:tcPr>
          <w:p w14:paraId="3E202A0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27.4</w:t>
            </w:r>
          </w:p>
        </w:tc>
        <w:tc>
          <w:tcPr>
            <w:tcW w:w="1571" w:type="dxa"/>
          </w:tcPr>
          <w:p w14:paraId="72F91AAB"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13.5</w:t>
            </w:r>
          </w:p>
        </w:tc>
      </w:tr>
      <w:tr w:rsidR="00300C48" w:rsidRPr="00611EA6" w14:paraId="2F08616D" w14:textId="77777777" w:rsidTr="00E80897">
        <w:trPr>
          <w:jc w:val="center"/>
        </w:trPr>
        <w:tc>
          <w:tcPr>
            <w:tcW w:w="1696" w:type="dxa"/>
          </w:tcPr>
          <w:p w14:paraId="450DE9E7"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Profesional</w:t>
            </w:r>
          </w:p>
        </w:tc>
        <w:tc>
          <w:tcPr>
            <w:tcW w:w="1418" w:type="dxa"/>
          </w:tcPr>
          <w:p w14:paraId="41D3204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5B8A2A12"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66.9</w:t>
            </w:r>
          </w:p>
        </w:tc>
        <w:tc>
          <w:tcPr>
            <w:tcW w:w="2017" w:type="dxa"/>
          </w:tcPr>
          <w:p w14:paraId="5E7CCC0E"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33.1</w:t>
            </w:r>
          </w:p>
        </w:tc>
        <w:tc>
          <w:tcPr>
            <w:tcW w:w="1571" w:type="dxa"/>
          </w:tcPr>
          <w:p w14:paraId="74AD14EB"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r>
      <w:tr w:rsidR="00300C48" w:rsidRPr="00611EA6" w14:paraId="4B8E79BB" w14:textId="77777777" w:rsidTr="00E80897">
        <w:trPr>
          <w:jc w:val="center"/>
        </w:trPr>
        <w:tc>
          <w:tcPr>
            <w:tcW w:w="1696" w:type="dxa"/>
          </w:tcPr>
          <w:p w14:paraId="6F8E555B"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Posgrado</w:t>
            </w:r>
          </w:p>
        </w:tc>
        <w:tc>
          <w:tcPr>
            <w:tcW w:w="1418" w:type="dxa"/>
          </w:tcPr>
          <w:p w14:paraId="426D7E31"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7D8EFAA2"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63.0</w:t>
            </w:r>
          </w:p>
        </w:tc>
        <w:tc>
          <w:tcPr>
            <w:tcW w:w="2017" w:type="dxa"/>
          </w:tcPr>
          <w:p w14:paraId="71321B13"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37.0</w:t>
            </w:r>
          </w:p>
        </w:tc>
        <w:tc>
          <w:tcPr>
            <w:tcW w:w="1571" w:type="dxa"/>
          </w:tcPr>
          <w:p w14:paraId="2A459C6B"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r>
      <w:tr w:rsidR="00300C48" w:rsidRPr="00611EA6" w14:paraId="52E52663" w14:textId="77777777" w:rsidTr="00E80897">
        <w:trPr>
          <w:jc w:val="center"/>
        </w:trPr>
        <w:tc>
          <w:tcPr>
            <w:tcW w:w="8828" w:type="dxa"/>
            <w:gridSpan w:val="5"/>
          </w:tcPr>
          <w:p w14:paraId="33E0D200"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Mujeres</w:t>
            </w:r>
          </w:p>
        </w:tc>
      </w:tr>
      <w:tr w:rsidR="00300C48" w:rsidRPr="00611EA6" w14:paraId="3CC6BD7E" w14:textId="77777777" w:rsidTr="00E80897">
        <w:trPr>
          <w:jc w:val="center"/>
        </w:trPr>
        <w:tc>
          <w:tcPr>
            <w:tcW w:w="1696" w:type="dxa"/>
          </w:tcPr>
          <w:p w14:paraId="3BFE7C61"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Sin escolaridad</w:t>
            </w:r>
          </w:p>
        </w:tc>
        <w:tc>
          <w:tcPr>
            <w:tcW w:w="1418" w:type="dxa"/>
          </w:tcPr>
          <w:p w14:paraId="2CF67BF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06FE8DB2"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25.7</w:t>
            </w:r>
          </w:p>
        </w:tc>
        <w:tc>
          <w:tcPr>
            <w:tcW w:w="2017" w:type="dxa"/>
          </w:tcPr>
          <w:p w14:paraId="6E8EACC5"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74.3</w:t>
            </w:r>
          </w:p>
        </w:tc>
        <w:tc>
          <w:tcPr>
            <w:tcW w:w="1571" w:type="dxa"/>
          </w:tcPr>
          <w:p w14:paraId="7286E9DD"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r>
      <w:tr w:rsidR="00300C48" w:rsidRPr="00611EA6" w14:paraId="17ECE601" w14:textId="77777777" w:rsidTr="00E80897">
        <w:trPr>
          <w:jc w:val="center"/>
        </w:trPr>
        <w:tc>
          <w:tcPr>
            <w:tcW w:w="1696" w:type="dxa"/>
          </w:tcPr>
          <w:p w14:paraId="2F606E81"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Primaria</w:t>
            </w:r>
          </w:p>
        </w:tc>
        <w:tc>
          <w:tcPr>
            <w:tcW w:w="1418" w:type="dxa"/>
          </w:tcPr>
          <w:p w14:paraId="217C1BA3"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313D0EB6"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43.5</w:t>
            </w:r>
          </w:p>
        </w:tc>
        <w:tc>
          <w:tcPr>
            <w:tcW w:w="2017" w:type="dxa"/>
          </w:tcPr>
          <w:p w14:paraId="0E6A356F"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46.8</w:t>
            </w:r>
          </w:p>
        </w:tc>
        <w:tc>
          <w:tcPr>
            <w:tcW w:w="1571" w:type="dxa"/>
          </w:tcPr>
          <w:p w14:paraId="1B90AA95"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9.7</w:t>
            </w:r>
          </w:p>
        </w:tc>
      </w:tr>
      <w:tr w:rsidR="00300C48" w:rsidRPr="00611EA6" w14:paraId="5F0022EC" w14:textId="77777777" w:rsidTr="00E80897">
        <w:trPr>
          <w:jc w:val="center"/>
        </w:trPr>
        <w:tc>
          <w:tcPr>
            <w:tcW w:w="1696" w:type="dxa"/>
          </w:tcPr>
          <w:p w14:paraId="76407FF7"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Secundaria</w:t>
            </w:r>
          </w:p>
        </w:tc>
        <w:tc>
          <w:tcPr>
            <w:tcW w:w="1418" w:type="dxa"/>
          </w:tcPr>
          <w:p w14:paraId="237A0B23"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1C0A007A"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55.5</w:t>
            </w:r>
          </w:p>
        </w:tc>
        <w:tc>
          <w:tcPr>
            <w:tcW w:w="2017" w:type="dxa"/>
          </w:tcPr>
          <w:p w14:paraId="46C11C1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41.3</w:t>
            </w:r>
          </w:p>
        </w:tc>
        <w:tc>
          <w:tcPr>
            <w:tcW w:w="1571" w:type="dxa"/>
          </w:tcPr>
          <w:p w14:paraId="795F7B0A"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3.2</w:t>
            </w:r>
          </w:p>
        </w:tc>
      </w:tr>
      <w:tr w:rsidR="00300C48" w:rsidRPr="00611EA6" w14:paraId="043022AA" w14:textId="77777777" w:rsidTr="00E80897">
        <w:trPr>
          <w:jc w:val="center"/>
        </w:trPr>
        <w:tc>
          <w:tcPr>
            <w:tcW w:w="1696" w:type="dxa"/>
          </w:tcPr>
          <w:p w14:paraId="23488DFB"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Bachillerato</w:t>
            </w:r>
          </w:p>
        </w:tc>
        <w:tc>
          <w:tcPr>
            <w:tcW w:w="1418" w:type="dxa"/>
          </w:tcPr>
          <w:p w14:paraId="317B8C48"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6BC1858A"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75.4</w:t>
            </w:r>
          </w:p>
        </w:tc>
        <w:tc>
          <w:tcPr>
            <w:tcW w:w="2017" w:type="dxa"/>
          </w:tcPr>
          <w:p w14:paraId="7A2CE1BC"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17.4</w:t>
            </w:r>
          </w:p>
        </w:tc>
        <w:tc>
          <w:tcPr>
            <w:tcW w:w="1571" w:type="dxa"/>
          </w:tcPr>
          <w:p w14:paraId="26DCEB00"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7.2</w:t>
            </w:r>
          </w:p>
        </w:tc>
      </w:tr>
      <w:tr w:rsidR="00300C48" w:rsidRPr="00611EA6" w14:paraId="4E6C17AC" w14:textId="77777777" w:rsidTr="00E80897">
        <w:trPr>
          <w:jc w:val="center"/>
        </w:trPr>
        <w:tc>
          <w:tcPr>
            <w:tcW w:w="1696" w:type="dxa"/>
          </w:tcPr>
          <w:p w14:paraId="45AE880F"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Profesional</w:t>
            </w:r>
          </w:p>
        </w:tc>
        <w:tc>
          <w:tcPr>
            <w:tcW w:w="1418" w:type="dxa"/>
          </w:tcPr>
          <w:p w14:paraId="53A6790C"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347E93C8"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48.0</w:t>
            </w:r>
          </w:p>
        </w:tc>
        <w:tc>
          <w:tcPr>
            <w:tcW w:w="2017" w:type="dxa"/>
          </w:tcPr>
          <w:p w14:paraId="76F83200"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33.3</w:t>
            </w:r>
          </w:p>
        </w:tc>
        <w:tc>
          <w:tcPr>
            <w:tcW w:w="1571" w:type="dxa"/>
          </w:tcPr>
          <w:p w14:paraId="2AA31BBE"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18.7</w:t>
            </w:r>
          </w:p>
        </w:tc>
      </w:tr>
      <w:tr w:rsidR="00300C48" w:rsidRPr="00611EA6" w14:paraId="00B0D1D3" w14:textId="77777777" w:rsidTr="00E80897">
        <w:trPr>
          <w:jc w:val="center"/>
        </w:trPr>
        <w:tc>
          <w:tcPr>
            <w:tcW w:w="1696" w:type="dxa"/>
          </w:tcPr>
          <w:p w14:paraId="23D4FE8C" w14:textId="77777777" w:rsidR="00300C48" w:rsidRPr="00611EA6" w:rsidRDefault="00300C48" w:rsidP="00A71B49">
            <w:pPr>
              <w:rPr>
                <w:rFonts w:ascii="Times New Roman" w:hAnsi="Times New Roman" w:cs="Times New Roman"/>
                <w:bCs/>
                <w:sz w:val="24"/>
                <w:szCs w:val="24"/>
              </w:rPr>
            </w:pPr>
            <w:r w:rsidRPr="00611EA6">
              <w:rPr>
                <w:rFonts w:ascii="Times New Roman" w:hAnsi="Times New Roman" w:cs="Times New Roman"/>
                <w:bCs/>
                <w:sz w:val="24"/>
                <w:szCs w:val="24"/>
              </w:rPr>
              <w:t>Posgrado</w:t>
            </w:r>
          </w:p>
        </w:tc>
        <w:tc>
          <w:tcPr>
            <w:tcW w:w="1418" w:type="dxa"/>
          </w:tcPr>
          <w:p w14:paraId="3D360B43"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2126" w:type="dxa"/>
          </w:tcPr>
          <w:p w14:paraId="5D5AF157"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c>
          <w:tcPr>
            <w:tcW w:w="2017" w:type="dxa"/>
          </w:tcPr>
          <w:p w14:paraId="04E974F2"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100.0</w:t>
            </w:r>
          </w:p>
        </w:tc>
        <w:tc>
          <w:tcPr>
            <w:tcW w:w="1571" w:type="dxa"/>
          </w:tcPr>
          <w:p w14:paraId="0B380F54" w14:textId="77777777" w:rsidR="00300C48" w:rsidRPr="00611EA6" w:rsidRDefault="00300C48" w:rsidP="00A71B49">
            <w:pPr>
              <w:jc w:val="center"/>
              <w:rPr>
                <w:rFonts w:ascii="Times New Roman" w:hAnsi="Times New Roman" w:cs="Times New Roman"/>
                <w:bCs/>
                <w:sz w:val="24"/>
                <w:szCs w:val="24"/>
              </w:rPr>
            </w:pPr>
            <w:r w:rsidRPr="00611EA6">
              <w:rPr>
                <w:rFonts w:ascii="Times New Roman" w:hAnsi="Times New Roman" w:cs="Times New Roman"/>
                <w:bCs/>
                <w:sz w:val="24"/>
                <w:szCs w:val="24"/>
              </w:rPr>
              <w:t>0.0</w:t>
            </w:r>
          </w:p>
        </w:tc>
      </w:tr>
    </w:tbl>
    <w:p w14:paraId="141973E9" w14:textId="3F281C2D" w:rsidR="00300C48" w:rsidRPr="00300C48" w:rsidRDefault="00300C48"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sz w:val="24"/>
          <w:szCs w:val="24"/>
        </w:rPr>
        <w:t xml:space="preserve">Fuente: cálculos propios con base en la muestra ampliada de la “Encuesta sobre percepción de la Pena de Muerte en México” levantada en el municipio de </w:t>
      </w:r>
      <w:r w:rsidR="00ED0445" w:rsidRPr="00611EA6">
        <w:rPr>
          <w:rFonts w:ascii="Times New Roman" w:hAnsi="Times New Roman" w:cs="Times New Roman"/>
          <w:sz w:val="24"/>
          <w:szCs w:val="24"/>
        </w:rPr>
        <w:t>“</w:t>
      </w:r>
      <w:r w:rsidRPr="00611EA6">
        <w:rPr>
          <w:rFonts w:ascii="Times New Roman" w:hAnsi="Times New Roman" w:cs="Times New Roman"/>
          <w:sz w:val="24"/>
          <w:szCs w:val="24"/>
        </w:rPr>
        <w:t>Pachuca de Soto Hidalgo</w:t>
      </w:r>
      <w:r w:rsidR="00ED0445" w:rsidRPr="00611EA6">
        <w:rPr>
          <w:rFonts w:ascii="Times New Roman" w:hAnsi="Times New Roman" w:cs="Times New Roman"/>
          <w:sz w:val="24"/>
          <w:szCs w:val="24"/>
        </w:rPr>
        <w:t>”</w:t>
      </w:r>
      <w:r w:rsidRPr="00611EA6">
        <w:rPr>
          <w:rFonts w:ascii="Times New Roman" w:hAnsi="Times New Roman" w:cs="Times New Roman"/>
          <w:sz w:val="24"/>
          <w:szCs w:val="24"/>
        </w:rPr>
        <w:t>, 2025</w:t>
      </w:r>
    </w:p>
    <w:p w14:paraId="3DE8DD2B" w14:textId="5546A180" w:rsidR="00C62EC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Revisando la aceptación de la pena de muerte y la ocupación, se observan los siguientes resultados: los hombres que dijeron ser empleados, aceptan esta pena en un 70.2</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 los trabajadores independientes en un 61.9</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 los que dijeron ser patrones o empresarios en un 49.0</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 los estudiantes en 29.9</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 los desempleados en un 90.0</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 y los jubilados o pensionados en un 15.4</w:t>
      </w:r>
      <w:r w:rsidR="00ED0445">
        <w:rPr>
          <w:rFonts w:ascii="Times New Roman" w:hAnsi="Times New Roman" w:cs="Times New Roman"/>
          <w:sz w:val="24"/>
          <w:szCs w:val="24"/>
        </w:rPr>
        <w:t xml:space="preserve"> %</w:t>
      </w:r>
      <w:r w:rsidRPr="00300C48">
        <w:rPr>
          <w:rFonts w:ascii="Times New Roman" w:hAnsi="Times New Roman" w:cs="Times New Roman"/>
          <w:sz w:val="24"/>
          <w:szCs w:val="24"/>
        </w:rPr>
        <w:t>.</w:t>
      </w:r>
    </w:p>
    <w:p w14:paraId="51649F27" w14:textId="39538CA0"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Por lo que hace a las mujeres que son empleadas, un 61.6</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acepta la pena de muerte, las que dijeron ser trabajadoras independientes aceptan esta pena en un 73.8</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las que dijeron ser patronas o empresarias en un 55.3</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las amas de casa</w:t>
      </w:r>
      <w:r w:rsidR="00876D5A">
        <w:rPr>
          <w:rFonts w:ascii="Times New Roman" w:hAnsi="Times New Roman" w:cs="Times New Roman"/>
          <w:sz w:val="24"/>
          <w:szCs w:val="24"/>
        </w:rPr>
        <w:t xml:space="preserve"> </w:t>
      </w:r>
      <w:r w:rsidRPr="00300C48">
        <w:rPr>
          <w:rFonts w:ascii="Times New Roman" w:hAnsi="Times New Roman" w:cs="Times New Roman"/>
          <w:sz w:val="24"/>
          <w:szCs w:val="24"/>
        </w:rPr>
        <w:t>45.6</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las mujeres estudiantes lo aceptan en un 59.9</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las desempleadas en un 57.2</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y de las jubiladas o pensionadas 18.4</w:t>
      </w:r>
      <w:r w:rsidR="00474C58">
        <w:rPr>
          <w:rFonts w:ascii="Times New Roman" w:hAnsi="Times New Roman" w:cs="Times New Roman"/>
          <w:sz w:val="24"/>
          <w:szCs w:val="24"/>
        </w:rPr>
        <w:t xml:space="preserve"> %</w:t>
      </w:r>
      <w:r w:rsidRPr="00300C48">
        <w:rPr>
          <w:rFonts w:ascii="Times New Roman" w:hAnsi="Times New Roman" w:cs="Times New Roman"/>
          <w:sz w:val="24"/>
          <w:szCs w:val="24"/>
        </w:rPr>
        <w:t xml:space="preserve">. </w:t>
      </w:r>
      <w:r w:rsidR="00B758EC">
        <w:rPr>
          <w:rFonts w:ascii="Times New Roman" w:hAnsi="Times New Roman" w:cs="Times New Roman"/>
          <w:sz w:val="24"/>
          <w:szCs w:val="24"/>
        </w:rPr>
        <w:t>En este sentido</w:t>
      </w:r>
      <w:r w:rsidR="00B758EC" w:rsidRPr="00474C58">
        <w:rPr>
          <w:rFonts w:ascii="Times New Roman" w:hAnsi="Times New Roman" w:cs="Times New Roman"/>
          <w:sz w:val="24"/>
          <w:szCs w:val="24"/>
        </w:rPr>
        <w:t xml:space="preserve"> la pena de muerte se ha consolidado como un constructo representativo de la sociedad</w:t>
      </w:r>
      <w:r w:rsidR="008726BC" w:rsidRPr="00474C58">
        <w:rPr>
          <w:rFonts w:ascii="Times New Roman" w:hAnsi="Times New Roman" w:cs="Times New Roman"/>
          <w:sz w:val="24"/>
          <w:szCs w:val="24"/>
        </w:rPr>
        <w:t xml:space="preserve">; </w:t>
      </w:r>
      <w:r w:rsidR="008726BC">
        <w:rPr>
          <w:rFonts w:ascii="Times New Roman" w:hAnsi="Times New Roman" w:cs="Times New Roman"/>
          <w:sz w:val="24"/>
          <w:szCs w:val="24"/>
        </w:rPr>
        <w:t>d</w:t>
      </w:r>
      <w:r w:rsidR="001E72C0">
        <w:rPr>
          <w:rFonts w:ascii="Times New Roman" w:hAnsi="Times New Roman" w:cs="Times New Roman"/>
          <w:sz w:val="24"/>
          <w:szCs w:val="24"/>
        </w:rPr>
        <w:t xml:space="preserve">estaca </w:t>
      </w:r>
      <w:r w:rsidR="00D47412" w:rsidRPr="001E72C0">
        <w:rPr>
          <w:rFonts w:ascii="Times New Roman" w:hAnsi="Times New Roman" w:cs="Times New Roman"/>
          <w:sz w:val="24"/>
          <w:szCs w:val="24"/>
        </w:rPr>
        <w:t>que los hombres</w:t>
      </w:r>
      <w:r w:rsidR="00D2507F" w:rsidRPr="001E72C0">
        <w:rPr>
          <w:rFonts w:ascii="Times New Roman" w:hAnsi="Times New Roman" w:cs="Times New Roman"/>
          <w:sz w:val="24"/>
          <w:szCs w:val="24"/>
        </w:rPr>
        <w:t>, sin impo</w:t>
      </w:r>
      <w:r w:rsidR="004E3B62" w:rsidRPr="001E72C0">
        <w:rPr>
          <w:rFonts w:ascii="Times New Roman" w:hAnsi="Times New Roman" w:cs="Times New Roman"/>
          <w:sz w:val="24"/>
          <w:szCs w:val="24"/>
        </w:rPr>
        <w:t>r</w:t>
      </w:r>
      <w:r w:rsidR="00D2507F" w:rsidRPr="001E72C0">
        <w:rPr>
          <w:rFonts w:ascii="Times New Roman" w:hAnsi="Times New Roman" w:cs="Times New Roman"/>
          <w:sz w:val="24"/>
          <w:szCs w:val="24"/>
        </w:rPr>
        <w:t xml:space="preserve">tar </w:t>
      </w:r>
      <w:r w:rsidR="001E72C0">
        <w:rPr>
          <w:rFonts w:ascii="Times New Roman" w:hAnsi="Times New Roman" w:cs="Times New Roman"/>
          <w:sz w:val="24"/>
          <w:szCs w:val="24"/>
        </w:rPr>
        <w:t xml:space="preserve">su </w:t>
      </w:r>
      <w:r w:rsidR="00D2507F" w:rsidRPr="001E72C0">
        <w:rPr>
          <w:rFonts w:ascii="Times New Roman" w:hAnsi="Times New Roman" w:cs="Times New Roman"/>
          <w:sz w:val="24"/>
          <w:szCs w:val="24"/>
        </w:rPr>
        <w:t xml:space="preserve">ocupación, </w:t>
      </w:r>
      <w:r w:rsidR="00D47412" w:rsidRPr="001E72C0">
        <w:rPr>
          <w:rFonts w:ascii="Times New Roman" w:hAnsi="Times New Roman" w:cs="Times New Roman"/>
          <w:sz w:val="24"/>
          <w:szCs w:val="24"/>
        </w:rPr>
        <w:t>tienen mayo</w:t>
      </w:r>
      <w:r w:rsidR="004E3B62" w:rsidRPr="001E72C0">
        <w:rPr>
          <w:rFonts w:ascii="Times New Roman" w:hAnsi="Times New Roman" w:cs="Times New Roman"/>
          <w:sz w:val="24"/>
          <w:szCs w:val="24"/>
        </w:rPr>
        <w:t>r</w:t>
      </w:r>
      <w:r w:rsidR="00D47412" w:rsidRPr="001E72C0">
        <w:rPr>
          <w:rFonts w:ascii="Times New Roman" w:hAnsi="Times New Roman" w:cs="Times New Roman"/>
          <w:sz w:val="24"/>
          <w:szCs w:val="24"/>
        </w:rPr>
        <w:t xml:space="preserve"> aceptación </w:t>
      </w:r>
      <w:r w:rsidR="00D2507F" w:rsidRPr="001E72C0">
        <w:rPr>
          <w:rFonts w:ascii="Times New Roman" w:hAnsi="Times New Roman" w:cs="Times New Roman"/>
          <w:sz w:val="24"/>
          <w:szCs w:val="24"/>
        </w:rPr>
        <w:t>a la pena capital</w:t>
      </w:r>
      <w:r w:rsidR="004E3B62" w:rsidRPr="001E72C0">
        <w:rPr>
          <w:rFonts w:ascii="Times New Roman" w:hAnsi="Times New Roman" w:cs="Times New Roman"/>
          <w:sz w:val="24"/>
          <w:szCs w:val="24"/>
        </w:rPr>
        <w:t>.</w:t>
      </w:r>
      <w:r w:rsidR="00474C58">
        <w:rPr>
          <w:rFonts w:ascii="Times New Roman" w:hAnsi="Times New Roman" w:cs="Times New Roman"/>
          <w:sz w:val="24"/>
          <w:szCs w:val="24"/>
        </w:rPr>
        <w:t xml:space="preserve"> Mientras que</w:t>
      </w:r>
      <w:r w:rsidR="001E72C0">
        <w:rPr>
          <w:rFonts w:ascii="Times New Roman" w:hAnsi="Times New Roman" w:cs="Times New Roman"/>
          <w:sz w:val="24"/>
          <w:szCs w:val="24"/>
        </w:rPr>
        <w:t xml:space="preserve"> l</w:t>
      </w:r>
      <w:r w:rsidR="00D47412" w:rsidRPr="001E72C0">
        <w:rPr>
          <w:rFonts w:ascii="Times New Roman" w:hAnsi="Times New Roman" w:cs="Times New Roman"/>
          <w:sz w:val="24"/>
          <w:szCs w:val="24"/>
        </w:rPr>
        <w:t xml:space="preserve">as mujeres que son </w:t>
      </w:r>
      <w:r w:rsidR="001E72C0">
        <w:rPr>
          <w:rFonts w:ascii="Times New Roman" w:hAnsi="Times New Roman" w:cs="Times New Roman"/>
          <w:sz w:val="24"/>
          <w:szCs w:val="24"/>
        </w:rPr>
        <w:t xml:space="preserve">empleadas y </w:t>
      </w:r>
      <w:r w:rsidR="00D47412" w:rsidRPr="001E72C0">
        <w:rPr>
          <w:rFonts w:ascii="Times New Roman" w:hAnsi="Times New Roman" w:cs="Times New Roman"/>
          <w:sz w:val="24"/>
          <w:szCs w:val="24"/>
        </w:rPr>
        <w:t>trabajadoras independientes lo aprueban</w:t>
      </w:r>
      <w:r w:rsidR="001E72C0">
        <w:rPr>
          <w:rFonts w:ascii="Times New Roman" w:hAnsi="Times New Roman" w:cs="Times New Roman"/>
          <w:sz w:val="24"/>
          <w:szCs w:val="24"/>
        </w:rPr>
        <w:t xml:space="preserve"> en mayor </w:t>
      </w:r>
      <w:r w:rsidR="00585637">
        <w:rPr>
          <w:rFonts w:ascii="Times New Roman" w:hAnsi="Times New Roman" w:cs="Times New Roman"/>
          <w:sz w:val="24"/>
          <w:szCs w:val="24"/>
        </w:rPr>
        <w:t>medida</w:t>
      </w:r>
      <w:r w:rsidR="00D47412" w:rsidRPr="001E72C0">
        <w:rPr>
          <w:rFonts w:ascii="Times New Roman" w:hAnsi="Times New Roman" w:cs="Times New Roman"/>
          <w:sz w:val="24"/>
          <w:szCs w:val="24"/>
        </w:rPr>
        <w:t xml:space="preserve">, </w:t>
      </w:r>
      <w:r w:rsidR="00585637">
        <w:rPr>
          <w:rFonts w:ascii="Times New Roman" w:hAnsi="Times New Roman" w:cs="Times New Roman"/>
          <w:sz w:val="24"/>
          <w:szCs w:val="24"/>
        </w:rPr>
        <w:t xml:space="preserve">y son </w:t>
      </w:r>
      <w:r w:rsidR="00D47412" w:rsidRPr="001E72C0">
        <w:rPr>
          <w:rFonts w:ascii="Times New Roman" w:hAnsi="Times New Roman" w:cs="Times New Roman"/>
          <w:sz w:val="24"/>
          <w:szCs w:val="24"/>
        </w:rPr>
        <w:t xml:space="preserve">personas que </w:t>
      </w:r>
      <w:r w:rsidR="00D2507F" w:rsidRPr="001E72C0">
        <w:rPr>
          <w:rFonts w:ascii="Times New Roman" w:hAnsi="Times New Roman" w:cs="Times New Roman"/>
          <w:sz w:val="24"/>
          <w:szCs w:val="24"/>
        </w:rPr>
        <w:t>se encuentran de forma activa interactuando en la sociedad y tienen mayor contacto con diferentes sujetos,</w:t>
      </w:r>
      <w:r w:rsidR="004E3B62" w:rsidRPr="001E72C0">
        <w:rPr>
          <w:rFonts w:ascii="Times New Roman" w:hAnsi="Times New Roman" w:cs="Times New Roman"/>
          <w:sz w:val="24"/>
          <w:szCs w:val="24"/>
        </w:rPr>
        <w:t xml:space="preserve"> lo que parece sugerir qu</w:t>
      </w:r>
      <w:r w:rsidR="00D2507F" w:rsidRPr="001E72C0">
        <w:rPr>
          <w:rFonts w:ascii="Times New Roman" w:hAnsi="Times New Roman" w:cs="Times New Roman"/>
          <w:sz w:val="24"/>
          <w:szCs w:val="24"/>
        </w:rPr>
        <w:t>e</w:t>
      </w:r>
      <w:r w:rsidR="004E3B62" w:rsidRPr="001E72C0">
        <w:rPr>
          <w:rFonts w:ascii="Times New Roman" w:hAnsi="Times New Roman" w:cs="Times New Roman"/>
          <w:sz w:val="24"/>
          <w:szCs w:val="24"/>
        </w:rPr>
        <w:t xml:space="preserve"> </w:t>
      </w:r>
      <w:r w:rsidR="00651790" w:rsidRPr="001E72C0">
        <w:rPr>
          <w:rFonts w:ascii="Times New Roman" w:hAnsi="Times New Roman" w:cs="Times New Roman"/>
          <w:sz w:val="24"/>
          <w:szCs w:val="24"/>
        </w:rPr>
        <w:t>l</w:t>
      </w:r>
      <w:r w:rsidR="00D2507F" w:rsidRPr="001E72C0">
        <w:rPr>
          <w:rFonts w:ascii="Times New Roman" w:hAnsi="Times New Roman" w:cs="Times New Roman"/>
          <w:sz w:val="24"/>
          <w:szCs w:val="24"/>
        </w:rPr>
        <w:t>a crisis de seguridad</w:t>
      </w:r>
      <w:r w:rsidR="00651790" w:rsidRPr="001E72C0">
        <w:rPr>
          <w:rFonts w:ascii="Times New Roman" w:hAnsi="Times New Roman" w:cs="Times New Roman"/>
          <w:sz w:val="24"/>
          <w:szCs w:val="24"/>
        </w:rPr>
        <w:t xml:space="preserve"> que se vive en México</w:t>
      </w:r>
      <w:r w:rsidR="00D2507F" w:rsidRPr="001E72C0">
        <w:rPr>
          <w:rFonts w:ascii="Times New Roman" w:hAnsi="Times New Roman" w:cs="Times New Roman"/>
          <w:sz w:val="24"/>
          <w:szCs w:val="24"/>
        </w:rPr>
        <w:t xml:space="preserve">, </w:t>
      </w:r>
      <w:r w:rsidR="00585637">
        <w:rPr>
          <w:rFonts w:ascii="Times New Roman" w:hAnsi="Times New Roman" w:cs="Times New Roman"/>
          <w:sz w:val="24"/>
          <w:szCs w:val="24"/>
        </w:rPr>
        <w:t xml:space="preserve">les impacta de forma presencial, y </w:t>
      </w:r>
      <w:r w:rsidR="00651790" w:rsidRPr="001E72C0">
        <w:rPr>
          <w:rFonts w:ascii="Times New Roman" w:hAnsi="Times New Roman" w:cs="Times New Roman"/>
          <w:sz w:val="24"/>
          <w:szCs w:val="24"/>
        </w:rPr>
        <w:t xml:space="preserve">podría estar presente en la </w:t>
      </w:r>
      <w:r w:rsidR="004E3B62" w:rsidRPr="001E72C0">
        <w:rPr>
          <w:rFonts w:ascii="Times New Roman" w:hAnsi="Times New Roman" w:cs="Times New Roman"/>
          <w:sz w:val="24"/>
          <w:szCs w:val="24"/>
        </w:rPr>
        <w:t>constru</w:t>
      </w:r>
      <w:r w:rsidR="00651790" w:rsidRPr="001E72C0">
        <w:rPr>
          <w:rFonts w:ascii="Times New Roman" w:hAnsi="Times New Roman" w:cs="Times New Roman"/>
          <w:sz w:val="24"/>
          <w:szCs w:val="24"/>
        </w:rPr>
        <w:t>cción de</w:t>
      </w:r>
      <w:r w:rsidR="00D2507F" w:rsidRPr="001E72C0">
        <w:rPr>
          <w:rFonts w:ascii="Times New Roman" w:hAnsi="Times New Roman" w:cs="Times New Roman"/>
          <w:sz w:val="24"/>
          <w:szCs w:val="24"/>
        </w:rPr>
        <w:t xml:space="preserve"> una visión diferente </w:t>
      </w:r>
      <w:r w:rsidR="00585637">
        <w:rPr>
          <w:rFonts w:ascii="Times New Roman" w:hAnsi="Times New Roman" w:cs="Times New Roman"/>
          <w:sz w:val="24"/>
          <w:szCs w:val="24"/>
        </w:rPr>
        <w:t xml:space="preserve">con respecto </w:t>
      </w:r>
      <w:r w:rsidR="00D2507F" w:rsidRPr="001E72C0">
        <w:rPr>
          <w:rFonts w:ascii="Times New Roman" w:hAnsi="Times New Roman" w:cs="Times New Roman"/>
          <w:sz w:val="24"/>
          <w:szCs w:val="24"/>
        </w:rPr>
        <w:t>a la pena de muerte</w:t>
      </w:r>
      <w:r w:rsidR="00D47412" w:rsidRPr="001E72C0">
        <w:rPr>
          <w:rFonts w:ascii="Times New Roman" w:hAnsi="Times New Roman" w:cs="Times New Roman"/>
          <w:sz w:val="24"/>
          <w:szCs w:val="24"/>
        </w:rPr>
        <w:t xml:space="preserve">. </w:t>
      </w:r>
    </w:p>
    <w:p w14:paraId="0B9B7C50" w14:textId="45E690F3" w:rsidR="00300C48" w:rsidRPr="00300C48" w:rsidRDefault="00651790"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L</w:t>
      </w:r>
      <w:r w:rsidR="00300C48" w:rsidRPr="00300C48">
        <w:rPr>
          <w:rFonts w:ascii="Times New Roman" w:hAnsi="Times New Roman" w:cs="Times New Roman"/>
          <w:sz w:val="24"/>
          <w:szCs w:val="24"/>
        </w:rPr>
        <w:t>a aceptación de la pena de muerte</w:t>
      </w:r>
      <w:r w:rsidR="00D47412">
        <w:rPr>
          <w:rFonts w:ascii="Times New Roman" w:hAnsi="Times New Roman" w:cs="Times New Roman"/>
          <w:sz w:val="24"/>
          <w:szCs w:val="24"/>
        </w:rPr>
        <w:t xml:space="preserve"> con relación</w:t>
      </w:r>
      <w:r w:rsidR="00300C48" w:rsidRPr="00300C48">
        <w:rPr>
          <w:rFonts w:ascii="Times New Roman" w:hAnsi="Times New Roman" w:cs="Times New Roman"/>
          <w:sz w:val="24"/>
          <w:szCs w:val="24"/>
        </w:rPr>
        <w:t xml:space="preserve"> la edad, es una relación </w:t>
      </w:r>
      <w:r w:rsidR="00BD4879">
        <w:rPr>
          <w:rFonts w:ascii="Times New Roman" w:hAnsi="Times New Roman" w:cs="Times New Roman"/>
          <w:sz w:val="24"/>
          <w:szCs w:val="24"/>
        </w:rPr>
        <w:t>necesaria de</w:t>
      </w:r>
      <w:r w:rsidR="00300C48" w:rsidRPr="00300C48">
        <w:rPr>
          <w:rFonts w:ascii="Times New Roman" w:hAnsi="Times New Roman" w:cs="Times New Roman"/>
          <w:sz w:val="24"/>
          <w:szCs w:val="24"/>
        </w:rPr>
        <w:t xml:space="preserve"> </w:t>
      </w:r>
      <w:r w:rsidR="00BD4879">
        <w:rPr>
          <w:rFonts w:ascii="Times New Roman" w:hAnsi="Times New Roman" w:cs="Times New Roman"/>
          <w:sz w:val="24"/>
          <w:szCs w:val="24"/>
        </w:rPr>
        <w:t>analizar</w:t>
      </w:r>
      <w:r w:rsidR="00300C48" w:rsidRPr="00300C48">
        <w:rPr>
          <w:rFonts w:ascii="Times New Roman" w:hAnsi="Times New Roman" w:cs="Times New Roman"/>
          <w:sz w:val="24"/>
          <w:szCs w:val="24"/>
        </w:rPr>
        <w:t>. La variable edad es importante, porque permite observar la madurez o forma de pensar a través del tiempo por parte de los individuos</w:t>
      </w:r>
      <w:r w:rsidR="00461D6F">
        <w:rPr>
          <w:rFonts w:ascii="Times New Roman" w:hAnsi="Times New Roman" w:cs="Times New Roman"/>
          <w:sz w:val="24"/>
          <w:szCs w:val="24"/>
        </w:rPr>
        <w:t>, est</w:t>
      </w:r>
      <w:r>
        <w:rPr>
          <w:rFonts w:ascii="Times New Roman" w:hAnsi="Times New Roman" w:cs="Times New Roman"/>
          <w:sz w:val="24"/>
          <w:szCs w:val="24"/>
        </w:rPr>
        <w:t>a</w:t>
      </w:r>
      <w:r w:rsidR="00461D6F">
        <w:rPr>
          <w:rFonts w:ascii="Times New Roman" w:hAnsi="Times New Roman" w:cs="Times New Roman"/>
          <w:sz w:val="24"/>
          <w:szCs w:val="24"/>
        </w:rPr>
        <w:t xml:space="preserve"> </w:t>
      </w:r>
      <w:r w:rsidR="00461D6F" w:rsidRPr="003E7616">
        <w:rPr>
          <w:rFonts w:ascii="Times New Roman" w:hAnsi="Times New Roman" w:cs="Times New Roman"/>
          <w:sz w:val="24"/>
          <w:szCs w:val="24"/>
        </w:rPr>
        <w:t>madure</w:t>
      </w:r>
      <w:r w:rsidR="003E7616" w:rsidRPr="003E7616">
        <w:rPr>
          <w:rFonts w:ascii="Times New Roman" w:hAnsi="Times New Roman" w:cs="Times New Roman"/>
          <w:sz w:val="24"/>
          <w:szCs w:val="24"/>
        </w:rPr>
        <w:t>z</w:t>
      </w:r>
      <w:r w:rsidR="00461D6F">
        <w:rPr>
          <w:rFonts w:ascii="Times New Roman" w:hAnsi="Times New Roman" w:cs="Times New Roman"/>
          <w:sz w:val="24"/>
          <w:szCs w:val="24"/>
        </w:rPr>
        <w:t xml:space="preserve"> que se ha construido no solo por la edad, sino por la relación que se ha tenido con la sociedad. </w:t>
      </w:r>
      <w:r w:rsidR="00300C48" w:rsidRPr="00300C48">
        <w:rPr>
          <w:rFonts w:ascii="Times New Roman" w:hAnsi="Times New Roman" w:cs="Times New Roman"/>
          <w:sz w:val="24"/>
          <w:szCs w:val="24"/>
        </w:rPr>
        <w:t>Dentro de la psicología, Hoffman (1996) menciona que los factores que influyen en el desarrollo de la vida de las personas, está determinado por el ciclo de vida, y esto se liga a una edad determinada.</w:t>
      </w:r>
      <w:r w:rsidR="00461D6F">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El ciclo de vida </w:t>
      </w:r>
      <w:r w:rsidR="00461D6F">
        <w:rPr>
          <w:rFonts w:ascii="Times New Roman" w:hAnsi="Times New Roman" w:cs="Times New Roman"/>
          <w:sz w:val="24"/>
          <w:szCs w:val="24"/>
        </w:rPr>
        <w:t>al que hace referencia</w:t>
      </w:r>
      <w:r w:rsidR="00300C48" w:rsidRPr="00300C48">
        <w:rPr>
          <w:rFonts w:ascii="Times New Roman" w:hAnsi="Times New Roman" w:cs="Times New Roman"/>
          <w:sz w:val="24"/>
          <w:szCs w:val="24"/>
        </w:rPr>
        <w:t xml:space="preserve"> Hoffman, se puede dividir en las siguientes etapas: lactancia (inicia en el nacimiento y concluye a los dos años), la infancia (2 a 12 años), la adolescencia (12 a 20 años), la adultez inicial (20-40 años), la adultez madura (40 a 60 años) y la senectud o vejez (60 años y más). </w:t>
      </w:r>
    </w:p>
    <w:p w14:paraId="39FED07F" w14:textId="6F310054" w:rsidR="00C62EC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Aunque esta división parezca normal, no es compartida por todas las sociedades </w:t>
      </w:r>
      <w:r w:rsidR="00842F97" w:rsidRPr="00300C48">
        <w:rPr>
          <w:rFonts w:ascii="Times New Roman" w:hAnsi="Times New Roman" w:cs="Times New Roman"/>
          <w:sz w:val="24"/>
          <w:szCs w:val="24"/>
        </w:rPr>
        <w:t xml:space="preserve">contemporáneas, </w:t>
      </w:r>
      <w:r w:rsidR="00842F97">
        <w:rPr>
          <w:rFonts w:ascii="Times New Roman" w:hAnsi="Times New Roman" w:cs="Times New Roman"/>
          <w:sz w:val="24"/>
          <w:szCs w:val="24"/>
        </w:rPr>
        <w:t>ni</w:t>
      </w:r>
      <w:r w:rsidRPr="00300C48">
        <w:rPr>
          <w:rFonts w:ascii="Times New Roman" w:hAnsi="Times New Roman" w:cs="Times New Roman"/>
          <w:sz w:val="24"/>
          <w:szCs w:val="24"/>
        </w:rPr>
        <w:t xml:space="preserve"> siquiera por nuestra propia sociedad en épocas anteriores. Por </w:t>
      </w:r>
      <w:r w:rsidR="00842F97" w:rsidRPr="00300C48">
        <w:rPr>
          <w:rFonts w:ascii="Times New Roman" w:hAnsi="Times New Roman" w:cs="Times New Roman"/>
          <w:sz w:val="24"/>
          <w:szCs w:val="24"/>
        </w:rPr>
        <w:t>ejemplo,</w:t>
      </w:r>
      <w:r w:rsidRPr="00300C48">
        <w:rPr>
          <w:rFonts w:ascii="Times New Roman" w:hAnsi="Times New Roman" w:cs="Times New Roman"/>
          <w:sz w:val="24"/>
          <w:szCs w:val="24"/>
        </w:rPr>
        <w:t xml:space="preserve"> en décadas anteriores las personas tenían esperanzas de vida más bajas y, difícilmente llegaría</w:t>
      </w:r>
      <w:r w:rsidR="00140D11">
        <w:rPr>
          <w:rFonts w:ascii="Times New Roman" w:hAnsi="Times New Roman" w:cs="Times New Roman"/>
          <w:sz w:val="24"/>
          <w:szCs w:val="24"/>
        </w:rPr>
        <w:t>n</w:t>
      </w:r>
      <w:r w:rsidRPr="00300C48">
        <w:rPr>
          <w:rFonts w:ascii="Times New Roman" w:hAnsi="Times New Roman" w:cs="Times New Roman"/>
          <w:sz w:val="24"/>
          <w:szCs w:val="24"/>
        </w:rPr>
        <w:t xml:space="preserve"> a edades de 50 años. La comprensión social de la infancia, juventud, adultez y senectud </w:t>
      </w:r>
      <w:r w:rsidR="00140D11">
        <w:rPr>
          <w:rFonts w:ascii="Times New Roman" w:hAnsi="Times New Roman" w:cs="Times New Roman"/>
          <w:sz w:val="24"/>
          <w:szCs w:val="24"/>
        </w:rPr>
        <w:t>h</w:t>
      </w:r>
      <w:r w:rsidRPr="00300C48">
        <w:rPr>
          <w:rFonts w:ascii="Times New Roman" w:hAnsi="Times New Roman" w:cs="Times New Roman"/>
          <w:sz w:val="24"/>
          <w:szCs w:val="24"/>
        </w:rPr>
        <w:t>a cambiado significativamente</w:t>
      </w:r>
      <w:r w:rsidR="002A564E">
        <w:rPr>
          <w:rFonts w:ascii="Times New Roman" w:hAnsi="Times New Roman" w:cs="Times New Roman"/>
          <w:sz w:val="24"/>
          <w:szCs w:val="24"/>
        </w:rPr>
        <w:t xml:space="preserve"> con el paso del tiempo</w:t>
      </w:r>
      <w:r w:rsidRPr="00300C48">
        <w:rPr>
          <w:rFonts w:ascii="Times New Roman" w:hAnsi="Times New Roman" w:cs="Times New Roman"/>
          <w:sz w:val="24"/>
          <w:szCs w:val="24"/>
        </w:rPr>
        <w:t xml:space="preserve">. Sin </w:t>
      </w:r>
      <w:r w:rsidR="00842F97" w:rsidRPr="00300C48">
        <w:rPr>
          <w:rFonts w:ascii="Times New Roman" w:hAnsi="Times New Roman" w:cs="Times New Roman"/>
          <w:sz w:val="24"/>
          <w:szCs w:val="24"/>
        </w:rPr>
        <w:t>embargo,</w:t>
      </w:r>
      <w:r w:rsidRPr="00300C48">
        <w:rPr>
          <w:rFonts w:ascii="Times New Roman" w:hAnsi="Times New Roman" w:cs="Times New Roman"/>
          <w:sz w:val="24"/>
          <w:szCs w:val="24"/>
        </w:rPr>
        <w:t xml:space="preserve"> se considera que estas etapas s</w:t>
      </w:r>
      <w:r w:rsidR="00140D11">
        <w:rPr>
          <w:rFonts w:ascii="Times New Roman" w:hAnsi="Times New Roman" w:cs="Times New Roman"/>
          <w:sz w:val="24"/>
          <w:szCs w:val="24"/>
        </w:rPr>
        <w:t>on</w:t>
      </w:r>
      <w:r w:rsidRPr="00300C48">
        <w:rPr>
          <w:rFonts w:ascii="Times New Roman" w:hAnsi="Times New Roman" w:cs="Times New Roman"/>
          <w:sz w:val="24"/>
          <w:szCs w:val="24"/>
        </w:rPr>
        <w:t xml:space="preserve"> una forma en que los individuos de una sociedad contemplan la vida, aunque la forma de entender la </w:t>
      </w:r>
      <w:r w:rsidR="00140D11">
        <w:rPr>
          <w:rFonts w:ascii="Times New Roman" w:hAnsi="Times New Roman" w:cs="Times New Roman"/>
          <w:sz w:val="24"/>
          <w:szCs w:val="24"/>
        </w:rPr>
        <w:t xml:space="preserve">propia </w:t>
      </w:r>
      <w:r w:rsidRPr="00300C48">
        <w:rPr>
          <w:rFonts w:ascii="Times New Roman" w:hAnsi="Times New Roman" w:cs="Times New Roman"/>
          <w:sz w:val="24"/>
          <w:szCs w:val="24"/>
        </w:rPr>
        <w:t>vida y la sociedad depende en gran parte de su sistema social y económico</w:t>
      </w:r>
      <w:r w:rsidR="003E7616">
        <w:rPr>
          <w:rFonts w:ascii="Times New Roman" w:hAnsi="Times New Roman" w:cs="Times New Roman"/>
          <w:sz w:val="24"/>
          <w:szCs w:val="24"/>
        </w:rPr>
        <w:t xml:space="preserve">, así como de </w:t>
      </w:r>
      <w:r w:rsidR="002A564E">
        <w:rPr>
          <w:rFonts w:ascii="Times New Roman" w:hAnsi="Times New Roman" w:cs="Times New Roman"/>
          <w:sz w:val="24"/>
          <w:szCs w:val="24"/>
        </w:rPr>
        <w:t xml:space="preserve">la </w:t>
      </w:r>
      <w:r w:rsidR="003E7616">
        <w:rPr>
          <w:rFonts w:ascii="Times New Roman" w:hAnsi="Times New Roman" w:cs="Times New Roman"/>
          <w:sz w:val="24"/>
          <w:szCs w:val="24"/>
        </w:rPr>
        <w:t>comprensión social del entorno</w:t>
      </w:r>
      <w:r w:rsidR="002A564E">
        <w:rPr>
          <w:rFonts w:ascii="Times New Roman" w:hAnsi="Times New Roman" w:cs="Times New Roman"/>
          <w:sz w:val="24"/>
          <w:szCs w:val="24"/>
        </w:rPr>
        <w:t>, las normas y formas de actuar</w:t>
      </w:r>
      <w:r w:rsidRPr="00300C48">
        <w:rPr>
          <w:rFonts w:ascii="Times New Roman" w:hAnsi="Times New Roman" w:cs="Times New Roman"/>
          <w:sz w:val="24"/>
          <w:szCs w:val="24"/>
        </w:rPr>
        <w:t>.</w:t>
      </w:r>
    </w:p>
    <w:p w14:paraId="03423C28" w14:textId="4FCFBA75" w:rsidR="008B4BF7"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Para este trabajo, la edad se </w:t>
      </w:r>
      <w:r w:rsidR="00DC4BC5">
        <w:rPr>
          <w:rFonts w:ascii="Times New Roman" w:hAnsi="Times New Roman" w:cs="Times New Roman"/>
          <w:sz w:val="24"/>
          <w:szCs w:val="24"/>
        </w:rPr>
        <w:t>agrupó</w:t>
      </w:r>
      <w:r w:rsidRPr="00300C48">
        <w:rPr>
          <w:rFonts w:ascii="Times New Roman" w:hAnsi="Times New Roman" w:cs="Times New Roman"/>
          <w:sz w:val="24"/>
          <w:szCs w:val="24"/>
        </w:rPr>
        <w:t xml:space="preserve"> en tres rubros,</w:t>
      </w:r>
      <w:r w:rsidR="003E7616">
        <w:rPr>
          <w:rFonts w:ascii="Times New Roman" w:hAnsi="Times New Roman" w:cs="Times New Roman"/>
          <w:sz w:val="24"/>
          <w:szCs w:val="24"/>
        </w:rPr>
        <w:t xml:space="preserve"> </w:t>
      </w:r>
      <w:r w:rsidR="002A564E">
        <w:rPr>
          <w:rFonts w:ascii="Times New Roman" w:hAnsi="Times New Roman" w:cs="Times New Roman"/>
          <w:sz w:val="24"/>
          <w:szCs w:val="24"/>
        </w:rPr>
        <w:t>teniendo en cuenta que los</w:t>
      </w:r>
      <w:r w:rsidR="003E7616">
        <w:rPr>
          <w:rFonts w:ascii="Times New Roman" w:hAnsi="Times New Roman" w:cs="Times New Roman"/>
          <w:sz w:val="24"/>
          <w:szCs w:val="24"/>
        </w:rPr>
        <w:t xml:space="preserve"> entrevistados fueron personas de 18 años de edad</w:t>
      </w:r>
      <w:r w:rsidR="002A564E">
        <w:rPr>
          <w:rFonts w:ascii="Times New Roman" w:hAnsi="Times New Roman" w:cs="Times New Roman"/>
          <w:sz w:val="24"/>
          <w:szCs w:val="24"/>
        </w:rPr>
        <w:t xml:space="preserve"> en adelante</w:t>
      </w:r>
      <w:r w:rsidR="003E7616">
        <w:rPr>
          <w:rFonts w:ascii="Times New Roman" w:hAnsi="Times New Roman" w:cs="Times New Roman"/>
          <w:sz w:val="24"/>
          <w:szCs w:val="24"/>
        </w:rPr>
        <w:t>. La primera sección es</w:t>
      </w:r>
      <w:r w:rsidRPr="00300C48">
        <w:rPr>
          <w:rFonts w:ascii="Times New Roman" w:hAnsi="Times New Roman" w:cs="Times New Roman"/>
          <w:sz w:val="24"/>
          <w:szCs w:val="24"/>
        </w:rPr>
        <w:t xml:space="preserve"> </w:t>
      </w:r>
      <w:r w:rsidRPr="003E7616">
        <w:rPr>
          <w:rFonts w:ascii="Times New Roman" w:hAnsi="Times New Roman" w:cs="Times New Roman"/>
          <w:sz w:val="24"/>
          <w:szCs w:val="24"/>
        </w:rPr>
        <w:t>la adultez inicial</w:t>
      </w:r>
      <w:r w:rsidR="00337DEE">
        <w:rPr>
          <w:rStyle w:val="Refdenotaalpie"/>
          <w:rFonts w:ascii="Times New Roman" w:hAnsi="Times New Roman" w:cs="Times New Roman"/>
          <w:sz w:val="24"/>
          <w:szCs w:val="24"/>
        </w:rPr>
        <w:footnoteReference w:id="2"/>
      </w:r>
      <w:r w:rsidR="007E715B">
        <w:rPr>
          <w:rFonts w:ascii="Times New Roman" w:hAnsi="Times New Roman" w:cs="Times New Roman"/>
          <w:sz w:val="24"/>
          <w:szCs w:val="24"/>
        </w:rPr>
        <w:t xml:space="preserve"> </w:t>
      </w:r>
      <w:r w:rsidRPr="00487D0F">
        <w:rPr>
          <w:rFonts w:ascii="Times New Roman" w:hAnsi="Times New Roman" w:cs="Times New Roman"/>
          <w:sz w:val="24"/>
          <w:szCs w:val="24"/>
        </w:rPr>
        <w:t>(18-39 años),</w:t>
      </w:r>
      <w:r w:rsidRPr="00300C48">
        <w:rPr>
          <w:rFonts w:ascii="Times New Roman" w:hAnsi="Times New Roman" w:cs="Times New Roman"/>
          <w:sz w:val="24"/>
          <w:szCs w:val="24"/>
        </w:rPr>
        <w:t xml:space="preserve"> la adultez madura (40 a 59 años) y la senectud o vejez (60 años y más).</w:t>
      </w:r>
      <w:r w:rsidR="00E80897">
        <w:rPr>
          <w:rFonts w:ascii="Times New Roman" w:hAnsi="Times New Roman" w:cs="Times New Roman"/>
          <w:sz w:val="24"/>
          <w:szCs w:val="24"/>
        </w:rPr>
        <w:t xml:space="preserve"> </w:t>
      </w:r>
      <w:r w:rsidRPr="00300C48">
        <w:rPr>
          <w:rFonts w:ascii="Times New Roman" w:hAnsi="Times New Roman" w:cs="Times New Roman"/>
          <w:sz w:val="24"/>
          <w:szCs w:val="24"/>
        </w:rPr>
        <w:t xml:space="preserve">Los resultados son interesantes y se muestran en la </w:t>
      </w:r>
      <w:r w:rsidR="00AB2785">
        <w:rPr>
          <w:rFonts w:ascii="Times New Roman" w:hAnsi="Times New Roman" w:cs="Times New Roman"/>
          <w:sz w:val="24"/>
          <w:szCs w:val="24"/>
        </w:rPr>
        <w:t>figura</w:t>
      </w:r>
      <w:r w:rsidRPr="00300C48">
        <w:rPr>
          <w:rFonts w:ascii="Times New Roman" w:hAnsi="Times New Roman" w:cs="Times New Roman"/>
          <w:sz w:val="24"/>
          <w:szCs w:val="24"/>
        </w:rPr>
        <w:t xml:space="preserve"> 3. </w:t>
      </w:r>
    </w:p>
    <w:p w14:paraId="179C8E0D" w14:textId="77777777" w:rsidR="004C5EE0" w:rsidRDefault="004C5EE0" w:rsidP="00A71B49">
      <w:pPr>
        <w:spacing w:after="0" w:line="360" w:lineRule="auto"/>
        <w:jc w:val="both"/>
        <w:rPr>
          <w:rFonts w:ascii="Times New Roman" w:hAnsi="Times New Roman" w:cs="Times New Roman"/>
          <w:sz w:val="24"/>
          <w:szCs w:val="24"/>
        </w:rPr>
      </w:pPr>
    </w:p>
    <w:p w14:paraId="134E21E9" w14:textId="77777777" w:rsidR="00A01474" w:rsidRDefault="00A01474" w:rsidP="00A71B49">
      <w:pPr>
        <w:spacing w:after="0" w:line="360" w:lineRule="auto"/>
        <w:jc w:val="both"/>
        <w:rPr>
          <w:rFonts w:ascii="Times New Roman" w:hAnsi="Times New Roman" w:cs="Times New Roman"/>
          <w:sz w:val="24"/>
          <w:szCs w:val="24"/>
        </w:rPr>
      </w:pPr>
    </w:p>
    <w:p w14:paraId="018131B5" w14:textId="77777777" w:rsidR="00A01474" w:rsidRDefault="00A01474" w:rsidP="00A71B49">
      <w:pPr>
        <w:spacing w:after="0" w:line="360" w:lineRule="auto"/>
        <w:jc w:val="both"/>
        <w:rPr>
          <w:rFonts w:ascii="Times New Roman" w:hAnsi="Times New Roman" w:cs="Times New Roman"/>
          <w:sz w:val="24"/>
          <w:szCs w:val="24"/>
        </w:rPr>
      </w:pPr>
    </w:p>
    <w:p w14:paraId="7F1FF8C0" w14:textId="77777777" w:rsidR="00A01474" w:rsidRDefault="00A01474" w:rsidP="00A71B49">
      <w:pPr>
        <w:spacing w:after="0" w:line="360" w:lineRule="auto"/>
        <w:jc w:val="both"/>
        <w:rPr>
          <w:rFonts w:ascii="Times New Roman" w:hAnsi="Times New Roman" w:cs="Times New Roman"/>
          <w:sz w:val="24"/>
          <w:szCs w:val="24"/>
        </w:rPr>
      </w:pPr>
    </w:p>
    <w:p w14:paraId="20715882" w14:textId="77777777" w:rsidR="00A01474" w:rsidRDefault="00A01474" w:rsidP="00A71B49">
      <w:pPr>
        <w:spacing w:after="0" w:line="360" w:lineRule="auto"/>
        <w:jc w:val="both"/>
        <w:rPr>
          <w:rFonts w:ascii="Times New Roman" w:hAnsi="Times New Roman" w:cs="Times New Roman"/>
          <w:sz w:val="24"/>
          <w:szCs w:val="24"/>
        </w:rPr>
      </w:pPr>
    </w:p>
    <w:p w14:paraId="0E6E58DD" w14:textId="77777777" w:rsidR="00A01474" w:rsidRDefault="00A01474" w:rsidP="00A71B49">
      <w:pPr>
        <w:spacing w:after="0" w:line="360" w:lineRule="auto"/>
        <w:jc w:val="both"/>
        <w:rPr>
          <w:rFonts w:ascii="Times New Roman" w:hAnsi="Times New Roman" w:cs="Times New Roman"/>
          <w:sz w:val="24"/>
          <w:szCs w:val="24"/>
        </w:rPr>
      </w:pPr>
    </w:p>
    <w:p w14:paraId="3CD19F9B" w14:textId="77777777" w:rsidR="00A01474" w:rsidRDefault="00A01474" w:rsidP="00A71B49">
      <w:pPr>
        <w:spacing w:after="0" w:line="360" w:lineRule="auto"/>
        <w:jc w:val="both"/>
        <w:rPr>
          <w:rFonts w:ascii="Times New Roman" w:hAnsi="Times New Roman" w:cs="Times New Roman"/>
          <w:sz w:val="24"/>
          <w:szCs w:val="24"/>
        </w:rPr>
      </w:pPr>
    </w:p>
    <w:p w14:paraId="6BE3A078" w14:textId="17EAB4E1" w:rsidR="00300C48" w:rsidRPr="00611EA6" w:rsidRDefault="00145530" w:rsidP="00611EA6">
      <w:pPr>
        <w:spacing w:after="0" w:line="360" w:lineRule="auto"/>
        <w:jc w:val="center"/>
        <w:rPr>
          <w:rFonts w:ascii="Times New Roman" w:hAnsi="Times New Roman" w:cs="Times New Roman"/>
          <w:b/>
          <w:bCs/>
          <w:sz w:val="24"/>
          <w:szCs w:val="24"/>
        </w:rPr>
      </w:pPr>
      <w:r w:rsidRPr="00611EA6">
        <w:rPr>
          <w:rFonts w:ascii="Times New Roman" w:hAnsi="Times New Roman" w:cs="Times New Roman"/>
          <w:b/>
          <w:bCs/>
          <w:sz w:val="24"/>
          <w:szCs w:val="24"/>
        </w:rPr>
        <w:lastRenderedPageBreak/>
        <w:t xml:space="preserve">Figura 3. </w:t>
      </w:r>
      <w:r w:rsidRPr="00611EA6">
        <w:rPr>
          <w:rFonts w:ascii="Times New Roman" w:hAnsi="Times New Roman" w:cs="Times New Roman"/>
          <w:sz w:val="24"/>
          <w:szCs w:val="24"/>
        </w:rPr>
        <w:t>Edad recodificada y acept</w:t>
      </w:r>
      <w:r w:rsidR="00DC4BC5" w:rsidRPr="00611EA6">
        <w:rPr>
          <w:rFonts w:ascii="Times New Roman" w:hAnsi="Times New Roman" w:cs="Times New Roman"/>
          <w:sz w:val="24"/>
          <w:szCs w:val="24"/>
        </w:rPr>
        <w:t>ación</w:t>
      </w:r>
      <w:r w:rsidRPr="00611EA6">
        <w:rPr>
          <w:rFonts w:ascii="Times New Roman" w:hAnsi="Times New Roman" w:cs="Times New Roman"/>
          <w:sz w:val="24"/>
          <w:szCs w:val="24"/>
        </w:rPr>
        <w:t xml:space="preserve"> de la pena de muerte, 2025</w:t>
      </w:r>
    </w:p>
    <w:p w14:paraId="647894CC" w14:textId="427E0FC8" w:rsidR="00C16F89" w:rsidRPr="00300C48" w:rsidRDefault="00C16F89" w:rsidP="00C16F89">
      <w:pPr>
        <w:spacing w:after="0" w:line="240" w:lineRule="auto"/>
        <w:jc w:val="center"/>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9304951" wp14:editId="3665D26F">
            <wp:extent cx="3854372" cy="1917488"/>
            <wp:effectExtent l="0" t="0" r="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54372" cy="1917488"/>
                    </a:xfrm>
                    <a:prstGeom prst="rect">
                      <a:avLst/>
                    </a:prstGeom>
                  </pic:spPr>
                </pic:pic>
              </a:graphicData>
            </a:graphic>
          </wp:inline>
        </w:drawing>
      </w:r>
    </w:p>
    <w:p w14:paraId="31655479" w14:textId="5A28F9B3" w:rsidR="00145530" w:rsidRDefault="00145530"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sz w:val="24"/>
          <w:szCs w:val="24"/>
        </w:rPr>
        <w:t xml:space="preserve">Fuente: cálculo propio con base </w:t>
      </w:r>
      <w:r w:rsidR="00C16F89" w:rsidRPr="00611EA6">
        <w:rPr>
          <w:rFonts w:ascii="Times New Roman" w:hAnsi="Times New Roman" w:cs="Times New Roman"/>
          <w:sz w:val="24"/>
          <w:szCs w:val="24"/>
        </w:rPr>
        <w:t xml:space="preserve">en la muestra ampliada de la “Encuesta sobre percepción de la Pena de Muerte en México” levantada en el municipio de </w:t>
      </w:r>
      <w:r w:rsidR="00DC4BC5" w:rsidRPr="00611EA6">
        <w:rPr>
          <w:rFonts w:ascii="Times New Roman" w:hAnsi="Times New Roman" w:cs="Times New Roman"/>
          <w:sz w:val="24"/>
          <w:szCs w:val="24"/>
        </w:rPr>
        <w:t>“</w:t>
      </w:r>
      <w:r w:rsidR="00C16F89" w:rsidRPr="00611EA6">
        <w:rPr>
          <w:rFonts w:ascii="Times New Roman" w:hAnsi="Times New Roman" w:cs="Times New Roman"/>
          <w:sz w:val="24"/>
          <w:szCs w:val="24"/>
        </w:rPr>
        <w:t>Pachuca de Soto Hidalgo</w:t>
      </w:r>
      <w:r w:rsidR="00DC4BC5" w:rsidRPr="00611EA6">
        <w:rPr>
          <w:rFonts w:ascii="Times New Roman" w:hAnsi="Times New Roman" w:cs="Times New Roman"/>
          <w:sz w:val="24"/>
          <w:szCs w:val="24"/>
        </w:rPr>
        <w:t>”</w:t>
      </w:r>
      <w:r w:rsidR="00C16F89" w:rsidRPr="00611EA6">
        <w:rPr>
          <w:rFonts w:ascii="Times New Roman" w:hAnsi="Times New Roman" w:cs="Times New Roman"/>
          <w:sz w:val="24"/>
          <w:szCs w:val="24"/>
        </w:rPr>
        <w:t>, 2025</w:t>
      </w:r>
    </w:p>
    <w:p w14:paraId="1D47B90D" w14:textId="59533D05" w:rsidR="004C1830" w:rsidRDefault="002A564E"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En el caso de los hombres, parece </w:t>
      </w:r>
      <w:r w:rsidR="00756199" w:rsidRPr="00300C48">
        <w:rPr>
          <w:rFonts w:ascii="Times New Roman" w:hAnsi="Times New Roman" w:cs="Times New Roman"/>
          <w:sz w:val="24"/>
          <w:szCs w:val="24"/>
        </w:rPr>
        <w:t>que,</w:t>
      </w:r>
      <w:r w:rsidRPr="00300C48">
        <w:rPr>
          <w:rFonts w:ascii="Times New Roman" w:hAnsi="Times New Roman" w:cs="Times New Roman"/>
          <w:sz w:val="24"/>
          <w:szCs w:val="24"/>
        </w:rPr>
        <w:t xml:space="preserve"> a mayor edad mayor negativa de aceptar la pena de muerte, una mayor aceptación de la situación social y la búsqueda de otras alternativas a la pena capital. Los hombres que están en la edad de la adultez inicial, cerca de 7 de cada </w:t>
      </w:r>
      <w:r w:rsidR="00756199">
        <w:rPr>
          <w:rFonts w:ascii="Times New Roman" w:hAnsi="Times New Roman" w:cs="Times New Roman"/>
          <w:sz w:val="24"/>
          <w:szCs w:val="24"/>
        </w:rPr>
        <w:t>10</w:t>
      </w:r>
      <w:r w:rsidRPr="00300C48">
        <w:rPr>
          <w:rFonts w:ascii="Times New Roman" w:hAnsi="Times New Roman" w:cs="Times New Roman"/>
          <w:sz w:val="24"/>
          <w:szCs w:val="24"/>
        </w:rPr>
        <w:t xml:space="preserve"> aceptan la pena de muerte. Para los hombres que están en la adultez madura</w:t>
      </w:r>
      <w:r>
        <w:rPr>
          <w:rFonts w:ascii="Times New Roman" w:hAnsi="Times New Roman" w:cs="Times New Roman"/>
          <w:sz w:val="24"/>
          <w:szCs w:val="24"/>
        </w:rPr>
        <w:t>, la aceptación de esa pena</w:t>
      </w:r>
      <w:r w:rsidRPr="00300C48">
        <w:rPr>
          <w:rFonts w:ascii="Times New Roman" w:hAnsi="Times New Roman" w:cs="Times New Roman"/>
          <w:sz w:val="24"/>
          <w:szCs w:val="24"/>
        </w:rPr>
        <w:t xml:space="preserve"> baja a 5.5 de cada </w:t>
      </w:r>
      <w:r w:rsidR="00756199">
        <w:rPr>
          <w:rFonts w:ascii="Times New Roman" w:hAnsi="Times New Roman" w:cs="Times New Roman"/>
          <w:sz w:val="24"/>
          <w:szCs w:val="24"/>
        </w:rPr>
        <w:t>10</w:t>
      </w:r>
      <w:r w:rsidRPr="00300C48">
        <w:rPr>
          <w:rFonts w:ascii="Times New Roman" w:hAnsi="Times New Roman" w:cs="Times New Roman"/>
          <w:sz w:val="24"/>
          <w:szCs w:val="24"/>
        </w:rPr>
        <w:t xml:space="preserve">, mientras que los hombres que están en la senectud o vejez, disminuyen a un poco más de 4 de cada </w:t>
      </w:r>
      <w:r w:rsidR="00756199">
        <w:rPr>
          <w:rFonts w:ascii="Times New Roman" w:hAnsi="Times New Roman" w:cs="Times New Roman"/>
          <w:sz w:val="24"/>
          <w:szCs w:val="24"/>
        </w:rPr>
        <w:t>10</w:t>
      </w:r>
      <w:r w:rsidRPr="00300C48">
        <w:rPr>
          <w:rFonts w:ascii="Times New Roman" w:hAnsi="Times New Roman" w:cs="Times New Roman"/>
          <w:sz w:val="24"/>
          <w:szCs w:val="24"/>
        </w:rPr>
        <w:t xml:space="preserve"> que aceptan la pena capital.</w:t>
      </w:r>
      <w:r>
        <w:rPr>
          <w:rFonts w:ascii="Times New Roman" w:hAnsi="Times New Roman" w:cs="Times New Roman"/>
          <w:sz w:val="24"/>
          <w:szCs w:val="24"/>
        </w:rPr>
        <w:t xml:space="preserve"> Sugiere que esta realidad común a </w:t>
      </w:r>
      <w:r w:rsidRPr="00C05F06">
        <w:rPr>
          <w:rFonts w:ascii="Times New Roman" w:hAnsi="Times New Roman" w:cs="Times New Roman"/>
          <w:sz w:val="24"/>
          <w:szCs w:val="24"/>
        </w:rPr>
        <w:t>la que hace alusión Villarroel (2007), se ha caracterizado por el reconocimiento simult</w:t>
      </w:r>
      <w:r w:rsidR="00E25681">
        <w:rPr>
          <w:rFonts w:ascii="Times New Roman" w:hAnsi="Times New Roman" w:cs="Times New Roman"/>
          <w:sz w:val="24"/>
          <w:szCs w:val="24"/>
        </w:rPr>
        <w:t>á</w:t>
      </w:r>
      <w:r w:rsidRPr="00C05F06">
        <w:rPr>
          <w:rFonts w:ascii="Times New Roman" w:hAnsi="Times New Roman" w:cs="Times New Roman"/>
          <w:sz w:val="24"/>
          <w:szCs w:val="24"/>
        </w:rPr>
        <w:t>neo simbólico cognitivo del sujeto</w:t>
      </w:r>
      <w:r>
        <w:rPr>
          <w:rFonts w:ascii="Times New Roman" w:hAnsi="Times New Roman" w:cs="Times New Roman"/>
          <w:sz w:val="24"/>
          <w:szCs w:val="24"/>
        </w:rPr>
        <w:t xml:space="preserve">, y ello le permite una visión diferente conforme avanza la edad, es decir el respeto por la vida es esencial, en este sentido consideran que la pena capital no es necesaria como medio de control. Por ello, cabe mencionar que sus sistemas sociales y de interacción en el cual han desplegado sus acciones se han consolidado en una percepción concreta de la sociedad, en torno al respeto por los demás (Villarroel, 2007). </w:t>
      </w:r>
    </w:p>
    <w:p w14:paraId="03896352" w14:textId="2FF807E2" w:rsidR="000C6087" w:rsidRDefault="00300C48" w:rsidP="00611EA6">
      <w:pPr>
        <w:tabs>
          <w:tab w:val="left" w:pos="5245"/>
        </w:tabs>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Por lo que hace a las mujeres</w:t>
      </w:r>
      <w:r w:rsidR="00722B7C">
        <w:rPr>
          <w:rFonts w:ascii="Times New Roman" w:hAnsi="Times New Roman" w:cs="Times New Roman"/>
          <w:sz w:val="24"/>
          <w:szCs w:val="24"/>
        </w:rPr>
        <w:t>,</w:t>
      </w:r>
      <w:r w:rsidRPr="00300C48">
        <w:rPr>
          <w:rFonts w:ascii="Times New Roman" w:hAnsi="Times New Roman" w:cs="Times New Roman"/>
          <w:sz w:val="24"/>
          <w:szCs w:val="24"/>
        </w:rPr>
        <w:t xml:space="preserve"> los resultados parecen ser un poco diferentes, para aquellas que están en la edad de la adultez inicial, 56.5</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aceptan la pena capital, y aunque es una mayoría, este porcentaje está por debajo de los hombres del mismo grupo de edad. Las mujeres que están en la adultez madura aumentan la aceptación a un poco más de 6 de cada diez y, se mantiene este porcentaje en las mujeres que están en la senectud o vejez. Otro comportamiento que se advierte es </w:t>
      </w:r>
      <w:r w:rsidR="00722B7C" w:rsidRPr="00300C48">
        <w:rPr>
          <w:rFonts w:ascii="Times New Roman" w:hAnsi="Times New Roman" w:cs="Times New Roman"/>
          <w:sz w:val="24"/>
          <w:szCs w:val="24"/>
        </w:rPr>
        <w:t>que,</w:t>
      </w:r>
      <w:r w:rsidRPr="00300C48">
        <w:rPr>
          <w:rFonts w:ascii="Times New Roman" w:hAnsi="Times New Roman" w:cs="Times New Roman"/>
          <w:sz w:val="24"/>
          <w:szCs w:val="24"/>
        </w:rPr>
        <w:t xml:space="preserve"> </w:t>
      </w:r>
      <w:r w:rsidRPr="00C05F06">
        <w:rPr>
          <w:rFonts w:ascii="Times New Roman" w:hAnsi="Times New Roman" w:cs="Times New Roman"/>
          <w:sz w:val="24"/>
          <w:szCs w:val="24"/>
        </w:rPr>
        <w:t>en edades de adultez madura y senectud, más mujeres aceptan la pena de muerte que hombres.</w:t>
      </w:r>
      <w:r w:rsidR="000C6087">
        <w:rPr>
          <w:rFonts w:ascii="Times New Roman" w:hAnsi="Times New Roman" w:cs="Times New Roman"/>
          <w:sz w:val="24"/>
          <w:szCs w:val="24"/>
        </w:rPr>
        <w:t xml:space="preserve"> Desde estos resultados </w:t>
      </w:r>
      <w:r w:rsidR="00D77646">
        <w:rPr>
          <w:rFonts w:ascii="Times New Roman" w:hAnsi="Times New Roman" w:cs="Times New Roman"/>
          <w:sz w:val="24"/>
          <w:szCs w:val="24"/>
        </w:rPr>
        <w:t>s</w:t>
      </w:r>
      <w:r w:rsidR="000C6087">
        <w:rPr>
          <w:rFonts w:ascii="Times New Roman" w:hAnsi="Times New Roman" w:cs="Times New Roman"/>
          <w:sz w:val="24"/>
          <w:szCs w:val="24"/>
        </w:rPr>
        <w:t>e afirma el postulado de Abric (200</w:t>
      </w:r>
      <w:r w:rsidR="00987EF7">
        <w:rPr>
          <w:rFonts w:ascii="Times New Roman" w:hAnsi="Times New Roman" w:cs="Times New Roman"/>
          <w:sz w:val="24"/>
          <w:szCs w:val="24"/>
        </w:rPr>
        <w:t>4</w:t>
      </w:r>
      <w:r w:rsidR="000C6087">
        <w:rPr>
          <w:rFonts w:ascii="Times New Roman" w:hAnsi="Times New Roman" w:cs="Times New Roman"/>
          <w:sz w:val="24"/>
          <w:szCs w:val="24"/>
        </w:rPr>
        <w:t xml:space="preserve">), quien argumenta que las representaciones sociales, </w:t>
      </w:r>
      <w:r w:rsidR="002A10C7">
        <w:rPr>
          <w:rFonts w:ascii="Times New Roman" w:hAnsi="Times New Roman" w:cs="Times New Roman"/>
          <w:sz w:val="24"/>
          <w:szCs w:val="24"/>
        </w:rPr>
        <w:t>les</w:t>
      </w:r>
      <w:r w:rsidR="000C6087">
        <w:rPr>
          <w:rFonts w:ascii="Times New Roman" w:hAnsi="Times New Roman" w:cs="Times New Roman"/>
          <w:sz w:val="24"/>
          <w:szCs w:val="24"/>
        </w:rPr>
        <w:t xml:space="preserve"> han permitido a los grupos </w:t>
      </w:r>
      <w:r w:rsidR="00B74F05">
        <w:rPr>
          <w:rFonts w:ascii="Times New Roman" w:hAnsi="Times New Roman" w:cs="Times New Roman"/>
          <w:sz w:val="24"/>
          <w:szCs w:val="24"/>
        </w:rPr>
        <w:t>de población</w:t>
      </w:r>
      <w:r w:rsidR="000C6087">
        <w:rPr>
          <w:rFonts w:ascii="Times New Roman" w:hAnsi="Times New Roman" w:cs="Times New Roman"/>
          <w:sz w:val="24"/>
          <w:szCs w:val="24"/>
        </w:rPr>
        <w:t xml:space="preserve"> definirse respecto a otros</w:t>
      </w:r>
      <w:r w:rsidR="00D77646">
        <w:rPr>
          <w:rFonts w:ascii="Times New Roman" w:hAnsi="Times New Roman" w:cs="Times New Roman"/>
          <w:sz w:val="24"/>
          <w:szCs w:val="24"/>
        </w:rPr>
        <w:t>;</w:t>
      </w:r>
      <w:r w:rsidR="000C6087">
        <w:rPr>
          <w:rFonts w:ascii="Times New Roman" w:hAnsi="Times New Roman" w:cs="Times New Roman"/>
          <w:sz w:val="24"/>
          <w:szCs w:val="24"/>
        </w:rPr>
        <w:t xml:space="preserve"> es decir, el grupo social en cuanto al desarrollo </w:t>
      </w:r>
      <w:r w:rsidR="000C6087">
        <w:rPr>
          <w:rFonts w:ascii="Times New Roman" w:hAnsi="Times New Roman" w:cs="Times New Roman"/>
          <w:sz w:val="24"/>
          <w:szCs w:val="24"/>
        </w:rPr>
        <w:lastRenderedPageBreak/>
        <w:t xml:space="preserve">por rango de edad ha sido diferente y han visualizado a la sociedad desde otro enfoque, lo que les ha permitido enfocarse de forma positiva respecto a esta pena capital. </w:t>
      </w:r>
    </w:p>
    <w:p w14:paraId="2460738C" w14:textId="3367CB89" w:rsidR="00300C48" w:rsidRPr="00300C48" w:rsidRDefault="002757AC" w:rsidP="00611EA6">
      <w:pPr>
        <w:tabs>
          <w:tab w:val="left" w:pos="5245"/>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300C48" w:rsidRPr="00300C48">
        <w:rPr>
          <w:rFonts w:ascii="Times New Roman" w:hAnsi="Times New Roman" w:cs="Times New Roman"/>
          <w:sz w:val="24"/>
          <w:szCs w:val="24"/>
        </w:rPr>
        <w:t>os resultados</w:t>
      </w:r>
      <w:r w:rsidR="000C6087">
        <w:rPr>
          <w:rFonts w:ascii="Times New Roman" w:hAnsi="Times New Roman" w:cs="Times New Roman"/>
          <w:sz w:val="24"/>
          <w:szCs w:val="24"/>
        </w:rPr>
        <w:t xml:space="preserve"> vertidos</w:t>
      </w:r>
      <w:r w:rsidR="00300C48" w:rsidRPr="00300C48">
        <w:rPr>
          <w:rFonts w:ascii="Times New Roman" w:hAnsi="Times New Roman" w:cs="Times New Roman"/>
          <w:sz w:val="24"/>
          <w:szCs w:val="24"/>
        </w:rPr>
        <w:t xml:space="preserve"> hasta el momento</w:t>
      </w:r>
      <w:r w:rsidR="000C6087">
        <w:rPr>
          <w:rFonts w:ascii="Times New Roman" w:hAnsi="Times New Roman" w:cs="Times New Roman"/>
          <w:sz w:val="24"/>
          <w:szCs w:val="24"/>
        </w:rPr>
        <w:t>,</w:t>
      </w:r>
      <w:r w:rsidR="00300C48" w:rsidRPr="00300C48">
        <w:rPr>
          <w:rFonts w:ascii="Times New Roman" w:hAnsi="Times New Roman" w:cs="Times New Roman"/>
          <w:sz w:val="24"/>
          <w:szCs w:val="24"/>
        </w:rPr>
        <w:t xml:space="preserve"> son interesantes y muestra</w:t>
      </w:r>
      <w:r w:rsidR="00140D11">
        <w:rPr>
          <w:rFonts w:ascii="Times New Roman" w:hAnsi="Times New Roman" w:cs="Times New Roman"/>
          <w:sz w:val="24"/>
          <w:szCs w:val="24"/>
        </w:rPr>
        <w:t>n</w:t>
      </w:r>
      <w:r w:rsidR="00300C48" w:rsidRPr="00300C48">
        <w:rPr>
          <w:rFonts w:ascii="Times New Roman" w:hAnsi="Times New Roman" w:cs="Times New Roman"/>
          <w:sz w:val="24"/>
          <w:szCs w:val="24"/>
        </w:rPr>
        <w:t xml:space="preserve"> los perfiles y características demográficas de los hombres y mujeres, así como las interacciones de diferentes variables y la percepción de aceptación o rechazo de la pena de muerte en México.  </w:t>
      </w:r>
      <w:r w:rsidR="000C6087">
        <w:rPr>
          <w:rFonts w:ascii="Times New Roman" w:hAnsi="Times New Roman" w:cs="Times New Roman"/>
          <w:sz w:val="24"/>
          <w:szCs w:val="24"/>
        </w:rPr>
        <w:t xml:space="preserve">Sin </w:t>
      </w:r>
      <w:r w:rsidR="004E651E">
        <w:rPr>
          <w:rFonts w:ascii="Times New Roman" w:hAnsi="Times New Roman" w:cs="Times New Roman"/>
          <w:sz w:val="24"/>
          <w:szCs w:val="24"/>
        </w:rPr>
        <w:t>embargo,</w:t>
      </w:r>
      <w:r w:rsidR="000C6087">
        <w:rPr>
          <w:rFonts w:ascii="Times New Roman" w:hAnsi="Times New Roman" w:cs="Times New Roman"/>
          <w:sz w:val="24"/>
          <w:szCs w:val="24"/>
        </w:rPr>
        <w:t xml:space="preserve"> el constructo que han desarrollado desde la representación social, muestra una tendencia mayor hacia la aceptación de la pena de muerte, como este modo de idealización para mantener el orden social. </w:t>
      </w:r>
    </w:p>
    <w:p w14:paraId="07D99545" w14:textId="19ECFB0C"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Por lo que hace a la relación de estar de acuerdo en aplicar la pena de muerte y estar de acuerdo que esta pena podría reducir los delitos, en el caso de los hombres</w:t>
      </w:r>
      <w:r w:rsidR="00BD4879">
        <w:rPr>
          <w:rFonts w:ascii="Times New Roman" w:hAnsi="Times New Roman" w:cs="Times New Roman"/>
          <w:sz w:val="24"/>
          <w:szCs w:val="24"/>
        </w:rPr>
        <w:t>,</w:t>
      </w:r>
      <w:r w:rsidRPr="00300C48">
        <w:rPr>
          <w:rFonts w:ascii="Times New Roman" w:hAnsi="Times New Roman" w:cs="Times New Roman"/>
          <w:sz w:val="24"/>
          <w:szCs w:val="24"/>
        </w:rPr>
        <w:t xml:space="preserve"> un 87.1</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los que aceptan la pena de muerte, mencionan que </w:t>
      </w:r>
      <w:r w:rsidRPr="002757AC">
        <w:rPr>
          <w:rFonts w:ascii="Times New Roman" w:hAnsi="Times New Roman" w:cs="Times New Roman"/>
          <w:sz w:val="24"/>
          <w:szCs w:val="24"/>
        </w:rPr>
        <w:t>s</w:t>
      </w:r>
      <w:r w:rsidR="002757AC" w:rsidRPr="002757AC">
        <w:rPr>
          <w:rFonts w:ascii="Times New Roman" w:hAnsi="Times New Roman" w:cs="Times New Roman"/>
          <w:sz w:val="24"/>
          <w:szCs w:val="24"/>
        </w:rPr>
        <w:t>í</w:t>
      </w:r>
      <w:r w:rsidRPr="00300C48">
        <w:rPr>
          <w:rFonts w:ascii="Times New Roman" w:hAnsi="Times New Roman" w:cs="Times New Roman"/>
          <w:sz w:val="24"/>
          <w:szCs w:val="24"/>
        </w:rPr>
        <w:t xml:space="preserve"> ayudaría en bajar los delitos, y un 11.7</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comenta </w:t>
      </w:r>
      <w:r w:rsidR="000C6087" w:rsidRPr="00300C48">
        <w:rPr>
          <w:rFonts w:ascii="Times New Roman" w:hAnsi="Times New Roman" w:cs="Times New Roman"/>
          <w:sz w:val="24"/>
          <w:szCs w:val="24"/>
        </w:rPr>
        <w:t>que,</w:t>
      </w:r>
      <w:r w:rsidRPr="00300C48">
        <w:rPr>
          <w:rFonts w:ascii="Times New Roman" w:hAnsi="Times New Roman" w:cs="Times New Roman"/>
          <w:sz w:val="24"/>
          <w:szCs w:val="24"/>
        </w:rPr>
        <w:t xml:space="preserve"> aunque ellos aceptan esta medida privativa</w:t>
      </w:r>
      <w:r w:rsidR="00634802">
        <w:rPr>
          <w:rFonts w:ascii="Times New Roman" w:hAnsi="Times New Roman" w:cs="Times New Roman"/>
          <w:sz w:val="24"/>
          <w:szCs w:val="24"/>
        </w:rPr>
        <w:t xml:space="preserve"> de la vida</w:t>
      </w:r>
      <w:r w:rsidRPr="00300C48">
        <w:rPr>
          <w:rFonts w:ascii="Times New Roman" w:hAnsi="Times New Roman" w:cs="Times New Roman"/>
          <w:sz w:val="24"/>
          <w:szCs w:val="24"/>
        </w:rPr>
        <w:t xml:space="preserve">, </w:t>
      </w:r>
      <w:r w:rsidR="002757AC">
        <w:rPr>
          <w:rFonts w:ascii="Times New Roman" w:hAnsi="Times New Roman" w:cs="Times New Roman"/>
          <w:sz w:val="24"/>
          <w:szCs w:val="24"/>
        </w:rPr>
        <w:t xml:space="preserve">están conscientes que </w:t>
      </w:r>
      <w:r w:rsidRPr="00300C48">
        <w:rPr>
          <w:rFonts w:ascii="Times New Roman" w:hAnsi="Times New Roman" w:cs="Times New Roman"/>
          <w:sz w:val="24"/>
          <w:szCs w:val="24"/>
        </w:rPr>
        <w:t xml:space="preserve">no serviría para reducir los </w:t>
      </w:r>
      <w:r w:rsidR="002757AC">
        <w:rPr>
          <w:rFonts w:ascii="Times New Roman" w:hAnsi="Times New Roman" w:cs="Times New Roman"/>
          <w:sz w:val="24"/>
          <w:szCs w:val="24"/>
        </w:rPr>
        <w:t xml:space="preserve">índices </w:t>
      </w:r>
      <w:r w:rsidRPr="00300C48">
        <w:rPr>
          <w:rFonts w:ascii="Times New Roman" w:hAnsi="Times New Roman" w:cs="Times New Roman"/>
          <w:sz w:val="24"/>
          <w:szCs w:val="24"/>
        </w:rPr>
        <w:t>deli</w:t>
      </w:r>
      <w:r w:rsidR="002757AC">
        <w:rPr>
          <w:rFonts w:ascii="Times New Roman" w:hAnsi="Times New Roman" w:cs="Times New Roman"/>
          <w:sz w:val="24"/>
          <w:szCs w:val="24"/>
        </w:rPr>
        <w:t>c</w:t>
      </w:r>
      <w:r w:rsidRPr="00300C48">
        <w:rPr>
          <w:rFonts w:ascii="Times New Roman" w:hAnsi="Times New Roman" w:cs="Times New Roman"/>
          <w:sz w:val="24"/>
          <w:szCs w:val="24"/>
        </w:rPr>
        <w:t>t</w:t>
      </w:r>
      <w:r w:rsidR="002757AC">
        <w:rPr>
          <w:rFonts w:ascii="Times New Roman" w:hAnsi="Times New Roman" w:cs="Times New Roman"/>
          <w:sz w:val="24"/>
          <w:szCs w:val="24"/>
        </w:rPr>
        <w:t>iv</w:t>
      </w:r>
      <w:r w:rsidRPr="00300C48">
        <w:rPr>
          <w:rFonts w:ascii="Times New Roman" w:hAnsi="Times New Roman" w:cs="Times New Roman"/>
          <w:sz w:val="24"/>
          <w:szCs w:val="24"/>
        </w:rPr>
        <w:t>os. Por el contrario, los hombres que no aceptan la pena de muerte, un 73.5</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comentó que no funcionaría para bajar los delitos, </w:t>
      </w:r>
      <w:r w:rsidRPr="00487D0F">
        <w:rPr>
          <w:rFonts w:ascii="Times New Roman" w:hAnsi="Times New Roman" w:cs="Times New Roman"/>
          <w:sz w:val="24"/>
          <w:szCs w:val="24"/>
        </w:rPr>
        <w:t>mientras que un 8.3</w:t>
      </w:r>
      <w:r w:rsidR="00BD4879">
        <w:rPr>
          <w:rFonts w:ascii="Times New Roman" w:hAnsi="Times New Roman" w:cs="Times New Roman"/>
          <w:sz w:val="24"/>
          <w:szCs w:val="24"/>
        </w:rPr>
        <w:t xml:space="preserve"> </w:t>
      </w:r>
      <w:r w:rsidRPr="00487D0F">
        <w:rPr>
          <w:rFonts w:ascii="Times New Roman" w:hAnsi="Times New Roman" w:cs="Times New Roman"/>
          <w:sz w:val="24"/>
          <w:szCs w:val="24"/>
        </w:rPr>
        <w:t xml:space="preserve">% de los que rechazan la pena capital, comentan que </w:t>
      </w:r>
      <w:r w:rsidR="00860B31">
        <w:rPr>
          <w:rFonts w:ascii="Times New Roman" w:hAnsi="Times New Roman" w:cs="Times New Roman"/>
          <w:sz w:val="24"/>
          <w:szCs w:val="24"/>
        </w:rPr>
        <w:t xml:space="preserve">aunque ellos están en contra de esa pena, consideran que </w:t>
      </w:r>
      <w:r w:rsidRPr="00487D0F">
        <w:rPr>
          <w:rFonts w:ascii="Times New Roman" w:hAnsi="Times New Roman" w:cs="Times New Roman"/>
          <w:sz w:val="24"/>
          <w:szCs w:val="24"/>
        </w:rPr>
        <w:t>s</w:t>
      </w:r>
      <w:r w:rsidR="00860B31">
        <w:rPr>
          <w:rFonts w:ascii="Times New Roman" w:hAnsi="Times New Roman" w:cs="Times New Roman"/>
          <w:sz w:val="24"/>
          <w:szCs w:val="24"/>
        </w:rPr>
        <w:t>í</w:t>
      </w:r>
      <w:r w:rsidRPr="00487D0F">
        <w:rPr>
          <w:rFonts w:ascii="Times New Roman" w:hAnsi="Times New Roman" w:cs="Times New Roman"/>
          <w:sz w:val="24"/>
          <w:szCs w:val="24"/>
        </w:rPr>
        <w:t xml:space="preserve"> ayudaría a bajar la delincuencia en México</w:t>
      </w:r>
      <w:r w:rsidR="00487D0F" w:rsidRPr="00487D0F">
        <w:rPr>
          <w:rFonts w:ascii="Times New Roman" w:hAnsi="Times New Roman" w:cs="Times New Roman"/>
          <w:sz w:val="24"/>
          <w:szCs w:val="24"/>
        </w:rPr>
        <w:t>.</w:t>
      </w:r>
      <w:r w:rsidR="00823B42">
        <w:rPr>
          <w:rFonts w:ascii="Times New Roman" w:hAnsi="Times New Roman" w:cs="Times New Roman"/>
          <w:sz w:val="24"/>
          <w:szCs w:val="24"/>
        </w:rPr>
        <w:t xml:space="preserve"> </w:t>
      </w:r>
    </w:p>
    <w:p w14:paraId="586B474B" w14:textId="0878B60E" w:rsidR="00300C48" w:rsidRPr="00611EA6"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En el mismo sentido </w:t>
      </w:r>
      <w:r w:rsidR="00860B31">
        <w:rPr>
          <w:rFonts w:ascii="Times New Roman" w:hAnsi="Times New Roman" w:cs="Times New Roman"/>
          <w:sz w:val="24"/>
          <w:szCs w:val="24"/>
        </w:rPr>
        <w:t xml:space="preserve">y </w:t>
      </w:r>
      <w:r w:rsidRPr="00300C48">
        <w:rPr>
          <w:rFonts w:ascii="Times New Roman" w:hAnsi="Times New Roman" w:cs="Times New Roman"/>
          <w:sz w:val="24"/>
          <w:szCs w:val="24"/>
        </w:rPr>
        <w:t xml:space="preserve">para el caso de las mujeres, la relación de estar de acuerdo en aplicar la pena de muerte y estar de acuerdo que esta pena podría reducir los delitos, </w:t>
      </w:r>
      <w:r w:rsidR="00860B31">
        <w:rPr>
          <w:rFonts w:ascii="Times New Roman" w:hAnsi="Times New Roman" w:cs="Times New Roman"/>
          <w:sz w:val="24"/>
          <w:szCs w:val="24"/>
        </w:rPr>
        <w:t xml:space="preserve">es percibido por </w:t>
      </w:r>
      <w:r w:rsidRPr="00300C48">
        <w:rPr>
          <w:rFonts w:ascii="Times New Roman" w:hAnsi="Times New Roman" w:cs="Times New Roman"/>
          <w:sz w:val="24"/>
          <w:szCs w:val="24"/>
        </w:rPr>
        <w:t xml:space="preserve">un 73.9% de </w:t>
      </w:r>
      <w:r w:rsidR="00860B31">
        <w:rPr>
          <w:rFonts w:ascii="Times New Roman" w:hAnsi="Times New Roman" w:cs="Times New Roman"/>
          <w:sz w:val="24"/>
          <w:szCs w:val="24"/>
        </w:rPr>
        <w:t xml:space="preserve">mujeres. En ese mismo orden de ideas, </w:t>
      </w:r>
      <w:r w:rsidRPr="00300C48">
        <w:rPr>
          <w:rFonts w:ascii="Times New Roman" w:hAnsi="Times New Roman" w:cs="Times New Roman"/>
          <w:sz w:val="24"/>
          <w:szCs w:val="24"/>
        </w:rPr>
        <w:t>un 26.1</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comenta </w:t>
      </w:r>
      <w:r w:rsidR="00140D11" w:rsidRPr="00300C48">
        <w:rPr>
          <w:rFonts w:ascii="Times New Roman" w:hAnsi="Times New Roman" w:cs="Times New Roman"/>
          <w:sz w:val="24"/>
          <w:szCs w:val="24"/>
        </w:rPr>
        <w:t>que,</w:t>
      </w:r>
      <w:r w:rsidRPr="00300C48">
        <w:rPr>
          <w:rFonts w:ascii="Times New Roman" w:hAnsi="Times New Roman" w:cs="Times New Roman"/>
          <w:sz w:val="24"/>
          <w:szCs w:val="24"/>
        </w:rPr>
        <w:t xml:space="preserve"> aunque ellas aceptan la pena capital, </w:t>
      </w:r>
      <w:r w:rsidR="00860B31">
        <w:rPr>
          <w:rFonts w:ascii="Times New Roman" w:hAnsi="Times New Roman" w:cs="Times New Roman"/>
          <w:sz w:val="24"/>
          <w:szCs w:val="24"/>
        </w:rPr>
        <w:t xml:space="preserve">consideran que </w:t>
      </w:r>
      <w:r w:rsidRPr="00300C48">
        <w:rPr>
          <w:rFonts w:ascii="Times New Roman" w:hAnsi="Times New Roman" w:cs="Times New Roman"/>
          <w:sz w:val="24"/>
          <w:szCs w:val="24"/>
        </w:rPr>
        <w:t xml:space="preserve">no serviría para reducir los delitos. Por el contrario, </w:t>
      </w:r>
      <w:r w:rsidR="00860B31">
        <w:rPr>
          <w:rFonts w:ascii="Times New Roman" w:hAnsi="Times New Roman" w:cs="Times New Roman"/>
          <w:sz w:val="24"/>
          <w:szCs w:val="24"/>
        </w:rPr>
        <w:t>del grupo de</w:t>
      </w:r>
      <w:r w:rsidRPr="00300C48">
        <w:rPr>
          <w:rFonts w:ascii="Times New Roman" w:hAnsi="Times New Roman" w:cs="Times New Roman"/>
          <w:sz w:val="24"/>
          <w:szCs w:val="24"/>
        </w:rPr>
        <w:t xml:space="preserve"> mujeres que no aceptan la pena de muerte, un 57.9</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comentó que no funcionaría para bajar los delitos, mientras que un 18.3</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comentó que </w:t>
      </w:r>
      <w:r w:rsidR="00140D11">
        <w:rPr>
          <w:rFonts w:ascii="Times New Roman" w:hAnsi="Times New Roman" w:cs="Times New Roman"/>
          <w:sz w:val="24"/>
          <w:szCs w:val="24"/>
        </w:rPr>
        <w:t xml:space="preserve">aunque </w:t>
      </w:r>
      <w:r w:rsidRPr="00300C48">
        <w:rPr>
          <w:rFonts w:ascii="Times New Roman" w:hAnsi="Times New Roman" w:cs="Times New Roman"/>
          <w:sz w:val="24"/>
          <w:szCs w:val="24"/>
        </w:rPr>
        <w:t>ellas se oponen a esta medida,</w:t>
      </w:r>
      <w:r w:rsidR="00860B31">
        <w:rPr>
          <w:rFonts w:ascii="Times New Roman" w:hAnsi="Times New Roman" w:cs="Times New Roman"/>
          <w:sz w:val="24"/>
          <w:szCs w:val="24"/>
        </w:rPr>
        <w:t xml:space="preserve"> consideran que s</w:t>
      </w:r>
      <w:r w:rsidR="00136842">
        <w:rPr>
          <w:rFonts w:ascii="Times New Roman" w:hAnsi="Times New Roman" w:cs="Times New Roman"/>
          <w:sz w:val="24"/>
          <w:szCs w:val="24"/>
        </w:rPr>
        <w:t xml:space="preserve">í </w:t>
      </w:r>
      <w:r w:rsidRPr="00300C48">
        <w:rPr>
          <w:rFonts w:ascii="Times New Roman" w:hAnsi="Times New Roman" w:cs="Times New Roman"/>
          <w:sz w:val="24"/>
          <w:szCs w:val="24"/>
        </w:rPr>
        <w:t>ayudaría a bajar la delincuencia en México. Las posturas de hombres y mujeres muestran dos escenarios, aceptación y rechazo de la pena de muerte, pero a la vez, percepción de que puede bajar o no los grados de delincuencia grave en el México contemporáneo.</w:t>
      </w:r>
    </w:p>
    <w:p w14:paraId="6000D871" w14:textId="70870FDE" w:rsidR="006E644F" w:rsidRPr="00300C48" w:rsidRDefault="004E651E" w:rsidP="00611EA6">
      <w:pPr>
        <w:spacing w:after="0" w:line="360" w:lineRule="auto"/>
        <w:ind w:firstLine="709"/>
        <w:jc w:val="both"/>
        <w:rPr>
          <w:rFonts w:ascii="Times New Roman" w:eastAsia="Times New Roman" w:hAnsi="Times New Roman" w:cs="Times New Roman"/>
          <w:color w:val="000000"/>
          <w:sz w:val="24"/>
          <w:szCs w:val="24"/>
          <w:lang w:eastAsia="es-MX"/>
        </w:rPr>
      </w:pPr>
      <w:r w:rsidRPr="00C239AA">
        <w:rPr>
          <w:rFonts w:ascii="Times New Roman" w:eastAsia="Times New Roman" w:hAnsi="Times New Roman" w:cs="Times New Roman"/>
          <w:color w:val="000000"/>
          <w:sz w:val="24"/>
          <w:szCs w:val="24"/>
          <w:lang w:eastAsia="es-MX"/>
        </w:rPr>
        <w:t xml:space="preserve">A partir de ello, se concreta que el imaginario social construido en torno a la aceptación de la pena de muerte, como </w:t>
      </w:r>
      <w:r w:rsidR="00140D11" w:rsidRPr="00C239AA">
        <w:rPr>
          <w:rFonts w:ascii="Times New Roman" w:eastAsia="Times New Roman" w:hAnsi="Times New Roman" w:cs="Times New Roman"/>
          <w:color w:val="000000"/>
          <w:sz w:val="24"/>
          <w:szCs w:val="24"/>
          <w:lang w:eastAsia="es-MX"/>
        </w:rPr>
        <w:t xml:space="preserve">una </w:t>
      </w:r>
      <w:r w:rsidRPr="00C239AA">
        <w:rPr>
          <w:rFonts w:ascii="Times New Roman" w:eastAsia="Times New Roman" w:hAnsi="Times New Roman" w:cs="Times New Roman"/>
          <w:color w:val="000000"/>
          <w:sz w:val="24"/>
          <w:szCs w:val="24"/>
          <w:lang w:eastAsia="es-MX"/>
        </w:rPr>
        <w:t>forma de disminución del delito, es decir, existe una aceptación a la pena de muerte, pero no es una seguridad que ello apoye en la dis</w:t>
      </w:r>
      <w:r w:rsidR="006E096E" w:rsidRPr="00C239AA">
        <w:rPr>
          <w:rFonts w:ascii="Times New Roman" w:eastAsia="Times New Roman" w:hAnsi="Times New Roman" w:cs="Times New Roman"/>
          <w:color w:val="000000"/>
          <w:sz w:val="24"/>
          <w:szCs w:val="24"/>
          <w:lang w:eastAsia="es-MX"/>
        </w:rPr>
        <w:t>minución de los índices de delictividad</w:t>
      </w:r>
      <w:r w:rsidR="00C05F06" w:rsidRPr="00C239AA">
        <w:rPr>
          <w:rFonts w:ascii="Times New Roman" w:eastAsia="Times New Roman" w:hAnsi="Times New Roman" w:cs="Times New Roman"/>
          <w:color w:val="000000"/>
          <w:sz w:val="24"/>
          <w:szCs w:val="24"/>
          <w:lang w:eastAsia="es-MX"/>
        </w:rPr>
        <w:t>.</w:t>
      </w:r>
      <w:r w:rsidR="00C05F06">
        <w:rPr>
          <w:rFonts w:ascii="Times New Roman" w:eastAsia="Times New Roman" w:hAnsi="Times New Roman" w:cs="Times New Roman"/>
          <w:color w:val="000000"/>
          <w:sz w:val="24"/>
          <w:szCs w:val="24"/>
          <w:lang w:eastAsia="es-MX"/>
        </w:rPr>
        <w:t xml:space="preserve"> </w:t>
      </w:r>
      <w:r w:rsidR="00634802" w:rsidRPr="00C05F06">
        <w:rPr>
          <w:rFonts w:ascii="Times New Roman" w:eastAsia="Times New Roman" w:hAnsi="Times New Roman" w:cs="Times New Roman"/>
          <w:color w:val="000000"/>
          <w:sz w:val="24"/>
          <w:szCs w:val="24"/>
          <w:lang w:eastAsia="es-MX"/>
        </w:rPr>
        <w:t xml:space="preserve">Esta </w:t>
      </w:r>
      <w:r w:rsidR="00847157" w:rsidRPr="00C05F06">
        <w:rPr>
          <w:rFonts w:ascii="Times New Roman" w:eastAsia="Times New Roman" w:hAnsi="Times New Roman" w:cs="Times New Roman"/>
          <w:color w:val="000000"/>
          <w:sz w:val="24"/>
          <w:szCs w:val="24"/>
          <w:lang w:eastAsia="es-MX"/>
        </w:rPr>
        <w:t xml:space="preserve">aceptación se ha construido en torno a los símbolos “según los grandes centros de interés de un pensamiento, desde luego perceptivo, pero también completamente impregnado de actitudes asimiladoras en las que los sucesos perceptivos no son más que pretextos para la ensoñación imaginaria” (Durand, 1981, </w:t>
      </w:r>
      <w:r w:rsidR="00A2237C" w:rsidRPr="00C05F06">
        <w:rPr>
          <w:rFonts w:ascii="Times New Roman" w:eastAsia="Times New Roman" w:hAnsi="Times New Roman" w:cs="Times New Roman"/>
          <w:color w:val="000000"/>
          <w:sz w:val="24"/>
          <w:szCs w:val="24"/>
          <w:lang w:eastAsia="es-MX"/>
        </w:rPr>
        <w:t>p</w:t>
      </w:r>
      <w:r w:rsidR="00847157" w:rsidRPr="00C05F06">
        <w:rPr>
          <w:rFonts w:ascii="Times New Roman" w:eastAsia="Times New Roman" w:hAnsi="Times New Roman" w:cs="Times New Roman"/>
          <w:color w:val="000000"/>
          <w:sz w:val="24"/>
          <w:szCs w:val="24"/>
          <w:lang w:eastAsia="es-MX"/>
        </w:rPr>
        <w:t>. 28)</w:t>
      </w:r>
      <w:r w:rsidR="00C05F06">
        <w:rPr>
          <w:rFonts w:ascii="Times New Roman" w:eastAsia="Times New Roman" w:hAnsi="Times New Roman" w:cs="Times New Roman"/>
          <w:color w:val="000000"/>
          <w:sz w:val="24"/>
          <w:szCs w:val="24"/>
          <w:lang w:eastAsia="es-MX"/>
        </w:rPr>
        <w:t xml:space="preserve"> </w:t>
      </w:r>
      <w:r w:rsidR="007C4831">
        <w:rPr>
          <w:rFonts w:ascii="Times New Roman" w:eastAsia="Times New Roman" w:hAnsi="Times New Roman" w:cs="Times New Roman"/>
          <w:color w:val="000000"/>
          <w:sz w:val="24"/>
          <w:szCs w:val="24"/>
          <w:lang w:eastAsia="es-MX"/>
        </w:rPr>
        <w:t xml:space="preserve">es decir, la </w:t>
      </w:r>
      <w:r w:rsidR="007C4831">
        <w:rPr>
          <w:rFonts w:ascii="Times New Roman" w:eastAsia="Times New Roman" w:hAnsi="Times New Roman" w:cs="Times New Roman"/>
          <w:color w:val="000000"/>
          <w:sz w:val="24"/>
          <w:szCs w:val="24"/>
          <w:lang w:eastAsia="es-MX"/>
        </w:rPr>
        <w:lastRenderedPageBreak/>
        <w:t>actitud asimiladora en</w:t>
      </w:r>
      <w:r w:rsidR="00136842">
        <w:rPr>
          <w:rFonts w:ascii="Times New Roman" w:eastAsia="Times New Roman" w:hAnsi="Times New Roman" w:cs="Times New Roman"/>
          <w:color w:val="000000"/>
          <w:sz w:val="24"/>
          <w:szCs w:val="24"/>
          <w:lang w:eastAsia="es-MX"/>
        </w:rPr>
        <w:t xml:space="preserve"> </w:t>
      </w:r>
      <w:r w:rsidR="007C4831">
        <w:rPr>
          <w:rFonts w:ascii="Times New Roman" w:eastAsia="Times New Roman" w:hAnsi="Times New Roman" w:cs="Times New Roman"/>
          <w:color w:val="000000"/>
          <w:sz w:val="24"/>
          <w:szCs w:val="24"/>
          <w:lang w:eastAsia="es-MX"/>
        </w:rPr>
        <w:t xml:space="preserve">torno a la aceptación de la pena de muerte, se encuentra impregnada de pensamientos y percepciones </w:t>
      </w:r>
      <w:r w:rsidR="006E644F">
        <w:rPr>
          <w:rFonts w:ascii="Times New Roman" w:eastAsia="Times New Roman" w:hAnsi="Times New Roman" w:cs="Times New Roman"/>
          <w:color w:val="000000"/>
          <w:sz w:val="24"/>
          <w:szCs w:val="24"/>
          <w:lang w:eastAsia="es-MX"/>
        </w:rPr>
        <w:t xml:space="preserve">como forma de control, pero no como forma de regulación para la disminución de los delitos, siendo este imaginario un constructo consolidado por la sociedad. </w:t>
      </w:r>
    </w:p>
    <w:p w14:paraId="1FE00C28" w14:textId="108F9D02" w:rsidR="00300C48" w:rsidRPr="00300C48" w:rsidRDefault="006E644F"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A partir de este imaginario, se retoma la pregunta planteada</w:t>
      </w:r>
      <w:r w:rsidR="00300C48" w:rsidRPr="00300C48">
        <w:rPr>
          <w:rFonts w:ascii="Times New Roman" w:hAnsi="Times New Roman" w:cs="Times New Roman"/>
          <w:sz w:val="24"/>
          <w:szCs w:val="24"/>
        </w:rPr>
        <w:t xml:space="preserve"> </w:t>
      </w:r>
      <w:r w:rsidR="00C239AA">
        <w:rPr>
          <w:rFonts w:ascii="Times New Roman" w:hAnsi="Times New Roman" w:cs="Times New Roman"/>
          <w:sz w:val="24"/>
          <w:szCs w:val="24"/>
        </w:rPr>
        <w:t>¿</w:t>
      </w:r>
      <w:r w:rsidR="00300C48" w:rsidRPr="00C239AA">
        <w:rPr>
          <w:rFonts w:ascii="Times New Roman" w:hAnsi="Times New Roman" w:cs="Times New Roman"/>
          <w:sz w:val="24"/>
          <w:szCs w:val="24"/>
        </w:rPr>
        <w:t>qu</w:t>
      </w:r>
      <w:r w:rsidR="00C239AA">
        <w:rPr>
          <w:rFonts w:ascii="Times New Roman" w:hAnsi="Times New Roman" w:cs="Times New Roman"/>
          <w:sz w:val="24"/>
          <w:szCs w:val="24"/>
        </w:rPr>
        <w:t>é</w:t>
      </w:r>
      <w:r w:rsidR="00300C48" w:rsidRPr="00300C48">
        <w:rPr>
          <w:rFonts w:ascii="Times New Roman" w:hAnsi="Times New Roman" w:cs="Times New Roman"/>
          <w:sz w:val="24"/>
          <w:szCs w:val="24"/>
        </w:rPr>
        <w:t xml:space="preserve"> crímenes podrían incluirse para aplicar la pena de muerte</w:t>
      </w:r>
      <w:r w:rsidR="00C239AA">
        <w:rPr>
          <w:rFonts w:ascii="Times New Roman" w:hAnsi="Times New Roman" w:cs="Times New Roman"/>
          <w:sz w:val="24"/>
          <w:szCs w:val="24"/>
        </w:rPr>
        <w:t xml:space="preserve">? </w:t>
      </w:r>
      <w:r w:rsidR="00975F27">
        <w:rPr>
          <w:rFonts w:ascii="Times New Roman" w:hAnsi="Times New Roman" w:cs="Times New Roman"/>
          <w:sz w:val="24"/>
          <w:szCs w:val="24"/>
        </w:rPr>
        <w:t>Las respuestas</w:t>
      </w:r>
      <w:r w:rsidR="00C239AA">
        <w:rPr>
          <w:rFonts w:ascii="Times New Roman" w:hAnsi="Times New Roman" w:cs="Times New Roman"/>
          <w:sz w:val="24"/>
          <w:szCs w:val="24"/>
        </w:rPr>
        <w:t xml:space="preserve"> son interesantes,</w:t>
      </w:r>
      <w:r w:rsidR="00300C48" w:rsidRPr="00300C48">
        <w:rPr>
          <w:rFonts w:ascii="Times New Roman" w:hAnsi="Times New Roman" w:cs="Times New Roman"/>
          <w:sz w:val="24"/>
          <w:szCs w:val="24"/>
        </w:rPr>
        <w:t xml:space="preserve"> la violación a niños alcanzó un 22.5</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de menciones, el homicidio sumó 9.6</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el secuestro 3.7 </w:t>
      </w:r>
      <w:r w:rsidR="00BD4879">
        <w:rPr>
          <w:rFonts w:ascii="Times New Roman" w:hAnsi="Times New Roman" w:cs="Times New Roman"/>
          <w:sz w:val="24"/>
          <w:szCs w:val="24"/>
        </w:rPr>
        <w:t>%</w:t>
      </w:r>
      <w:r w:rsidR="00300C48" w:rsidRPr="00300C48">
        <w:rPr>
          <w:rFonts w:ascii="Times New Roman" w:hAnsi="Times New Roman" w:cs="Times New Roman"/>
          <w:sz w:val="24"/>
          <w:szCs w:val="24"/>
        </w:rPr>
        <w:t>. Pero es de destacar que la mención de la violación a niños, el homicidio, el tráfico de drogas, la trata de personas, la corrupción gubernamental y el secuestro, todos referidos a la vez y no de forma independiente, alcanzaron 40.6</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siendo el grupo de delitos graves que presentó más menciones. La diferencia entre hombres y mujeres no es significativa</w:t>
      </w:r>
      <w:r w:rsidR="003403B2">
        <w:rPr>
          <w:rFonts w:ascii="Times New Roman" w:hAnsi="Times New Roman" w:cs="Times New Roman"/>
          <w:sz w:val="24"/>
          <w:szCs w:val="24"/>
        </w:rPr>
        <w:t>; esto se</w:t>
      </w:r>
      <w:r w:rsidR="00A82493">
        <w:rPr>
          <w:rFonts w:ascii="Times New Roman" w:hAnsi="Times New Roman" w:cs="Times New Roman"/>
          <w:sz w:val="24"/>
          <w:szCs w:val="24"/>
        </w:rPr>
        <w:t xml:space="preserve"> ha concretado</w:t>
      </w:r>
      <w:r w:rsidR="003403B2">
        <w:rPr>
          <w:rFonts w:ascii="Times New Roman" w:hAnsi="Times New Roman" w:cs="Times New Roman"/>
          <w:sz w:val="24"/>
          <w:szCs w:val="24"/>
        </w:rPr>
        <w:t xml:space="preserve"> en la</w:t>
      </w:r>
      <w:r w:rsidR="00A82493">
        <w:rPr>
          <w:rFonts w:ascii="Times New Roman" w:hAnsi="Times New Roman" w:cs="Times New Roman"/>
          <w:sz w:val="24"/>
          <w:szCs w:val="24"/>
        </w:rPr>
        <w:t xml:space="preserve"> const</w:t>
      </w:r>
      <w:r w:rsidR="003403B2">
        <w:rPr>
          <w:rFonts w:ascii="Times New Roman" w:hAnsi="Times New Roman" w:cs="Times New Roman"/>
          <w:sz w:val="24"/>
          <w:szCs w:val="24"/>
        </w:rPr>
        <w:t>rucción de un</w:t>
      </w:r>
      <w:r w:rsidR="00A82493">
        <w:rPr>
          <w:rFonts w:ascii="Times New Roman" w:hAnsi="Times New Roman" w:cs="Times New Roman"/>
          <w:sz w:val="24"/>
          <w:szCs w:val="24"/>
        </w:rPr>
        <w:t xml:space="preserve"> imaginario social, </w:t>
      </w:r>
      <w:r w:rsidR="00A82493" w:rsidRPr="00C239AA">
        <w:rPr>
          <w:rFonts w:ascii="Times New Roman" w:hAnsi="Times New Roman" w:cs="Times New Roman"/>
          <w:sz w:val="24"/>
          <w:szCs w:val="24"/>
        </w:rPr>
        <w:t>en</w:t>
      </w:r>
      <w:r w:rsidR="00C239AA" w:rsidRPr="00C239AA">
        <w:rPr>
          <w:rFonts w:ascii="Times New Roman" w:hAnsi="Times New Roman" w:cs="Times New Roman"/>
          <w:sz w:val="24"/>
          <w:szCs w:val="24"/>
        </w:rPr>
        <w:t xml:space="preserve"> </w:t>
      </w:r>
      <w:r w:rsidR="00A82493" w:rsidRPr="00C239AA">
        <w:rPr>
          <w:rFonts w:ascii="Times New Roman" w:hAnsi="Times New Roman" w:cs="Times New Roman"/>
          <w:sz w:val="24"/>
          <w:szCs w:val="24"/>
        </w:rPr>
        <w:t>torno</w:t>
      </w:r>
      <w:r w:rsidR="00A82493">
        <w:rPr>
          <w:rFonts w:ascii="Times New Roman" w:hAnsi="Times New Roman" w:cs="Times New Roman"/>
          <w:sz w:val="24"/>
          <w:szCs w:val="24"/>
        </w:rPr>
        <w:t xml:space="preserve"> a la aceptación de la pena capital, ante la tipificación de delitos graves, este imaginario se ha consolidado </w:t>
      </w:r>
      <w:r w:rsidR="003403B2">
        <w:rPr>
          <w:rFonts w:ascii="Times New Roman" w:hAnsi="Times New Roman" w:cs="Times New Roman"/>
          <w:sz w:val="24"/>
          <w:szCs w:val="24"/>
        </w:rPr>
        <w:t xml:space="preserve">como </w:t>
      </w:r>
      <w:r w:rsidR="00A82493">
        <w:rPr>
          <w:rFonts w:ascii="Times New Roman" w:hAnsi="Times New Roman" w:cs="Times New Roman"/>
          <w:sz w:val="24"/>
          <w:szCs w:val="24"/>
        </w:rPr>
        <w:t xml:space="preserve">“esquemas de </w:t>
      </w:r>
      <w:r w:rsidR="00A82493" w:rsidRPr="008C55BC">
        <w:rPr>
          <w:rFonts w:ascii="Times New Roman" w:hAnsi="Times New Roman" w:cs="Times New Roman"/>
          <w:sz w:val="24"/>
          <w:szCs w:val="24"/>
        </w:rPr>
        <w:t>representación</w:t>
      </w:r>
      <w:r w:rsidR="0007098B" w:rsidRPr="008C55BC">
        <w:rPr>
          <w:rFonts w:ascii="Times New Roman" w:hAnsi="Times New Roman" w:cs="Times New Roman"/>
          <w:sz w:val="24"/>
          <w:szCs w:val="24"/>
        </w:rPr>
        <w:t>”</w:t>
      </w:r>
      <w:r w:rsidR="00F2732F" w:rsidRPr="008C55BC">
        <w:rPr>
          <w:rFonts w:ascii="Times New Roman" w:hAnsi="Times New Roman" w:cs="Times New Roman"/>
          <w:sz w:val="24"/>
          <w:szCs w:val="24"/>
        </w:rPr>
        <w:t>,</w:t>
      </w:r>
      <w:r w:rsidR="00A82493">
        <w:rPr>
          <w:rFonts w:ascii="Times New Roman" w:hAnsi="Times New Roman" w:cs="Times New Roman"/>
          <w:sz w:val="24"/>
          <w:szCs w:val="24"/>
        </w:rPr>
        <w:t xml:space="preserve"> </w:t>
      </w:r>
      <w:r w:rsidR="003403B2" w:rsidRPr="00F2732F">
        <w:rPr>
          <w:rFonts w:ascii="Times New Roman" w:hAnsi="Times New Roman" w:cs="Times New Roman"/>
          <w:sz w:val="24"/>
          <w:szCs w:val="24"/>
        </w:rPr>
        <w:t>es decir,</w:t>
      </w:r>
      <w:r w:rsidR="003403B2">
        <w:rPr>
          <w:rFonts w:ascii="Times New Roman" w:hAnsi="Times New Roman" w:cs="Times New Roman"/>
          <w:sz w:val="24"/>
          <w:szCs w:val="24"/>
        </w:rPr>
        <w:t xml:space="preserve"> la aceptación de la pena de muerte para condenar delitos graves es aceptada, </w:t>
      </w:r>
      <w:r w:rsidR="004F0D09">
        <w:rPr>
          <w:rFonts w:ascii="Times New Roman" w:hAnsi="Times New Roman" w:cs="Times New Roman"/>
          <w:sz w:val="24"/>
          <w:szCs w:val="24"/>
        </w:rPr>
        <w:t xml:space="preserve">y se relaciona con </w:t>
      </w:r>
      <w:r w:rsidR="003403B2">
        <w:rPr>
          <w:rFonts w:ascii="Times New Roman" w:hAnsi="Times New Roman" w:cs="Times New Roman"/>
          <w:sz w:val="24"/>
          <w:szCs w:val="24"/>
        </w:rPr>
        <w:t>las experiencias sociales, que han generado ciertos comportamientos reales de</w:t>
      </w:r>
      <w:r w:rsidR="004F0D09">
        <w:rPr>
          <w:rFonts w:ascii="Times New Roman" w:hAnsi="Times New Roman" w:cs="Times New Roman"/>
          <w:sz w:val="24"/>
          <w:szCs w:val="24"/>
        </w:rPr>
        <w:t>l</w:t>
      </w:r>
      <w:r w:rsidR="003403B2">
        <w:rPr>
          <w:rFonts w:ascii="Times New Roman" w:hAnsi="Times New Roman" w:cs="Times New Roman"/>
          <w:sz w:val="24"/>
          <w:szCs w:val="24"/>
        </w:rPr>
        <w:t xml:space="preserve"> actuar social. </w:t>
      </w:r>
    </w:p>
    <w:p w14:paraId="1D7EB814" w14:textId="3E85E04B" w:rsidR="00300C48" w:rsidRPr="00300C48" w:rsidRDefault="004F0D09"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También se preguntó </w:t>
      </w:r>
      <w:r w:rsidR="00300C48" w:rsidRPr="00300C48">
        <w:rPr>
          <w:rFonts w:ascii="Times New Roman" w:hAnsi="Times New Roman" w:cs="Times New Roman"/>
          <w:sz w:val="24"/>
          <w:szCs w:val="24"/>
        </w:rPr>
        <w:t xml:space="preserve">si la pena de muerte es considerada una violación a los </w:t>
      </w:r>
      <w:r w:rsidR="00300C48" w:rsidRPr="00487D0F">
        <w:rPr>
          <w:rFonts w:ascii="Times New Roman" w:hAnsi="Times New Roman" w:cs="Times New Roman"/>
          <w:sz w:val="24"/>
          <w:szCs w:val="24"/>
        </w:rPr>
        <w:t>Derechos Humanos</w:t>
      </w:r>
      <w:r w:rsidR="0054664C" w:rsidRPr="00487D0F">
        <w:rPr>
          <w:rFonts w:ascii="Times New Roman" w:hAnsi="Times New Roman" w:cs="Times New Roman"/>
          <w:sz w:val="24"/>
          <w:szCs w:val="24"/>
        </w:rPr>
        <w:t xml:space="preserve"> </w:t>
      </w:r>
      <w:r w:rsidR="00300C48" w:rsidRPr="00487D0F">
        <w:rPr>
          <w:rFonts w:ascii="Times New Roman" w:hAnsi="Times New Roman" w:cs="Times New Roman"/>
          <w:sz w:val="24"/>
          <w:szCs w:val="24"/>
        </w:rPr>
        <w:t>por</w:t>
      </w:r>
      <w:r w:rsidR="00300C48" w:rsidRPr="00300C48">
        <w:rPr>
          <w:rFonts w:ascii="Times New Roman" w:hAnsi="Times New Roman" w:cs="Times New Roman"/>
          <w:sz w:val="24"/>
          <w:szCs w:val="24"/>
        </w:rPr>
        <w:t xml:space="preserve"> parte de los entrevistados, los hallazgos son interesantes, por </w:t>
      </w:r>
      <w:r w:rsidR="00D0241B" w:rsidRPr="00300C48">
        <w:rPr>
          <w:rFonts w:ascii="Times New Roman" w:hAnsi="Times New Roman" w:cs="Times New Roman"/>
          <w:sz w:val="24"/>
          <w:szCs w:val="24"/>
        </w:rPr>
        <w:t>ejemplo,</w:t>
      </w:r>
      <w:r w:rsidR="00300C48" w:rsidRPr="00300C48">
        <w:rPr>
          <w:rFonts w:ascii="Times New Roman" w:hAnsi="Times New Roman" w:cs="Times New Roman"/>
          <w:sz w:val="24"/>
          <w:szCs w:val="24"/>
        </w:rPr>
        <w:t xml:space="preserve"> en el caso de los hombres que aceptan la pena capital, 14.4</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comenta </w:t>
      </w:r>
      <w:r w:rsidR="00300C48" w:rsidRPr="004F0D09">
        <w:rPr>
          <w:rFonts w:ascii="Times New Roman" w:hAnsi="Times New Roman" w:cs="Times New Roman"/>
          <w:sz w:val="24"/>
          <w:szCs w:val="24"/>
        </w:rPr>
        <w:t>s</w:t>
      </w:r>
      <w:r w:rsidRPr="004F0D09">
        <w:rPr>
          <w:rFonts w:ascii="Times New Roman" w:hAnsi="Times New Roman" w:cs="Times New Roman"/>
          <w:sz w:val="24"/>
          <w:szCs w:val="24"/>
        </w:rPr>
        <w:t>í</w:t>
      </w:r>
      <w:r w:rsidR="00C05F06">
        <w:rPr>
          <w:rFonts w:ascii="Times New Roman" w:hAnsi="Times New Roman" w:cs="Times New Roman"/>
          <w:sz w:val="24"/>
          <w:szCs w:val="24"/>
        </w:rPr>
        <w:t xml:space="preserve"> </w:t>
      </w:r>
      <w:r w:rsidR="00300C48" w:rsidRPr="00300C48">
        <w:rPr>
          <w:rFonts w:ascii="Times New Roman" w:hAnsi="Times New Roman" w:cs="Times New Roman"/>
          <w:sz w:val="24"/>
          <w:szCs w:val="24"/>
        </w:rPr>
        <w:t>es una violación de los derechos humanos, pero de ese mismo grupo 80.9</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que aceptan la pena de muerte afirman que no es una violación a los </w:t>
      </w:r>
      <w:r w:rsidR="00A62B3C">
        <w:rPr>
          <w:rFonts w:ascii="Times New Roman" w:hAnsi="Times New Roman" w:cs="Times New Roman"/>
          <w:sz w:val="24"/>
          <w:szCs w:val="24"/>
        </w:rPr>
        <w:t>D</w:t>
      </w:r>
      <w:r w:rsidR="00300C48" w:rsidRPr="00300C48">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00300C48" w:rsidRPr="00300C48">
        <w:rPr>
          <w:rFonts w:ascii="Times New Roman" w:hAnsi="Times New Roman" w:cs="Times New Roman"/>
          <w:sz w:val="24"/>
          <w:szCs w:val="24"/>
        </w:rPr>
        <w:t>umanos. Por el contrario del grupo que no acepta la pena capital, 81.2</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afirma </w:t>
      </w:r>
      <w:r w:rsidR="00D0241B" w:rsidRPr="00300C48">
        <w:rPr>
          <w:rFonts w:ascii="Times New Roman" w:hAnsi="Times New Roman" w:cs="Times New Roman"/>
          <w:sz w:val="24"/>
          <w:szCs w:val="24"/>
        </w:rPr>
        <w:t>que</w:t>
      </w:r>
      <w:r>
        <w:rPr>
          <w:rFonts w:ascii="Times New Roman" w:hAnsi="Times New Roman" w:cs="Times New Roman"/>
          <w:sz w:val="24"/>
          <w:szCs w:val="24"/>
        </w:rPr>
        <w:t xml:space="preserve"> indudablemente </w:t>
      </w:r>
      <w:r w:rsidR="00300C48" w:rsidRPr="00300C48">
        <w:rPr>
          <w:rFonts w:ascii="Times New Roman" w:hAnsi="Times New Roman" w:cs="Times New Roman"/>
          <w:sz w:val="24"/>
          <w:szCs w:val="24"/>
        </w:rPr>
        <w:t xml:space="preserve">es una violación a los </w:t>
      </w:r>
      <w:r w:rsidR="00A62B3C">
        <w:rPr>
          <w:rFonts w:ascii="Times New Roman" w:hAnsi="Times New Roman" w:cs="Times New Roman"/>
          <w:sz w:val="24"/>
          <w:szCs w:val="24"/>
        </w:rPr>
        <w:t>D</w:t>
      </w:r>
      <w:r w:rsidR="00300C48" w:rsidRPr="00300C48">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00300C48" w:rsidRPr="00300C48">
        <w:rPr>
          <w:rFonts w:ascii="Times New Roman" w:hAnsi="Times New Roman" w:cs="Times New Roman"/>
          <w:sz w:val="24"/>
          <w:szCs w:val="24"/>
        </w:rPr>
        <w:t>umanos, mientras que 17.6</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que no acepta la pena capital, consideran que no existe violación alguna a los </w:t>
      </w:r>
      <w:r w:rsidR="00A62B3C">
        <w:rPr>
          <w:rFonts w:ascii="Times New Roman" w:hAnsi="Times New Roman" w:cs="Times New Roman"/>
          <w:sz w:val="24"/>
          <w:szCs w:val="24"/>
        </w:rPr>
        <w:t>D</w:t>
      </w:r>
      <w:r w:rsidR="00300C48" w:rsidRPr="00300C48">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00300C48" w:rsidRPr="00300C48">
        <w:rPr>
          <w:rFonts w:ascii="Times New Roman" w:hAnsi="Times New Roman" w:cs="Times New Roman"/>
          <w:sz w:val="24"/>
          <w:szCs w:val="24"/>
        </w:rPr>
        <w:t>umanos</w:t>
      </w:r>
      <w:r w:rsidR="00A62B3C">
        <w:rPr>
          <w:rFonts w:ascii="Times New Roman" w:hAnsi="Times New Roman" w:cs="Times New Roman"/>
          <w:sz w:val="24"/>
          <w:szCs w:val="24"/>
        </w:rPr>
        <w:t>.</w:t>
      </w:r>
    </w:p>
    <w:p w14:paraId="454B8DEA" w14:textId="30FA6208" w:rsid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En el caso de las mujeres se observa un comportamiento similar, 21.4</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las mujeres que aceptan la pena capital, consideran que al aplicarla si hay violación a los </w:t>
      </w:r>
      <w:r w:rsidR="00A62B3C">
        <w:rPr>
          <w:rFonts w:ascii="Times New Roman" w:hAnsi="Times New Roman" w:cs="Times New Roman"/>
          <w:sz w:val="24"/>
          <w:szCs w:val="24"/>
        </w:rPr>
        <w:t>D</w:t>
      </w:r>
      <w:r w:rsidRPr="00300C48">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Pr="00300C48">
        <w:rPr>
          <w:rFonts w:ascii="Times New Roman" w:hAnsi="Times New Roman" w:cs="Times New Roman"/>
          <w:sz w:val="24"/>
          <w:szCs w:val="24"/>
        </w:rPr>
        <w:t>umanos, mientras que</w:t>
      </w:r>
      <w:r w:rsidR="00E86F76">
        <w:rPr>
          <w:rFonts w:ascii="Times New Roman" w:hAnsi="Times New Roman" w:cs="Times New Roman"/>
          <w:sz w:val="24"/>
          <w:szCs w:val="24"/>
        </w:rPr>
        <w:t xml:space="preserve"> el </w:t>
      </w:r>
      <w:r w:rsidRPr="00300C48">
        <w:rPr>
          <w:rFonts w:ascii="Times New Roman" w:hAnsi="Times New Roman" w:cs="Times New Roman"/>
          <w:sz w:val="24"/>
          <w:szCs w:val="24"/>
        </w:rPr>
        <w:t>60.5</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consideran que no existe ninguna violación al aplicar la pena de muerte. Por lo que hace a las mujeres que rechazan la pena de muerte, 73</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afirman que hay violación a los </w:t>
      </w:r>
      <w:r w:rsidR="00A62B3C">
        <w:rPr>
          <w:rFonts w:ascii="Times New Roman" w:hAnsi="Times New Roman" w:cs="Times New Roman"/>
          <w:sz w:val="24"/>
          <w:szCs w:val="24"/>
        </w:rPr>
        <w:t>D</w:t>
      </w:r>
      <w:r w:rsidRPr="00300C48">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Pr="00300C48">
        <w:rPr>
          <w:rFonts w:ascii="Times New Roman" w:hAnsi="Times New Roman" w:cs="Times New Roman"/>
          <w:sz w:val="24"/>
          <w:szCs w:val="24"/>
        </w:rPr>
        <w:t xml:space="preserve">umanos, </w:t>
      </w:r>
      <w:r w:rsidRPr="00C05F06">
        <w:rPr>
          <w:rFonts w:ascii="Times New Roman" w:hAnsi="Times New Roman" w:cs="Times New Roman"/>
          <w:sz w:val="24"/>
          <w:szCs w:val="24"/>
        </w:rPr>
        <w:t>mientras que 20.5</w:t>
      </w:r>
      <w:r w:rsidR="00BD4879">
        <w:rPr>
          <w:rFonts w:ascii="Times New Roman" w:hAnsi="Times New Roman" w:cs="Times New Roman"/>
          <w:sz w:val="24"/>
          <w:szCs w:val="24"/>
        </w:rPr>
        <w:t xml:space="preserve"> </w:t>
      </w:r>
      <w:r w:rsidRPr="00C05F06">
        <w:rPr>
          <w:rFonts w:ascii="Times New Roman" w:hAnsi="Times New Roman" w:cs="Times New Roman"/>
          <w:sz w:val="24"/>
          <w:szCs w:val="24"/>
        </w:rPr>
        <w:t xml:space="preserve">% de las que rechazan dicha pena, afirman que no hay violación a los </w:t>
      </w:r>
      <w:r w:rsidR="00A62B3C">
        <w:rPr>
          <w:rFonts w:ascii="Times New Roman" w:hAnsi="Times New Roman" w:cs="Times New Roman"/>
          <w:sz w:val="24"/>
          <w:szCs w:val="24"/>
        </w:rPr>
        <w:t>D</w:t>
      </w:r>
      <w:r w:rsidRPr="00C05F06">
        <w:rPr>
          <w:rFonts w:ascii="Times New Roman" w:hAnsi="Times New Roman" w:cs="Times New Roman"/>
          <w:sz w:val="24"/>
          <w:szCs w:val="24"/>
        </w:rPr>
        <w:t xml:space="preserve">erechos </w:t>
      </w:r>
      <w:r w:rsidR="00A62B3C">
        <w:rPr>
          <w:rFonts w:ascii="Times New Roman" w:hAnsi="Times New Roman" w:cs="Times New Roman"/>
          <w:sz w:val="24"/>
          <w:szCs w:val="24"/>
        </w:rPr>
        <w:t>H</w:t>
      </w:r>
      <w:r w:rsidRPr="00C05F06">
        <w:rPr>
          <w:rFonts w:ascii="Times New Roman" w:hAnsi="Times New Roman" w:cs="Times New Roman"/>
          <w:sz w:val="24"/>
          <w:szCs w:val="24"/>
        </w:rPr>
        <w:t>umanos</w:t>
      </w:r>
      <w:r w:rsidR="00D62077">
        <w:rPr>
          <w:rFonts w:ascii="Times New Roman" w:hAnsi="Times New Roman" w:cs="Times New Roman"/>
          <w:sz w:val="24"/>
          <w:szCs w:val="24"/>
        </w:rPr>
        <w:t>.</w:t>
      </w:r>
    </w:p>
    <w:p w14:paraId="438DED91" w14:textId="152B7074" w:rsidR="00D0241B" w:rsidRPr="00300C48" w:rsidRDefault="00A62B3C"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Se observa que los Derechos Humanos y la aplicación de la pena de muerte </w:t>
      </w:r>
      <w:r w:rsidR="00140D11">
        <w:rPr>
          <w:rFonts w:ascii="Times New Roman" w:hAnsi="Times New Roman" w:cs="Times New Roman"/>
          <w:sz w:val="24"/>
          <w:szCs w:val="24"/>
        </w:rPr>
        <w:t>no son vistos solo como una</w:t>
      </w:r>
      <w:r>
        <w:rPr>
          <w:rFonts w:ascii="Times New Roman" w:hAnsi="Times New Roman" w:cs="Times New Roman"/>
          <w:sz w:val="24"/>
          <w:szCs w:val="24"/>
        </w:rPr>
        <w:t xml:space="preserve"> prerrogativa</w:t>
      </w:r>
      <w:r w:rsidR="00140D11">
        <w:rPr>
          <w:rFonts w:ascii="Times New Roman" w:hAnsi="Times New Roman" w:cs="Times New Roman"/>
          <w:sz w:val="24"/>
          <w:szCs w:val="24"/>
        </w:rPr>
        <w:t xml:space="preserve"> </w:t>
      </w:r>
      <w:r w:rsidR="00140D11" w:rsidRPr="00C05F06">
        <w:rPr>
          <w:rFonts w:ascii="Times New Roman" w:hAnsi="Times New Roman" w:cs="Times New Roman"/>
          <w:sz w:val="24"/>
          <w:szCs w:val="24"/>
        </w:rPr>
        <w:t>para los ciudadanos</w:t>
      </w:r>
      <w:r w:rsidR="00C05F06" w:rsidRPr="00C05F06">
        <w:rPr>
          <w:rFonts w:ascii="Times New Roman" w:hAnsi="Times New Roman" w:cs="Times New Roman"/>
          <w:sz w:val="24"/>
          <w:szCs w:val="24"/>
        </w:rPr>
        <w:t>,</w:t>
      </w:r>
      <w:r>
        <w:rPr>
          <w:rFonts w:ascii="Times New Roman" w:hAnsi="Times New Roman" w:cs="Times New Roman"/>
          <w:sz w:val="24"/>
          <w:szCs w:val="24"/>
        </w:rPr>
        <w:t xml:space="preserve"> </w:t>
      </w:r>
      <w:r w:rsidR="00140D11" w:rsidRPr="00C05F06">
        <w:rPr>
          <w:rFonts w:ascii="Times New Roman" w:hAnsi="Times New Roman" w:cs="Times New Roman"/>
          <w:sz w:val="24"/>
          <w:szCs w:val="24"/>
        </w:rPr>
        <w:t xml:space="preserve">también </w:t>
      </w:r>
      <w:r w:rsidR="00EF6274">
        <w:rPr>
          <w:rFonts w:ascii="Times New Roman" w:hAnsi="Times New Roman" w:cs="Times New Roman"/>
          <w:sz w:val="24"/>
          <w:szCs w:val="24"/>
        </w:rPr>
        <w:t xml:space="preserve">la presencia de </w:t>
      </w:r>
      <w:r w:rsidR="00140D11" w:rsidRPr="00C05F06">
        <w:rPr>
          <w:rFonts w:ascii="Times New Roman" w:hAnsi="Times New Roman" w:cs="Times New Roman"/>
          <w:sz w:val="24"/>
          <w:szCs w:val="24"/>
        </w:rPr>
        <w:t xml:space="preserve">los delitos graves como los referidos anteriormente, atentan contra los derechos humanos de los </w:t>
      </w:r>
      <w:r w:rsidR="002A10C7" w:rsidRPr="00C05F06">
        <w:rPr>
          <w:rFonts w:ascii="Times New Roman" w:hAnsi="Times New Roman" w:cs="Times New Roman"/>
          <w:sz w:val="24"/>
          <w:szCs w:val="24"/>
        </w:rPr>
        <w:t>otros,</w:t>
      </w:r>
      <w:r w:rsidR="002A10C7">
        <w:rPr>
          <w:rFonts w:ascii="Times New Roman" w:hAnsi="Times New Roman" w:cs="Times New Roman"/>
          <w:sz w:val="24"/>
          <w:szCs w:val="24"/>
        </w:rPr>
        <w:t xml:space="preserve"> </w:t>
      </w:r>
      <w:r w:rsidR="002A10C7">
        <w:rPr>
          <w:rFonts w:ascii="Times New Roman" w:hAnsi="Times New Roman" w:cs="Times New Roman"/>
          <w:sz w:val="24"/>
          <w:szCs w:val="24"/>
        </w:rPr>
        <w:lastRenderedPageBreak/>
        <w:t>por</w:t>
      </w:r>
      <w:r w:rsidR="00140D11">
        <w:rPr>
          <w:rFonts w:ascii="Times New Roman" w:hAnsi="Times New Roman" w:cs="Times New Roman"/>
          <w:sz w:val="24"/>
          <w:szCs w:val="24"/>
        </w:rPr>
        <w:t xml:space="preserve"> ello </w:t>
      </w:r>
      <w:r w:rsidR="00D0241B">
        <w:rPr>
          <w:rFonts w:ascii="Times New Roman" w:hAnsi="Times New Roman" w:cs="Times New Roman"/>
          <w:sz w:val="24"/>
          <w:szCs w:val="24"/>
        </w:rPr>
        <w:t xml:space="preserve">se considera </w:t>
      </w:r>
      <w:r w:rsidR="00140D11">
        <w:rPr>
          <w:rFonts w:ascii="Times New Roman" w:hAnsi="Times New Roman" w:cs="Times New Roman"/>
          <w:sz w:val="24"/>
          <w:szCs w:val="24"/>
        </w:rPr>
        <w:t xml:space="preserve">colectivamente </w:t>
      </w:r>
      <w:r w:rsidR="00D0241B">
        <w:rPr>
          <w:rFonts w:ascii="Times New Roman" w:hAnsi="Times New Roman" w:cs="Times New Roman"/>
          <w:sz w:val="24"/>
          <w:szCs w:val="24"/>
        </w:rPr>
        <w:t xml:space="preserve">que la aplicación de esta pena capital, no es una violación, siempre y cuando </w:t>
      </w:r>
      <w:r w:rsidR="00EF6274">
        <w:rPr>
          <w:rFonts w:ascii="Times New Roman" w:hAnsi="Times New Roman" w:cs="Times New Roman"/>
          <w:sz w:val="24"/>
          <w:szCs w:val="24"/>
        </w:rPr>
        <w:t>esté</w:t>
      </w:r>
      <w:r w:rsidR="00D0241B">
        <w:rPr>
          <w:rFonts w:ascii="Times New Roman" w:hAnsi="Times New Roman" w:cs="Times New Roman"/>
          <w:sz w:val="24"/>
          <w:szCs w:val="24"/>
        </w:rPr>
        <w:t xml:space="preserve"> justificada por un delito grave, es decir la privación de la vida</w:t>
      </w:r>
      <w:r w:rsidR="00B74F05">
        <w:rPr>
          <w:rFonts w:ascii="Times New Roman" w:hAnsi="Times New Roman" w:cs="Times New Roman"/>
          <w:sz w:val="24"/>
          <w:szCs w:val="24"/>
        </w:rPr>
        <w:t xml:space="preserve"> de otro</w:t>
      </w:r>
      <w:r w:rsidR="00EF6274">
        <w:rPr>
          <w:rFonts w:ascii="Times New Roman" w:hAnsi="Times New Roman" w:cs="Times New Roman"/>
          <w:sz w:val="24"/>
          <w:szCs w:val="24"/>
        </w:rPr>
        <w:t>, la</w:t>
      </w:r>
      <w:r w:rsidR="00CA2985">
        <w:rPr>
          <w:rFonts w:ascii="Times New Roman" w:hAnsi="Times New Roman" w:cs="Times New Roman"/>
          <w:sz w:val="24"/>
          <w:szCs w:val="24"/>
        </w:rPr>
        <w:t xml:space="preserve"> violación a menores</w:t>
      </w:r>
      <w:r w:rsidR="00B74F05">
        <w:rPr>
          <w:rFonts w:ascii="Times New Roman" w:hAnsi="Times New Roman" w:cs="Times New Roman"/>
          <w:sz w:val="24"/>
          <w:szCs w:val="24"/>
        </w:rPr>
        <w:t>, la corrupción,</w:t>
      </w:r>
      <w:r w:rsidR="00CA2985">
        <w:rPr>
          <w:rFonts w:ascii="Times New Roman" w:hAnsi="Times New Roman" w:cs="Times New Roman"/>
          <w:sz w:val="24"/>
          <w:szCs w:val="24"/>
        </w:rPr>
        <w:t xml:space="preserve"> </w:t>
      </w:r>
      <w:r w:rsidR="00140D11">
        <w:rPr>
          <w:rFonts w:ascii="Times New Roman" w:hAnsi="Times New Roman" w:cs="Times New Roman"/>
          <w:sz w:val="24"/>
          <w:szCs w:val="24"/>
        </w:rPr>
        <w:t>entre otros delitos graves</w:t>
      </w:r>
      <w:r w:rsidR="00D0241B">
        <w:rPr>
          <w:rFonts w:ascii="Times New Roman" w:hAnsi="Times New Roman" w:cs="Times New Roman"/>
          <w:sz w:val="24"/>
          <w:szCs w:val="24"/>
        </w:rPr>
        <w:t xml:space="preserve">. </w:t>
      </w:r>
    </w:p>
    <w:p w14:paraId="31C96A74" w14:textId="19957162" w:rsidR="00CD2B7A" w:rsidRDefault="00CD2B7A"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A partir de ello se construyó una pregunta hipotética, </w:t>
      </w:r>
      <w:r w:rsidR="00300C48" w:rsidRPr="00300C48">
        <w:rPr>
          <w:rFonts w:ascii="Times New Roman" w:hAnsi="Times New Roman" w:cs="Times New Roman"/>
          <w:sz w:val="24"/>
          <w:szCs w:val="24"/>
        </w:rPr>
        <w:t xml:space="preserve">si existiera una votación en </w:t>
      </w:r>
      <w:r w:rsidR="00DB73BA">
        <w:rPr>
          <w:rFonts w:ascii="Times New Roman" w:hAnsi="Times New Roman" w:cs="Times New Roman"/>
          <w:sz w:val="24"/>
          <w:szCs w:val="24"/>
        </w:rPr>
        <w:t>este</w:t>
      </w:r>
      <w:r w:rsidR="00300C48" w:rsidRPr="00300C48">
        <w:rPr>
          <w:rFonts w:ascii="Times New Roman" w:hAnsi="Times New Roman" w:cs="Times New Roman"/>
          <w:sz w:val="24"/>
          <w:szCs w:val="24"/>
        </w:rPr>
        <w:t xml:space="preserve"> momento para implementar la pena de muerte e</w:t>
      </w:r>
      <w:r w:rsidR="00CA2985">
        <w:rPr>
          <w:rFonts w:ascii="Times New Roman" w:hAnsi="Times New Roman" w:cs="Times New Roman"/>
          <w:sz w:val="24"/>
          <w:szCs w:val="24"/>
        </w:rPr>
        <w:t>n</w:t>
      </w:r>
      <w:r w:rsidR="00300C48" w:rsidRPr="00300C48">
        <w:rPr>
          <w:rFonts w:ascii="Times New Roman" w:hAnsi="Times New Roman" w:cs="Times New Roman"/>
          <w:sz w:val="24"/>
          <w:szCs w:val="24"/>
        </w:rPr>
        <w:t xml:space="preserve"> México,</w:t>
      </w:r>
      <w:r w:rsidR="00DB73BA">
        <w:rPr>
          <w:rFonts w:ascii="Times New Roman" w:hAnsi="Times New Roman" w:cs="Times New Roman"/>
          <w:sz w:val="24"/>
          <w:szCs w:val="24"/>
        </w:rPr>
        <w:t xml:space="preserve"> ¿cuál ser</w:t>
      </w:r>
      <w:r w:rsidR="00CA2985">
        <w:rPr>
          <w:rFonts w:ascii="Times New Roman" w:hAnsi="Times New Roman" w:cs="Times New Roman"/>
          <w:sz w:val="24"/>
          <w:szCs w:val="24"/>
        </w:rPr>
        <w:t>ía</w:t>
      </w:r>
      <w:r w:rsidR="00DB73BA">
        <w:rPr>
          <w:rFonts w:ascii="Times New Roman" w:hAnsi="Times New Roman" w:cs="Times New Roman"/>
          <w:sz w:val="24"/>
          <w:szCs w:val="24"/>
        </w:rPr>
        <w:t xml:space="preserve"> la forma de votar?</w:t>
      </w:r>
      <w:r>
        <w:rPr>
          <w:rFonts w:ascii="Times New Roman" w:hAnsi="Times New Roman" w:cs="Times New Roman"/>
          <w:sz w:val="24"/>
          <w:szCs w:val="24"/>
        </w:rPr>
        <w:t xml:space="preserve"> </w:t>
      </w:r>
      <w:r w:rsidR="00DB73BA">
        <w:rPr>
          <w:rFonts w:ascii="Times New Roman" w:hAnsi="Times New Roman" w:cs="Times New Roman"/>
          <w:sz w:val="24"/>
          <w:szCs w:val="24"/>
        </w:rPr>
        <w:t>L</w:t>
      </w:r>
      <w:r>
        <w:rPr>
          <w:rFonts w:ascii="Times New Roman" w:hAnsi="Times New Roman" w:cs="Times New Roman"/>
          <w:sz w:val="24"/>
          <w:szCs w:val="24"/>
        </w:rPr>
        <w:t>a tendencia</w:t>
      </w:r>
      <w:r w:rsidR="00A63143">
        <w:rPr>
          <w:rFonts w:ascii="Times New Roman" w:hAnsi="Times New Roman" w:cs="Times New Roman"/>
          <w:sz w:val="24"/>
          <w:szCs w:val="24"/>
        </w:rPr>
        <w:t xml:space="preserve"> de hombres y mujeres</w:t>
      </w:r>
      <w:r>
        <w:rPr>
          <w:rFonts w:ascii="Times New Roman" w:hAnsi="Times New Roman" w:cs="Times New Roman"/>
          <w:sz w:val="24"/>
          <w:szCs w:val="24"/>
        </w:rPr>
        <w:t xml:space="preserve"> fue</w:t>
      </w:r>
      <w:r w:rsidR="00CA2985">
        <w:rPr>
          <w:rFonts w:ascii="Times New Roman" w:hAnsi="Times New Roman" w:cs="Times New Roman"/>
          <w:sz w:val="24"/>
          <w:szCs w:val="24"/>
        </w:rPr>
        <w:t>:</w:t>
      </w:r>
      <w:r>
        <w:rPr>
          <w:rFonts w:ascii="Times New Roman" w:hAnsi="Times New Roman" w:cs="Times New Roman"/>
          <w:sz w:val="24"/>
          <w:szCs w:val="24"/>
        </w:rPr>
        <w:t xml:space="preserve"> el</w:t>
      </w:r>
      <w:r w:rsidR="00300C48" w:rsidRPr="00300C48">
        <w:rPr>
          <w:rFonts w:ascii="Times New Roman" w:hAnsi="Times New Roman" w:cs="Times New Roman"/>
          <w:sz w:val="24"/>
          <w:szCs w:val="24"/>
        </w:rPr>
        <w:t xml:space="preserve"> 65.1</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de los </w:t>
      </w:r>
      <w:r w:rsidRPr="00300C48">
        <w:rPr>
          <w:rFonts w:ascii="Times New Roman" w:hAnsi="Times New Roman" w:cs="Times New Roman"/>
          <w:sz w:val="24"/>
          <w:szCs w:val="24"/>
        </w:rPr>
        <w:t>entrevistados respondieron</w:t>
      </w:r>
      <w:r w:rsidR="00300C48" w:rsidRPr="00300C48">
        <w:rPr>
          <w:rFonts w:ascii="Times New Roman" w:hAnsi="Times New Roman" w:cs="Times New Roman"/>
          <w:sz w:val="24"/>
          <w:szCs w:val="24"/>
        </w:rPr>
        <w:t xml:space="preserve"> a favor, mientras que 29.8</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dijo en contra, un 5.1</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refirió que tendría duda en </w:t>
      </w:r>
      <w:r w:rsidR="00A63143" w:rsidRPr="00300C48">
        <w:rPr>
          <w:rFonts w:ascii="Times New Roman" w:hAnsi="Times New Roman" w:cs="Times New Roman"/>
          <w:sz w:val="24"/>
          <w:szCs w:val="24"/>
        </w:rPr>
        <w:t>qué</w:t>
      </w:r>
      <w:r w:rsidR="00300C48" w:rsidRPr="00300C48">
        <w:rPr>
          <w:rFonts w:ascii="Times New Roman" w:hAnsi="Times New Roman" w:cs="Times New Roman"/>
          <w:sz w:val="24"/>
          <w:szCs w:val="24"/>
        </w:rPr>
        <w:t xml:space="preserve"> sentido votar</w:t>
      </w:r>
      <w:r w:rsidR="00A63143">
        <w:rPr>
          <w:rFonts w:ascii="Times New Roman" w:hAnsi="Times New Roman" w:cs="Times New Roman"/>
          <w:sz w:val="24"/>
          <w:szCs w:val="24"/>
        </w:rPr>
        <w:t>ía</w:t>
      </w:r>
      <w:r w:rsidR="00300C48" w:rsidRPr="00300C48">
        <w:rPr>
          <w:rFonts w:ascii="Times New Roman" w:hAnsi="Times New Roman" w:cs="Times New Roman"/>
          <w:sz w:val="24"/>
          <w:szCs w:val="24"/>
        </w:rPr>
        <w:t>. Las diferencias según sexo, no son significativas.</w:t>
      </w:r>
      <w:r>
        <w:rPr>
          <w:rFonts w:ascii="Times New Roman" w:hAnsi="Times New Roman" w:cs="Times New Roman"/>
          <w:sz w:val="24"/>
          <w:szCs w:val="24"/>
        </w:rPr>
        <w:t xml:space="preserve"> Es decir, s</w:t>
      </w:r>
      <w:r w:rsidR="00CA2985">
        <w:rPr>
          <w:rFonts w:ascii="Times New Roman" w:hAnsi="Times New Roman" w:cs="Times New Roman"/>
          <w:sz w:val="24"/>
          <w:szCs w:val="24"/>
        </w:rPr>
        <w:t>ug</w:t>
      </w:r>
      <w:r>
        <w:rPr>
          <w:rFonts w:ascii="Times New Roman" w:hAnsi="Times New Roman" w:cs="Times New Roman"/>
          <w:sz w:val="24"/>
          <w:szCs w:val="24"/>
        </w:rPr>
        <w:t>i</w:t>
      </w:r>
      <w:r w:rsidR="00CA2985">
        <w:rPr>
          <w:rFonts w:ascii="Times New Roman" w:hAnsi="Times New Roman" w:cs="Times New Roman"/>
          <w:sz w:val="24"/>
          <w:szCs w:val="24"/>
        </w:rPr>
        <w:t>ere que</w:t>
      </w:r>
      <w:r>
        <w:rPr>
          <w:rFonts w:ascii="Times New Roman" w:hAnsi="Times New Roman" w:cs="Times New Roman"/>
          <w:sz w:val="24"/>
          <w:szCs w:val="24"/>
        </w:rPr>
        <w:t xml:space="preserve"> más del 50</w:t>
      </w:r>
      <w:r w:rsidR="00136842">
        <w:rPr>
          <w:rFonts w:ascii="Times New Roman" w:hAnsi="Times New Roman" w:cs="Times New Roman"/>
          <w:sz w:val="24"/>
          <w:szCs w:val="24"/>
        </w:rPr>
        <w:t xml:space="preserve"> </w:t>
      </w:r>
      <w:r>
        <w:rPr>
          <w:rFonts w:ascii="Times New Roman" w:hAnsi="Times New Roman" w:cs="Times New Roman"/>
          <w:sz w:val="24"/>
          <w:szCs w:val="24"/>
        </w:rPr>
        <w:t xml:space="preserve">% de la población ha construido un imaginario de estabilidad social, </w:t>
      </w:r>
      <w:r w:rsidR="00CA2985">
        <w:rPr>
          <w:rFonts w:ascii="Times New Roman" w:hAnsi="Times New Roman" w:cs="Times New Roman"/>
          <w:sz w:val="24"/>
          <w:szCs w:val="24"/>
        </w:rPr>
        <w:t>a partir de</w:t>
      </w:r>
      <w:r>
        <w:rPr>
          <w:rFonts w:ascii="Times New Roman" w:hAnsi="Times New Roman" w:cs="Times New Roman"/>
          <w:sz w:val="24"/>
          <w:szCs w:val="24"/>
        </w:rPr>
        <w:t xml:space="preserve"> la aceptación de la pena de muerte.</w:t>
      </w:r>
    </w:p>
    <w:p w14:paraId="542B06AC" w14:textId="1A82737E" w:rsidR="001A6CBE" w:rsidRPr="00300C48" w:rsidRDefault="008A564D"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D</w:t>
      </w:r>
      <w:r w:rsidR="00CD2B7A">
        <w:rPr>
          <w:rFonts w:ascii="Times New Roman" w:hAnsi="Times New Roman" w:cs="Times New Roman"/>
          <w:sz w:val="24"/>
          <w:szCs w:val="24"/>
        </w:rPr>
        <w:t>e</w:t>
      </w:r>
      <w:r>
        <w:rPr>
          <w:rFonts w:ascii="Times New Roman" w:hAnsi="Times New Roman" w:cs="Times New Roman"/>
          <w:sz w:val="24"/>
          <w:szCs w:val="24"/>
        </w:rPr>
        <w:t xml:space="preserve">ntro de los hallazgos encontrados, </w:t>
      </w:r>
      <w:r w:rsidR="00CD2B7A">
        <w:rPr>
          <w:rFonts w:ascii="Times New Roman" w:hAnsi="Times New Roman" w:cs="Times New Roman"/>
          <w:sz w:val="24"/>
          <w:szCs w:val="24"/>
        </w:rPr>
        <w:t xml:space="preserve">la aceptación de la pena de muerte </w:t>
      </w:r>
      <w:r w:rsidR="00EF6274">
        <w:rPr>
          <w:rFonts w:ascii="Times New Roman" w:hAnsi="Times New Roman" w:cs="Times New Roman"/>
          <w:sz w:val="24"/>
          <w:szCs w:val="24"/>
        </w:rPr>
        <w:t xml:space="preserve">es por una mayoría, </w:t>
      </w:r>
      <w:r>
        <w:rPr>
          <w:rFonts w:ascii="Times New Roman" w:hAnsi="Times New Roman" w:cs="Times New Roman"/>
          <w:sz w:val="24"/>
          <w:szCs w:val="24"/>
        </w:rPr>
        <w:t xml:space="preserve">aunque hay </w:t>
      </w:r>
      <w:r w:rsidR="00572835">
        <w:rPr>
          <w:rFonts w:ascii="Times New Roman" w:hAnsi="Times New Roman" w:cs="Times New Roman"/>
          <w:sz w:val="24"/>
          <w:szCs w:val="24"/>
        </w:rPr>
        <w:t>un</w:t>
      </w:r>
      <w:r w:rsidR="00300C48" w:rsidRPr="00300C48">
        <w:rPr>
          <w:rFonts w:ascii="Times New Roman" w:hAnsi="Times New Roman" w:cs="Times New Roman"/>
          <w:sz w:val="24"/>
          <w:szCs w:val="24"/>
        </w:rPr>
        <w:t xml:space="preserve"> dato interesante</w:t>
      </w:r>
      <w:r w:rsidR="00572835">
        <w:rPr>
          <w:rFonts w:ascii="Times New Roman" w:hAnsi="Times New Roman" w:cs="Times New Roman"/>
          <w:sz w:val="24"/>
          <w:szCs w:val="24"/>
        </w:rPr>
        <w:t>,</w:t>
      </w:r>
      <w:r w:rsidR="00300C48" w:rsidRPr="00300C48">
        <w:rPr>
          <w:rFonts w:ascii="Times New Roman" w:hAnsi="Times New Roman" w:cs="Times New Roman"/>
          <w:sz w:val="24"/>
          <w:szCs w:val="24"/>
        </w:rPr>
        <w:t xml:space="preserve"> </w:t>
      </w:r>
      <w:r w:rsidR="005E3DF3">
        <w:rPr>
          <w:rFonts w:ascii="Times New Roman" w:hAnsi="Times New Roman" w:cs="Times New Roman"/>
          <w:sz w:val="24"/>
          <w:szCs w:val="24"/>
        </w:rPr>
        <w:t>s</w:t>
      </w:r>
      <w:r w:rsidR="00300C48" w:rsidRPr="005E3DF3">
        <w:rPr>
          <w:rFonts w:ascii="Times New Roman" w:hAnsi="Times New Roman" w:cs="Times New Roman"/>
          <w:sz w:val="24"/>
          <w:szCs w:val="24"/>
        </w:rPr>
        <w:t xml:space="preserve">e advierte que </w:t>
      </w:r>
      <w:r w:rsidR="00572835" w:rsidRPr="005E3DF3">
        <w:rPr>
          <w:rFonts w:ascii="Times New Roman" w:hAnsi="Times New Roman" w:cs="Times New Roman"/>
          <w:sz w:val="24"/>
          <w:szCs w:val="24"/>
        </w:rPr>
        <w:t xml:space="preserve">el </w:t>
      </w:r>
      <w:r w:rsidR="00300C48" w:rsidRPr="005E3DF3">
        <w:rPr>
          <w:rFonts w:ascii="Times New Roman" w:hAnsi="Times New Roman" w:cs="Times New Roman"/>
          <w:sz w:val="24"/>
          <w:szCs w:val="24"/>
        </w:rPr>
        <w:t>72.8</w:t>
      </w:r>
      <w:r w:rsidR="00BD4879">
        <w:rPr>
          <w:rFonts w:ascii="Times New Roman" w:hAnsi="Times New Roman" w:cs="Times New Roman"/>
          <w:sz w:val="24"/>
          <w:szCs w:val="24"/>
        </w:rPr>
        <w:t xml:space="preserve"> </w:t>
      </w:r>
      <w:r w:rsidR="00300C48" w:rsidRPr="005E3DF3">
        <w:rPr>
          <w:rFonts w:ascii="Times New Roman" w:hAnsi="Times New Roman" w:cs="Times New Roman"/>
          <w:sz w:val="24"/>
          <w:szCs w:val="24"/>
        </w:rPr>
        <w:t>% de la población considera que al aceptarse e instaurar la pena de muerte habría corrupción en la aplicación de la sentencia</w:t>
      </w:r>
      <w:r w:rsidR="00300C48" w:rsidRPr="00300C48">
        <w:rPr>
          <w:rFonts w:ascii="Times New Roman" w:hAnsi="Times New Roman" w:cs="Times New Roman"/>
          <w:sz w:val="24"/>
          <w:szCs w:val="24"/>
        </w:rPr>
        <w:t>, así como también el 73.3</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afirma que es muy probable que se hicieran ejecuciones de personas inocentes. </w:t>
      </w:r>
      <w:r w:rsidR="00300C48" w:rsidRPr="00487D0F">
        <w:rPr>
          <w:rFonts w:ascii="Times New Roman" w:hAnsi="Times New Roman" w:cs="Times New Roman"/>
          <w:sz w:val="24"/>
          <w:szCs w:val="24"/>
        </w:rPr>
        <w:t>Esto habla de que, si bien se está de acuerdo que se implemente</w:t>
      </w:r>
      <w:r w:rsidRPr="00487D0F">
        <w:rPr>
          <w:rFonts w:ascii="Times New Roman" w:hAnsi="Times New Roman" w:cs="Times New Roman"/>
          <w:sz w:val="24"/>
          <w:szCs w:val="24"/>
        </w:rPr>
        <w:t xml:space="preserve"> una medida como la pena de muerte</w:t>
      </w:r>
      <w:r w:rsidR="00300C48" w:rsidRPr="00487D0F">
        <w:rPr>
          <w:rFonts w:ascii="Times New Roman" w:hAnsi="Times New Roman" w:cs="Times New Roman"/>
          <w:sz w:val="24"/>
          <w:szCs w:val="24"/>
        </w:rPr>
        <w:t xml:space="preserve">, también se está en la percepción que </w:t>
      </w:r>
      <w:r w:rsidR="00EF6274" w:rsidRPr="00487D0F">
        <w:rPr>
          <w:rFonts w:ascii="Times New Roman" w:hAnsi="Times New Roman" w:cs="Times New Roman"/>
          <w:sz w:val="24"/>
          <w:szCs w:val="24"/>
        </w:rPr>
        <w:t>habría</w:t>
      </w:r>
      <w:r w:rsidR="00300C48" w:rsidRPr="00487D0F">
        <w:rPr>
          <w:rFonts w:ascii="Times New Roman" w:hAnsi="Times New Roman" w:cs="Times New Roman"/>
          <w:sz w:val="24"/>
          <w:szCs w:val="24"/>
        </w:rPr>
        <w:t xml:space="preserve"> personas inocentes ejecutadas, así como corrupción por parte de nuestro sistema judicial</w:t>
      </w:r>
      <w:r w:rsidR="005E3DF3" w:rsidRPr="00487D0F">
        <w:rPr>
          <w:rFonts w:ascii="Times New Roman" w:hAnsi="Times New Roman" w:cs="Times New Roman"/>
          <w:sz w:val="24"/>
          <w:szCs w:val="24"/>
        </w:rPr>
        <w:t>.</w:t>
      </w:r>
      <w:r w:rsidR="005E3DF3">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Sin </w:t>
      </w:r>
      <w:r w:rsidR="00572835" w:rsidRPr="00300C48">
        <w:rPr>
          <w:rFonts w:ascii="Times New Roman" w:hAnsi="Times New Roman" w:cs="Times New Roman"/>
          <w:sz w:val="24"/>
          <w:szCs w:val="24"/>
        </w:rPr>
        <w:t>embargo,</w:t>
      </w:r>
      <w:r w:rsidR="00300C48" w:rsidRPr="00300C48">
        <w:rPr>
          <w:rFonts w:ascii="Times New Roman" w:hAnsi="Times New Roman" w:cs="Times New Roman"/>
          <w:sz w:val="24"/>
          <w:szCs w:val="24"/>
        </w:rPr>
        <w:t xml:space="preserve"> aún después de esta reflexión, a la pregunta si se mantenía en la postura de aceptar la pena de muerte, 98.7</w:t>
      </w:r>
      <w:r w:rsidR="00BD4879">
        <w:rPr>
          <w:rFonts w:ascii="Times New Roman" w:hAnsi="Times New Roman" w:cs="Times New Roman"/>
          <w:sz w:val="24"/>
          <w:szCs w:val="24"/>
        </w:rPr>
        <w:t xml:space="preserve"> </w:t>
      </w:r>
      <w:r w:rsidR="00300C48" w:rsidRPr="00300C48">
        <w:rPr>
          <w:rFonts w:ascii="Times New Roman" w:hAnsi="Times New Roman" w:cs="Times New Roman"/>
          <w:sz w:val="24"/>
          <w:szCs w:val="24"/>
        </w:rPr>
        <w:t xml:space="preserve">% de la población, </w:t>
      </w:r>
      <w:r w:rsidR="00572835" w:rsidRPr="00300C48">
        <w:rPr>
          <w:rFonts w:ascii="Times New Roman" w:hAnsi="Times New Roman" w:cs="Times New Roman"/>
          <w:sz w:val="24"/>
          <w:szCs w:val="24"/>
        </w:rPr>
        <w:t xml:space="preserve">consideró que no cambiaría su </w:t>
      </w:r>
      <w:r w:rsidR="00030F00">
        <w:rPr>
          <w:rFonts w:ascii="Times New Roman" w:hAnsi="Times New Roman" w:cs="Times New Roman"/>
          <w:sz w:val="24"/>
          <w:szCs w:val="24"/>
        </w:rPr>
        <w:t>decisión</w:t>
      </w:r>
      <w:r w:rsidR="004931E7">
        <w:rPr>
          <w:rFonts w:ascii="Times New Roman" w:hAnsi="Times New Roman" w:cs="Times New Roman"/>
          <w:sz w:val="24"/>
          <w:szCs w:val="24"/>
        </w:rPr>
        <w:t>. E</w:t>
      </w:r>
      <w:r w:rsidR="00572835">
        <w:rPr>
          <w:rFonts w:ascii="Times New Roman" w:hAnsi="Times New Roman" w:cs="Times New Roman"/>
          <w:sz w:val="24"/>
          <w:szCs w:val="24"/>
        </w:rPr>
        <w:t xml:space="preserve">n este sentido la representación social construida </w:t>
      </w:r>
      <w:r w:rsidR="00EF6274">
        <w:rPr>
          <w:rFonts w:ascii="Times New Roman" w:hAnsi="Times New Roman" w:cs="Times New Roman"/>
          <w:sz w:val="24"/>
          <w:szCs w:val="24"/>
        </w:rPr>
        <w:t>sobre</w:t>
      </w:r>
      <w:r w:rsidR="00572835">
        <w:rPr>
          <w:rFonts w:ascii="Times New Roman" w:hAnsi="Times New Roman" w:cs="Times New Roman"/>
          <w:sz w:val="24"/>
          <w:szCs w:val="24"/>
        </w:rPr>
        <w:t xml:space="preserve"> esta pena capital ha sido la aceptación, la cual se ha consolidado desde las interacciones sociales, que les ha permitido concretar y </w:t>
      </w:r>
      <w:r w:rsidR="00D62077">
        <w:rPr>
          <w:rFonts w:ascii="Times New Roman" w:hAnsi="Times New Roman" w:cs="Times New Roman"/>
          <w:sz w:val="24"/>
          <w:szCs w:val="24"/>
        </w:rPr>
        <w:t>afianzar</w:t>
      </w:r>
      <w:r w:rsidR="00572835">
        <w:rPr>
          <w:rFonts w:ascii="Times New Roman" w:hAnsi="Times New Roman" w:cs="Times New Roman"/>
          <w:sz w:val="24"/>
          <w:szCs w:val="24"/>
        </w:rPr>
        <w:t xml:space="preserve"> est</w:t>
      </w:r>
      <w:r w:rsidR="00EF6274">
        <w:rPr>
          <w:rFonts w:ascii="Times New Roman" w:hAnsi="Times New Roman" w:cs="Times New Roman"/>
          <w:sz w:val="24"/>
          <w:szCs w:val="24"/>
        </w:rPr>
        <w:t>e imaginario</w:t>
      </w:r>
      <w:r w:rsidR="004931E7">
        <w:rPr>
          <w:rFonts w:ascii="Times New Roman" w:hAnsi="Times New Roman" w:cs="Times New Roman"/>
          <w:sz w:val="24"/>
          <w:szCs w:val="24"/>
        </w:rPr>
        <w:t>.</w:t>
      </w:r>
      <w:r w:rsidR="00300C48" w:rsidRPr="00300C48">
        <w:rPr>
          <w:rFonts w:ascii="Times New Roman" w:hAnsi="Times New Roman" w:cs="Times New Roman"/>
          <w:sz w:val="24"/>
          <w:szCs w:val="24"/>
        </w:rPr>
        <w:t xml:space="preserve"> Las diferencias entre hombres y mujeres son poco significativas.</w:t>
      </w:r>
    </w:p>
    <w:p w14:paraId="0ECE284E" w14:textId="132556DF"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Una parte de esta investigación buscó identificar si existe una relación de aceptar la pena de muerte y la influencia de</w:t>
      </w:r>
      <w:r w:rsidR="007D7EB0">
        <w:rPr>
          <w:rFonts w:ascii="Times New Roman" w:hAnsi="Times New Roman" w:cs="Times New Roman"/>
          <w:sz w:val="24"/>
          <w:szCs w:val="24"/>
        </w:rPr>
        <w:t>l modo de pensar de</w:t>
      </w:r>
      <w:r w:rsidRPr="00300C48">
        <w:rPr>
          <w:rFonts w:ascii="Times New Roman" w:hAnsi="Times New Roman" w:cs="Times New Roman"/>
          <w:sz w:val="24"/>
          <w:szCs w:val="24"/>
        </w:rPr>
        <w:t xml:space="preserve"> los padres</w:t>
      </w:r>
      <w:r w:rsidR="00EF6274">
        <w:rPr>
          <w:rFonts w:ascii="Times New Roman" w:hAnsi="Times New Roman" w:cs="Times New Roman"/>
          <w:sz w:val="24"/>
          <w:szCs w:val="24"/>
        </w:rPr>
        <w:t xml:space="preserve"> y madres de los entrevistados, lo que se conoce como estudios de ascendencia</w:t>
      </w:r>
      <w:r w:rsidRPr="00300C48">
        <w:rPr>
          <w:rFonts w:ascii="Times New Roman" w:hAnsi="Times New Roman" w:cs="Times New Roman"/>
          <w:sz w:val="24"/>
          <w:szCs w:val="24"/>
        </w:rPr>
        <w:t>. De forma general 36.7</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los </w:t>
      </w:r>
      <w:r w:rsidRPr="00487D0F">
        <w:rPr>
          <w:rFonts w:ascii="Times New Roman" w:hAnsi="Times New Roman" w:cs="Times New Roman"/>
          <w:sz w:val="24"/>
          <w:szCs w:val="24"/>
        </w:rPr>
        <w:t>pa</w:t>
      </w:r>
      <w:r w:rsidR="00EF6274">
        <w:rPr>
          <w:rFonts w:ascii="Times New Roman" w:hAnsi="Times New Roman" w:cs="Times New Roman"/>
          <w:sz w:val="24"/>
          <w:szCs w:val="24"/>
        </w:rPr>
        <w:t>pás</w:t>
      </w:r>
      <w:r w:rsidRPr="00300C48">
        <w:rPr>
          <w:rFonts w:ascii="Times New Roman" w:hAnsi="Times New Roman" w:cs="Times New Roman"/>
          <w:sz w:val="24"/>
          <w:szCs w:val="24"/>
        </w:rPr>
        <w:t xml:space="preserve"> aceptan la pena capital, mientras que</w:t>
      </w:r>
      <w:r w:rsidR="005E3DF3">
        <w:rPr>
          <w:rFonts w:ascii="Times New Roman" w:hAnsi="Times New Roman" w:cs="Times New Roman"/>
          <w:sz w:val="24"/>
          <w:szCs w:val="24"/>
        </w:rPr>
        <w:t xml:space="preserve"> un</w:t>
      </w:r>
      <w:r w:rsidRPr="00300C48">
        <w:rPr>
          <w:rFonts w:ascii="Times New Roman" w:hAnsi="Times New Roman" w:cs="Times New Roman"/>
          <w:sz w:val="24"/>
          <w:szCs w:val="24"/>
        </w:rPr>
        <w:t xml:space="preserve"> 46</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la rechazan. Por lo que hace a las ma</w:t>
      </w:r>
      <w:r w:rsidR="00EF6274">
        <w:rPr>
          <w:rFonts w:ascii="Times New Roman" w:hAnsi="Times New Roman" w:cs="Times New Roman"/>
          <w:sz w:val="24"/>
          <w:szCs w:val="24"/>
        </w:rPr>
        <w:t>más</w:t>
      </w:r>
      <w:r w:rsidR="005E3DF3">
        <w:rPr>
          <w:rFonts w:ascii="Times New Roman" w:hAnsi="Times New Roman" w:cs="Times New Roman"/>
          <w:sz w:val="24"/>
          <w:szCs w:val="24"/>
        </w:rPr>
        <w:t xml:space="preserve"> un</w:t>
      </w:r>
      <w:r w:rsidRPr="00300C48">
        <w:rPr>
          <w:rFonts w:ascii="Times New Roman" w:hAnsi="Times New Roman" w:cs="Times New Roman"/>
          <w:sz w:val="24"/>
          <w:szCs w:val="24"/>
        </w:rPr>
        <w:t xml:space="preserve"> 30.4</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aceptan la pena capital, mientras que</w:t>
      </w:r>
      <w:r w:rsidR="005E3DF3">
        <w:rPr>
          <w:rFonts w:ascii="Times New Roman" w:hAnsi="Times New Roman" w:cs="Times New Roman"/>
          <w:sz w:val="24"/>
          <w:szCs w:val="24"/>
        </w:rPr>
        <w:t xml:space="preserve"> un</w:t>
      </w:r>
      <w:r w:rsidRPr="00300C48">
        <w:rPr>
          <w:rFonts w:ascii="Times New Roman" w:hAnsi="Times New Roman" w:cs="Times New Roman"/>
          <w:sz w:val="24"/>
          <w:szCs w:val="24"/>
        </w:rPr>
        <w:t xml:space="preserve"> 58.2</w:t>
      </w:r>
      <w:r w:rsidR="00BD4879">
        <w:rPr>
          <w:rFonts w:ascii="Times New Roman" w:hAnsi="Times New Roman" w:cs="Times New Roman"/>
          <w:sz w:val="24"/>
          <w:szCs w:val="24"/>
        </w:rPr>
        <w:t xml:space="preserve"> </w:t>
      </w:r>
      <w:r w:rsidRPr="00300C48">
        <w:rPr>
          <w:rFonts w:ascii="Times New Roman" w:hAnsi="Times New Roman" w:cs="Times New Roman"/>
          <w:sz w:val="24"/>
          <w:szCs w:val="24"/>
        </w:rPr>
        <w:t>% rechazan la pena de muerte, aunque existen algunas diferencias según sexo de forma importante.</w:t>
      </w:r>
    </w:p>
    <w:p w14:paraId="3E2AB035" w14:textId="5FAD370A"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De acuerdo a la respuesta vertida por los hombres, del total de los pa</w:t>
      </w:r>
      <w:r w:rsidR="00EF6274">
        <w:rPr>
          <w:rFonts w:ascii="Times New Roman" w:hAnsi="Times New Roman" w:cs="Times New Roman"/>
          <w:sz w:val="24"/>
          <w:szCs w:val="24"/>
        </w:rPr>
        <w:t>pás</w:t>
      </w:r>
      <w:r w:rsidR="00030F00">
        <w:rPr>
          <w:rStyle w:val="Refdenotaalpie"/>
          <w:rFonts w:ascii="Times New Roman" w:hAnsi="Times New Roman" w:cs="Times New Roman"/>
          <w:sz w:val="24"/>
          <w:szCs w:val="24"/>
        </w:rPr>
        <w:footnoteReference w:id="3"/>
      </w:r>
      <w:r w:rsidR="00D62077">
        <w:rPr>
          <w:rFonts w:ascii="Times New Roman" w:hAnsi="Times New Roman" w:cs="Times New Roman"/>
          <w:sz w:val="24"/>
          <w:szCs w:val="24"/>
        </w:rPr>
        <w:t xml:space="preserve"> </w:t>
      </w:r>
      <w:r w:rsidR="006D2707" w:rsidRPr="00300C48">
        <w:rPr>
          <w:rFonts w:ascii="Times New Roman" w:hAnsi="Times New Roman" w:cs="Times New Roman"/>
          <w:sz w:val="24"/>
          <w:szCs w:val="24"/>
        </w:rPr>
        <w:t>que</w:t>
      </w:r>
      <w:r w:rsidRPr="00300C48">
        <w:rPr>
          <w:rFonts w:ascii="Times New Roman" w:hAnsi="Times New Roman" w:cs="Times New Roman"/>
          <w:sz w:val="24"/>
          <w:szCs w:val="24"/>
        </w:rPr>
        <w:t xml:space="preserve"> </w:t>
      </w:r>
      <w:r w:rsidRPr="00EF6274">
        <w:rPr>
          <w:rFonts w:ascii="Times New Roman" w:hAnsi="Times New Roman" w:cs="Times New Roman"/>
          <w:sz w:val="24"/>
          <w:szCs w:val="24"/>
        </w:rPr>
        <w:t>s</w:t>
      </w:r>
      <w:r w:rsidR="00EF6274" w:rsidRPr="00EF6274">
        <w:rPr>
          <w:rFonts w:ascii="Times New Roman" w:hAnsi="Times New Roman" w:cs="Times New Roman"/>
          <w:sz w:val="24"/>
          <w:szCs w:val="24"/>
        </w:rPr>
        <w:t>í</w:t>
      </w:r>
      <w:r w:rsidRPr="00300C48">
        <w:rPr>
          <w:rFonts w:ascii="Times New Roman" w:hAnsi="Times New Roman" w:cs="Times New Roman"/>
          <w:sz w:val="24"/>
          <w:szCs w:val="24"/>
        </w:rPr>
        <w:t xml:space="preserve"> aceptan la pena capital, 73.7</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sus hijos también la aceptan, mientas que 22.5</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los hijos dijeron no aceptarla.  Por su parte, del total de pa</w:t>
      </w:r>
      <w:r w:rsidR="00EF6274">
        <w:rPr>
          <w:rFonts w:ascii="Times New Roman" w:hAnsi="Times New Roman" w:cs="Times New Roman"/>
          <w:sz w:val="24"/>
          <w:szCs w:val="24"/>
        </w:rPr>
        <w:t>pás</w:t>
      </w:r>
      <w:r w:rsidRPr="00300C48">
        <w:rPr>
          <w:rFonts w:ascii="Times New Roman" w:hAnsi="Times New Roman" w:cs="Times New Roman"/>
          <w:sz w:val="24"/>
          <w:szCs w:val="24"/>
        </w:rPr>
        <w:t xml:space="preserve"> que no aceptan la pena capital, </w:t>
      </w:r>
      <w:r w:rsidRPr="00300C48">
        <w:rPr>
          <w:rFonts w:ascii="Times New Roman" w:hAnsi="Times New Roman" w:cs="Times New Roman"/>
          <w:sz w:val="24"/>
          <w:szCs w:val="24"/>
        </w:rPr>
        <w:lastRenderedPageBreak/>
        <w:t>44.8</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sus hijos piensan de la misma forma, mientras que 43</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los hijos piensan de forma contrari</w:t>
      </w:r>
      <w:r w:rsidR="00D62077">
        <w:rPr>
          <w:rFonts w:ascii="Times New Roman" w:hAnsi="Times New Roman" w:cs="Times New Roman"/>
          <w:sz w:val="24"/>
          <w:szCs w:val="24"/>
        </w:rPr>
        <w:t>a</w:t>
      </w:r>
      <w:r w:rsidRPr="00300C48">
        <w:rPr>
          <w:rFonts w:ascii="Times New Roman" w:hAnsi="Times New Roman" w:cs="Times New Roman"/>
          <w:sz w:val="24"/>
          <w:szCs w:val="24"/>
        </w:rPr>
        <w:t xml:space="preserve"> a su progenitor.</w:t>
      </w:r>
      <w:r w:rsidR="006D2707">
        <w:rPr>
          <w:rFonts w:ascii="Times New Roman" w:hAnsi="Times New Roman" w:cs="Times New Roman"/>
          <w:sz w:val="24"/>
          <w:szCs w:val="24"/>
        </w:rPr>
        <w:t xml:space="preserve"> En este sentido se ha construido una representación de modo relevante, en</w:t>
      </w:r>
      <w:r w:rsidR="00D62077">
        <w:rPr>
          <w:rFonts w:ascii="Times New Roman" w:hAnsi="Times New Roman" w:cs="Times New Roman"/>
          <w:sz w:val="24"/>
          <w:szCs w:val="24"/>
        </w:rPr>
        <w:t xml:space="preserve"> </w:t>
      </w:r>
      <w:r w:rsidR="006D2707">
        <w:rPr>
          <w:rFonts w:ascii="Times New Roman" w:hAnsi="Times New Roman" w:cs="Times New Roman"/>
          <w:sz w:val="24"/>
          <w:szCs w:val="24"/>
        </w:rPr>
        <w:t>torno a la aceptación de la pena de muerte, la cual se ha concretado de pa</w:t>
      </w:r>
      <w:r w:rsidR="00030F00">
        <w:rPr>
          <w:rFonts w:ascii="Times New Roman" w:hAnsi="Times New Roman" w:cs="Times New Roman"/>
          <w:sz w:val="24"/>
          <w:szCs w:val="24"/>
        </w:rPr>
        <w:t>pás</w:t>
      </w:r>
      <w:r w:rsidR="006D2707">
        <w:rPr>
          <w:rFonts w:ascii="Times New Roman" w:hAnsi="Times New Roman" w:cs="Times New Roman"/>
          <w:sz w:val="24"/>
          <w:szCs w:val="24"/>
        </w:rPr>
        <w:t xml:space="preserve"> a hijos, consolidando como un constructo transmitido de manera generacional. </w:t>
      </w:r>
    </w:p>
    <w:p w14:paraId="2B317986" w14:textId="6EDAEC6E"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Por lo que hace a la percepción de las mujeres, del total de </w:t>
      </w:r>
      <w:r w:rsidRPr="00487D0F">
        <w:rPr>
          <w:rFonts w:ascii="Times New Roman" w:hAnsi="Times New Roman" w:cs="Times New Roman"/>
          <w:sz w:val="24"/>
          <w:szCs w:val="24"/>
        </w:rPr>
        <w:t>pa</w:t>
      </w:r>
      <w:r w:rsidR="00C15878">
        <w:rPr>
          <w:rFonts w:ascii="Times New Roman" w:hAnsi="Times New Roman" w:cs="Times New Roman"/>
          <w:sz w:val="24"/>
          <w:szCs w:val="24"/>
        </w:rPr>
        <w:t>pás</w:t>
      </w:r>
      <w:r w:rsidRPr="00487D0F">
        <w:rPr>
          <w:rFonts w:ascii="Times New Roman" w:hAnsi="Times New Roman" w:cs="Times New Roman"/>
          <w:sz w:val="24"/>
          <w:szCs w:val="24"/>
        </w:rPr>
        <w:t>,</w:t>
      </w:r>
      <w:r w:rsidRPr="00300C48">
        <w:rPr>
          <w:rFonts w:ascii="Times New Roman" w:hAnsi="Times New Roman" w:cs="Times New Roman"/>
          <w:sz w:val="24"/>
          <w:szCs w:val="24"/>
        </w:rPr>
        <w:t xml:space="preserve"> 81.4</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sus hijas piensan igual que ellos, aceptando la pena de muerte; mientras que 17.5</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xml:space="preserve">% de las hijas están en contra de la idea paterna de aceptar </w:t>
      </w:r>
      <w:r w:rsidR="00EF6274">
        <w:rPr>
          <w:rFonts w:ascii="Times New Roman" w:hAnsi="Times New Roman" w:cs="Times New Roman"/>
          <w:sz w:val="24"/>
          <w:szCs w:val="24"/>
        </w:rPr>
        <w:t>l</w:t>
      </w:r>
      <w:r w:rsidRPr="00300C48">
        <w:rPr>
          <w:rFonts w:ascii="Times New Roman" w:hAnsi="Times New Roman" w:cs="Times New Roman"/>
          <w:sz w:val="24"/>
          <w:szCs w:val="24"/>
        </w:rPr>
        <w:t xml:space="preserve">a pena de muerte. Por el contrario, del total de </w:t>
      </w:r>
      <w:r w:rsidRPr="00487D0F">
        <w:rPr>
          <w:rFonts w:ascii="Times New Roman" w:hAnsi="Times New Roman" w:cs="Times New Roman"/>
          <w:sz w:val="24"/>
          <w:szCs w:val="24"/>
        </w:rPr>
        <w:t>pa</w:t>
      </w:r>
      <w:r w:rsidR="00C15878">
        <w:rPr>
          <w:rFonts w:ascii="Times New Roman" w:hAnsi="Times New Roman" w:cs="Times New Roman"/>
          <w:sz w:val="24"/>
          <w:szCs w:val="24"/>
        </w:rPr>
        <w:t>pás</w:t>
      </w:r>
      <w:r w:rsidR="00487D0F">
        <w:rPr>
          <w:rFonts w:ascii="Times New Roman" w:hAnsi="Times New Roman" w:cs="Times New Roman"/>
          <w:sz w:val="24"/>
          <w:szCs w:val="24"/>
        </w:rPr>
        <w:t xml:space="preserve"> </w:t>
      </w:r>
      <w:r w:rsidRPr="00300C48">
        <w:rPr>
          <w:rFonts w:ascii="Times New Roman" w:hAnsi="Times New Roman" w:cs="Times New Roman"/>
          <w:sz w:val="24"/>
          <w:szCs w:val="24"/>
        </w:rPr>
        <w:t>que no aceptan la pena de muerte, una de cada tres (35.5</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de las hijas,</w:t>
      </w:r>
      <w:r w:rsidR="00EF6274">
        <w:rPr>
          <w:rFonts w:ascii="Times New Roman" w:hAnsi="Times New Roman" w:cs="Times New Roman"/>
          <w:sz w:val="24"/>
          <w:szCs w:val="24"/>
        </w:rPr>
        <w:t xml:space="preserve"> sí</w:t>
      </w:r>
      <w:r w:rsidRPr="00300C48">
        <w:rPr>
          <w:rFonts w:ascii="Times New Roman" w:hAnsi="Times New Roman" w:cs="Times New Roman"/>
          <w:sz w:val="24"/>
          <w:szCs w:val="24"/>
        </w:rPr>
        <w:t xml:space="preserve"> aceptan la pena capital, mientras que un 47.8% de las mujeres de ese grupo de papás, piensan igual que ellos, rechazando la pena capital.</w:t>
      </w:r>
    </w:p>
    <w:p w14:paraId="0B6552DF" w14:textId="23437B39"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En cuanto a la relación entre aceptar la pena capital y el nivel</w:t>
      </w:r>
      <w:r w:rsidR="00F24D8C">
        <w:rPr>
          <w:rFonts w:ascii="Times New Roman" w:hAnsi="Times New Roman" w:cs="Times New Roman"/>
          <w:sz w:val="24"/>
          <w:szCs w:val="24"/>
        </w:rPr>
        <w:t xml:space="preserve"> de</w:t>
      </w:r>
      <w:r w:rsidRPr="00300C48">
        <w:rPr>
          <w:rFonts w:ascii="Times New Roman" w:hAnsi="Times New Roman" w:cs="Times New Roman"/>
          <w:sz w:val="24"/>
          <w:szCs w:val="24"/>
        </w:rPr>
        <w:t xml:space="preserve"> escolaridad de los padres </w:t>
      </w:r>
      <w:r w:rsidR="004C0258">
        <w:rPr>
          <w:rFonts w:ascii="Times New Roman" w:hAnsi="Times New Roman" w:cs="Times New Roman"/>
          <w:sz w:val="24"/>
          <w:szCs w:val="24"/>
        </w:rPr>
        <w:t xml:space="preserve">de los entrevistados, </w:t>
      </w:r>
      <w:r w:rsidRPr="00300C48">
        <w:rPr>
          <w:rFonts w:ascii="Times New Roman" w:hAnsi="Times New Roman" w:cs="Times New Roman"/>
          <w:sz w:val="24"/>
          <w:szCs w:val="24"/>
        </w:rPr>
        <w:t>hay un comportamiento interesante, por ejemplo, de los padres sin escolaridad 1.9</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acepta la pena de muerte. Los padres con educación primaria alcanzaron 16.4</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en aceptar la pena de muerte, este indicador aumenta en los padres con nivel secundaria a 35.8</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y, en bachillerato 31.3</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xml:space="preserve">%, sin </w:t>
      </w:r>
      <w:r w:rsidR="008C1415" w:rsidRPr="00300C48">
        <w:rPr>
          <w:rFonts w:ascii="Times New Roman" w:hAnsi="Times New Roman" w:cs="Times New Roman"/>
          <w:sz w:val="24"/>
          <w:szCs w:val="24"/>
        </w:rPr>
        <w:t>embargo,</w:t>
      </w:r>
      <w:r w:rsidRPr="00300C48">
        <w:rPr>
          <w:rFonts w:ascii="Times New Roman" w:hAnsi="Times New Roman" w:cs="Times New Roman"/>
          <w:sz w:val="24"/>
          <w:szCs w:val="24"/>
        </w:rPr>
        <w:t xml:space="preserve"> en el nivel profesional baja a 10.2</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y solo 4.5</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en nivel posgrado aceptan la pena de muerte. Por ello se puede concluir</w:t>
      </w:r>
      <w:r w:rsidR="006D2707">
        <w:rPr>
          <w:rFonts w:ascii="Times New Roman" w:hAnsi="Times New Roman" w:cs="Times New Roman"/>
          <w:sz w:val="24"/>
          <w:szCs w:val="24"/>
        </w:rPr>
        <w:t>,</w:t>
      </w:r>
      <w:r w:rsidRPr="00300C48">
        <w:rPr>
          <w:rFonts w:ascii="Times New Roman" w:hAnsi="Times New Roman" w:cs="Times New Roman"/>
          <w:sz w:val="24"/>
          <w:szCs w:val="24"/>
        </w:rPr>
        <w:t xml:space="preserve"> partiendo del nivel secundaria, a mayor escolaridad se acepta en menor medida la pena capital por parte de los padres y madres de los entrevistados </w:t>
      </w:r>
      <w:r w:rsidR="00F24D8C">
        <w:rPr>
          <w:rFonts w:ascii="Times New Roman" w:hAnsi="Times New Roman" w:cs="Times New Roman"/>
          <w:sz w:val="24"/>
          <w:szCs w:val="24"/>
        </w:rPr>
        <w:t>y entrevistadas.</w:t>
      </w:r>
    </w:p>
    <w:p w14:paraId="3FD68751" w14:textId="68125B3F"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También se ha revisado la cuestión religiosa y la aceptación o rechazo de la pena de muerte. Para los papás (hombres), los que son religiosos aceptan en un 58.9</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xml:space="preserve">% la pena capital, mientras que del grupo que no son religiosos, la acepta en 59.4 </w:t>
      </w:r>
      <w:r w:rsidR="00DD6AF9">
        <w:rPr>
          <w:rFonts w:ascii="Times New Roman" w:hAnsi="Times New Roman" w:cs="Times New Roman"/>
          <w:sz w:val="24"/>
          <w:szCs w:val="24"/>
        </w:rPr>
        <w:t>%</w:t>
      </w:r>
      <w:r w:rsidRPr="00300C48">
        <w:rPr>
          <w:rFonts w:ascii="Times New Roman" w:hAnsi="Times New Roman" w:cs="Times New Roman"/>
          <w:sz w:val="24"/>
          <w:szCs w:val="24"/>
        </w:rPr>
        <w:t>.  Para las madres (mujeres), las que son religiosas aceptan en un 60</w:t>
      </w:r>
      <w:r w:rsidR="00DD6AF9">
        <w:rPr>
          <w:rFonts w:ascii="Times New Roman" w:hAnsi="Times New Roman" w:cs="Times New Roman"/>
          <w:sz w:val="24"/>
          <w:szCs w:val="24"/>
        </w:rPr>
        <w:t>.</w:t>
      </w:r>
      <w:r w:rsidRPr="00300C48">
        <w:rPr>
          <w:rFonts w:ascii="Times New Roman" w:hAnsi="Times New Roman" w:cs="Times New Roman"/>
          <w:sz w:val="24"/>
          <w:szCs w:val="24"/>
        </w:rPr>
        <w:t>7</w:t>
      </w:r>
      <w:r w:rsidR="00DD6AF9">
        <w:rPr>
          <w:rFonts w:ascii="Times New Roman" w:hAnsi="Times New Roman" w:cs="Times New Roman"/>
          <w:sz w:val="24"/>
          <w:szCs w:val="24"/>
        </w:rPr>
        <w:t xml:space="preserve"> </w:t>
      </w:r>
      <w:r w:rsidRPr="00300C48">
        <w:rPr>
          <w:rFonts w:ascii="Times New Roman" w:hAnsi="Times New Roman" w:cs="Times New Roman"/>
          <w:sz w:val="24"/>
          <w:szCs w:val="24"/>
        </w:rPr>
        <w:t xml:space="preserve">% la pena capital, mientras que del grupo que no son religiosas, la acepta en 59.4 por ciento.  </w:t>
      </w:r>
    </w:p>
    <w:p w14:paraId="24120D70" w14:textId="70789E1F" w:rsidR="00300C48" w:rsidRPr="00300C48" w:rsidRDefault="00300C48" w:rsidP="00611EA6">
      <w:pPr>
        <w:spacing w:after="0" w:line="360" w:lineRule="auto"/>
        <w:ind w:firstLine="709"/>
        <w:jc w:val="both"/>
        <w:rPr>
          <w:rFonts w:ascii="Times New Roman" w:hAnsi="Times New Roman" w:cs="Times New Roman"/>
          <w:sz w:val="24"/>
          <w:szCs w:val="24"/>
        </w:rPr>
      </w:pPr>
      <w:r w:rsidRPr="00300C48">
        <w:rPr>
          <w:rFonts w:ascii="Times New Roman" w:hAnsi="Times New Roman" w:cs="Times New Roman"/>
          <w:sz w:val="24"/>
          <w:szCs w:val="24"/>
        </w:rPr>
        <w:t xml:space="preserve">Por </w:t>
      </w:r>
      <w:r w:rsidR="008C1415" w:rsidRPr="00300C48">
        <w:rPr>
          <w:rFonts w:ascii="Times New Roman" w:hAnsi="Times New Roman" w:cs="Times New Roman"/>
          <w:sz w:val="24"/>
          <w:szCs w:val="24"/>
        </w:rPr>
        <w:t>último,</w:t>
      </w:r>
      <w:r w:rsidR="00C15878">
        <w:rPr>
          <w:rFonts w:ascii="Times New Roman" w:hAnsi="Times New Roman" w:cs="Times New Roman"/>
          <w:sz w:val="24"/>
          <w:szCs w:val="24"/>
        </w:rPr>
        <w:t xml:space="preserve"> también se analizó </w:t>
      </w:r>
      <w:r w:rsidRPr="00300C48">
        <w:rPr>
          <w:rFonts w:ascii="Times New Roman" w:hAnsi="Times New Roman" w:cs="Times New Roman"/>
          <w:sz w:val="24"/>
          <w:szCs w:val="24"/>
        </w:rPr>
        <w:t xml:space="preserve">la aceptación de la pena de muerte y el estado civil, los datos muestran que no hay </w:t>
      </w:r>
      <w:r w:rsidR="008C1415" w:rsidRPr="00300C48">
        <w:rPr>
          <w:rFonts w:ascii="Times New Roman" w:hAnsi="Times New Roman" w:cs="Times New Roman"/>
          <w:sz w:val="24"/>
          <w:szCs w:val="24"/>
        </w:rPr>
        <w:t>diferencias sustantivas</w:t>
      </w:r>
      <w:r w:rsidRPr="00300C48">
        <w:rPr>
          <w:rFonts w:ascii="Times New Roman" w:hAnsi="Times New Roman" w:cs="Times New Roman"/>
          <w:sz w:val="24"/>
          <w:szCs w:val="24"/>
        </w:rPr>
        <w:t xml:space="preserve"> </w:t>
      </w:r>
      <w:r w:rsidRPr="005E3DF3">
        <w:rPr>
          <w:rFonts w:ascii="Times New Roman" w:hAnsi="Times New Roman" w:cs="Times New Roman"/>
          <w:sz w:val="24"/>
          <w:szCs w:val="24"/>
        </w:rPr>
        <w:t>entre estar unido</w:t>
      </w:r>
      <w:r w:rsidR="00C15878">
        <w:rPr>
          <w:rFonts w:ascii="Times New Roman" w:hAnsi="Times New Roman" w:cs="Times New Roman"/>
          <w:sz w:val="24"/>
          <w:szCs w:val="24"/>
        </w:rPr>
        <w:t xml:space="preserve"> </w:t>
      </w:r>
      <w:r w:rsidR="00487D0F">
        <w:rPr>
          <w:rFonts w:ascii="Times New Roman" w:hAnsi="Times New Roman" w:cs="Times New Roman"/>
          <w:sz w:val="24"/>
          <w:szCs w:val="24"/>
        </w:rPr>
        <w:t xml:space="preserve"> </w:t>
      </w:r>
      <w:r w:rsidRPr="005E3DF3">
        <w:rPr>
          <w:rFonts w:ascii="Times New Roman" w:hAnsi="Times New Roman" w:cs="Times New Roman"/>
          <w:sz w:val="24"/>
          <w:szCs w:val="24"/>
        </w:rPr>
        <w:t>—la aceptación de la pena de muerte es de 61.1</w:t>
      </w:r>
      <w:r w:rsidR="00DD6AF9">
        <w:rPr>
          <w:rFonts w:ascii="Times New Roman" w:hAnsi="Times New Roman" w:cs="Times New Roman"/>
          <w:sz w:val="24"/>
          <w:szCs w:val="24"/>
        </w:rPr>
        <w:t xml:space="preserve"> </w:t>
      </w:r>
      <w:r w:rsidRPr="005E3DF3">
        <w:rPr>
          <w:rFonts w:ascii="Times New Roman" w:hAnsi="Times New Roman" w:cs="Times New Roman"/>
          <w:sz w:val="24"/>
          <w:szCs w:val="24"/>
        </w:rPr>
        <w:t>%— y no estarlo —el promedio es de 59.7</w:t>
      </w:r>
      <w:r w:rsidR="00DD6AF9">
        <w:rPr>
          <w:rFonts w:ascii="Times New Roman" w:hAnsi="Times New Roman" w:cs="Times New Roman"/>
          <w:sz w:val="24"/>
          <w:szCs w:val="24"/>
        </w:rPr>
        <w:t xml:space="preserve"> </w:t>
      </w:r>
      <w:r w:rsidRPr="005E3DF3">
        <w:rPr>
          <w:rFonts w:ascii="Times New Roman" w:hAnsi="Times New Roman" w:cs="Times New Roman"/>
          <w:sz w:val="24"/>
          <w:szCs w:val="24"/>
        </w:rPr>
        <w:t>%—,</w:t>
      </w:r>
      <w:r w:rsidRPr="00300C48">
        <w:rPr>
          <w:rFonts w:ascii="Times New Roman" w:hAnsi="Times New Roman" w:cs="Times New Roman"/>
          <w:sz w:val="24"/>
          <w:szCs w:val="24"/>
        </w:rPr>
        <w:t xml:space="preserve"> los promedios son muy similares. No hay diferencias significativas entre sexos dentro de este rubro.</w:t>
      </w:r>
    </w:p>
    <w:p w14:paraId="3C99FEF1" w14:textId="77777777" w:rsidR="007450B4" w:rsidRDefault="007450B4" w:rsidP="00611EA6">
      <w:pPr>
        <w:spacing w:after="0" w:line="360" w:lineRule="auto"/>
        <w:ind w:firstLine="709"/>
        <w:jc w:val="both"/>
        <w:rPr>
          <w:rFonts w:ascii="Times New Roman" w:hAnsi="Times New Roman" w:cs="Times New Roman"/>
          <w:b/>
          <w:bCs/>
          <w:sz w:val="28"/>
          <w:szCs w:val="28"/>
        </w:rPr>
      </w:pPr>
    </w:p>
    <w:p w14:paraId="74D40D59" w14:textId="77777777" w:rsidR="00A01474" w:rsidRDefault="00A01474" w:rsidP="00611EA6">
      <w:pPr>
        <w:spacing w:after="0" w:line="360" w:lineRule="auto"/>
        <w:ind w:firstLine="709"/>
        <w:jc w:val="both"/>
        <w:rPr>
          <w:rFonts w:ascii="Times New Roman" w:hAnsi="Times New Roman" w:cs="Times New Roman"/>
          <w:b/>
          <w:bCs/>
          <w:sz w:val="28"/>
          <w:szCs w:val="28"/>
        </w:rPr>
      </w:pPr>
    </w:p>
    <w:p w14:paraId="53C5182C" w14:textId="77777777" w:rsidR="00A01474" w:rsidRDefault="00A01474" w:rsidP="00611EA6">
      <w:pPr>
        <w:spacing w:after="0" w:line="360" w:lineRule="auto"/>
        <w:ind w:firstLine="709"/>
        <w:jc w:val="both"/>
        <w:rPr>
          <w:rFonts w:ascii="Times New Roman" w:hAnsi="Times New Roman" w:cs="Times New Roman"/>
          <w:b/>
          <w:bCs/>
          <w:sz w:val="28"/>
          <w:szCs w:val="28"/>
        </w:rPr>
      </w:pPr>
    </w:p>
    <w:p w14:paraId="07A7D0BB" w14:textId="77777777" w:rsidR="00A01474" w:rsidRDefault="00A01474" w:rsidP="00611EA6">
      <w:pPr>
        <w:spacing w:after="0" w:line="360" w:lineRule="auto"/>
        <w:ind w:firstLine="709"/>
        <w:jc w:val="both"/>
        <w:rPr>
          <w:rFonts w:ascii="Times New Roman" w:hAnsi="Times New Roman" w:cs="Times New Roman"/>
          <w:b/>
          <w:bCs/>
          <w:sz w:val="28"/>
          <w:szCs w:val="28"/>
        </w:rPr>
      </w:pPr>
    </w:p>
    <w:p w14:paraId="19518E1B" w14:textId="77777777" w:rsidR="00A01474" w:rsidRDefault="00A01474" w:rsidP="00611EA6">
      <w:pPr>
        <w:spacing w:after="0" w:line="360" w:lineRule="auto"/>
        <w:ind w:firstLine="709"/>
        <w:jc w:val="both"/>
        <w:rPr>
          <w:rFonts w:ascii="Times New Roman" w:hAnsi="Times New Roman" w:cs="Times New Roman"/>
          <w:b/>
          <w:bCs/>
          <w:sz w:val="28"/>
          <w:szCs w:val="28"/>
        </w:rPr>
      </w:pPr>
    </w:p>
    <w:p w14:paraId="6F464010" w14:textId="4A7AE790" w:rsidR="00BC6E08" w:rsidRPr="00611EA6" w:rsidRDefault="00BC6E08" w:rsidP="00611EA6">
      <w:pPr>
        <w:spacing w:after="0" w:line="360" w:lineRule="auto"/>
        <w:jc w:val="center"/>
        <w:rPr>
          <w:rFonts w:ascii="Times New Roman" w:hAnsi="Times New Roman" w:cs="Times New Roman"/>
          <w:b/>
          <w:bCs/>
          <w:sz w:val="32"/>
          <w:szCs w:val="32"/>
        </w:rPr>
      </w:pPr>
      <w:r w:rsidRPr="00611EA6">
        <w:rPr>
          <w:rFonts w:ascii="Times New Roman" w:hAnsi="Times New Roman" w:cs="Times New Roman"/>
          <w:b/>
          <w:bCs/>
          <w:sz w:val="32"/>
          <w:szCs w:val="32"/>
        </w:rPr>
        <w:lastRenderedPageBreak/>
        <w:t>Discusión</w:t>
      </w:r>
    </w:p>
    <w:p w14:paraId="34121A8C" w14:textId="7BE2E512" w:rsidR="00BC6E08" w:rsidRDefault="00BC6E0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Como se </w:t>
      </w:r>
      <w:r w:rsidR="00174CFB">
        <w:rPr>
          <w:rFonts w:ascii="Times New Roman" w:hAnsi="Times New Roman" w:cs="Times New Roman"/>
          <w:sz w:val="24"/>
          <w:szCs w:val="24"/>
        </w:rPr>
        <w:t xml:space="preserve">ha discutido </w:t>
      </w:r>
      <w:r>
        <w:rPr>
          <w:rFonts w:ascii="Times New Roman" w:hAnsi="Times New Roman" w:cs="Times New Roman"/>
          <w:sz w:val="24"/>
          <w:szCs w:val="24"/>
        </w:rPr>
        <w:t>anterior</w:t>
      </w:r>
      <w:r w:rsidR="00174CFB">
        <w:rPr>
          <w:rFonts w:ascii="Times New Roman" w:hAnsi="Times New Roman" w:cs="Times New Roman"/>
          <w:sz w:val="24"/>
          <w:szCs w:val="24"/>
        </w:rPr>
        <w:t>m</w:t>
      </w:r>
      <w:r>
        <w:rPr>
          <w:rFonts w:ascii="Times New Roman" w:hAnsi="Times New Roman" w:cs="Times New Roman"/>
          <w:sz w:val="24"/>
          <w:szCs w:val="24"/>
        </w:rPr>
        <w:t>e</w:t>
      </w:r>
      <w:r w:rsidR="00174CFB">
        <w:rPr>
          <w:rFonts w:ascii="Times New Roman" w:hAnsi="Times New Roman" w:cs="Times New Roman"/>
          <w:sz w:val="24"/>
          <w:szCs w:val="24"/>
        </w:rPr>
        <w:t>nte</w:t>
      </w:r>
      <w:r>
        <w:rPr>
          <w:rFonts w:ascii="Times New Roman" w:hAnsi="Times New Roman" w:cs="Times New Roman"/>
          <w:sz w:val="24"/>
          <w:szCs w:val="24"/>
        </w:rPr>
        <w:t>, la pena de muerte ha sido tipificada como la privación de la vida de manera justificada, sin embargo</w:t>
      </w:r>
      <w:r w:rsidRPr="00487D0F">
        <w:rPr>
          <w:rFonts w:ascii="Times New Roman" w:hAnsi="Times New Roman" w:cs="Times New Roman"/>
          <w:sz w:val="24"/>
          <w:szCs w:val="24"/>
        </w:rPr>
        <w:t xml:space="preserve">, </w:t>
      </w:r>
      <w:r w:rsidR="00174CFB">
        <w:rPr>
          <w:rFonts w:ascii="Times New Roman" w:hAnsi="Times New Roman" w:cs="Times New Roman"/>
          <w:sz w:val="24"/>
          <w:szCs w:val="24"/>
        </w:rPr>
        <w:t>para algunos</w:t>
      </w:r>
      <w:r w:rsidR="00353F9A">
        <w:rPr>
          <w:rFonts w:ascii="Times New Roman" w:hAnsi="Times New Roman" w:cs="Times New Roman"/>
          <w:sz w:val="24"/>
          <w:szCs w:val="24"/>
        </w:rPr>
        <w:t>,</w:t>
      </w:r>
      <w:r w:rsidR="00174CFB">
        <w:rPr>
          <w:rFonts w:ascii="Times New Roman" w:hAnsi="Times New Roman" w:cs="Times New Roman"/>
          <w:sz w:val="24"/>
          <w:szCs w:val="24"/>
        </w:rPr>
        <w:t xml:space="preserve"> </w:t>
      </w:r>
      <w:r w:rsidRPr="00487D0F">
        <w:rPr>
          <w:rFonts w:ascii="Times New Roman" w:hAnsi="Times New Roman" w:cs="Times New Roman"/>
          <w:sz w:val="24"/>
          <w:szCs w:val="24"/>
        </w:rPr>
        <w:t xml:space="preserve">la pena de muerte ha sido </w:t>
      </w:r>
      <w:r w:rsidR="000659A9">
        <w:rPr>
          <w:rFonts w:ascii="Times New Roman" w:hAnsi="Times New Roman" w:cs="Times New Roman"/>
          <w:sz w:val="24"/>
          <w:szCs w:val="24"/>
        </w:rPr>
        <w:t xml:space="preserve">considerada </w:t>
      </w:r>
      <w:r w:rsidR="00353F9A">
        <w:rPr>
          <w:rFonts w:ascii="Times New Roman" w:hAnsi="Times New Roman" w:cs="Times New Roman"/>
          <w:sz w:val="24"/>
          <w:szCs w:val="24"/>
        </w:rPr>
        <w:t>una pena con</w:t>
      </w:r>
      <w:r w:rsidRPr="00487D0F">
        <w:rPr>
          <w:rFonts w:ascii="Times New Roman" w:hAnsi="Times New Roman" w:cs="Times New Roman"/>
          <w:sz w:val="24"/>
          <w:szCs w:val="24"/>
        </w:rPr>
        <w:t xml:space="preserve"> efecto disuasorio, es decir, apoyar</w:t>
      </w:r>
      <w:r w:rsidR="000659A9">
        <w:rPr>
          <w:rFonts w:ascii="Times New Roman" w:hAnsi="Times New Roman" w:cs="Times New Roman"/>
          <w:sz w:val="24"/>
          <w:szCs w:val="24"/>
        </w:rPr>
        <w:t>í</w:t>
      </w:r>
      <w:r w:rsidRPr="00487D0F">
        <w:rPr>
          <w:rFonts w:ascii="Times New Roman" w:hAnsi="Times New Roman" w:cs="Times New Roman"/>
          <w:sz w:val="24"/>
          <w:szCs w:val="24"/>
        </w:rPr>
        <w:t>a en la disminución de delitos</w:t>
      </w:r>
      <w:r w:rsidR="00174CFB">
        <w:rPr>
          <w:rFonts w:ascii="Times New Roman" w:hAnsi="Times New Roman" w:cs="Times New Roman"/>
          <w:sz w:val="24"/>
          <w:szCs w:val="24"/>
        </w:rPr>
        <w:t xml:space="preserve">. Es de mencionar que de conformidad </w:t>
      </w:r>
      <w:r w:rsidR="006A6709">
        <w:rPr>
          <w:rFonts w:ascii="Times New Roman" w:hAnsi="Times New Roman" w:cs="Times New Roman"/>
          <w:sz w:val="24"/>
          <w:szCs w:val="24"/>
        </w:rPr>
        <w:t>con</w:t>
      </w:r>
      <w:r w:rsidRPr="00DA513B">
        <w:rPr>
          <w:rFonts w:ascii="Times New Roman" w:hAnsi="Times New Roman" w:cs="Times New Roman"/>
          <w:sz w:val="24"/>
          <w:szCs w:val="24"/>
        </w:rPr>
        <w:t xml:space="preserve"> los </w:t>
      </w:r>
      <w:r w:rsidRPr="00487D0F">
        <w:rPr>
          <w:rFonts w:ascii="Times New Roman" w:hAnsi="Times New Roman" w:cs="Times New Roman"/>
          <w:sz w:val="24"/>
          <w:szCs w:val="24"/>
        </w:rPr>
        <w:t>informes entregados por Amnistía Internacional (2019</w:t>
      </w:r>
      <w:r w:rsidR="000659A9">
        <w:rPr>
          <w:rFonts w:ascii="Times New Roman" w:hAnsi="Times New Roman" w:cs="Times New Roman"/>
          <w:sz w:val="24"/>
          <w:szCs w:val="24"/>
        </w:rPr>
        <w:t>, 2024</w:t>
      </w:r>
      <w:r w:rsidRPr="00487D0F">
        <w:rPr>
          <w:rFonts w:ascii="Times New Roman" w:hAnsi="Times New Roman" w:cs="Times New Roman"/>
          <w:sz w:val="24"/>
          <w:szCs w:val="24"/>
        </w:rPr>
        <w:t xml:space="preserve">), revelan </w:t>
      </w:r>
      <w:r w:rsidR="00975F27" w:rsidRPr="00487D0F">
        <w:rPr>
          <w:rFonts w:ascii="Times New Roman" w:hAnsi="Times New Roman" w:cs="Times New Roman"/>
          <w:sz w:val="24"/>
          <w:szCs w:val="24"/>
        </w:rPr>
        <w:t>una disminución</w:t>
      </w:r>
      <w:r w:rsidRPr="00487D0F">
        <w:rPr>
          <w:rFonts w:ascii="Times New Roman" w:hAnsi="Times New Roman" w:cs="Times New Roman"/>
          <w:sz w:val="24"/>
          <w:szCs w:val="24"/>
        </w:rPr>
        <w:t xml:space="preserve"> de esta pena capital que a</w:t>
      </w:r>
      <w:r w:rsidR="00487D0F" w:rsidRPr="00487D0F">
        <w:rPr>
          <w:rFonts w:ascii="Times New Roman" w:hAnsi="Times New Roman" w:cs="Times New Roman"/>
          <w:sz w:val="24"/>
          <w:szCs w:val="24"/>
        </w:rPr>
        <w:t>ún</w:t>
      </w:r>
      <w:r w:rsidRPr="00487D0F">
        <w:rPr>
          <w:rFonts w:ascii="Times New Roman" w:hAnsi="Times New Roman" w:cs="Times New Roman"/>
          <w:sz w:val="24"/>
          <w:szCs w:val="24"/>
        </w:rPr>
        <w:t xml:space="preserve"> se practica en algunos países</w:t>
      </w:r>
      <w:r w:rsidR="000659A9">
        <w:rPr>
          <w:rFonts w:ascii="Times New Roman" w:hAnsi="Times New Roman" w:cs="Times New Roman"/>
          <w:sz w:val="24"/>
          <w:szCs w:val="24"/>
        </w:rPr>
        <w:t xml:space="preserve">. Pero </w:t>
      </w:r>
      <w:r>
        <w:rPr>
          <w:rFonts w:ascii="Times New Roman" w:hAnsi="Times New Roman" w:cs="Times New Roman"/>
          <w:sz w:val="24"/>
          <w:szCs w:val="24"/>
        </w:rPr>
        <w:t xml:space="preserve">desde </w:t>
      </w:r>
      <w:r w:rsidR="000659A9">
        <w:rPr>
          <w:rFonts w:ascii="Times New Roman" w:hAnsi="Times New Roman" w:cs="Times New Roman"/>
          <w:sz w:val="24"/>
          <w:szCs w:val="24"/>
        </w:rPr>
        <w:t xml:space="preserve">la mirada de </w:t>
      </w:r>
      <w:r>
        <w:rPr>
          <w:rFonts w:ascii="Times New Roman" w:hAnsi="Times New Roman" w:cs="Times New Roman"/>
          <w:sz w:val="24"/>
          <w:szCs w:val="24"/>
        </w:rPr>
        <w:t xml:space="preserve">los </w:t>
      </w:r>
      <w:r w:rsidR="000659A9">
        <w:rPr>
          <w:rFonts w:ascii="Times New Roman" w:hAnsi="Times New Roman" w:cs="Times New Roman"/>
          <w:sz w:val="24"/>
          <w:szCs w:val="24"/>
        </w:rPr>
        <w:t>D</w:t>
      </w:r>
      <w:r>
        <w:rPr>
          <w:rFonts w:ascii="Times New Roman" w:hAnsi="Times New Roman" w:cs="Times New Roman"/>
          <w:sz w:val="24"/>
          <w:szCs w:val="24"/>
        </w:rPr>
        <w:t xml:space="preserve">erechos </w:t>
      </w:r>
      <w:r w:rsidR="000659A9">
        <w:rPr>
          <w:rFonts w:ascii="Times New Roman" w:hAnsi="Times New Roman" w:cs="Times New Roman"/>
          <w:sz w:val="24"/>
          <w:szCs w:val="24"/>
        </w:rPr>
        <w:t>H</w:t>
      </w:r>
      <w:r>
        <w:rPr>
          <w:rFonts w:ascii="Times New Roman" w:hAnsi="Times New Roman" w:cs="Times New Roman"/>
          <w:sz w:val="24"/>
          <w:szCs w:val="24"/>
        </w:rPr>
        <w:t xml:space="preserve">umanos </w:t>
      </w:r>
      <w:r w:rsidR="000659A9">
        <w:rPr>
          <w:rFonts w:ascii="Times New Roman" w:hAnsi="Times New Roman" w:cs="Times New Roman"/>
          <w:sz w:val="24"/>
          <w:szCs w:val="24"/>
        </w:rPr>
        <w:t xml:space="preserve">se </w:t>
      </w:r>
      <w:r>
        <w:rPr>
          <w:rFonts w:ascii="Times New Roman" w:hAnsi="Times New Roman" w:cs="Times New Roman"/>
          <w:sz w:val="24"/>
          <w:szCs w:val="24"/>
        </w:rPr>
        <w:t>busca abolir</w:t>
      </w:r>
      <w:r w:rsidR="004A2AA6">
        <w:rPr>
          <w:rFonts w:ascii="Times New Roman" w:hAnsi="Times New Roman" w:cs="Times New Roman"/>
          <w:sz w:val="24"/>
          <w:szCs w:val="24"/>
        </w:rPr>
        <w:t xml:space="preserve"> esta pena</w:t>
      </w:r>
      <w:r>
        <w:rPr>
          <w:rFonts w:ascii="Times New Roman" w:hAnsi="Times New Roman" w:cs="Times New Roman"/>
          <w:sz w:val="24"/>
          <w:szCs w:val="24"/>
        </w:rPr>
        <w:t>, como forma de garantizar el respeto a estos derechos</w:t>
      </w:r>
      <w:r w:rsidR="00174CFB">
        <w:rPr>
          <w:rFonts w:ascii="Times New Roman" w:hAnsi="Times New Roman" w:cs="Times New Roman"/>
          <w:sz w:val="24"/>
          <w:szCs w:val="24"/>
        </w:rPr>
        <w:t>. Por lo que hace a la pena de muerte y la presencia en diferentes latitudes</w:t>
      </w:r>
      <w:r w:rsidR="004A2AA6">
        <w:rPr>
          <w:rFonts w:ascii="Times New Roman" w:hAnsi="Times New Roman" w:cs="Times New Roman"/>
          <w:sz w:val="24"/>
          <w:szCs w:val="24"/>
        </w:rPr>
        <w:t>,</w:t>
      </w:r>
      <w:r w:rsidR="00174CFB">
        <w:rPr>
          <w:rFonts w:ascii="Times New Roman" w:hAnsi="Times New Roman" w:cs="Times New Roman"/>
          <w:sz w:val="24"/>
          <w:szCs w:val="24"/>
        </w:rPr>
        <w:t xml:space="preserve"> se observan comportamientos interesantes</w:t>
      </w:r>
      <w:r>
        <w:rPr>
          <w:rFonts w:ascii="Times New Roman" w:hAnsi="Times New Roman" w:cs="Times New Roman"/>
          <w:sz w:val="24"/>
          <w:szCs w:val="24"/>
        </w:rPr>
        <w:t xml:space="preserve">, </w:t>
      </w:r>
      <w:r w:rsidRPr="00410AAC">
        <w:rPr>
          <w:rFonts w:ascii="Times New Roman" w:hAnsi="Times New Roman" w:cs="Times New Roman"/>
          <w:sz w:val="24"/>
          <w:szCs w:val="24"/>
        </w:rPr>
        <w:t>por ejemplo</w:t>
      </w:r>
      <w:r w:rsidR="004A2AA6">
        <w:rPr>
          <w:rFonts w:ascii="Times New Roman" w:hAnsi="Times New Roman" w:cs="Times New Roman"/>
          <w:sz w:val="24"/>
          <w:szCs w:val="24"/>
        </w:rPr>
        <w:t>,</w:t>
      </w:r>
      <w:r w:rsidRPr="00410AAC">
        <w:rPr>
          <w:rFonts w:ascii="Times New Roman" w:hAnsi="Times New Roman" w:cs="Times New Roman"/>
          <w:sz w:val="24"/>
          <w:szCs w:val="24"/>
        </w:rPr>
        <w:t xml:space="preserve"> en la Unión Europea ningún país aplica la pena de muerte, y hablando de toda Europa la excepción es Bielor</w:t>
      </w:r>
      <w:r w:rsidR="004A2AA6">
        <w:rPr>
          <w:rFonts w:ascii="Times New Roman" w:hAnsi="Times New Roman" w:cs="Times New Roman"/>
          <w:sz w:val="24"/>
          <w:szCs w:val="24"/>
        </w:rPr>
        <w:t>r</w:t>
      </w:r>
      <w:r w:rsidRPr="00410AAC">
        <w:rPr>
          <w:rFonts w:ascii="Times New Roman" w:hAnsi="Times New Roman" w:cs="Times New Roman"/>
          <w:sz w:val="24"/>
          <w:szCs w:val="24"/>
        </w:rPr>
        <w:t>usia. La abolición también incluye a toda América con la excepción de los Estados Unidos y algunas islas del Caribe</w:t>
      </w:r>
      <w:r w:rsidR="00487D0F">
        <w:rPr>
          <w:rFonts w:ascii="Times New Roman" w:hAnsi="Times New Roman" w:cs="Times New Roman"/>
          <w:sz w:val="24"/>
          <w:szCs w:val="24"/>
        </w:rPr>
        <w:t xml:space="preserve">. </w:t>
      </w:r>
      <w:r w:rsidRPr="00410AAC">
        <w:rPr>
          <w:rFonts w:ascii="Times New Roman" w:hAnsi="Times New Roman" w:cs="Times New Roman"/>
          <w:sz w:val="24"/>
          <w:szCs w:val="24"/>
        </w:rPr>
        <w:t xml:space="preserve">La pena capital se mantiene en Asia, donde China es uno de los países con mayor número de penas capitales, le sigue en esa lista países como Vietnam, Corea del Norte y Siria. </w:t>
      </w:r>
      <w:r w:rsidR="004A2AA6">
        <w:rPr>
          <w:rFonts w:ascii="Times New Roman" w:hAnsi="Times New Roman" w:cs="Times New Roman"/>
          <w:sz w:val="24"/>
          <w:szCs w:val="24"/>
        </w:rPr>
        <w:t xml:space="preserve">Sin </w:t>
      </w:r>
      <w:r w:rsidR="004C5EE0">
        <w:rPr>
          <w:rFonts w:ascii="Times New Roman" w:hAnsi="Times New Roman" w:cs="Times New Roman"/>
          <w:sz w:val="24"/>
          <w:szCs w:val="24"/>
        </w:rPr>
        <w:t>embargo,</w:t>
      </w:r>
      <w:r w:rsidR="004A2AA6">
        <w:rPr>
          <w:rFonts w:ascii="Times New Roman" w:hAnsi="Times New Roman" w:cs="Times New Roman"/>
          <w:sz w:val="24"/>
          <w:szCs w:val="24"/>
        </w:rPr>
        <w:t xml:space="preserve"> </w:t>
      </w:r>
      <w:r w:rsidRPr="00410AAC">
        <w:rPr>
          <w:rFonts w:ascii="Times New Roman" w:hAnsi="Times New Roman" w:cs="Times New Roman"/>
          <w:sz w:val="24"/>
          <w:szCs w:val="24"/>
        </w:rPr>
        <w:t xml:space="preserve">hay países que se han sumado a la abolición de esta pena, por </w:t>
      </w:r>
      <w:r w:rsidR="000C2A44" w:rsidRPr="00410AAC">
        <w:rPr>
          <w:rFonts w:ascii="Times New Roman" w:hAnsi="Times New Roman" w:cs="Times New Roman"/>
          <w:sz w:val="24"/>
          <w:szCs w:val="24"/>
        </w:rPr>
        <w:t>ejemplo,</w:t>
      </w:r>
      <w:r w:rsidRPr="00410AAC">
        <w:rPr>
          <w:rFonts w:ascii="Times New Roman" w:hAnsi="Times New Roman" w:cs="Times New Roman"/>
          <w:sz w:val="24"/>
          <w:szCs w:val="24"/>
        </w:rPr>
        <w:t xml:space="preserve"> Mongolia</w:t>
      </w:r>
      <w:r w:rsidR="004A2AA6">
        <w:rPr>
          <w:rFonts w:ascii="Times New Roman" w:hAnsi="Times New Roman" w:cs="Times New Roman"/>
          <w:sz w:val="24"/>
          <w:szCs w:val="24"/>
        </w:rPr>
        <w:t xml:space="preserve"> e</w:t>
      </w:r>
      <w:r w:rsidRPr="00410AAC">
        <w:rPr>
          <w:rFonts w:ascii="Times New Roman" w:hAnsi="Times New Roman" w:cs="Times New Roman"/>
          <w:sz w:val="24"/>
          <w:szCs w:val="24"/>
        </w:rPr>
        <w:t xml:space="preserve"> India. En África también hay un proceso de abolición importante, por </w:t>
      </w:r>
      <w:r w:rsidR="000C2A44" w:rsidRPr="00410AAC">
        <w:rPr>
          <w:rFonts w:ascii="Times New Roman" w:hAnsi="Times New Roman" w:cs="Times New Roman"/>
          <w:sz w:val="24"/>
          <w:szCs w:val="24"/>
        </w:rPr>
        <w:t>ejemplo,</w:t>
      </w:r>
      <w:r w:rsidRPr="00410AAC">
        <w:rPr>
          <w:rFonts w:ascii="Times New Roman" w:hAnsi="Times New Roman" w:cs="Times New Roman"/>
          <w:sz w:val="24"/>
          <w:szCs w:val="24"/>
        </w:rPr>
        <w:t xml:space="preserve"> Sudáfrica, Marruecos, Túnez y Argelia. Los países de África subsahariana están en esa misma línea, aunque </w:t>
      </w:r>
      <w:r w:rsidR="00174CFB">
        <w:rPr>
          <w:rFonts w:ascii="Times New Roman" w:hAnsi="Times New Roman" w:cs="Times New Roman"/>
          <w:sz w:val="24"/>
          <w:szCs w:val="24"/>
        </w:rPr>
        <w:t xml:space="preserve">no </w:t>
      </w:r>
      <w:r w:rsidRPr="00410AAC">
        <w:rPr>
          <w:rFonts w:ascii="Times New Roman" w:hAnsi="Times New Roman" w:cs="Times New Roman"/>
          <w:sz w:val="24"/>
          <w:szCs w:val="24"/>
        </w:rPr>
        <w:t>hay avances significativos. De entre los países que mantienen esta pena capital sobresale Somalia, Sudán del Sur, Botsuana, Libia, Egipto, Siria</w:t>
      </w:r>
      <w:r w:rsidRPr="00487D0F">
        <w:rPr>
          <w:rFonts w:ascii="Times New Roman" w:hAnsi="Times New Roman" w:cs="Times New Roman"/>
          <w:sz w:val="24"/>
          <w:szCs w:val="24"/>
        </w:rPr>
        <w:t>,</w:t>
      </w:r>
      <w:r w:rsidR="00487D0F">
        <w:rPr>
          <w:rFonts w:ascii="Times New Roman" w:hAnsi="Times New Roman" w:cs="Times New Roman"/>
          <w:sz w:val="24"/>
          <w:szCs w:val="24"/>
        </w:rPr>
        <w:t xml:space="preserve"> Irak, Irán, Arabia Saudita,</w:t>
      </w:r>
      <w:r w:rsidR="000659A9">
        <w:rPr>
          <w:rFonts w:ascii="Times New Roman" w:hAnsi="Times New Roman" w:cs="Times New Roman"/>
          <w:sz w:val="24"/>
          <w:szCs w:val="24"/>
        </w:rPr>
        <w:t xml:space="preserve"> </w:t>
      </w:r>
      <w:r w:rsidRPr="00410AAC">
        <w:rPr>
          <w:rFonts w:ascii="Times New Roman" w:hAnsi="Times New Roman" w:cs="Times New Roman"/>
          <w:sz w:val="24"/>
          <w:szCs w:val="24"/>
        </w:rPr>
        <w:t>Yemen, Omán y Bahréin entre otros (Arroyo, 2014; Valiente, 2019).</w:t>
      </w:r>
    </w:p>
    <w:p w14:paraId="224F0752" w14:textId="427E21C9" w:rsidR="00BC6E08" w:rsidRDefault="00BC6E08" w:rsidP="00611EA6">
      <w:pPr>
        <w:spacing w:after="0" w:line="360" w:lineRule="auto"/>
        <w:ind w:firstLine="709"/>
        <w:jc w:val="both"/>
        <w:rPr>
          <w:rFonts w:ascii="Times New Roman" w:hAnsi="Times New Roman" w:cs="Times New Roman"/>
          <w:sz w:val="24"/>
          <w:szCs w:val="24"/>
        </w:rPr>
      </w:pPr>
      <w:r w:rsidRPr="00487D0F">
        <w:rPr>
          <w:rFonts w:ascii="Times New Roman" w:hAnsi="Times New Roman" w:cs="Times New Roman"/>
          <w:sz w:val="24"/>
          <w:szCs w:val="24"/>
        </w:rPr>
        <w:t xml:space="preserve">De acuerdo con lo expresado </w:t>
      </w:r>
      <w:r w:rsidR="000659A9">
        <w:rPr>
          <w:rFonts w:ascii="Times New Roman" w:hAnsi="Times New Roman" w:cs="Times New Roman"/>
          <w:sz w:val="24"/>
          <w:szCs w:val="24"/>
        </w:rPr>
        <w:t>a</w:t>
      </w:r>
      <w:r w:rsidRPr="00487D0F">
        <w:rPr>
          <w:rFonts w:ascii="Times New Roman" w:hAnsi="Times New Roman" w:cs="Times New Roman"/>
          <w:sz w:val="24"/>
          <w:szCs w:val="24"/>
        </w:rPr>
        <w:t>nterior</w:t>
      </w:r>
      <w:r w:rsidR="000659A9">
        <w:rPr>
          <w:rFonts w:ascii="Times New Roman" w:hAnsi="Times New Roman" w:cs="Times New Roman"/>
          <w:sz w:val="24"/>
          <w:szCs w:val="24"/>
        </w:rPr>
        <w:t>mente,</w:t>
      </w:r>
      <w:r w:rsidRPr="00487D0F">
        <w:rPr>
          <w:rFonts w:ascii="Times New Roman" w:hAnsi="Times New Roman" w:cs="Times New Roman"/>
          <w:sz w:val="24"/>
          <w:szCs w:val="24"/>
        </w:rPr>
        <w:t xml:space="preserve"> se ha observado que aún existen países que practican esta pena </w:t>
      </w:r>
      <w:r w:rsidR="000659A9">
        <w:rPr>
          <w:rFonts w:ascii="Times New Roman" w:hAnsi="Times New Roman" w:cs="Times New Roman"/>
          <w:sz w:val="24"/>
          <w:szCs w:val="24"/>
        </w:rPr>
        <w:t>privativa de la vida</w:t>
      </w:r>
      <w:r w:rsidRPr="00487D0F">
        <w:rPr>
          <w:rFonts w:ascii="Times New Roman" w:hAnsi="Times New Roman" w:cs="Times New Roman"/>
          <w:sz w:val="24"/>
          <w:szCs w:val="24"/>
        </w:rPr>
        <w:t xml:space="preserve">, que ha perdurado a lo largo de </w:t>
      </w:r>
      <w:r w:rsidR="000659A9">
        <w:rPr>
          <w:rFonts w:ascii="Times New Roman" w:hAnsi="Times New Roman" w:cs="Times New Roman"/>
          <w:sz w:val="24"/>
          <w:szCs w:val="24"/>
        </w:rPr>
        <w:t>l</w:t>
      </w:r>
      <w:r w:rsidRPr="00487D0F">
        <w:rPr>
          <w:rFonts w:ascii="Times New Roman" w:hAnsi="Times New Roman" w:cs="Times New Roman"/>
          <w:sz w:val="24"/>
          <w:szCs w:val="24"/>
        </w:rPr>
        <w:t xml:space="preserve">os siglos, sin embargo, </w:t>
      </w:r>
      <w:r w:rsidR="00487D0F">
        <w:rPr>
          <w:rFonts w:ascii="Times New Roman" w:hAnsi="Times New Roman" w:cs="Times New Roman"/>
          <w:sz w:val="24"/>
          <w:szCs w:val="24"/>
        </w:rPr>
        <w:t>l</w:t>
      </w:r>
      <w:r w:rsidRPr="000659A9">
        <w:rPr>
          <w:rFonts w:ascii="Times New Roman" w:hAnsi="Times New Roman" w:cs="Times New Roman"/>
          <w:sz w:val="24"/>
          <w:szCs w:val="24"/>
        </w:rPr>
        <w:t xml:space="preserve">a Comisión </w:t>
      </w:r>
      <w:r w:rsidR="000659A9" w:rsidRPr="000659A9">
        <w:rPr>
          <w:rFonts w:ascii="Times New Roman" w:hAnsi="Times New Roman" w:cs="Times New Roman"/>
          <w:sz w:val="24"/>
          <w:szCs w:val="24"/>
        </w:rPr>
        <w:t>I</w:t>
      </w:r>
      <w:r w:rsidRPr="000659A9">
        <w:rPr>
          <w:rFonts w:ascii="Times New Roman" w:hAnsi="Times New Roman" w:cs="Times New Roman"/>
          <w:sz w:val="24"/>
          <w:szCs w:val="24"/>
        </w:rPr>
        <w:t xml:space="preserve">nternacional </w:t>
      </w:r>
      <w:r w:rsidR="000659A9" w:rsidRPr="000659A9">
        <w:rPr>
          <w:rFonts w:ascii="Times New Roman" w:hAnsi="Times New Roman" w:cs="Times New Roman"/>
          <w:sz w:val="24"/>
          <w:szCs w:val="24"/>
        </w:rPr>
        <w:t>contra la Pena de Muerte (ICDP)</w:t>
      </w:r>
      <w:r>
        <w:rPr>
          <w:rFonts w:ascii="Times New Roman" w:hAnsi="Times New Roman" w:cs="Times New Roman"/>
          <w:sz w:val="24"/>
          <w:szCs w:val="24"/>
        </w:rPr>
        <w:t xml:space="preserve"> </w:t>
      </w:r>
      <w:r w:rsidRPr="00487D0F">
        <w:rPr>
          <w:rFonts w:ascii="Times New Roman" w:hAnsi="Times New Roman" w:cs="Times New Roman"/>
          <w:sz w:val="24"/>
          <w:szCs w:val="24"/>
        </w:rPr>
        <w:t xml:space="preserve">busca abolir la pena de muerte como forma de respetar los </w:t>
      </w:r>
      <w:r w:rsidR="000659A9">
        <w:rPr>
          <w:rFonts w:ascii="Times New Roman" w:hAnsi="Times New Roman" w:cs="Times New Roman"/>
          <w:sz w:val="24"/>
          <w:szCs w:val="24"/>
        </w:rPr>
        <w:t>D</w:t>
      </w:r>
      <w:r w:rsidRPr="00487D0F">
        <w:rPr>
          <w:rFonts w:ascii="Times New Roman" w:hAnsi="Times New Roman" w:cs="Times New Roman"/>
          <w:sz w:val="24"/>
          <w:szCs w:val="24"/>
        </w:rPr>
        <w:t xml:space="preserve">erechos </w:t>
      </w:r>
      <w:r w:rsidR="000659A9">
        <w:rPr>
          <w:rFonts w:ascii="Times New Roman" w:hAnsi="Times New Roman" w:cs="Times New Roman"/>
          <w:sz w:val="24"/>
          <w:szCs w:val="24"/>
        </w:rPr>
        <w:t>H</w:t>
      </w:r>
      <w:r w:rsidRPr="00487D0F">
        <w:rPr>
          <w:rFonts w:ascii="Times New Roman" w:hAnsi="Times New Roman" w:cs="Times New Roman"/>
          <w:sz w:val="24"/>
          <w:szCs w:val="24"/>
        </w:rPr>
        <w:t>umanos</w:t>
      </w:r>
      <w:r w:rsidR="000659A9">
        <w:rPr>
          <w:rFonts w:ascii="Times New Roman" w:hAnsi="Times New Roman" w:cs="Times New Roman"/>
          <w:sz w:val="24"/>
          <w:szCs w:val="24"/>
        </w:rPr>
        <w:t xml:space="preserve">. En el caso mexicano, aunque </w:t>
      </w:r>
      <w:r>
        <w:rPr>
          <w:rFonts w:ascii="Times New Roman" w:hAnsi="Times New Roman" w:cs="Times New Roman"/>
          <w:sz w:val="24"/>
          <w:szCs w:val="24"/>
        </w:rPr>
        <w:t>no se practica esta pena capital,</w:t>
      </w:r>
      <w:r w:rsidR="000659A9">
        <w:rPr>
          <w:rFonts w:ascii="Times New Roman" w:hAnsi="Times New Roman" w:cs="Times New Roman"/>
          <w:sz w:val="24"/>
          <w:szCs w:val="24"/>
        </w:rPr>
        <w:t xml:space="preserve"> e incluso </w:t>
      </w:r>
      <w:r>
        <w:rPr>
          <w:rFonts w:ascii="Times New Roman" w:hAnsi="Times New Roman" w:cs="Times New Roman"/>
          <w:sz w:val="24"/>
          <w:szCs w:val="24"/>
        </w:rPr>
        <w:t xml:space="preserve">se prohíbe desde la </w:t>
      </w:r>
      <w:r w:rsidR="00A542C1">
        <w:rPr>
          <w:rFonts w:ascii="Times New Roman" w:hAnsi="Times New Roman" w:cs="Times New Roman"/>
          <w:sz w:val="24"/>
          <w:szCs w:val="24"/>
        </w:rPr>
        <w:t>C</w:t>
      </w:r>
      <w:r>
        <w:rPr>
          <w:rFonts w:ascii="Times New Roman" w:hAnsi="Times New Roman" w:cs="Times New Roman"/>
          <w:sz w:val="24"/>
          <w:szCs w:val="24"/>
        </w:rPr>
        <w:t xml:space="preserve">arta </w:t>
      </w:r>
      <w:r w:rsidR="00A542C1">
        <w:rPr>
          <w:rFonts w:ascii="Times New Roman" w:hAnsi="Times New Roman" w:cs="Times New Roman"/>
          <w:sz w:val="24"/>
          <w:szCs w:val="24"/>
        </w:rPr>
        <w:t>M</w:t>
      </w:r>
      <w:r>
        <w:rPr>
          <w:rFonts w:ascii="Times New Roman" w:hAnsi="Times New Roman" w:cs="Times New Roman"/>
          <w:sz w:val="24"/>
          <w:szCs w:val="24"/>
        </w:rPr>
        <w:t>agna</w:t>
      </w:r>
      <w:r w:rsidR="000659A9">
        <w:rPr>
          <w:rFonts w:ascii="Times New Roman" w:hAnsi="Times New Roman" w:cs="Times New Roman"/>
          <w:sz w:val="24"/>
          <w:szCs w:val="24"/>
        </w:rPr>
        <w:t xml:space="preserve">; todo indica que </w:t>
      </w:r>
      <w:r>
        <w:rPr>
          <w:rFonts w:ascii="Times New Roman" w:hAnsi="Times New Roman" w:cs="Times New Roman"/>
          <w:sz w:val="24"/>
          <w:szCs w:val="24"/>
        </w:rPr>
        <w:t xml:space="preserve">esto no ha </w:t>
      </w:r>
      <w:r w:rsidR="000659A9">
        <w:rPr>
          <w:rFonts w:ascii="Times New Roman" w:hAnsi="Times New Roman" w:cs="Times New Roman"/>
          <w:sz w:val="24"/>
          <w:szCs w:val="24"/>
        </w:rPr>
        <w:t>influido para que la sociedad rechaza</w:t>
      </w:r>
      <w:r w:rsidR="00174CFB">
        <w:rPr>
          <w:rFonts w:ascii="Times New Roman" w:hAnsi="Times New Roman" w:cs="Times New Roman"/>
          <w:sz w:val="24"/>
          <w:szCs w:val="24"/>
        </w:rPr>
        <w:t>ra</w:t>
      </w:r>
      <w:r w:rsidR="000659A9">
        <w:rPr>
          <w:rFonts w:ascii="Times New Roman" w:hAnsi="Times New Roman" w:cs="Times New Roman"/>
          <w:sz w:val="24"/>
          <w:szCs w:val="24"/>
        </w:rPr>
        <w:t xml:space="preserve"> esta </w:t>
      </w:r>
      <w:r w:rsidR="00174CFB">
        <w:rPr>
          <w:rFonts w:ascii="Times New Roman" w:hAnsi="Times New Roman" w:cs="Times New Roman"/>
          <w:sz w:val="24"/>
          <w:szCs w:val="24"/>
        </w:rPr>
        <w:t>sanción corporal.</w:t>
      </w:r>
      <w:r w:rsidR="000659A9">
        <w:rPr>
          <w:rFonts w:ascii="Times New Roman" w:hAnsi="Times New Roman" w:cs="Times New Roman"/>
          <w:sz w:val="24"/>
          <w:szCs w:val="24"/>
        </w:rPr>
        <w:t xml:space="preserve"> Parece ser </w:t>
      </w:r>
      <w:r w:rsidR="002A6401">
        <w:rPr>
          <w:rFonts w:ascii="Times New Roman" w:hAnsi="Times New Roman" w:cs="Times New Roman"/>
          <w:i/>
          <w:sz w:val="24"/>
          <w:szCs w:val="24"/>
        </w:rPr>
        <w:t>ad</w:t>
      </w:r>
      <w:r w:rsidR="000659A9" w:rsidRPr="000659A9">
        <w:rPr>
          <w:rFonts w:ascii="Times New Roman" w:hAnsi="Times New Roman" w:cs="Times New Roman"/>
          <w:i/>
          <w:sz w:val="24"/>
          <w:szCs w:val="24"/>
        </w:rPr>
        <w:t xml:space="preserve"> </w:t>
      </w:r>
      <w:r w:rsidR="002A6401">
        <w:rPr>
          <w:rFonts w:ascii="Times New Roman" w:hAnsi="Times New Roman" w:cs="Times New Roman"/>
          <w:i/>
          <w:sz w:val="24"/>
          <w:szCs w:val="24"/>
        </w:rPr>
        <w:t>h</w:t>
      </w:r>
      <w:r w:rsidR="000659A9" w:rsidRPr="000659A9">
        <w:rPr>
          <w:rFonts w:ascii="Times New Roman" w:hAnsi="Times New Roman" w:cs="Times New Roman"/>
          <w:i/>
          <w:sz w:val="24"/>
          <w:szCs w:val="24"/>
        </w:rPr>
        <w:t>oc</w:t>
      </w:r>
      <w:r w:rsidR="000659A9">
        <w:rPr>
          <w:rFonts w:ascii="Times New Roman" w:hAnsi="Times New Roman" w:cs="Times New Roman"/>
          <w:sz w:val="24"/>
          <w:szCs w:val="24"/>
        </w:rPr>
        <w:t xml:space="preserve"> lo planteado por </w:t>
      </w:r>
      <w:r w:rsidRPr="000659A9">
        <w:rPr>
          <w:rFonts w:ascii="Times New Roman" w:hAnsi="Times New Roman" w:cs="Times New Roman"/>
          <w:sz w:val="24"/>
          <w:szCs w:val="24"/>
        </w:rPr>
        <w:t xml:space="preserve">Stucchi (1966) “Sobre la pena de muerte”, </w:t>
      </w:r>
      <w:r w:rsidR="000659A9">
        <w:rPr>
          <w:rFonts w:ascii="Times New Roman" w:hAnsi="Times New Roman" w:cs="Times New Roman"/>
          <w:sz w:val="24"/>
          <w:szCs w:val="24"/>
        </w:rPr>
        <w:t>donde él estaba de acuerdo c</w:t>
      </w:r>
      <w:r w:rsidRPr="000659A9">
        <w:rPr>
          <w:rFonts w:ascii="Times New Roman" w:hAnsi="Times New Roman" w:cs="Times New Roman"/>
          <w:sz w:val="24"/>
          <w:szCs w:val="24"/>
        </w:rPr>
        <w:t>on supr</w:t>
      </w:r>
      <w:r w:rsidR="000659A9">
        <w:rPr>
          <w:rFonts w:ascii="Times New Roman" w:hAnsi="Times New Roman" w:cs="Times New Roman"/>
          <w:sz w:val="24"/>
          <w:szCs w:val="24"/>
        </w:rPr>
        <w:t xml:space="preserve">imir </w:t>
      </w:r>
      <w:r w:rsidRPr="000659A9">
        <w:rPr>
          <w:rFonts w:ascii="Times New Roman" w:hAnsi="Times New Roman" w:cs="Times New Roman"/>
          <w:sz w:val="24"/>
          <w:szCs w:val="24"/>
        </w:rPr>
        <w:t xml:space="preserve">la pena de muerte, pero </w:t>
      </w:r>
      <w:r w:rsidR="000659A9">
        <w:rPr>
          <w:rFonts w:ascii="Times New Roman" w:hAnsi="Times New Roman" w:cs="Times New Roman"/>
          <w:sz w:val="24"/>
          <w:szCs w:val="24"/>
        </w:rPr>
        <w:t xml:space="preserve">afirmaba el autor que </w:t>
      </w:r>
      <w:r w:rsidRPr="000659A9">
        <w:rPr>
          <w:rFonts w:ascii="Times New Roman" w:hAnsi="Times New Roman" w:cs="Times New Roman"/>
          <w:sz w:val="24"/>
          <w:szCs w:val="24"/>
        </w:rPr>
        <w:t>para ello se debe</w:t>
      </w:r>
      <w:r w:rsidR="002A6401">
        <w:rPr>
          <w:rFonts w:ascii="Times New Roman" w:hAnsi="Times New Roman" w:cs="Times New Roman"/>
          <w:sz w:val="24"/>
          <w:szCs w:val="24"/>
        </w:rPr>
        <w:t xml:space="preserve"> </w:t>
      </w:r>
      <w:r w:rsidRPr="000659A9">
        <w:rPr>
          <w:rFonts w:ascii="Times New Roman" w:hAnsi="Times New Roman" w:cs="Times New Roman"/>
          <w:sz w:val="24"/>
          <w:szCs w:val="24"/>
        </w:rPr>
        <w:t>acabar primero con los homicidas</w:t>
      </w:r>
      <w:r w:rsidR="000659A9">
        <w:rPr>
          <w:rFonts w:ascii="Times New Roman" w:hAnsi="Times New Roman" w:cs="Times New Roman"/>
          <w:sz w:val="24"/>
          <w:szCs w:val="24"/>
        </w:rPr>
        <w:t xml:space="preserve">. Pero concluye </w:t>
      </w:r>
      <w:r w:rsidRPr="000659A9">
        <w:rPr>
          <w:rFonts w:ascii="Times New Roman" w:hAnsi="Times New Roman" w:cs="Times New Roman"/>
          <w:sz w:val="24"/>
          <w:szCs w:val="24"/>
        </w:rPr>
        <w:t xml:space="preserve">que </w:t>
      </w:r>
      <w:r w:rsidR="000659A9">
        <w:rPr>
          <w:rFonts w:ascii="Times New Roman" w:hAnsi="Times New Roman" w:cs="Times New Roman"/>
          <w:sz w:val="24"/>
          <w:szCs w:val="24"/>
        </w:rPr>
        <w:t xml:space="preserve">si hay </w:t>
      </w:r>
      <w:r w:rsidRPr="000659A9">
        <w:rPr>
          <w:rFonts w:ascii="Times New Roman" w:hAnsi="Times New Roman" w:cs="Times New Roman"/>
          <w:sz w:val="24"/>
          <w:szCs w:val="24"/>
        </w:rPr>
        <w:t>un homicida</w:t>
      </w:r>
      <w:r w:rsidR="000659A9">
        <w:rPr>
          <w:rFonts w:ascii="Times New Roman" w:hAnsi="Times New Roman" w:cs="Times New Roman"/>
          <w:sz w:val="24"/>
          <w:szCs w:val="24"/>
        </w:rPr>
        <w:t>, éste</w:t>
      </w:r>
      <w:r w:rsidRPr="000659A9">
        <w:rPr>
          <w:rFonts w:ascii="Times New Roman" w:hAnsi="Times New Roman" w:cs="Times New Roman"/>
          <w:sz w:val="24"/>
          <w:szCs w:val="24"/>
        </w:rPr>
        <w:t xml:space="preserve"> debe pagar con su vida</w:t>
      </w:r>
      <w:r w:rsidR="007138BB">
        <w:rPr>
          <w:rFonts w:ascii="Times New Roman" w:hAnsi="Times New Roman" w:cs="Times New Roman"/>
          <w:sz w:val="24"/>
          <w:szCs w:val="24"/>
        </w:rPr>
        <w:t xml:space="preserve">. </w:t>
      </w:r>
      <w:r w:rsidR="000659A9">
        <w:rPr>
          <w:rFonts w:ascii="Times New Roman" w:hAnsi="Times New Roman" w:cs="Times New Roman"/>
          <w:sz w:val="24"/>
          <w:szCs w:val="24"/>
        </w:rPr>
        <w:t xml:space="preserve">Esta idea parece estar acorde </w:t>
      </w:r>
      <w:r w:rsidR="002A6401">
        <w:rPr>
          <w:rFonts w:ascii="Times New Roman" w:hAnsi="Times New Roman" w:cs="Times New Roman"/>
          <w:sz w:val="24"/>
          <w:szCs w:val="24"/>
        </w:rPr>
        <w:t>con</w:t>
      </w:r>
      <w:r w:rsidR="000659A9">
        <w:rPr>
          <w:rFonts w:ascii="Times New Roman" w:hAnsi="Times New Roman" w:cs="Times New Roman"/>
          <w:sz w:val="24"/>
          <w:szCs w:val="24"/>
        </w:rPr>
        <w:t xml:space="preserve"> los resultados de</w:t>
      </w:r>
      <w:r>
        <w:rPr>
          <w:rFonts w:ascii="Times New Roman" w:hAnsi="Times New Roman" w:cs="Times New Roman"/>
          <w:sz w:val="24"/>
          <w:szCs w:val="24"/>
        </w:rPr>
        <w:t xml:space="preserve"> la encuesta </w:t>
      </w:r>
      <w:r w:rsidR="000659A9">
        <w:rPr>
          <w:rFonts w:ascii="Times New Roman" w:hAnsi="Times New Roman" w:cs="Times New Roman"/>
          <w:sz w:val="24"/>
          <w:szCs w:val="24"/>
        </w:rPr>
        <w:t xml:space="preserve">de la empresa </w:t>
      </w:r>
      <w:r w:rsidRPr="00973AEF">
        <w:rPr>
          <w:rFonts w:ascii="Times New Roman" w:hAnsi="Times New Roman" w:cs="Times New Roman"/>
          <w:sz w:val="24"/>
          <w:szCs w:val="24"/>
        </w:rPr>
        <w:t>Param</w:t>
      </w:r>
      <w:r w:rsidR="00973AEF" w:rsidRPr="00973AEF">
        <w:rPr>
          <w:rFonts w:ascii="Times New Roman" w:hAnsi="Times New Roman" w:cs="Times New Roman"/>
          <w:sz w:val="24"/>
          <w:szCs w:val="24"/>
        </w:rPr>
        <w:t>e</w:t>
      </w:r>
      <w:r w:rsidRPr="00973AEF">
        <w:rPr>
          <w:rFonts w:ascii="Times New Roman" w:hAnsi="Times New Roman" w:cs="Times New Roman"/>
          <w:sz w:val="24"/>
          <w:szCs w:val="24"/>
        </w:rPr>
        <w:t>tr</w:t>
      </w:r>
      <w:r w:rsidR="00973AEF" w:rsidRPr="00973AEF">
        <w:rPr>
          <w:rFonts w:ascii="Times New Roman" w:hAnsi="Times New Roman" w:cs="Times New Roman"/>
          <w:sz w:val="24"/>
          <w:szCs w:val="24"/>
        </w:rPr>
        <w:t>í</w:t>
      </w:r>
      <w:r w:rsidRPr="00973AEF">
        <w:rPr>
          <w:rFonts w:ascii="Times New Roman" w:hAnsi="Times New Roman" w:cs="Times New Roman"/>
          <w:sz w:val="24"/>
          <w:szCs w:val="24"/>
        </w:rPr>
        <w:t>a</w:t>
      </w:r>
      <w:r w:rsidR="000659A9" w:rsidRPr="00973AEF">
        <w:rPr>
          <w:rFonts w:ascii="Times New Roman" w:hAnsi="Times New Roman" w:cs="Times New Roman"/>
          <w:sz w:val="24"/>
          <w:szCs w:val="24"/>
        </w:rPr>
        <w:t xml:space="preserve"> (</w:t>
      </w:r>
      <w:r>
        <w:rPr>
          <w:rFonts w:ascii="Times New Roman" w:hAnsi="Times New Roman" w:cs="Times New Roman"/>
          <w:sz w:val="24"/>
          <w:szCs w:val="24"/>
        </w:rPr>
        <w:t>2012</w:t>
      </w:r>
      <w:r w:rsidR="000659A9">
        <w:rPr>
          <w:rFonts w:ascii="Times New Roman" w:hAnsi="Times New Roman" w:cs="Times New Roman"/>
          <w:sz w:val="24"/>
          <w:szCs w:val="24"/>
        </w:rPr>
        <w:t>)</w:t>
      </w:r>
      <w:r>
        <w:rPr>
          <w:rFonts w:ascii="Times New Roman" w:hAnsi="Times New Roman" w:cs="Times New Roman"/>
          <w:sz w:val="24"/>
          <w:szCs w:val="24"/>
        </w:rPr>
        <w:t xml:space="preserve">, en la cual se observa que el </w:t>
      </w:r>
      <w:r w:rsidRPr="00410AAC">
        <w:rPr>
          <w:rFonts w:ascii="Times New Roman" w:hAnsi="Times New Roman" w:cs="Times New Roman"/>
          <w:sz w:val="24"/>
          <w:szCs w:val="24"/>
        </w:rPr>
        <w:t>54</w:t>
      </w:r>
      <w:r w:rsidR="002A6401">
        <w:rPr>
          <w:rFonts w:ascii="Times New Roman" w:hAnsi="Times New Roman" w:cs="Times New Roman"/>
          <w:sz w:val="24"/>
          <w:szCs w:val="24"/>
        </w:rPr>
        <w:t xml:space="preserve"> </w:t>
      </w:r>
      <w:r w:rsidRPr="00410AAC">
        <w:rPr>
          <w:rFonts w:ascii="Times New Roman" w:hAnsi="Times New Roman" w:cs="Times New Roman"/>
          <w:sz w:val="24"/>
          <w:szCs w:val="24"/>
        </w:rPr>
        <w:t>% de los mexicanos aprueba la pena de muerte, contra un 33</w:t>
      </w:r>
      <w:r w:rsidR="002A6401">
        <w:rPr>
          <w:rFonts w:ascii="Times New Roman" w:hAnsi="Times New Roman" w:cs="Times New Roman"/>
          <w:sz w:val="24"/>
          <w:szCs w:val="24"/>
        </w:rPr>
        <w:t xml:space="preserve"> </w:t>
      </w:r>
      <w:r w:rsidRPr="00410AAC">
        <w:rPr>
          <w:rFonts w:ascii="Times New Roman" w:hAnsi="Times New Roman" w:cs="Times New Roman"/>
          <w:sz w:val="24"/>
          <w:szCs w:val="24"/>
        </w:rPr>
        <w:t xml:space="preserve">% que la desaprueba. En el caso de México son los hombres, </w:t>
      </w:r>
      <w:r w:rsidR="002A6401">
        <w:rPr>
          <w:rFonts w:ascii="Times New Roman" w:hAnsi="Times New Roman" w:cs="Times New Roman"/>
          <w:sz w:val="24"/>
          <w:szCs w:val="24"/>
        </w:rPr>
        <w:t>de</w:t>
      </w:r>
      <w:r w:rsidRPr="00410AAC">
        <w:rPr>
          <w:rFonts w:ascii="Times New Roman" w:hAnsi="Times New Roman" w:cs="Times New Roman"/>
          <w:sz w:val="24"/>
          <w:szCs w:val="24"/>
        </w:rPr>
        <w:t xml:space="preserve"> 26 </w:t>
      </w:r>
      <w:r w:rsidR="002A6401">
        <w:rPr>
          <w:rFonts w:ascii="Times New Roman" w:hAnsi="Times New Roman" w:cs="Times New Roman"/>
          <w:sz w:val="24"/>
          <w:szCs w:val="24"/>
        </w:rPr>
        <w:t>a</w:t>
      </w:r>
      <w:r w:rsidRPr="00410AAC">
        <w:rPr>
          <w:rFonts w:ascii="Times New Roman" w:hAnsi="Times New Roman" w:cs="Times New Roman"/>
          <w:sz w:val="24"/>
          <w:szCs w:val="24"/>
        </w:rPr>
        <w:t xml:space="preserve"> 35 años, con </w:t>
      </w:r>
      <w:r w:rsidR="00973AEF">
        <w:rPr>
          <w:rFonts w:ascii="Times New Roman" w:hAnsi="Times New Roman" w:cs="Times New Roman"/>
          <w:sz w:val="24"/>
          <w:szCs w:val="24"/>
        </w:rPr>
        <w:t xml:space="preserve">estudios de </w:t>
      </w:r>
      <w:r w:rsidRPr="00410AAC">
        <w:rPr>
          <w:rFonts w:ascii="Times New Roman" w:hAnsi="Times New Roman" w:cs="Times New Roman"/>
          <w:sz w:val="24"/>
          <w:szCs w:val="24"/>
        </w:rPr>
        <w:t>secundaria, los más afines a apoyar la pena capital.</w:t>
      </w:r>
    </w:p>
    <w:p w14:paraId="2D0406F1" w14:textId="702FD9A8" w:rsidR="00BC6E08" w:rsidRDefault="00973AEF"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lastRenderedPageBreak/>
        <w:t>Se puede concluir</w:t>
      </w:r>
      <w:r w:rsidR="002A6401">
        <w:rPr>
          <w:rFonts w:ascii="Times New Roman" w:hAnsi="Times New Roman" w:cs="Times New Roman"/>
          <w:sz w:val="24"/>
          <w:szCs w:val="24"/>
        </w:rPr>
        <w:t>,</w:t>
      </w:r>
      <w:r w:rsidR="00BC6E08">
        <w:rPr>
          <w:rFonts w:ascii="Times New Roman" w:hAnsi="Times New Roman" w:cs="Times New Roman"/>
          <w:sz w:val="24"/>
          <w:szCs w:val="24"/>
        </w:rPr>
        <w:t xml:space="preserve"> </w:t>
      </w:r>
      <w:r>
        <w:rPr>
          <w:rFonts w:ascii="Times New Roman" w:hAnsi="Times New Roman" w:cs="Times New Roman"/>
          <w:sz w:val="24"/>
          <w:szCs w:val="24"/>
        </w:rPr>
        <w:t xml:space="preserve">si bien </w:t>
      </w:r>
      <w:r w:rsidR="00BC6E08">
        <w:rPr>
          <w:rFonts w:ascii="Times New Roman" w:hAnsi="Times New Roman" w:cs="Times New Roman"/>
          <w:sz w:val="24"/>
          <w:szCs w:val="24"/>
        </w:rPr>
        <w:t xml:space="preserve">la pena de muerte no </w:t>
      </w:r>
      <w:r w:rsidRPr="00973AEF">
        <w:rPr>
          <w:rFonts w:ascii="Times New Roman" w:hAnsi="Times New Roman" w:cs="Times New Roman"/>
          <w:sz w:val="24"/>
          <w:szCs w:val="24"/>
        </w:rPr>
        <w:t>está</w:t>
      </w:r>
      <w:r w:rsidR="00BC6E08" w:rsidRPr="00973AEF">
        <w:rPr>
          <w:rFonts w:ascii="Times New Roman" w:hAnsi="Times New Roman" w:cs="Times New Roman"/>
          <w:sz w:val="24"/>
          <w:szCs w:val="24"/>
        </w:rPr>
        <w:t xml:space="preserve"> pe</w:t>
      </w:r>
      <w:r w:rsidR="00BC6E08">
        <w:rPr>
          <w:rFonts w:ascii="Times New Roman" w:hAnsi="Times New Roman" w:cs="Times New Roman"/>
          <w:sz w:val="24"/>
          <w:szCs w:val="24"/>
        </w:rPr>
        <w:t>rmitida</w:t>
      </w:r>
      <w:r>
        <w:rPr>
          <w:rFonts w:ascii="Times New Roman" w:hAnsi="Times New Roman" w:cs="Times New Roman"/>
          <w:sz w:val="24"/>
          <w:szCs w:val="24"/>
        </w:rPr>
        <w:t xml:space="preserve"> en el </w:t>
      </w:r>
      <w:r w:rsidR="00BC6E08">
        <w:rPr>
          <w:rFonts w:ascii="Times New Roman" w:hAnsi="Times New Roman" w:cs="Times New Roman"/>
          <w:sz w:val="24"/>
          <w:szCs w:val="24"/>
        </w:rPr>
        <w:t>marc</w:t>
      </w:r>
      <w:r>
        <w:rPr>
          <w:rFonts w:ascii="Times New Roman" w:hAnsi="Times New Roman" w:cs="Times New Roman"/>
          <w:sz w:val="24"/>
          <w:szCs w:val="24"/>
        </w:rPr>
        <w:t xml:space="preserve">o legal, </w:t>
      </w:r>
      <w:r w:rsidR="00BC6E08">
        <w:rPr>
          <w:rFonts w:ascii="Times New Roman" w:hAnsi="Times New Roman" w:cs="Times New Roman"/>
          <w:sz w:val="24"/>
          <w:szCs w:val="24"/>
        </w:rPr>
        <w:t>desde la</w:t>
      </w:r>
      <w:r w:rsidR="00F21BF2">
        <w:rPr>
          <w:rFonts w:ascii="Times New Roman" w:hAnsi="Times New Roman" w:cs="Times New Roman"/>
          <w:sz w:val="24"/>
          <w:szCs w:val="24"/>
        </w:rPr>
        <w:t xml:space="preserve"> comprensión</w:t>
      </w:r>
      <w:r w:rsidR="002A6401">
        <w:rPr>
          <w:rFonts w:ascii="Times New Roman" w:hAnsi="Times New Roman" w:cs="Times New Roman"/>
          <w:sz w:val="24"/>
          <w:szCs w:val="24"/>
        </w:rPr>
        <w:t xml:space="preserve"> sociedad </w:t>
      </w:r>
      <w:r w:rsidR="00AC6661">
        <w:rPr>
          <w:rFonts w:ascii="Times New Roman" w:hAnsi="Times New Roman" w:cs="Times New Roman"/>
          <w:sz w:val="24"/>
          <w:szCs w:val="24"/>
        </w:rPr>
        <w:t>del</w:t>
      </w:r>
      <w:r w:rsidR="00C7758B">
        <w:rPr>
          <w:rFonts w:ascii="Times New Roman" w:hAnsi="Times New Roman" w:cs="Times New Roman"/>
          <w:sz w:val="24"/>
          <w:szCs w:val="24"/>
        </w:rPr>
        <w:t xml:space="preserve"> fenómeno</w:t>
      </w:r>
      <w:r>
        <w:rPr>
          <w:rFonts w:ascii="Times New Roman" w:hAnsi="Times New Roman" w:cs="Times New Roman"/>
          <w:sz w:val="24"/>
          <w:szCs w:val="24"/>
        </w:rPr>
        <w:t>,</w:t>
      </w:r>
      <w:r w:rsidR="00BC6E08">
        <w:rPr>
          <w:rFonts w:ascii="Times New Roman" w:hAnsi="Times New Roman" w:cs="Times New Roman"/>
          <w:sz w:val="24"/>
          <w:szCs w:val="24"/>
        </w:rPr>
        <w:t xml:space="preserve"> ha existido una idealización </w:t>
      </w:r>
      <w:r w:rsidR="00C7758B">
        <w:rPr>
          <w:rFonts w:ascii="Times New Roman" w:hAnsi="Times New Roman" w:cs="Times New Roman"/>
          <w:sz w:val="24"/>
          <w:szCs w:val="24"/>
        </w:rPr>
        <w:t>de la pena de muerte</w:t>
      </w:r>
      <w:r w:rsidR="00BC6E08">
        <w:rPr>
          <w:rFonts w:ascii="Times New Roman" w:hAnsi="Times New Roman" w:cs="Times New Roman"/>
          <w:sz w:val="24"/>
          <w:szCs w:val="24"/>
        </w:rPr>
        <w:t xml:space="preserve">, </w:t>
      </w:r>
      <w:r>
        <w:rPr>
          <w:rFonts w:ascii="Times New Roman" w:hAnsi="Times New Roman" w:cs="Times New Roman"/>
          <w:sz w:val="24"/>
          <w:szCs w:val="24"/>
        </w:rPr>
        <w:t xml:space="preserve">es </w:t>
      </w:r>
      <w:r w:rsidR="00BC6E08">
        <w:rPr>
          <w:rFonts w:ascii="Times New Roman" w:hAnsi="Times New Roman" w:cs="Times New Roman"/>
          <w:sz w:val="24"/>
          <w:szCs w:val="24"/>
        </w:rPr>
        <w:t>una aceptación desde la representación social</w:t>
      </w:r>
      <w:r>
        <w:rPr>
          <w:rFonts w:ascii="Times New Roman" w:hAnsi="Times New Roman" w:cs="Times New Roman"/>
          <w:sz w:val="24"/>
          <w:szCs w:val="24"/>
        </w:rPr>
        <w:t xml:space="preserve"> para disminuir la delincuencia. </w:t>
      </w:r>
      <w:r w:rsidR="00AC6661">
        <w:rPr>
          <w:rFonts w:ascii="Times New Roman" w:hAnsi="Times New Roman" w:cs="Times New Roman"/>
          <w:sz w:val="24"/>
          <w:szCs w:val="24"/>
        </w:rPr>
        <w:t>Los resultados demuestran</w:t>
      </w:r>
      <w:r w:rsidR="00BC6E08">
        <w:rPr>
          <w:rFonts w:ascii="Times New Roman" w:hAnsi="Times New Roman" w:cs="Times New Roman"/>
          <w:sz w:val="24"/>
          <w:szCs w:val="24"/>
        </w:rPr>
        <w:t xml:space="preserve"> que las personas han construido una representación social de la pena de muerte ante </w:t>
      </w:r>
      <w:r w:rsidR="00BC6E08" w:rsidRPr="00300C48">
        <w:rPr>
          <w:rFonts w:ascii="Times New Roman" w:hAnsi="Times New Roman" w:cs="Times New Roman"/>
          <w:sz w:val="24"/>
          <w:szCs w:val="24"/>
        </w:rPr>
        <w:t xml:space="preserve">los crímenes </w:t>
      </w:r>
      <w:r w:rsidR="00BC6E08">
        <w:rPr>
          <w:rFonts w:ascii="Times New Roman" w:hAnsi="Times New Roman" w:cs="Times New Roman"/>
          <w:sz w:val="24"/>
          <w:szCs w:val="24"/>
        </w:rPr>
        <w:t xml:space="preserve">tipificados como </w:t>
      </w:r>
      <w:r w:rsidR="00BC6E08" w:rsidRPr="00973AEF">
        <w:rPr>
          <w:rFonts w:ascii="Times New Roman" w:hAnsi="Times New Roman" w:cs="Times New Roman"/>
          <w:sz w:val="24"/>
          <w:szCs w:val="24"/>
        </w:rPr>
        <w:t>gra</w:t>
      </w:r>
      <w:r w:rsidRPr="00973AEF">
        <w:rPr>
          <w:rFonts w:ascii="Times New Roman" w:hAnsi="Times New Roman" w:cs="Times New Roman"/>
          <w:sz w:val="24"/>
          <w:szCs w:val="24"/>
        </w:rPr>
        <w:t>v</w:t>
      </w:r>
      <w:r w:rsidR="00BC6E08" w:rsidRPr="00973AEF">
        <w:rPr>
          <w:rFonts w:ascii="Times New Roman" w:hAnsi="Times New Roman" w:cs="Times New Roman"/>
          <w:sz w:val="24"/>
          <w:szCs w:val="24"/>
        </w:rPr>
        <w:t>es</w:t>
      </w:r>
      <w:r>
        <w:rPr>
          <w:rFonts w:ascii="Times New Roman" w:hAnsi="Times New Roman" w:cs="Times New Roman"/>
          <w:sz w:val="24"/>
          <w:szCs w:val="24"/>
        </w:rPr>
        <w:t>, como pueden ser</w:t>
      </w:r>
      <w:r w:rsidR="00BC6E08" w:rsidRPr="00300C48">
        <w:rPr>
          <w:rFonts w:ascii="Times New Roman" w:hAnsi="Times New Roman" w:cs="Times New Roman"/>
          <w:sz w:val="24"/>
          <w:szCs w:val="24"/>
        </w:rPr>
        <w:t xml:space="preserve"> la violación a niños, el homicidio, el tráfico de drogas, la trata de personas, el secuestro e incluso la corrupción gubernamental</w:t>
      </w:r>
      <w:r>
        <w:rPr>
          <w:rFonts w:ascii="Times New Roman" w:hAnsi="Times New Roman" w:cs="Times New Roman"/>
          <w:sz w:val="24"/>
          <w:szCs w:val="24"/>
        </w:rPr>
        <w:t>. Ante estos delitos, la sociedad en una mayoría observa que debería aplicarse la pena de muerte,</w:t>
      </w:r>
      <w:r w:rsidR="00A5754D">
        <w:rPr>
          <w:rFonts w:ascii="Times New Roman" w:hAnsi="Times New Roman" w:cs="Times New Roman"/>
          <w:sz w:val="24"/>
          <w:szCs w:val="24"/>
        </w:rPr>
        <w:t xml:space="preserve"> como expresión </w:t>
      </w:r>
      <w:r w:rsidR="00BC6E08">
        <w:rPr>
          <w:rFonts w:ascii="Times New Roman" w:hAnsi="Times New Roman" w:cs="Times New Roman"/>
          <w:sz w:val="24"/>
          <w:szCs w:val="24"/>
        </w:rPr>
        <w:t xml:space="preserve">de una idealización de equilibrio social. </w:t>
      </w:r>
    </w:p>
    <w:p w14:paraId="59E870AA" w14:textId="77777777" w:rsidR="00BC6E08" w:rsidRPr="00300C48" w:rsidRDefault="00BC6E08" w:rsidP="00611EA6">
      <w:pPr>
        <w:spacing w:after="0" w:line="360" w:lineRule="auto"/>
        <w:jc w:val="both"/>
        <w:rPr>
          <w:rFonts w:ascii="Times New Roman" w:hAnsi="Times New Roman" w:cs="Times New Roman"/>
          <w:sz w:val="24"/>
          <w:szCs w:val="24"/>
        </w:rPr>
      </w:pPr>
    </w:p>
    <w:p w14:paraId="46EAE321" w14:textId="7060893F" w:rsidR="006D2707" w:rsidRPr="00611EA6" w:rsidRDefault="006D2707" w:rsidP="00611EA6">
      <w:pPr>
        <w:spacing w:after="0" w:line="360" w:lineRule="auto"/>
        <w:jc w:val="center"/>
        <w:rPr>
          <w:rFonts w:ascii="Times New Roman" w:hAnsi="Times New Roman" w:cs="Times New Roman"/>
          <w:b/>
          <w:sz w:val="32"/>
          <w:szCs w:val="32"/>
        </w:rPr>
      </w:pPr>
      <w:r w:rsidRPr="00611EA6">
        <w:rPr>
          <w:rFonts w:ascii="Times New Roman" w:hAnsi="Times New Roman" w:cs="Times New Roman"/>
          <w:b/>
          <w:sz w:val="32"/>
          <w:szCs w:val="32"/>
        </w:rPr>
        <w:t>Conclusión</w:t>
      </w:r>
    </w:p>
    <w:p w14:paraId="43D8E810" w14:textId="5D430D42" w:rsidR="00B63CED" w:rsidRPr="00B63CED" w:rsidRDefault="004A4E39"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S</w:t>
      </w:r>
      <w:r w:rsidR="006D2707">
        <w:rPr>
          <w:rFonts w:ascii="Times New Roman" w:hAnsi="Times New Roman" w:cs="Times New Roman"/>
          <w:sz w:val="24"/>
          <w:szCs w:val="24"/>
        </w:rPr>
        <w:t>e tiene a manera de conclusión</w:t>
      </w:r>
      <w:r w:rsidR="00AC6661">
        <w:rPr>
          <w:rFonts w:ascii="Times New Roman" w:hAnsi="Times New Roman" w:cs="Times New Roman"/>
          <w:sz w:val="24"/>
          <w:szCs w:val="24"/>
        </w:rPr>
        <w:t xml:space="preserve"> </w:t>
      </w:r>
      <w:r w:rsidR="006D2707">
        <w:rPr>
          <w:rFonts w:ascii="Times New Roman" w:hAnsi="Times New Roman" w:cs="Times New Roman"/>
          <w:sz w:val="24"/>
          <w:szCs w:val="24"/>
        </w:rPr>
        <w:t>que</w:t>
      </w:r>
      <w:r>
        <w:rPr>
          <w:rFonts w:ascii="Times New Roman" w:hAnsi="Times New Roman" w:cs="Times New Roman"/>
          <w:sz w:val="24"/>
          <w:szCs w:val="24"/>
        </w:rPr>
        <w:t>,</w:t>
      </w:r>
      <w:r w:rsidR="006D2707">
        <w:rPr>
          <w:rFonts w:ascii="Times New Roman" w:hAnsi="Times New Roman" w:cs="Times New Roman"/>
          <w:sz w:val="24"/>
          <w:szCs w:val="24"/>
        </w:rPr>
        <w:t xml:space="preserve"> </w:t>
      </w:r>
      <w:r w:rsidR="00300C48" w:rsidRPr="00300C48">
        <w:rPr>
          <w:rFonts w:ascii="Times New Roman" w:hAnsi="Times New Roman" w:cs="Times New Roman"/>
          <w:sz w:val="24"/>
          <w:szCs w:val="24"/>
        </w:rPr>
        <w:t>los resultados obtenidos, si bien demuestran algunas tendencias</w:t>
      </w:r>
      <w:r w:rsidR="006D2707">
        <w:rPr>
          <w:rFonts w:ascii="Times New Roman" w:hAnsi="Times New Roman" w:cs="Times New Roman"/>
          <w:sz w:val="24"/>
          <w:szCs w:val="24"/>
        </w:rPr>
        <w:t>,</w:t>
      </w:r>
      <w:r w:rsidR="00300C48" w:rsidRPr="00300C48">
        <w:rPr>
          <w:rFonts w:ascii="Times New Roman" w:hAnsi="Times New Roman" w:cs="Times New Roman"/>
          <w:sz w:val="24"/>
          <w:szCs w:val="24"/>
        </w:rPr>
        <w:t xml:space="preserve"> no son concluyentes</w:t>
      </w:r>
      <w:r w:rsidR="00174CFB">
        <w:rPr>
          <w:rFonts w:ascii="Times New Roman" w:hAnsi="Times New Roman" w:cs="Times New Roman"/>
          <w:sz w:val="24"/>
          <w:szCs w:val="24"/>
        </w:rPr>
        <w:t>. Es</w:t>
      </w:r>
      <w:r w:rsidR="006D2707">
        <w:rPr>
          <w:rFonts w:ascii="Times New Roman" w:hAnsi="Times New Roman" w:cs="Times New Roman"/>
          <w:sz w:val="24"/>
          <w:szCs w:val="24"/>
        </w:rPr>
        <w:t xml:space="preserve"> decir, se ha consolidado una tendencia hacia la aceptación de la pena de muerte como ese imaginario </w:t>
      </w:r>
      <w:r w:rsidR="00973AEF">
        <w:rPr>
          <w:rFonts w:ascii="Times New Roman" w:hAnsi="Times New Roman" w:cs="Times New Roman"/>
          <w:sz w:val="24"/>
          <w:szCs w:val="24"/>
        </w:rPr>
        <w:t>social</w:t>
      </w:r>
      <w:r w:rsidR="006D2707">
        <w:rPr>
          <w:rFonts w:ascii="Times New Roman" w:hAnsi="Times New Roman" w:cs="Times New Roman"/>
          <w:sz w:val="24"/>
          <w:szCs w:val="24"/>
        </w:rPr>
        <w:t>, para castigar los delitos tipificados como graves.</w:t>
      </w:r>
      <w:r w:rsidR="00300C48" w:rsidRPr="00300C48">
        <w:rPr>
          <w:rFonts w:ascii="Times New Roman" w:hAnsi="Times New Roman" w:cs="Times New Roman"/>
          <w:sz w:val="24"/>
          <w:szCs w:val="24"/>
        </w:rPr>
        <w:t xml:space="preserve"> Por ello </w:t>
      </w:r>
      <w:r w:rsidR="008A564D">
        <w:rPr>
          <w:rFonts w:ascii="Times New Roman" w:hAnsi="Times New Roman" w:cs="Times New Roman"/>
          <w:sz w:val="24"/>
          <w:szCs w:val="24"/>
        </w:rPr>
        <w:t xml:space="preserve">y como </w:t>
      </w:r>
      <w:r w:rsidR="00E63F69">
        <w:rPr>
          <w:rFonts w:ascii="Times New Roman" w:hAnsi="Times New Roman" w:cs="Times New Roman"/>
          <w:sz w:val="24"/>
          <w:szCs w:val="24"/>
        </w:rPr>
        <w:t>vía para</w:t>
      </w:r>
      <w:r w:rsidR="008A564D">
        <w:rPr>
          <w:rFonts w:ascii="Times New Roman" w:hAnsi="Times New Roman" w:cs="Times New Roman"/>
          <w:sz w:val="24"/>
          <w:szCs w:val="24"/>
        </w:rPr>
        <w:t xml:space="preserve"> tratar de llegar a un </w:t>
      </w:r>
      <w:r w:rsidR="00E63F69">
        <w:rPr>
          <w:rFonts w:ascii="Times New Roman" w:hAnsi="Times New Roman" w:cs="Times New Roman"/>
          <w:sz w:val="24"/>
          <w:szCs w:val="24"/>
        </w:rPr>
        <w:t>resultado</w:t>
      </w:r>
      <w:r w:rsidR="008A564D">
        <w:rPr>
          <w:rFonts w:ascii="Times New Roman" w:hAnsi="Times New Roman" w:cs="Times New Roman"/>
          <w:sz w:val="24"/>
          <w:szCs w:val="24"/>
        </w:rPr>
        <w:t xml:space="preserve"> </w:t>
      </w:r>
      <w:r w:rsidR="00174CFB">
        <w:rPr>
          <w:rFonts w:ascii="Times New Roman" w:hAnsi="Times New Roman" w:cs="Times New Roman"/>
          <w:sz w:val="24"/>
          <w:szCs w:val="24"/>
        </w:rPr>
        <w:t>que brinde una mayor certeza en el resultado</w:t>
      </w:r>
      <w:r w:rsidR="008A564D">
        <w:rPr>
          <w:rFonts w:ascii="Times New Roman" w:hAnsi="Times New Roman" w:cs="Times New Roman"/>
          <w:sz w:val="24"/>
          <w:szCs w:val="24"/>
        </w:rPr>
        <w:t xml:space="preserve">, </w:t>
      </w:r>
      <w:r w:rsidR="00300C48" w:rsidRPr="00300C48">
        <w:rPr>
          <w:rFonts w:ascii="Times New Roman" w:hAnsi="Times New Roman" w:cs="Times New Roman"/>
          <w:sz w:val="24"/>
          <w:szCs w:val="24"/>
        </w:rPr>
        <w:t>se utilizó el modelo de regresión logística bin</w:t>
      </w:r>
      <w:r w:rsidR="00E63F69">
        <w:rPr>
          <w:rFonts w:ascii="Times New Roman" w:hAnsi="Times New Roman" w:cs="Times New Roman"/>
          <w:sz w:val="24"/>
          <w:szCs w:val="24"/>
        </w:rPr>
        <w:t>omial</w:t>
      </w:r>
      <w:r w:rsidR="00300C48" w:rsidRPr="00300C48">
        <w:rPr>
          <w:rFonts w:ascii="Times New Roman" w:hAnsi="Times New Roman" w:cs="Times New Roman"/>
          <w:sz w:val="24"/>
          <w:szCs w:val="24"/>
        </w:rPr>
        <w:t xml:space="preserve">, </w:t>
      </w:r>
      <w:r w:rsidR="00241DC6" w:rsidRPr="00300C48">
        <w:rPr>
          <w:rFonts w:ascii="Times New Roman" w:hAnsi="Times New Roman" w:cs="Times New Roman"/>
          <w:sz w:val="24"/>
          <w:szCs w:val="24"/>
        </w:rPr>
        <w:t>dado que,</w:t>
      </w:r>
      <w:r w:rsidR="00300C48" w:rsidRPr="00300C48">
        <w:rPr>
          <w:rFonts w:ascii="Times New Roman" w:hAnsi="Times New Roman" w:cs="Times New Roman"/>
          <w:sz w:val="24"/>
          <w:szCs w:val="24"/>
        </w:rPr>
        <w:t xml:space="preserve"> en la presente investigación</w:t>
      </w:r>
      <w:r w:rsidR="00E63F69">
        <w:rPr>
          <w:rFonts w:ascii="Times New Roman" w:hAnsi="Times New Roman" w:cs="Times New Roman"/>
          <w:sz w:val="24"/>
          <w:szCs w:val="24"/>
        </w:rPr>
        <w:t>,</w:t>
      </w:r>
      <w:r w:rsidR="00300C48" w:rsidRPr="00300C48">
        <w:rPr>
          <w:rFonts w:ascii="Times New Roman" w:hAnsi="Times New Roman" w:cs="Times New Roman"/>
          <w:sz w:val="24"/>
          <w:szCs w:val="24"/>
        </w:rPr>
        <w:t xml:space="preserve"> en su mayoría</w:t>
      </w:r>
      <w:r w:rsidR="00E63F69">
        <w:rPr>
          <w:rFonts w:ascii="Times New Roman" w:hAnsi="Times New Roman" w:cs="Times New Roman"/>
          <w:sz w:val="24"/>
          <w:szCs w:val="24"/>
        </w:rPr>
        <w:t>,</w:t>
      </w:r>
      <w:r w:rsidR="00300C48" w:rsidRPr="00300C48">
        <w:rPr>
          <w:rFonts w:ascii="Times New Roman" w:hAnsi="Times New Roman" w:cs="Times New Roman"/>
          <w:sz w:val="24"/>
          <w:szCs w:val="24"/>
        </w:rPr>
        <w:t xml:space="preserve"> las variables son ordinales, nominales y muy pocas de intervalo. La ventaja de utilizar esta herramienta estadística es que la regresión </w:t>
      </w:r>
      <w:r w:rsidR="00E63F69">
        <w:rPr>
          <w:rFonts w:ascii="Times New Roman" w:hAnsi="Times New Roman" w:cs="Times New Roman"/>
          <w:sz w:val="24"/>
          <w:szCs w:val="24"/>
        </w:rPr>
        <w:t xml:space="preserve">lógica </w:t>
      </w:r>
      <w:r w:rsidR="00300C48" w:rsidRPr="00300C48">
        <w:rPr>
          <w:rFonts w:ascii="Times New Roman" w:hAnsi="Times New Roman" w:cs="Times New Roman"/>
          <w:sz w:val="24"/>
          <w:szCs w:val="24"/>
        </w:rPr>
        <w:t>bin</w:t>
      </w:r>
      <w:r w:rsidR="00E63F69">
        <w:rPr>
          <w:rFonts w:ascii="Times New Roman" w:hAnsi="Times New Roman" w:cs="Times New Roman"/>
          <w:sz w:val="24"/>
          <w:szCs w:val="24"/>
        </w:rPr>
        <w:t>omial</w:t>
      </w:r>
      <w:r w:rsidR="00300C48" w:rsidRPr="00300C48">
        <w:rPr>
          <w:rFonts w:ascii="Times New Roman" w:hAnsi="Times New Roman" w:cs="Times New Roman"/>
          <w:sz w:val="24"/>
          <w:szCs w:val="24"/>
        </w:rPr>
        <w:t xml:space="preserve"> permite utilizar este tipo de variables y los resultados obtenidos se equiparan a los riesgos relativos, mostrando la influencia de las variables independientes sobre la variable explicada. En el presente documento </w:t>
      </w:r>
      <w:r w:rsidR="006D2707" w:rsidRPr="00300C48">
        <w:rPr>
          <w:rFonts w:ascii="Times New Roman" w:hAnsi="Times New Roman" w:cs="Times New Roman"/>
          <w:sz w:val="24"/>
          <w:szCs w:val="24"/>
        </w:rPr>
        <w:t xml:space="preserve">la variable dependiente </w:t>
      </w:r>
      <w:r w:rsidR="00E63F69">
        <w:rPr>
          <w:rFonts w:ascii="Times New Roman" w:hAnsi="Times New Roman" w:cs="Times New Roman"/>
          <w:sz w:val="24"/>
          <w:szCs w:val="24"/>
        </w:rPr>
        <w:t xml:space="preserve">consistió en estar a </w:t>
      </w:r>
      <w:r w:rsidR="00300C48" w:rsidRPr="00300C48">
        <w:rPr>
          <w:rFonts w:ascii="Times New Roman" w:hAnsi="Times New Roman" w:cs="Times New Roman"/>
          <w:sz w:val="24"/>
          <w:szCs w:val="24"/>
        </w:rPr>
        <w:t>favor o no de la pena de muerte en México</w:t>
      </w:r>
      <w:r w:rsidR="00487D0F">
        <w:rPr>
          <w:rFonts w:ascii="Times New Roman" w:hAnsi="Times New Roman" w:cs="Times New Roman"/>
          <w:sz w:val="24"/>
          <w:szCs w:val="24"/>
        </w:rPr>
        <w:t xml:space="preserve">. </w:t>
      </w:r>
      <w:r w:rsidR="005E3DF3">
        <w:rPr>
          <w:rFonts w:ascii="Times New Roman" w:hAnsi="Times New Roman" w:cs="Times New Roman"/>
          <w:sz w:val="24"/>
          <w:szCs w:val="24"/>
        </w:rPr>
        <w:t xml:space="preserve"> </w:t>
      </w:r>
    </w:p>
    <w:p w14:paraId="734B78E3" w14:textId="27F57825" w:rsidR="00B63CED" w:rsidRDefault="00B63CED" w:rsidP="00611EA6">
      <w:pPr>
        <w:spacing w:after="0" w:line="360" w:lineRule="auto"/>
        <w:ind w:firstLine="709"/>
        <w:jc w:val="both"/>
        <w:rPr>
          <w:rFonts w:ascii="Times New Roman" w:hAnsi="Times New Roman" w:cs="Times New Roman"/>
          <w:sz w:val="24"/>
          <w:szCs w:val="24"/>
        </w:rPr>
      </w:pPr>
      <w:r w:rsidRPr="00B63CED">
        <w:rPr>
          <w:rFonts w:ascii="Times New Roman" w:hAnsi="Times New Roman" w:cs="Times New Roman"/>
          <w:sz w:val="24"/>
          <w:szCs w:val="24"/>
        </w:rPr>
        <w:t>La explicación de resultados a través de Exp (B) muestra la fortaleza de la regresión logística binomial. En caso de que los resultados de esta columna sean menores a la unidad se debe trabajar con su inverso, el cual se obtiene al dividir la unidad entre el resultado obtenido en Exp (B). Otra de las características que tiene la regresión logística binomial es que sus resultados expresados en la columna Exp (B) se equiparan a los riesgos relativos</w:t>
      </w:r>
      <w:r w:rsidR="00241DC6">
        <w:rPr>
          <w:rFonts w:ascii="Times New Roman" w:hAnsi="Times New Roman" w:cs="Times New Roman"/>
          <w:sz w:val="24"/>
          <w:szCs w:val="24"/>
        </w:rPr>
        <w:t>, y</w:t>
      </w:r>
      <w:r w:rsidRPr="00B63CED">
        <w:rPr>
          <w:rFonts w:ascii="Times New Roman" w:hAnsi="Times New Roman" w:cs="Times New Roman"/>
          <w:sz w:val="24"/>
          <w:szCs w:val="24"/>
        </w:rPr>
        <w:t xml:space="preserve"> se entienden como el producto de la razón entre la probabilidad de que ocurra el evento de análisis</w:t>
      </w:r>
      <w:r w:rsidR="00174CFB">
        <w:rPr>
          <w:rFonts w:ascii="Times New Roman" w:hAnsi="Times New Roman" w:cs="Times New Roman"/>
          <w:sz w:val="24"/>
          <w:szCs w:val="24"/>
        </w:rPr>
        <w:t>;</w:t>
      </w:r>
      <w:r w:rsidRPr="00B63CED">
        <w:rPr>
          <w:rFonts w:ascii="Times New Roman" w:hAnsi="Times New Roman" w:cs="Times New Roman"/>
          <w:sz w:val="24"/>
          <w:szCs w:val="24"/>
        </w:rPr>
        <w:t xml:space="preserve"> es decir nos muestra la influencia de las variables independientes sobre la variable explicada. Los resultados se observan en </w:t>
      </w:r>
      <w:r w:rsidR="009460E9">
        <w:rPr>
          <w:rFonts w:ascii="Times New Roman" w:hAnsi="Times New Roman" w:cs="Times New Roman"/>
          <w:sz w:val="24"/>
          <w:szCs w:val="24"/>
        </w:rPr>
        <w:t>la tabla</w:t>
      </w:r>
      <w:r w:rsidRPr="00B63CED">
        <w:rPr>
          <w:rFonts w:ascii="Times New Roman" w:hAnsi="Times New Roman" w:cs="Times New Roman"/>
          <w:sz w:val="24"/>
          <w:szCs w:val="24"/>
        </w:rPr>
        <w:t xml:space="preserve"> 2.</w:t>
      </w:r>
    </w:p>
    <w:p w14:paraId="0919A26C" w14:textId="77777777" w:rsidR="00174CFB" w:rsidRDefault="00174CFB" w:rsidP="00B63CED">
      <w:pPr>
        <w:spacing w:after="0" w:line="360" w:lineRule="auto"/>
        <w:jc w:val="both"/>
        <w:rPr>
          <w:rFonts w:ascii="Times New Roman" w:hAnsi="Times New Roman" w:cs="Times New Roman"/>
          <w:sz w:val="24"/>
          <w:szCs w:val="24"/>
        </w:rPr>
      </w:pPr>
    </w:p>
    <w:p w14:paraId="792897DD" w14:textId="77777777" w:rsidR="00A01474" w:rsidRDefault="00A01474" w:rsidP="00B63CED">
      <w:pPr>
        <w:spacing w:after="0" w:line="360" w:lineRule="auto"/>
        <w:jc w:val="both"/>
        <w:rPr>
          <w:rFonts w:ascii="Times New Roman" w:hAnsi="Times New Roman" w:cs="Times New Roman"/>
          <w:sz w:val="24"/>
          <w:szCs w:val="24"/>
        </w:rPr>
      </w:pPr>
    </w:p>
    <w:p w14:paraId="14B0E1F5" w14:textId="77777777" w:rsidR="00A01474" w:rsidRDefault="00A01474" w:rsidP="00B63CED">
      <w:pPr>
        <w:spacing w:after="0" w:line="360" w:lineRule="auto"/>
        <w:jc w:val="both"/>
        <w:rPr>
          <w:rFonts w:ascii="Times New Roman" w:hAnsi="Times New Roman" w:cs="Times New Roman"/>
          <w:sz w:val="24"/>
          <w:szCs w:val="24"/>
        </w:rPr>
      </w:pPr>
    </w:p>
    <w:p w14:paraId="051D1340" w14:textId="77777777" w:rsidR="00A01474" w:rsidRPr="00B63CED" w:rsidRDefault="00A01474" w:rsidP="00B63CED">
      <w:pPr>
        <w:spacing w:after="0" w:line="360" w:lineRule="auto"/>
        <w:jc w:val="both"/>
        <w:rPr>
          <w:rFonts w:ascii="Times New Roman" w:hAnsi="Times New Roman" w:cs="Times New Roman"/>
          <w:sz w:val="24"/>
          <w:szCs w:val="24"/>
        </w:rPr>
      </w:pPr>
    </w:p>
    <w:p w14:paraId="1FE38D35" w14:textId="4D48D4A0" w:rsidR="00B63CED" w:rsidRPr="00611EA6" w:rsidRDefault="009460E9" w:rsidP="00611EA6">
      <w:pPr>
        <w:spacing w:after="0" w:line="360" w:lineRule="auto"/>
        <w:jc w:val="center"/>
        <w:rPr>
          <w:rFonts w:ascii="Times New Roman" w:hAnsi="Times New Roman" w:cs="Times New Roman"/>
          <w:bCs/>
          <w:sz w:val="24"/>
          <w:szCs w:val="24"/>
        </w:rPr>
      </w:pPr>
      <w:r w:rsidRPr="00611EA6">
        <w:rPr>
          <w:rFonts w:ascii="Times New Roman" w:hAnsi="Times New Roman" w:cs="Times New Roman"/>
          <w:b/>
          <w:sz w:val="24"/>
          <w:szCs w:val="24"/>
        </w:rPr>
        <w:lastRenderedPageBreak/>
        <w:t>Tabla</w:t>
      </w:r>
      <w:r w:rsidR="00B63CED" w:rsidRPr="00611EA6">
        <w:rPr>
          <w:rFonts w:ascii="Times New Roman" w:hAnsi="Times New Roman" w:cs="Times New Roman"/>
          <w:b/>
          <w:sz w:val="24"/>
          <w:szCs w:val="24"/>
        </w:rPr>
        <w:t xml:space="preserve"> 2</w:t>
      </w:r>
      <w:r w:rsidR="00EA3322" w:rsidRPr="00611EA6">
        <w:rPr>
          <w:rFonts w:ascii="Times New Roman" w:hAnsi="Times New Roman" w:cs="Times New Roman"/>
          <w:b/>
          <w:sz w:val="24"/>
          <w:szCs w:val="24"/>
        </w:rPr>
        <w:t xml:space="preserve">. </w:t>
      </w:r>
      <w:r w:rsidR="00B63CED" w:rsidRPr="00611EA6">
        <w:rPr>
          <w:rFonts w:ascii="Times New Roman" w:hAnsi="Times New Roman" w:cs="Times New Roman"/>
          <w:bCs/>
          <w:sz w:val="24"/>
          <w:szCs w:val="24"/>
        </w:rPr>
        <w:t>Variables en la ecuación, de la regresión logística binomial</w:t>
      </w:r>
    </w:p>
    <w:tbl>
      <w:tblPr>
        <w:tblStyle w:val="Tablaconcuadrcula"/>
        <w:tblW w:w="0" w:type="auto"/>
        <w:jc w:val="center"/>
        <w:tblLook w:val="04A0" w:firstRow="1" w:lastRow="0" w:firstColumn="1" w:lastColumn="0" w:noHBand="0" w:noVBand="1"/>
      </w:tblPr>
      <w:tblGrid>
        <w:gridCol w:w="1838"/>
        <w:gridCol w:w="1157"/>
        <w:gridCol w:w="1158"/>
        <w:gridCol w:w="1158"/>
        <w:gridCol w:w="1157"/>
        <w:gridCol w:w="1158"/>
        <w:gridCol w:w="1158"/>
      </w:tblGrid>
      <w:tr w:rsidR="00B63CED" w:rsidRPr="00B63CED" w14:paraId="0F748C42" w14:textId="77777777" w:rsidTr="00C62EC8">
        <w:trPr>
          <w:jc w:val="center"/>
        </w:trPr>
        <w:tc>
          <w:tcPr>
            <w:tcW w:w="1838" w:type="dxa"/>
          </w:tcPr>
          <w:p w14:paraId="77ACE5D2"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Paso 1(a)</w:t>
            </w:r>
          </w:p>
        </w:tc>
        <w:tc>
          <w:tcPr>
            <w:tcW w:w="1157" w:type="dxa"/>
          </w:tcPr>
          <w:p w14:paraId="3EF992A3"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B</w:t>
            </w:r>
          </w:p>
        </w:tc>
        <w:tc>
          <w:tcPr>
            <w:tcW w:w="1158" w:type="dxa"/>
          </w:tcPr>
          <w:p w14:paraId="077B600B"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ET</w:t>
            </w:r>
          </w:p>
        </w:tc>
        <w:tc>
          <w:tcPr>
            <w:tcW w:w="1158" w:type="dxa"/>
          </w:tcPr>
          <w:p w14:paraId="23203DE5"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Wald</w:t>
            </w:r>
          </w:p>
        </w:tc>
        <w:tc>
          <w:tcPr>
            <w:tcW w:w="1157" w:type="dxa"/>
          </w:tcPr>
          <w:p w14:paraId="26F34100"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gl</w:t>
            </w:r>
          </w:p>
        </w:tc>
        <w:tc>
          <w:tcPr>
            <w:tcW w:w="1158" w:type="dxa"/>
          </w:tcPr>
          <w:p w14:paraId="5D11696D"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Sig.</w:t>
            </w:r>
          </w:p>
        </w:tc>
        <w:tc>
          <w:tcPr>
            <w:tcW w:w="1158" w:type="dxa"/>
          </w:tcPr>
          <w:p w14:paraId="00065EEE"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Exp (B)</w:t>
            </w:r>
          </w:p>
        </w:tc>
      </w:tr>
      <w:tr w:rsidR="00B63CED" w:rsidRPr="00B63CED" w14:paraId="35672361" w14:textId="77777777" w:rsidTr="00C62EC8">
        <w:trPr>
          <w:jc w:val="center"/>
        </w:trPr>
        <w:tc>
          <w:tcPr>
            <w:tcW w:w="1838" w:type="dxa"/>
          </w:tcPr>
          <w:p w14:paraId="05357182" w14:textId="77777777" w:rsidR="00B63CED" w:rsidRPr="00B63CED" w:rsidRDefault="00B63CED" w:rsidP="00EA3322">
            <w:pPr>
              <w:jc w:val="center"/>
              <w:rPr>
                <w:rFonts w:ascii="Times New Roman" w:hAnsi="Times New Roman" w:cs="Times New Roman"/>
                <w:sz w:val="24"/>
                <w:szCs w:val="24"/>
              </w:rPr>
            </w:pPr>
          </w:p>
        </w:tc>
        <w:tc>
          <w:tcPr>
            <w:tcW w:w="1157" w:type="dxa"/>
          </w:tcPr>
          <w:p w14:paraId="6E504BD4" w14:textId="77777777" w:rsidR="00B63CED" w:rsidRPr="00B63CED" w:rsidRDefault="00B63CED" w:rsidP="00EA3322">
            <w:pPr>
              <w:jc w:val="center"/>
              <w:rPr>
                <w:rFonts w:ascii="Times New Roman" w:hAnsi="Times New Roman" w:cs="Times New Roman"/>
                <w:sz w:val="24"/>
                <w:szCs w:val="24"/>
              </w:rPr>
            </w:pPr>
          </w:p>
        </w:tc>
        <w:tc>
          <w:tcPr>
            <w:tcW w:w="1158" w:type="dxa"/>
          </w:tcPr>
          <w:p w14:paraId="1979F63A" w14:textId="77777777" w:rsidR="00B63CED" w:rsidRPr="00B63CED" w:rsidRDefault="00B63CED" w:rsidP="00EA3322">
            <w:pPr>
              <w:jc w:val="center"/>
              <w:rPr>
                <w:rFonts w:ascii="Times New Roman" w:hAnsi="Times New Roman" w:cs="Times New Roman"/>
                <w:sz w:val="24"/>
                <w:szCs w:val="24"/>
              </w:rPr>
            </w:pPr>
          </w:p>
        </w:tc>
        <w:tc>
          <w:tcPr>
            <w:tcW w:w="1158" w:type="dxa"/>
          </w:tcPr>
          <w:p w14:paraId="76E7DA38" w14:textId="77777777" w:rsidR="00B63CED" w:rsidRPr="00B63CED" w:rsidRDefault="00B63CED" w:rsidP="00EA3322">
            <w:pPr>
              <w:jc w:val="center"/>
              <w:rPr>
                <w:rFonts w:ascii="Times New Roman" w:hAnsi="Times New Roman" w:cs="Times New Roman"/>
                <w:sz w:val="24"/>
                <w:szCs w:val="24"/>
              </w:rPr>
            </w:pPr>
          </w:p>
        </w:tc>
        <w:tc>
          <w:tcPr>
            <w:tcW w:w="1157" w:type="dxa"/>
          </w:tcPr>
          <w:p w14:paraId="37AB9DAA" w14:textId="77777777" w:rsidR="00B63CED" w:rsidRPr="00B63CED" w:rsidRDefault="00B63CED" w:rsidP="00EA3322">
            <w:pPr>
              <w:jc w:val="center"/>
              <w:rPr>
                <w:rFonts w:ascii="Times New Roman" w:hAnsi="Times New Roman" w:cs="Times New Roman"/>
                <w:sz w:val="24"/>
                <w:szCs w:val="24"/>
              </w:rPr>
            </w:pPr>
          </w:p>
        </w:tc>
        <w:tc>
          <w:tcPr>
            <w:tcW w:w="1158" w:type="dxa"/>
          </w:tcPr>
          <w:p w14:paraId="4DCC5E65" w14:textId="77777777" w:rsidR="00B63CED" w:rsidRPr="00B63CED" w:rsidRDefault="00B63CED" w:rsidP="00EA3322">
            <w:pPr>
              <w:jc w:val="center"/>
              <w:rPr>
                <w:rFonts w:ascii="Times New Roman" w:hAnsi="Times New Roman" w:cs="Times New Roman"/>
                <w:sz w:val="24"/>
                <w:szCs w:val="24"/>
              </w:rPr>
            </w:pPr>
          </w:p>
        </w:tc>
        <w:tc>
          <w:tcPr>
            <w:tcW w:w="1158" w:type="dxa"/>
          </w:tcPr>
          <w:p w14:paraId="344E2827" w14:textId="77777777" w:rsidR="00B63CED" w:rsidRPr="00B63CED" w:rsidRDefault="00B63CED" w:rsidP="00EA3322">
            <w:pPr>
              <w:jc w:val="center"/>
              <w:rPr>
                <w:rFonts w:ascii="Times New Roman" w:hAnsi="Times New Roman" w:cs="Times New Roman"/>
                <w:sz w:val="24"/>
                <w:szCs w:val="24"/>
              </w:rPr>
            </w:pPr>
          </w:p>
        </w:tc>
      </w:tr>
      <w:tr w:rsidR="00B63CED" w:rsidRPr="00B63CED" w14:paraId="4802D8BD" w14:textId="77777777" w:rsidTr="00C62EC8">
        <w:trPr>
          <w:jc w:val="center"/>
        </w:trPr>
        <w:tc>
          <w:tcPr>
            <w:tcW w:w="1838" w:type="dxa"/>
          </w:tcPr>
          <w:p w14:paraId="50C51774"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Crímenes violentos</w:t>
            </w:r>
          </w:p>
        </w:tc>
        <w:tc>
          <w:tcPr>
            <w:tcW w:w="1157" w:type="dxa"/>
          </w:tcPr>
          <w:p w14:paraId="3421A777"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4.294</w:t>
            </w:r>
          </w:p>
        </w:tc>
        <w:tc>
          <w:tcPr>
            <w:tcW w:w="1158" w:type="dxa"/>
          </w:tcPr>
          <w:p w14:paraId="0A225068"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0.501</w:t>
            </w:r>
          </w:p>
        </w:tc>
        <w:tc>
          <w:tcPr>
            <w:tcW w:w="1158" w:type="dxa"/>
          </w:tcPr>
          <w:p w14:paraId="617366E4"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73.477</w:t>
            </w:r>
          </w:p>
        </w:tc>
        <w:tc>
          <w:tcPr>
            <w:tcW w:w="1157" w:type="dxa"/>
          </w:tcPr>
          <w:p w14:paraId="233F331D"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1</w:t>
            </w:r>
          </w:p>
        </w:tc>
        <w:tc>
          <w:tcPr>
            <w:tcW w:w="1158" w:type="dxa"/>
          </w:tcPr>
          <w:p w14:paraId="4A98A3CB"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0.000</w:t>
            </w:r>
          </w:p>
        </w:tc>
        <w:tc>
          <w:tcPr>
            <w:tcW w:w="1158" w:type="dxa"/>
          </w:tcPr>
          <w:p w14:paraId="5CD08ECB"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73.254</w:t>
            </w:r>
          </w:p>
        </w:tc>
      </w:tr>
      <w:tr w:rsidR="00B63CED" w:rsidRPr="00B63CED" w14:paraId="6C8E9AB6" w14:textId="77777777" w:rsidTr="00C62EC8">
        <w:trPr>
          <w:jc w:val="center"/>
        </w:trPr>
        <w:tc>
          <w:tcPr>
            <w:tcW w:w="1838" w:type="dxa"/>
          </w:tcPr>
          <w:p w14:paraId="3041A014"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Penas más benignas</w:t>
            </w:r>
          </w:p>
        </w:tc>
        <w:tc>
          <w:tcPr>
            <w:tcW w:w="1157" w:type="dxa"/>
          </w:tcPr>
          <w:p w14:paraId="60A6FBCD"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-4.197</w:t>
            </w:r>
          </w:p>
        </w:tc>
        <w:tc>
          <w:tcPr>
            <w:tcW w:w="1158" w:type="dxa"/>
          </w:tcPr>
          <w:p w14:paraId="0116CDD4"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0.436</w:t>
            </w:r>
          </w:p>
        </w:tc>
        <w:tc>
          <w:tcPr>
            <w:tcW w:w="1158" w:type="dxa"/>
          </w:tcPr>
          <w:p w14:paraId="62E2F623"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92.805</w:t>
            </w:r>
          </w:p>
        </w:tc>
        <w:tc>
          <w:tcPr>
            <w:tcW w:w="1157" w:type="dxa"/>
          </w:tcPr>
          <w:p w14:paraId="3809786E"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1</w:t>
            </w:r>
          </w:p>
        </w:tc>
        <w:tc>
          <w:tcPr>
            <w:tcW w:w="1158" w:type="dxa"/>
          </w:tcPr>
          <w:p w14:paraId="5E5DDF7D"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0.000</w:t>
            </w:r>
          </w:p>
        </w:tc>
        <w:tc>
          <w:tcPr>
            <w:tcW w:w="1158" w:type="dxa"/>
          </w:tcPr>
          <w:p w14:paraId="52539BD8"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0.015</w:t>
            </w:r>
          </w:p>
        </w:tc>
      </w:tr>
      <w:tr w:rsidR="00B63CED" w:rsidRPr="00B63CED" w14:paraId="3260C2E7" w14:textId="77777777" w:rsidTr="00C62EC8">
        <w:trPr>
          <w:jc w:val="center"/>
        </w:trPr>
        <w:tc>
          <w:tcPr>
            <w:tcW w:w="1838" w:type="dxa"/>
          </w:tcPr>
          <w:p w14:paraId="35D231E0"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Constante</w:t>
            </w:r>
          </w:p>
        </w:tc>
        <w:tc>
          <w:tcPr>
            <w:tcW w:w="1157" w:type="dxa"/>
          </w:tcPr>
          <w:p w14:paraId="5BD03EA8"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-2.258</w:t>
            </w:r>
          </w:p>
        </w:tc>
        <w:tc>
          <w:tcPr>
            <w:tcW w:w="1158" w:type="dxa"/>
          </w:tcPr>
          <w:p w14:paraId="5F009C87"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0.470</w:t>
            </w:r>
          </w:p>
        </w:tc>
        <w:tc>
          <w:tcPr>
            <w:tcW w:w="1158" w:type="dxa"/>
          </w:tcPr>
          <w:p w14:paraId="3581DDA8"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23.116</w:t>
            </w:r>
          </w:p>
        </w:tc>
        <w:tc>
          <w:tcPr>
            <w:tcW w:w="1157" w:type="dxa"/>
          </w:tcPr>
          <w:p w14:paraId="52213E1D"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1</w:t>
            </w:r>
          </w:p>
        </w:tc>
        <w:tc>
          <w:tcPr>
            <w:tcW w:w="1158" w:type="dxa"/>
          </w:tcPr>
          <w:p w14:paraId="6058AE55"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0.000</w:t>
            </w:r>
          </w:p>
        </w:tc>
        <w:tc>
          <w:tcPr>
            <w:tcW w:w="1158" w:type="dxa"/>
          </w:tcPr>
          <w:p w14:paraId="4524DDE0" w14:textId="77777777" w:rsidR="00B63CED" w:rsidRPr="00B63CED" w:rsidRDefault="00B63CED" w:rsidP="00EA3322">
            <w:pPr>
              <w:jc w:val="center"/>
              <w:rPr>
                <w:rFonts w:ascii="Times New Roman" w:hAnsi="Times New Roman" w:cs="Times New Roman"/>
                <w:sz w:val="24"/>
                <w:szCs w:val="24"/>
              </w:rPr>
            </w:pPr>
            <w:r w:rsidRPr="00B63CED">
              <w:rPr>
                <w:rFonts w:ascii="Times New Roman" w:hAnsi="Times New Roman" w:cs="Times New Roman"/>
                <w:sz w:val="24"/>
                <w:szCs w:val="24"/>
              </w:rPr>
              <w:t>105</w:t>
            </w:r>
          </w:p>
        </w:tc>
      </w:tr>
    </w:tbl>
    <w:p w14:paraId="66F01745" w14:textId="079ACECE" w:rsidR="00B63CED" w:rsidRDefault="00B63CED" w:rsidP="00611EA6">
      <w:pPr>
        <w:spacing w:after="0" w:line="360" w:lineRule="auto"/>
        <w:jc w:val="center"/>
        <w:rPr>
          <w:rFonts w:ascii="Times New Roman" w:hAnsi="Times New Roman" w:cs="Times New Roman"/>
          <w:sz w:val="24"/>
          <w:szCs w:val="24"/>
        </w:rPr>
      </w:pPr>
      <w:r w:rsidRPr="00611EA6">
        <w:rPr>
          <w:rFonts w:ascii="Times New Roman" w:hAnsi="Times New Roman" w:cs="Times New Roman"/>
          <w:sz w:val="24"/>
          <w:szCs w:val="24"/>
        </w:rPr>
        <w:t xml:space="preserve">Fuente: cálculos propios con base en la muestra ampliada de la “Encuesta sobre percepción de la Pena de Muerte en México” levantada en el municipio de </w:t>
      </w:r>
      <w:r w:rsidR="00241DC6" w:rsidRPr="00611EA6">
        <w:rPr>
          <w:rFonts w:ascii="Times New Roman" w:hAnsi="Times New Roman" w:cs="Times New Roman"/>
          <w:sz w:val="24"/>
          <w:szCs w:val="24"/>
        </w:rPr>
        <w:t>#</w:t>
      </w:r>
      <w:r w:rsidRPr="00611EA6">
        <w:rPr>
          <w:rFonts w:ascii="Times New Roman" w:hAnsi="Times New Roman" w:cs="Times New Roman"/>
          <w:sz w:val="24"/>
          <w:szCs w:val="24"/>
        </w:rPr>
        <w:t>Pachuca de Soto</w:t>
      </w:r>
      <w:r w:rsidR="00241DC6" w:rsidRPr="00611EA6">
        <w:rPr>
          <w:rFonts w:ascii="Times New Roman" w:hAnsi="Times New Roman" w:cs="Times New Roman"/>
          <w:sz w:val="24"/>
          <w:szCs w:val="24"/>
        </w:rPr>
        <w:t xml:space="preserve">, </w:t>
      </w:r>
      <w:r w:rsidRPr="00611EA6">
        <w:rPr>
          <w:rFonts w:ascii="Times New Roman" w:hAnsi="Times New Roman" w:cs="Times New Roman"/>
          <w:sz w:val="24"/>
          <w:szCs w:val="24"/>
        </w:rPr>
        <w:t>Hidalgo</w:t>
      </w:r>
      <w:r w:rsidR="00241DC6" w:rsidRPr="00611EA6">
        <w:rPr>
          <w:rFonts w:ascii="Times New Roman" w:hAnsi="Times New Roman" w:cs="Times New Roman"/>
          <w:sz w:val="24"/>
          <w:szCs w:val="24"/>
        </w:rPr>
        <w:t>”</w:t>
      </w:r>
      <w:r w:rsidRPr="00611EA6">
        <w:rPr>
          <w:rFonts w:ascii="Times New Roman" w:hAnsi="Times New Roman" w:cs="Times New Roman"/>
          <w:sz w:val="24"/>
          <w:szCs w:val="24"/>
        </w:rPr>
        <w:t>, 2025</w:t>
      </w:r>
    </w:p>
    <w:p w14:paraId="7B451A9B" w14:textId="5FF94706" w:rsidR="00F2732F" w:rsidRPr="00B63CED" w:rsidRDefault="00B63CED" w:rsidP="00611EA6">
      <w:pPr>
        <w:spacing w:after="0" w:line="360" w:lineRule="auto"/>
        <w:ind w:firstLine="709"/>
        <w:jc w:val="both"/>
        <w:rPr>
          <w:rFonts w:ascii="Times New Roman" w:hAnsi="Times New Roman" w:cs="Times New Roman"/>
          <w:sz w:val="24"/>
          <w:szCs w:val="24"/>
        </w:rPr>
      </w:pPr>
      <w:r w:rsidRPr="00B63CED">
        <w:rPr>
          <w:rFonts w:ascii="Times New Roman" w:hAnsi="Times New Roman" w:cs="Times New Roman"/>
          <w:sz w:val="24"/>
          <w:szCs w:val="24"/>
        </w:rPr>
        <w:t>Los resultados son muy interesantes</w:t>
      </w:r>
      <w:r>
        <w:rPr>
          <w:rFonts w:ascii="Times New Roman" w:hAnsi="Times New Roman" w:cs="Times New Roman"/>
          <w:sz w:val="24"/>
          <w:szCs w:val="24"/>
        </w:rPr>
        <w:t xml:space="preserve"> y validan parcialmente los </w:t>
      </w:r>
      <w:r w:rsidR="00241DC6">
        <w:rPr>
          <w:rFonts w:ascii="Times New Roman" w:hAnsi="Times New Roman" w:cs="Times New Roman"/>
          <w:sz w:val="24"/>
          <w:szCs w:val="24"/>
        </w:rPr>
        <w:t>hallazgos</w:t>
      </w:r>
      <w:r>
        <w:rPr>
          <w:rFonts w:ascii="Times New Roman" w:hAnsi="Times New Roman" w:cs="Times New Roman"/>
          <w:sz w:val="24"/>
          <w:szCs w:val="24"/>
        </w:rPr>
        <w:t xml:space="preserve"> de las representaciones </w:t>
      </w:r>
      <w:r w:rsidR="002A10C7">
        <w:rPr>
          <w:rFonts w:ascii="Times New Roman" w:hAnsi="Times New Roman" w:cs="Times New Roman"/>
          <w:sz w:val="24"/>
          <w:szCs w:val="24"/>
        </w:rPr>
        <w:t>sociales</w:t>
      </w:r>
      <w:r w:rsidRPr="00B63CED">
        <w:rPr>
          <w:rFonts w:ascii="Times New Roman" w:hAnsi="Times New Roman" w:cs="Times New Roman"/>
          <w:sz w:val="24"/>
          <w:szCs w:val="24"/>
        </w:rPr>
        <w:t xml:space="preserve">, muestran que las personas al evaluar los crímenes violentos como son la violación a niños, el homicidio, el tráfico de drogas, la trata de personas, el secuestro e incluso la corrupción gubernamental, </w:t>
      </w:r>
      <w:r>
        <w:rPr>
          <w:rFonts w:ascii="Times New Roman" w:hAnsi="Times New Roman" w:cs="Times New Roman"/>
          <w:sz w:val="24"/>
          <w:szCs w:val="24"/>
        </w:rPr>
        <w:t xml:space="preserve">tienden a aceptar </w:t>
      </w:r>
      <w:r w:rsidRPr="00B63CED">
        <w:rPr>
          <w:rFonts w:ascii="Times New Roman" w:hAnsi="Times New Roman" w:cs="Times New Roman"/>
          <w:sz w:val="24"/>
          <w:szCs w:val="24"/>
        </w:rPr>
        <w:t xml:space="preserve">la </w:t>
      </w:r>
      <w:r w:rsidR="00641D7A">
        <w:rPr>
          <w:rFonts w:ascii="Times New Roman" w:hAnsi="Times New Roman" w:cs="Times New Roman"/>
          <w:sz w:val="24"/>
          <w:szCs w:val="24"/>
        </w:rPr>
        <w:t xml:space="preserve">aplicación </w:t>
      </w:r>
      <w:r w:rsidRPr="00B63CED">
        <w:rPr>
          <w:rFonts w:ascii="Times New Roman" w:hAnsi="Times New Roman" w:cs="Times New Roman"/>
          <w:sz w:val="24"/>
          <w:szCs w:val="24"/>
        </w:rPr>
        <w:t>de la pena de muerte en México</w:t>
      </w:r>
      <w:r>
        <w:rPr>
          <w:rFonts w:ascii="Times New Roman" w:hAnsi="Times New Roman" w:cs="Times New Roman"/>
          <w:sz w:val="24"/>
          <w:szCs w:val="24"/>
        </w:rPr>
        <w:t xml:space="preserve">. Esto se corrobora </w:t>
      </w:r>
      <w:r w:rsidRPr="00487D0F">
        <w:rPr>
          <w:rFonts w:ascii="Times New Roman" w:hAnsi="Times New Roman" w:cs="Times New Roman"/>
          <w:sz w:val="24"/>
          <w:szCs w:val="24"/>
        </w:rPr>
        <w:t>con una gran cantidad de</w:t>
      </w:r>
      <w:r w:rsidR="00241DC6">
        <w:rPr>
          <w:rFonts w:ascii="Times New Roman" w:hAnsi="Times New Roman" w:cs="Times New Roman"/>
          <w:sz w:val="24"/>
          <w:szCs w:val="24"/>
        </w:rPr>
        <w:t xml:space="preserve"> razón de</w:t>
      </w:r>
      <w:r w:rsidRPr="00487D0F">
        <w:rPr>
          <w:rFonts w:ascii="Times New Roman" w:hAnsi="Times New Roman" w:cs="Times New Roman"/>
          <w:sz w:val="24"/>
          <w:szCs w:val="24"/>
        </w:rPr>
        <w:t xml:space="preserve"> momios de aceptación</w:t>
      </w:r>
      <w:r w:rsidR="00241DC6">
        <w:rPr>
          <w:rFonts w:ascii="Times New Roman" w:hAnsi="Times New Roman" w:cs="Times New Roman"/>
          <w:sz w:val="24"/>
          <w:szCs w:val="24"/>
        </w:rPr>
        <w:t>,</w:t>
      </w:r>
      <w:r w:rsidR="00174CFB">
        <w:rPr>
          <w:rFonts w:ascii="Times New Roman" w:hAnsi="Times New Roman" w:cs="Times New Roman"/>
          <w:sz w:val="24"/>
          <w:szCs w:val="24"/>
        </w:rPr>
        <w:t xml:space="preserve"> </w:t>
      </w:r>
      <w:r w:rsidRPr="00487D0F">
        <w:rPr>
          <w:rFonts w:ascii="Times New Roman" w:hAnsi="Times New Roman" w:cs="Times New Roman"/>
          <w:sz w:val="24"/>
          <w:szCs w:val="24"/>
        </w:rPr>
        <w:t>73.</w:t>
      </w:r>
      <w:r w:rsidRPr="00B63CED">
        <w:rPr>
          <w:rFonts w:ascii="Times New Roman" w:hAnsi="Times New Roman" w:cs="Times New Roman"/>
          <w:sz w:val="24"/>
          <w:szCs w:val="24"/>
        </w:rPr>
        <w:t xml:space="preserve">254 </w:t>
      </w:r>
      <w:r w:rsidR="00641D7A">
        <w:rPr>
          <w:rFonts w:ascii="Times New Roman" w:hAnsi="Times New Roman" w:cs="Times New Roman"/>
          <w:sz w:val="24"/>
          <w:szCs w:val="24"/>
        </w:rPr>
        <w:t xml:space="preserve">veces más </w:t>
      </w:r>
      <w:r w:rsidRPr="00B63CED">
        <w:rPr>
          <w:rFonts w:ascii="Times New Roman" w:hAnsi="Times New Roman" w:cs="Times New Roman"/>
          <w:sz w:val="24"/>
          <w:szCs w:val="24"/>
        </w:rPr>
        <w:t>para ser exacto</w:t>
      </w:r>
      <w:r w:rsidR="00973AEF">
        <w:rPr>
          <w:rFonts w:ascii="Times New Roman" w:hAnsi="Times New Roman" w:cs="Times New Roman"/>
          <w:sz w:val="24"/>
          <w:szCs w:val="24"/>
        </w:rPr>
        <w:t>, y validan que las persona</w:t>
      </w:r>
      <w:r w:rsidR="00241DC6">
        <w:rPr>
          <w:rFonts w:ascii="Times New Roman" w:hAnsi="Times New Roman" w:cs="Times New Roman"/>
          <w:sz w:val="24"/>
          <w:szCs w:val="24"/>
        </w:rPr>
        <w:t>s</w:t>
      </w:r>
      <w:r w:rsidR="00973AEF">
        <w:rPr>
          <w:rFonts w:ascii="Times New Roman" w:hAnsi="Times New Roman" w:cs="Times New Roman"/>
          <w:sz w:val="24"/>
          <w:szCs w:val="24"/>
        </w:rPr>
        <w:t xml:space="preserve"> se decantan por esta pena, al observar los delitos graves</w:t>
      </w:r>
      <w:r w:rsidRPr="00B63CED">
        <w:rPr>
          <w:rFonts w:ascii="Times New Roman" w:hAnsi="Times New Roman" w:cs="Times New Roman"/>
          <w:sz w:val="24"/>
          <w:szCs w:val="24"/>
        </w:rPr>
        <w:t xml:space="preserve">. </w:t>
      </w:r>
    </w:p>
    <w:p w14:paraId="2B77A573" w14:textId="42054A1E" w:rsidR="00B63CED" w:rsidRPr="00B63CED" w:rsidRDefault="00B63CED" w:rsidP="00611EA6">
      <w:pPr>
        <w:spacing w:after="0" w:line="360" w:lineRule="auto"/>
        <w:ind w:firstLine="709"/>
        <w:jc w:val="both"/>
        <w:rPr>
          <w:rFonts w:ascii="Times New Roman" w:hAnsi="Times New Roman" w:cs="Times New Roman"/>
          <w:sz w:val="24"/>
          <w:szCs w:val="24"/>
        </w:rPr>
      </w:pPr>
      <w:r w:rsidRPr="00B63CED">
        <w:rPr>
          <w:rFonts w:ascii="Times New Roman" w:hAnsi="Times New Roman" w:cs="Times New Roman"/>
          <w:sz w:val="24"/>
          <w:szCs w:val="24"/>
        </w:rPr>
        <w:t xml:space="preserve">La pregunta que también explica este modelo estadístico sobre la aceptación de la pena de muerte, fue ¿usted considera que las penas en México, deberían ser más benignas? La respuesta </w:t>
      </w:r>
      <w:r w:rsidR="00241DC6">
        <w:rPr>
          <w:rFonts w:ascii="Times New Roman" w:hAnsi="Times New Roman" w:cs="Times New Roman"/>
          <w:sz w:val="24"/>
          <w:szCs w:val="24"/>
        </w:rPr>
        <w:t>se captó mediante una escala</w:t>
      </w:r>
      <w:r w:rsidRPr="00B63CED">
        <w:rPr>
          <w:rFonts w:ascii="Times New Roman" w:hAnsi="Times New Roman" w:cs="Times New Roman"/>
          <w:sz w:val="24"/>
          <w:szCs w:val="24"/>
        </w:rPr>
        <w:t xml:space="preserve"> tipo Likert, iniciando con totalmente de acuerdo y concluyendo </w:t>
      </w:r>
      <w:r w:rsidR="00642E22">
        <w:rPr>
          <w:rFonts w:ascii="Times New Roman" w:hAnsi="Times New Roman" w:cs="Times New Roman"/>
          <w:sz w:val="24"/>
          <w:szCs w:val="24"/>
        </w:rPr>
        <w:t>co</w:t>
      </w:r>
      <w:r w:rsidRPr="00B63CED">
        <w:rPr>
          <w:rFonts w:ascii="Times New Roman" w:hAnsi="Times New Roman" w:cs="Times New Roman"/>
          <w:sz w:val="24"/>
          <w:szCs w:val="24"/>
        </w:rPr>
        <w:t xml:space="preserve">n </w:t>
      </w:r>
      <w:r w:rsidR="00241DC6">
        <w:rPr>
          <w:rFonts w:ascii="Times New Roman" w:hAnsi="Times New Roman" w:cs="Times New Roman"/>
          <w:sz w:val="24"/>
          <w:szCs w:val="24"/>
        </w:rPr>
        <w:t>t</w:t>
      </w:r>
      <w:r w:rsidR="00642E22">
        <w:rPr>
          <w:rFonts w:ascii="Times New Roman" w:hAnsi="Times New Roman" w:cs="Times New Roman"/>
          <w:sz w:val="24"/>
          <w:szCs w:val="24"/>
        </w:rPr>
        <w:t xml:space="preserve">otalmente en </w:t>
      </w:r>
      <w:r w:rsidRPr="00B63CED">
        <w:rPr>
          <w:rFonts w:ascii="Times New Roman" w:hAnsi="Times New Roman" w:cs="Times New Roman"/>
          <w:sz w:val="24"/>
          <w:szCs w:val="24"/>
        </w:rPr>
        <w:t>desacuerdo. El resultado una vez que esta pregunta se</w:t>
      </w:r>
      <w:r w:rsidR="00641D7A">
        <w:rPr>
          <w:rFonts w:ascii="Times New Roman" w:hAnsi="Times New Roman" w:cs="Times New Roman"/>
          <w:sz w:val="24"/>
          <w:szCs w:val="24"/>
        </w:rPr>
        <w:t xml:space="preserve"> transformó en </w:t>
      </w:r>
      <w:r w:rsidRPr="00B63CED">
        <w:rPr>
          <w:rFonts w:ascii="Times New Roman" w:hAnsi="Times New Roman" w:cs="Times New Roman"/>
          <w:sz w:val="24"/>
          <w:szCs w:val="24"/>
        </w:rPr>
        <w:t xml:space="preserve">dicotómica y </w:t>
      </w:r>
      <w:r w:rsidR="00641D7A">
        <w:rPr>
          <w:rFonts w:ascii="Times New Roman" w:hAnsi="Times New Roman" w:cs="Times New Roman"/>
          <w:sz w:val="24"/>
          <w:szCs w:val="24"/>
        </w:rPr>
        <w:t xml:space="preserve">tipo </w:t>
      </w:r>
      <w:r w:rsidRPr="00642E22">
        <w:rPr>
          <w:rFonts w:ascii="Times New Roman" w:hAnsi="Times New Roman" w:cs="Times New Roman"/>
          <w:i/>
          <w:sz w:val="24"/>
          <w:szCs w:val="24"/>
        </w:rPr>
        <w:t>dummy</w:t>
      </w:r>
      <w:r w:rsidRPr="00B63CED">
        <w:rPr>
          <w:rFonts w:ascii="Times New Roman" w:hAnsi="Times New Roman" w:cs="Times New Roman"/>
          <w:sz w:val="24"/>
          <w:szCs w:val="24"/>
        </w:rPr>
        <w:t xml:space="preserve">, </w:t>
      </w:r>
      <w:r w:rsidR="00642E22">
        <w:rPr>
          <w:rFonts w:ascii="Times New Roman" w:hAnsi="Times New Roman" w:cs="Times New Roman"/>
          <w:sz w:val="24"/>
          <w:szCs w:val="24"/>
        </w:rPr>
        <w:t>fue de</w:t>
      </w:r>
      <w:r w:rsidRPr="00B63CED">
        <w:rPr>
          <w:rFonts w:ascii="Times New Roman" w:hAnsi="Times New Roman" w:cs="Times New Roman"/>
          <w:sz w:val="24"/>
          <w:szCs w:val="24"/>
        </w:rPr>
        <w:t xml:space="preserve"> 0.015, si dividimos 1 entre es</w:t>
      </w:r>
      <w:r w:rsidR="00642E22">
        <w:rPr>
          <w:rFonts w:ascii="Times New Roman" w:hAnsi="Times New Roman" w:cs="Times New Roman"/>
          <w:sz w:val="24"/>
          <w:szCs w:val="24"/>
        </w:rPr>
        <w:t>t</w:t>
      </w:r>
      <w:r w:rsidRPr="00B63CED">
        <w:rPr>
          <w:rFonts w:ascii="Times New Roman" w:hAnsi="Times New Roman" w:cs="Times New Roman"/>
          <w:sz w:val="24"/>
          <w:szCs w:val="24"/>
        </w:rPr>
        <w:t>a</w:t>
      </w:r>
      <w:r w:rsidR="00642E22">
        <w:rPr>
          <w:rFonts w:ascii="Times New Roman" w:hAnsi="Times New Roman" w:cs="Times New Roman"/>
          <w:sz w:val="24"/>
          <w:szCs w:val="24"/>
        </w:rPr>
        <w:t xml:space="preserve"> proporción</w:t>
      </w:r>
      <w:r w:rsidRPr="00B63CED">
        <w:rPr>
          <w:rFonts w:ascii="Times New Roman" w:hAnsi="Times New Roman" w:cs="Times New Roman"/>
          <w:sz w:val="24"/>
          <w:szCs w:val="24"/>
        </w:rPr>
        <w:t xml:space="preserve">, el resultado es 66.6, lo que demuestra que </w:t>
      </w:r>
      <w:r w:rsidR="00641D7A">
        <w:rPr>
          <w:rFonts w:ascii="Times New Roman" w:hAnsi="Times New Roman" w:cs="Times New Roman"/>
          <w:sz w:val="24"/>
          <w:szCs w:val="24"/>
        </w:rPr>
        <w:t>una gran cantidad de</w:t>
      </w:r>
      <w:r w:rsidRPr="00B63CED">
        <w:rPr>
          <w:rFonts w:ascii="Times New Roman" w:hAnsi="Times New Roman" w:cs="Times New Roman"/>
          <w:sz w:val="24"/>
          <w:szCs w:val="24"/>
        </w:rPr>
        <w:t xml:space="preserve"> personas no están de acuerdo con penas benignas</w:t>
      </w:r>
      <w:r>
        <w:rPr>
          <w:rFonts w:ascii="Times New Roman" w:hAnsi="Times New Roman" w:cs="Times New Roman"/>
          <w:sz w:val="24"/>
          <w:szCs w:val="24"/>
        </w:rPr>
        <w:t xml:space="preserve"> en nuestro tiempo</w:t>
      </w:r>
      <w:r w:rsidRPr="00B63CED">
        <w:rPr>
          <w:rFonts w:ascii="Times New Roman" w:hAnsi="Times New Roman" w:cs="Times New Roman"/>
          <w:sz w:val="24"/>
          <w:szCs w:val="24"/>
        </w:rPr>
        <w:t>, por el contrario, están con la aceptación de</w:t>
      </w:r>
      <w:r w:rsidR="00642E22">
        <w:rPr>
          <w:rFonts w:ascii="Times New Roman" w:hAnsi="Times New Roman" w:cs="Times New Roman"/>
          <w:sz w:val="24"/>
          <w:szCs w:val="24"/>
        </w:rPr>
        <w:t xml:space="preserve"> una pena </w:t>
      </w:r>
      <w:r w:rsidR="000E0800">
        <w:rPr>
          <w:rFonts w:ascii="Times New Roman" w:hAnsi="Times New Roman" w:cs="Times New Roman"/>
          <w:sz w:val="24"/>
          <w:szCs w:val="24"/>
        </w:rPr>
        <w:t>capital</w:t>
      </w:r>
      <w:r w:rsidR="00642E22">
        <w:rPr>
          <w:rFonts w:ascii="Times New Roman" w:hAnsi="Times New Roman" w:cs="Times New Roman"/>
          <w:sz w:val="24"/>
          <w:szCs w:val="24"/>
        </w:rPr>
        <w:t xml:space="preserve">, </w:t>
      </w:r>
      <w:r w:rsidR="00641D7A">
        <w:rPr>
          <w:rFonts w:ascii="Times New Roman" w:hAnsi="Times New Roman" w:cs="Times New Roman"/>
          <w:sz w:val="24"/>
          <w:szCs w:val="24"/>
        </w:rPr>
        <w:t>la pena</w:t>
      </w:r>
      <w:r w:rsidRPr="00B63CED">
        <w:rPr>
          <w:rFonts w:ascii="Times New Roman" w:hAnsi="Times New Roman" w:cs="Times New Roman"/>
          <w:sz w:val="24"/>
          <w:szCs w:val="24"/>
        </w:rPr>
        <w:t xml:space="preserve"> de muerte en México. </w:t>
      </w:r>
    </w:p>
    <w:p w14:paraId="354CBD67" w14:textId="77D1ADCB" w:rsidR="009460E9" w:rsidRDefault="00B63CED" w:rsidP="00611EA6">
      <w:pPr>
        <w:spacing w:after="0" w:line="360" w:lineRule="auto"/>
        <w:ind w:firstLine="709"/>
        <w:jc w:val="both"/>
        <w:rPr>
          <w:rFonts w:ascii="Times New Roman" w:hAnsi="Times New Roman" w:cs="Times New Roman"/>
          <w:sz w:val="24"/>
          <w:szCs w:val="24"/>
        </w:rPr>
      </w:pPr>
      <w:r w:rsidRPr="00B63CED">
        <w:rPr>
          <w:rFonts w:ascii="Times New Roman" w:hAnsi="Times New Roman" w:cs="Times New Roman"/>
          <w:sz w:val="24"/>
          <w:szCs w:val="24"/>
        </w:rPr>
        <w:t xml:space="preserve">Por lo que se concluye que la población residente en el municipio de Pachuca </w:t>
      </w:r>
      <w:r w:rsidRPr="00487D0F">
        <w:rPr>
          <w:rFonts w:ascii="Times New Roman" w:hAnsi="Times New Roman" w:cs="Times New Roman"/>
          <w:sz w:val="24"/>
          <w:szCs w:val="24"/>
        </w:rPr>
        <w:t>Hgo., valida</w:t>
      </w:r>
      <w:r w:rsidRPr="00B63CED">
        <w:rPr>
          <w:rFonts w:ascii="Times New Roman" w:hAnsi="Times New Roman" w:cs="Times New Roman"/>
          <w:sz w:val="24"/>
          <w:szCs w:val="24"/>
        </w:rPr>
        <w:t xml:space="preserve"> la pena de muerte a partir de dos hechos que observan en el contexto mexicano, la presencia y crecimiento de delitos como son la violación a niños, el homicidio, el tráfico de drogas, la trata de personas, el secuestro e incluso la corrupción gubernamental. Además, se asocia con la falta de sanciones legales a dichos delitos para las personas que los cometen, </w:t>
      </w:r>
      <w:r w:rsidR="00174CFB">
        <w:rPr>
          <w:rFonts w:ascii="Times New Roman" w:hAnsi="Times New Roman" w:cs="Times New Roman"/>
          <w:sz w:val="24"/>
          <w:szCs w:val="24"/>
        </w:rPr>
        <w:t xml:space="preserve">y una falta de control por parte del Estado, </w:t>
      </w:r>
      <w:r w:rsidRPr="00B63CED">
        <w:rPr>
          <w:rFonts w:ascii="Times New Roman" w:hAnsi="Times New Roman" w:cs="Times New Roman"/>
          <w:sz w:val="24"/>
          <w:szCs w:val="24"/>
        </w:rPr>
        <w:t xml:space="preserve">por ello es que </w:t>
      </w:r>
      <w:r w:rsidR="00174CFB">
        <w:rPr>
          <w:rFonts w:ascii="Times New Roman" w:hAnsi="Times New Roman" w:cs="Times New Roman"/>
          <w:sz w:val="24"/>
          <w:szCs w:val="24"/>
        </w:rPr>
        <w:t xml:space="preserve">la población </w:t>
      </w:r>
      <w:r w:rsidRPr="00B63CED">
        <w:rPr>
          <w:rFonts w:ascii="Times New Roman" w:hAnsi="Times New Roman" w:cs="Times New Roman"/>
          <w:sz w:val="24"/>
          <w:szCs w:val="24"/>
        </w:rPr>
        <w:t xml:space="preserve">se decanta por la pena de muerte en México.  </w:t>
      </w:r>
    </w:p>
    <w:p w14:paraId="591B07C0" w14:textId="798AE7EE" w:rsidR="00B63CED" w:rsidRDefault="00CC6312"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w:t>
      </w:r>
      <w:r w:rsidR="00300C48" w:rsidRPr="00300C48">
        <w:rPr>
          <w:rFonts w:ascii="Times New Roman" w:hAnsi="Times New Roman" w:cs="Times New Roman"/>
          <w:sz w:val="24"/>
          <w:szCs w:val="24"/>
        </w:rPr>
        <w:t>a aceptación de la pena de muerte en México</w:t>
      </w:r>
      <w:r>
        <w:rPr>
          <w:rFonts w:ascii="Times New Roman" w:hAnsi="Times New Roman" w:cs="Times New Roman"/>
          <w:sz w:val="24"/>
          <w:szCs w:val="24"/>
        </w:rPr>
        <w:t xml:space="preserve"> por parte de los residentes del municipio de Pachuca</w:t>
      </w:r>
      <w:r w:rsidR="000E0800">
        <w:rPr>
          <w:rFonts w:ascii="Times New Roman" w:hAnsi="Times New Roman" w:cs="Times New Roman"/>
          <w:sz w:val="24"/>
          <w:szCs w:val="24"/>
        </w:rPr>
        <w:t>, Hidalg</w:t>
      </w:r>
      <w:r>
        <w:rPr>
          <w:rFonts w:ascii="Times New Roman" w:hAnsi="Times New Roman" w:cs="Times New Roman"/>
          <w:sz w:val="24"/>
          <w:szCs w:val="24"/>
        </w:rPr>
        <w:t xml:space="preserve">o, </w:t>
      </w:r>
      <w:r w:rsidR="000749FC">
        <w:rPr>
          <w:rFonts w:ascii="Times New Roman" w:hAnsi="Times New Roman" w:cs="Times New Roman"/>
          <w:sz w:val="24"/>
          <w:szCs w:val="24"/>
        </w:rPr>
        <w:t>gira en</w:t>
      </w:r>
      <w:r w:rsidR="00222A74">
        <w:rPr>
          <w:rFonts w:ascii="Times New Roman" w:hAnsi="Times New Roman" w:cs="Times New Roman"/>
          <w:sz w:val="24"/>
          <w:szCs w:val="24"/>
        </w:rPr>
        <w:t xml:space="preserve"> </w:t>
      </w:r>
      <w:r w:rsidR="000749FC">
        <w:rPr>
          <w:rFonts w:ascii="Times New Roman" w:hAnsi="Times New Roman" w:cs="Times New Roman"/>
          <w:sz w:val="24"/>
          <w:szCs w:val="24"/>
        </w:rPr>
        <w:t xml:space="preserve">torno al imaginario construido desde las </w:t>
      </w:r>
      <w:r w:rsidR="000749FC">
        <w:rPr>
          <w:rFonts w:ascii="Times New Roman" w:hAnsi="Times New Roman" w:cs="Times New Roman"/>
          <w:sz w:val="24"/>
          <w:szCs w:val="24"/>
        </w:rPr>
        <w:lastRenderedPageBreak/>
        <w:t xml:space="preserve">interacciones sociales, en la cual se ha consolidado la tendencia dirigida </w:t>
      </w:r>
      <w:r>
        <w:rPr>
          <w:rFonts w:ascii="Times New Roman" w:hAnsi="Times New Roman" w:cs="Times New Roman"/>
          <w:sz w:val="24"/>
          <w:szCs w:val="24"/>
        </w:rPr>
        <w:t>h</w:t>
      </w:r>
      <w:r w:rsidR="000749FC">
        <w:rPr>
          <w:rFonts w:ascii="Times New Roman" w:hAnsi="Times New Roman" w:cs="Times New Roman"/>
          <w:sz w:val="24"/>
          <w:szCs w:val="24"/>
        </w:rPr>
        <w:t>a</w:t>
      </w:r>
      <w:r>
        <w:rPr>
          <w:rFonts w:ascii="Times New Roman" w:hAnsi="Times New Roman" w:cs="Times New Roman"/>
          <w:sz w:val="24"/>
          <w:szCs w:val="24"/>
        </w:rPr>
        <w:t>c</w:t>
      </w:r>
      <w:r w:rsidR="000E0800">
        <w:rPr>
          <w:rFonts w:ascii="Times New Roman" w:hAnsi="Times New Roman" w:cs="Times New Roman"/>
          <w:sz w:val="24"/>
          <w:szCs w:val="24"/>
        </w:rPr>
        <w:t>i</w:t>
      </w:r>
      <w:r w:rsidR="000749FC">
        <w:rPr>
          <w:rFonts w:ascii="Times New Roman" w:hAnsi="Times New Roman" w:cs="Times New Roman"/>
          <w:sz w:val="24"/>
          <w:szCs w:val="24"/>
        </w:rPr>
        <w:t>a la aceptación</w:t>
      </w:r>
      <w:r>
        <w:rPr>
          <w:rFonts w:ascii="Times New Roman" w:hAnsi="Times New Roman" w:cs="Times New Roman"/>
          <w:sz w:val="24"/>
          <w:szCs w:val="24"/>
        </w:rPr>
        <w:t>, más</w:t>
      </w:r>
      <w:r w:rsidR="000749FC">
        <w:rPr>
          <w:rFonts w:ascii="Times New Roman" w:hAnsi="Times New Roman" w:cs="Times New Roman"/>
          <w:sz w:val="24"/>
          <w:szCs w:val="24"/>
        </w:rPr>
        <w:t xml:space="preserve"> que al rechazo</w:t>
      </w:r>
      <w:r>
        <w:rPr>
          <w:rFonts w:ascii="Times New Roman" w:hAnsi="Times New Roman" w:cs="Times New Roman"/>
          <w:sz w:val="24"/>
          <w:szCs w:val="24"/>
        </w:rPr>
        <w:t>. P</w:t>
      </w:r>
      <w:r w:rsidR="000749FC">
        <w:rPr>
          <w:rFonts w:ascii="Times New Roman" w:hAnsi="Times New Roman" w:cs="Times New Roman"/>
          <w:sz w:val="24"/>
          <w:szCs w:val="24"/>
        </w:rPr>
        <w:t xml:space="preserve">or ello se concreta el aporte de </w:t>
      </w:r>
      <w:r w:rsidR="00797FCF">
        <w:rPr>
          <w:rFonts w:ascii="Times New Roman" w:hAnsi="Times New Roman" w:cs="Times New Roman"/>
          <w:sz w:val="24"/>
          <w:szCs w:val="24"/>
        </w:rPr>
        <w:t xml:space="preserve">teórico de </w:t>
      </w:r>
      <w:r w:rsidR="000749FC">
        <w:rPr>
          <w:rFonts w:ascii="Times New Roman" w:hAnsi="Times New Roman" w:cs="Times New Roman"/>
          <w:sz w:val="24"/>
          <w:szCs w:val="24"/>
        </w:rPr>
        <w:t>Moscovici</w:t>
      </w:r>
      <w:r w:rsidR="00797FCF">
        <w:rPr>
          <w:rFonts w:ascii="Times New Roman" w:hAnsi="Times New Roman" w:cs="Times New Roman"/>
          <w:sz w:val="24"/>
          <w:szCs w:val="24"/>
        </w:rPr>
        <w:t>,</w:t>
      </w:r>
      <w:r w:rsidR="000749FC">
        <w:rPr>
          <w:rFonts w:ascii="Times New Roman" w:hAnsi="Times New Roman" w:cs="Times New Roman"/>
          <w:sz w:val="24"/>
          <w:szCs w:val="24"/>
        </w:rPr>
        <w:t xml:space="preserve"> quien considera que el constructo sobre un ideal ha entrado en el pensamiento de la sociedad de manera simbólica, </w:t>
      </w:r>
      <w:r w:rsidR="006F6443">
        <w:rPr>
          <w:rFonts w:ascii="Times New Roman" w:hAnsi="Times New Roman" w:cs="Times New Roman"/>
          <w:sz w:val="24"/>
          <w:szCs w:val="24"/>
        </w:rPr>
        <w:t xml:space="preserve">en la conciencia que conforma la sociedad y en las estructuras mentales, socializadas y compartidas por medio de la interacción social. </w:t>
      </w:r>
      <w:r w:rsidR="00797FCF">
        <w:rPr>
          <w:rFonts w:ascii="Times New Roman" w:hAnsi="Times New Roman" w:cs="Times New Roman"/>
          <w:sz w:val="24"/>
          <w:szCs w:val="24"/>
        </w:rPr>
        <w:t>L</w:t>
      </w:r>
      <w:r w:rsidR="00300C48" w:rsidRPr="00222A74">
        <w:rPr>
          <w:rFonts w:ascii="Times New Roman" w:hAnsi="Times New Roman" w:cs="Times New Roman"/>
          <w:sz w:val="24"/>
          <w:szCs w:val="24"/>
        </w:rPr>
        <w:t>a población residente en el municipio de Pachuca</w:t>
      </w:r>
      <w:r w:rsidR="000E0800">
        <w:rPr>
          <w:rFonts w:ascii="Times New Roman" w:hAnsi="Times New Roman" w:cs="Times New Roman"/>
          <w:sz w:val="24"/>
          <w:szCs w:val="24"/>
        </w:rPr>
        <w:t>,</w:t>
      </w:r>
      <w:r w:rsidR="00300C48" w:rsidRPr="00222A74">
        <w:rPr>
          <w:rFonts w:ascii="Times New Roman" w:hAnsi="Times New Roman" w:cs="Times New Roman"/>
          <w:sz w:val="24"/>
          <w:szCs w:val="24"/>
        </w:rPr>
        <w:t xml:space="preserve"> H</w:t>
      </w:r>
      <w:r w:rsidR="000E0800">
        <w:rPr>
          <w:rFonts w:ascii="Times New Roman" w:hAnsi="Times New Roman" w:cs="Times New Roman"/>
          <w:sz w:val="24"/>
          <w:szCs w:val="24"/>
        </w:rPr>
        <w:t>idal</w:t>
      </w:r>
      <w:r w:rsidR="00300C48" w:rsidRPr="00222A74">
        <w:rPr>
          <w:rFonts w:ascii="Times New Roman" w:hAnsi="Times New Roman" w:cs="Times New Roman"/>
          <w:sz w:val="24"/>
          <w:szCs w:val="24"/>
        </w:rPr>
        <w:t>go, validan la pena de muerte a partir de dos hechos que observan en el contexto mexicano, la presencia y crecimiento de delitos</w:t>
      </w:r>
      <w:r w:rsidR="005E3DF3" w:rsidRPr="00222A74">
        <w:rPr>
          <w:rFonts w:ascii="Times New Roman" w:hAnsi="Times New Roman" w:cs="Times New Roman"/>
          <w:sz w:val="24"/>
          <w:szCs w:val="24"/>
        </w:rPr>
        <w:t xml:space="preserve"> </w:t>
      </w:r>
      <w:r w:rsidR="00300C48" w:rsidRPr="00222A74">
        <w:rPr>
          <w:rFonts w:ascii="Times New Roman" w:hAnsi="Times New Roman" w:cs="Times New Roman"/>
          <w:sz w:val="24"/>
          <w:szCs w:val="24"/>
        </w:rPr>
        <w:t xml:space="preserve">como </w:t>
      </w:r>
      <w:r w:rsidR="00222A74" w:rsidRPr="00222A74">
        <w:rPr>
          <w:rFonts w:ascii="Times New Roman" w:hAnsi="Times New Roman" w:cs="Times New Roman"/>
          <w:sz w:val="24"/>
          <w:szCs w:val="24"/>
        </w:rPr>
        <w:t>son</w:t>
      </w:r>
      <w:r w:rsidR="00300C48" w:rsidRPr="00222A74">
        <w:rPr>
          <w:rFonts w:ascii="Times New Roman" w:hAnsi="Times New Roman" w:cs="Times New Roman"/>
          <w:sz w:val="24"/>
          <w:szCs w:val="24"/>
        </w:rPr>
        <w:t xml:space="preserve"> la violación a niños, el homicidio, el tráfico de drogas, la trata de personas, el secuestro e incluso la corrupción gubernamental. Además, se asocia con la falta de sanciones legales a dichos delitos para las personas que los cometen</w:t>
      </w:r>
      <w:r w:rsidR="000E0800">
        <w:rPr>
          <w:rFonts w:ascii="Times New Roman" w:hAnsi="Times New Roman" w:cs="Times New Roman"/>
          <w:sz w:val="24"/>
          <w:szCs w:val="24"/>
        </w:rPr>
        <w:t xml:space="preserve"> y una falta de control por parte del Estado. </w:t>
      </w:r>
    </w:p>
    <w:p w14:paraId="082DDB1E" w14:textId="77777777" w:rsidR="004C5EE0" w:rsidRDefault="004C5EE0" w:rsidP="00611EA6">
      <w:pPr>
        <w:spacing w:after="0" w:line="360" w:lineRule="auto"/>
        <w:jc w:val="both"/>
        <w:rPr>
          <w:rFonts w:ascii="Times New Roman" w:hAnsi="Times New Roman" w:cs="Times New Roman"/>
          <w:sz w:val="24"/>
          <w:szCs w:val="24"/>
        </w:rPr>
      </w:pPr>
    </w:p>
    <w:p w14:paraId="317B3B61" w14:textId="5FD7E0A3" w:rsidR="003870D4" w:rsidRPr="00611EA6" w:rsidRDefault="00BC6E08" w:rsidP="00611EA6">
      <w:pPr>
        <w:spacing w:after="0" w:line="360" w:lineRule="auto"/>
        <w:jc w:val="center"/>
        <w:rPr>
          <w:rFonts w:ascii="Times New Roman" w:hAnsi="Times New Roman" w:cs="Times New Roman"/>
          <w:b/>
          <w:bCs/>
          <w:sz w:val="28"/>
          <w:szCs w:val="28"/>
        </w:rPr>
      </w:pPr>
      <w:r>
        <w:rPr>
          <w:rFonts w:ascii="Times New Roman" w:hAnsi="Times New Roman" w:cs="Times New Roman"/>
          <w:b/>
          <w:bCs/>
          <w:sz w:val="28"/>
          <w:szCs w:val="28"/>
        </w:rPr>
        <w:t>Futuras líneas de investigación</w:t>
      </w:r>
    </w:p>
    <w:p w14:paraId="0D76626C" w14:textId="6AE7F611" w:rsidR="00BC6E08" w:rsidRDefault="00BC6E0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La investigación que se muestra en líneas anteriores, deja a la vista una idealización que se tiene sobre la pena de muerte, sin emba</w:t>
      </w:r>
      <w:r w:rsidR="00797FCF">
        <w:rPr>
          <w:rFonts w:ascii="Times New Roman" w:hAnsi="Times New Roman" w:cs="Times New Roman"/>
          <w:sz w:val="24"/>
          <w:szCs w:val="24"/>
        </w:rPr>
        <w:t>r</w:t>
      </w:r>
      <w:r>
        <w:rPr>
          <w:rFonts w:ascii="Times New Roman" w:hAnsi="Times New Roman" w:cs="Times New Roman"/>
          <w:sz w:val="24"/>
          <w:szCs w:val="24"/>
        </w:rPr>
        <w:t xml:space="preserve">go, este no </w:t>
      </w:r>
      <w:r w:rsidR="00797FCF">
        <w:rPr>
          <w:rFonts w:ascii="Times New Roman" w:hAnsi="Times New Roman" w:cs="Times New Roman"/>
          <w:sz w:val="24"/>
          <w:szCs w:val="24"/>
        </w:rPr>
        <w:t xml:space="preserve">agota el alcance de esta </w:t>
      </w:r>
      <w:r>
        <w:rPr>
          <w:rFonts w:ascii="Times New Roman" w:hAnsi="Times New Roman" w:cs="Times New Roman"/>
          <w:sz w:val="24"/>
          <w:szCs w:val="24"/>
        </w:rPr>
        <w:t>investigación, ya que existe la posibilidad de abordar esta investigación desde otras perspectivas y</w:t>
      </w:r>
      <w:r w:rsidR="00C05F06">
        <w:rPr>
          <w:rFonts w:ascii="Times New Roman" w:hAnsi="Times New Roman" w:cs="Times New Roman"/>
          <w:sz w:val="24"/>
          <w:szCs w:val="24"/>
        </w:rPr>
        <w:t xml:space="preserve"> </w:t>
      </w:r>
      <w:r w:rsidR="005E3DF3">
        <w:rPr>
          <w:rFonts w:ascii="Times New Roman" w:hAnsi="Times New Roman" w:cs="Times New Roman"/>
          <w:sz w:val="24"/>
          <w:szCs w:val="24"/>
        </w:rPr>
        <w:t>enfoques</w:t>
      </w:r>
      <w:r>
        <w:rPr>
          <w:rFonts w:ascii="Times New Roman" w:hAnsi="Times New Roman" w:cs="Times New Roman"/>
          <w:sz w:val="24"/>
          <w:szCs w:val="24"/>
        </w:rPr>
        <w:t xml:space="preserve">, </w:t>
      </w:r>
      <w:r w:rsidR="00797FCF">
        <w:rPr>
          <w:rFonts w:ascii="Times New Roman" w:hAnsi="Times New Roman" w:cs="Times New Roman"/>
          <w:sz w:val="24"/>
          <w:szCs w:val="24"/>
        </w:rPr>
        <w:t>como lo social</w:t>
      </w:r>
      <w:r>
        <w:rPr>
          <w:rFonts w:ascii="Times New Roman" w:hAnsi="Times New Roman" w:cs="Times New Roman"/>
          <w:sz w:val="24"/>
          <w:szCs w:val="24"/>
        </w:rPr>
        <w:t xml:space="preserve">, político, económico </w:t>
      </w:r>
      <w:r w:rsidR="00C05F06">
        <w:rPr>
          <w:rFonts w:ascii="Times New Roman" w:hAnsi="Times New Roman" w:cs="Times New Roman"/>
          <w:sz w:val="24"/>
          <w:szCs w:val="24"/>
        </w:rPr>
        <w:t xml:space="preserve">y </w:t>
      </w:r>
      <w:r w:rsidR="000C2A44">
        <w:rPr>
          <w:rFonts w:ascii="Times New Roman" w:hAnsi="Times New Roman" w:cs="Times New Roman"/>
          <w:sz w:val="24"/>
          <w:szCs w:val="24"/>
        </w:rPr>
        <w:t>psicológico</w:t>
      </w:r>
      <w:r>
        <w:rPr>
          <w:rFonts w:ascii="Times New Roman" w:hAnsi="Times New Roman" w:cs="Times New Roman"/>
          <w:sz w:val="24"/>
          <w:szCs w:val="24"/>
        </w:rPr>
        <w:t>.</w:t>
      </w:r>
    </w:p>
    <w:p w14:paraId="11A4B274" w14:textId="7F513EED" w:rsidR="000C2A44" w:rsidRDefault="00BC6E08"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Desde lo social, se puede indagar más a fondo en una visión más amplia, es decir, conocer si las personas que están a favor de esta pena capital </w:t>
      </w:r>
      <w:r w:rsidRPr="00C05F06">
        <w:rPr>
          <w:rFonts w:ascii="Times New Roman" w:hAnsi="Times New Roman" w:cs="Times New Roman"/>
          <w:sz w:val="24"/>
          <w:szCs w:val="24"/>
        </w:rPr>
        <w:t xml:space="preserve">han sufrido algún delito tipificado como </w:t>
      </w:r>
      <w:r w:rsidR="00975F27" w:rsidRPr="005D307C">
        <w:rPr>
          <w:rFonts w:ascii="Times New Roman" w:hAnsi="Times New Roman" w:cs="Times New Roman"/>
          <w:sz w:val="24"/>
          <w:szCs w:val="24"/>
        </w:rPr>
        <w:t>grave</w:t>
      </w:r>
      <w:r w:rsidR="00975F27">
        <w:rPr>
          <w:rFonts w:ascii="Times New Roman" w:hAnsi="Times New Roman" w:cs="Times New Roman"/>
          <w:sz w:val="24"/>
          <w:szCs w:val="24"/>
        </w:rPr>
        <w:t xml:space="preserve"> y</w:t>
      </w:r>
      <w:r>
        <w:rPr>
          <w:rFonts w:ascii="Times New Roman" w:hAnsi="Times New Roman" w:cs="Times New Roman"/>
          <w:sz w:val="24"/>
          <w:szCs w:val="24"/>
        </w:rPr>
        <w:t xml:space="preserve"> e</w:t>
      </w:r>
      <w:r w:rsidR="00797FCF">
        <w:rPr>
          <w:rFonts w:ascii="Times New Roman" w:hAnsi="Times New Roman" w:cs="Times New Roman"/>
          <w:sz w:val="24"/>
          <w:szCs w:val="24"/>
        </w:rPr>
        <w:t xml:space="preserve">so los </w:t>
      </w:r>
      <w:r>
        <w:rPr>
          <w:rFonts w:ascii="Times New Roman" w:hAnsi="Times New Roman" w:cs="Times New Roman"/>
          <w:sz w:val="24"/>
          <w:szCs w:val="24"/>
        </w:rPr>
        <w:t>lleva a tener esta idealización, desde la visión del orden social</w:t>
      </w:r>
      <w:r w:rsidR="00797FCF">
        <w:rPr>
          <w:rFonts w:ascii="Times New Roman" w:hAnsi="Times New Roman" w:cs="Times New Roman"/>
          <w:sz w:val="24"/>
          <w:szCs w:val="24"/>
        </w:rPr>
        <w:t>; en el plano</w:t>
      </w:r>
      <w:r>
        <w:rPr>
          <w:rFonts w:ascii="Times New Roman" w:hAnsi="Times New Roman" w:cs="Times New Roman"/>
          <w:sz w:val="24"/>
          <w:szCs w:val="24"/>
        </w:rPr>
        <w:t xml:space="preserve"> político, en el sentido amplio de analizar si la sociedad aprobaría </w:t>
      </w:r>
      <w:r w:rsidR="00975F27">
        <w:rPr>
          <w:rFonts w:ascii="Times New Roman" w:hAnsi="Times New Roman" w:cs="Times New Roman"/>
          <w:sz w:val="24"/>
          <w:szCs w:val="24"/>
        </w:rPr>
        <w:t>una ley</w:t>
      </w:r>
      <w:r>
        <w:rPr>
          <w:rFonts w:ascii="Times New Roman" w:hAnsi="Times New Roman" w:cs="Times New Roman"/>
          <w:sz w:val="24"/>
          <w:szCs w:val="24"/>
        </w:rPr>
        <w:t xml:space="preserve"> que </w:t>
      </w:r>
      <w:r w:rsidR="005D307C" w:rsidRPr="005D307C">
        <w:rPr>
          <w:rFonts w:ascii="Times New Roman" w:hAnsi="Times New Roman" w:cs="Times New Roman"/>
          <w:sz w:val="24"/>
          <w:szCs w:val="24"/>
        </w:rPr>
        <w:t>esté</w:t>
      </w:r>
      <w:r w:rsidR="000C2A44">
        <w:rPr>
          <w:rFonts w:ascii="Times New Roman" w:hAnsi="Times New Roman" w:cs="Times New Roman"/>
          <w:sz w:val="24"/>
          <w:szCs w:val="24"/>
        </w:rPr>
        <w:t xml:space="preserve"> a favor de la pena capital “de manera justificada” y cuáles serán los aportes</w:t>
      </w:r>
      <w:r w:rsidR="00222A74">
        <w:rPr>
          <w:rFonts w:ascii="Times New Roman" w:hAnsi="Times New Roman" w:cs="Times New Roman"/>
          <w:sz w:val="24"/>
          <w:szCs w:val="24"/>
        </w:rPr>
        <w:t xml:space="preserve">. </w:t>
      </w:r>
    </w:p>
    <w:p w14:paraId="2EC40139" w14:textId="6BFA0058" w:rsidR="000C2A44" w:rsidRPr="009460E9" w:rsidRDefault="000C2A44" w:rsidP="00611EA6">
      <w:pPr>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Es por ello que existe una </w:t>
      </w:r>
      <w:r w:rsidR="00A17794">
        <w:rPr>
          <w:rFonts w:ascii="Times New Roman" w:hAnsi="Times New Roman" w:cs="Times New Roman"/>
          <w:sz w:val="24"/>
          <w:szCs w:val="24"/>
        </w:rPr>
        <w:t>amplia</w:t>
      </w:r>
      <w:r>
        <w:rPr>
          <w:rFonts w:ascii="Times New Roman" w:hAnsi="Times New Roman" w:cs="Times New Roman"/>
          <w:sz w:val="24"/>
          <w:szCs w:val="24"/>
        </w:rPr>
        <w:t xml:space="preserve"> variedad de líneas de acción en la</w:t>
      </w:r>
      <w:r w:rsidR="00A17794">
        <w:rPr>
          <w:rFonts w:ascii="Times New Roman" w:hAnsi="Times New Roman" w:cs="Times New Roman"/>
          <w:sz w:val="24"/>
          <w:szCs w:val="24"/>
        </w:rPr>
        <w:t xml:space="preserve">s </w:t>
      </w:r>
      <w:r>
        <w:rPr>
          <w:rFonts w:ascii="Times New Roman" w:hAnsi="Times New Roman" w:cs="Times New Roman"/>
          <w:sz w:val="24"/>
          <w:szCs w:val="24"/>
        </w:rPr>
        <w:t>cual</w:t>
      </w:r>
      <w:r w:rsidR="00A17794">
        <w:rPr>
          <w:rFonts w:ascii="Times New Roman" w:hAnsi="Times New Roman" w:cs="Times New Roman"/>
          <w:sz w:val="24"/>
          <w:szCs w:val="24"/>
        </w:rPr>
        <w:t>es</w:t>
      </w:r>
      <w:r>
        <w:rPr>
          <w:rFonts w:ascii="Times New Roman" w:hAnsi="Times New Roman" w:cs="Times New Roman"/>
          <w:sz w:val="24"/>
          <w:szCs w:val="24"/>
        </w:rPr>
        <w:t xml:space="preserve"> se puede</w:t>
      </w:r>
      <w:r w:rsidR="00A17794">
        <w:rPr>
          <w:rFonts w:ascii="Times New Roman" w:hAnsi="Times New Roman" w:cs="Times New Roman"/>
          <w:sz w:val="24"/>
          <w:szCs w:val="24"/>
        </w:rPr>
        <w:t>n</w:t>
      </w:r>
      <w:r>
        <w:rPr>
          <w:rFonts w:ascii="Times New Roman" w:hAnsi="Times New Roman" w:cs="Times New Roman"/>
          <w:sz w:val="24"/>
          <w:szCs w:val="24"/>
        </w:rPr>
        <w:t xml:space="preserve"> abordar </w:t>
      </w:r>
      <w:r w:rsidR="00A17794">
        <w:rPr>
          <w:rFonts w:ascii="Times New Roman" w:hAnsi="Times New Roman" w:cs="Times New Roman"/>
          <w:sz w:val="24"/>
          <w:szCs w:val="24"/>
        </w:rPr>
        <w:t xml:space="preserve">este tema. Existe </w:t>
      </w:r>
      <w:r>
        <w:rPr>
          <w:rFonts w:ascii="Times New Roman" w:hAnsi="Times New Roman" w:cs="Times New Roman"/>
          <w:sz w:val="24"/>
          <w:szCs w:val="24"/>
        </w:rPr>
        <w:t>una gran posibilidad de investigaciones que den aportes relevantes a las visiones de la sociedad</w:t>
      </w:r>
      <w:r w:rsidR="00A17794">
        <w:rPr>
          <w:rFonts w:ascii="Times New Roman" w:hAnsi="Times New Roman" w:cs="Times New Roman"/>
          <w:sz w:val="24"/>
          <w:szCs w:val="24"/>
        </w:rPr>
        <w:t xml:space="preserve"> que se tienen sobre la aceptación de la pena de muerte</w:t>
      </w:r>
      <w:r w:rsidR="00593353">
        <w:rPr>
          <w:rFonts w:ascii="Times New Roman" w:hAnsi="Times New Roman" w:cs="Times New Roman"/>
          <w:sz w:val="24"/>
          <w:szCs w:val="24"/>
        </w:rPr>
        <w:t>.</w:t>
      </w:r>
    </w:p>
    <w:p w14:paraId="40EF895E" w14:textId="77777777" w:rsidR="007450B4" w:rsidRDefault="007450B4" w:rsidP="007450B4">
      <w:pPr>
        <w:spacing w:after="0" w:line="360" w:lineRule="auto"/>
        <w:rPr>
          <w:rFonts w:ascii="Times New Roman" w:hAnsi="Times New Roman" w:cs="Times New Roman"/>
          <w:b/>
          <w:bCs/>
          <w:sz w:val="24"/>
          <w:szCs w:val="24"/>
        </w:rPr>
      </w:pPr>
    </w:p>
    <w:p w14:paraId="6674FCA2" w14:textId="77777777" w:rsidR="00A01474" w:rsidRDefault="00A01474" w:rsidP="007450B4">
      <w:pPr>
        <w:spacing w:after="0" w:line="360" w:lineRule="auto"/>
        <w:rPr>
          <w:rFonts w:ascii="Times New Roman" w:hAnsi="Times New Roman" w:cs="Times New Roman"/>
          <w:b/>
          <w:bCs/>
          <w:sz w:val="24"/>
          <w:szCs w:val="24"/>
        </w:rPr>
      </w:pPr>
    </w:p>
    <w:p w14:paraId="4F9FE495" w14:textId="77777777" w:rsidR="00A01474" w:rsidRDefault="00A01474" w:rsidP="007450B4">
      <w:pPr>
        <w:spacing w:after="0" w:line="360" w:lineRule="auto"/>
        <w:rPr>
          <w:rFonts w:ascii="Times New Roman" w:hAnsi="Times New Roman" w:cs="Times New Roman"/>
          <w:b/>
          <w:bCs/>
          <w:sz w:val="24"/>
          <w:szCs w:val="24"/>
        </w:rPr>
      </w:pPr>
    </w:p>
    <w:p w14:paraId="5CB32B2F" w14:textId="77777777" w:rsidR="00A01474" w:rsidRDefault="00A01474" w:rsidP="007450B4">
      <w:pPr>
        <w:spacing w:after="0" w:line="360" w:lineRule="auto"/>
        <w:rPr>
          <w:rFonts w:ascii="Times New Roman" w:hAnsi="Times New Roman" w:cs="Times New Roman"/>
          <w:b/>
          <w:bCs/>
          <w:sz w:val="24"/>
          <w:szCs w:val="24"/>
        </w:rPr>
      </w:pPr>
    </w:p>
    <w:p w14:paraId="0DC0EABD" w14:textId="77777777" w:rsidR="00A01474" w:rsidRDefault="00A01474" w:rsidP="007450B4">
      <w:pPr>
        <w:spacing w:after="0" w:line="360" w:lineRule="auto"/>
        <w:rPr>
          <w:rFonts w:ascii="Times New Roman" w:hAnsi="Times New Roman" w:cs="Times New Roman"/>
          <w:b/>
          <w:bCs/>
          <w:sz w:val="24"/>
          <w:szCs w:val="24"/>
        </w:rPr>
      </w:pPr>
    </w:p>
    <w:p w14:paraId="5F0E58C6" w14:textId="77777777" w:rsidR="00A01474" w:rsidRDefault="00A01474" w:rsidP="007450B4">
      <w:pPr>
        <w:spacing w:after="0" w:line="360" w:lineRule="auto"/>
        <w:rPr>
          <w:rFonts w:ascii="Times New Roman" w:hAnsi="Times New Roman" w:cs="Times New Roman"/>
          <w:b/>
          <w:bCs/>
          <w:sz w:val="24"/>
          <w:szCs w:val="24"/>
        </w:rPr>
      </w:pPr>
    </w:p>
    <w:p w14:paraId="2C5ECBAD" w14:textId="77777777" w:rsidR="00A01474" w:rsidRDefault="00A01474" w:rsidP="007450B4">
      <w:pPr>
        <w:spacing w:after="0" w:line="360" w:lineRule="auto"/>
        <w:rPr>
          <w:rFonts w:ascii="Times New Roman" w:hAnsi="Times New Roman" w:cs="Times New Roman"/>
          <w:b/>
          <w:bCs/>
          <w:sz w:val="24"/>
          <w:szCs w:val="24"/>
        </w:rPr>
      </w:pPr>
    </w:p>
    <w:p w14:paraId="006668B1" w14:textId="77777777" w:rsidR="00A01474" w:rsidRDefault="00A01474" w:rsidP="007450B4">
      <w:pPr>
        <w:spacing w:after="0" w:line="360" w:lineRule="auto"/>
        <w:rPr>
          <w:rFonts w:ascii="Times New Roman" w:hAnsi="Times New Roman" w:cs="Times New Roman"/>
          <w:b/>
          <w:bCs/>
          <w:sz w:val="24"/>
          <w:szCs w:val="24"/>
        </w:rPr>
      </w:pPr>
    </w:p>
    <w:p w14:paraId="4E469E82" w14:textId="77777777" w:rsidR="00A01474" w:rsidRDefault="00A01474" w:rsidP="007450B4">
      <w:pPr>
        <w:spacing w:after="0" w:line="360" w:lineRule="auto"/>
        <w:rPr>
          <w:rFonts w:ascii="Times New Roman" w:hAnsi="Times New Roman" w:cs="Times New Roman"/>
          <w:b/>
          <w:bCs/>
          <w:sz w:val="24"/>
          <w:szCs w:val="24"/>
        </w:rPr>
      </w:pPr>
    </w:p>
    <w:p w14:paraId="21BEEABF" w14:textId="014C317A" w:rsidR="007450B4" w:rsidRPr="00611EA6" w:rsidRDefault="00611EA6" w:rsidP="00611EA6">
      <w:pPr>
        <w:spacing w:after="0" w:line="360" w:lineRule="auto"/>
        <w:rPr>
          <w:rFonts w:cstheme="minorHAnsi"/>
          <w:b/>
          <w:bCs/>
          <w:sz w:val="28"/>
          <w:szCs w:val="28"/>
        </w:rPr>
      </w:pPr>
      <w:r w:rsidRPr="00611EA6">
        <w:rPr>
          <w:rFonts w:cstheme="minorHAnsi"/>
          <w:b/>
          <w:bCs/>
          <w:sz w:val="28"/>
          <w:szCs w:val="28"/>
        </w:rPr>
        <w:lastRenderedPageBreak/>
        <w:t>Referencias</w:t>
      </w:r>
    </w:p>
    <w:p w14:paraId="35485BA6" w14:textId="04894A01" w:rsidR="00C30219" w:rsidRPr="00611EA6" w:rsidRDefault="000F49DF"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Abric, Jean</w:t>
      </w:r>
      <w:r w:rsidR="00A2237C" w:rsidRPr="00611EA6">
        <w:rPr>
          <w:rFonts w:ascii="Times New Roman" w:hAnsi="Times New Roman" w:cs="Times New Roman"/>
        </w:rPr>
        <w:t xml:space="preserve"> C. </w:t>
      </w:r>
      <w:r w:rsidRPr="00611EA6">
        <w:rPr>
          <w:rFonts w:ascii="Times New Roman" w:hAnsi="Times New Roman" w:cs="Times New Roman"/>
        </w:rPr>
        <w:t>(200</w:t>
      </w:r>
      <w:r w:rsidR="00AB053F" w:rsidRPr="00611EA6">
        <w:rPr>
          <w:rFonts w:ascii="Times New Roman" w:hAnsi="Times New Roman" w:cs="Times New Roman"/>
        </w:rPr>
        <w:t>4</w:t>
      </w:r>
      <w:r w:rsidRPr="00611EA6">
        <w:rPr>
          <w:rFonts w:ascii="Times New Roman" w:hAnsi="Times New Roman" w:cs="Times New Roman"/>
        </w:rPr>
        <w:t>)</w:t>
      </w:r>
      <w:r w:rsidR="00873618" w:rsidRPr="00611EA6">
        <w:rPr>
          <w:rFonts w:ascii="Times New Roman" w:hAnsi="Times New Roman" w:cs="Times New Roman"/>
        </w:rPr>
        <w:t>.</w:t>
      </w:r>
      <w:r w:rsidRPr="00611EA6">
        <w:rPr>
          <w:rFonts w:ascii="Times New Roman" w:hAnsi="Times New Roman" w:cs="Times New Roman"/>
        </w:rPr>
        <w:t xml:space="preserve"> </w:t>
      </w:r>
      <w:r w:rsidRPr="00611EA6">
        <w:rPr>
          <w:rFonts w:ascii="Times New Roman" w:hAnsi="Times New Roman" w:cs="Times New Roman"/>
          <w:i/>
          <w:iCs/>
        </w:rPr>
        <w:t>Prácticas sociales y representaciones</w:t>
      </w:r>
      <w:r w:rsidR="00C30219" w:rsidRPr="00611EA6">
        <w:rPr>
          <w:rFonts w:ascii="Times New Roman" w:hAnsi="Times New Roman" w:cs="Times New Roman"/>
        </w:rPr>
        <w:t>.</w:t>
      </w:r>
      <w:r w:rsidR="006E47DA" w:rsidRPr="00611EA6">
        <w:rPr>
          <w:rFonts w:ascii="Times New Roman" w:hAnsi="Times New Roman" w:cs="Times New Roman"/>
        </w:rPr>
        <w:t xml:space="preserve"> Cultura libre. D.F. </w:t>
      </w:r>
    </w:p>
    <w:p w14:paraId="3A01C1B1" w14:textId="47AC5622" w:rsidR="000C2A44" w:rsidRPr="00611EA6" w:rsidRDefault="000C2A44" w:rsidP="00611EA6">
      <w:pPr>
        <w:spacing w:after="0" w:line="360" w:lineRule="auto"/>
        <w:ind w:left="709" w:hanging="709"/>
        <w:jc w:val="both"/>
        <w:rPr>
          <w:rStyle w:val="Hipervnculo"/>
          <w:rFonts w:ascii="Times New Roman" w:hAnsi="Times New Roman" w:cs="Times New Roman"/>
          <w:sz w:val="24"/>
          <w:szCs w:val="24"/>
        </w:rPr>
      </w:pPr>
      <w:r w:rsidRPr="00611EA6">
        <w:rPr>
          <w:rFonts w:ascii="Times New Roman" w:hAnsi="Times New Roman" w:cs="Times New Roman"/>
          <w:sz w:val="24"/>
          <w:szCs w:val="24"/>
        </w:rPr>
        <w:t>Amnistía Internacional (2019</w:t>
      </w:r>
      <w:r w:rsidRPr="00611EA6">
        <w:rPr>
          <w:rFonts w:ascii="Times New Roman" w:hAnsi="Times New Roman" w:cs="Times New Roman"/>
          <w:i/>
          <w:iCs/>
          <w:sz w:val="24"/>
          <w:szCs w:val="24"/>
        </w:rPr>
        <w:t>). Informe Global de Amnistía Internacional. Condenas a muertes y ejecuciones</w:t>
      </w:r>
      <w:r w:rsidRPr="00611EA6">
        <w:rPr>
          <w:rFonts w:ascii="Times New Roman" w:hAnsi="Times New Roman" w:cs="Times New Roman"/>
          <w:sz w:val="24"/>
          <w:szCs w:val="24"/>
        </w:rPr>
        <w:t xml:space="preserve">. Editorial Amnistía Internacional, </w:t>
      </w:r>
      <w:r w:rsidRPr="00611EA6">
        <w:rPr>
          <w:rFonts w:ascii="Times New Roman" w:hAnsi="Times New Roman" w:cs="Times New Roman"/>
          <w:color w:val="002060"/>
          <w:sz w:val="24"/>
          <w:szCs w:val="24"/>
        </w:rPr>
        <w:t>https://amnistia.org.mx/contenido/wp-content/uploads/2020/04/Informe-Pena-de-Muerte-2019.pdf</w:t>
      </w:r>
    </w:p>
    <w:p w14:paraId="0629950E" w14:textId="501434FC" w:rsidR="00987EF7" w:rsidRPr="00611EA6" w:rsidRDefault="00987EF7"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Amnistía Internacional (2024</w:t>
      </w:r>
      <w:r w:rsidRPr="00611EA6">
        <w:rPr>
          <w:rFonts w:ascii="Times New Roman" w:hAnsi="Times New Roman" w:cs="Times New Roman"/>
          <w:i/>
          <w:iCs/>
          <w:sz w:val="24"/>
          <w:szCs w:val="24"/>
        </w:rPr>
        <w:t>). Informe Global de Amnistía Internacional. Condenas a muertes y ejecuciones</w:t>
      </w:r>
      <w:r w:rsidRPr="00611EA6">
        <w:rPr>
          <w:rFonts w:ascii="Times New Roman" w:hAnsi="Times New Roman" w:cs="Times New Roman"/>
          <w:sz w:val="24"/>
          <w:szCs w:val="24"/>
        </w:rPr>
        <w:t>. Editorial Amnistía Internacional, https://www.amnesty.org/en/documents/act50/8976/2025/en/</w:t>
      </w:r>
    </w:p>
    <w:p w14:paraId="5D1E73B0" w14:textId="0A5B299A" w:rsidR="00300C48" w:rsidRPr="00611EA6" w:rsidRDefault="00300C48"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Arroyo, L. (2014)</w:t>
      </w:r>
      <w:r w:rsidR="00873618" w:rsidRPr="00611EA6">
        <w:rPr>
          <w:rFonts w:ascii="Times New Roman" w:hAnsi="Times New Roman" w:cs="Times New Roman"/>
        </w:rPr>
        <w:t>.</w:t>
      </w:r>
      <w:r w:rsidRPr="00611EA6">
        <w:rPr>
          <w:rFonts w:ascii="Times New Roman" w:hAnsi="Times New Roman" w:cs="Times New Roman"/>
        </w:rPr>
        <w:t xml:space="preserve"> P</w:t>
      </w:r>
      <w:r w:rsidRPr="00611EA6">
        <w:rPr>
          <w:rFonts w:ascii="Times New Roman" w:hAnsi="Times New Roman" w:cs="Times New Roman"/>
          <w:i/>
          <w:iCs/>
        </w:rPr>
        <w:t>ena de muerte y tráfico de drogas</w:t>
      </w:r>
      <w:r w:rsidRPr="00611EA6">
        <w:rPr>
          <w:rFonts w:ascii="Times New Roman" w:hAnsi="Times New Roman" w:cs="Times New Roman"/>
        </w:rPr>
        <w:t xml:space="preserve">. En García-Moreno B. (Coord.) Pena de muerte: una pena cruel e inhumana y no especialmente disuasoria (Págs. </w:t>
      </w:r>
      <w:r w:rsidR="00987EF7" w:rsidRPr="00611EA6">
        <w:rPr>
          <w:rFonts w:ascii="Times New Roman" w:hAnsi="Times New Roman" w:cs="Times New Roman"/>
        </w:rPr>
        <w:t>58</w:t>
      </w:r>
      <w:r w:rsidRPr="00611EA6">
        <w:rPr>
          <w:rFonts w:ascii="Times New Roman" w:hAnsi="Times New Roman" w:cs="Times New Roman"/>
        </w:rPr>
        <w:t xml:space="preserve">-88).  Ediciones de la Universidad de Castilla de la Mancha. </w:t>
      </w:r>
    </w:p>
    <w:p w14:paraId="779D9B28" w14:textId="02F1DA9D" w:rsidR="00300C48" w:rsidRPr="00611EA6" w:rsidRDefault="00300C4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Carranc</w:t>
      </w:r>
      <w:r w:rsidR="00A75187" w:rsidRPr="00611EA6">
        <w:rPr>
          <w:rFonts w:ascii="Times New Roman" w:hAnsi="Times New Roman" w:cs="Times New Roman"/>
          <w:sz w:val="24"/>
          <w:szCs w:val="24"/>
        </w:rPr>
        <w:t xml:space="preserve">á </w:t>
      </w:r>
      <w:r w:rsidRPr="00611EA6">
        <w:rPr>
          <w:rFonts w:ascii="Times New Roman" w:hAnsi="Times New Roman" w:cs="Times New Roman"/>
          <w:sz w:val="24"/>
          <w:szCs w:val="24"/>
        </w:rPr>
        <w:t>y Trujillo, R. (2014)</w:t>
      </w:r>
      <w:r w:rsidR="00CF0AC3" w:rsidRPr="00611EA6">
        <w:rPr>
          <w:rFonts w:ascii="Times New Roman" w:hAnsi="Times New Roman" w:cs="Times New Roman"/>
          <w:sz w:val="24"/>
          <w:szCs w:val="24"/>
        </w:rPr>
        <w:t>.</w:t>
      </w:r>
      <w:r w:rsidRPr="00611EA6">
        <w:rPr>
          <w:rFonts w:ascii="Times New Roman" w:hAnsi="Times New Roman" w:cs="Times New Roman"/>
          <w:sz w:val="24"/>
          <w:szCs w:val="24"/>
        </w:rPr>
        <w:t xml:space="preserve"> </w:t>
      </w:r>
      <w:r w:rsidRPr="00611EA6">
        <w:rPr>
          <w:rFonts w:ascii="Times New Roman" w:hAnsi="Times New Roman" w:cs="Times New Roman"/>
          <w:i/>
          <w:iCs/>
          <w:sz w:val="24"/>
          <w:szCs w:val="24"/>
        </w:rPr>
        <w:t>Derecho penal mexicano parte general.</w:t>
      </w:r>
      <w:r w:rsidRPr="00611EA6">
        <w:rPr>
          <w:rFonts w:ascii="Times New Roman" w:hAnsi="Times New Roman" w:cs="Times New Roman"/>
          <w:sz w:val="24"/>
          <w:szCs w:val="24"/>
        </w:rPr>
        <w:t xml:space="preserve"> (Pág. 32)</w:t>
      </w:r>
      <w:r w:rsidR="00CF0AC3" w:rsidRPr="00611EA6">
        <w:rPr>
          <w:rFonts w:ascii="Times New Roman" w:hAnsi="Times New Roman" w:cs="Times New Roman"/>
          <w:sz w:val="24"/>
          <w:szCs w:val="24"/>
        </w:rPr>
        <w:t xml:space="preserve">, </w:t>
      </w:r>
      <w:r w:rsidRPr="00611EA6">
        <w:rPr>
          <w:rFonts w:ascii="Times New Roman" w:hAnsi="Times New Roman" w:cs="Times New Roman"/>
          <w:sz w:val="24"/>
          <w:szCs w:val="24"/>
        </w:rPr>
        <w:t>Porrúa.</w:t>
      </w:r>
      <w:r w:rsidR="00CF0AC3" w:rsidRPr="00611EA6">
        <w:rPr>
          <w:rFonts w:ascii="Times New Roman" w:hAnsi="Times New Roman" w:cs="Times New Roman"/>
          <w:sz w:val="24"/>
          <w:szCs w:val="24"/>
        </w:rPr>
        <w:t xml:space="preserve"> D.F. </w:t>
      </w:r>
    </w:p>
    <w:p w14:paraId="74564377" w14:textId="6CD0C200" w:rsidR="00300C48" w:rsidRPr="00611EA6" w:rsidRDefault="00300C4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Castellanos. F. (1994) </w:t>
      </w:r>
      <w:r w:rsidRPr="00611EA6">
        <w:rPr>
          <w:rFonts w:ascii="Times New Roman" w:hAnsi="Times New Roman" w:cs="Times New Roman"/>
          <w:i/>
          <w:iCs/>
          <w:sz w:val="24"/>
          <w:szCs w:val="24"/>
        </w:rPr>
        <w:t>Lineamientos elementales de derecho penal</w:t>
      </w:r>
      <w:r w:rsidRPr="00611EA6">
        <w:rPr>
          <w:rFonts w:ascii="Times New Roman" w:hAnsi="Times New Roman" w:cs="Times New Roman"/>
          <w:sz w:val="24"/>
          <w:szCs w:val="24"/>
        </w:rPr>
        <w:t>. (Pág. 317-321)</w:t>
      </w:r>
      <w:r w:rsidR="00CF0AC3" w:rsidRPr="00611EA6">
        <w:rPr>
          <w:rFonts w:ascii="Times New Roman" w:hAnsi="Times New Roman" w:cs="Times New Roman"/>
          <w:sz w:val="24"/>
          <w:szCs w:val="24"/>
        </w:rPr>
        <w:t xml:space="preserve">, </w:t>
      </w:r>
      <w:r w:rsidRPr="00611EA6">
        <w:rPr>
          <w:rFonts w:ascii="Times New Roman" w:hAnsi="Times New Roman" w:cs="Times New Roman"/>
          <w:sz w:val="24"/>
          <w:szCs w:val="24"/>
        </w:rPr>
        <w:t>Porrúa.</w:t>
      </w:r>
      <w:r w:rsidR="006E47DA" w:rsidRPr="00611EA6">
        <w:rPr>
          <w:rFonts w:ascii="Times New Roman" w:hAnsi="Times New Roman" w:cs="Times New Roman"/>
          <w:sz w:val="24"/>
          <w:szCs w:val="24"/>
        </w:rPr>
        <w:t xml:space="preserve"> </w:t>
      </w:r>
      <w:r w:rsidR="00CF0AC3" w:rsidRPr="00611EA6">
        <w:rPr>
          <w:rFonts w:ascii="Times New Roman" w:hAnsi="Times New Roman" w:cs="Times New Roman"/>
          <w:sz w:val="24"/>
          <w:szCs w:val="24"/>
        </w:rPr>
        <w:t xml:space="preserve">D.F. </w:t>
      </w:r>
    </w:p>
    <w:p w14:paraId="679FFBD5" w14:textId="42CE997D" w:rsidR="00CB72A9" w:rsidRPr="00611EA6" w:rsidRDefault="00CB72A9" w:rsidP="00611EA6">
      <w:pPr>
        <w:autoSpaceDE w:val="0"/>
        <w:autoSpaceDN w:val="0"/>
        <w:adjustRightInd w:val="0"/>
        <w:spacing w:after="0" w:line="360" w:lineRule="auto"/>
        <w:ind w:left="709" w:hanging="709"/>
        <w:jc w:val="both"/>
        <w:rPr>
          <w:rFonts w:ascii="Times New Roman" w:hAnsi="Times New Roman" w:cs="Times New Roman"/>
          <w:color w:val="2F5496" w:themeColor="accent1" w:themeShade="BF"/>
          <w:sz w:val="24"/>
          <w:szCs w:val="24"/>
        </w:rPr>
      </w:pPr>
      <w:r w:rsidRPr="00611EA6">
        <w:rPr>
          <w:rFonts w:ascii="Times New Roman" w:hAnsi="Times New Roman" w:cs="Times New Roman"/>
          <w:color w:val="000000"/>
          <w:sz w:val="24"/>
          <w:szCs w:val="24"/>
        </w:rPr>
        <w:t>Cegarra, J</w:t>
      </w:r>
      <w:r w:rsidR="00CF0AC3" w:rsidRPr="00611EA6">
        <w:rPr>
          <w:rFonts w:ascii="Times New Roman" w:hAnsi="Times New Roman" w:cs="Times New Roman"/>
          <w:color w:val="000000"/>
          <w:sz w:val="24"/>
          <w:szCs w:val="24"/>
        </w:rPr>
        <w:t>.</w:t>
      </w:r>
      <w:r w:rsidRPr="00611EA6">
        <w:rPr>
          <w:rFonts w:ascii="Times New Roman" w:hAnsi="Times New Roman" w:cs="Times New Roman"/>
          <w:color w:val="000000"/>
          <w:sz w:val="24"/>
          <w:szCs w:val="24"/>
        </w:rPr>
        <w:t xml:space="preserve"> (2012). </w:t>
      </w:r>
      <w:r w:rsidRPr="00611EA6">
        <w:rPr>
          <w:rFonts w:ascii="Times New Roman" w:hAnsi="Times New Roman" w:cs="Times New Roman"/>
          <w:i/>
          <w:iCs/>
          <w:color w:val="000000"/>
          <w:sz w:val="24"/>
          <w:szCs w:val="24"/>
        </w:rPr>
        <w:t>Fundamentos Teórico Epistemológico de los Imaginarios Sociales</w:t>
      </w:r>
      <w:r w:rsidRPr="00611EA6">
        <w:rPr>
          <w:rFonts w:ascii="Times New Roman" w:hAnsi="Times New Roman" w:cs="Times New Roman"/>
          <w:color w:val="000000"/>
          <w:sz w:val="24"/>
          <w:szCs w:val="24"/>
        </w:rPr>
        <w:t xml:space="preserve">. </w:t>
      </w:r>
      <w:r w:rsidRPr="00611EA6">
        <w:rPr>
          <w:rFonts w:ascii="Times New Roman" w:hAnsi="Times New Roman" w:cs="Times New Roman"/>
          <w:color w:val="2F5496" w:themeColor="accent1" w:themeShade="BF"/>
          <w:sz w:val="24"/>
          <w:szCs w:val="24"/>
        </w:rPr>
        <w:t xml:space="preserve">http://www.cintademoebio.uchile.cl/index.php/CDM/article/viewFile/25884/27200 </w:t>
      </w:r>
    </w:p>
    <w:p w14:paraId="59718B64" w14:textId="66DE1936" w:rsidR="00477278" w:rsidRPr="00611EA6" w:rsidRDefault="0047727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Constitución de 1857 (1901). </w:t>
      </w:r>
      <w:r w:rsidRPr="00611EA6">
        <w:rPr>
          <w:rFonts w:ascii="Times New Roman" w:hAnsi="Times New Roman" w:cs="Times New Roman"/>
          <w:i/>
          <w:iCs/>
          <w:sz w:val="24"/>
          <w:szCs w:val="24"/>
        </w:rPr>
        <w:t>Constitución de 1857, con sus adicionales y reformas</w:t>
      </w:r>
      <w:r w:rsidRPr="00611EA6">
        <w:rPr>
          <w:rFonts w:ascii="Times New Roman" w:hAnsi="Times New Roman" w:cs="Times New Roman"/>
          <w:sz w:val="24"/>
          <w:szCs w:val="24"/>
        </w:rPr>
        <w:t xml:space="preserve">. </w:t>
      </w:r>
      <w:hyperlink r:id="rId11" w:history="1">
        <w:r w:rsidR="00CF0AC3" w:rsidRPr="00611EA6">
          <w:rPr>
            <w:rStyle w:val="Hipervnculo"/>
            <w:rFonts w:ascii="Times New Roman" w:hAnsi="Times New Roman" w:cs="Times New Roman"/>
            <w:sz w:val="24"/>
            <w:szCs w:val="24"/>
          </w:rPr>
          <w:t>https://www.diputados.gob.mx/biblioteca/bibdig/const_mex/const_1857.pdf</w:t>
        </w:r>
      </w:hyperlink>
    </w:p>
    <w:p w14:paraId="6404E4E2" w14:textId="2413544B" w:rsidR="0052702F" w:rsidRPr="00611EA6" w:rsidRDefault="0052702F"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García, A</w:t>
      </w:r>
      <w:r w:rsidR="00B91852" w:rsidRPr="00611EA6">
        <w:rPr>
          <w:rFonts w:ascii="Times New Roman" w:hAnsi="Times New Roman" w:cs="Times New Roman"/>
        </w:rPr>
        <w:t>.</w:t>
      </w:r>
      <w:r w:rsidRPr="00611EA6">
        <w:rPr>
          <w:rFonts w:ascii="Times New Roman" w:hAnsi="Times New Roman" w:cs="Times New Roman"/>
        </w:rPr>
        <w:t xml:space="preserve"> (2008). </w:t>
      </w:r>
      <w:r w:rsidRPr="00611EA6">
        <w:rPr>
          <w:rFonts w:ascii="Times New Roman" w:hAnsi="Times New Roman" w:cs="Times New Roman"/>
          <w:i/>
          <w:iCs/>
        </w:rPr>
        <w:t>Identidades y representaciones sociales: la construcción de las minorías. Crítica de Ciencias Sociales y Jurídicas</w:t>
      </w:r>
      <w:r w:rsidRPr="00611EA6">
        <w:rPr>
          <w:rFonts w:ascii="Times New Roman" w:hAnsi="Times New Roman" w:cs="Times New Roman"/>
        </w:rPr>
        <w:t>,</w:t>
      </w:r>
      <w:r w:rsidR="00CF0AC3" w:rsidRPr="00611EA6">
        <w:rPr>
          <w:rFonts w:ascii="Times New Roman" w:hAnsi="Times New Roman" w:cs="Times New Roman"/>
        </w:rPr>
        <w:t xml:space="preserve"> </w:t>
      </w:r>
      <w:hyperlink r:id="rId12" w:history="1">
        <w:r w:rsidR="00CF0AC3" w:rsidRPr="00611EA6">
          <w:rPr>
            <w:rStyle w:val="Hipervnculo"/>
            <w:rFonts w:ascii="Times New Roman" w:hAnsi="Times New Roman" w:cs="Times New Roman"/>
          </w:rPr>
          <w:t>https://www.redalyc.org/articulo.oa?id=18101812</w:t>
        </w:r>
      </w:hyperlink>
      <w:r w:rsidR="00CF0AC3" w:rsidRPr="00611EA6">
        <w:rPr>
          <w:rFonts w:ascii="Times New Roman" w:hAnsi="Times New Roman" w:cs="Times New Roman"/>
        </w:rPr>
        <w:t xml:space="preserve"> </w:t>
      </w:r>
    </w:p>
    <w:p w14:paraId="79CE9395" w14:textId="18B0E1EF" w:rsidR="005F59F4" w:rsidRPr="00611EA6" w:rsidRDefault="005F59F4"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 xml:space="preserve">Durand, G. (1981). </w:t>
      </w:r>
      <w:r w:rsidRPr="00611EA6">
        <w:rPr>
          <w:rFonts w:ascii="Times New Roman" w:hAnsi="Times New Roman" w:cs="Times New Roman"/>
          <w:i/>
          <w:iCs/>
        </w:rPr>
        <w:t>Las estructuras antropológicas de lo imaginario</w:t>
      </w:r>
      <w:r w:rsidRPr="00611EA6">
        <w:rPr>
          <w:rFonts w:ascii="Times New Roman" w:hAnsi="Times New Roman" w:cs="Times New Roman"/>
        </w:rPr>
        <w:t xml:space="preserve">. Madrid, Taurus. </w:t>
      </w:r>
    </w:p>
    <w:p w14:paraId="725C31EC" w14:textId="6038D30E" w:rsidR="00300C48" w:rsidRPr="00611EA6" w:rsidRDefault="00300C4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González, F. (1982) </w:t>
      </w:r>
      <w:r w:rsidRPr="00611EA6">
        <w:rPr>
          <w:rFonts w:ascii="Times New Roman" w:hAnsi="Times New Roman" w:cs="Times New Roman"/>
          <w:i/>
          <w:iCs/>
          <w:sz w:val="24"/>
          <w:szCs w:val="24"/>
        </w:rPr>
        <w:t>Derecho penal mexicano</w:t>
      </w:r>
      <w:r w:rsidRPr="00611EA6">
        <w:rPr>
          <w:rFonts w:ascii="Times New Roman" w:hAnsi="Times New Roman" w:cs="Times New Roman"/>
          <w:sz w:val="24"/>
          <w:szCs w:val="24"/>
        </w:rPr>
        <w:t>. Editorial Porrúa</w:t>
      </w:r>
      <w:r w:rsidR="005D307C" w:rsidRPr="00611EA6">
        <w:rPr>
          <w:rFonts w:ascii="Times New Roman" w:hAnsi="Times New Roman" w:cs="Times New Roman"/>
          <w:sz w:val="24"/>
          <w:szCs w:val="24"/>
        </w:rPr>
        <w:t xml:space="preserve">. Consultado el 10 de octubre de 2025 en el siguiente link: </w:t>
      </w:r>
      <w:hyperlink r:id="rId13" w:history="1">
        <w:r w:rsidR="005D307C" w:rsidRPr="00611EA6">
          <w:rPr>
            <w:rStyle w:val="Hipervnculo"/>
            <w:rFonts w:ascii="Times New Roman" w:hAnsi="Times New Roman" w:cs="Times New Roman"/>
            <w:sz w:val="24"/>
            <w:szCs w:val="24"/>
          </w:rPr>
          <w:t>http://bibliotecadigital.tamaulipas.gob.mx/archivos/descargas/21bfdf53ac388ed65715433f1f043ea033895cec.pdf</w:t>
        </w:r>
      </w:hyperlink>
      <w:r w:rsidR="005D307C" w:rsidRPr="00611EA6">
        <w:rPr>
          <w:rFonts w:ascii="Times New Roman" w:hAnsi="Times New Roman" w:cs="Times New Roman"/>
          <w:sz w:val="24"/>
          <w:szCs w:val="24"/>
        </w:rPr>
        <w:t xml:space="preserve"> </w:t>
      </w:r>
    </w:p>
    <w:p w14:paraId="62E83E42" w14:textId="36F414D8" w:rsidR="00542371" w:rsidRPr="00611EA6" w:rsidRDefault="00542371"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Islas, O. (2011). La pena de muerte en México. Boletín mexicano de derecho comparado, 44(131), 907-915. Recuperado en 10 de octubre de 2025, de http://www.scielo.org.mx/scielo.php?script=sci_arttext&amp;pid=S0041-86332011000200019&amp;lng=es&amp;tlng=es.</w:t>
      </w:r>
    </w:p>
    <w:p w14:paraId="25BFAEBC" w14:textId="1095EE6B" w:rsidR="0052702F" w:rsidRPr="00611EA6" w:rsidRDefault="0052702F"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lastRenderedPageBreak/>
        <w:t>Jodelet, D</w:t>
      </w:r>
      <w:r w:rsidR="00B91852" w:rsidRPr="00611EA6">
        <w:rPr>
          <w:rFonts w:ascii="Times New Roman" w:hAnsi="Times New Roman" w:cs="Times New Roman"/>
        </w:rPr>
        <w:t>.</w:t>
      </w:r>
      <w:r w:rsidRPr="00611EA6">
        <w:rPr>
          <w:rFonts w:ascii="Times New Roman" w:hAnsi="Times New Roman" w:cs="Times New Roman"/>
        </w:rPr>
        <w:t xml:space="preserve"> (2008).  </w:t>
      </w:r>
      <w:r w:rsidRPr="00611EA6">
        <w:rPr>
          <w:rFonts w:ascii="Times New Roman" w:hAnsi="Times New Roman" w:cs="Times New Roman"/>
          <w:i/>
          <w:iCs/>
        </w:rPr>
        <w:t>La representación social; fenómenos, concepto y teoría</w:t>
      </w:r>
      <w:r w:rsidR="006E47DA" w:rsidRPr="00611EA6">
        <w:rPr>
          <w:rFonts w:ascii="Times New Roman" w:hAnsi="Times New Roman" w:cs="Times New Roman"/>
        </w:rPr>
        <w:t>,</w:t>
      </w:r>
      <w:r w:rsidRPr="00611EA6">
        <w:rPr>
          <w:rFonts w:ascii="Times New Roman" w:hAnsi="Times New Roman" w:cs="Times New Roman"/>
        </w:rPr>
        <w:t xml:space="preserve"> en Moscovici, Serge, Psicología Social, II. Pensamiento y vida social. Psicología Social y problemas sociales, pp. 469-494. México: Paidós. </w:t>
      </w:r>
    </w:p>
    <w:p w14:paraId="78B2A086" w14:textId="07E03673" w:rsidR="00E46CFF" w:rsidRPr="00611EA6" w:rsidRDefault="00E46CFF"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 xml:space="preserve">Marino B.S. (1985) </w:t>
      </w:r>
      <w:r w:rsidRPr="00611EA6">
        <w:rPr>
          <w:rFonts w:ascii="Times New Roman" w:hAnsi="Times New Roman" w:cs="Times New Roman"/>
          <w:i/>
          <w:iCs/>
        </w:rPr>
        <w:t>Pena de Muerte. El ocaso de un mito</w:t>
      </w:r>
      <w:r w:rsidRPr="00611EA6">
        <w:rPr>
          <w:rFonts w:ascii="Times New Roman" w:hAnsi="Times New Roman" w:cs="Times New Roman"/>
        </w:rPr>
        <w:t xml:space="preserve"> (pág. 19-42)</w:t>
      </w:r>
      <w:r w:rsidR="006E47DA" w:rsidRPr="00611EA6">
        <w:rPr>
          <w:rFonts w:ascii="Times New Roman" w:hAnsi="Times New Roman" w:cs="Times New Roman"/>
        </w:rPr>
        <w:t xml:space="preserve">. </w:t>
      </w:r>
      <w:r w:rsidRPr="00611EA6">
        <w:rPr>
          <w:rFonts w:ascii="Times New Roman" w:hAnsi="Times New Roman" w:cs="Times New Roman"/>
        </w:rPr>
        <w:t>Depalma</w:t>
      </w:r>
      <w:r w:rsidR="006E47DA" w:rsidRPr="00611EA6">
        <w:rPr>
          <w:rFonts w:ascii="Times New Roman" w:hAnsi="Times New Roman" w:cs="Times New Roman"/>
        </w:rPr>
        <w:t>.</w:t>
      </w:r>
      <w:r w:rsidRPr="00611EA6">
        <w:rPr>
          <w:rFonts w:ascii="Times New Roman" w:hAnsi="Times New Roman" w:cs="Times New Roman"/>
        </w:rPr>
        <w:t xml:space="preserve"> Buenos Aires.</w:t>
      </w:r>
    </w:p>
    <w:p w14:paraId="3F958D41" w14:textId="471FD61F" w:rsidR="002874FB" w:rsidRPr="00611EA6" w:rsidRDefault="002874FB"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Martínez, R. (202</w:t>
      </w:r>
      <w:r w:rsidR="008E62F8" w:rsidRPr="00611EA6">
        <w:rPr>
          <w:rFonts w:ascii="Times New Roman" w:hAnsi="Times New Roman" w:cs="Times New Roman"/>
        </w:rPr>
        <w:t>1</w:t>
      </w:r>
      <w:r w:rsidRPr="00611EA6">
        <w:rPr>
          <w:rFonts w:ascii="Times New Roman" w:hAnsi="Times New Roman" w:cs="Times New Roman"/>
        </w:rPr>
        <w:t>) La invención de la muerte, ensayo sobre el deceso humano y los orígenes de la religión, edición digital en PDF, México, Universidad Nacional Autónoma de México, Instituto de Investigaciones Históricas, (Serie Antropológica 29). Disponible en</w:t>
      </w:r>
      <w:r w:rsidR="00611EA6">
        <w:rPr>
          <w:rFonts w:ascii="Times New Roman" w:hAnsi="Times New Roman" w:cs="Times New Roman"/>
        </w:rPr>
        <w:t xml:space="preserve"> </w:t>
      </w:r>
      <w:r w:rsidRPr="00611EA6">
        <w:rPr>
          <w:rFonts w:ascii="Times New Roman" w:hAnsi="Times New Roman" w:cs="Times New Roman"/>
        </w:rPr>
        <w:t>http://www.historicas.unam.mx/publicaciones/publicadigital/libros/755/invencion_muerte.html</w:t>
      </w:r>
    </w:p>
    <w:p w14:paraId="6878CDAE" w14:textId="4B282D6D" w:rsidR="00300C48" w:rsidRPr="00611EA6" w:rsidRDefault="00300C4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Mora-Donatto, C. (2019) </w:t>
      </w:r>
      <w:r w:rsidRPr="00611EA6">
        <w:rPr>
          <w:rFonts w:ascii="Times New Roman" w:hAnsi="Times New Roman" w:cs="Times New Roman"/>
          <w:i/>
          <w:iCs/>
          <w:sz w:val="24"/>
          <w:szCs w:val="24"/>
        </w:rPr>
        <w:t>Análisis retrospectivo de las Constituciones de México</w:t>
      </w:r>
      <w:r w:rsidRPr="00611EA6">
        <w:rPr>
          <w:rFonts w:ascii="Times New Roman" w:hAnsi="Times New Roman" w:cs="Times New Roman"/>
          <w:sz w:val="24"/>
          <w:szCs w:val="24"/>
        </w:rPr>
        <w:t>. (Pág. 15) Gobierno del Estado de Guerrero.</w:t>
      </w:r>
      <w:r w:rsidR="005D307C" w:rsidRPr="00611EA6">
        <w:rPr>
          <w:rFonts w:ascii="Times New Roman" w:hAnsi="Times New Roman" w:cs="Times New Roman"/>
          <w:sz w:val="24"/>
          <w:szCs w:val="24"/>
        </w:rPr>
        <w:t xml:space="preserve"> </w:t>
      </w:r>
      <w:hyperlink r:id="rId14" w:history="1">
        <w:r w:rsidR="00C62EC8" w:rsidRPr="00611EA6">
          <w:rPr>
            <w:rStyle w:val="Hipervnculo"/>
            <w:rFonts w:ascii="Times New Roman" w:hAnsi="Times New Roman" w:cs="Times New Roman"/>
            <w:sz w:val="24"/>
            <w:szCs w:val="24"/>
          </w:rPr>
          <w:t>https://archivos.juridicas.unam.mx/www/bjv/libros/13/6468/11.pdf</w:t>
        </w:r>
      </w:hyperlink>
    </w:p>
    <w:p w14:paraId="27BD95DD" w14:textId="4F3E12ED" w:rsidR="0052702F" w:rsidRPr="00611EA6" w:rsidRDefault="0052702F"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Moscovici, S</w:t>
      </w:r>
      <w:r w:rsidR="006E47DA" w:rsidRPr="00611EA6">
        <w:rPr>
          <w:rFonts w:ascii="Times New Roman" w:hAnsi="Times New Roman" w:cs="Times New Roman"/>
        </w:rPr>
        <w:t>.</w:t>
      </w:r>
      <w:r w:rsidRPr="00611EA6">
        <w:rPr>
          <w:rFonts w:ascii="Times New Roman" w:hAnsi="Times New Roman" w:cs="Times New Roman"/>
        </w:rPr>
        <w:t xml:space="preserve"> e Ivana M</w:t>
      </w:r>
      <w:r w:rsidR="006E47DA" w:rsidRPr="00611EA6">
        <w:rPr>
          <w:rFonts w:ascii="Times New Roman" w:hAnsi="Times New Roman" w:cs="Times New Roman"/>
        </w:rPr>
        <w:t>.</w:t>
      </w:r>
      <w:r w:rsidRPr="00611EA6">
        <w:rPr>
          <w:rFonts w:ascii="Times New Roman" w:hAnsi="Times New Roman" w:cs="Times New Roman"/>
        </w:rPr>
        <w:t xml:space="preserve"> (2008). </w:t>
      </w:r>
      <w:r w:rsidRPr="00611EA6">
        <w:rPr>
          <w:rFonts w:ascii="Times New Roman" w:hAnsi="Times New Roman" w:cs="Times New Roman"/>
          <w:i/>
          <w:iCs/>
        </w:rPr>
        <w:t>La presentación de las representaciones sociales: diálogo con Serge Moscovici</w:t>
      </w:r>
      <w:r w:rsidRPr="00611EA6">
        <w:rPr>
          <w:rFonts w:ascii="Times New Roman" w:hAnsi="Times New Roman" w:cs="Times New Roman"/>
        </w:rPr>
        <w:t>, en Castorina, José Antonio (compilador), Representaciones sociales. Problemas teóricos y conocimientos infantiles, pp. 111- 152.</w:t>
      </w:r>
      <w:r w:rsidR="006E47DA" w:rsidRPr="00611EA6">
        <w:rPr>
          <w:rFonts w:ascii="Times New Roman" w:hAnsi="Times New Roman" w:cs="Times New Roman"/>
        </w:rPr>
        <w:t xml:space="preserve"> </w:t>
      </w:r>
      <w:r w:rsidRPr="00611EA6">
        <w:rPr>
          <w:rFonts w:ascii="Times New Roman" w:hAnsi="Times New Roman" w:cs="Times New Roman"/>
        </w:rPr>
        <w:t xml:space="preserve">Gedisa. </w:t>
      </w:r>
      <w:r w:rsidR="006E47DA" w:rsidRPr="00611EA6">
        <w:rPr>
          <w:rFonts w:ascii="Times New Roman" w:hAnsi="Times New Roman" w:cs="Times New Roman"/>
        </w:rPr>
        <w:t>Buenos Aires.</w:t>
      </w:r>
    </w:p>
    <w:p w14:paraId="47586A52" w14:textId="25C70F22" w:rsidR="00CB72A9" w:rsidRPr="00611EA6" w:rsidRDefault="00B91852" w:rsidP="00611EA6">
      <w:pPr>
        <w:pStyle w:val="Default"/>
        <w:spacing w:line="360" w:lineRule="auto"/>
        <w:ind w:left="709" w:hanging="709"/>
        <w:jc w:val="both"/>
        <w:rPr>
          <w:rFonts w:ascii="Times New Roman" w:hAnsi="Times New Roman" w:cs="Times New Roman"/>
        </w:rPr>
      </w:pPr>
      <w:r w:rsidRPr="00611EA6">
        <w:rPr>
          <w:rFonts w:ascii="Times New Roman" w:hAnsi="Times New Roman" w:cs="Times New Roman"/>
        </w:rPr>
        <w:t xml:space="preserve">Mora, M. (2002). </w:t>
      </w:r>
      <w:r w:rsidRPr="00611EA6">
        <w:rPr>
          <w:rFonts w:ascii="Times New Roman" w:hAnsi="Times New Roman" w:cs="Times New Roman"/>
          <w:i/>
          <w:iCs/>
        </w:rPr>
        <w:t>La teoría de las representaciones sociales de Serge Moscovici</w:t>
      </w:r>
      <w:r w:rsidRPr="00611EA6">
        <w:rPr>
          <w:rFonts w:ascii="Times New Roman" w:hAnsi="Times New Roman" w:cs="Times New Roman"/>
        </w:rPr>
        <w:t>. A</w:t>
      </w:r>
      <w:r w:rsidR="00CB72A9" w:rsidRPr="00611EA6">
        <w:rPr>
          <w:rFonts w:ascii="Times New Roman" w:hAnsi="Times New Roman" w:cs="Times New Roman"/>
        </w:rPr>
        <w:t xml:space="preserve">thenea Digital. México.  </w:t>
      </w:r>
      <w:hyperlink r:id="rId15" w:history="1">
        <w:r w:rsidR="00CB72A9" w:rsidRPr="00611EA6">
          <w:rPr>
            <w:rStyle w:val="Hipervnculo"/>
            <w:rFonts w:ascii="Times New Roman" w:hAnsi="Times New Roman" w:cs="Times New Roman"/>
          </w:rPr>
          <w:t>https://ddd.uab.cat/pub/athdig/15788946n2/15788946n2a8.pdf</w:t>
        </w:r>
      </w:hyperlink>
    </w:p>
    <w:p w14:paraId="64FB1EE9" w14:textId="61C5B426" w:rsidR="000C2A44" w:rsidRPr="00611EA6" w:rsidRDefault="000C2A44" w:rsidP="00611EA6">
      <w:pPr>
        <w:pStyle w:val="Prrafodelista"/>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Stucchi, L. (1966). </w:t>
      </w:r>
      <w:r w:rsidRPr="00611EA6">
        <w:rPr>
          <w:rFonts w:ascii="Times New Roman" w:hAnsi="Times New Roman" w:cs="Times New Roman"/>
          <w:i/>
          <w:iCs/>
          <w:sz w:val="24"/>
          <w:szCs w:val="24"/>
        </w:rPr>
        <w:t xml:space="preserve">Sobre la Pena de Muerte. </w:t>
      </w:r>
      <w:r w:rsidRPr="00611EA6">
        <w:rPr>
          <w:rFonts w:ascii="Times New Roman" w:hAnsi="Times New Roman" w:cs="Times New Roman"/>
          <w:sz w:val="24"/>
          <w:szCs w:val="24"/>
        </w:rPr>
        <w:t>THEMIS Revista De Derecho</w:t>
      </w:r>
      <w:r w:rsidR="00B829C2" w:rsidRPr="00611EA6">
        <w:rPr>
          <w:rFonts w:ascii="Times New Roman" w:hAnsi="Times New Roman" w:cs="Times New Roman"/>
          <w:sz w:val="24"/>
          <w:szCs w:val="24"/>
        </w:rPr>
        <w:t xml:space="preserve">. pp. 12-18. Perú. </w:t>
      </w:r>
      <w:hyperlink r:id="rId16" w:history="1">
        <w:r w:rsidR="00B829C2" w:rsidRPr="00611EA6">
          <w:rPr>
            <w:rStyle w:val="Hipervnculo"/>
            <w:rFonts w:ascii="Times New Roman" w:hAnsi="Times New Roman" w:cs="Times New Roman"/>
            <w:sz w:val="24"/>
            <w:szCs w:val="24"/>
          </w:rPr>
          <w:t>https://revistas.pucp.edu.pe/index.php/themis/article/view/12609</w:t>
        </w:r>
      </w:hyperlink>
    </w:p>
    <w:p w14:paraId="789CEE11" w14:textId="55EC31AE" w:rsidR="00B829C2" w:rsidRPr="00611EA6" w:rsidRDefault="00B829C2" w:rsidP="00611EA6">
      <w:pPr>
        <w:pStyle w:val="Prrafodelista"/>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Valiente, L. (2019) </w:t>
      </w:r>
      <w:r w:rsidRPr="00611EA6">
        <w:rPr>
          <w:rFonts w:ascii="Times New Roman" w:hAnsi="Times New Roman" w:cs="Times New Roman"/>
          <w:i/>
          <w:iCs/>
          <w:sz w:val="24"/>
          <w:szCs w:val="24"/>
        </w:rPr>
        <w:t>La pena de muerte: situación actual desde una perspectiva internacional</w:t>
      </w:r>
      <w:r w:rsidRPr="00611EA6">
        <w:rPr>
          <w:rFonts w:ascii="Times New Roman" w:hAnsi="Times New Roman" w:cs="Times New Roman"/>
          <w:sz w:val="24"/>
          <w:szCs w:val="24"/>
        </w:rPr>
        <w:t xml:space="preserve">. Inciso: Derecho y Ciencia Política. Vol. 21 Núm. 1 2019. Pág. 84-102.  </w:t>
      </w:r>
      <w:hyperlink r:id="rId17" w:history="1">
        <w:r w:rsidRPr="00611EA6">
          <w:rPr>
            <w:rStyle w:val="Hipervnculo"/>
            <w:rFonts w:ascii="Times New Roman" w:hAnsi="Times New Roman" w:cs="Times New Roman"/>
            <w:sz w:val="24"/>
            <w:szCs w:val="24"/>
          </w:rPr>
          <w:t>https://doi.org/10.18634/incj.21v.1i.913</w:t>
        </w:r>
      </w:hyperlink>
      <w:r w:rsidRPr="00611EA6">
        <w:rPr>
          <w:rFonts w:ascii="Times New Roman" w:hAnsi="Times New Roman" w:cs="Times New Roman"/>
          <w:sz w:val="24"/>
          <w:szCs w:val="24"/>
        </w:rPr>
        <w:t xml:space="preserve"> </w:t>
      </w:r>
    </w:p>
    <w:p w14:paraId="75146CEA" w14:textId="1DE5A094" w:rsidR="00300C48" w:rsidRPr="00611EA6" w:rsidRDefault="00300C48"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Villalobos, I. (199</w:t>
      </w:r>
      <w:r w:rsidR="008E62F8" w:rsidRPr="00611EA6">
        <w:rPr>
          <w:rFonts w:ascii="Times New Roman" w:hAnsi="Times New Roman" w:cs="Times New Roman"/>
          <w:sz w:val="24"/>
          <w:szCs w:val="24"/>
        </w:rPr>
        <w:t>4</w:t>
      </w:r>
      <w:r w:rsidRPr="00611EA6">
        <w:rPr>
          <w:rFonts w:ascii="Times New Roman" w:hAnsi="Times New Roman" w:cs="Times New Roman"/>
          <w:sz w:val="24"/>
          <w:szCs w:val="24"/>
        </w:rPr>
        <w:t>)</w:t>
      </w:r>
      <w:r w:rsidR="00860A10" w:rsidRPr="00611EA6">
        <w:rPr>
          <w:rFonts w:ascii="Times New Roman" w:hAnsi="Times New Roman" w:cs="Times New Roman"/>
          <w:sz w:val="24"/>
          <w:szCs w:val="24"/>
        </w:rPr>
        <w:t>.</w:t>
      </w:r>
      <w:r w:rsidRPr="00611EA6">
        <w:rPr>
          <w:rFonts w:ascii="Times New Roman" w:hAnsi="Times New Roman" w:cs="Times New Roman"/>
          <w:sz w:val="24"/>
          <w:szCs w:val="24"/>
        </w:rPr>
        <w:t xml:space="preserve"> </w:t>
      </w:r>
      <w:r w:rsidRPr="00611EA6">
        <w:rPr>
          <w:rFonts w:ascii="Times New Roman" w:hAnsi="Times New Roman" w:cs="Times New Roman"/>
          <w:i/>
          <w:iCs/>
          <w:sz w:val="24"/>
          <w:szCs w:val="24"/>
        </w:rPr>
        <w:t>Derecho Penal Mexicano Parte General</w:t>
      </w:r>
      <w:r w:rsidRPr="00611EA6">
        <w:rPr>
          <w:rFonts w:ascii="Times New Roman" w:hAnsi="Times New Roman" w:cs="Times New Roman"/>
          <w:sz w:val="24"/>
          <w:szCs w:val="24"/>
        </w:rPr>
        <w:t>. Porrúa.</w:t>
      </w:r>
      <w:r w:rsidR="00860A10" w:rsidRPr="00611EA6">
        <w:rPr>
          <w:rFonts w:ascii="Times New Roman" w:hAnsi="Times New Roman" w:cs="Times New Roman"/>
          <w:sz w:val="24"/>
          <w:szCs w:val="24"/>
        </w:rPr>
        <w:t xml:space="preserve"> México</w:t>
      </w:r>
      <w:r w:rsidRPr="00611EA6">
        <w:rPr>
          <w:rFonts w:ascii="Times New Roman" w:hAnsi="Times New Roman" w:cs="Times New Roman"/>
          <w:sz w:val="24"/>
          <w:szCs w:val="24"/>
        </w:rPr>
        <w:t xml:space="preserve"> </w:t>
      </w:r>
    </w:p>
    <w:p w14:paraId="2BA337DB" w14:textId="3326E4BD" w:rsidR="00300C48" w:rsidRDefault="00B91852" w:rsidP="00611EA6">
      <w:pPr>
        <w:spacing w:after="0" w:line="360" w:lineRule="auto"/>
        <w:ind w:left="709" w:hanging="709"/>
        <w:jc w:val="both"/>
        <w:rPr>
          <w:rFonts w:ascii="Times New Roman" w:hAnsi="Times New Roman" w:cs="Times New Roman"/>
          <w:sz w:val="24"/>
          <w:szCs w:val="24"/>
        </w:rPr>
      </w:pPr>
      <w:r w:rsidRPr="00611EA6">
        <w:rPr>
          <w:rFonts w:ascii="Times New Roman" w:hAnsi="Times New Roman" w:cs="Times New Roman"/>
          <w:sz w:val="24"/>
          <w:szCs w:val="24"/>
        </w:rPr>
        <w:t xml:space="preserve">Villarroel, G. (2007). </w:t>
      </w:r>
      <w:r w:rsidRPr="00611EA6">
        <w:rPr>
          <w:rFonts w:ascii="Times New Roman" w:hAnsi="Times New Roman" w:cs="Times New Roman"/>
          <w:i/>
          <w:iCs/>
          <w:sz w:val="24"/>
          <w:szCs w:val="24"/>
        </w:rPr>
        <w:t>Las representaciones sociales: una relación entre individuo y la sociedad</w:t>
      </w:r>
      <w:r w:rsidRPr="00611EA6">
        <w:rPr>
          <w:rFonts w:ascii="Times New Roman" w:hAnsi="Times New Roman" w:cs="Times New Roman"/>
          <w:sz w:val="24"/>
          <w:szCs w:val="24"/>
        </w:rPr>
        <w:t>. Revista Venezolana de Sociología y Antropología. https://www.redalyc.org/pdf/705/70504911.pdf</w:t>
      </w:r>
      <w:r w:rsidRPr="005F59F4">
        <w:rPr>
          <w:rFonts w:ascii="Times New Roman" w:hAnsi="Times New Roman" w:cs="Times New Roman"/>
          <w:sz w:val="24"/>
          <w:szCs w:val="24"/>
        </w:rPr>
        <w:t xml:space="preserve"> </w:t>
      </w:r>
    </w:p>
    <w:p w14:paraId="76220870" w14:textId="77777777" w:rsidR="00860A10" w:rsidRPr="005F59F4" w:rsidRDefault="00860A10" w:rsidP="00860A10">
      <w:pPr>
        <w:spacing w:after="0" w:line="240" w:lineRule="auto"/>
        <w:ind w:left="708" w:hanging="708"/>
        <w:rPr>
          <w:rFonts w:ascii="Times New Roman" w:hAnsi="Times New Roman" w:cs="Times New Roman"/>
          <w:sz w:val="24"/>
          <w:szCs w:val="24"/>
        </w:rPr>
      </w:pPr>
    </w:p>
    <w:p w14:paraId="5FFB524C" w14:textId="33FD80FB" w:rsidR="00C31E5F" w:rsidRDefault="00C31E5F" w:rsidP="00A71B49">
      <w:pPr>
        <w:spacing w:after="0" w:line="240" w:lineRule="auto"/>
        <w:rPr>
          <w:rFonts w:ascii="Times New Roman" w:hAnsi="Times New Roman" w:cs="Times New Roman"/>
          <w:sz w:val="24"/>
          <w:szCs w:val="24"/>
        </w:rPr>
      </w:pPr>
    </w:p>
    <w:p w14:paraId="1F49DF59" w14:textId="77777777" w:rsidR="00A71B49" w:rsidRDefault="00A71B49" w:rsidP="00A71B49">
      <w:pPr>
        <w:spacing w:after="0" w:line="240" w:lineRule="auto"/>
        <w:rPr>
          <w:rFonts w:ascii="Times New Roman" w:hAnsi="Times New Roman" w:cs="Times New Roman"/>
          <w:sz w:val="24"/>
          <w:szCs w:val="24"/>
        </w:rPr>
      </w:pPr>
    </w:p>
    <w:p w14:paraId="48536CE2" w14:textId="77777777" w:rsidR="00201F7C" w:rsidRDefault="00201F7C" w:rsidP="00A71B49">
      <w:pPr>
        <w:spacing w:after="0" w:line="240" w:lineRule="auto"/>
        <w:rPr>
          <w:rFonts w:ascii="Times New Roman" w:hAnsi="Times New Roman" w:cs="Times New Roman"/>
          <w:sz w:val="24"/>
          <w:szCs w:val="24"/>
        </w:rPr>
      </w:pPr>
    </w:p>
    <w:p w14:paraId="5E5E586B" w14:textId="77777777" w:rsidR="00201F7C" w:rsidRDefault="00201F7C" w:rsidP="00A71B49">
      <w:pPr>
        <w:spacing w:after="0" w:line="240" w:lineRule="auto"/>
        <w:rPr>
          <w:rFonts w:ascii="Times New Roman" w:hAnsi="Times New Roman" w:cs="Times New Roman"/>
          <w:sz w:val="24"/>
          <w:szCs w:val="24"/>
        </w:rPr>
      </w:pPr>
    </w:p>
    <w:p w14:paraId="29EBF3DD" w14:textId="77777777" w:rsidR="00201F7C" w:rsidRDefault="00201F7C" w:rsidP="00A71B49">
      <w:pPr>
        <w:spacing w:after="0" w:line="240" w:lineRule="auto"/>
        <w:rPr>
          <w:rFonts w:ascii="Times New Roman" w:hAnsi="Times New Roman" w:cs="Times New Roman"/>
          <w:sz w:val="24"/>
          <w:szCs w:val="24"/>
        </w:rPr>
      </w:pPr>
    </w:p>
    <w:p w14:paraId="3F52E7A2" w14:textId="77777777" w:rsidR="00201F7C" w:rsidRDefault="00201F7C" w:rsidP="00A71B49">
      <w:pPr>
        <w:spacing w:after="0" w:line="240" w:lineRule="auto"/>
        <w:rPr>
          <w:rFonts w:ascii="Times New Roman" w:hAnsi="Times New Roman" w:cs="Times New Roman"/>
          <w:sz w:val="24"/>
          <w:szCs w:val="24"/>
        </w:rPr>
      </w:pPr>
    </w:p>
    <w:tbl>
      <w:tblPr>
        <w:tblW w:w="9360"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201F7C" w:rsidRPr="00201F7C" w14:paraId="098CE490" w14:textId="77777777" w:rsidTr="00201F7C">
        <w:trPr>
          <w:jc w:val="center"/>
        </w:trPr>
        <w:tc>
          <w:tcPr>
            <w:tcW w:w="3045" w:type="dxa"/>
            <w:tcMar>
              <w:top w:w="100" w:type="dxa"/>
              <w:left w:w="100" w:type="dxa"/>
              <w:bottom w:w="100" w:type="dxa"/>
              <w:right w:w="100" w:type="dxa"/>
            </w:tcMar>
          </w:tcPr>
          <w:p w14:paraId="0C118DA0" w14:textId="77777777" w:rsidR="00201F7C" w:rsidRPr="00201F7C" w:rsidRDefault="00201F7C" w:rsidP="00201F7C">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Rol de Contribución</w:t>
            </w:r>
          </w:p>
        </w:tc>
        <w:tc>
          <w:tcPr>
            <w:tcW w:w="6315" w:type="dxa"/>
            <w:tcMar>
              <w:top w:w="100" w:type="dxa"/>
              <w:left w:w="100" w:type="dxa"/>
              <w:bottom w:w="100" w:type="dxa"/>
              <w:right w:w="100" w:type="dxa"/>
            </w:tcMar>
          </w:tcPr>
          <w:p w14:paraId="1872DCCA" w14:textId="38A3C83B" w:rsidR="00201F7C" w:rsidRPr="00201F7C" w:rsidRDefault="00201F7C" w:rsidP="00201F7C">
            <w:pPr>
              <w:widowControl w:val="0"/>
              <w:spacing w:after="0" w:line="240" w:lineRule="auto"/>
              <w:outlineLvl w:val="2"/>
              <w:rPr>
                <w:rFonts w:ascii="Times New Roman" w:eastAsia="Times New Roman" w:hAnsi="Times New Roman" w:cs="Times New Roman"/>
                <w:bCs/>
                <w:color w:val="000000" w:themeColor="text1"/>
                <w:sz w:val="24"/>
                <w:szCs w:val="24"/>
                <w:lang w:eastAsia="es-MX"/>
              </w:rPr>
            </w:pPr>
            <w:bookmarkStart w:id="0" w:name="_btsjgdfgjwkr" w:colFirst="0" w:colLast="0"/>
            <w:bookmarkEnd w:id="0"/>
            <w:r>
              <w:rPr>
                <w:rFonts w:ascii="Times New Roman" w:eastAsia="Times New Roman" w:hAnsi="Times New Roman" w:cs="Times New Roman"/>
                <w:bCs/>
                <w:color w:val="000000" w:themeColor="text1"/>
                <w:sz w:val="24"/>
                <w:szCs w:val="24"/>
                <w:lang w:eastAsia="es-MX"/>
              </w:rPr>
              <w:t>Autor (es)</w:t>
            </w:r>
          </w:p>
        </w:tc>
      </w:tr>
      <w:tr w:rsidR="00201F7C" w:rsidRPr="00201F7C" w14:paraId="7CDC5328" w14:textId="77777777" w:rsidTr="00201F7C">
        <w:trPr>
          <w:jc w:val="center"/>
        </w:trPr>
        <w:tc>
          <w:tcPr>
            <w:tcW w:w="3045" w:type="dxa"/>
            <w:tcMar>
              <w:top w:w="100" w:type="dxa"/>
              <w:left w:w="100" w:type="dxa"/>
              <w:bottom w:w="100" w:type="dxa"/>
              <w:right w:w="100" w:type="dxa"/>
            </w:tcMar>
          </w:tcPr>
          <w:p w14:paraId="7D291E1C"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Conceptualización</w:t>
            </w:r>
          </w:p>
        </w:tc>
        <w:tc>
          <w:tcPr>
            <w:tcW w:w="6315" w:type="dxa"/>
            <w:tcMar>
              <w:top w:w="100" w:type="dxa"/>
              <w:left w:w="100" w:type="dxa"/>
              <w:bottom w:w="100" w:type="dxa"/>
              <w:right w:w="100" w:type="dxa"/>
            </w:tcMar>
          </w:tcPr>
          <w:p w14:paraId="2D75020C"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Celia Hernández Martínez </w:t>
            </w:r>
          </w:p>
        </w:tc>
      </w:tr>
      <w:tr w:rsidR="00201F7C" w:rsidRPr="00201F7C" w14:paraId="61CD7150" w14:textId="77777777" w:rsidTr="00201F7C">
        <w:trPr>
          <w:jc w:val="center"/>
        </w:trPr>
        <w:tc>
          <w:tcPr>
            <w:tcW w:w="3045" w:type="dxa"/>
            <w:tcMar>
              <w:top w:w="100" w:type="dxa"/>
              <w:left w:w="100" w:type="dxa"/>
              <w:bottom w:w="100" w:type="dxa"/>
              <w:right w:w="100" w:type="dxa"/>
            </w:tcMar>
          </w:tcPr>
          <w:p w14:paraId="2B6F2CB4"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Metodología</w:t>
            </w:r>
          </w:p>
        </w:tc>
        <w:tc>
          <w:tcPr>
            <w:tcW w:w="6315" w:type="dxa"/>
            <w:tcMar>
              <w:top w:w="100" w:type="dxa"/>
              <w:left w:w="100" w:type="dxa"/>
              <w:bottom w:w="100" w:type="dxa"/>
              <w:right w:w="100" w:type="dxa"/>
            </w:tcMar>
          </w:tcPr>
          <w:p w14:paraId="6312C2F1"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Asael Ortiz Lazcano </w:t>
            </w:r>
          </w:p>
        </w:tc>
      </w:tr>
      <w:tr w:rsidR="00201F7C" w:rsidRPr="00201F7C" w14:paraId="61E64259" w14:textId="77777777" w:rsidTr="00201F7C">
        <w:trPr>
          <w:jc w:val="center"/>
        </w:trPr>
        <w:tc>
          <w:tcPr>
            <w:tcW w:w="3045" w:type="dxa"/>
            <w:tcMar>
              <w:top w:w="100" w:type="dxa"/>
              <w:left w:w="100" w:type="dxa"/>
              <w:bottom w:w="100" w:type="dxa"/>
              <w:right w:w="100" w:type="dxa"/>
            </w:tcMar>
          </w:tcPr>
          <w:p w14:paraId="2180FB22"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Software</w:t>
            </w:r>
          </w:p>
        </w:tc>
        <w:tc>
          <w:tcPr>
            <w:tcW w:w="6315" w:type="dxa"/>
            <w:tcMar>
              <w:top w:w="100" w:type="dxa"/>
              <w:left w:w="100" w:type="dxa"/>
              <w:bottom w:w="100" w:type="dxa"/>
              <w:right w:w="100" w:type="dxa"/>
            </w:tcMar>
          </w:tcPr>
          <w:p w14:paraId="6C2EFE7F"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No aplica</w:t>
            </w:r>
          </w:p>
        </w:tc>
      </w:tr>
      <w:tr w:rsidR="00201F7C" w:rsidRPr="00201F7C" w14:paraId="3DF645C2" w14:textId="77777777" w:rsidTr="00201F7C">
        <w:trPr>
          <w:jc w:val="center"/>
        </w:trPr>
        <w:tc>
          <w:tcPr>
            <w:tcW w:w="3045" w:type="dxa"/>
            <w:tcMar>
              <w:top w:w="100" w:type="dxa"/>
              <w:left w:w="100" w:type="dxa"/>
              <w:bottom w:w="100" w:type="dxa"/>
              <w:right w:w="100" w:type="dxa"/>
            </w:tcMar>
          </w:tcPr>
          <w:p w14:paraId="598C460B"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Validación</w:t>
            </w:r>
          </w:p>
        </w:tc>
        <w:tc>
          <w:tcPr>
            <w:tcW w:w="6315" w:type="dxa"/>
            <w:tcMar>
              <w:top w:w="100" w:type="dxa"/>
              <w:left w:w="100" w:type="dxa"/>
              <w:bottom w:w="100" w:type="dxa"/>
              <w:right w:w="100" w:type="dxa"/>
            </w:tcMar>
          </w:tcPr>
          <w:p w14:paraId="312A04C0"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Asael Ortiz Lazcano</w:t>
            </w:r>
          </w:p>
        </w:tc>
      </w:tr>
      <w:tr w:rsidR="00201F7C" w:rsidRPr="00201F7C" w14:paraId="2EDB55C8" w14:textId="77777777" w:rsidTr="00201F7C">
        <w:trPr>
          <w:jc w:val="center"/>
        </w:trPr>
        <w:tc>
          <w:tcPr>
            <w:tcW w:w="3045" w:type="dxa"/>
            <w:tcMar>
              <w:top w:w="100" w:type="dxa"/>
              <w:left w:w="100" w:type="dxa"/>
              <w:bottom w:w="100" w:type="dxa"/>
              <w:right w:w="100" w:type="dxa"/>
            </w:tcMar>
          </w:tcPr>
          <w:p w14:paraId="2BDEF2D4"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Análisis Formal</w:t>
            </w:r>
          </w:p>
        </w:tc>
        <w:tc>
          <w:tcPr>
            <w:tcW w:w="6315" w:type="dxa"/>
            <w:tcMar>
              <w:top w:w="100" w:type="dxa"/>
              <w:left w:w="100" w:type="dxa"/>
              <w:bottom w:w="100" w:type="dxa"/>
              <w:right w:w="100" w:type="dxa"/>
            </w:tcMar>
          </w:tcPr>
          <w:p w14:paraId="23167035"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Asael Ortiz Lazcano y Celia Hernández Martínez (igual)</w:t>
            </w:r>
          </w:p>
        </w:tc>
      </w:tr>
      <w:tr w:rsidR="00201F7C" w:rsidRPr="00201F7C" w14:paraId="62F55E17" w14:textId="77777777" w:rsidTr="00201F7C">
        <w:trPr>
          <w:jc w:val="center"/>
        </w:trPr>
        <w:tc>
          <w:tcPr>
            <w:tcW w:w="3045" w:type="dxa"/>
            <w:tcMar>
              <w:top w:w="100" w:type="dxa"/>
              <w:left w:w="100" w:type="dxa"/>
              <w:bottom w:w="100" w:type="dxa"/>
              <w:right w:w="100" w:type="dxa"/>
            </w:tcMar>
          </w:tcPr>
          <w:p w14:paraId="2F7699CC"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Investigación</w:t>
            </w:r>
          </w:p>
        </w:tc>
        <w:tc>
          <w:tcPr>
            <w:tcW w:w="6315" w:type="dxa"/>
            <w:tcMar>
              <w:top w:w="100" w:type="dxa"/>
              <w:left w:w="100" w:type="dxa"/>
              <w:bottom w:w="100" w:type="dxa"/>
              <w:right w:w="100" w:type="dxa"/>
            </w:tcMar>
          </w:tcPr>
          <w:p w14:paraId="73F6ED2A"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Asael Ortiz Lazcano y Celia Hernández Martínez (Igual)</w:t>
            </w:r>
          </w:p>
        </w:tc>
      </w:tr>
      <w:tr w:rsidR="00201F7C" w:rsidRPr="00201F7C" w14:paraId="14EC949B" w14:textId="77777777" w:rsidTr="00201F7C">
        <w:trPr>
          <w:jc w:val="center"/>
        </w:trPr>
        <w:tc>
          <w:tcPr>
            <w:tcW w:w="3045" w:type="dxa"/>
            <w:tcMar>
              <w:top w:w="100" w:type="dxa"/>
              <w:left w:w="100" w:type="dxa"/>
              <w:bottom w:w="100" w:type="dxa"/>
              <w:right w:w="100" w:type="dxa"/>
            </w:tcMar>
          </w:tcPr>
          <w:p w14:paraId="7A277FAE"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Recursos</w:t>
            </w:r>
          </w:p>
        </w:tc>
        <w:tc>
          <w:tcPr>
            <w:tcW w:w="6315" w:type="dxa"/>
            <w:tcMar>
              <w:top w:w="100" w:type="dxa"/>
              <w:left w:w="100" w:type="dxa"/>
              <w:bottom w:w="100" w:type="dxa"/>
              <w:right w:w="100" w:type="dxa"/>
            </w:tcMar>
          </w:tcPr>
          <w:p w14:paraId="585A228E"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Asael Ortiz Lazcano y Celia Hernández Martínez (Igual)</w:t>
            </w:r>
          </w:p>
        </w:tc>
      </w:tr>
      <w:tr w:rsidR="00201F7C" w:rsidRPr="00201F7C" w14:paraId="2A3910DC" w14:textId="77777777" w:rsidTr="00201F7C">
        <w:trPr>
          <w:jc w:val="center"/>
        </w:trPr>
        <w:tc>
          <w:tcPr>
            <w:tcW w:w="3045" w:type="dxa"/>
            <w:tcMar>
              <w:top w:w="100" w:type="dxa"/>
              <w:left w:w="100" w:type="dxa"/>
              <w:bottom w:w="100" w:type="dxa"/>
              <w:right w:w="100" w:type="dxa"/>
            </w:tcMar>
          </w:tcPr>
          <w:p w14:paraId="530DAAD1"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Curación de datos</w:t>
            </w:r>
          </w:p>
        </w:tc>
        <w:tc>
          <w:tcPr>
            <w:tcW w:w="6315" w:type="dxa"/>
            <w:tcMar>
              <w:top w:w="100" w:type="dxa"/>
              <w:left w:w="100" w:type="dxa"/>
              <w:bottom w:w="100" w:type="dxa"/>
              <w:right w:w="100" w:type="dxa"/>
            </w:tcMar>
          </w:tcPr>
          <w:p w14:paraId="4E5EE9B8"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Asael Ortiz Lazcano </w:t>
            </w:r>
          </w:p>
        </w:tc>
      </w:tr>
      <w:tr w:rsidR="00201F7C" w:rsidRPr="00201F7C" w14:paraId="6210D9C9" w14:textId="77777777" w:rsidTr="00201F7C">
        <w:trPr>
          <w:jc w:val="center"/>
        </w:trPr>
        <w:tc>
          <w:tcPr>
            <w:tcW w:w="3045" w:type="dxa"/>
            <w:tcMar>
              <w:top w:w="100" w:type="dxa"/>
              <w:left w:w="100" w:type="dxa"/>
              <w:bottom w:w="100" w:type="dxa"/>
              <w:right w:w="100" w:type="dxa"/>
            </w:tcMar>
          </w:tcPr>
          <w:p w14:paraId="6A4899AB"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Escritura - Preparación del borrador original</w:t>
            </w:r>
          </w:p>
        </w:tc>
        <w:tc>
          <w:tcPr>
            <w:tcW w:w="6315" w:type="dxa"/>
            <w:tcMar>
              <w:top w:w="100" w:type="dxa"/>
              <w:left w:w="100" w:type="dxa"/>
              <w:bottom w:w="100" w:type="dxa"/>
              <w:right w:w="100" w:type="dxa"/>
            </w:tcMar>
          </w:tcPr>
          <w:p w14:paraId="7E3C157A"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Celia Hernández Martínez (principal) y Asael Ortiz Lazcano </w:t>
            </w:r>
          </w:p>
        </w:tc>
      </w:tr>
      <w:tr w:rsidR="00201F7C" w:rsidRPr="00201F7C" w14:paraId="72111A86" w14:textId="77777777" w:rsidTr="00201F7C">
        <w:trPr>
          <w:jc w:val="center"/>
        </w:trPr>
        <w:tc>
          <w:tcPr>
            <w:tcW w:w="3045" w:type="dxa"/>
            <w:tcMar>
              <w:top w:w="100" w:type="dxa"/>
              <w:left w:w="100" w:type="dxa"/>
              <w:bottom w:w="100" w:type="dxa"/>
              <w:right w:w="100" w:type="dxa"/>
            </w:tcMar>
          </w:tcPr>
          <w:p w14:paraId="3B7FE696"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Escritura - Revisión y edición</w:t>
            </w:r>
          </w:p>
        </w:tc>
        <w:tc>
          <w:tcPr>
            <w:tcW w:w="6315" w:type="dxa"/>
            <w:tcMar>
              <w:top w:w="100" w:type="dxa"/>
              <w:left w:w="100" w:type="dxa"/>
              <w:bottom w:w="100" w:type="dxa"/>
              <w:right w:w="100" w:type="dxa"/>
            </w:tcMar>
          </w:tcPr>
          <w:p w14:paraId="34BDD7EB"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Celia Hernández Martínez y Asael Ortiz Lazcano (Igual)</w:t>
            </w:r>
          </w:p>
        </w:tc>
      </w:tr>
      <w:tr w:rsidR="00201F7C" w:rsidRPr="00201F7C" w14:paraId="693B188B" w14:textId="77777777" w:rsidTr="00201F7C">
        <w:trPr>
          <w:jc w:val="center"/>
        </w:trPr>
        <w:tc>
          <w:tcPr>
            <w:tcW w:w="3045" w:type="dxa"/>
            <w:tcMar>
              <w:top w:w="100" w:type="dxa"/>
              <w:left w:w="100" w:type="dxa"/>
              <w:bottom w:w="100" w:type="dxa"/>
              <w:right w:w="100" w:type="dxa"/>
            </w:tcMar>
          </w:tcPr>
          <w:p w14:paraId="153383D0"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Visualización</w:t>
            </w:r>
          </w:p>
        </w:tc>
        <w:tc>
          <w:tcPr>
            <w:tcW w:w="6315" w:type="dxa"/>
            <w:tcMar>
              <w:top w:w="100" w:type="dxa"/>
              <w:left w:w="100" w:type="dxa"/>
              <w:bottom w:w="100" w:type="dxa"/>
              <w:right w:w="100" w:type="dxa"/>
            </w:tcMar>
          </w:tcPr>
          <w:p w14:paraId="74548339"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Celia Hernández Martínez y Asael Ortiz Lazcano (Igual)</w:t>
            </w:r>
          </w:p>
        </w:tc>
      </w:tr>
      <w:tr w:rsidR="00201F7C" w:rsidRPr="00201F7C" w14:paraId="36279796" w14:textId="77777777" w:rsidTr="00201F7C">
        <w:trPr>
          <w:jc w:val="center"/>
        </w:trPr>
        <w:tc>
          <w:tcPr>
            <w:tcW w:w="3045" w:type="dxa"/>
            <w:tcMar>
              <w:top w:w="100" w:type="dxa"/>
              <w:left w:w="100" w:type="dxa"/>
              <w:bottom w:w="100" w:type="dxa"/>
              <w:right w:w="100" w:type="dxa"/>
            </w:tcMar>
          </w:tcPr>
          <w:p w14:paraId="1B2969A2"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Supervisión</w:t>
            </w:r>
          </w:p>
        </w:tc>
        <w:tc>
          <w:tcPr>
            <w:tcW w:w="6315" w:type="dxa"/>
            <w:tcMar>
              <w:top w:w="100" w:type="dxa"/>
              <w:left w:w="100" w:type="dxa"/>
              <w:bottom w:w="100" w:type="dxa"/>
              <w:right w:w="100" w:type="dxa"/>
            </w:tcMar>
          </w:tcPr>
          <w:p w14:paraId="1EC63D3A"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Celia Hernández Martínez (Principal) y Asael Ortiz Lazcano </w:t>
            </w:r>
          </w:p>
        </w:tc>
      </w:tr>
      <w:tr w:rsidR="00201F7C" w:rsidRPr="00201F7C" w14:paraId="3FDE5A81" w14:textId="77777777" w:rsidTr="00201F7C">
        <w:trPr>
          <w:jc w:val="center"/>
        </w:trPr>
        <w:tc>
          <w:tcPr>
            <w:tcW w:w="3045" w:type="dxa"/>
            <w:tcMar>
              <w:top w:w="100" w:type="dxa"/>
              <w:left w:w="100" w:type="dxa"/>
              <w:bottom w:w="100" w:type="dxa"/>
              <w:right w:w="100" w:type="dxa"/>
            </w:tcMar>
          </w:tcPr>
          <w:p w14:paraId="27EF3434"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Administración de Proyectos</w:t>
            </w:r>
          </w:p>
        </w:tc>
        <w:tc>
          <w:tcPr>
            <w:tcW w:w="6315" w:type="dxa"/>
            <w:tcMar>
              <w:top w:w="100" w:type="dxa"/>
              <w:left w:w="100" w:type="dxa"/>
              <w:bottom w:w="100" w:type="dxa"/>
              <w:right w:w="100" w:type="dxa"/>
            </w:tcMar>
          </w:tcPr>
          <w:p w14:paraId="1EB27926"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Asael Ortiz Lazcano y Celia Hernández Martínez (Igual)</w:t>
            </w:r>
          </w:p>
        </w:tc>
      </w:tr>
      <w:tr w:rsidR="00201F7C" w:rsidRPr="00201F7C" w14:paraId="1F4A2F9E" w14:textId="77777777" w:rsidTr="00201F7C">
        <w:trPr>
          <w:trHeight w:val="219"/>
          <w:jc w:val="center"/>
        </w:trPr>
        <w:tc>
          <w:tcPr>
            <w:tcW w:w="3045" w:type="dxa"/>
            <w:tcMar>
              <w:top w:w="100" w:type="dxa"/>
              <w:left w:w="100" w:type="dxa"/>
              <w:bottom w:w="100" w:type="dxa"/>
              <w:right w:w="100" w:type="dxa"/>
            </w:tcMar>
          </w:tcPr>
          <w:p w14:paraId="5042ED70"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Adquisición de fondos</w:t>
            </w:r>
          </w:p>
        </w:tc>
        <w:tc>
          <w:tcPr>
            <w:tcW w:w="6315" w:type="dxa"/>
            <w:tcMar>
              <w:top w:w="100" w:type="dxa"/>
              <w:left w:w="100" w:type="dxa"/>
              <w:bottom w:w="100" w:type="dxa"/>
              <w:right w:w="100" w:type="dxa"/>
            </w:tcMar>
          </w:tcPr>
          <w:p w14:paraId="329BD514" w14:textId="77777777" w:rsidR="00201F7C" w:rsidRPr="00201F7C" w:rsidRDefault="00201F7C" w:rsidP="00201F7C">
            <w:pPr>
              <w:widowControl w:val="0"/>
              <w:spacing w:after="0" w:line="240" w:lineRule="auto"/>
              <w:rPr>
                <w:rFonts w:ascii="Times New Roman" w:eastAsia="Times New Roman" w:hAnsi="Times New Roman" w:cs="Times New Roman"/>
                <w:bCs/>
                <w:color w:val="000000" w:themeColor="text1"/>
                <w:sz w:val="24"/>
                <w:szCs w:val="24"/>
                <w:lang w:eastAsia="es-MX"/>
              </w:rPr>
            </w:pPr>
            <w:r w:rsidRPr="00201F7C">
              <w:rPr>
                <w:rFonts w:ascii="Times New Roman" w:eastAsia="Times New Roman" w:hAnsi="Times New Roman" w:cs="Times New Roman"/>
                <w:bCs/>
                <w:color w:val="000000" w:themeColor="text1"/>
                <w:sz w:val="24"/>
                <w:szCs w:val="24"/>
                <w:lang w:eastAsia="es-MX"/>
              </w:rPr>
              <w:t xml:space="preserve"> Celia Hernández Martínez y Asael Ortiz Lazcano  (Igual)</w:t>
            </w:r>
          </w:p>
        </w:tc>
      </w:tr>
    </w:tbl>
    <w:p w14:paraId="1D51F6CC" w14:textId="77777777" w:rsidR="00201F7C" w:rsidRPr="00300C48" w:rsidRDefault="00201F7C" w:rsidP="00A71B49">
      <w:pPr>
        <w:spacing w:after="0" w:line="240" w:lineRule="auto"/>
        <w:rPr>
          <w:rFonts w:ascii="Times New Roman" w:hAnsi="Times New Roman" w:cs="Times New Roman"/>
          <w:sz w:val="24"/>
          <w:szCs w:val="24"/>
        </w:rPr>
      </w:pPr>
    </w:p>
    <w:sectPr w:rsidR="00201F7C" w:rsidRPr="00300C48" w:rsidSect="00611EA6">
      <w:headerReference w:type="even" r:id="rId18"/>
      <w:headerReference w:type="default" r:id="rId19"/>
      <w:footerReference w:type="even" r:id="rId20"/>
      <w:footerReference w:type="default" r:id="rId21"/>
      <w:headerReference w:type="first" r:id="rId22"/>
      <w:footerReference w:type="first" r:id="rId23"/>
      <w:pgSz w:w="12240" w:h="15840"/>
      <w:pgMar w:top="1276" w:right="1701" w:bottom="851"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ADB7E" w14:textId="77777777" w:rsidR="00765713" w:rsidRDefault="00765713" w:rsidP="00E80897">
      <w:pPr>
        <w:spacing w:after="0" w:line="240" w:lineRule="auto"/>
      </w:pPr>
      <w:r>
        <w:separator/>
      </w:r>
    </w:p>
  </w:endnote>
  <w:endnote w:type="continuationSeparator" w:id="0">
    <w:p w14:paraId="28189C30" w14:textId="77777777" w:rsidR="00765713" w:rsidRDefault="00765713" w:rsidP="00E808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Open Sans">
    <w:altName w:val="Segoe UI"/>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A164" w14:textId="77777777" w:rsidR="0047098A" w:rsidRDefault="0047098A">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86727" w14:textId="20CDA762" w:rsidR="00611EA6" w:rsidRDefault="00611EA6">
    <w:pPr>
      <w:pStyle w:val="Piedepgina"/>
    </w:pPr>
    <w:r>
      <w:t xml:space="preserve">                </w:t>
    </w:r>
    <w:r>
      <w:rPr>
        <w:noProof/>
      </w:rPr>
      <w:drawing>
        <wp:inline distT="0" distB="0" distL="0" distR="0" wp14:anchorId="0EC4E1BE" wp14:editId="3214FC02">
          <wp:extent cx="1600200" cy="419100"/>
          <wp:effectExtent l="0" t="0" r="0" b="0"/>
          <wp:docPr id="1187216245" name="Imagen 1187216245"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216245" name="Imagen 1187216245" descr="Resultado de imagen de creative commons cc by 4.0"/>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137791">
      <w:rPr>
        <w:rFonts w:cs="Calibri"/>
        <w:b/>
        <w:szCs w:val="20"/>
      </w:rPr>
      <w:t>Vol. 16 Num. 31 Julio - Diciembre 2025, e</w:t>
    </w:r>
    <w:r w:rsidR="008732A4">
      <w:rPr>
        <w:rFonts w:cs="Calibri"/>
        <w:b/>
        <w:szCs w:val="20"/>
      </w:rPr>
      <w:t>10</w:t>
    </w:r>
    <w:r w:rsidR="0047098A">
      <w:rPr>
        <w:rFonts w:cs="Calibri"/>
        <w:b/>
        <w:szCs w:val="20"/>
      </w:rPr>
      <w:t>20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E4D4B2" w14:textId="77777777" w:rsidR="0047098A" w:rsidRDefault="0047098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8264CC" w14:textId="77777777" w:rsidR="00765713" w:rsidRDefault="00765713" w:rsidP="00E80897">
      <w:pPr>
        <w:spacing w:after="0" w:line="240" w:lineRule="auto"/>
      </w:pPr>
      <w:r>
        <w:separator/>
      </w:r>
    </w:p>
  </w:footnote>
  <w:footnote w:type="continuationSeparator" w:id="0">
    <w:p w14:paraId="6146C557" w14:textId="77777777" w:rsidR="00765713" w:rsidRDefault="00765713" w:rsidP="00E80897">
      <w:pPr>
        <w:spacing w:after="0" w:line="240" w:lineRule="auto"/>
      </w:pPr>
      <w:r>
        <w:continuationSeparator/>
      </w:r>
    </w:p>
  </w:footnote>
  <w:footnote w:id="1">
    <w:p w14:paraId="5B57F11F" w14:textId="2C1FC630" w:rsidR="00174CFB" w:rsidRDefault="00174CFB" w:rsidP="002035C0">
      <w:pPr>
        <w:pStyle w:val="Textonotapie"/>
        <w:jc w:val="both"/>
      </w:pPr>
      <w:r>
        <w:rPr>
          <w:rStyle w:val="Refdenotaalpie"/>
        </w:rPr>
        <w:footnoteRef/>
      </w:r>
      <w:r>
        <w:t xml:space="preserve"> Es de mencionar que la Constitución de los Estados Unidos de América, del año 1789, a pesar de ser una Constitución de importancia y ejemplar ante el mundo, no limitaba la pena de muerte, por el contrario, la incluía como parte de las penas. Específicamente en la enmienda V refiere: Nadie estará obligado a responder de un delito castigado con la pena capital o con otra infamante si un gran jurado no lo denuncia o acusa, a excepción de los casos que se presenten en las fuerzas de mar o tierra o en la milicia nacional cuando se encuentre en servicio efectivo en tiempo de guerra o peligro público; tampoco se pondrá a persona alguna dos veces en peligro de perder la vida o algún miembro con motivo del mismo delito; ni se le compelerá a declarar contra sí misma en ningún juicio criminal; ni se le privará de la vida, la libertad o la propiedad sin el debido proceso legal; ni se ocupará la propiedad privada para uso público sin una justa indemnización. Esto demuestra que la pena de muerte era de uso común y se consideraba como una sanción “aceptable” dentro del derecho contemporáneo. </w:t>
      </w:r>
    </w:p>
  </w:footnote>
  <w:footnote w:id="2">
    <w:p w14:paraId="2CD48302" w14:textId="52B17328" w:rsidR="00174CFB" w:rsidRDefault="00174CFB" w:rsidP="004C1830">
      <w:pPr>
        <w:pStyle w:val="Textonotapie"/>
        <w:jc w:val="both"/>
      </w:pPr>
      <w:r>
        <w:rPr>
          <w:rStyle w:val="Refdenotaalpie"/>
        </w:rPr>
        <w:footnoteRef/>
      </w:r>
      <w:r>
        <w:t xml:space="preserve"> Se intento trabajar con las 4 etapas de la vida de Hoffman, incluyendo la adolescencia, pero los datos de la base no arrojan información importante, dado que solo son dos años, la edad 18 y la edad 19 años cumplidos. Por ello ambas edades se sumaron al siguiente bloque que corresponde a la adultez inicial, con la finalidad de incluir la percepción de toda la población que se entrevistó en este ejercicio de encuesta.</w:t>
      </w:r>
    </w:p>
  </w:footnote>
  <w:footnote w:id="3">
    <w:p w14:paraId="61653B70" w14:textId="507FF15E" w:rsidR="00174CFB" w:rsidRDefault="00174CFB">
      <w:pPr>
        <w:pStyle w:val="Textonotapie"/>
      </w:pPr>
      <w:r>
        <w:rPr>
          <w:rStyle w:val="Refdenotaalpie"/>
        </w:rPr>
        <w:footnoteRef/>
      </w:r>
      <w:r>
        <w:t xml:space="preserve"> Cuando se utiliza el término padres, se habla de papá y mamá. Cuando se utiliza el término papás, solos </w:t>
      </w:r>
      <w:r w:rsidR="00D62077">
        <w:t>s</w:t>
      </w:r>
      <w:r>
        <w:t>e hace referencia a los padres hombres, y cuando se haba de mamás, de las mujeres progenitoras.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0A8BA" w14:textId="77777777" w:rsidR="0047098A" w:rsidRDefault="0047098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DCA7C" w14:textId="19ED8EC9" w:rsidR="00611EA6" w:rsidRDefault="00611EA6" w:rsidP="00611EA6">
    <w:pPr>
      <w:pStyle w:val="Encabezado"/>
      <w:jc w:val="center"/>
    </w:pPr>
    <w:r>
      <w:rPr>
        <w:noProof/>
      </w:rPr>
      <w:drawing>
        <wp:inline distT="0" distB="0" distL="0" distR="0" wp14:anchorId="498B6F2A" wp14:editId="0534764D">
          <wp:extent cx="5397500" cy="635000"/>
          <wp:effectExtent l="0" t="0" r="0" b="0"/>
          <wp:docPr id="1172600640" name="Imagen 1172600640" descr="Diagram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2600640" name="Imagen 1172600640" descr="Diagrama&#10;&#10;Descripción generada automáticamente con confianza media"/>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35000"/>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2D516" w14:textId="77777777" w:rsidR="0047098A" w:rsidRDefault="0047098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3A2A25"/>
    <w:multiLevelType w:val="hybridMultilevel"/>
    <w:tmpl w:val="F5DED17E"/>
    <w:lvl w:ilvl="0" w:tplc="080A000F">
      <w:start w:val="1"/>
      <w:numFmt w:val="decimal"/>
      <w:lvlText w:val="%1."/>
      <w:lvlJc w:val="left"/>
      <w:pPr>
        <w:ind w:left="768" w:hanging="360"/>
      </w:pPr>
    </w:lvl>
    <w:lvl w:ilvl="1" w:tplc="080A0019" w:tentative="1">
      <w:start w:val="1"/>
      <w:numFmt w:val="lowerLetter"/>
      <w:lvlText w:val="%2."/>
      <w:lvlJc w:val="left"/>
      <w:pPr>
        <w:ind w:left="1488" w:hanging="360"/>
      </w:pPr>
    </w:lvl>
    <w:lvl w:ilvl="2" w:tplc="080A001B" w:tentative="1">
      <w:start w:val="1"/>
      <w:numFmt w:val="lowerRoman"/>
      <w:lvlText w:val="%3."/>
      <w:lvlJc w:val="right"/>
      <w:pPr>
        <w:ind w:left="2208" w:hanging="180"/>
      </w:pPr>
    </w:lvl>
    <w:lvl w:ilvl="3" w:tplc="080A000F" w:tentative="1">
      <w:start w:val="1"/>
      <w:numFmt w:val="decimal"/>
      <w:lvlText w:val="%4."/>
      <w:lvlJc w:val="left"/>
      <w:pPr>
        <w:ind w:left="2928" w:hanging="360"/>
      </w:pPr>
    </w:lvl>
    <w:lvl w:ilvl="4" w:tplc="080A0019" w:tentative="1">
      <w:start w:val="1"/>
      <w:numFmt w:val="lowerLetter"/>
      <w:lvlText w:val="%5."/>
      <w:lvlJc w:val="left"/>
      <w:pPr>
        <w:ind w:left="3648" w:hanging="360"/>
      </w:pPr>
    </w:lvl>
    <w:lvl w:ilvl="5" w:tplc="080A001B" w:tentative="1">
      <w:start w:val="1"/>
      <w:numFmt w:val="lowerRoman"/>
      <w:lvlText w:val="%6."/>
      <w:lvlJc w:val="right"/>
      <w:pPr>
        <w:ind w:left="4368" w:hanging="180"/>
      </w:pPr>
    </w:lvl>
    <w:lvl w:ilvl="6" w:tplc="080A000F" w:tentative="1">
      <w:start w:val="1"/>
      <w:numFmt w:val="decimal"/>
      <w:lvlText w:val="%7."/>
      <w:lvlJc w:val="left"/>
      <w:pPr>
        <w:ind w:left="5088" w:hanging="360"/>
      </w:pPr>
    </w:lvl>
    <w:lvl w:ilvl="7" w:tplc="080A0019" w:tentative="1">
      <w:start w:val="1"/>
      <w:numFmt w:val="lowerLetter"/>
      <w:lvlText w:val="%8."/>
      <w:lvlJc w:val="left"/>
      <w:pPr>
        <w:ind w:left="5808" w:hanging="360"/>
      </w:pPr>
    </w:lvl>
    <w:lvl w:ilvl="8" w:tplc="080A001B" w:tentative="1">
      <w:start w:val="1"/>
      <w:numFmt w:val="lowerRoman"/>
      <w:lvlText w:val="%9."/>
      <w:lvlJc w:val="right"/>
      <w:pPr>
        <w:ind w:left="6528" w:hanging="180"/>
      </w:pPr>
    </w:lvl>
  </w:abstractNum>
  <w:abstractNum w:abstractNumId="1" w15:restartNumberingAfterBreak="0">
    <w:nsid w:val="54593114"/>
    <w:multiLevelType w:val="hybridMultilevel"/>
    <w:tmpl w:val="F306D4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55AA32E8"/>
    <w:multiLevelType w:val="hybridMultilevel"/>
    <w:tmpl w:val="555E7F4C"/>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64514169"/>
    <w:multiLevelType w:val="hybridMultilevel"/>
    <w:tmpl w:val="380EB95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453137739">
    <w:abstractNumId w:val="2"/>
  </w:num>
  <w:num w:numId="2" w16cid:durableId="959191961">
    <w:abstractNumId w:val="0"/>
  </w:num>
  <w:num w:numId="3" w16cid:durableId="140852526">
    <w:abstractNumId w:val="3"/>
  </w:num>
  <w:num w:numId="4" w16cid:durableId="6277841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0C48"/>
    <w:rsid w:val="000004EC"/>
    <w:rsid w:val="00007256"/>
    <w:rsid w:val="00015037"/>
    <w:rsid w:val="00021AC0"/>
    <w:rsid w:val="000245A9"/>
    <w:rsid w:val="00025E98"/>
    <w:rsid w:val="00030F00"/>
    <w:rsid w:val="0003176B"/>
    <w:rsid w:val="00033135"/>
    <w:rsid w:val="00050403"/>
    <w:rsid w:val="000659A9"/>
    <w:rsid w:val="0007098B"/>
    <w:rsid w:val="000749FC"/>
    <w:rsid w:val="00077A99"/>
    <w:rsid w:val="0008047C"/>
    <w:rsid w:val="0008701F"/>
    <w:rsid w:val="000A0DF8"/>
    <w:rsid w:val="000A0E95"/>
    <w:rsid w:val="000A4409"/>
    <w:rsid w:val="000A5A39"/>
    <w:rsid w:val="000B089C"/>
    <w:rsid w:val="000C2A44"/>
    <w:rsid w:val="000C6087"/>
    <w:rsid w:val="000C7937"/>
    <w:rsid w:val="000D3083"/>
    <w:rsid w:val="000E0800"/>
    <w:rsid w:val="000F44EF"/>
    <w:rsid w:val="000F49DF"/>
    <w:rsid w:val="000F5E54"/>
    <w:rsid w:val="000F619E"/>
    <w:rsid w:val="00105946"/>
    <w:rsid w:val="00125F95"/>
    <w:rsid w:val="00132B44"/>
    <w:rsid w:val="0013483A"/>
    <w:rsid w:val="001364C6"/>
    <w:rsid w:val="00136842"/>
    <w:rsid w:val="00140D11"/>
    <w:rsid w:val="00145530"/>
    <w:rsid w:val="0015502A"/>
    <w:rsid w:val="00155944"/>
    <w:rsid w:val="00163B1E"/>
    <w:rsid w:val="001705C0"/>
    <w:rsid w:val="00174CFB"/>
    <w:rsid w:val="0018242A"/>
    <w:rsid w:val="00191D6F"/>
    <w:rsid w:val="001A6CBE"/>
    <w:rsid w:val="001C5A1F"/>
    <w:rsid w:val="001C5BE0"/>
    <w:rsid w:val="001D0BA9"/>
    <w:rsid w:val="001E72C0"/>
    <w:rsid w:val="00201C56"/>
    <w:rsid w:val="00201F7C"/>
    <w:rsid w:val="002035C0"/>
    <w:rsid w:val="00215C61"/>
    <w:rsid w:val="00222A74"/>
    <w:rsid w:val="00226FDF"/>
    <w:rsid w:val="002274B7"/>
    <w:rsid w:val="00241DC6"/>
    <w:rsid w:val="00246908"/>
    <w:rsid w:val="00256B1E"/>
    <w:rsid w:val="00261EF4"/>
    <w:rsid w:val="002706EB"/>
    <w:rsid w:val="00272BB8"/>
    <w:rsid w:val="0027468D"/>
    <w:rsid w:val="002757AC"/>
    <w:rsid w:val="00281D6B"/>
    <w:rsid w:val="00283598"/>
    <w:rsid w:val="00283D62"/>
    <w:rsid w:val="002874FB"/>
    <w:rsid w:val="002953D4"/>
    <w:rsid w:val="00296E8A"/>
    <w:rsid w:val="002A0E5C"/>
    <w:rsid w:val="002A10C7"/>
    <w:rsid w:val="002A2D99"/>
    <w:rsid w:val="002A564E"/>
    <w:rsid w:val="002A6401"/>
    <w:rsid w:val="002A7ED8"/>
    <w:rsid w:val="002D006F"/>
    <w:rsid w:val="002D0FA7"/>
    <w:rsid w:val="002E2A47"/>
    <w:rsid w:val="002E6516"/>
    <w:rsid w:val="003002F5"/>
    <w:rsid w:val="00300C48"/>
    <w:rsid w:val="003016C5"/>
    <w:rsid w:val="003044B5"/>
    <w:rsid w:val="0031157A"/>
    <w:rsid w:val="00312663"/>
    <w:rsid w:val="00321BBD"/>
    <w:rsid w:val="00337DEE"/>
    <w:rsid w:val="003403B2"/>
    <w:rsid w:val="00347738"/>
    <w:rsid w:val="00353F9A"/>
    <w:rsid w:val="003550F8"/>
    <w:rsid w:val="0037774A"/>
    <w:rsid w:val="003870D4"/>
    <w:rsid w:val="00395683"/>
    <w:rsid w:val="003B0989"/>
    <w:rsid w:val="003B36CE"/>
    <w:rsid w:val="003B3DC3"/>
    <w:rsid w:val="003C0B08"/>
    <w:rsid w:val="003D1D43"/>
    <w:rsid w:val="003E7616"/>
    <w:rsid w:val="003F154C"/>
    <w:rsid w:val="003F55D8"/>
    <w:rsid w:val="00406DC4"/>
    <w:rsid w:val="00407E2B"/>
    <w:rsid w:val="00420921"/>
    <w:rsid w:val="00434945"/>
    <w:rsid w:val="00434A69"/>
    <w:rsid w:val="00437C29"/>
    <w:rsid w:val="00461D6F"/>
    <w:rsid w:val="00464CF4"/>
    <w:rsid w:val="0047098A"/>
    <w:rsid w:val="00474C58"/>
    <w:rsid w:val="00477278"/>
    <w:rsid w:val="00482B3C"/>
    <w:rsid w:val="004844B9"/>
    <w:rsid w:val="00487D0F"/>
    <w:rsid w:val="004931E7"/>
    <w:rsid w:val="004974B1"/>
    <w:rsid w:val="00497AD0"/>
    <w:rsid w:val="004A2AA6"/>
    <w:rsid w:val="004A4E39"/>
    <w:rsid w:val="004B2AFF"/>
    <w:rsid w:val="004B35CC"/>
    <w:rsid w:val="004B5B7F"/>
    <w:rsid w:val="004C0258"/>
    <w:rsid w:val="004C1830"/>
    <w:rsid w:val="004C3428"/>
    <w:rsid w:val="004C5EE0"/>
    <w:rsid w:val="004E3B62"/>
    <w:rsid w:val="004E5B54"/>
    <w:rsid w:val="004E651E"/>
    <w:rsid w:val="004F0D09"/>
    <w:rsid w:val="004F5471"/>
    <w:rsid w:val="00503424"/>
    <w:rsid w:val="0051167C"/>
    <w:rsid w:val="00514FEA"/>
    <w:rsid w:val="0052702F"/>
    <w:rsid w:val="0054119A"/>
    <w:rsid w:val="00541AC4"/>
    <w:rsid w:val="00541FCC"/>
    <w:rsid w:val="00542371"/>
    <w:rsid w:val="0054664C"/>
    <w:rsid w:val="00546EFB"/>
    <w:rsid w:val="00556A94"/>
    <w:rsid w:val="00562A59"/>
    <w:rsid w:val="0057277E"/>
    <w:rsid w:val="00572835"/>
    <w:rsid w:val="00574EBF"/>
    <w:rsid w:val="00583F0B"/>
    <w:rsid w:val="00585637"/>
    <w:rsid w:val="005932B1"/>
    <w:rsid w:val="00593353"/>
    <w:rsid w:val="005A2903"/>
    <w:rsid w:val="005A5936"/>
    <w:rsid w:val="005B59D3"/>
    <w:rsid w:val="005C3BC4"/>
    <w:rsid w:val="005C5585"/>
    <w:rsid w:val="005C7875"/>
    <w:rsid w:val="005D307C"/>
    <w:rsid w:val="005E3DF3"/>
    <w:rsid w:val="005F59F4"/>
    <w:rsid w:val="005F7E11"/>
    <w:rsid w:val="00611EA6"/>
    <w:rsid w:val="006214D4"/>
    <w:rsid w:val="00623B6D"/>
    <w:rsid w:val="00634802"/>
    <w:rsid w:val="006358F8"/>
    <w:rsid w:val="00641D7A"/>
    <w:rsid w:val="0064240F"/>
    <w:rsid w:val="00642E22"/>
    <w:rsid w:val="006508AE"/>
    <w:rsid w:val="00651790"/>
    <w:rsid w:val="00663D5F"/>
    <w:rsid w:val="00664BD0"/>
    <w:rsid w:val="00667742"/>
    <w:rsid w:val="00684C27"/>
    <w:rsid w:val="006A4894"/>
    <w:rsid w:val="006A6709"/>
    <w:rsid w:val="006C5C74"/>
    <w:rsid w:val="006D2707"/>
    <w:rsid w:val="006D734D"/>
    <w:rsid w:val="006E096E"/>
    <w:rsid w:val="006E47DA"/>
    <w:rsid w:val="006E644F"/>
    <w:rsid w:val="006E7E1E"/>
    <w:rsid w:val="006F1589"/>
    <w:rsid w:val="006F1C65"/>
    <w:rsid w:val="006F2B09"/>
    <w:rsid w:val="006F5315"/>
    <w:rsid w:val="006F6443"/>
    <w:rsid w:val="007131BE"/>
    <w:rsid w:val="007138BB"/>
    <w:rsid w:val="00722B7C"/>
    <w:rsid w:val="00726FE2"/>
    <w:rsid w:val="007450B4"/>
    <w:rsid w:val="007536B3"/>
    <w:rsid w:val="00756199"/>
    <w:rsid w:val="00765713"/>
    <w:rsid w:val="0076616F"/>
    <w:rsid w:val="00770B10"/>
    <w:rsid w:val="00771F6D"/>
    <w:rsid w:val="007816E0"/>
    <w:rsid w:val="0079529F"/>
    <w:rsid w:val="00797848"/>
    <w:rsid w:val="00797FCF"/>
    <w:rsid w:val="007C4831"/>
    <w:rsid w:val="007C5C72"/>
    <w:rsid w:val="007D2787"/>
    <w:rsid w:val="007D7EB0"/>
    <w:rsid w:val="007E05A9"/>
    <w:rsid w:val="007E715B"/>
    <w:rsid w:val="007F1DA2"/>
    <w:rsid w:val="007F4D6B"/>
    <w:rsid w:val="00807936"/>
    <w:rsid w:val="00823B42"/>
    <w:rsid w:val="00831FD6"/>
    <w:rsid w:val="00842F97"/>
    <w:rsid w:val="00847157"/>
    <w:rsid w:val="008524A1"/>
    <w:rsid w:val="008550DF"/>
    <w:rsid w:val="00855FBC"/>
    <w:rsid w:val="00860A10"/>
    <w:rsid w:val="00860B31"/>
    <w:rsid w:val="008632E3"/>
    <w:rsid w:val="008726BC"/>
    <w:rsid w:val="008732A4"/>
    <w:rsid w:val="00873618"/>
    <w:rsid w:val="00873D87"/>
    <w:rsid w:val="00875ACC"/>
    <w:rsid w:val="00876D5A"/>
    <w:rsid w:val="0088222F"/>
    <w:rsid w:val="008945EE"/>
    <w:rsid w:val="0089665B"/>
    <w:rsid w:val="008A4B4C"/>
    <w:rsid w:val="008A564D"/>
    <w:rsid w:val="008B14F4"/>
    <w:rsid w:val="008B4BF7"/>
    <w:rsid w:val="008C0EA7"/>
    <w:rsid w:val="008C1415"/>
    <w:rsid w:val="008C440A"/>
    <w:rsid w:val="008C55BC"/>
    <w:rsid w:val="008C7674"/>
    <w:rsid w:val="008E62F8"/>
    <w:rsid w:val="009038D1"/>
    <w:rsid w:val="00924AEA"/>
    <w:rsid w:val="00932EFD"/>
    <w:rsid w:val="00942768"/>
    <w:rsid w:val="009460E9"/>
    <w:rsid w:val="00947FD9"/>
    <w:rsid w:val="00973AEF"/>
    <w:rsid w:val="00975F27"/>
    <w:rsid w:val="00976389"/>
    <w:rsid w:val="00984AE1"/>
    <w:rsid w:val="0098759F"/>
    <w:rsid w:val="00987EF7"/>
    <w:rsid w:val="009900FF"/>
    <w:rsid w:val="00990151"/>
    <w:rsid w:val="009912E3"/>
    <w:rsid w:val="009B415A"/>
    <w:rsid w:val="009B52F9"/>
    <w:rsid w:val="009E421B"/>
    <w:rsid w:val="009E54F6"/>
    <w:rsid w:val="009F44BD"/>
    <w:rsid w:val="009F65EA"/>
    <w:rsid w:val="00A01474"/>
    <w:rsid w:val="00A1664E"/>
    <w:rsid w:val="00A17794"/>
    <w:rsid w:val="00A2237C"/>
    <w:rsid w:val="00A34AE1"/>
    <w:rsid w:val="00A44CD4"/>
    <w:rsid w:val="00A542C1"/>
    <w:rsid w:val="00A5754D"/>
    <w:rsid w:val="00A62B3C"/>
    <w:rsid w:val="00A63143"/>
    <w:rsid w:val="00A71855"/>
    <w:rsid w:val="00A71B49"/>
    <w:rsid w:val="00A75187"/>
    <w:rsid w:val="00A7738C"/>
    <w:rsid w:val="00A77C66"/>
    <w:rsid w:val="00A82493"/>
    <w:rsid w:val="00A8289C"/>
    <w:rsid w:val="00A940F4"/>
    <w:rsid w:val="00A95172"/>
    <w:rsid w:val="00AA422A"/>
    <w:rsid w:val="00AA4C88"/>
    <w:rsid w:val="00AA604B"/>
    <w:rsid w:val="00AA74E6"/>
    <w:rsid w:val="00AB053F"/>
    <w:rsid w:val="00AB2785"/>
    <w:rsid w:val="00AB4A60"/>
    <w:rsid w:val="00AB6844"/>
    <w:rsid w:val="00AC07B6"/>
    <w:rsid w:val="00AC6661"/>
    <w:rsid w:val="00AD5BA1"/>
    <w:rsid w:val="00B13C04"/>
    <w:rsid w:val="00B2363D"/>
    <w:rsid w:val="00B31EAE"/>
    <w:rsid w:val="00B3717A"/>
    <w:rsid w:val="00B41DB2"/>
    <w:rsid w:val="00B63CED"/>
    <w:rsid w:val="00B74744"/>
    <w:rsid w:val="00B74F05"/>
    <w:rsid w:val="00B758EC"/>
    <w:rsid w:val="00B829C2"/>
    <w:rsid w:val="00B91852"/>
    <w:rsid w:val="00BC0372"/>
    <w:rsid w:val="00BC4284"/>
    <w:rsid w:val="00BC4EC9"/>
    <w:rsid w:val="00BC6E08"/>
    <w:rsid w:val="00BD0AD3"/>
    <w:rsid w:val="00BD4879"/>
    <w:rsid w:val="00C05F06"/>
    <w:rsid w:val="00C15878"/>
    <w:rsid w:val="00C16F89"/>
    <w:rsid w:val="00C22A2B"/>
    <w:rsid w:val="00C239AA"/>
    <w:rsid w:val="00C2638C"/>
    <w:rsid w:val="00C27719"/>
    <w:rsid w:val="00C30219"/>
    <w:rsid w:val="00C31E5F"/>
    <w:rsid w:val="00C31F13"/>
    <w:rsid w:val="00C3243B"/>
    <w:rsid w:val="00C351A5"/>
    <w:rsid w:val="00C52EBB"/>
    <w:rsid w:val="00C62EC8"/>
    <w:rsid w:val="00C7758B"/>
    <w:rsid w:val="00C809C7"/>
    <w:rsid w:val="00C911ED"/>
    <w:rsid w:val="00CA0C46"/>
    <w:rsid w:val="00CA2985"/>
    <w:rsid w:val="00CA7377"/>
    <w:rsid w:val="00CB128D"/>
    <w:rsid w:val="00CB72A9"/>
    <w:rsid w:val="00CC1443"/>
    <w:rsid w:val="00CC4F04"/>
    <w:rsid w:val="00CC4F99"/>
    <w:rsid w:val="00CC6312"/>
    <w:rsid w:val="00CD2B7A"/>
    <w:rsid w:val="00CD6A04"/>
    <w:rsid w:val="00CE4BD0"/>
    <w:rsid w:val="00CE658D"/>
    <w:rsid w:val="00CF0AC3"/>
    <w:rsid w:val="00CF683D"/>
    <w:rsid w:val="00D0241B"/>
    <w:rsid w:val="00D04D27"/>
    <w:rsid w:val="00D06023"/>
    <w:rsid w:val="00D10DEE"/>
    <w:rsid w:val="00D12A43"/>
    <w:rsid w:val="00D17C7E"/>
    <w:rsid w:val="00D2507F"/>
    <w:rsid w:val="00D436ED"/>
    <w:rsid w:val="00D461D0"/>
    <w:rsid w:val="00D47412"/>
    <w:rsid w:val="00D551D1"/>
    <w:rsid w:val="00D62077"/>
    <w:rsid w:val="00D62EF8"/>
    <w:rsid w:val="00D66AA5"/>
    <w:rsid w:val="00D6771F"/>
    <w:rsid w:val="00D7080F"/>
    <w:rsid w:val="00D73E4C"/>
    <w:rsid w:val="00D77646"/>
    <w:rsid w:val="00D82DAA"/>
    <w:rsid w:val="00D84D07"/>
    <w:rsid w:val="00D84DEC"/>
    <w:rsid w:val="00DA513B"/>
    <w:rsid w:val="00DA5417"/>
    <w:rsid w:val="00DB05C6"/>
    <w:rsid w:val="00DB29AD"/>
    <w:rsid w:val="00DB73BA"/>
    <w:rsid w:val="00DB7436"/>
    <w:rsid w:val="00DC4BC5"/>
    <w:rsid w:val="00DC56A0"/>
    <w:rsid w:val="00DD6AF9"/>
    <w:rsid w:val="00DE3796"/>
    <w:rsid w:val="00DE480F"/>
    <w:rsid w:val="00DF1FD7"/>
    <w:rsid w:val="00DF7432"/>
    <w:rsid w:val="00DF7684"/>
    <w:rsid w:val="00E05807"/>
    <w:rsid w:val="00E21F01"/>
    <w:rsid w:val="00E25681"/>
    <w:rsid w:val="00E33872"/>
    <w:rsid w:val="00E35AE6"/>
    <w:rsid w:val="00E36E6B"/>
    <w:rsid w:val="00E41E22"/>
    <w:rsid w:val="00E424C1"/>
    <w:rsid w:val="00E46CFF"/>
    <w:rsid w:val="00E47F9F"/>
    <w:rsid w:val="00E50188"/>
    <w:rsid w:val="00E576BE"/>
    <w:rsid w:val="00E60D6A"/>
    <w:rsid w:val="00E60EA7"/>
    <w:rsid w:val="00E611D6"/>
    <w:rsid w:val="00E63F69"/>
    <w:rsid w:val="00E671AF"/>
    <w:rsid w:val="00E711CD"/>
    <w:rsid w:val="00E7616D"/>
    <w:rsid w:val="00E80897"/>
    <w:rsid w:val="00E85385"/>
    <w:rsid w:val="00E86053"/>
    <w:rsid w:val="00E86F76"/>
    <w:rsid w:val="00E940DB"/>
    <w:rsid w:val="00EA08D0"/>
    <w:rsid w:val="00EA3322"/>
    <w:rsid w:val="00EB6D51"/>
    <w:rsid w:val="00EC41D5"/>
    <w:rsid w:val="00EC44C5"/>
    <w:rsid w:val="00EC4B8B"/>
    <w:rsid w:val="00ED0445"/>
    <w:rsid w:val="00ED28C9"/>
    <w:rsid w:val="00EE0828"/>
    <w:rsid w:val="00EF3687"/>
    <w:rsid w:val="00EF6274"/>
    <w:rsid w:val="00F0023B"/>
    <w:rsid w:val="00F04BBD"/>
    <w:rsid w:val="00F21BF2"/>
    <w:rsid w:val="00F24957"/>
    <w:rsid w:val="00F24D8C"/>
    <w:rsid w:val="00F2732F"/>
    <w:rsid w:val="00F30846"/>
    <w:rsid w:val="00F3535E"/>
    <w:rsid w:val="00F51C72"/>
    <w:rsid w:val="00F53F88"/>
    <w:rsid w:val="00F61201"/>
    <w:rsid w:val="00F65314"/>
    <w:rsid w:val="00F67EE4"/>
    <w:rsid w:val="00F742CC"/>
    <w:rsid w:val="00F761EE"/>
    <w:rsid w:val="00F77DF6"/>
    <w:rsid w:val="00F83AE2"/>
    <w:rsid w:val="00F91F5C"/>
    <w:rsid w:val="00F9275D"/>
    <w:rsid w:val="00F955AA"/>
    <w:rsid w:val="00F95EBE"/>
    <w:rsid w:val="00F96D2B"/>
    <w:rsid w:val="00FA2DDE"/>
    <w:rsid w:val="00FA35D0"/>
    <w:rsid w:val="00FF526C"/>
    <w:rsid w:val="00FF7B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530761"/>
  <w15:chartTrackingRefBased/>
  <w15:docId w15:val="{EAE684BD-03D8-4E3A-980B-753BAC1BC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0C48"/>
  </w:style>
  <w:style w:type="paragraph" w:styleId="Ttulo3">
    <w:name w:val="heading 3"/>
    <w:basedOn w:val="Normal"/>
    <w:next w:val="Normal"/>
    <w:link w:val="Ttulo3Car"/>
    <w:uiPriority w:val="9"/>
    <w:rsid w:val="00201F7C"/>
    <w:pPr>
      <w:spacing w:before="200" w:after="0" w:line="360" w:lineRule="auto"/>
      <w:ind w:left="-15"/>
      <w:outlineLvl w:val="2"/>
    </w:pPr>
    <w:rPr>
      <w:rFonts w:ascii="Open Sans" w:eastAsia="Times New Roman" w:hAnsi="Open Sans" w:cs="Open Sans"/>
      <w:b/>
      <w:color w:val="8C7252"/>
      <w:sz w:val="24"/>
      <w:szCs w:val="24"/>
      <w:lang w:val="en"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300C48"/>
    <w:rPr>
      <w:color w:val="0563C1" w:themeColor="hyperlink"/>
      <w:u w:val="single"/>
    </w:rPr>
  </w:style>
  <w:style w:type="table" w:styleId="Tablaconcuadrcula">
    <w:name w:val="Table Grid"/>
    <w:basedOn w:val="Tablanormal"/>
    <w:uiPriority w:val="59"/>
    <w:rsid w:val="00300C4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300C48"/>
    <w:pPr>
      <w:ind w:left="720"/>
      <w:contextualSpacing/>
    </w:pPr>
  </w:style>
  <w:style w:type="character" w:styleId="Refdecomentario">
    <w:name w:val="annotation reference"/>
    <w:basedOn w:val="Fuentedeprrafopredeter"/>
    <w:uiPriority w:val="99"/>
    <w:semiHidden/>
    <w:unhideWhenUsed/>
    <w:rsid w:val="00D2507F"/>
    <w:rPr>
      <w:sz w:val="16"/>
      <w:szCs w:val="16"/>
    </w:rPr>
  </w:style>
  <w:style w:type="paragraph" w:styleId="Textocomentario">
    <w:name w:val="annotation text"/>
    <w:basedOn w:val="Normal"/>
    <w:link w:val="TextocomentarioCar"/>
    <w:uiPriority w:val="99"/>
    <w:semiHidden/>
    <w:unhideWhenUsed/>
    <w:rsid w:val="00D2507F"/>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D2507F"/>
    <w:rPr>
      <w:sz w:val="20"/>
      <w:szCs w:val="20"/>
    </w:rPr>
  </w:style>
  <w:style w:type="paragraph" w:styleId="Asuntodelcomentario">
    <w:name w:val="annotation subject"/>
    <w:basedOn w:val="Textocomentario"/>
    <w:next w:val="Textocomentario"/>
    <w:link w:val="AsuntodelcomentarioCar"/>
    <w:uiPriority w:val="99"/>
    <w:semiHidden/>
    <w:unhideWhenUsed/>
    <w:rsid w:val="00D2507F"/>
    <w:rPr>
      <w:b/>
      <w:bCs/>
    </w:rPr>
  </w:style>
  <w:style w:type="character" w:customStyle="1" w:styleId="AsuntodelcomentarioCar">
    <w:name w:val="Asunto del comentario Car"/>
    <w:basedOn w:val="TextocomentarioCar"/>
    <w:link w:val="Asuntodelcomentario"/>
    <w:uiPriority w:val="99"/>
    <w:semiHidden/>
    <w:rsid w:val="00D2507F"/>
    <w:rPr>
      <w:b/>
      <w:bCs/>
      <w:sz w:val="20"/>
      <w:szCs w:val="20"/>
    </w:rPr>
  </w:style>
  <w:style w:type="paragraph" w:styleId="Encabezado">
    <w:name w:val="header"/>
    <w:basedOn w:val="Normal"/>
    <w:link w:val="EncabezadoCar"/>
    <w:uiPriority w:val="99"/>
    <w:unhideWhenUsed/>
    <w:rsid w:val="00E8089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E80897"/>
  </w:style>
  <w:style w:type="paragraph" w:styleId="Piedepgina">
    <w:name w:val="footer"/>
    <w:basedOn w:val="Normal"/>
    <w:link w:val="PiedepginaCar"/>
    <w:uiPriority w:val="99"/>
    <w:unhideWhenUsed/>
    <w:rsid w:val="00E8089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E80897"/>
  </w:style>
  <w:style w:type="character" w:styleId="Mencinsinresolver">
    <w:name w:val="Unresolved Mention"/>
    <w:basedOn w:val="Fuentedeprrafopredeter"/>
    <w:uiPriority w:val="99"/>
    <w:semiHidden/>
    <w:unhideWhenUsed/>
    <w:rsid w:val="00E80897"/>
    <w:rPr>
      <w:color w:val="605E5C"/>
      <w:shd w:val="clear" w:color="auto" w:fill="E1DFDD"/>
    </w:rPr>
  </w:style>
  <w:style w:type="paragraph" w:styleId="HTMLconformatoprevio">
    <w:name w:val="HTML Preformatted"/>
    <w:basedOn w:val="Normal"/>
    <w:link w:val="HTMLconformatoprevioCar"/>
    <w:uiPriority w:val="99"/>
    <w:semiHidden/>
    <w:unhideWhenUsed/>
    <w:rsid w:val="004209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semiHidden/>
    <w:rsid w:val="00420921"/>
    <w:rPr>
      <w:rFonts w:ascii="Courier New" w:eastAsia="Times New Roman" w:hAnsi="Courier New" w:cs="Courier New"/>
      <w:sz w:val="20"/>
      <w:szCs w:val="20"/>
      <w:lang w:eastAsia="es-MX"/>
    </w:rPr>
  </w:style>
  <w:style w:type="character" w:customStyle="1" w:styleId="y2iqfc">
    <w:name w:val="y2iqfc"/>
    <w:basedOn w:val="Fuentedeprrafopredeter"/>
    <w:rsid w:val="00420921"/>
  </w:style>
  <w:style w:type="paragraph" w:customStyle="1" w:styleId="Default">
    <w:name w:val="Default"/>
    <w:rsid w:val="0052702F"/>
    <w:pPr>
      <w:autoSpaceDE w:val="0"/>
      <w:autoSpaceDN w:val="0"/>
      <w:adjustRightInd w:val="0"/>
      <w:spacing w:after="0" w:line="240" w:lineRule="auto"/>
    </w:pPr>
    <w:rPr>
      <w:rFonts w:ascii="Calibri" w:hAnsi="Calibri" w:cs="Calibri"/>
      <w:color w:val="000000"/>
      <w:sz w:val="24"/>
      <w:szCs w:val="24"/>
    </w:rPr>
  </w:style>
  <w:style w:type="character" w:styleId="Hipervnculovisitado">
    <w:name w:val="FollowedHyperlink"/>
    <w:basedOn w:val="Fuentedeprrafopredeter"/>
    <w:uiPriority w:val="99"/>
    <w:semiHidden/>
    <w:unhideWhenUsed/>
    <w:rsid w:val="00B829C2"/>
    <w:rPr>
      <w:color w:val="954F72" w:themeColor="followedHyperlink"/>
      <w:u w:val="single"/>
    </w:rPr>
  </w:style>
  <w:style w:type="paragraph" w:styleId="NormalWeb">
    <w:name w:val="Normal (Web)"/>
    <w:basedOn w:val="Normal"/>
    <w:uiPriority w:val="99"/>
    <w:unhideWhenUsed/>
    <w:rsid w:val="00283598"/>
    <w:pPr>
      <w:spacing w:before="100" w:beforeAutospacing="1" w:after="100" w:afterAutospacing="1" w:line="240" w:lineRule="auto"/>
    </w:pPr>
    <w:rPr>
      <w:rFonts w:ascii="Times New Roman" w:eastAsia="Times New Roman" w:hAnsi="Times New Roman" w:cs="Times New Roman"/>
      <w:sz w:val="24"/>
      <w:szCs w:val="24"/>
      <w:lang w:val="es-AR" w:eastAsia="es-ES_tradnl"/>
    </w:rPr>
  </w:style>
  <w:style w:type="paragraph" w:styleId="Textodeglobo">
    <w:name w:val="Balloon Text"/>
    <w:basedOn w:val="Normal"/>
    <w:link w:val="TextodegloboCar"/>
    <w:uiPriority w:val="99"/>
    <w:semiHidden/>
    <w:unhideWhenUsed/>
    <w:rsid w:val="00DF1FD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F1FD7"/>
    <w:rPr>
      <w:rFonts w:ascii="Segoe UI" w:hAnsi="Segoe UI" w:cs="Segoe UI"/>
      <w:sz w:val="18"/>
      <w:szCs w:val="18"/>
    </w:rPr>
  </w:style>
  <w:style w:type="paragraph" w:styleId="Textonotapie">
    <w:name w:val="footnote text"/>
    <w:basedOn w:val="Normal"/>
    <w:link w:val="TextonotapieCar"/>
    <w:uiPriority w:val="99"/>
    <w:semiHidden/>
    <w:unhideWhenUsed/>
    <w:rsid w:val="00924AEA"/>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24AEA"/>
    <w:rPr>
      <w:sz w:val="20"/>
      <w:szCs w:val="20"/>
    </w:rPr>
  </w:style>
  <w:style w:type="character" w:styleId="Refdenotaalpie">
    <w:name w:val="footnote reference"/>
    <w:basedOn w:val="Fuentedeprrafopredeter"/>
    <w:uiPriority w:val="99"/>
    <w:semiHidden/>
    <w:unhideWhenUsed/>
    <w:rsid w:val="00924AEA"/>
    <w:rPr>
      <w:vertAlign w:val="superscript"/>
    </w:rPr>
  </w:style>
  <w:style w:type="character" w:customStyle="1" w:styleId="Ttulo3Car">
    <w:name w:val="Título 3 Car"/>
    <w:basedOn w:val="Fuentedeprrafopredeter"/>
    <w:link w:val="Ttulo3"/>
    <w:uiPriority w:val="9"/>
    <w:rsid w:val="00201F7C"/>
    <w:rPr>
      <w:rFonts w:ascii="Open Sans" w:eastAsia="Times New Roman" w:hAnsi="Open Sans" w:cs="Open Sans"/>
      <w:b/>
      <w:color w:val="8C7252"/>
      <w:sz w:val="24"/>
      <w:szCs w:val="24"/>
      <w:lang w:val="en"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16077">
      <w:bodyDiv w:val="1"/>
      <w:marLeft w:val="0"/>
      <w:marRight w:val="0"/>
      <w:marTop w:val="0"/>
      <w:marBottom w:val="0"/>
      <w:divBdr>
        <w:top w:val="none" w:sz="0" w:space="0" w:color="auto"/>
        <w:left w:val="none" w:sz="0" w:space="0" w:color="auto"/>
        <w:bottom w:val="none" w:sz="0" w:space="0" w:color="auto"/>
        <w:right w:val="none" w:sz="0" w:space="0" w:color="auto"/>
      </w:divBdr>
    </w:div>
    <w:div w:id="323434014">
      <w:bodyDiv w:val="1"/>
      <w:marLeft w:val="0"/>
      <w:marRight w:val="0"/>
      <w:marTop w:val="0"/>
      <w:marBottom w:val="0"/>
      <w:divBdr>
        <w:top w:val="none" w:sz="0" w:space="0" w:color="auto"/>
        <w:left w:val="none" w:sz="0" w:space="0" w:color="auto"/>
        <w:bottom w:val="none" w:sz="0" w:space="0" w:color="auto"/>
        <w:right w:val="none" w:sz="0" w:space="0" w:color="auto"/>
      </w:divBdr>
    </w:div>
    <w:div w:id="392702374">
      <w:bodyDiv w:val="1"/>
      <w:marLeft w:val="0"/>
      <w:marRight w:val="0"/>
      <w:marTop w:val="0"/>
      <w:marBottom w:val="0"/>
      <w:divBdr>
        <w:top w:val="none" w:sz="0" w:space="0" w:color="auto"/>
        <w:left w:val="none" w:sz="0" w:space="0" w:color="auto"/>
        <w:bottom w:val="none" w:sz="0" w:space="0" w:color="auto"/>
        <w:right w:val="none" w:sz="0" w:space="0" w:color="auto"/>
      </w:divBdr>
      <w:divsChild>
        <w:div w:id="952514164">
          <w:marLeft w:val="0"/>
          <w:marRight w:val="0"/>
          <w:marTop w:val="0"/>
          <w:marBottom w:val="0"/>
          <w:divBdr>
            <w:top w:val="none" w:sz="0" w:space="0" w:color="auto"/>
            <w:left w:val="none" w:sz="0" w:space="0" w:color="auto"/>
            <w:bottom w:val="none" w:sz="0" w:space="0" w:color="auto"/>
            <w:right w:val="none" w:sz="0" w:space="0" w:color="auto"/>
          </w:divBdr>
          <w:divsChild>
            <w:div w:id="635140112">
              <w:marLeft w:val="0"/>
              <w:marRight w:val="0"/>
              <w:marTop w:val="0"/>
              <w:marBottom w:val="0"/>
              <w:divBdr>
                <w:top w:val="none" w:sz="0" w:space="0" w:color="auto"/>
                <w:left w:val="none" w:sz="0" w:space="0" w:color="auto"/>
                <w:bottom w:val="none" w:sz="0" w:space="0" w:color="auto"/>
                <w:right w:val="none" w:sz="0" w:space="0" w:color="auto"/>
              </w:divBdr>
              <w:divsChild>
                <w:div w:id="744690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0584510">
      <w:bodyDiv w:val="1"/>
      <w:marLeft w:val="0"/>
      <w:marRight w:val="0"/>
      <w:marTop w:val="0"/>
      <w:marBottom w:val="0"/>
      <w:divBdr>
        <w:top w:val="none" w:sz="0" w:space="0" w:color="auto"/>
        <w:left w:val="none" w:sz="0" w:space="0" w:color="auto"/>
        <w:bottom w:val="none" w:sz="0" w:space="0" w:color="auto"/>
        <w:right w:val="none" w:sz="0" w:space="0" w:color="auto"/>
      </w:divBdr>
      <w:divsChild>
        <w:div w:id="1319848269">
          <w:marLeft w:val="0"/>
          <w:marRight w:val="0"/>
          <w:marTop w:val="0"/>
          <w:marBottom w:val="0"/>
          <w:divBdr>
            <w:top w:val="none" w:sz="0" w:space="0" w:color="auto"/>
            <w:left w:val="none" w:sz="0" w:space="0" w:color="auto"/>
            <w:bottom w:val="none" w:sz="0" w:space="0" w:color="auto"/>
            <w:right w:val="none" w:sz="0" w:space="0" w:color="auto"/>
          </w:divBdr>
          <w:divsChild>
            <w:div w:id="23790954">
              <w:marLeft w:val="0"/>
              <w:marRight w:val="0"/>
              <w:marTop w:val="0"/>
              <w:marBottom w:val="0"/>
              <w:divBdr>
                <w:top w:val="none" w:sz="0" w:space="0" w:color="auto"/>
                <w:left w:val="none" w:sz="0" w:space="0" w:color="auto"/>
                <w:bottom w:val="none" w:sz="0" w:space="0" w:color="auto"/>
                <w:right w:val="none" w:sz="0" w:space="0" w:color="auto"/>
              </w:divBdr>
              <w:divsChild>
                <w:div w:id="1507213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0531713">
      <w:bodyDiv w:val="1"/>
      <w:marLeft w:val="0"/>
      <w:marRight w:val="0"/>
      <w:marTop w:val="0"/>
      <w:marBottom w:val="0"/>
      <w:divBdr>
        <w:top w:val="none" w:sz="0" w:space="0" w:color="auto"/>
        <w:left w:val="none" w:sz="0" w:space="0" w:color="auto"/>
        <w:bottom w:val="none" w:sz="0" w:space="0" w:color="auto"/>
        <w:right w:val="none" w:sz="0" w:space="0" w:color="auto"/>
      </w:divBdr>
    </w:div>
    <w:div w:id="1319921986">
      <w:bodyDiv w:val="1"/>
      <w:marLeft w:val="0"/>
      <w:marRight w:val="0"/>
      <w:marTop w:val="0"/>
      <w:marBottom w:val="0"/>
      <w:divBdr>
        <w:top w:val="none" w:sz="0" w:space="0" w:color="auto"/>
        <w:left w:val="none" w:sz="0" w:space="0" w:color="auto"/>
        <w:bottom w:val="none" w:sz="0" w:space="0" w:color="auto"/>
        <w:right w:val="none" w:sz="0" w:space="0" w:color="auto"/>
      </w:divBdr>
    </w:div>
    <w:div w:id="1584531230">
      <w:bodyDiv w:val="1"/>
      <w:marLeft w:val="0"/>
      <w:marRight w:val="0"/>
      <w:marTop w:val="0"/>
      <w:marBottom w:val="0"/>
      <w:divBdr>
        <w:top w:val="none" w:sz="0" w:space="0" w:color="auto"/>
        <w:left w:val="none" w:sz="0" w:space="0" w:color="auto"/>
        <w:bottom w:val="none" w:sz="0" w:space="0" w:color="auto"/>
        <w:right w:val="none" w:sz="0" w:space="0" w:color="auto"/>
      </w:divBdr>
      <w:divsChild>
        <w:div w:id="1598750906">
          <w:marLeft w:val="0"/>
          <w:marRight w:val="0"/>
          <w:marTop w:val="0"/>
          <w:marBottom w:val="0"/>
          <w:divBdr>
            <w:top w:val="none" w:sz="0" w:space="0" w:color="auto"/>
            <w:left w:val="none" w:sz="0" w:space="0" w:color="auto"/>
            <w:bottom w:val="none" w:sz="0" w:space="0" w:color="auto"/>
            <w:right w:val="none" w:sz="0" w:space="0" w:color="auto"/>
          </w:divBdr>
          <w:divsChild>
            <w:div w:id="114180026">
              <w:marLeft w:val="0"/>
              <w:marRight w:val="0"/>
              <w:marTop w:val="0"/>
              <w:marBottom w:val="0"/>
              <w:divBdr>
                <w:top w:val="none" w:sz="0" w:space="0" w:color="auto"/>
                <w:left w:val="none" w:sz="0" w:space="0" w:color="auto"/>
                <w:bottom w:val="none" w:sz="0" w:space="0" w:color="auto"/>
                <w:right w:val="none" w:sz="0" w:space="0" w:color="auto"/>
              </w:divBdr>
              <w:divsChild>
                <w:div w:id="889922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965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bibliotecadigital.tamaulipas.gob.mx/archivos/descargas/21bfdf53ac388ed65715433f1f043ea033895cec.pdf"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redalyc.org/articulo.oa?id=18101812" TargetMode="External"/><Relationship Id="rId17" Type="http://schemas.openxmlformats.org/officeDocument/2006/relationships/hyperlink" Target="https://doi.org/10.18634/incj.21v.1i.913"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revistas.pucp.edu.pe/index.php/themis/article/view/1260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diputados.gob.mx/biblioteca/bibdig/const_mex/const_1857.pdf"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ddd.uab.cat/pub/athdig/15788946n2/15788946n2a8.pdf" TargetMode="External"/><Relationship Id="rId23" Type="http://schemas.openxmlformats.org/officeDocument/2006/relationships/footer" Target="footer3.xml"/><Relationship Id="rId10" Type="http://schemas.openxmlformats.org/officeDocument/2006/relationships/image" Target="media/image3.png"/><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archivos.juridicas.unam.mx/www/bjv/libros/13/6468/11.pdf" TargetMode="External"/><Relationship Id="rId22" Type="http://schemas.openxmlformats.org/officeDocument/2006/relationships/header" Target="head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697779-5C17-4D19-8800-D49646665C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1711</TotalTime>
  <Pages>35</Pages>
  <Words>12834</Words>
  <Characters>70591</Characters>
  <Application>Microsoft Office Word</Application>
  <DocSecurity>0</DocSecurity>
  <Lines>588</Lines>
  <Paragraphs>166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83259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Celia2025</dc:creator>
  <cp:keywords/>
  <dc:description/>
  <cp:lastModifiedBy>Alicia Santillán</cp:lastModifiedBy>
  <cp:revision>70</cp:revision>
  <cp:lastPrinted>2026-01-07T23:35:00Z</cp:lastPrinted>
  <dcterms:created xsi:type="dcterms:W3CDTF">2025-10-12T00:16:00Z</dcterms:created>
  <dcterms:modified xsi:type="dcterms:W3CDTF">2026-04-05T23:53:00Z</dcterms:modified>
</cp:coreProperties>
</file>