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3FEC0" w14:textId="199628C4" w:rsidR="00C43190" w:rsidRPr="00FC4664" w:rsidRDefault="00FC4664" w:rsidP="00C43190">
      <w:pPr>
        <w:spacing w:before="240"/>
        <w:jc w:val="right"/>
        <w:rPr>
          <w:rFonts w:cs="Times New Roman"/>
          <w:b/>
          <w:bCs/>
          <w:i/>
          <w:iCs/>
          <w:szCs w:val="28"/>
        </w:rPr>
      </w:pPr>
      <w:r w:rsidRPr="00FC4664">
        <w:rPr>
          <w:rFonts w:cs="Times New Roman"/>
          <w:b/>
          <w:bCs/>
          <w:i/>
          <w:iCs/>
          <w:szCs w:val="28"/>
        </w:rPr>
        <w:t>https://doi.org/10.23913/ride.v16i31.2712</w:t>
      </w:r>
    </w:p>
    <w:p w14:paraId="6802C290" w14:textId="6E5256FA" w:rsidR="00C43190" w:rsidRDefault="00C43190" w:rsidP="00C43190">
      <w:pPr>
        <w:spacing w:before="240"/>
        <w:jc w:val="right"/>
        <w:rPr>
          <w:sz w:val="28"/>
          <w:szCs w:val="28"/>
        </w:rPr>
      </w:pPr>
      <w:r w:rsidRPr="000168F9">
        <w:rPr>
          <w:rFonts w:cs="Times New Roman"/>
          <w:b/>
          <w:bCs/>
          <w:i/>
          <w:iCs/>
          <w:szCs w:val="28"/>
        </w:rPr>
        <w:t>Artículos Científicos</w:t>
      </w:r>
    </w:p>
    <w:p w14:paraId="1D636443" w14:textId="589D7795" w:rsidR="007E67F2" w:rsidRPr="00C43190" w:rsidRDefault="00F97034" w:rsidP="00C43190">
      <w:pPr>
        <w:spacing w:after="0" w:line="276" w:lineRule="auto"/>
        <w:jc w:val="right"/>
        <w:rPr>
          <w:rFonts w:asciiTheme="minorHAnsi" w:hAnsiTheme="minorHAnsi" w:cstheme="minorHAnsi"/>
          <w:b/>
          <w:bCs/>
          <w:sz w:val="32"/>
          <w:szCs w:val="32"/>
        </w:rPr>
      </w:pPr>
      <w:r w:rsidRPr="00C43190">
        <w:rPr>
          <w:rFonts w:asciiTheme="minorHAnsi" w:hAnsiTheme="minorHAnsi" w:cstheme="minorHAnsi"/>
          <w:b/>
          <w:bCs/>
          <w:sz w:val="32"/>
          <w:szCs w:val="32"/>
        </w:rPr>
        <w:t>Clima organizacional y retención laboral en el sector manufactur</w:t>
      </w:r>
      <w:r w:rsidR="00656ECD" w:rsidRPr="00C43190">
        <w:rPr>
          <w:rFonts w:asciiTheme="minorHAnsi" w:hAnsiTheme="minorHAnsi" w:cstheme="minorHAnsi"/>
          <w:b/>
          <w:bCs/>
          <w:sz w:val="32"/>
          <w:szCs w:val="32"/>
        </w:rPr>
        <w:t>er</w:t>
      </w:r>
      <w:r w:rsidR="00333298" w:rsidRPr="00C43190">
        <w:rPr>
          <w:rFonts w:asciiTheme="minorHAnsi" w:hAnsiTheme="minorHAnsi" w:cstheme="minorHAnsi"/>
          <w:b/>
          <w:bCs/>
          <w:sz w:val="32"/>
          <w:szCs w:val="32"/>
        </w:rPr>
        <w:t>o</w:t>
      </w:r>
      <w:r w:rsidRPr="00C43190">
        <w:rPr>
          <w:rFonts w:asciiTheme="minorHAnsi" w:hAnsiTheme="minorHAnsi" w:cstheme="minorHAnsi"/>
          <w:b/>
          <w:bCs/>
          <w:sz w:val="32"/>
          <w:szCs w:val="32"/>
        </w:rPr>
        <w:t xml:space="preserve"> en el estado de Hidalgo, México</w:t>
      </w:r>
    </w:p>
    <w:p w14:paraId="5E08BE30" w14:textId="77777777" w:rsidR="00756224" w:rsidRPr="00C43190" w:rsidRDefault="00756224" w:rsidP="00C43190">
      <w:pPr>
        <w:spacing w:after="0" w:line="276" w:lineRule="auto"/>
        <w:jc w:val="right"/>
        <w:rPr>
          <w:rFonts w:asciiTheme="minorHAnsi" w:hAnsiTheme="minorHAnsi" w:cstheme="minorHAnsi"/>
          <w:b/>
          <w:bCs/>
          <w:sz w:val="28"/>
          <w:szCs w:val="28"/>
        </w:rPr>
      </w:pPr>
    </w:p>
    <w:p w14:paraId="66C3B45B" w14:textId="2C016E37" w:rsidR="004A3823" w:rsidRPr="00C43190" w:rsidRDefault="004A3823" w:rsidP="00C43190">
      <w:pPr>
        <w:spacing w:after="0" w:line="276" w:lineRule="auto"/>
        <w:jc w:val="right"/>
        <w:rPr>
          <w:rFonts w:asciiTheme="minorHAnsi" w:hAnsiTheme="minorHAnsi" w:cstheme="minorHAnsi"/>
          <w:b/>
          <w:bCs/>
          <w:i/>
          <w:iCs/>
          <w:sz w:val="28"/>
          <w:szCs w:val="28"/>
          <w:lang w:val="en"/>
        </w:rPr>
      </w:pPr>
      <w:r w:rsidRPr="00C43190">
        <w:rPr>
          <w:rFonts w:asciiTheme="minorHAnsi" w:hAnsiTheme="minorHAnsi" w:cstheme="minorHAnsi"/>
          <w:b/>
          <w:bCs/>
          <w:i/>
          <w:iCs/>
          <w:sz w:val="28"/>
          <w:szCs w:val="28"/>
          <w:lang w:val="en"/>
        </w:rPr>
        <w:t>Organizational climate and labor retention in the manufacturing sector in the state of Hidalgo, Mexico</w:t>
      </w:r>
    </w:p>
    <w:p w14:paraId="2167F913" w14:textId="77777777" w:rsidR="00C43190" w:rsidRPr="00C43190" w:rsidRDefault="00C43190" w:rsidP="00C43190">
      <w:pPr>
        <w:spacing w:after="0" w:line="276" w:lineRule="auto"/>
        <w:jc w:val="right"/>
        <w:rPr>
          <w:rFonts w:asciiTheme="minorHAnsi" w:hAnsiTheme="minorHAnsi" w:cstheme="minorHAnsi"/>
          <w:b/>
          <w:bCs/>
          <w:i/>
          <w:iCs/>
          <w:sz w:val="28"/>
          <w:szCs w:val="28"/>
          <w:lang w:val="en"/>
        </w:rPr>
      </w:pPr>
    </w:p>
    <w:p w14:paraId="06DAAB8E" w14:textId="696A800B" w:rsidR="00C43190" w:rsidRPr="00C43190" w:rsidRDefault="00C43190" w:rsidP="00C43190">
      <w:pPr>
        <w:spacing w:after="0" w:line="276" w:lineRule="auto"/>
        <w:jc w:val="right"/>
        <w:rPr>
          <w:rFonts w:asciiTheme="minorHAnsi" w:hAnsiTheme="minorHAnsi" w:cstheme="minorHAnsi"/>
          <w:b/>
          <w:bCs/>
          <w:i/>
          <w:iCs/>
          <w:sz w:val="28"/>
          <w:szCs w:val="28"/>
          <w:lang w:val="es-MX"/>
        </w:rPr>
      </w:pPr>
      <w:r w:rsidRPr="00C43190">
        <w:rPr>
          <w:rFonts w:asciiTheme="minorHAnsi" w:hAnsiTheme="minorHAnsi" w:cstheme="minorHAnsi"/>
          <w:b/>
          <w:bCs/>
          <w:i/>
          <w:iCs/>
          <w:sz w:val="28"/>
          <w:szCs w:val="28"/>
          <w:lang w:val="es-MX"/>
        </w:rPr>
        <w:t xml:space="preserve">Clima organizacional e </w:t>
      </w:r>
      <w:proofErr w:type="spellStart"/>
      <w:r w:rsidRPr="00C43190">
        <w:rPr>
          <w:rFonts w:asciiTheme="minorHAnsi" w:hAnsiTheme="minorHAnsi" w:cstheme="minorHAnsi"/>
          <w:b/>
          <w:bCs/>
          <w:i/>
          <w:iCs/>
          <w:sz w:val="28"/>
          <w:szCs w:val="28"/>
          <w:lang w:val="es-MX"/>
        </w:rPr>
        <w:t>retenção</w:t>
      </w:r>
      <w:proofErr w:type="spellEnd"/>
      <w:r w:rsidRPr="00C43190">
        <w:rPr>
          <w:rFonts w:asciiTheme="minorHAnsi" w:hAnsiTheme="minorHAnsi" w:cstheme="minorHAnsi"/>
          <w:b/>
          <w:bCs/>
          <w:i/>
          <w:iCs/>
          <w:sz w:val="28"/>
          <w:szCs w:val="28"/>
          <w:lang w:val="es-MX"/>
        </w:rPr>
        <w:t xml:space="preserve"> de </w:t>
      </w:r>
      <w:proofErr w:type="spellStart"/>
      <w:r w:rsidRPr="00C43190">
        <w:rPr>
          <w:rFonts w:asciiTheme="minorHAnsi" w:hAnsiTheme="minorHAnsi" w:cstheme="minorHAnsi"/>
          <w:b/>
          <w:bCs/>
          <w:i/>
          <w:iCs/>
          <w:sz w:val="28"/>
          <w:szCs w:val="28"/>
          <w:lang w:val="es-MX"/>
        </w:rPr>
        <w:t>funcionários</w:t>
      </w:r>
      <w:proofErr w:type="spellEnd"/>
      <w:r w:rsidRPr="00C43190">
        <w:rPr>
          <w:rFonts w:asciiTheme="minorHAnsi" w:hAnsiTheme="minorHAnsi" w:cstheme="minorHAnsi"/>
          <w:b/>
          <w:bCs/>
          <w:i/>
          <w:iCs/>
          <w:sz w:val="28"/>
          <w:szCs w:val="28"/>
          <w:lang w:val="es-MX"/>
        </w:rPr>
        <w:t xml:space="preserve"> no </w:t>
      </w:r>
      <w:proofErr w:type="spellStart"/>
      <w:r w:rsidRPr="00C43190">
        <w:rPr>
          <w:rFonts w:asciiTheme="minorHAnsi" w:hAnsiTheme="minorHAnsi" w:cstheme="minorHAnsi"/>
          <w:b/>
          <w:bCs/>
          <w:i/>
          <w:iCs/>
          <w:sz w:val="28"/>
          <w:szCs w:val="28"/>
          <w:lang w:val="es-MX"/>
        </w:rPr>
        <w:t>setor</w:t>
      </w:r>
      <w:proofErr w:type="spellEnd"/>
      <w:r w:rsidRPr="00C43190">
        <w:rPr>
          <w:rFonts w:asciiTheme="minorHAnsi" w:hAnsiTheme="minorHAnsi" w:cstheme="minorHAnsi"/>
          <w:b/>
          <w:bCs/>
          <w:i/>
          <w:iCs/>
          <w:sz w:val="28"/>
          <w:szCs w:val="28"/>
          <w:lang w:val="es-MX"/>
        </w:rPr>
        <w:t xml:space="preserve"> </w:t>
      </w:r>
      <w:proofErr w:type="spellStart"/>
      <w:r w:rsidRPr="00C43190">
        <w:rPr>
          <w:rFonts w:asciiTheme="minorHAnsi" w:hAnsiTheme="minorHAnsi" w:cstheme="minorHAnsi"/>
          <w:b/>
          <w:bCs/>
          <w:i/>
          <w:iCs/>
          <w:sz w:val="28"/>
          <w:szCs w:val="28"/>
          <w:lang w:val="es-MX"/>
        </w:rPr>
        <w:t>manufatureiro</w:t>
      </w:r>
      <w:proofErr w:type="spellEnd"/>
      <w:r w:rsidRPr="00C43190">
        <w:rPr>
          <w:rFonts w:asciiTheme="minorHAnsi" w:hAnsiTheme="minorHAnsi" w:cstheme="minorHAnsi"/>
          <w:b/>
          <w:bCs/>
          <w:i/>
          <w:iCs/>
          <w:sz w:val="28"/>
          <w:szCs w:val="28"/>
          <w:lang w:val="es-MX"/>
        </w:rPr>
        <w:t xml:space="preserve"> no estado de Hidalgo, México</w:t>
      </w:r>
    </w:p>
    <w:p w14:paraId="0EC9AEB2" w14:textId="77777777" w:rsidR="00756224" w:rsidRPr="00C43190" w:rsidRDefault="00756224" w:rsidP="007E67F2">
      <w:pPr>
        <w:spacing w:after="0"/>
        <w:rPr>
          <w:sz w:val="28"/>
          <w:szCs w:val="28"/>
          <w:lang w:val="es-MX"/>
        </w:rPr>
      </w:pPr>
    </w:p>
    <w:p w14:paraId="5599136F" w14:textId="2EEDBCE9" w:rsidR="007C1E19" w:rsidRPr="00C43190" w:rsidRDefault="007C1E19" w:rsidP="00C43190">
      <w:pPr>
        <w:spacing w:after="0" w:line="276" w:lineRule="auto"/>
        <w:jc w:val="right"/>
        <w:rPr>
          <w:rFonts w:asciiTheme="minorHAnsi" w:hAnsiTheme="minorHAnsi" w:cstheme="minorHAnsi"/>
          <w:b/>
          <w:bCs/>
          <w:szCs w:val="24"/>
        </w:rPr>
      </w:pPr>
      <w:r w:rsidRPr="00C43190">
        <w:rPr>
          <w:rFonts w:asciiTheme="minorHAnsi" w:hAnsiTheme="minorHAnsi" w:cstheme="minorHAnsi"/>
          <w:b/>
          <w:bCs/>
          <w:szCs w:val="24"/>
        </w:rPr>
        <w:t>Blanca Angélica De La Concha Solís</w:t>
      </w:r>
    </w:p>
    <w:p w14:paraId="71750A69" w14:textId="4C077CBA" w:rsidR="00A062B6" w:rsidRPr="00C43190" w:rsidRDefault="00A062B6" w:rsidP="00C43190">
      <w:pPr>
        <w:spacing w:after="0" w:line="276" w:lineRule="auto"/>
        <w:jc w:val="right"/>
        <w:rPr>
          <w:szCs w:val="24"/>
        </w:rPr>
      </w:pPr>
      <w:r w:rsidRPr="00C43190">
        <w:rPr>
          <w:szCs w:val="24"/>
        </w:rPr>
        <w:t>Universidad Politécnica de Tulancingo</w:t>
      </w:r>
      <w:r w:rsidR="00F21602" w:rsidRPr="00C43190">
        <w:rPr>
          <w:szCs w:val="24"/>
        </w:rPr>
        <w:t xml:space="preserve"> Hidalgo, México</w:t>
      </w:r>
    </w:p>
    <w:p w14:paraId="74E7867C" w14:textId="0D519BF8" w:rsidR="00D14F1D" w:rsidRPr="00C43190" w:rsidRDefault="009C7314" w:rsidP="00C43190">
      <w:pPr>
        <w:spacing w:after="0" w:line="276" w:lineRule="auto"/>
        <w:jc w:val="right"/>
        <w:rPr>
          <w:rFonts w:asciiTheme="minorHAnsi" w:hAnsiTheme="minorHAnsi" w:cstheme="minorHAnsi"/>
          <w:color w:val="FF0000"/>
          <w:szCs w:val="24"/>
        </w:rPr>
      </w:pPr>
      <w:r w:rsidRPr="00C43190">
        <w:rPr>
          <w:rFonts w:asciiTheme="minorHAnsi" w:hAnsiTheme="minorHAnsi" w:cstheme="minorHAnsi"/>
          <w:color w:val="FF0000"/>
          <w:szCs w:val="24"/>
        </w:rPr>
        <w:t>blanca.delaconcha@upt.edu.mx</w:t>
      </w:r>
    </w:p>
    <w:p w14:paraId="272E0321" w14:textId="3E3BFB71" w:rsidR="009C7314" w:rsidRPr="00C43190" w:rsidRDefault="00271D3A" w:rsidP="00C43190">
      <w:pPr>
        <w:spacing w:after="0" w:line="276" w:lineRule="auto"/>
        <w:jc w:val="right"/>
        <w:rPr>
          <w:szCs w:val="24"/>
        </w:rPr>
      </w:pPr>
      <w:r w:rsidRPr="00C43190">
        <w:rPr>
          <w:szCs w:val="24"/>
        </w:rPr>
        <w:t>https://orcid.org/0000-0001-6847-7321</w:t>
      </w:r>
    </w:p>
    <w:p w14:paraId="73772B9C" w14:textId="77777777" w:rsidR="00C43190" w:rsidRDefault="00C43190" w:rsidP="00C43190">
      <w:pPr>
        <w:spacing w:after="0" w:line="276" w:lineRule="auto"/>
        <w:jc w:val="right"/>
        <w:rPr>
          <w:rFonts w:asciiTheme="minorHAnsi" w:hAnsiTheme="minorHAnsi" w:cstheme="minorHAnsi"/>
          <w:b/>
          <w:bCs/>
          <w:szCs w:val="24"/>
        </w:rPr>
      </w:pPr>
    </w:p>
    <w:p w14:paraId="0BF1C16E" w14:textId="67E9127D" w:rsidR="007C1E19" w:rsidRPr="00C43190" w:rsidRDefault="007C1E19" w:rsidP="00C43190">
      <w:pPr>
        <w:spacing w:after="0" w:line="276" w:lineRule="auto"/>
        <w:jc w:val="right"/>
        <w:rPr>
          <w:szCs w:val="24"/>
        </w:rPr>
      </w:pPr>
      <w:r w:rsidRPr="00C43190">
        <w:rPr>
          <w:rFonts w:asciiTheme="minorHAnsi" w:hAnsiTheme="minorHAnsi" w:cstheme="minorHAnsi"/>
          <w:b/>
          <w:bCs/>
          <w:szCs w:val="24"/>
        </w:rPr>
        <w:t xml:space="preserve">Gisela Yamin </w:t>
      </w:r>
      <w:r w:rsidR="00E47660" w:rsidRPr="00C43190">
        <w:rPr>
          <w:rFonts w:asciiTheme="minorHAnsi" w:hAnsiTheme="minorHAnsi" w:cstheme="minorHAnsi"/>
          <w:b/>
          <w:bCs/>
          <w:szCs w:val="24"/>
        </w:rPr>
        <w:t>Gómez</w:t>
      </w:r>
      <w:r w:rsidRPr="00C43190">
        <w:rPr>
          <w:rFonts w:asciiTheme="minorHAnsi" w:hAnsiTheme="minorHAnsi" w:cstheme="minorHAnsi"/>
          <w:b/>
          <w:bCs/>
          <w:szCs w:val="24"/>
        </w:rPr>
        <w:t xml:space="preserve"> Mohedano</w:t>
      </w:r>
    </w:p>
    <w:p w14:paraId="0D6094CE" w14:textId="2B3E11E9" w:rsidR="00F21602" w:rsidRPr="00C43190" w:rsidRDefault="00A062B6" w:rsidP="00C43190">
      <w:pPr>
        <w:spacing w:after="0" w:line="276" w:lineRule="auto"/>
        <w:jc w:val="right"/>
        <w:rPr>
          <w:szCs w:val="24"/>
        </w:rPr>
      </w:pPr>
      <w:bookmarkStart w:id="0" w:name="_Hlk198104022"/>
      <w:r w:rsidRPr="00C43190">
        <w:rPr>
          <w:szCs w:val="24"/>
        </w:rPr>
        <w:t>Universidad Politécnica de Tulancingo</w:t>
      </w:r>
      <w:r w:rsidR="00F21602" w:rsidRPr="00C43190">
        <w:rPr>
          <w:szCs w:val="24"/>
        </w:rPr>
        <w:t xml:space="preserve"> Hidalgo, México</w:t>
      </w:r>
    </w:p>
    <w:bookmarkEnd w:id="0"/>
    <w:p w14:paraId="27E63B61" w14:textId="4AFDD8AA" w:rsidR="00D14F1D" w:rsidRPr="00C43190" w:rsidRDefault="009C7314" w:rsidP="00C43190">
      <w:pPr>
        <w:spacing w:after="0" w:line="276" w:lineRule="auto"/>
        <w:jc w:val="right"/>
        <w:rPr>
          <w:rFonts w:asciiTheme="minorHAnsi" w:hAnsiTheme="minorHAnsi" w:cstheme="minorHAnsi"/>
          <w:color w:val="FF0000"/>
          <w:szCs w:val="24"/>
        </w:rPr>
      </w:pPr>
      <w:r w:rsidRPr="00C43190">
        <w:rPr>
          <w:rFonts w:asciiTheme="minorHAnsi" w:hAnsiTheme="minorHAnsi" w:cstheme="minorHAnsi"/>
          <w:color w:val="FF0000"/>
          <w:szCs w:val="24"/>
        </w:rPr>
        <w:t>gisela.gomez@upt.edu.mx</w:t>
      </w:r>
    </w:p>
    <w:p w14:paraId="3E9BB4A0" w14:textId="19E6613B" w:rsidR="009C7314" w:rsidRPr="00C43190" w:rsidRDefault="00271D3A" w:rsidP="00C43190">
      <w:pPr>
        <w:spacing w:after="0" w:line="276" w:lineRule="auto"/>
        <w:jc w:val="right"/>
        <w:rPr>
          <w:szCs w:val="24"/>
        </w:rPr>
      </w:pPr>
      <w:r w:rsidRPr="00C43190">
        <w:rPr>
          <w:szCs w:val="24"/>
        </w:rPr>
        <w:t>https://orcid.org/0000-0001-6507-4092</w:t>
      </w:r>
    </w:p>
    <w:p w14:paraId="14909629" w14:textId="77777777" w:rsidR="00C43190" w:rsidRDefault="00C43190" w:rsidP="00C43190">
      <w:pPr>
        <w:spacing w:after="0" w:line="276" w:lineRule="auto"/>
        <w:jc w:val="right"/>
        <w:rPr>
          <w:rFonts w:asciiTheme="minorHAnsi" w:hAnsiTheme="minorHAnsi" w:cstheme="minorHAnsi"/>
          <w:b/>
          <w:bCs/>
          <w:szCs w:val="24"/>
        </w:rPr>
      </w:pPr>
    </w:p>
    <w:p w14:paraId="506C9760" w14:textId="3DD0F695" w:rsidR="00E47660" w:rsidRPr="00C43190" w:rsidRDefault="00E47660" w:rsidP="00C43190">
      <w:pPr>
        <w:spacing w:after="0" w:line="276" w:lineRule="auto"/>
        <w:jc w:val="right"/>
        <w:rPr>
          <w:rFonts w:asciiTheme="minorHAnsi" w:hAnsiTheme="minorHAnsi" w:cstheme="minorHAnsi"/>
          <w:b/>
          <w:bCs/>
          <w:szCs w:val="24"/>
        </w:rPr>
      </w:pPr>
      <w:r w:rsidRPr="00C43190">
        <w:rPr>
          <w:rFonts w:asciiTheme="minorHAnsi" w:hAnsiTheme="minorHAnsi" w:cstheme="minorHAnsi"/>
          <w:b/>
          <w:bCs/>
          <w:szCs w:val="24"/>
        </w:rPr>
        <w:t>Gabriela Ortíz Cordero</w:t>
      </w:r>
    </w:p>
    <w:p w14:paraId="03BDE30E" w14:textId="213928D0" w:rsidR="00F21602" w:rsidRPr="00C43190" w:rsidRDefault="00A237DA" w:rsidP="00C43190">
      <w:pPr>
        <w:spacing w:after="0" w:line="276" w:lineRule="auto"/>
        <w:jc w:val="right"/>
        <w:rPr>
          <w:szCs w:val="24"/>
        </w:rPr>
      </w:pPr>
      <w:r w:rsidRPr="00C43190">
        <w:rPr>
          <w:szCs w:val="24"/>
        </w:rPr>
        <w:t>Universidad Politécnica de Tulancingo</w:t>
      </w:r>
      <w:r w:rsidR="00F21602" w:rsidRPr="00C43190">
        <w:rPr>
          <w:szCs w:val="24"/>
        </w:rPr>
        <w:t xml:space="preserve"> Hidalgo, México</w:t>
      </w:r>
    </w:p>
    <w:p w14:paraId="0BDBC59D" w14:textId="71A188EC" w:rsidR="00A237DA" w:rsidRPr="00C43190" w:rsidRDefault="000028BD" w:rsidP="00C43190">
      <w:pPr>
        <w:spacing w:after="0" w:line="276" w:lineRule="auto"/>
        <w:jc w:val="right"/>
        <w:rPr>
          <w:rFonts w:asciiTheme="minorHAnsi" w:hAnsiTheme="minorHAnsi" w:cstheme="minorHAnsi"/>
          <w:color w:val="FF0000"/>
          <w:szCs w:val="24"/>
        </w:rPr>
      </w:pPr>
      <w:r w:rsidRPr="00C43190">
        <w:rPr>
          <w:rFonts w:asciiTheme="minorHAnsi" w:hAnsiTheme="minorHAnsi" w:cstheme="minorHAnsi"/>
          <w:color w:val="FF0000"/>
          <w:szCs w:val="24"/>
        </w:rPr>
        <w:t>gabriela.ortiz@upt.edu.mx</w:t>
      </w:r>
    </w:p>
    <w:p w14:paraId="66299AAF" w14:textId="1953CACE" w:rsidR="000028BD" w:rsidRPr="00C43190" w:rsidRDefault="000028BD" w:rsidP="00C43190">
      <w:pPr>
        <w:spacing w:after="0" w:line="276" w:lineRule="auto"/>
        <w:jc w:val="right"/>
        <w:rPr>
          <w:szCs w:val="24"/>
        </w:rPr>
      </w:pPr>
      <w:r w:rsidRPr="00C43190">
        <w:rPr>
          <w:szCs w:val="24"/>
        </w:rPr>
        <w:t>https://orcid.org/0000-0003-2596-2444</w:t>
      </w:r>
    </w:p>
    <w:p w14:paraId="0E18CBBA" w14:textId="77777777" w:rsidR="00C43190" w:rsidRDefault="00C43190" w:rsidP="00C43190">
      <w:pPr>
        <w:spacing w:after="0" w:line="276" w:lineRule="auto"/>
        <w:jc w:val="right"/>
        <w:rPr>
          <w:rFonts w:asciiTheme="minorHAnsi" w:hAnsiTheme="minorHAnsi" w:cstheme="minorHAnsi"/>
          <w:b/>
          <w:bCs/>
          <w:szCs w:val="24"/>
        </w:rPr>
      </w:pPr>
    </w:p>
    <w:p w14:paraId="61BA0D50" w14:textId="09DD692E" w:rsidR="00E47660" w:rsidRPr="00C43190" w:rsidRDefault="00E47660" w:rsidP="00C43190">
      <w:pPr>
        <w:spacing w:after="0" w:line="276" w:lineRule="auto"/>
        <w:jc w:val="right"/>
        <w:rPr>
          <w:rFonts w:asciiTheme="minorHAnsi" w:hAnsiTheme="minorHAnsi" w:cstheme="minorHAnsi"/>
          <w:b/>
          <w:bCs/>
          <w:szCs w:val="24"/>
        </w:rPr>
      </w:pPr>
      <w:r w:rsidRPr="00C43190">
        <w:rPr>
          <w:rFonts w:asciiTheme="minorHAnsi" w:hAnsiTheme="minorHAnsi" w:cstheme="minorHAnsi"/>
          <w:b/>
          <w:bCs/>
          <w:szCs w:val="24"/>
        </w:rPr>
        <w:t>Héctor Eduardo Mendoza Espinoza</w:t>
      </w:r>
    </w:p>
    <w:p w14:paraId="55AEE14B" w14:textId="77777777" w:rsidR="00DA655B" w:rsidRPr="00C43190" w:rsidRDefault="00DA655B" w:rsidP="00C43190">
      <w:pPr>
        <w:spacing w:after="0" w:line="276" w:lineRule="auto"/>
        <w:jc w:val="right"/>
        <w:rPr>
          <w:szCs w:val="24"/>
        </w:rPr>
      </w:pPr>
      <w:r w:rsidRPr="00C43190">
        <w:rPr>
          <w:szCs w:val="24"/>
        </w:rPr>
        <w:t>Universidad Politécnica de Tulancingo Hidalgo, México</w:t>
      </w:r>
    </w:p>
    <w:p w14:paraId="5853DCEF" w14:textId="66DD8EB9" w:rsidR="00154B4B" w:rsidRPr="00C43190" w:rsidRDefault="00271D3A" w:rsidP="00C43190">
      <w:pPr>
        <w:spacing w:after="0" w:line="276" w:lineRule="auto"/>
        <w:jc w:val="right"/>
        <w:rPr>
          <w:rFonts w:asciiTheme="minorHAnsi" w:hAnsiTheme="minorHAnsi" w:cstheme="minorHAnsi"/>
          <w:color w:val="FF0000"/>
          <w:szCs w:val="24"/>
        </w:rPr>
      </w:pPr>
      <w:r w:rsidRPr="00C43190">
        <w:rPr>
          <w:rFonts w:asciiTheme="minorHAnsi" w:hAnsiTheme="minorHAnsi" w:cstheme="minorHAnsi"/>
          <w:color w:val="FF0000"/>
          <w:szCs w:val="24"/>
        </w:rPr>
        <w:t>hector.mendoza@upt.edu.mx</w:t>
      </w:r>
    </w:p>
    <w:p w14:paraId="1C370ABA" w14:textId="4A313773" w:rsidR="00154B4B" w:rsidRPr="00C43190" w:rsidRDefault="00C771C3" w:rsidP="00C43190">
      <w:pPr>
        <w:spacing w:after="0" w:line="276" w:lineRule="auto"/>
        <w:jc w:val="right"/>
        <w:rPr>
          <w:szCs w:val="24"/>
        </w:rPr>
      </w:pPr>
      <w:r>
        <w:tab/>
      </w:r>
      <w:r>
        <w:tab/>
      </w:r>
      <w:r w:rsidR="00154B4B" w:rsidRPr="00C43190">
        <w:rPr>
          <w:szCs w:val="24"/>
        </w:rPr>
        <w:t>https://orcid.org/0000-0003-3125-6204</w:t>
      </w:r>
    </w:p>
    <w:p w14:paraId="5DF4ADF8" w14:textId="77777777" w:rsidR="00C43190" w:rsidRDefault="00C43190" w:rsidP="00C43190">
      <w:pPr>
        <w:spacing w:after="0" w:line="276" w:lineRule="auto"/>
        <w:jc w:val="right"/>
        <w:rPr>
          <w:rFonts w:asciiTheme="minorHAnsi" w:hAnsiTheme="minorHAnsi" w:cstheme="minorHAnsi"/>
          <w:b/>
          <w:bCs/>
          <w:szCs w:val="24"/>
        </w:rPr>
      </w:pPr>
    </w:p>
    <w:p w14:paraId="2BF01C5A" w14:textId="684C5305" w:rsidR="00E47660" w:rsidRPr="00C43190" w:rsidRDefault="00E47660" w:rsidP="00C43190">
      <w:pPr>
        <w:spacing w:after="0" w:line="276" w:lineRule="auto"/>
        <w:jc w:val="right"/>
        <w:rPr>
          <w:rFonts w:asciiTheme="minorHAnsi" w:hAnsiTheme="minorHAnsi" w:cstheme="minorHAnsi"/>
          <w:b/>
          <w:bCs/>
          <w:szCs w:val="24"/>
        </w:rPr>
      </w:pPr>
      <w:r w:rsidRPr="00C43190">
        <w:rPr>
          <w:rFonts w:asciiTheme="minorHAnsi" w:hAnsiTheme="minorHAnsi" w:cstheme="minorHAnsi"/>
          <w:b/>
          <w:bCs/>
          <w:szCs w:val="24"/>
        </w:rPr>
        <w:t xml:space="preserve">Daniel Fragoso </w:t>
      </w:r>
      <w:r w:rsidR="00A062B6" w:rsidRPr="00C43190">
        <w:rPr>
          <w:rFonts w:asciiTheme="minorHAnsi" w:hAnsiTheme="minorHAnsi" w:cstheme="minorHAnsi"/>
          <w:b/>
          <w:bCs/>
          <w:szCs w:val="24"/>
        </w:rPr>
        <w:t xml:space="preserve">Torres </w:t>
      </w:r>
    </w:p>
    <w:p w14:paraId="2E0EDD6F" w14:textId="77777777" w:rsidR="00F21602" w:rsidRPr="00C43190" w:rsidRDefault="0070513C" w:rsidP="00C43190">
      <w:pPr>
        <w:spacing w:after="0" w:line="276" w:lineRule="auto"/>
        <w:jc w:val="right"/>
        <w:rPr>
          <w:szCs w:val="24"/>
        </w:rPr>
      </w:pPr>
      <w:r w:rsidRPr="00C43190">
        <w:rPr>
          <w:szCs w:val="24"/>
        </w:rPr>
        <w:t xml:space="preserve">Secretaría de Educación Pública de Hidalgo, México </w:t>
      </w:r>
    </w:p>
    <w:p w14:paraId="7C56A891" w14:textId="6FB1D895" w:rsidR="00271D3A" w:rsidRPr="00C43190" w:rsidRDefault="00271D3A" w:rsidP="00C43190">
      <w:pPr>
        <w:spacing w:after="0" w:line="276" w:lineRule="auto"/>
        <w:jc w:val="right"/>
        <w:rPr>
          <w:rFonts w:asciiTheme="minorHAnsi" w:hAnsiTheme="minorHAnsi" w:cstheme="minorHAnsi"/>
          <w:color w:val="FF0000"/>
          <w:szCs w:val="24"/>
        </w:rPr>
      </w:pPr>
      <w:r w:rsidRPr="00C43190">
        <w:rPr>
          <w:rFonts w:asciiTheme="minorHAnsi" w:hAnsiTheme="minorHAnsi" w:cstheme="minorHAnsi"/>
          <w:color w:val="FF0000"/>
          <w:szCs w:val="24"/>
        </w:rPr>
        <w:t>daniel.fragoso@seph.gob.mx</w:t>
      </w:r>
    </w:p>
    <w:p w14:paraId="2B65E976" w14:textId="5A6DE2A0" w:rsidR="007C1E19" w:rsidRPr="00C43190" w:rsidRDefault="00271D3A" w:rsidP="00C43190">
      <w:pPr>
        <w:spacing w:after="0" w:line="276" w:lineRule="auto"/>
        <w:jc w:val="right"/>
        <w:rPr>
          <w:szCs w:val="24"/>
        </w:rPr>
      </w:pPr>
      <w:r w:rsidRPr="00C43190">
        <w:rPr>
          <w:szCs w:val="24"/>
        </w:rPr>
        <w:t>https://orcid.org/0000-0009-2906-4538l</w:t>
      </w:r>
    </w:p>
    <w:p w14:paraId="339D4402" w14:textId="77777777" w:rsidR="00C43190" w:rsidRDefault="00C43190" w:rsidP="00C43190">
      <w:pPr>
        <w:spacing w:after="0"/>
        <w:ind w:firstLine="0"/>
        <w:rPr>
          <w:b/>
          <w:bCs/>
          <w:szCs w:val="24"/>
        </w:rPr>
      </w:pPr>
    </w:p>
    <w:p w14:paraId="0CBE28A9" w14:textId="7CC1D88B" w:rsidR="001D7857" w:rsidRPr="00C43190" w:rsidRDefault="001D7857" w:rsidP="00C43190">
      <w:pPr>
        <w:spacing w:after="0"/>
        <w:ind w:firstLine="0"/>
        <w:rPr>
          <w:rFonts w:asciiTheme="minorHAnsi" w:hAnsiTheme="minorHAnsi" w:cstheme="minorHAnsi"/>
          <w:b/>
          <w:bCs/>
          <w:szCs w:val="24"/>
        </w:rPr>
      </w:pPr>
      <w:r w:rsidRPr="00C43190">
        <w:rPr>
          <w:rFonts w:asciiTheme="minorHAnsi" w:hAnsiTheme="minorHAnsi" w:cstheme="minorHAnsi"/>
          <w:b/>
          <w:bCs/>
          <w:sz w:val="28"/>
          <w:szCs w:val="28"/>
        </w:rPr>
        <w:lastRenderedPageBreak/>
        <w:t>Resumen</w:t>
      </w:r>
    </w:p>
    <w:p w14:paraId="2B797BA8" w14:textId="1F42A379" w:rsidR="00786303" w:rsidRDefault="00EF0175" w:rsidP="00C43190">
      <w:pPr>
        <w:spacing w:after="0"/>
        <w:ind w:firstLine="0"/>
        <w:rPr>
          <w:rFonts w:eastAsia="SimSun" w:cs="Times New Roman"/>
          <w:color w:val="000000"/>
          <w:szCs w:val="24"/>
          <w:lang w:eastAsia="ja-JP"/>
        </w:rPr>
      </w:pPr>
      <w:r>
        <w:rPr>
          <w:rFonts w:eastAsia="SimSun" w:cs="Times New Roman"/>
          <w:color w:val="000000"/>
          <w:szCs w:val="24"/>
          <w:lang w:eastAsia="ja-JP"/>
        </w:rPr>
        <w:t>E</w:t>
      </w:r>
      <w:r w:rsidR="00825EF9">
        <w:rPr>
          <w:rFonts w:eastAsia="SimSun" w:cs="Times New Roman"/>
          <w:color w:val="000000"/>
          <w:szCs w:val="24"/>
          <w:lang w:eastAsia="ja-JP"/>
        </w:rPr>
        <w:t xml:space="preserve">l </w:t>
      </w:r>
      <w:r w:rsidR="00615F7A">
        <w:rPr>
          <w:rFonts w:eastAsia="SimSun" w:cs="Times New Roman"/>
          <w:color w:val="000000"/>
          <w:szCs w:val="24"/>
          <w:lang w:eastAsia="ja-JP"/>
        </w:rPr>
        <w:t xml:space="preserve">sector </w:t>
      </w:r>
      <w:r w:rsidR="00CC6AB1">
        <w:rPr>
          <w:rFonts w:eastAsia="SimSun" w:cs="Times New Roman"/>
          <w:color w:val="000000"/>
          <w:szCs w:val="24"/>
          <w:lang w:eastAsia="ja-JP"/>
        </w:rPr>
        <w:t>manufacturero</w:t>
      </w:r>
      <w:r w:rsidR="005221B3" w:rsidRPr="005221B3">
        <w:rPr>
          <w:rFonts w:eastAsia="SimSun" w:cs="Times New Roman"/>
          <w:color w:val="000000"/>
          <w:szCs w:val="24"/>
          <w:lang w:eastAsia="ja-JP"/>
        </w:rPr>
        <w:t xml:space="preserve"> </w:t>
      </w:r>
      <w:r w:rsidR="00F6561E">
        <w:rPr>
          <w:rFonts w:eastAsia="SimSun" w:cs="Times New Roman"/>
          <w:color w:val="000000"/>
          <w:szCs w:val="24"/>
          <w:lang w:eastAsia="ja-JP"/>
        </w:rPr>
        <w:t xml:space="preserve">en México </w:t>
      </w:r>
      <w:r w:rsidR="000D7B8E">
        <w:rPr>
          <w:rFonts w:eastAsia="SimSun" w:cs="Times New Roman"/>
          <w:color w:val="000000"/>
          <w:szCs w:val="24"/>
          <w:lang w:eastAsia="ja-JP"/>
        </w:rPr>
        <w:t>es</w:t>
      </w:r>
      <w:r w:rsidR="00731525">
        <w:rPr>
          <w:rFonts w:eastAsia="SimSun" w:cs="Times New Roman"/>
          <w:color w:val="000000"/>
          <w:szCs w:val="24"/>
          <w:lang w:eastAsia="ja-JP"/>
        </w:rPr>
        <w:t xml:space="preserve"> clave</w:t>
      </w:r>
      <w:r w:rsidR="005221B3" w:rsidRPr="005221B3">
        <w:rPr>
          <w:rFonts w:eastAsia="SimSun" w:cs="Times New Roman"/>
          <w:color w:val="000000"/>
          <w:szCs w:val="24"/>
          <w:lang w:eastAsia="ja-JP"/>
        </w:rPr>
        <w:t xml:space="preserve"> para el crecimiento económico y el desarrollo de</w:t>
      </w:r>
      <w:r w:rsidR="00740029">
        <w:rPr>
          <w:rFonts w:eastAsia="SimSun" w:cs="Times New Roman"/>
          <w:color w:val="000000"/>
          <w:szCs w:val="24"/>
          <w:lang w:eastAsia="ja-JP"/>
        </w:rPr>
        <w:t>l</w:t>
      </w:r>
      <w:r w:rsidR="005221B3" w:rsidRPr="005221B3">
        <w:rPr>
          <w:rFonts w:eastAsia="SimSun" w:cs="Times New Roman"/>
          <w:color w:val="000000"/>
          <w:szCs w:val="24"/>
          <w:lang w:eastAsia="ja-JP"/>
        </w:rPr>
        <w:t xml:space="preserve"> país</w:t>
      </w:r>
      <w:r w:rsidR="00F6561E">
        <w:rPr>
          <w:rFonts w:eastAsia="SimSun" w:cs="Times New Roman"/>
          <w:color w:val="000000"/>
          <w:szCs w:val="24"/>
          <w:lang w:eastAsia="ja-JP"/>
        </w:rPr>
        <w:t>.</w:t>
      </w:r>
      <w:r w:rsidR="005B0986">
        <w:rPr>
          <w:rFonts w:eastAsia="SimSun" w:cs="Times New Roman"/>
          <w:color w:val="000000"/>
          <w:szCs w:val="24"/>
          <w:lang w:eastAsia="ja-JP"/>
        </w:rPr>
        <w:t xml:space="preserve"> El objetivo </w:t>
      </w:r>
      <w:r w:rsidR="00731525">
        <w:rPr>
          <w:rFonts w:eastAsia="SimSun" w:cs="Times New Roman"/>
          <w:color w:val="000000"/>
          <w:szCs w:val="24"/>
          <w:lang w:eastAsia="ja-JP"/>
        </w:rPr>
        <w:t>fue identificar</w:t>
      </w:r>
      <w:r w:rsidR="002620E6" w:rsidRPr="002620E6">
        <w:rPr>
          <w:rFonts w:eastAsia="SimSun" w:cs="Times New Roman"/>
          <w:color w:val="000000"/>
          <w:szCs w:val="24"/>
          <w:lang w:val="es-MX" w:eastAsia="ja-JP"/>
        </w:rPr>
        <w:t xml:space="preserve"> la influencia del clima </w:t>
      </w:r>
      <w:r w:rsidR="00D9678C">
        <w:rPr>
          <w:rFonts w:eastAsia="SimSun" w:cs="Times New Roman"/>
          <w:color w:val="000000"/>
          <w:szCs w:val="24"/>
          <w:lang w:val="es-MX" w:eastAsia="ja-JP"/>
        </w:rPr>
        <w:t>organizacional y</w:t>
      </w:r>
      <w:r w:rsidR="002620E6" w:rsidRPr="002620E6">
        <w:rPr>
          <w:rFonts w:eastAsia="SimSun" w:cs="Times New Roman"/>
          <w:color w:val="000000"/>
          <w:szCs w:val="24"/>
          <w:lang w:val="es-MX" w:eastAsia="ja-JP"/>
        </w:rPr>
        <w:t xml:space="preserve"> la</w:t>
      </w:r>
      <w:r w:rsidR="006539B5">
        <w:rPr>
          <w:rFonts w:eastAsia="SimSun" w:cs="Times New Roman"/>
          <w:color w:val="000000"/>
          <w:szCs w:val="24"/>
          <w:lang w:val="es-MX" w:eastAsia="ja-JP"/>
        </w:rPr>
        <w:t xml:space="preserve"> </w:t>
      </w:r>
      <w:r w:rsidR="00D9678C" w:rsidRPr="00D9678C">
        <w:rPr>
          <w:rFonts w:eastAsia="SimSun" w:cs="Times New Roman"/>
          <w:color w:val="000000"/>
          <w:szCs w:val="24"/>
          <w:lang w:eastAsia="ja-JP"/>
        </w:rPr>
        <w:t xml:space="preserve">retención </w:t>
      </w:r>
      <w:r w:rsidR="00BA470C">
        <w:rPr>
          <w:rFonts w:eastAsia="SimSun" w:cs="Times New Roman"/>
          <w:color w:val="000000"/>
          <w:szCs w:val="24"/>
          <w:lang w:eastAsia="ja-JP"/>
        </w:rPr>
        <w:t>de personal</w:t>
      </w:r>
      <w:r w:rsidR="00D9678C" w:rsidRPr="00D9678C">
        <w:rPr>
          <w:rFonts w:eastAsia="SimSun" w:cs="Times New Roman"/>
          <w:color w:val="000000"/>
          <w:szCs w:val="24"/>
          <w:lang w:eastAsia="ja-JP"/>
        </w:rPr>
        <w:t xml:space="preserve"> en el sector manufacturero en el estado de Hidalgo, México.</w:t>
      </w:r>
      <w:r w:rsidR="00BE742F">
        <w:rPr>
          <w:rFonts w:eastAsia="SimSun" w:cs="Times New Roman"/>
          <w:color w:val="000000"/>
          <w:szCs w:val="24"/>
          <w:lang w:eastAsia="ja-JP"/>
        </w:rPr>
        <w:t xml:space="preserve"> Se </w:t>
      </w:r>
      <w:r w:rsidR="00731525">
        <w:rPr>
          <w:rFonts w:eastAsia="SimSun" w:cs="Times New Roman"/>
          <w:color w:val="000000"/>
          <w:szCs w:val="24"/>
          <w:lang w:eastAsia="ja-JP"/>
        </w:rPr>
        <w:t>adopt</w:t>
      </w:r>
      <w:r w:rsidR="00BE742F">
        <w:rPr>
          <w:rFonts w:eastAsia="SimSun" w:cs="Times New Roman"/>
          <w:color w:val="000000"/>
          <w:szCs w:val="24"/>
          <w:lang w:eastAsia="ja-JP"/>
        </w:rPr>
        <w:t>ó</w:t>
      </w:r>
      <w:r w:rsidR="001502E0" w:rsidRPr="001502E0">
        <w:rPr>
          <w:rFonts w:eastAsia="SimSun" w:cs="Times New Roman"/>
          <w:color w:val="000000"/>
          <w:szCs w:val="24"/>
          <w:lang w:eastAsia="ja-JP"/>
        </w:rPr>
        <w:t xml:space="preserve"> </w:t>
      </w:r>
      <w:r w:rsidR="00731525">
        <w:rPr>
          <w:rFonts w:eastAsia="SimSun" w:cs="Times New Roman"/>
          <w:color w:val="000000"/>
          <w:szCs w:val="24"/>
          <w:lang w:eastAsia="ja-JP"/>
        </w:rPr>
        <w:t>un</w:t>
      </w:r>
      <w:r w:rsidR="001502E0" w:rsidRPr="001502E0">
        <w:rPr>
          <w:rFonts w:eastAsia="SimSun" w:cs="Times New Roman"/>
          <w:color w:val="000000"/>
          <w:szCs w:val="24"/>
          <w:lang w:eastAsia="ja-JP"/>
        </w:rPr>
        <w:t xml:space="preserve"> enfoque</w:t>
      </w:r>
      <w:r w:rsidR="00731525">
        <w:rPr>
          <w:rFonts w:eastAsia="SimSun" w:cs="Times New Roman"/>
          <w:color w:val="000000"/>
          <w:szCs w:val="24"/>
          <w:lang w:eastAsia="ja-JP"/>
        </w:rPr>
        <w:t xml:space="preserve"> </w:t>
      </w:r>
      <w:r w:rsidR="001502E0" w:rsidRPr="001502E0">
        <w:rPr>
          <w:rFonts w:eastAsia="SimSun" w:cs="Times New Roman"/>
          <w:color w:val="000000"/>
          <w:szCs w:val="24"/>
          <w:lang w:eastAsia="ja-JP"/>
        </w:rPr>
        <w:t>cuantitativo</w:t>
      </w:r>
      <w:r w:rsidR="00731525">
        <w:rPr>
          <w:rFonts w:eastAsia="SimSun" w:cs="Times New Roman"/>
          <w:color w:val="000000"/>
          <w:szCs w:val="24"/>
          <w:lang w:eastAsia="ja-JP"/>
        </w:rPr>
        <w:t>,</w:t>
      </w:r>
      <w:r w:rsidR="00C95E99" w:rsidRPr="00C95E99">
        <w:rPr>
          <w:rFonts w:eastAsia="SimSun" w:cs="Times New Roman"/>
          <w:color w:val="000000"/>
          <w:szCs w:val="24"/>
          <w:lang w:eastAsia="ja-JP"/>
        </w:rPr>
        <w:t xml:space="preserve"> de</w:t>
      </w:r>
      <w:r w:rsidR="00F40D12">
        <w:rPr>
          <w:rFonts w:eastAsia="SimSun" w:cs="Times New Roman"/>
          <w:color w:val="000000"/>
          <w:szCs w:val="24"/>
          <w:lang w:eastAsia="ja-JP"/>
        </w:rPr>
        <w:t xml:space="preserve">scriptivo </w:t>
      </w:r>
      <w:r w:rsidR="00731525">
        <w:rPr>
          <w:rFonts w:eastAsia="SimSun" w:cs="Times New Roman"/>
          <w:color w:val="000000"/>
          <w:szCs w:val="24"/>
          <w:lang w:eastAsia="ja-JP"/>
        </w:rPr>
        <w:t xml:space="preserve">y </w:t>
      </w:r>
      <w:r w:rsidR="00C95E99" w:rsidRPr="00C95E99">
        <w:rPr>
          <w:rFonts w:eastAsia="SimSun" w:cs="Times New Roman"/>
          <w:color w:val="000000"/>
          <w:szCs w:val="24"/>
          <w:lang w:eastAsia="ja-JP"/>
        </w:rPr>
        <w:t>correlacional</w:t>
      </w:r>
      <w:r w:rsidR="00C95E99">
        <w:rPr>
          <w:rFonts w:eastAsia="SimSun" w:cs="Times New Roman"/>
          <w:color w:val="000000"/>
          <w:szCs w:val="24"/>
          <w:lang w:eastAsia="ja-JP"/>
        </w:rPr>
        <w:t>,</w:t>
      </w:r>
      <w:r w:rsidR="00C95E99" w:rsidRPr="00C95E99">
        <w:rPr>
          <w:rFonts w:eastAsia="SimSun" w:cs="Times New Roman"/>
          <w:color w:val="000000"/>
          <w:szCs w:val="24"/>
          <w:lang w:eastAsia="ja-JP"/>
        </w:rPr>
        <w:t xml:space="preserve"> se diseñó un cuestiona</w:t>
      </w:r>
      <w:r w:rsidR="00731525">
        <w:rPr>
          <w:rFonts w:eastAsia="SimSun" w:cs="Times New Roman"/>
          <w:color w:val="000000"/>
          <w:szCs w:val="24"/>
          <w:lang w:eastAsia="ja-JP"/>
        </w:rPr>
        <w:t>rio</w:t>
      </w:r>
      <w:r w:rsidR="00C95E99" w:rsidRPr="00786303">
        <w:rPr>
          <w:rFonts w:eastAsia="SimSun" w:cs="Times New Roman"/>
          <w:color w:val="000000"/>
          <w:szCs w:val="24"/>
          <w:lang w:eastAsia="ja-JP"/>
        </w:rPr>
        <w:t xml:space="preserve"> </w:t>
      </w:r>
      <w:r w:rsidR="00C95E99">
        <w:rPr>
          <w:rFonts w:eastAsia="SimSun" w:cs="Times New Roman"/>
          <w:color w:val="000000"/>
          <w:szCs w:val="24"/>
          <w:lang w:eastAsia="ja-JP"/>
        </w:rPr>
        <w:t>tipo</w:t>
      </w:r>
      <w:r w:rsidR="00C95E99" w:rsidRPr="00786303">
        <w:rPr>
          <w:rFonts w:eastAsia="SimSun" w:cs="Times New Roman"/>
          <w:color w:val="000000"/>
          <w:szCs w:val="24"/>
          <w:lang w:eastAsia="ja-JP"/>
        </w:rPr>
        <w:t xml:space="preserve"> Likert para medir satisfacción</w:t>
      </w:r>
      <w:r w:rsidR="00731525">
        <w:rPr>
          <w:rFonts w:eastAsia="SimSun" w:cs="Times New Roman"/>
          <w:color w:val="000000"/>
          <w:szCs w:val="24"/>
          <w:lang w:eastAsia="ja-JP"/>
        </w:rPr>
        <w:t xml:space="preserve"> laboral,</w:t>
      </w:r>
      <w:r w:rsidR="00C95E99" w:rsidRPr="00786303">
        <w:rPr>
          <w:rFonts w:eastAsia="SimSun" w:cs="Times New Roman"/>
          <w:color w:val="000000"/>
          <w:szCs w:val="24"/>
          <w:lang w:eastAsia="ja-JP"/>
        </w:rPr>
        <w:t xml:space="preserve"> la motivación</w:t>
      </w:r>
      <w:r w:rsidR="00BA470C">
        <w:rPr>
          <w:rFonts w:eastAsia="SimSun" w:cs="Times New Roman"/>
          <w:color w:val="000000"/>
          <w:szCs w:val="24"/>
          <w:lang w:eastAsia="ja-JP"/>
        </w:rPr>
        <w:t xml:space="preserve"> </w:t>
      </w:r>
      <w:r w:rsidR="00C95E99" w:rsidRPr="00786303">
        <w:rPr>
          <w:rFonts w:eastAsia="SimSun" w:cs="Times New Roman"/>
          <w:color w:val="000000"/>
          <w:szCs w:val="24"/>
          <w:lang w:eastAsia="ja-JP"/>
        </w:rPr>
        <w:t xml:space="preserve">y su relación con la </w:t>
      </w:r>
      <w:r w:rsidR="00C95E99" w:rsidRPr="00C95E99">
        <w:rPr>
          <w:rFonts w:eastAsia="SimSun" w:cs="Times New Roman"/>
          <w:color w:val="000000"/>
          <w:szCs w:val="24"/>
          <w:lang w:eastAsia="ja-JP"/>
        </w:rPr>
        <w:t>retención</w:t>
      </w:r>
      <w:r w:rsidR="00731525">
        <w:rPr>
          <w:rFonts w:eastAsia="SimSun" w:cs="Times New Roman"/>
          <w:color w:val="000000"/>
          <w:szCs w:val="24"/>
          <w:lang w:eastAsia="ja-JP"/>
        </w:rPr>
        <w:t>. El estudio fue no experimental, transversal y descriptivo, con recolección de</w:t>
      </w:r>
      <w:r w:rsidR="008E79A3" w:rsidRPr="008E79A3">
        <w:rPr>
          <w:rFonts w:eastAsia="SimSun" w:cs="Times New Roman"/>
          <w:color w:val="000000"/>
          <w:szCs w:val="24"/>
          <w:lang w:eastAsia="ja-JP"/>
        </w:rPr>
        <w:t xml:space="preserve"> datos en un solo mome</w:t>
      </w:r>
      <w:r w:rsidR="00731525">
        <w:rPr>
          <w:rFonts w:eastAsia="SimSun" w:cs="Times New Roman"/>
          <w:color w:val="000000"/>
          <w:szCs w:val="24"/>
          <w:lang w:eastAsia="ja-JP"/>
        </w:rPr>
        <w:t>nto y se determinó la c</w:t>
      </w:r>
      <w:r w:rsidR="00731525" w:rsidRPr="00731525">
        <w:rPr>
          <w:rFonts w:eastAsia="SimSun" w:cs="Times New Roman"/>
          <w:iCs/>
          <w:color w:val="000000"/>
          <w:szCs w:val="24"/>
          <w:lang w:eastAsia="ja-JP"/>
        </w:rPr>
        <w:t>orrelación de Pearson</w:t>
      </w:r>
      <w:r w:rsidR="00731525">
        <w:rPr>
          <w:rFonts w:eastAsia="SimSun" w:cs="Times New Roman"/>
          <w:color w:val="000000"/>
          <w:szCs w:val="24"/>
          <w:lang w:eastAsia="ja-JP"/>
        </w:rPr>
        <w:t xml:space="preserve"> </w:t>
      </w:r>
      <w:r w:rsidR="00662FB6">
        <w:rPr>
          <w:rFonts w:eastAsia="SimSun" w:cs="Times New Roman"/>
          <w:color w:val="000000"/>
          <w:szCs w:val="24"/>
          <w:lang w:eastAsia="ja-JP"/>
        </w:rPr>
        <w:t>con</w:t>
      </w:r>
      <w:r w:rsidR="00CC47F8" w:rsidRPr="00CC47F8">
        <w:rPr>
          <w:rFonts w:eastAsia="SimSun" w:cs="Times New Roman"/>
          <w:color w:val="000000"/>
          <w:szCs w:val="24"/>
          <w:lang w:eastAsia="ja-JP"/>
        </w:rPr>
        <w:t xml:space="preserve"> los datos recabados</w:t>
      </w:r>
      <w:r w:rsidR="00662FB6">
        <w:rPr>
          <w:rFonts w:eastAsia="SimSun" w:cs="Times New Roman"/>
          <w:color w:val="000000"/>
          <w:szCs w:val="24"/>
          <w:lang w:eastAsia="ja-JP"/>
        </w:rPr>
        <w:t xml:space="preserve">. Los resultados indican que un ambiente de trabajo positivo, la </w:t>
      </w:r>
      <w:r w:rsidR="003B420E">
        <w:rPr>
          <w:rFonts w:eastAsia="SimSun" w:cs="Times New Roman"/>
          <w:color w:val="000000"/>
          <w:szCs w:val="24"/>
          <w:lang w:eastAsia="ja-JP"/>
        </w:rPr>
        <w:t>s</w:t>
      </w:r>
      <w:r w:rsidR="00CC47F8" w:rsidRPr="00CC47F8">
        <w:rPr>
          <w:rFonts w:eastAsia="SimSun" w:cs="Times New Roman"/>
          <w:color w:val="000000"/>
          <w:szCs w:val="24"/>
          <w:lang w:eastAsia="ja-JP"/>
        </w:rPr>
        <w:t xml:space="preserve">atisfacción </w:t>
      </w:r>
      <w:r w:rsidR="003B420E">
        <w:rPr>
          <w:rFonts w:eastAsia="SimSun" w:cs="Times New Roman"/>
          <w:color w:val="000000"/>
          <w:szCs w:val="24"/>
          <w:lang w:eastAsia="ja-JP"/>
        </w:rPr>
        <w:t>l</w:t>
      </w:r>
      <w:r w:rsidR="00CC47F8" w:rsidRPr="00CC47F8">
        <w:rPr>
          <w:rFonts w:eastAsia="SimSun" w:cs="Times New Roman"/>
          <w:color w:val="000000"/>
          <w:szCs w:val="24"/>
          <w:lang w:eastAsia="ja-JP"/>
        </w:rPr>
        <w:t>aboral</w:t>
      </w:r>
      <w:r w:rsidR="003B420E">
        <w:rPr>
          <w:rFonts w:eastAsia="SimSun" w:cs="Times New Roman"/>
          <w:color w:val="000000"/>
          <w:szCs w:val="24"/>
          <w:lang w:eastAsia="ja-JP"/>
        </w:rPr>
        <w:t xml:space="preserve">, </w:t>
      </w:r>
      <w:r w:rsidR="00662FB6">
        <w:rPr>
          <w:rFonts w:eastAsia="SimSun" w:cs="Times New Roman"/>
          <w:color w:val="000000"/>
          <w:szCs w:val="24"/>
          <w:lang w:eastAsia="ja-JP"/>
        </w:rPr>
        <w:t xml:space="preserve">la </w:t>
      </w:r>
      <w:r w:rsidR="003B420E">
        <w:rPr>
          <w:rFonts w:eastAsia="SimSun" w:cs="Times New Roman"/>
          <w:color w:val="000000"/>
          <w:szCs w:val="24"/>
          <w:lang w:eastAsia="ja-JP"/>
        </w:rPr>
        <w:t>m</w:t>
      </w:r>
      <w:r w:rsidR="00CC47F8" w:rsidRPr="00CC47F8">
        <w:rPr>
          <w:rFonts w:eastAsia="SimSun" w:cs="Times New Roman"/>
          <w:color w:val="000000"/>
          <w:szCs w:val="24"/>
          <w:lang w:eastAsia="ja-JP"/>
        </w:rPr>
        <w:t>otivación</w:t>
      </w:r>
      <w:r w:rsidR="00662FB6">
        <w:rPr>
          <w:rFonts w:eastAsia="SimSun" w:cs="Times New Roman"/>
          <w:color w:val="000000"/>
          <w:szCs w:val="24"/>
          <w:lang w:eastAsia="ja-JP"/>
        </w:rPr>
        <w:t xml:space="preserve"> </w:t>
      </w:r>
      <w:r w:rsidR="00CC47F8" w:rsidRPr="00CC47F8">
        <w:rPr>
          <w:rFonts w:eastAsia="SimSun" w:cs="Times New Roman"/>
          <w:color w:val="000000"/>
          <w:szCs w:val="24"/>
          <w:lang w:eastAsia="ja-JP"/>
        </w:rPr>
        <w:t>y</w:t>
      </w:r>
      <w:r w:rsidR="00662FB6">
        <w:rPr>
          <w:rFonts w:eastAsia="SimSun" w:cs="Times New Roman"/>
          <w:color w:val="000000"/>
          <w:szCs w:val="24"/>
          <w:lang w:eastAsia="ja-JP"/>
        </w:rPr>
        <w:t xml:space="preserve"> el</w:t>
      </w:r>
      <w:r w:rsidR="00CC47F8" w:rsidRPr="00CC47F8">
        <w:rPr>
          <w:rFonts w:eastAsia="SimSun" w:cs="Times New Roman"/>
          <w:color w:val="000000"/>
          <w:szCs w:val="24"/>
          <w:lang w:eastAsia="ja-JP"/>
        </w:rPr>
        <w:t xml:space="preserve"> compromiso</w:t>
      </w:r>
      <w:r w:rsidR="00BA470C">
        <w:rPr>
          <w:rFonts w:eastAsia="SimSun" w:cs="Times New Roman"/>
          <w:color w:val="000000"/>
          <w:szCs w:val="24"/>
          <w:lang w:eastAsia="ja-JP"/>
        </w:rPr>
        <w:t xml:space="preserve"> </w:t>
      </w:r>
      <w:r w:rsidR="00CC47F8" w:rsidRPr="00CC47F8">
        <w:rPr>
          <w:rFonts w:eastAsia="SimSun" w:cs="Times New Roman"/>
          <w:color w:val="000000"/>
          <w:szCs w:val="24"/>
          <w:lang w:eastAsia="ja-JP"/>
        </w:rPr>
        <w:t xml:space="preserve">muestran </w:t>
      </w:r>
      <w:r w:rsidR="003B420E">
        <w:rPr>
          <w:rFonts w:eastAsia="SimSun" w:cs="Times New Roman"/>
          <w:color w:val="000000"/>
          <w:szCs w:val="24"/>
          <w:lang w:eastAsia="ja-JP"/>
        </w:rPr>
        <w:t>la</w:t>
      </w:r>
      <w:r w:rsidR="00662FB6">
        <w:rPr>
          <w:rFonts w:eastAsia="SimSun" w:cs="Times New Roman"/>
          <w:color w:val="000000"/>
          <w:szCs w:val="24"/>
          <w:lang w:eastAsia="ja-JP"/>
        </w:rPr>
        <w:t xml:space="preserve">s asociaciones más </w:t>
      </w:r>
      <w:r w:rsidR="003B420E">
        <w:rPr>
          <w:rFonts w:eastAsia="SimSun" w:cs="Times New Roman"/>
          <w:color w:val="000000"/>
          <w:szCs w:val="24"/>
          <w:lang w:eastAsia="ja-JP"/>
        </w:rPr>
        <w:t>signifi</w:t>
      </w:r>
      <w:r w:rsidR="00662FB6">
        <w:rPr>
          <w:rFonts w:eastAsia="SimSun" w:cs="Times New Roman"/>
          <w:color w:val="000000"/>
          <w:szCs w:val="24"/>
          <w:lang w:eastAsia="ja-JP"/>
        </w:rPr>
        <w:t xml:space="preserve">cativas con la retención. </w:t>
      </w:r>
    </w:p>
    <w:p w14:paraId="370FF0A8" w14:textId="4E58F25A" w:rsidR="004A7271" w:rsidRPr="004A7271" w:rsidRDefault="004A7271" w:rsidP="00C43190">
      <w:pPr>
        <w:spacing w:after="0"/>
        <w:ind w:firstLine="0"/>
        <w:rPr>
          <w:rFonts w:eastAsia="SimSun" w:cs="Times New Roman"/>
          <w:color w:val="000000"/>
          <w:szCs w:val="24"/>
          <w:lang w:eastAsia="ja-JP"/>
        </w:rPr>
      </w:pPr>
      <w:r w:rsidRPr="00C43190">
        <w:rPr>
          <w:rFonts w:asciiTheme="minorHAnsi" w:hAnsiTheme="minorHAnsi" w:cstheme="minorHAnsi"/>
          <w:b/>
          <w:bCs/>
          <w:sz w:val="28"/>
          <w:szCs w:val="28"/>
        </w:rPr>
        <w:t>Palabras claves:</w:t>
      </w:r>
      <w:r w:rsidRPr="004A7271">
        <w:rPr>
          <w:rFonts w:eastAsia="SimSun" w:cs="Times New Roman"/>
          <w:color w:val="000000"/>
          <w:szCs w:val="24"/>
          <w:lang w:eastAsia="ja-JP"/>
        </w:rPr>
        <w:t xml:space="preserve"> </w:t>
      </w:r>
      <w:r w:rsidR="00662FB6">
        <w:rPr>
          <w:rFonts w:eastAsia="SimSun" w:cs="Times New Roman"/>
          <w:color w:val="000000"/>
          <w:szCs w:val="24"/>
          <w:lang w:eastAsia="ja-JP"/>
        </w:rPr>
        <w:t>c</w:t>
      </w:r>
      <w:r w:rsidRPr="004A7271">
        <w:rPr>
          <w:rFonts w:eastAsia="SimSun" w:cs="Times New Roman"/>
          <w:color w:val="000000"/>
          <w:szCs w:val="24"/>
          <w:lang w:eastAsia="ja-JP"/>
        </w:rPr>
        <w:t xml:space="preserve">lima organizacional, </w:t>
      </w:r>
      <w:r w:rsidR="00370D0E" w:rsidRPr="00370D0E">
        <w:rPr>
          <w:rFonts w:eastAsia="SimSun" w:cs="Times New Roman"/>
          <w:color w:val="000000"/>
          <w:szCs w:val="24"/>
          <w:lang w:eastAsia="ja-JP"/>
        </w:rPr>
        <w:t>motivación</w:t>
      </w:r>
      <w:r w:rsidR="00370D0E">
        <w:rPr>
          <w:rFonts w:eastAsia="SimSun" w:cs="Times New Roman"/>
          <w:color w:val="000000"/>
          <w:szCs w:val="24"/>
          <w:lang w:eastAsia="ja-JP"/>
        </w:rPr>
        <w:t xml:space="preserve">, </w:t>
      </w:r>
      <w:r w:rsidRPr="004A7271">
        <w:rPr>
          <w:rFonts w:eastAsia="SimSun" w:cs="Times New Roman"/>
          <w:color w:val="000000"/>
          <w:szCs w:val="24"/>
          <w:lang w:eastAsia="ja-JP"/>
        </w:rPr>
        <w:t>retención laboral, s</w:t>
      </w:r>
      <w:r w:rsidR="002543AA">
        <w:rPr>
          <w:rFonts w:eastAsia="SimSun" w:cs="Times New Roman"/>
          <w:color w:val="000000"/>
          <w:szCs w:val="24"/>
          <w:lang w:eastAsia="ja-JP"/>
        </w:rPr>
        <w:t>atisfacción laboral</w:t>
      </w:r>
      <w:r w:rsidR="00662FB6">
        <w:rPr>
          <w:rFonts w:eastAsia="SimSun" w:cs="Times New Roman"/>
          <w:color w:val="000000"/>
          <w:szCs w:val="24"/>
          <w:lang w:eastAsia="ja-JP"/>
        </w:rPr>
        <w:t>.</w:t>
      </w:r>
    </w:p>
    <w:p w14:paraId="7D2C82DD" w14:textId="77777777" w:rsidR="00C43190" w:rsidRPr="0042291F" w:rsidRDefault="00C43190" w:rsidP="00C43190">
      <w:pPr>
        <w:spacing w:after="0"/>
        <w:ind w:firstLine="0"/>
        <w:rPr>
          <w:b/>
          <w:bCs/>
          <w:szCs w:val="24"/>
          <w:lang w:val="es-MX"/>
        </w:rPr>
      </w:pPr>
    </w:p>
    <w:p w14:paraId="19F79BDD" w14:textId="41192851" w:rsidR="001D7857" w:rsidRPr="0042291F" w:rsidRDefault="001D7857" w:rsidP="00C43190">
      <w:pPr>
        <w:spacing w:after="0"/>
        <w:ind w:firstLine="0"/>
        <w:rPr>
          <w:rFonts w:asciiTheme="minorHAnsi" w:hAnsiTheme="minorHAnsi" w:cstheme="minorHAnsi"/>
          <w:b/>
          <w:bCs/>
          <w:sz w:val="28"/>
          <w:szCs w:val="28"/>
          <w:lang w:val="en-US"/>
        </w:rPr>
      </w:pPr>
      <w:r w:rsidRPr="0042291F">
        <w:rPr>
          <w:rFonts w:asciiTheme="minorHAnsi" w:hAnsiTheme="minorHAnsi" w:cstheme="minorHAnsi"/>
          <w:b/>
          <w:bCs/>
          <w:sz w:val="28"/>
          <w:szCs w:val="28"/>
          <w:lang w:val="en-US"/>
        </w:rPr>
        <w:t>Abstrac</w:t>
      </w:r>
      <w:r w:rsidR="00662FB6" w:rsidRPr="0042291F">
        <w:rPr>
          <w:rFonts w:asciiTheme="minorHAnsi" w:hAnsiTheme="minorHAnsi" w:cstheme="minorHAnsi"/>
          <w:b/>
          <w:bCs/>
          <w:sz w:val="28"/>
          <w:szCs w:val="28"/>
          <w:lang w:val="en-US"/>
        </w:rPr>
        <w:t>t</w:t>
      </w:r>
    </w:p>
    <w:p w14:paraId="50383B59" w14:textId="0FAE416B" w:rsidR="00662FB6" w:rsidRPr="00BD01BE" w:rsidRDefault="007245BF" w:rsidP="00C43190">
      <w:pPr>
        <w:spacing w:after="0"/>
        <w:ind w:firstLine="0"/>
        <w:rPr>
          <w:szCs w:val="24"/>
          <w:lang w:val="en"/>
        </w:rPr>
      </w:pPr>
      <w:r w:rsidRPr="00BD01BE">
        <w:rPr>
          <w:szCs w:val="24"/>
          <w:lang w:val="en"/>
        </w:rPr>
        <w:t>Mexico’s manufacturing sector is pivotal to the country’s</w:t>
      </w:r>
      <w:r w:rsidR="00662FB6" w:rsidRPr="00BD01BE">
        <w:rPr>
          <w:szCs w:val="24"/>
          <w:lang w:val="en"/>
        </w:rPr>
        <w:t xml:space="preserve"> </w:t>
      </w:r>
      <w:r w:rsidRPr="00BD01BE">
        <w:rPr>
          <w:szCs w:val="24"/>
          <w:lang w:val="en"/>
        </w:rPr>
        <w:t>economic growth</w:t>
      </w:r>
      <w:r w:rsidR="00CA4DEB" w:rsidRPr="00BD01BE">
        <w:rPr>
          <w:szCs w:val="24"/>
          <w:lang w:val="en"/>
        </w:rPr>
        <w:t xml:space="preserve"> and development. This </w:t>
      </w:r>
      <w:r w:rsidR="006C5A6F" w:rsidRPr="00BD01BE">
        <w:rPr>
          <w:szCs w:val="24"/>
          <w:lang w:val="en"/>
        </w:rPr>
        <w:t>study</w:t>
      </w:r>
      <w:r w:rsidR="00CA4DEB" w:rsidRPr="00BD01BE">
        <w:rPr>
          <w:szCs w:val="24"/>
          <w:lang w:val="en"/>
        </w:rPr>
        <w:t xml:space="preserve"> </w:t>
      </w:r>
      <w:r w:rsidR="006C5A6F" w:rsidRPr="00BD01BE">
        <w:rPr>
          <w:szCs w:val="24"/>
          <w:lang w:val="en"/>
        </w:rPr>
        <w:t xml:space="preserve">aimed to identify the influence of the organizational climate on employee retention in the manufacturing sector of Hidalgo, Mexico. We employed </w:t>
      </w:r>
      <w:r w:rsidRPr="00BD01BE">
        <w:rPr>
          <w:szCs w:val="24"/>
          <w:lang w:val="en"/>
        </w:rPr>
        <w:t>a</w:t>
      </w:r>
      <w:r w:rsidR="004562A8" w:rsidRPr="00BD01BE">
        <w:rPr>
          <w:szCs w:val="24"/>
          <w:lang w:val="en"/>
        </w:rPr>
        <w:t xml:space="preserve"> </w:t>
      </w:r>
      <w:r w:rsidR="00662FB6" w:rsidRPr="00BD01BE">
        <w:rPr>
          <w:szCs w:val="24"/>
          <w:lang w:val="en"/>
        </w:rPr>
        <w:t>quantitative, descriptive, correlational</w:t>
      </w:r>
      <w:r w:rsidR="004562A8" w:rsidRPr="00BD01BE">
        <w:rPr>
          <w:szCs w:val="24"/>
          <w:lang w:val="en"/>
        </w:rPr>
        <w:t xml:space="preserve"> design </w:t>
      </w:r>
      <w:r w:rsidR="00662FB6" w:rsidRPr="00BD01BE">
        <w:rPr>
          <w:szCs w:val="24"/>
          <w:lang w:val="en"/>
        </w:rPr>
        <w:t xml:space="preserve">and </w:t>
      </w:r>
      <w:r w:rsidR="004562A8" w:rsidRPr="00BD01BE">
        <w:rPr>
          <w:szCs w:val="24"/>
          <w:lang w:val="en"/>
        </w:rPr>
        <w:t>developed a</w:t>
      </w:r>
      <w:r w:rsidR="00662FB6" w:rsidRPr="00BD01BE">
        <w:rPr>
          <w:szCs w:val="24"/>
          <w:lang w:val="en"/>
        </w:rPr>
        <w:t xml:space="preserve"> Likert-type questionnaire </w:t>
      </w:r>
      <w:r w:rsidR="004562A8" w:rsidRPr="00BD01BE">
        <w:rPr>
          <w:szCs w:val="24"/>
          <w:lang w:val="en"/>
        </w:rPr>
        <w:t xml:space="preserve">to assess job satisfaction y motivation in relation to retention. </w:t>
      </w:r>
      <w:r w:rsidR="00662FB6" w:rsidRPr="00BD01BE">
        <w:rPr>
          <w:szCs w:val="24"/>
          <w:lang w:val="en"/>
        </w:rPr>
        <w:t xml:space="preserve">The study </w:t>
      </w:r>
      <w:proofErr w:type="spellStart"/>
      <w:r w:rsidR="004562A8" w:rsidRPr="00BD01BE">
        <w:rPr>
          <w:szCs w:val="24"/>
          <w:lang w:val="en"/>
        </w:rPr>
        <w:t>usend</w:t>
      </w:r>
      <w:proofErr w:type="spellEnd"/>
      <w:r w:rsidR="004562A8" w:rsidRPr="00BD01BE">
        <w:rPr>
          <w:szCs w:val="24"/>
          <w:lang w:val="en"/>
        </w:rPr>
        <w:t xml:space="preserve"> a</w:t>
      </w:r>
      <w:r w:rsidR="00662FB6" w:rsidRPr="00BD01BE">
        <w:rPr>
          <w:szCs w:val="24"/>
          <w:lang w:val="en"/>
        </w:rPr>
        <w:t xml:space="preserve"> non-experimental, cross-sectional, descriptive</w:t>
      </w:r>
      <w:r w:rsidR="004562A8" w:rsidRPr="00BD01BE">
        <w:rPr>
          <w:szCs w:val="24"/>
          <w:lang w:val="en"/>
        </w:rPr>
        <w:t xml:space="preserve"> approach,</w:t>
      </w:r>
      <w:r w:rsidR="00662FB6" w:rsidRPr="00BD01BE">
        <w:rPr>
          <w:szCs w:val="24"/>
          <w:lang w:val="en"/>
        </w:rPr>
        <w:t xml:space="preserve"> with data collected at a single point in time. Pearson's correlation coefficient was determined for the collected data. </w:t>
      </w:r>
      <w:r w:rsidR="00BD01BE" w:rsidRPr="00BD01BE">
        <w:rPr>
          <w:szCs w:val="24"/>
          <w:lang w:val="en"/>
        </w:rPr>
        <w:t>Findings suggest that a positive work environment, job satisfaction, motivation, and commitment exhibit the strongest associations with retention.</w:t>
      </w:r>
    </w:p>
    <w:p w14:paraId="7FA7432B" w14:textId="04FDC99E" w:rsidR="000470B7" w:rsidRDefault="004B6206" w:rsidP="00C43190">
      <w:pPr>
        <w:spacing w:after="0"/>
        <w:ind w:firstLine="0"/>
        <w:rPr>
          <w:lang w:val="en"/>
        </w:rPr>
      </w:pPr>
      <w:bookmarkStart w:id="1" w:name="_Hlk198720386"/>
      <w:r w:rsidRPr="0042291F">
        <w:rPr>
          <w:rFonts w:asciiTheme="minorHAnsi" w:hAnsiTheme="minorHAnsi" w:cstheme="minorHAnsi"/>
          <w:b/>
          <w:bCs/>
          <w:sz w:val="28"/>
          <w:szCs w:val="28"/>
          <w:lang w:val="en-US"/>
        </w:rPr>
        <w:t xml:space="preserve">Keywords: </w:t>
      </w:r>
      <w:r w:rsidR="00662FB6">
        <w:rPr>
          <w:lang w:val="en"/>
        </w:rPr>
        <w:t>o</w:t>
      </w:r>
      <w:r w:rsidR="000470B7" w:rsidRPr="000470B7">
        <w:rPr>
          <w:lang w:val="en"/>
        </w:rPr>
        <w:t xml:space="preserve">rganizational climate, </w:t>
      </w:r>
      <w:r w:rsidR="00370D0E" w:rsidRPr="00370D0E">
        <w:rPr>
          <w:lang w:val="en"/>
        </w:rPr>
        <w:t>motivation</w:t>
      </w:r>
      <w:r w:rsidR="00370D0E">
        <w:rPr>
          <w:lang w:val="en"/>
        </w:rPr>
        <w:t>,</w:t>
      </w:r>
      <w:r w:rsidR="007245BF">
        <w:rPr>
          <w:lang w:val="en"/>
        </w:rPr>
        <w:t xml:space="preserve"> </w:t>
      </w:r>
      <w:r w:rsidR="007245BF" w:rsidRPr="007245BF">
        <w:rPr>
          <w:lang w:val="en"/>
        </w:rPr>
        <w:t>employee</w:t>
      </w:r>
      <w:r w:rsidR="007245BF">
        <w:rPr>
          <w:lang w:val="en"/>
        </w:rPr>
        <w:t xml:space="preserve"> r</w:t>
      </w:r>
      <w:r w:rsidR="007245BF" w:rsidRPr="007245BF">
        <w:rPr>
          <w:lang w:val="en"/>
        </w:rPr>
        <w:t>etention</w:t>
      </w:r>
      <w:r w:rsidR="007245BF">
        <w:rPr>
          <w:lang w:val="en"/>
        </w:rPr>
        <w:t xml:space="preserve">, </w:t>
      </w:r>
      <w:r w:rsidR="000470B7" w:rsidRPr="000470B7">
        <w:rPr>
          <w:lang w:val="en"/>
        </w:rPr>
        <w:t>job satisfaction</w:t>
      </w:r>
      <w:r w:rsidR="00C43190">
        <w:rPr>
          <w:lang w:val="en"/>
        </w:rPr>
        <w:t>.</w:t>
      </w:r>
    </w:p>
    <w:p w14:paraId="1C7B3D7D" w14:textId="77777777" w:rsidR="00C43190" w:rsidRDefault="00C43190" w:rsidP="00C43190">
      <w:pPr>
        <w:spacing w:after="0"/>
        <w:ind w:firstLine="0"/>
        <w:rPr>
          <w:lang w:val="en"/>
        </w:rPr>
      </w:pPr>
    </w:p>
    <w:p w14:paraId="655DB135" w14:textId="2E5A7F9E" w:rsidR="00C43190" w:rsidRPr="00C43190" w:rsidRDefault="00C43190" w:rsidP="00C43190">
      <w:pPr>
        <w:spacing w:after="0"/>
        <w:ind w:firstLine="0"/>
        <w:rPr>
          <w:rFonts w:asciiTheme="minorHAnsi" w:hAnsiTheme="minorHAnsi" w:cstheme="minorHAnsi"/>
          <w:b/>
          <w:bCs/>
          <w:sz w:val="28"/>
          <w:szCs w:val="28"/>
        </w:rPr>
      </w:pPr>
      <w:r w:rsidRPr="00C43190">
        <w:rPr>
          <w:rFonts w:asciiTheme="minorHAnsi" w:hAnsiTheme="minorHAnsi" w:cstheme="minorHAnsi"/>
          <w:b/>
          <w:bCs/>
          <w:sz w:val="28"/>
          <w:szCs w:val="28"/>
        </w:rPr>
        <w:t>Resumo</w:t>
      </w:r>
    </w:p>
    <w:p w14:paraId="40643F5E" w14:textId="573CEA3F" w:rsidR="00C43190" w:rsidRPr="00C43190" w:rsidRDefault="00C43190" w:rsidP="00C43190">
      <w:pPr>
        <w:spacing w:after="0"/>
        <w:ind w:firstLine="0"/>
        <w:rPr>
          <w:lang w:val="es-MX"/>
        </w:rPr>
      </w:pPr>
      <w:r w:rsidRPr="00C43190">
        <w:rPr>
          <w:lang w:val="es-MX"/>
        </w:rPr>
        <w:t xml:space="preserve">O </w:t>
      </w:r>
      <w:proofErr w:type="spellStart"/>
      <w:r w:rsidRPr="00C43190">
        <w:rPr>
          <w:lang w:val="es-MX"/>
        </w:rPr>
        <w:t>setor</w:t>
      </w:r>
      <w:proofErr w:type="spellEnd"/>
      <w:r w:rsidRPr="00C43190">
        <w:rPr>
          <w:lang w:val="es-MX"/>
        </w:rPr>
        <w:t xml:space="preserve"> </w:t>
      </w:r>
      <w:proofErr w:type="spellStart"/>
      <w:r w:rsidRPr="00C43190">
        <w:rPr>
          <w:lang w:val="es-MX"/>
        </w:rPr>
        <w:t>manufatureiro</w:t>
      </w:r>
      <w:proofErr w:type="spellEnd"/>
      <w:r w:rsidRPr="00C43190">
        <w:rPr>
          <w:lang w:val="es-MX"/>
        </w:rPr>
        <w:t xml:space="preserve"> no México é fundamental para o </w:t>
      </w:r>
      <w:proofErr w:type="spellStart"/>
      <w:r w:rsidRPr="00C43190">
        <w:rPr>
          <w:lang w:val="es-MX"/>
        </w:rPr>
        <w:t>crescimento</w:t>
      </w:r>
      <w:proofErr w:type="spellEnd"/>
      <w:r w:rsidRPr="00C43190">
        <w:rPr>
          <w:lang w:val="es-MX"/>
        </w:rPr>
        <w:t xml:space="preserve"> e </w:t>
      </w:r>
      <w:proofErr w:type="spellStart"/>
      <w:r w:rsidRPr="00C43190">
        <w:rPr>
          <w:lang w:val="es-MX"/>
        </w:rPr>
        <w:t>desenvolvimento</w:t>
      </w:r>
      <w:proofErr w:type="spellEnd"/>
      <w:r w:rsidRPr="00C43190">
        <w:rPr>
          <w:lang w:val="es-MX"/>
        </w:rPr>
        <w:t xml:space="preserve"> </w:t>
      </w:r>
      <w:proofErr w:type="spellStart"/>
      <w:r w:rsidRPr="00C43190">
        <w:rPr>
          <w:lang w:val="es-MX"/>
        </w:rPr>
        <w:t>econômico</w:t>
      </w:r>
      <w:proofErr w:type="spellEnd"/>
      <w:r w:rsidRPr="00C43190">
        <w:rPr>
          <w:lang w:val="es-MX"/>
        </w:rPr>
        <w:t xml:space="preserve"> do país. O objetivo </w:t>
      </w:r>
      <w:proofErr w:type="spellStart"/>
      <w:r w:rsidRPr="00C43190">
        <w:rPr>
          <w:lang w:val="es-MX"/>
        </w:rPr>
        <w:t>deste</w:t>
      </w:r>
      <w:proofErr w:type="spellEnd"/>
      <w:r w:rsidRPr="00C43190">
        <w:rPr>
          <w:lang w:val="es-MX"/>
        </w:rPr>
        <w:t xml:space="preserve"> </w:t>
      </w:r>
      <w:proofErr w:type="spellStart"/>
      <w:r w:rsidRPr="00C43190">
        <w:rPr>
          <w:lang w:val="es-MX"/>
        </w:rPr>
        <w:t>estudo</w:t>
      </w:r>
      <w:proofErr w:type="spellEnd"/>
      <w:r w:rsidRPr="00C43190">
        <w:rPr>
          <w:lang w:val="es-MX"/>
        </w:rPr>
        <w:t xml:space="preserve"> </w:t>
      </w:r>
      <w:proofErr w:type="spellStart"/>
      <w:r w:rsidRPr="00C43190">
        <w:rPr>
          <w:lang w:val="es-MX"/>
        </w:rPr>
        <w:t>foi</w:t>
      </w:r>
      <w:proofErr w:type="spellEnd"/>
      <w:r w:rsidRPr="00C43190">
        <w:rPr>
          <w:lang w:val="es-MX"/>
        </w:rPr>
        <w:t xml:space="preserve"> identificar a </w:t>
      </w:r>
      <w:proofErr w:type="spellStart"/>
      <w:r w:rsidRPr="00C43190">
        <w:rPr>
          <w:lang w:val="es-MX"/>
        </w:rPr>
        <w:t>influência</w:t>
      </w:r>
      <w:proofErr w:type="spellEnd"/>
      <w:r w:rsidRPr="00C43190">
        <w:rPr>
          <w:lang w:val="es-MX"/>
        </w:rPr>
        <w:t xml:space="preserve"> do clima organizacional </w:t>
      </w:r>
      <w:proofErr w:type="gramStart"/>
      <w:r w:rsidRPr="00C43190">
        <w:rPr>
          <w:lang w:val="es-MX"/>
        </w:rPr>
        <w:t>e</w:t>
      </w:r>
      <w:proofErr w:type="gramEnd"/>
      <w:r w:rsidRPr="00C43190">
        <w:rPr>
          <w:lang w:val="es-MX"/>
        </w:rPr>
        <w:t xml:space="preserve"> da </w:t>
      </w:r>
      <w:proofErr w:type="spellStart"/>
      <w:r w:rsidRPr="00C43190">
        <w:rPr>
          <w:lang w:val="es-MX"/>
        </w:rPr>
        <w:t>retenção</w:t>
      </w:r>
      <w:proofErr w:type="spellEnd"/>
      <w:r w:rsidRPr="00C43190">
        <w:rPr>
          <w:lang w:val="es-MX"/>
        </w:rPr>
        <w:t xml:space="preserve"> de </w:t>
      </w:r>
      <w:proofErr w:type="spellStart"/>
      <w:r w:rsidRPr="00C43190">
        <w:rPr>
          <w:lang w:val="es-MX"/>
        </w:rPr>
        <w:t>funcionários</w:t>
      </w:r>
      <w:proofErr w:type="spellEnd"/>
      <w:r w:rsidRPr="00C43190">
        <w:rPr>
          <w:lang w:val="es-MX"/>
        </w:rPr>
        <w:t xml:space="preserve"> no </w:t>
      </w:r>
      <w:proofErr w:type="spellStart"/>
      <w:r w:rsidRPr="00C43190">
        <w:rPr>
          <w:lang w:val="es-MX"/>
        </w:rPr>
        <w:t>setor</w:t>
      </w:r>
      <w:proofErr w:type="spellEnd"/>
      <w:r w:rsidRPr="00C43190">
        <w:rPr>
          <w:lang w:val="es-MX"/>
        </w:rPr>
        <w:t xml:space="preserve"> </w:t>
      </w:r>
      <w:proofErr w:type="spellStart"/>
      <w:r w:rsidRPr="00C43190">
        <w:rPr>
          <w:lang w:val="es-MX"/>
        </w:rPr>
        <w:t>manufatureiro</w:t>
      </w:r>
      <w:proofErr w:type="spellEnd"/>
      <w:r w:rsidRPr="00C43190">
        <w:rPr>
          <w:lang w:val="es-MX"/>
        </w:rPr>
        <w:t xml:space="preserve"> no estado de Hidalgo, México. </w:t>
      </w:r>
      <w:proofErr w:type="spellStart"/>
      <w:r w:rsidRPr="00C43190">
        <w:rPr>
          <w:lang w:val="es-MX"/>
        </w:rPr>
        <w:t>Adotou</w:t>
      </w:r>
      <w:proofErr w:type="spellEnd"/>
      <w:r w:rsidRPr="00C43190">
        <w:rPr>
          <w:lang w:val="es-MX"/>
        </w:rPr>
        <w:t xml:space="preserve">-se </w:t>
      </w:r>
      <w:proofErr w:type="spellStart"/>
      <w:r w:rsidRPr="00C43190">
        <w:rPr>
          <w:lang w:val="es-MX"/>
        </w:rPr>
        <w:t>uma</w:t>
      </w:r>
      <w:proofErr w:type="spellEnd"/>
      <w:r w:rsidRPr="00C43190">
        <w:rPr>
          <w:lang w:val="es-MX"/>
        </w:rPr>
        <w:t xml:space="preserve"> </w:t>
      </w:r>
      <w:proofErr w:type="spellStart"/>
      <w:r w:rsidRPr="00C43190">
        <w:rPr>
          <w:lang w:val="es-MX"/>
        </w:rPr>
        <w:t>abordagem</w:t>
      </w:r>
      <w:proofErr w:type="spellEnd"/>
      <w:r w:rsidRPr="00C43190">
        <w:rPr>
          <w:lang w:val="es-MX"/>
        </w:rPr>
        <w:t xml:space="preserve"> </w:t>
      </w:r>
      <w:proofErr w:type="spellStart"/>
      <w:r w:rsidRPr="00C43190">
        <w:rPr>
          <w:lang w:val="es-MX"/>
        </w:rPr>
        <w:t>quantitativa</w:t>
      </w:r>
      <w:proofErr w:type="spellEnd"/>
      <w:r w:rsidRPr="00C43190">
        <w:rPr>
          <w:lang w:val="es-MX"/>
        </w:rPr>
        <w:t xml:space="preserve">, </w:t>
      </w:r>
      <w:proofErr w:type="spellStart"/>
      <w:r w:rsidRPr="00C43190">
        <w:rPr>
          <w:lang w:val="es-MX"/>
        </w:rPr>
        <w:t>descritiva</w:t>
      </w:r>
      <w:proofErr w:type="spellEnd"/>
      <w:r w:rsidRPr="00C43190">
        <w:rPr>
          <w:lang w:val="es-MX"/>
        </w:rPr>
        <w:t xml:space="preserve"> e correlacional. </w:t>
      </w:r>
      <w:proofErr w:type="spellStart"/>
      <w:r w:rsidRPr="00C43190">
        <w:rPr>
          <w:lang w:val="es-MX"/>
        </w:rPr>
        <w:t>Um</w:t>
      </w:r>
      <w:proofErr w:type="spellEnd"/>
      <w:r w:rsidRPr="00C43190">
        <w:rPr>
          <w:lang w:val="es-MX"/>
        </w:rPr>
        <w:t xml:space="preserve"> </w:t>
      </w:r>
      <w:proofErr w:type="spellStart"/>
      <w:r w:rsidRPr="00C43190">
        <w:rPr>
          <w:lang w:val="es-MX"/>
        </w:rPr>
        <w:t>questionário</w:t>
      </w:r>
      <w:proofErr w:type="spellEnd"/>
      <w:r w:rsidRPr="00C43190">
        <w:rPr>
          <w:lang w:val="es-MX"/>
        </w:rPr>
        <w:t xml:space="preserve"> do tipo Likert </w:t>
      </w:r>
      <w:proofErr w:type="spellStart"/>
      <w:r w:rsidRPr="00C43190">
        <w:rPr>
          <w:lang w:val="es-MX"/>
        </w:rPr>
        <w:t>foi</w:t>
      </w:r>
      <w:proofErr w:type="spellEnd"/>
      <w:r w:rsidRPr="00C43190">
        <w:rPr>
          <w:lang w:val="es-MX"/>
        </w:rPr>
        <w:t xml:space="preserve"> elaborado para mensurar a </w:t>
      </w:r>
      <w:proofErr w:type="spellStart"/>
      <w:r w:rsidRPr="00C43190">
        <w:rPr>
          <w:lang w:val="es-MX"/>
        </w:rPr>
        <w:t>satisfação</w:t>
      </w:r>
      <w:proofErr w:type="spellEnd"/>
      <w:r w:rsidRPr="00C43190">
        <w:rPr>
          <w:lang w:val="es-MX"/>
        </w:rPr>
        <w:t xml:space="preserve"> no </w:t>
      </w:r>
      <w:proofErr w:type="spellStart"/>
      <w:r w:rsidRPr="00C43190">
        <w:rPr>
          <w:lang w:val="es-MX"/>
        </w:rPr>
        <w:t>trabalho</w:t>
      </w:r>
      <w:proofErr w:type="spellEnd"/>
      <w:r w:rsidRPr="00C43190">
        <w:rPr>
          <w:lang w:val="es-MX"/>
        </w:rPr>
        <w:t xml:space="preserve">, a </w:t>
      </w:r>
      <w:proofErr w:type="spellStart"/>
      <w:r w:rsidRPr="00C43190">
        <w:rPr>
          <w:lang w:val="es-MX"/>
        </w:rPr>
        <w:t>motivação</w:t>
      </w:r>
      <w:proofErr w:type="spellEnd"/>
      <w:r w:rsidRPr="00C43190">
        <w:rPr>
          <w:lang w:val="es-MX"/>
        </w:rPr>
        <w:t xml:space="preserve"> e </w:t>
      </w:r>
      <w:proofErr w:type="spellStart"/>
      <w:r w:rsidRPr="00C43190">
        <w:rPr>
          <w:lang w:val="es-MX"/>
        </w:rPr>
        <w:t>sua</w:t>
      </w:r>
      <w:proofErr w:type="spellEnd"/>
      <w:r w:rsidRPr="00C43190">
        <w:rPr>
          <w:lang w:val="es-MX"/>
        </w:rPr>
        <w:t xml:space="preserve"> </w:t>
      </w:r>
      <w:proofErr w:type="spellStart"/>
      <w:r w:rsidRPr="00C43190">
        <w:rPr>
          <w:lang w:val="es-MX"/>
        </w:rPr>
        <w:t>relação</w:t>
      </w:r>
      <w:proofErr w:type="spellEnd"/>
      <w:r w:rsidRPr="00C43190">
        <w:rPr>
          <w:lang w:val="es-MX"/>
        </w:rPr>
        <w:t xml:space="preserve"> </w:t>
      </w:r>
      <w:proofErr w:type="spellStart"/>
      <w:r w:rsidRPr="00C43190">
        <w:rPr>
          <w:lang w:val="es-MX"/>
        </w:rPr>
        <w:t>com</w:t>
      </w:r>
      <w:proofErr w:type="spellEnd"/>
      <w:r w:rsidRPr="00C43190">
        <w:rPr>
          <w:lang w:val="es-MX"/>
        </w:rPr>
        <w:t xml:space="preserve"> a </w:t>
      </w:r>
      <w:proofErr w:type="spellStart"/>
      <w:r w:rsidRPr="00C43190">
        <w:rPr>
          <w:lang w:val="es-MX"/>
        </w:rPr>
        <w:t>retenção</w:t>
      </w:r>
      <w:proofErr w:type="spellEnd"/>
      <w:r w:rsidRPr="00C43190">
        <w:rPr>
          <w:lang w:val="es-MX"/>
        </w:rPr>
        <w:t xml:space="preserve">. O </w:t>
      </w:r>
      <w:proofErr w:type="spellStart"/>
      <w:r w:rsidRPr="00C43190">
        <w:rPr>
          <w:lang w:val="es-MX"/>
        </w:rPr>
        <w:t>estudo</w:t>
      </w:r>
      <w:proofErr w:type="spellEnd"/>
      <w:r w:rsidRPr="00C43190">
        <w:rPr>
          <w:lang w:val="es-MX"/>
        </w:rPr>
        <w:t xml:space="preserve"> </w:t>
      </w:r>
      <w:proofErr w:type="spellStart"/>
      <w:r w:rsidRPr="00C43190">
        <w:rPr>
          <w:lang w:val="es-MX"/>
        </w:rPr>
        <w:t>foi</w:t>
      </w:r>
      <w:proofErr w:type="spellEnd"/>
      <w:r w:rsidRPr="00C43190">
        <w:rPr>
          <w:lang w:val="es-MX"/>
        </w:rPr>
        <w:t xml:space="preserve"> </w:t>
      </w:r>
      <w:proofErr w:type="spellStart"/>
      <w:r w:rsidRPr="00C43190">
        <w:rPr>
          <w:lang w:val="es-MX"/>
        </w:rPr>
        <w:t>não</w:t>
      </w:r>
      <w:proofErr w:type="spellEnd"/>
      <w:r w:rsidRPr="00C43190">
        <w:rPr>
          <w:lang w:val="es-MX"/>
        </w:rPr>
        <w:t xml:space="preserve"> experimental, transversal e </w:t>
      </w:r>
      <w:proofErr w:type="spellStart"/>
      <w:r w:rsidRPr="00C43190">
        <w:rPr>
          <w:lang w:val="es-MX"/>
        </w:rPr>
        <w:t>descritivo</w:t>
      </w:r>
      <w:proofErr w:type="spellEnd"/>
      <w:r w:rsidRPr="00C43190">
        <w:rPr>
          <w:lang w:val="es-MX"/>
        </w:rPr>
        <w:t xml:space="preserve">, </w:t>
      </w:r>
      <w:proofErr w:type="spellStart"/>
      <w:r w:rsidRPr="00C43190">
        <w:rPr>
          <w:lang w:val="es-MX"/>
        </w:rPr>
        <w:t>com</w:t>
      </w:r>
      <w:proofErr w:type="spellEnd"/>
      <w:r w:rsidRPr="00C43190">
        <w:rPr>
          <w:lang w:val="es-MX"/>
        </w:rPr>
        <w:t xml:space="preserve"> dados </w:t>
      </w:r>
      <w:proofErr w:type="spellStart"/>
      <w:r w:rsidRPr="00C43190">
        <w:rPr>
          <w:lang w:val="es-MX"/>
        </w:rPr>
        <w:t>coletados</w:t>
      </w:r>
      <w:proofErr w:type="spellEnd"/>
      <w:r w:rsidRPr="00C43190">
        <w:rPr>
          <w:lang w:val="es-MX"/>
        </w:rPr>
        <w:t xml:space="preserve"> em </w:t>
      </w:r>
      <w:proofErr w:type="spellStart"/>
      <w:r w:rsidRPr="00C43190">
        <w:rPr>
          <w:lang w:val="es-MX"/>
        </w:rPr>
        <w:t>um</w:t>
      </w:r>
      <w:proofErr w:type="spellEnd"/>
      <w:r w:rsidRPr="00C43190">
        <w:rPr>
          <w:lang w:val="es-MX"/>
        </w:rPr>
        <w:t xml:space="preserve"> único momento. A </w:t>
      </w:r>
      <w:proofErr w:type="spellStart"/>
      <w:r w:rsidRPr="00C43190">
        <w:rPr>
          <w:lang w:val="es-MX"/>
        </w:rPr>
        <w:t>correlação</w:t>
      </w:r>
      <w:proofErr w:type="spellEnd"/>
      <w:r w:rsidRPr="00C43190">
        <w:rPr>
          <w:lang w:val="es-MX"/>
        </w:rPr>
        <w:t xml:space="preserve"> de Pearson </w:t>
      </w:r>
      <w:proofErr w:type="spellStart"/>
      <w:r w:rsidRPr="00C43190">
        <w:rPr>
          <w:lang w:val="es-MX"/>
        </w:rPr>
        <w:t>foi</w:t>
      </w:r>
      <w:proofErr w:type="spellEnd"/>
      <w:r w:rsidRPr="00C43190">
        <w:rPr>
          <w:lang w:val="es-MX"/>
        </w:rPr>
        <w:t xml:space="preserve"> determinada para os dados </w:t>
      </w:r>
      <w:proofErr w:type="spellStart"/>
      <w:r w:rsidRPr="00C43190">
        <w:rPr>
          <w:lang w:val="es-MX"/>
        </w:rPr>
        <w:t>coletados</w:t>
      </w:r>
      <w:proofErr w:type="spellEnd"/>
      <w:r w:rsidRPr="00C43190">
        <w:rPr>
          <w:lang w:val="es-MX"/>
        </w:rPr>
        <w:t xml:space="preserve">. </w:t>
      </w:r>
      <w:r w:rsidRPr="00C43190">
        <w:rPr>
          <w:lang w:val="es-MX"/>
        </w:rPr>
        <w:lastRenderedPageBreak/>
        <w:t xml:space="preserve">Os resultados </w:t>
      </w:r>
      <w:proofErr w:type="spellStart"/>
      <w:r w:rsidRPr="00C43190">
        <w:rPr>
          <w:lang w:val="es-MX"/>
        </w:rPr>
        <w:t>indicam</w:t>
      </w:r>
      <w:proofErr w:type="spellEnd"/>
      <w:r w:rsidRPr="00C43190">
        <w:rPr>
          <w:lang w:val="es-MX"/>
        </w:rPr>
        <w:t xml:space="preserve"> que </w:t>
      </w:r>
      <w:proofErr w:type="spellStart"/>
      <w:r w:rsidRPr="00C43190">
        <w:rPr>
          <w:lang w:val="es-MX"/>
        </w:rPr>
        <w:t>um</w:t>
      </w:r>
      <w:proofErr w:type="spellEnd"/>
      <w:r w:rsidRPr="00C43190">
        <w:rPr>
          <w:lang w:val="es-MX"/>
        </w:rPr>
        <w:t xml:space="preserve"> ambiente de </w:t>
      </w:r>
      <w:proofErr w:type="spellStart"/>
      <w:r w:rsidRPr="00C43190">
        <w:rPr>
          <w:lang w:val="es-MX"/>
        </w:rPr>
        <w:t>trabalho</w:t>
      </w:r>
      <w:proofErr w:type="spellEnd"/>
      <w:r w:rsidRPr="00C43190">
        <w:rPr>
          <w:lang w:val="es-MX"/>
        </w:rPr>
        <w:t xml:space="preserve"> positivo, a </w:t>
      </w:r>
      <w:proofErr w:type="spellStart"/>
      <w:r w:rsidRPr="00C43190">
        <w:rPr>
          <w:lang w:val="es-MX"/>
        </w:rPr>
        <w:t>satisfação</w:t>
      </w:r>
      <w:proofErr w:type="spellEnd"/>
      <w:r w:rsidRPr="00C43190">
        <w:rPr>
          <w:lang w:val="es-MX"/>
        </w:rPr>
        <w:t xml:space="preserve"> no </w:t>
      </w:r>
      <w:proofErr w:type="spellStart"/>
      <w:r w:rsidRPr="00C43190">
        <w:rPr>
          <w:lang w:val="es-MX"/>
        </w:rPr>
        <w:t>trabalho</w:t>
      </w:r>
      <w:proofErr w:type="spellEnd"/>
      <w:r w:rsidRPr="00C43190">
        <w:rPr>
          <w:lang w:val="es-MX"/>
        </w:rPr>
        <w:t xml:space="preserve">, a </w:t>
      </w:r>
      <w:proofErr w:type="spellStart"/>
      <w:r w:rsidRPr="00C43190">
        <w:rPr>
          <w:lang w:val="es-MX"/>
        </w:rPr>
        <w:t>motivação</w:t>
      </w:r>
      <w:proofErr w:type="spellEnd"/>
      <w:r w:rsidRPr="00C43190">
        <w:rPr>
          <w:lang w:val="es-MX"/>
        </w:rPr>
        <w:t xml:space="preserve"> e o </w:t>
      </w:r>
      <w:proofErr w:type="spellStart"/>
      <w:r w:rsidRPr="00C43190">
        <w:rPr>
          <w:lang w:val="es-MX"/>
        </w:rPr>
        <w:t>comprometimento</w:t>
      </w:r>
      <w:proofErr w:type="spellEnd"/>
      <w:r w:rsidRPr="00C43190">
        <w:rPr>
          <w:lang w:val="es-MX"/>
        </w:rPr>
        <w:t xml:space="preserve"> </w:t>
      </w:r>
      <w:proofErr w:type="spellStart"/>
      <w:r w:rsidRPr="00C43190">
        <w:rPr>
          <w:lang w:val="es-MX"/>
        </w:rPr>
        <w:t>apresentam</w:t>
      </w:r>
      <w:proofErr w:type="spellEnd"/>
      <w:r w:rsidRPr="00C43190">
        <w:rPr>
          <w:lang w:val="es-MX"/>
        </w:rPr>
        <w:t xml:space="preserve"> as </w:t>
      </w:r>
      <w:proofErr w:type="spellStart"/>
      <w:r w:rsidRPr="00C43190">
        <w:rPr>
          <w:lang w:val="es-MX"/>
        </w:rPr>
        <w:t>associações</w:t>
      </w:r>
      <w:proofErr w:type="spellEnd"/>
      <w:r w:rsidRPr="00C43190">
        <w:rPr>
          <w:lang w:val="es-MX"/>
        </w:rPr>
        <w:t xml:space="preserve"> </w:t>
      </w:r>
      <w:proofErr w:type="spellStart"/>
      <w:r w:rsidRPr="00C43190">
        <w:rPr>
          <w:lang w:val="es-MX"/>
        </w:rPr>
        <w:t>mais</w:t>
      </w:r>
      <w:proofErr w:type="spellEnd"/>
      <w:r w:rsidRPr="00C43190">
        <w:rPr>
          <w:lang w:val="es-MX"/>
        </w:rPr>
        <w:t xml:space="preserve"> significativas </w:t>
      </w:r>
      <w:proofErr w:type="spellStart"/>
      <w:r w:rsidRPr="00C43190">
        <w:rPr>
          <w:lang w:val="es-MX"/>
        </w:rPr>
        <w:t>com</w:t>
      </w:r>
      <w:proofErr w:type="spellEnd"/>
      <w:r w:rsidRPr="00C43190">
        <w:rPr>
          <w:lang w:val="es-MX"/>
        </w:rPr>
        <w:t xml:space="preserve"> a </w:t>
      </w:r>
      <w:proofErr w:type="spellStart"/>
      <w:r w:rsidRPr="00C43190">
        <w:rPr>
          <w:lang w:val="es-MX"/>
        </w:rPr>
        <w:t>retenção</w:t>
      </w:r>
      <w:proofErr w:type="spellEnd"/>
      <w:r w:rsidRPr="00C43190">
        <w:rPr>
          <w:lang w:val="es-MX"/>
        </w:rPr>
        <w:t>.</w:t>
      </w:r>
    </w:p>
    <w:p w14:paraId="1A29355D" w14:textId="60DFD5D5" w:rsidR="00C43190" w:rsidRDefault="00C43190" w:rsidP="00C43190">
      <w:pPr>
        <w:spacing w:after="0"/>
        <w:ind w:firstLine="0"/>
        <w:rPr>
          <w:lang w:val="es-MX"/>
        </w:rPr>
      </w:pPr>
      <w:proofErr w:type="spellStart"/>
      <w:r w:rsidRPr="00C43190">
        <w:rPr>
          <w:rFonts w:asciiTheme="minorHAnsi" w:hAnsiTheme="minorHAnsi" w:cstheme="minorHAnsi"/>
          <w:b/>
          <w:bCs/>
          <w:sz w:val="28"/>
          <w:szCs w:val="28"/>
        </w:rPr>
        <w:t>Palavras</w:t>
      </w:r>
      <w:proofErr w:type="spellEnd"/>
      <w:r w:rsidRPr="00C43190">
        <w:rPr>
          <w:rFonts w:asciiTheme="minorHAnsi" w:hAnsiTheme="minorHAnsi" w:cstheme="minorHAnsi"/>
          <w:b/>
          <w:bCs/>
          <w:sz w:val="28"/>
          <w:szCs w:val="28"/>
        </w:rPr>
        <w:t>-chave:</w:t>
      </w:r>
      <w:r w:rsidRPr="00C43190">
        <w:rPr>
          <w:lang w:val="es-MX"/>
        </w:rPr>
        <w:t xml:space="preserve"> clima organizacional, </w:t>
      </w:r>
      <w:proofErr w:type="spellStart"/>
      <w:r w:rsidRPr="00C43190">
        <w:rPr>
          <w:lang w:val="es-MX"/>
        </w:rPr>
        <w:t>motivação</w:t>
      </w:r>
      <w:proofErr w:type="spellEnd"/>
      <w:r w:rsidRPr="00C43190">
        <w:rPr>
          <w:lang w:val="es-MX"/>
        </w:rPr>
        <w:t xml:space="preserve">, </w:t>
      </w:r>
      <w:proofErr w:type="spellStart"/>
      <w:r w:rsidRPr="00C43190">
        <w:rPr>
          <w:lang w:val="es-MX"/>
        </w:rPr>
        <w:t>retenção</w:t>
      </w:r>
      <w:proofErr w:type="spellEnd"/>
      <w:r w:rsidRPr="00C43190">
        <w:rPr>
          <w:lang w:val="es-MX"/>
        </w:rPr>
        <w:t xml:space="preserve"> de </w:t>
      </w:r>
      <w:proofErr w:type="spellStart"/>
      <w:r w:rsidRPr="00C43190">
        <w:rPr>
          <w:lang w:val="es-MX"/>
        </w:rPr>
        <w:t>funcionários</w:t>
      </w:r>
      <w:proofErr w:type="spellEnd"/>
      <w:r w:rsidRPr="00C43190">
        <w:rPr>
          <w:lang w:val="es-MX"/>
        </w:rPr>
        <w:t xml:space="preserve">, </w:t>
      </w:r>
      <w:proofErr w:type="spellStart"/>
      <w:r w:rsidRPr="00C43190">
        <w:rPr>
          <w:lang w:val="es-MX"/>
        </w:rPr>
        <w:t>satisfação</w:t>
      </w:r>
      <w:proofErr w:type="spellEnd"/>
      <w:r w:rsidRPr="00C43190">
        <w:rPr>
          <w:lang w:val="es-MX"/>
        </w:rPr>
        <w:t xml:space="preserve"> no </w:t>
      </w:r>
      <w:proofErr w:type="spellStart"/>
      <w:r w:rsidRPr="00C43190">
        <w:rPr>
          <w:lang w:val="es-MX"/>
        </w:rPr>
        <w:t>trabalho</w:t>
      </w:r>
      <w:proofErr w:type="spellEnd"/>
      <w:r w:rsidRPr="00C43190">
        <w:rPr>
          <w:lang w:val="es-MX"/>
        </w:rPr>
        <w:t>.</w:t>
      </w:r>
    </w:p>
    <w:p w14:paraId="7D18F3C1" w14:textId="65491A1B" w:rsidR="00C43190" w:rsidRPr="00C43190" w:rsidRDefault="00C43190" w:rsidP="00C43190">
      <w:pPr>
        <w:shd w:val="clear" w:color="auto" w:fill="FFFFFF"/>
        <w:tabs>
          <w:tab w:val="left" w:pos="916"/>
          <w:tab w:val="left" w:pos="1832"/>
          <w:tab w:val="left" w:pos="2748"/>
          <w:tab w:val="left" w:pos="3664"/>
          <w:tab w:val="left" w:pos="4580"/>
          <w:tab w:val="left" w:pos="5496"/>
          <w:tab w:val="left" w:pos="6412"/>
          <w:tab w:val="left" w:pos="7328"/>
          <w:tab w:val="left" w:pos="8244"/>
          <w:tab w:val="left" w:pos="8647"/>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cs="Courier New"/>
          <w:color w:val="000000"/>
          <w:szCs w:val="20"/>
          <w:lang w:val="es-MX" w:eastAsia="es-MX"/>
        </w:rPr>
      </w:pPr>
      <w:r w:rsidRPr="00C43190">
        <w:rPr>
          <w:rFonts w:eastAsia="Times New Roman" w:cs="Courier New"/>
          <w:b/>
          <w:color w:val="000000"/>
          <w:szCs w:val="20"/>
          <w:lang w:val="es-MX" w:eastAsia="es-MX"/>
        </w:rPr>
        <w:t xml:space="preserve">Fecha Recepción: </w:t>
      </w:r>
      <w:proofErr w:type="gramStart"/>
      <w:r>
        <w:rPr>
          <w:rFonts w:eastAsia="Times New Roman" w:cs="Courier New"/>
          <w:color w:val="000000"/>
          <w:szCs w:val="20"/>
          <w:lang w:val="es-MX" w:eastAsia="es-MX"/>
        </w:rPr>
        <w:t>Mayo</w:t>
      </w:r>
      <w:proofErr w:type="gramEnd"/>
      <w:r w:rsidRPr="00C43190">
        <w:rPr>
          <w:rFonts w:eastAsia="Times New Roman" w:cs="Courier New"/>
          <w:color w:val="000000"/>
          <w:szCs w:val="20"/>
          <w:lang w:val="es-MX" w:eastAsia="es-MX"/>
        </w:rPr>
        <w:t xml:space="preserve"> 2025                               </w:t>
      </w:r>
      <w:r>
        <w:rPr>
          <w:rFonts w:eastAsia="Times New Roman" w:cs="Courier New"/>
          <w:color w:val="000000"/>
          <w:szCs w:val="20"/>
          <w:lang w:val="es-MX" w:eastAsia="es-MX"/>
        </w:rPr>
        <w:t xml:space="preserve"> </w:t>
      </w:r>
      <w:r w:rsidRPr="00C43190">
        <w:rPr>
          <w:rFonts w:eastAsia="Times New Roman" w:cs="Courier New"/>
          <w:color w:val="000000"/>
          <w:szCs w:val="20"/>
          <w:lang w:val="es-MX" w:eastAsia="es-MX"/>
        </w:rPr>
        <w:t xml:space="preserve">      </w:t>
      </w:r>
      <w:r w:rsidRPr="00C43190">
        <w:rPr>
          <w:rFonts w:eastAsia="Times New Roman" w:cs="Courier New"/>
          <w:b/>
          <w:color w:val="000000"/>
          <w:szCs w:val="20"/>
          <w:lang w:val="es-MX" w:eastAsia="es-MX"/>
        </w:rPr>
        <w:t xml:space="preserve">Fecha Aceptación: </w:t>
      </w:r>
      <w:r w:rsidRPr="00C43190">
        <w:rPr>
          <w:rFonts w:eastAsia="Times New Roman" w:cs="Courier New"/>
          <w:color w:val="000000"/>
          <w:szCs w:val="20"/>
          <w:lang w:val="es-MX" w:eastAsia="es-MX"/>
        </w:rPr>
        <w:t>Noviembre 2025</w:t>
      </w:r>
    </w:p>
    <w:p w14:paraId="1B44D980" w14:textId="414C2AC6" w:rsidR="00C43190" w:rsidRPr="00C43190" w:rsidRDefault="00000000" w:rsidP="00C43190">
      <w:pPr>
        <w:spacing w:after="0"/>
        <w:ind w:firstLine="0"/>
        <w:rPr>
          <w:lang w:val="es-MX"/>
        </w:rPr>
      </w:pPr>
      <w:r>
        <w:rPr>
          <w:rFonts w:asciiTheme="minorHAnsi" w:eastAsia="Times New Roman" w:hAnsiTheme="minorHAnsi" w:cs="Times New Roman"/>
          <w:noProof/>
          <w:sz w:val="22"/>
          <w:lang w:val="es-MX"/>
        </w:rPr>
        <w:pict w14:anchorId="10ADF83D">
          <v:rect id="_x0000_i1025" style="width:441.9pt;height:.05pt" o:hralign="center" o:hrstd="t" o:hr="t" fillcolor="#a0a0a0" stroked="f"/>
        </w:pict>
      </w:r>
    </w:p>
    <w:bookmarkEnd w:id="1"/>
    <w:p w14:paraId="72EBE04C" w14:textId="3AC4E534" w:rsidR="0035039C" w:rsidRPr="00C43190" w:rsidRDefault="0035039C" w:rsidP="00C43190">
      <w:pPr>
        <w:spacing w:after="0"/>
        <w:ind w:firstLine="0"/>
        <w:jc w:val="center"/>
        <w:rPr>
          <w:b/>
          <w:bCs/>
          <w:sz w:val="32"/>
          <w:szCs w:val="32"/>
        </w:rPr>
      </w:pPr>
      <w:r w:rsidRPr="00C43190">
        <w:rPr>
          <w:b/>
          <w:bCs/>
          <w:sz w:val="32"/>
          <w:szCs w:val="32"/>
        </w:rPr>
        <w:t>Introducción</w:t>
      </w:r>
    </w:p>
    <w:p w14:paraId="5E08B49A" w14:textId="5A835712" w:rsidR="0035039C" w:rsidRPr="0035039C" w:rsidRDefault="001475EF" w:rsidP="00C43190">
      <w:pPr>
        <w:spacing w:after="0"/>
        <w:ind w:firstLine="720"/>
        <w:rPr>
          <w:szCs w:val="24"/>
        </w:rPr>
      </w:pPr>
      <w:r w:rsidRPr="00B01C03">
        <w:rPr>
          <w:szCs w:val="24"/>
        </w:rPr>
        <w:t>L</w:t>
      </w:r>
      <w:r w:rsidR="00A85F72" w:rsidRPr="00B01C03">
        <w:rPr>
          <w:szCs w:val="24"/>
        </w:rPr>
        <w:t xml:space="preserve">a retención </w:t>
      </w:r>
      <w:r w:rsidRPr="00B01C03">
        <w:rPr>
          <w:szCs w:val="24"/>
        </w:rPr>
        <w:t>laboral</w:t>
      </w:r>
      <w:r w:rsidR="0035039C" w:rsidRPr="00B01C03">
        <w:rPr>
          <w:szCs w:val="24"/>
        </w:rPr>
        <w:t xml:space="preserve"> es uno de los mayores retos para las organizaciones</w:t>
      </w:r>
      <w:r w:rsidRPr="00B01C03">
        <w:rPr>
          <w:szCs w:val="24"/>
        </w:rPr>
        <w:t xml:space="preserve"> </w:t>
      </w:r>
      <w:r w:rsidR="0035039C" w:rsidRPr="00B01C03">
        <w:rPr>
          <w:szCs w:val="24"/>
        </w:rPr>
        <w:t xml:space="preserve">en especial dentro del sector manufacturero, donde las personas </w:t>
      </w:r>
      <w:r w:rsidR="00A85F72" w:rsidRPr="00B01C03">
        <w:rPr>
          <w:szCs w:val="24"/>
        </w:rPr>
        <w:t>se consideran</w:t>
      </w:r>
      <w:r w:rsidR="0035039C" w:rsidRPr="00B01C03">
        <w:rPr>
          <w:szCs w:val="24"/>
        </w:rPr>
        <w:t xml:space="preserve"> un recurso valioso.</w:t>
      </w:r>
      <w:r w:rsidRPr="00B01C03">
        <w:t xml:space="preserve"> </w:t>
      </w:r>
      <w:r w:rsidRPr="00B01C03">
        <w:rPr>
          <w:szCs w:val="24"/>
        </w:rPr>
        <w:t>Por ello, el clima organizacional resulta determinante</w:t>
      </w:r>
      <w:r w:rsidR="0035039C" w:rsidRPr="00B01C03">
        <w:rPr>
          <w:szCs w:val="24"/>
        </w:rPr>
        <w:t xml:space="preserve">, ya que expresa cómo perciben los colaboradores su entorno laboral en términos emocionales, sociales y operativos, </w:t>
      </w:r>
      <w:r w:rsidRPr="00B01C03">
        <w:rPr>
          <w:szCs w:val="24"/>
        </w:rPr>
        <w:t xml:space="preserve">lo cual influye directamente </w:t>
      </w:r>
      <w:r w:rsidR="0035039C" w:rsidRPr="00B01C03">
        <w:rPr>
          <w:szCs w:val="24"/>
        </w:rPr>
        <w:t>en su decisión de permanecer en la empresa.</w:t>
      </w:r>
    </w:p>
    <w:p w14:paraId="3E4BE5EC" w14:textId="5E08DA04" w:rsidR="00A85F72" w:rsidRDefault="0035039C" w:rsidP="00C43190">
      <w:pPr>
        <w:spacing w:after="0"/>
        <w:ind w:firstLine="720"/>
        <w:rPr>
          <w:szCs w:val="24"/>
        </w:rPr>
      </w:pPr>
      <w:r w:rsidRPr="0035039C">
        <w:rPr>
          <w:szCs w:val="24"/>
        </w:rPr>
        <w:t xml:space="preserve">Autores como Likert (1967) plantean que las percepciones colectivas sobre el ambiente de trabajo afectan directamente la actitud de los trabajadores y su disposición para comprometerse con los objetivos institucionales. Según Maslow (1943), el grado en que se cubren las necesidades emocionales y sociales de los trabajadores tiene un impacto directo en su nivel de motivación, mientras que Herzberg et al. (1959) diferencian entre factores motivacionales y de higiene en el entorno organizacional. </w:t>
      </w:r>
    </w:p>
    <w:p w14:paraId="0F054E7E" w14:textId="3F2D0CAC" w:rsidR="0035039C" w:rsidRPr="0035039C" w:rsidRDefault="0035039C" w:rsidP="00C43190">
      <w:pPr>
        <w:spacing w:after="0"/>
        <w:ind w:firstLine="720"/>
        <w:rPr>
          <w:szCs w:val="24"/>
        </w:rPr>
      </w:pPr>
      <w:r w:rsidRPr="0035039C">
        <w:rPr>
          <w:szCs w:val="24"/>
        </w:rPr>
        <w:t xml:space="preserve"> A pesar de su reconocimiento, estas teorías aún deben ponerse a prueba en contextos locales concretos, como el caso del estado de Hidalgo.</w:t>
      </w:r>
    </w:p>
    <w:p w14:paraId="59A0E361" w14:textId="433A79CD" w:rsidR="0035039C" w:rsidRPr="0035039C" w:rsidRDefault="0035039C" w:rsidP="00C43190">
      <w:pPr>
        <w:spacing w:after="0"/>
        <w:ind w:firstLine="720"/>
        <w:rPr>
          <w:szCs w:val="24"/>
        </w:rPr>
      </w:pPr>
      <w:r w:rsidRPr="0035039C">
        <w:rPr>
          <w:szCs w:val="24"/>
        </w:rPr>
        <w:t xml:space="preserve">En México, investigaciones recientes mencionan que un entorno laboral </w:t>
      </w:r>
      <w:r w:rsidR="00052568">
        <w:rPr>
          <w:szCs w:val="24"/>
        </w:rPr>
        <w:t>adverso</w:t>
      </w:r>
      <w:r w:rsidRPr="0035039C">
        <w:rPr>
          <w:szCs w:val="24"/>
        </w:rPr>
        <w:t xml:space="preserve"> afecta directamente aspectos como la motivación, el desempeño y las relaciones entre compañeros (Gómez, 2021; Reyes, 2018). Flores et al. (2014) coinciden en que la falta de reconocimiento y la desmotivación favorecen la decisión de abandonar el empleo por parte de los colaboradores. Por el contrario, cuando los trabajadores se sienten valorados, escuchados y parte de un equipo, tienden a mostrar mayor compromiso con la organización (Condor, 2018; Martínez et al., 2020).</w:t>
      </w:r>
    </w:p>
    <w:p w14:paraId="0C3FF581" w14:textId="03F9D54B" w:rsidR="0035039C" w:rsidRPr="0035039C" w:rsidRDefault="00303CA2" w:rsidP="00C43190">
      <w:pPr>
        <w:spacing w:after="0"/>
        <w:ind w:firstLine="720"/>
        <w:rPr>
          <w:szCs w:val="24"/>
        </w:rPr>
      </w:pPr>
      <w:r>
        <w:rPr>
          <w:szCs w:val="24"/>
        </w:rPr>
        <w:t>En el contexto</w:t>
      </w:r>
      <w:r w:rsidR="0035039C" w:rsidRPr="0035039C">
        <w:rPr>
          <w:szCs w:val="24"/>
        </w:rPr>
        <w:t xml:space="preserve"> latinoamericano, las variables como las condiciones físicas, la claridad organizacional y el apoyo institucional inciden en la satisfacción laboral y la intención de permanencia (Moran, 2021; Rueda, 2021; López, 2023). De igual forma, </w:t>
      </w:r>
      <w:r>
        <w:rPr>
          <w:szCs w:val="24"/>
        </w:rPr>
        <w:t>los autores</w:t>
      </w:r>
      <w:r w:rsidR="0035039C" w:rsidRPr="0035039C">
        <w:rPr>
          <w:szCs w:val="24"/>
        </w:rPr>
        <w:t xml:space="preserve"> </w:t>
      </w:r>
      <w:r w:rsidR="001B4850" w:rsidRPr="0035039C">
        <w:rPr>
          <w:szCs w:val="24"/>
        </w:rPr>
        <w:t xml:space="preserve">confirman </w:t>
      </w:r>
      <w:r w:rsidR="0035039C" w:rsidRPr="0035039C">
        <w:rPr>
          <w:szCs w:val="24"/>
        </w:rPr>
        <w:t>que un clima organizacional débil puede acelerar la rotación del personal, incluso cuando existen incentivos económicos (Bracarense et al., 2022; Westfalia, 2020).</w:t>
      </w:r>
    </w:p>
    <w:p w14:paraId="0CBA139C" w14:textId="6EF7D36E" w:rsidR="0035039C" w:rsidRPr="0035039C" w:rsidRDefault="0035039C" w:rsidP="00C43190">
      <w:pPr>
        <w:spacing w:after="0"/>
        <w:ind w:firstLine="720"/>
        <w:rPr>
          <w:szCs w:val="24"/>
        </w:rPr>
      </w:pPr>
      <w:r w:rsidRPr="0035039C">
        <w:rPr>
          <w:szCs w:val="24"/>
        </w:rPr>
        <w:lastRenderedPageBreak/>
        <w:t xml:space="preserve">En Asia, investigaciones como la de Hao y Wang (2022) y Su et al. (2023) han encontrado que un entorno organizacional de apoyo y justicia organizacional incide en la intención de permanencia de los trabajadores. En Taiwán, Lee et al. (2023) concluyeron que un clima con comunicación positiva reduce la intención de abandono de sus empleados. Asimismo, Kane (2017) y </w:t>
      </w:r>
      <w:proofErr w:type="spellStart"/>
      <w:r w:rsidRPr="0035039C">
        <w:rPr>
          <w:szCs w:val="24"/>
        </w:rPr>
        <w:t>Tarafdar</w:t>
      </w:r>
      <w:proofErr w:type="spellEnd"/>
      <w:r w:rsidRPr="0035039C">
        <w:rPr>
          <w:szCs w:val="24"/>
        </w:rPr>
        <w:t xml:space="preserve"> et al. (2019) han relacionado el clima organizacional con la adaptación tecnológica y el entorno digital, lo que ha cobrado relevancia con el auge del teletrabajo. </w:t>
      </w:r>
      <w:proofErr w:type="spellStart"/>
      <w:r w:rsidRPr="0035039C">
        <w:rPr>
          <w:szCs w:val="24"/>
        </w:rPr>
        <w:t>Greenhaus</w:t>
      </w:r>
      <w:proofErr w:type="spellEnd"/>
      <w:r w:rsidRPr="0035039C">
        <w:rPr>
          <w:szCs w:val="24"/>
        </w:rPr>
        <w:t xml:space="preserve"> et al. (2003) y </w:t>
      </w:r>
      <w:proofErr w:type="spellStart"/>
      <w:r w:rsidRPr="0035039C">
        <w:rPr>
          <w:szCs w:val="24"/>
        </w:rPr>
        <w:t>Kossek</w:t>
      </w:r>
      <w:proofErr w:type="spellEnd"/>
      <w:r w:rsidRPr="0035039C">
        <w:rPr>
          <w:szCs w:val="24"/>
        </w:rPr>
        <w:t xml:space="preserve"> et al. (2011) </w:t>
      </w:r>
      <w:r w:rsidR="00303CA2">
        <w:rPr>
          <w:szCs w:val="24"/>
        </w:rPr>
        <w:t>determinan</w:t>
      </w:r>
      <w:r w:rsidRPr="0035039C">
        <w:rPr>
          <w:szCs w:val="24"/>
        </w:rPr>
        <w:t xml:space="preserve"> que el equilibrio trabajo-vida, influido por el apoyo organizacional, resulta decisivo para la retención del talento en contextos demandantes.</w:t>
      </w:r>
    </w:p>
    <w:p w14:paraId="598EEE8F" w14:textId="347709FD" w:rsidR="0035039C" w:rsidRPr="0035039C" w:rsidRDefault="0035039C" w:rsidP="00C43190">
      <w:pPr>
        <w:spacing w:after="0"/>
        <w:ind w:firstLine="720"/>
        <w:rPr>
          <w:szCs w:val="24"/>
        </w:rPr>
      </w:pPr>
      <w:r w:rsidRPr="0035039C">
        <w:rPr>
          <w:szCs w:val="24"/>
        </w:rPr>
        <w:t xml:space="preserve">Por otro lado, estudios recientes como los de Romana y Gestoso (2025) mencionan que la comunicación y el liderazgo elevan el compromiso organizacional, aunque este efecto puede ser disminuido por elementos como el nivel de ingresos percibido o la dificultad para equilibrar las exigencias laborales con la vida personal. De manera similar, Mendoza et al. (2022), López y Medina (2021), Brito et al. (2020), </w:t>
      </w:r>
      <w:proofErr w:type="spellStart"/>
      <w:r w:rsidRPr="0035039C">
        <w:rPr>
          <w:szCs w:val="24"/>
        </w:rPr>
        <w:t>Chagray</w:t>
      </w:r>
      <w:proofErr w:type="spellEnd"/>
      <w:r w:rsidRPr="0035039C">
        <w:rPr>
          <w:szCs w:val="24"/>
        </w:rPr>
        <w:t xml:space="preserve"> et al. (2020) y Quinto et al. (2022) reafirman que la combinación de liderazgo efectivo, comunicación organizacional y percepción de justicia refuerzan la estabilidad laboral y reducen la rotación.</w:t>
      </w:r>
    </w:p>
    <w:p w14:paraId="5B62C834" w14:textId="4000F7FB" w:rsidR="0035039C" w:rsidRPr="0035039C" w:rsidRDefault="0035039C" w:rsidP="00C43190">
      <w:pPr>
        <w:spacing w:after="0"/>
        <w:ind w:firstLine="720"/>
        <w:rPr>
          <w:szCs w:val="24"/>
        </w:rPr>
      </w:pPr>
      <w:r w:rsidRPr="0035039C">
        <w:rPr>
          <w:szCs w:val="24"/>
        </w:rPr>
        <w:t>Aunque es amplio el desarrollo teórico sobre el clima organizacional, todavía existen vacíos en la investigación aplicada a contextos específicos como el estado de Hidalgo. Esta región donde existe presencia industrial</w:t>
      </w:r>
      <w:r w:rsidR="0032069D">
        <w:rPr>
          <w:szCs w:val="24"/>
        </w:rPr>
        <w:t xml:space="preserve"> </w:t>
      </w:r>
      <w:r w:rsidRPr="0035039C">
        <w:rPr>
          <w:szCs w:val="24"/>
        </w:rPr>
        <w:t>presenta condiciones laborales particulares que merecen ser analizadas en profundidad. Por ello, esta investigación busca generar evidencia empírica sobre cómo el clima organizacional se relaciona con la rotación de personal en el sector manufacturero, poniendo especial atención en el área de ventas, que suele registrar los índices más altos de deserción.</w:t>
      </w:r>
    </w:p>
    <w:p w14:paraId="77A74E13" w14:textId="3F2DF44D" w:rsidR="0035039C" w:rsidRDefault="0035039C" w:rsidP="00C43190">
      <w:pPr>
        <w:spacing w:after="0"/>
        <w:ind w:firstLine="720"/>
        <w:rPr>
          <w:szCs w:val="24"/>
        </w:rPr>
      </w:pPr>
      <w:r w:rsidRPr="0035039C">
        <w:rPr>
          <w:szCs w:val="24"/>
        </w:rPr>
        <w:t xml:space="preserve">Un clima organizacional favorable —donde se perciba justicia, apoyo, reconocimiento y posibilidades de crecimiento— puede convertirse en un </w:t>
      </w:r>
      <w:r w:rsidR="00B01C03">
        <w:rPr>
          <w:szCs w:val="24"/>
        </w:rPr>
        <w:t>elemento determínate</w:t>
      </w:r>
      <w:r w:rsidRPr="0035039C">
        <w:rPr>
          <w:szCs w:val="24"/>
        </w:rPr>
        <w:t xml:space="preserve"> frente a la rotación de personal, especialmente en áreas sensibles como ventas. Así, se propone un enfoque analítico que permita comprender la incidencia del clima en la retención, como base para el diseño de estrategias eficaces de gestión del talento humano en contextos industriales locales.</w:t>
      </w:r>
    </w:p>
    <w:p w14:paraId="2CA445CB" w14:textId="4226AE83" w:rsidR="00696CF3" w:rsidRPr="0035039C" w:rsidRDefault="00696CF3" w:rsidP="00C43190">
      <w:pPr>
        <w:spacing w:after="0"/>
        <w:ind w:firstLine="720"/>
        <w:rPr>
          <w:szCs w:val="24"/>
          <w:lang w:val="es-MX"/>
        </w:rPr>
      </w:pPr>
      <w:r>
        <w:t xml:space="preserve">A partir de lo anterior, resulta importante </w:t>
      </w:r>
      <w:r w:rsidR="00B01C03">
        <w:t xml:space="preserve">analizar </w:t>
      </w:r>
      <w:r>
        <w:t xml:space="preserve">cómo se vive el clima organizacional dentro de las empresas manufactureras del estado de Hidalgo, y qué tanto influye en la decisión de los empleados de quedarse o buscar otras opciones. Este estudio parte de una pregunta clave: ¿cómo impacta el ambiente laboral en la permanencia del </w:t>
      </w:r>
      <w:r>
        <w:lastRenderedPageBreak/>
        <w:t>personal, especialmente en el área de ventas, donde la rotación suele ser más alta? Se parte de la idea de que cuando los trabajadores perciben un entorno laboral justo, con reconocimiento, buena comunicación y apoyo de la organización, es menos probable que decidan irse. Comprender esta dinámica no solo ayuda a aterrizar teorías conocidas al contexto local, sino que también puede aportar elementos útiles para fortalecer la gestión del talento humano en las industrias de la región.</w:t>
      </w:r>
    </w:p>
    <w:p w14:paraId="64DA20AE" w14:textId="77777777" w:rsidR="0035039C" w:rsidRDefault="0035039C" w:rsidP="004B6206">
      <w:pPr>
        <w:spacing w:after="0" w:line="480" w:lineRule="auto"/>
        <w:ind w:firstLine="720"/>
        <w:rPr>
          <w:b/>
          <w:bCs/>
          <w:szCs w:val="24"/>
        </w:rPr>
      </w:pPr>
    </w:p>
    <w:p w14:paraId="259821EE" w14:textId="06A58CCD" w:rsidR="00166546" w:rsidRPr="00C43190" w:rsidRDefault="00166546" w:rsidP="00C43190">
      <w:pPr>
        <w:spacing w:after="0"/>
        <w:ind w:firstLine="720"/>
        <w:jc w:val="center"/>
        <w:rPr>
          <w:b/>
          <w:bCs/>
          <w:sz w:val="32"/>
          <w:szCs w:val="32"/>
        </w:rPr>
      </w:pPr>
      <w:r w:rsidRPr="00C43190">
        <w:rPr>
          <w:b/>
          <w:bCs/>
          <w:sz w:val="32"/>
          <w:szCs w:val="32"/>
        </w:rPr>
        <w:t>Materiales y métodos</w:t>
      </w:r>
    </w:p>
    <w:p w14:paraId="57EA6FFF" w14:textId="60C282B9" w:rsidR="002A0650" w:rsidRDefault="00577796" w:rsidP="00C43190">
      <w:pPr>
        <w:spacing w:after="0"/>
        <w:ind w:firstLine="709"/>
      </w:pPr>
      <w:r w:rsidRPr="00577796">
        <w:t xml:space="preserve">Para el desarrollo </w:t>
      </w:r>
      <w:r w:rsidR="00F0705B" w:rsidRPr="00577796">
        <w:t>del presente trabajo</w:t>
      </w:r>
      <w:r w:rsidRPr="00577796">
        <w:t xml:space="preserve"> se utiliz</w:t>
      </w:r>
      <w:r w:rsidR="009A2C4E">
        <w:t>ó</w:t>
      </w:r>
      <w:r w:rsidRPr="00577796">
        <w:t xml:space="preserve"> un enfoque </w:t>
      </w:r>
      <w:r>
        <w:t>de tipo</w:t>
      </w:r>
      <w:r w:rsidR="00127201">
        <w:t xml:space="preserve"> de diseño</w:t>
      </w:r>
      <w:r>
        <w:t xml:space="preserve"> </w:t>
      </w:r>
      <w:r w:rsidR="002A0650" w:rsidRPr="00577796">
        <w:t>cuantitativo</w:t>
      </w:r>
      <w:r w:rsidR="002A0650">
        <w:t xml:space="preserve">, </w:t>
      </w:r>
      <w:proofErr w:type="gramStart"/>
      <w:r w:rsidR="00127201">
        <w:t>no  experimental</w:t>
      </w:r>
      <w:proofErr w:type="gramEnd"/>
      <w:r w:rsidR="00127201">
        <w:t xml:space="preserve"> y de corte transversal, </w:t>
      </w:r>
      <w:r w:rsidR="002A0650" w:rsidRPr="00577796">
        <w:t>cuyo</w:t>
      </w:r>
      <w:r w:rsidRPr="00577796">
        <w:t xml:space="preserve"> objetivo </w:t>
      </w:r>
      <w:r>
        <w:t>es</w:t>
      </w:r>
      <w:r w:rsidR="009A2C4E">
        <w:t xml:space="preserve"> </w:t>
      </w:r>
      <w:r w:rsidRPr="00577796">
        <w:t>analizar la influencia del clima laboral en la deserción del personal del área de ventas de</w:t>
      </w:r>
      <w:r w:rsidR="00437C52">
        <w:t xml:space="preserve">l sector </w:t>
      </w:r>
      <w:r w:rsidR="00656ECD">
        <w:t>manufacturer</w:t>
      </w:r>
      <w:r w:rsidR="009A2C4E">
        <w:t>o</w:t>
      </w:r>
      <w:r w:rsidR="00656ECD">
        <w:t>.</w:t>
      </w:r>
      <w:r w:rsidR="009A2C4E">
        <w:t xml:space="preserve"> </w:t>
      </w:r>
      <w:r w:rsidRPr="00577796">
        <w:t xml:space="preserve">Se </w:t>
      </w:r>
      <w:r>
        <w:t xml:space="preserve">emplearán como variables la </w:t>
      </w:r>
      <w:r w:rsidR="009A2C4E">
        <w:t>d</w:t>
      </w:r>
      <w:r>
        <w:t xml:space="preserve">eserción </w:t>
      </w:r>
      <w:r w:rsidR="009A2C4E">
        <w:t>l</w:t>
      </w:r>
      <w:r>
        <w:t xml:space="preserve">aboral (dependiente) y </w:t>
      </w:r>
      <w:r w:rsidR="009A2C4E">
        <w:t>c</w:t>
      </w:r>
      <w:r>
        <w:t xml:space="preserve">lima </w:t>
      </w:r>
      <w:r w:rsidR="009A2C4E">
        <w:t>l</w:t>
      </w:r>
      <w:r>
        <w:t xml:space="preserve">aboral (independiente), </w:t>
      </w:r>
      <w:r w:rsidRPr="00F0705B">
        <w:t>por medio de un instrumento de recolección de datos que permita conocer cuál es la correlación del clima laboral con la deserción de los trabajadores del área de ventas de la organización en estudio.</w:t>
      </w:r>
    </w:p>
    <w:p w14:paraId="28222AF4" w14:textId="4FEDB5CF" w:rsidR="009A2C4E" w:rsidRDefault="00577796" w:rsidP="00C43190">
      <w:pPr>
        <w:pStyle w:val="Textoindependiente"/>
        <w:spacing w:after="0" w:line="360" w:lineRule="auto"/>
        <w:ind w:right="6"/>
        <w:jc w:val="both"/>
        <w:rPr>
          <w:rFonts w:ascii="Times New Roman" w:eastAsiaTheme="minorHAnsi" w:hAnsi="Times New Roman"/>
          <w:color w:val="auto"/>
          <w:szCs w:val="22"/>
          <w:lang w:eastAsia="en-US"/>
        </w:rPr>
      </w:pPr>
      <w:r w:rsidRPr="00577796">
        <w:rPr>
          <w:rFonts w:ascii="Times New Roman" w:eastAsiaTheme="minorHAnsi" w:hAnsi="Times New Roman"/>
          <w:color w:val="auto"/>
          <w:szCs w:val="22"/>
          <w:lang w:eastAsia="en-US"/>
        </w:rPr>
        <w:t>En el mismo sentido, si la investigación o interpretación de datos requiere del estudio de otros aspectos</w:t>
      </w:r>
      <w:r w:rsidR="009A2C4E">
        <w:rPr>
          <w:rFonts w:ascii="Times New Roman" w:eastAsiaTheme="minorHAnsi" w:hAnsi="Times New Roman"/>
          <w:color w:val="auto"/>
          <w:szCs w:val="22"/>
          <w:lang w:eastAsia="en-US"/>
        </w:rPr>
        <w:t>,</w:t>
      </w:r>
      <w:r w:rsidRPr="00577796">
        <w:rPr>
          <w:rFonts w:ascii="Times New Roman" w:eastAsiaTheme="minorHAnsi" w:hAnsi="Times New Roman"/>
          <w:color w:val="auto"/>
          <w:szCs w:val="22"/>
          <w:lang w:eastAsia="en-US"/>
        </w:rPr>
        <w:t xml:space="preserve"> se implementarán </w:t>
      </w:r>
      <w:r w:rsidR="009A2C4E">
        <w:rPr>
          <w:rFonts w:ascii="Times New Roman" w:eastAsiaTheme="minorHAnsi" w:hAnsi="Times New Roman"/>
          <w:color w:val="auto"/>
          <w:szCs w:val="22"/>
          <w:lang w:eastAsia="en-US"/>
        </w:rPr>
        <w:t xml:space="preserve">conforme a las necesidades del </w:t>
      </w:r>
      <w:r w:rsidR="009A2C4E" w:rsidRPr="00577796">
        <w:rPr>
          <w:rFonts w:ascii="Times New Roman" w:eastAsiaTheme="minorHAnsi" w:hAnsi="Times New Roman"/>
          <w:color w:val="auto"/>
          <w:szCs w:val="22"/>
          <w:lang w:eastAsia="en-US"/>
        </w:rPr>
        <w:t>proceso</w:t>
      </w:r>
      <w:r w:rsidR="009A2C4E">
        <w:rPr>
          <w:rFonts w:ascii="Times New Roman" w:eastAsiaTheme="minorHAnsi" w:hAnsi="Times New Roman"/>
          <w:color w:val="auto"/>
          <w:szCs w:val="22"/>
          <w:lang w:eastAsia="en-US"/>
        </w:rPr>
        <w:t xml:space="preserve"> de investigación</w:t>
      </w:r>
      <w:r w:rsidRPr="00577796">
        <w:rPr>
          <w:rFonts w:ascii="Times New Roman" w:eastAsiaTheme="minorHAnsi" w:hAnsi="Times New Roman"/>
          <w:color w:val="auto"/>
          <w:szCs w:val="22"/>
          <w:lang w:eastAsia="en-US"/>
        </w:rPr>
        <w:t xml:space="preserve">, como lo </w:t>
      </w:r>
      <w:r w:rsidRPr="00770C77">
        <w:rPr>
          <w:rFonts w:ascii="Times New Roman" w:eastAsiaTheme="minorHAnsi" w:hAnsi="Times New Roman"/>
          <w:color w:val="auto"/>
          <w:szCs w:val="22"/>
          <w:lang w:eastAsia="en-US"/>
        </w:rPr>
        <w:t>señala Hernández et al</w:t>
      </w:r>
      <w:r w:rsidR="009A2C4E">
        <w:rPr>
          <w:rFonts w:ascii="Times New Roman" w:eastAsiaTheme="minorHAnsi" w:hAnsi="Times New Roman"/>
          <w:color w:val="auto"/>
          <w:szCs w:val="22"/>
          <w:lang w:eastAsia="en-US"/>
        </w:rPr>
        <w:t>.</w:t>
      </w:r>
      <w:r w:rsidRPr="00770C77">
        <w:rPr>
          <w:rFonts w:ascii="Times New Roman" w:eastAsiaTheme="minorHAnsi" w:hAnsi="Times New Roman"/>
          <w:color w:val="auto"/>
          <w:szCs w:val="22"/>
          <w:lang w:eastAsia="en-US"/>
        </w:rPr>
        <w:t xml:space="preserve"> (2014)</w:t>
      </w:r>
      <w:r w:rsidR="00A30E70">
        <w:rPr>
          <w:rFonts w:ascii="Times New Roman" w:eastAsiaTheme="minorHAnsi" w:hAnsi="Times New Roman"/>
          <w:color w:val="auto"/>
          <w:szCs w:val="22"/>
          <w:lang w:eastAsia="en-US"/>
        </w:rPr>
        <w:t>:</w:t>
      </w:r>
    </w:p>
    <w:p w14:paraId="1FF9C0E1" w14:textId="09C46F47" w:rsidR="00233072" w:rsidRPr="00C43190" w:rsidRDefault="00577796" w:rsidP="00C43190">
      <w:pPr>
        <w:pStyle w:val="Textoindependiente"/>
        <w:spacing w:after="0" w:line="360" w:lineRule="auto"/>
        <w:ind w:left="708" w:right="6"/>
        <w:jc w:val="both"/>
        <w:rPr>
          <w:rFonts w:ascii="Times New Roman" w:eastAsiaTheme="minorHAnsi" w:hAnsi="Times New Roman"/>
          <w:color w:val="auto"/>
          <w:szCs w:val="22"/>
          <w:lang w:eastAsia="en-US"/>
        </w:rPr>
      </w:pPr>
      <w:r w:rsidRPr="00770C77">
        <w:rPr>
          <w:rFonts w:ascii="Times New Roman" w:eastAsiaTheme="minorHAnsi" w:hAnsi="Times New Roman"/>
          <w:color w:val="auto"/>
          <w:szCs w:val="22"/>
          <w:lang w:eastAsia="en-US"/>
        </w:rPr>
        <w:t>Asimismo, al analizar los datos, podemos advertir que necesitamos un número mayor de participantes u otras personas que al principio no estaban contempladas, lo cu</w:t>
      </w:r>
      <w:r w:rsidRPr="00577796">
        <w:rPr>
          <w:rFonts w:ascii="Times New Roman" w:eastAsiaTheme="minorHAnsi" w:hAnsi="Times New Roman"/>
          <w:color w:val="auto"/>
          <w:szCs w:val="22"/>
          <w:lang w:eastAsia="en-US"/>
        </w:rPr>
        <w:t>al modifica la muestra concebida originalmente. O bien, descubrimos que debemos analizar otra clase de datos no considerados al inicio del estudio (p. 8).</w:t>
      </w:r>
    </w:p>
    <w:p w14:paraId="167058DD" w14:textId="214FDC57" w:rsidR="00765C55" w:rsidRDefault="00765C55" w:rsidP="00C43190">
      <w:pPr>
        <w:spacing w:after="0"/>
        <w:ind w:firstLine="709"/>
      </w:pPr>
      <w:r w:rsidRPr="00770C77">
        <w:t>Hernández et al</w:t>
      </w:r>
      <w:r w:rsidR="00A30E70">
        <w:t>.</w:t>
      </w:r>
      <w:r w:rsidRPr="00770C77">
        <w:t xml:space="preserve"> (2014)</w:t>
      </w:r>
      <w:r>
        <w:t xml:space="preserve"> menciona</w:t>
      </w:r>
      <w:r w:rsidR="00A30E70">
        <w:t>n</w:t>
      </w:r>
      <w:r>
        <w:t xml:space="preserve"> que</w:t>
      </w:r>
      <w:r w:rsidR="00A30E70">
        <w:t xml:space="preserve"> </w:t>
      </w:r>
      <w:r>
        <w:t>“Visualizar qué alcance tendrá nuestra investigación es importante para establecer sus límites conceptuales y metodológicos (p. 88)</w:t>
      </w:r>
      <w:r w:rsidR="00A30E70">
        <w:t>”</w:t>
      </w:r>
      <w:r>
        <w:t>, no se deben considerar los alcances como “tipos” de investigación, ya que, más que ser una clasificación, constituyen un continuo de “causalidad” que puede tener un estudio, pues del alcance del estudio depende la estrategia de investigación</w:t>
      </w:r>
      <w:r w:rsidR="00A30E70">
        <w:t>, y para el presente estudio se determina un alcance correlacional.</w:t>
      </w:r>
    </w:p>
    <w:p w14:paraId="1257EEC3" w14:textId="77777777" w:rsidR="006C275E" w:rsidRDefault="006C275E" w:rsidP="00C43190">
      <w:pPr>
        <w:spacing w:after="0"/>
        <w:ind w:firstLine="709"/>
      </w:pPr>
    </w:p>
    <w:p w14:paraId="1743A1C8" w14:textId="77777777" w:rsidR="006C275E" w:rsidRDefault="006C275E" w:rsidP="00C43190">
      <w:pPr>
        <w:spacing w:after="0"/>
        <w:ind w:firstLine="709"/>
      </w:pPr>
    </w:p>
    <w:p w14:paraId="1FA0B412" w14:textId="77777777" w:rsidR="006C275E" w:rsidRDefault="006C275E" w:rsidP="00C43190">
      <w:pPr>
        <w:spacing w:after="0"/>
        <w:ind w:firstLine="709"/>
      </w:pPr>
    </w:p>
    <w:p w14:paraId="7FE0615A" w14:textId="77777777" w:rsidR="006C275E" w:rsidRDefault="006C275E" w:rsidP="00C43190">
      <w:pPr>
        <w:spacing w:after="0"/>
        <w:ind w:firstLine="709"/>
      </w:pPr>
    </w:p>
    <w:p w14:paraId="21DE765A" w14:textId="1E88466A" w:rsidR="00166546" w:rsidRPr="004B6206" w:rsidRDefault="002D5127" w:rsidP="00C43190">
      <w:pPr>
        <w:spacing w:after="0"/>
        <w:ind w:firstLine="0"/>
        <w:jc w:val="center"/>
        <w:rPr>
          <w:b/>
          <w:bCs/>
          <w:szCs w:val="24"/>
        </w:rPr>
      </w:pPr>
      <w:r w:rsidRPr="004B6206">
        <w:rPr>
          <w:b/>
          <w:bCs/>
          <w:szCs w:val="24"/>
        </w:rPr>
        <w:lastRenderedPageBreak/>
        <w:t>Sujeto</w:t>
      </w:r>
      <w:r w:rsidR="00313782" w:rsidRPr="004B6206">
        <w:rPr>
          <w:b/>
          <w:bCs/>
          <w:szCs w:val="24"/>
        </w:rPr>
        <w:t xml:space="preserve"> y</w:t>
      </w:r>
      <w:r w:rsidRPr="004B6206">
        <w:rPr>
          <w:b/>
          <w:bCs/>
          <w:szCs w:val="24"/>
        </w:rPr>
        <w:t xml:space="preserve"> técnica</w:t>
      </w:r>
    </w:p>
    <w:p w14:paraId="37F5B1F9" w14:textId="443E28B0" w:rsidR="00272DD7" w:rsidRDefault="002D5127" w:rsidP="00C43190">
      <w:pPr>
        <w:spacing w:after="0"/>
      </w:pPr>
      <w:r w:rsidRPr="00481B80">
        <w:t xml:space="preserve">El sujeto de estudio </w:t>
      </w:r>
      <w:r w:rsidR="00577796">
        <w:t>por motivos de confidencialidad</w:t>
      </w:r>
      <w:r w:rsidR="00A30E70">
        <w:t>,</w:t>
      </w:r>
      <w:r w:rsidR="00577796">
        <w:t xml:space="preserve"> se denomina Empresa X</w:t>
      </w:r>
      <w:r w:rsidR="00313782" w:rsidRPr="00481B80">
        <w:t>,</w:t>
      </w:r>
      <w:r w:rsidR="00765C55">
        <w:t xml:space="preserve"> en donde se aplica el instrumento y se recaban los datos</w:t>
      </w:r>
      <w:r w:rsidR="00A30E70">
        <w:t>,</w:t>
      </w:r>
      <w:r w:rsidR="00765C55">
        <w:t xml:space="preserve"> se emplea un análisis de tipo </w:t>
      </w:r>
      <w:r w:rsidR="006325FA">
        <w:t xml:space="preserve">descriptivo y </w:t>
      </w:r>
      <w:r w:rsidR="00765C55">
        <w:t>correlacional</w:t>
      </w:r>
      <w:r w:rsidR="006325FA">
        <w:t xml:space="preserve">, </w:t>
      </w:r>
      <w:r w:rsidR="00EF27B1">
        <w:t>la población de la organización es de 1300 personas y se emplea un muest</w:t>
      </w:r>
      <w:r w:rsidR="00E6628F">
        <w:t>reo</w:t>
      </w:r>
      <w:r w:rsidR="00EF27B1">
        <w:t xml:space="preserve"> no probabilístico, con un nivel de confianza de 1.96, un porcentaje estimado de muestra de 50% y un margen de error de .05, lo que al sustituir valores se obtienen un tamaño de muestra de 29</w:t>
      </w:r>
      <w:r w:rsidR="00920594">
        <w:t>9</w:t>
      </w:r>
      <w:r w:rsidR="00EF27B1">
        <w:t xml:space="preserve"> personas del área de ventas en los 19 centros de distribución</w:t>
      </w:r>
      <w:r w:rsidR="00E6628F">
        <w:t>, de forma aleatoria, para lo cual se empleo un formulario auto aplicable, el levantamiento de información se realizó entre octubre a noviembre de 2024, definiendo como unidad de la análisis a la organización.</w:t>
      </w:r>
    </w:p>
    <w:p w14:paraId="377F8B41" w14:textId="616D28C8" w:rsidR="00272DD7" w:rsidRDefault="00272DD7" w:rsidP="00C43190">
      <w:pPr>
        <w:spacing w:after="0"/>
        <w:ind w:firstLine="0"/>
      </w:pPr>
      <w:r>
        <w:t>Análisis descriptivo y correlacional:</w:t>
      </w:r>
    </w:p>
    <w:p w14:paraId="4C0CE16B" w14:textId="67B973B3" w:rsidR="00F40FD1" w:rsidRDefault="00765C55" w:rsidP="00C43190">
      <w:pPr>
        <w:spacing w:after="0"/>
        <w:ind w:left="708" w:firstLine="1"/>
      </w:pPr>
      <w:r>
        <w:t>Descriptivo: Busca especificar las propiedades, características y los perfiles de personas, comunidades procesos, objetos, variables o cualquier otro fenómeno que se someta a un análisis</w:t>
      </w:r>
      <w:r w:rsidR="00F40FD1">
        <w:t>.</w:t>
      </w:r>
      <w:r w:rsidR="00F40FD1" w:rsidRPr="00F40FD1">
        <w:t xml:space="preserve"> </w:t>
      </w:r>
      <w:r w:rsidR="00F40FD1">
        <w:t>Es decir, únicamente pretenden medir o recoger información de</w:t>
      </w:r>
    </w:p>
    <w:p w14:paraId="45B0C5ED" w14:textId="657C0232" w:rsidR="00A30E70" w:rsidRDefault="00F40FD1" w:rsidP="00C43190">
      <w:pPr>
        <w:spacing w:after="0"/>
        <w:ind w:left="708" w:firstLine="1"/>
      </w:pPr>
      <w:r>
        <w:t>manera independiente o conjunta sobre los conceptos o las variables a las que se refieren, esto es, su objetivo no es indicar cómo se relacionan éstas</w:t>
      </w:r>
      <w:r w:rsidRPr="00770C77">
        <w:t xml:space="preserve"> </w:t>
      </w:r>
      <w:r w:rsidR="00765C55" w:rsidRPr="00770C77">
        <w:t>(Hernández et al</w:t>
      </w:r>
      <w:r w:rsidR="00A30E70">
        <w:t>.</w:t>
      </w:r>
      <w:r>
        <w:t>,</w:t>
      </w:r>
      <w:r w:rsidR="00765C55" w:rsidRPr="00770C77">
        <w:t xml:space="preserve"> 2014</w:t>
      </w:r>
      <w:r>
        <w:t>, p. 92</w:t>
      </w:r>
      <w:r w:rsidR="00765C55" w:rsidRPr="00770C77">
        <w:t>).</w:t>
      </w:r>
    </w:p>
    <w:p w14:paraId="55B89BDB" w14:textId="65DCDFA1" w:rsidR="006325FA" w:rsidRDefault="00765C55" w:rsidP="00C43190">
      <w:pPr>
        <w:spacing w:after="0"/>
        <w:ind w:left="708" w:firstLine="0"/>
      </w:pPr>
      <w:r>
        <w:t>Correlacional: Estos estudios pretenden responder a las preguntas de investigación, asocian variables mediante un patrón predecible para un grupo de población, su principal utilidad es saber cómo se pueden comportar un concepto o variable al conocer el comportamiento de otras variables vinculadas, este estudio intenta predecir el valor aproximado que tendrá este grupo de individuos o variables, a partir del valor en las variables relacionadas. Su finalidad es conocer la relación o grado de asociación que exista entre dos o más conceptos, categorías o variables en un contexto específico, puede presentarse el caso de que dos variables estén aparentemente relacionadas, pero que en realidad no sea así, a esto se conoce en el ámbito de la investigación como correlación espuria (</w:t>
      </w:r>
      <w:r w:rsidRPr="00770C77">
        <w:t>Hernández et al</w:t>
      </w:r>
      <w:r w:rsidR="00F40FD1">
        <w:t>.</w:t>
      </w:r>
      <w:r w:rsidRPr="00770C77">
        <w:t>, 2014</w:t>
      </w:r>
      <w:r w:rsidR="00F40FD1">
        <w:t>, p. 93</w:t>
      </w:r>
      <w:r w:rsidRPr="00770C77">
        <w:t>).</w:t>
      </w:r>
    </w:p>
    <w:p w14:paraId="36251D5B" w14:textId="090EDF9B" w:rsidR="00E8431E" w:rsidRPr="00E8431E" w:rsidRDefault="00E8431E" w:rsidP="00C43190">
      <w:pPr>
        <w:spacing w:after="0"/>
        <w:rPr>
          <w:lang w:val="es-MX"/>
        </w:rPr>
      </w:pPr>
      <w:r w:rsidRPr="00E8431E">
        <w:rPr>
          <w:lang w:val="es-MX"/>
        </w:rPr>
        <w:t xml:space="preserve">La Tabla </w:t>
      </w:r>
      <w:r>
        <w:rPr>
          <w:lang w:val="es-MX"/>
        </w:rPr>
        <w:t>1</w:t>
      </w:r>
      <w:r w:rsidRPr="00E8431E">
        <w:rPr>
          <w:lang w:val="es-MX"/>
        </w:rPr>
        <w:t xml:space="preserve"> presenta la </w:t>
      </w:r>
      <w:r>
        <w:t>c</w:t>
      </w:r>
      <w:r w:rsidRPr="00E8431E">
        <w:t>onceptualización de las variables a considerar en la investigación.</w:t>
      </w:r>
    </w:p>
    <w:p w14:paraId="236424A1" w14:textId="77777777" w:rsidR="00765C55" w:rsidRDefault="00765C55" w:rsidP="00765C55">
      <w:pPr>
        <w:spacing w:after="0"/>
      </w:pPr>
    </w:p>
    <w:p w14:paraId="7F59E94B" w14:textId="77777777" w:rsidR="00C43190" w:rsidRDefault="00C43190" w:rsidP="00765C55">
      <w:pPr>
        <w:spacing w:after="0"/>
      </w:pPr>
    </w:p>
    <w:p w14:paraId="41A2A702" w14:textId="77777777" w:rsidR="00C43190" w:rsidRDefault="00C43190" w:rsidP="00765C55">
      <w:pPr>
        <w:spacing w:after="0"/>
      </w:pPr>
    </w:p>
    <w:p w14:paraId="180F2A8D" w14:textId="77777777" w:rsidR="00C43190" w:rsidRDefault="00C43190" w:rsidP="00765C55">
      <w:pPr>
        <w:spacing w:after="0"/>
      </w:pPr>
    </w:p>
    <w:p w14:paraId="6968F076" w14:textId="77777777" w:rsidR="00C43190" w:rsidRDefault="00C43190" w:rsidP="00765C55">
      <w:pPr>
        <w:spacing w:after="0"/>
      </w:pPr>
    </w:p>
    <w:p w14:paraId="6A9AD784" w14:textId="211DEC5E" w:rsidR="0009107B" w:rsidRPr="00C43190" w:rsidRDefault="00765C55" w:rsidP="00C43190">
      <w:pPr>
        <w:spacing w:after="0"/>
        <w:ind w:firstLine="0"/>
        <w:jc w:val="center"/>
        <w:rPr>
          <w:b/>
          <w:bCs/>
        </w:rPr>
      </w:pPr>
      <w:r w:rsidRPr="00C43190">
        <w:rPr>
          <w:b/>
          <w:bCs/>
        </w:rPr>
        <w:lastRenderedPageBreak/>
        <w:t>Tabla 1</w:t>
      </w:r>
      <w:r w:rsidR="002358C4" w:rsidRPr="00C43190">
        <w:rPr>
          <w:b/>
          <w:bCs/>
        </w:rPr>
        <w:t>.</w:t>
      </w:r>
      <w:r w:rsidR="00272DD7" w:rsidRPr="00C43190">
        <w:rPr>
          <w:b/>
          <w:bCs/>
        </w:rPr>
        <w:t xml:space="preserve"> </w:t>
      </w:r>
      <w:r w:rsidRPr="00C43190">
        <w:t>Conceptualización de las variables</w:t>
      </w:r>
      <w:r w:rsidR="0009107B" w:rsidRPr="00C43190">
        <w:t xml:space="preserve"> a considerar en la investigación</w:t>
      </w:r>
    </w:p>
    <w:tbl>
      <w:tblPr>
        <w:tblStyle w:val="InformeAPA"/>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693"/>
        <w:gridCol w:w="4013"/>
      </w:tblGrid>
      <w:tr w:rsidR="00765C55" w:rsidRPr="00D60DAB" w14:paraId="38393DB6" w14:textId="77777777" w:rsidTr="00C43190">
        <w:trPr>
          <w:cnfStyle w:val="100000000000" w:firstRow="1" w:lastRow="0" w:firstColumn="0" w:lastColumn="0" w:oddVBand="0" w:evenVBand="0" w:oddHBand="0" w:evenHBand="0" w:firstRowFirstColumn="0" w:firstRowLastColumn="0" w:lastRowFirstColumn="0" w:lastRowLastColumn="0"/>
          <w:trHeight w:val="339"/>
          <w:jc w:val="center"/>
        </w:trPr>
        <w:tc>
          <w:tcPr>
            <w:tcW w:w="1202"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7EF503F" w14:textId="77777777" w:rsidR="00765C55" w:rsidRPr="00D60DAB" w:rsidRDefault="00765C55" w:rsidP="008A6C30">
            <w:pPr>
              <w:ind w:firstLine="0"/>
              <w:rPr>
                <w:rFonts w:eastAsiaTheme="minorHAnsi"/>
                <w:color w:val="auto"/>
                <w:sz w:val="20"/>
                <w:szCs w:val="18"/>
                <w:lang w:eastAsia="en-US"/>
              </w:rPr>
            </w:pPr>
            <w:r w:rsidRPr="00D60DAB">
              <w:rPr>
                <w:rFonts w:eastAsiaTheme="minorHAnsi"/>
                <w:color w:val="auto"/>
                <w:sz w:val="20"/>
                <w:szCs w:val="18"/>
                <w:lang w:eastAsia="en-US"/>
              </w:rPr>
              <w:t xml:space="preserve">Tipo de Variable </w:t>
            </w:r>
          </w:p>
        </w:tc>
        <w:tc>
          <w:tcPr>
            <w:tcW w:w="1525"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2E67C71" w14:textId="77777777" w:rsidR="00765C55" w:rsidRPr="00D60DAB" w:rsidRDefault="00765C55" w:rsidP="002358C4">
            <w:pPr>
              <w:rPr>
                <w:rFonts w:eastAsiaTheme="minorHAnsi"/>
                <w:color w:val="auto"/>
                <w:sz w:val="20"/>
                <w:szCs w:val="18"/>
                <w:lang w:eastAsia="en-US"/>
              </w:rPr>
            </w:pPr>
            <w:r w:rsidRPr="00D60DAB">
              <w:rPr>
                <w:rFonts w:eastAsiaTheme="minorHAnsi"/>
                <w:color w:val="auto"/>
                <w:sz w:val="20"/>
                <w:szCs w:val="18"/>
                <w:lang w:eastAsia="en-US"/>
              </w:rPr>
              <w:t>Variable</w:t>
            </w:r>
          </w:p>
        </w:tc>
        <w:tc>
          <w:tcPr>
            <w:tcW w:w="2273"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F40E90C" w14:textId="77777777" w:rsidR="00765C55" w:rsidRPr="00D60DAB" w:rsidRDefault="00765C55" w:rsidP="002358C4">
            <w:pPr>
              <w:rPr>
                <w:rFonts w:eastAsiaTheme="minorHAnsi"/>
                <w:color w:val="auto"/>
                <w:sz w:val="20"/>
                <w:szCs w:val="18"/>
                <w:lang w:eastAsia="en-US"/>
              </w:rPr>
            </w:pPr>
            <w:r w:rsidRPr="00D60DAB">
              <w:rPr>
                <w:rFonts w:eastAsiaTheme="minorHAnsi"/>
                <w:color w:val="auto"/>
                <w:sz w:val="20"/>
                <w:szCs w:val="18"/>
                <w:lang w:eastAsia="en-US"/>
              </w:rPr>
              <w:t>Concepto</w:t>
            </w:r>
          </w:p>
        </w:tc>
      </w:tr>
      <w:tr w:rsidR="00765C55" w:rsidRPr="00D60DAB" w14:paraId="3324C9EB" w14:textId="77777777" w:rsidTr="00C43190">
        <w:trPr>
          <w:trHeight w:val="840"/>
          <w:jc w:val="center"/>
        </w:trPr>
        <w:tc>
          <w:tcPr>
            <w:tcW w:w="1202" w:type="pct"/>
          </w:tcPr>
          <w:p w14:paraId="07014C7B" w14:textId="77777777" w:rsidR="00765C55" w:rsidRPr="00D60DAB" w:rsidRDefault="00765C55" w:rsidP="008A6C30">
            <w:pPr>
              <w:ind w:firstLine="0"/>
              <w:rPr>
                <w:rFonts w:eastAsiaTheme="minorHAnsi"/>
                <w:color w:val="auto"/>
                <w:sz w:val="20"/>
                <w:szCs w:val="18"/>
                <w:lang w:eastAsia="en-US"/>
              </w:rPr>
            </w:pPr>
            <w:r w:rsidRPr="00D60DAB">
              <w:rPr>
                <w:rFonts w:eastAsiaTheme="minorHAnsi"/>
                <w:color w:val="auto"/>
                <w:sz w:val="20"/>
                <w:szCs w:val="18"/>
                <w:lang w:eastAsia="en-US"/>
              </w:rPr>
              <w:t>Independiente</w:t>
            </w:r>
          </w:p>
        </w:tc>
        <w:tc>
          <w:tcPr>
            <w:tcW w:w="1525" w:type="pct"/>
          </w:tcPr>
          <w:p w14:paraId="57DFCA99" w14:textId="7FD68B84" w:rsidR="00765C55" w:rsidRPr="00D60DAB" w:rsidRDefault="00765C55" w:rsidP="002358C4">
            <w:pPr>
              <w:rPr>
                <w:rFonts w:eastAsiaTheme="minorHAnsi"/>
                <w:color w:val="auto"/>
                <w:sz w:val="20"/>
                <w:szCs w:val="18"/>
                <w:lang w:eastAsia="en-US"/>
              </w:rPr>
            </w:pPr>
            <w:r w:rsidRPr="00D60DAB">
              <w:rPr>
                <w:rFonts w:eastAsiaTheme="minorHAnsi"/>
                <w:color w:val="auto"/>
                <w:sz w:val="20"/>
                <w:szCs w:val="18"/>
                <w:lang w:eastAsia="en-US"/>
              </w:rPr>
              <w:t>Clima laboral</w:t>
            </w:r>
          </w:p>
        </w:tc>
        <w:tc>
          <w:tcPr>
            <w:tcW w:w="2273" w:type="pct"/>
          </w:tcPr>
          <w:p w14:paraId="26043963" w14:textId="21046BCE" w:rsidR="00765C55" w:rsidRPr="00D60DAB" w:rsidRDefault="00765C55" w:rsidP="002358C4">
            <w:pPr>
              <w:rPr>
                <w:rFonts w:eastAsiaTheme="minorHAnsi"/>
                <w:color w:val="auto"/>
                <w:sz w:val="20"/>
                <w:szCs w:val="18"/>
                <w:lang w:eastAsia="en-US"/>
              </w:rPr>
            </w:pPr>
            <w:r w:rsidRPr="00D60DAB">
              <w:rPr>
                <w:rFonts w:eastAsiaTheme="minorHAnsi"/>
                <w:color w:val="auto"/>
                <w:sz w:val="20"/>
                <w:szCs w:val="18"/>
                <w:lang w:eastAsia="en-US"/>
              </w:rPr>
              <w:t>El clima laboral se refiere al ambiente emocional y psicológico que prevalece en una organización, el cual es percibido por sus empleados (Rubio, 2023</w:t>
            </w:r>
            <w:r w:rsidR="00272DD7">
              <w:rPr>
                <w:rFonts w:eastAsiaTheme="minorHAnsi"/>
                <w:color w:val="auto"/>
                <w:sz w:val="20"/>
                <w:szCs w:val="18"/>
                <w:lang w:eastAsia="en-US"/>
              </w:rPr>
              <w:t>, p. 60</w:t>
            </w:r>
            <w:r w:rsidRPr="00D60DAB">
              <w:rPr>
                <w:rFonts w:eastAsiaTheme="minorHAnsi"/>
                <w:color w:val="auto"/>
                <w:sz w:val="20"/>
                <w:szCs w:val="18"/>
                <w:lang w:eastAsia="en-US"/>
              </w:rPr>
              <w:t xml:space="preserve">) </w:t>
            </w:r>
          </w:p>
          <w:p w14:paraId="3F6C2719" w14:textId="29A47AB5" w:rsidR="00765C55" w:rsidRPr="00D60DAB" w:rsidRDefault="00765C55" w:rsidP="002358C4">
            <w:pPr>
              <w:rPr>
                <w:rFonts w:eastAsiaTheme="minorHAnsi"/>
                <w:color w:val="auto"/>
                <w:sz w:val="20"/>
                <w:szCs w:val="18"/>
                <w:lang w:eastAsia="en-US"/>
              </w:rPr>
            </w:pPr>
          </w:p>
        </w:tc>
      </w:tr>
      <w:tr w:rsidR="00765C55" w:rsidRPr="00D60DAB" w14:paraId="51EF83E3" w14:textId="77777777" w:rsidTr="00C43190">
        <w:trPr>
          <w:trHeight w:val="296"/>
          <w:jc w:val="center"/>
        </w:trPr>
        <w:tc>
          <w:tcPr>
            <w:tcW w:w="1202" w:type="pct"/>
          </w:tcPr>
          <w:p w14:paraId="2562FC10" w14:textId="77777777" w:rsidR="00765C55" w:rsidRPr="00D60DAB" w:rsidRDefault="00765C55" w:rsidP="008A6C30">
            <w:pPr>
              <w:ind w:firstLine="0"/>
              <w:rPr>
                <w:rFonts w:eastAsiaTheme="minorHAnsi"/>
                <w:color w:val="auto"/>
                <w:sz w:val="20"/>
                <w:szCs w:val="18"/>
                <w:lang w:eastAsia="en-US"/>
              </w:rPr>
            </w:pPr>
            <w:r w:rsidRPr="00D60DAB">
              <w:rPr>
                <w:rFonts w:eastAsiaTheme="minorHAnsi"/>
                <w:color w:val="auto"/>
                <w:sz w:val="20"/>
                <w:szCs w:val="18"/>
                <w:lang w:eastAsia="en-US"/>
              </w:rPr>
              <w:t>Dependiente</w:t>
            </w:r>
          </w:p>
        </w:tc>
        <w:tc>
          <w:tcPr>
            <w:tcW w:w="1525" w:type="pct"/>
          </w:tcPr>
          <w:p w14:paraId="616CB46C" w14:textId="64B34A73" w:rsidR="00765C55" w:rsidRPr="00D60DAB" w:rsidRDefault="00765C55" w:rsidP="002358C4">
            <w:pPr>
              <w:rPr>
                <w:rFonts w:eastAsiaTheme="minorHAnsi"/>
                <w:color w:val="auto"/>
                <w:sz w:val="20"/>
                <w:szCs w:val="18"/>
                <w:lang w:eastAsia="en-US"/>
              </w:rPr>
            </w:pPr>
            <w:r w:rsidRPr="00D60DAB">
              <w:rPr>
                <w:rFonts w:eastAsiaTheme="minorHAnsi"/>
                <w:color w:val="auto"/>
                <w:sz w:val="20"/>
                <w:szCs w:val="18"/>
                <w:lang w:eastAsia="en-US"/>
              </w:rPr>
              <w:t>Deserción laboral</w:t>
            </w:r>
          </w:p>
        </w:tc>
        <w:tc>
          <w:tcPr>
            <w:tcW w:w="2273" w:type="pct"/>
          </w:tcPr>
          <w:p w14:paraId="22527F6F" w14:textId="088E29F6" w:rsidR="00765C55" w:rsidRPr="00D60DAB" w:rsidRDefault="00765C55" w:rsidP="002358C4">
            <w:pPr>
              <w:rPr>
                <w:rFonts w:eastAsiaTheme="minorHAnsi"/>
                <w:color w:val="auto"/>
                <w:sz w:val="20"/>
                <w:szCs w:val="18"/>
                <w:lang w:eastAsia="en-US"/>
              </w:rPr>
            </w:pPr>
            <w:r w:rsidRPr="00D60DAB">
              <w:rPr>
                <w:rFonts w:eastAsiaTheme="minorHAnsi"/>
                <w:color w:val="auto"/>
                <w:sz w:val="20"/>
                <w:szCs w:val="18"/>
                <w:lang w:eastAsia="en-US"/>
              </w:rPr>
              <w:t>La deserción laboral se refiere al fenómeno en el que los empleados abandonan voluntariamente su lugar de trabajo antes de cumplir con el tiempo establecido en su contrato. (Rubio, 2023</w:t>
            </w:r>
            <w:r w:rsidR="00272DD7">
              <w:rPr>
                <w:rFonts w:eastAsiaTheme="minorHAnsi"/>
                <w:color w:val="auto"/>
                <w:sz w:val="20"/>
                <w:szCs w:val="18"/>
                <w:lang w:eastAsia="en-US"/>
              </w:rPr>
              <w:t>, p.63</w:t>
            </w:r>
            <w:r w:rsidRPr="00D60DAB">
              <w:rPr>
                <w:rFonts w:eastAsiaTheme="minorHAnsi"/>
                <w:color w:val="auto"/>
                <w:sz w:val="20"/>
                <w:szCs w:val="18"/>
                <w:lang w:eastAsia="en-US"/>
              </w:rPr>
              <w:t>)</w:t>
            </w:r>
          </w:p>
        </w:tc>
      </w:tr>
    </w:tbl>
    <w:p w14:paraId="1882F09E" w14:textId="5BCBBD06" w:rsidR="00FB2854" w:rsidRDefault="00FB2854" w:rsidP="00C43190">
      <w:pPr>
        <w:pStyle w:val="Textoindependiente"/>
        <w:tabs>
          <w:tab w:val="left" w:pos="709"/>
          <w:tab w:val="left" w:pos="9923"/>
        </w:tabs>
        <w:spacing w:after="0" w:line="360" w:lineRule="auto"/>
        <w:jc w:val="both"/>
        <w:rPr>
          <w:rFonts w:ascii="Times New Roman" w:hAnsi="Times New Roman" w:cs="Times New Roman"/>
          <w:lang w:val="es-MX"/>
        </w:rPr>
      </w:pPr>
      <w:r w:rsidRPr="00FB2854">
        <w:rPr>
          <w:rFonts w:ascii="Times New Roman" w:hAnsi="Times New Roman" w:cs="Times New Roman"/>
          <w:lang w:val="es-MX"/>
        </w:rPr>
        <w:tab/>
        <w:t>La</w:t>
      </w:r>
      <w:r>
        <w:rPr>
          <w:rFonts w:ascii="Times New Roman" w:hAnsi="Times New Roman" w:cs="Times New Roman"/>
          <w:lang w:val="es-MX"/>
        </w:rPr>
        <w:t xml:space="preserve"> </w:t>
      </w:r>
      <w:r w:rsidR="00127201">
        <w:rPr>
          <w:rFonts w:ascii="Times New Roman" w:hAnsi="Times New Roman" w:cs="Times New Roman"/>
          <w:lang w:val="es-MX"/>
        </w:rPr>
        <w:t>t</w:t>
      </w:r>
      <w:r>
        <w:rPr>
          <w:rFonts w:ascii="Times New Roman" w:hAnsi="Times New Roman" w:cs="Times New Roman"/>
          <w:lang w:val="es-MX"/>
        </w:rPr>
        <w:t>abla 2 presenta la operacionalización de las variables de clima laboral y deserción del personal, considerando los ítems que integran el instrumento</w:t>
      </w:r>
      <w:r w:rsidR="00F0705B">
        <w:rPr>
          <w:rFonts w:ascii="Times New Roman" w:hAnsi="Times New Roman" w:cs="Times New Roman"/>
          <w:lang w:val="es-MX"/>
        </w:rPr>
        <w:t>.</w:t>
      </w:r>
    </w:p>
    <w:p w14:paraId="3F8B1447" w14:textId="77777777" w:rsidR="00C43190" w:rsidRDefault="00C43190" w:rsidP="00C43190">
      <w:pPr>
        <w:pStyle w:val="Textoindependiente"/>
        <w:tabs>
          <w:tab w:val="left" w:pos="709"/>
          <w:tab w:val="left" w:pos="9923"/>
        </w:tabs>
        <w:spacing w:after="0" w:line="360" w:lineRule="auto"/>
        <w:jc w:val="both"/>
        <w:rPr>
          <w:rFonts w:ascii="Times New Roman" w:hAnsi="Times New Roman" w:cs="Times New Roman"/>
          <w:lang w:val="es-MX"/>
        </w:rPr>
      </w:pPr>
    </w:p>
    <w:p w14:paraId="545F9A63" w14:textId="5595AB74" w:rsidR="00FC063A" w:rsidRPr="00C43190" w:rsidRDefault="00FC063A" w:rsidP="00C43190">
      <w:pPr>
        <w:spacing w:after="0"/>
        <w:ind w:firstLine="0"/>
        <w:jc w:val="center"/>
        <w:rPr>
          <w:b/>
          <w:bCs/>
        </w:rPr>
      </w:pPr>
      <w:r w:rsidRPr="00C43190">
        <w:rPr>
          <w:b/>
          <w:bCs/>
        </w:rPr>
        <w:t>Tabla 2</w:t>
      </w:r>
      <w:r w:rsidR="008A6C30" w:rsidRPr="00C43190">
        <w:rPr>
          <w:b/>
          <w:bCs/>
        </w:rPr>
        <w:t xml:space="preserve">. </w:t>
      </w:r>
      <w:r w:rsidRPr="00C43190">
        <w:t>Operacionalización de las variables Clima y Deserción Laboral</w:t>
      </w:r>
    </w:p>
    <w:tbl>
      <w:tblPr>
        <w:tblStyle w:val="InformeAPA"/>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2"/>
        <w:gridCol w:w="936"/>
        <w:gridCol w:w="3344"/>
        <w:gridCol w:w="936"/>
      </w:tblGrid>
      <w:tr w:rsidR="00FC063A" w:rsidRPr="00C43190" w14:paraId="4D9F4359" w14:textId="77777777" w:rsidTr="00C43190">
        <w:trPr>
          <w:cnfStyle w:val="100000000000" w:firstRow="1" w:lastRow="0" w:firstColumn="0" w:lastColumn="0" w:oddVBand="0" w:evenVBand="0" w:oddHBand="0" w:evenHBand="0" w:firstRowFirstColumn="0" w:firstRowLastColumn="0" w:lastRowFirstColumn="0" w:lastRowLastColumn="0"/>
          <w:trHeight w:val="330"/>
        </w:trPr>
        <w:tc>
          <w:tcPr>
            <w:tcW w:w="5000" w:type="pct"/>
            <w:gridSpan w:val="4"/>
            <w:tcBorders>
              <w:top w:val="none" w:sz="0" w:space="0" w:color="auto"/>
              <w:left w:val="none" w:sz="0" w:space="0" w:color="auto"/>
              <w:bottom w:val="none" w:sz="0" w:space="0" w:color="auto"/>
              <w:right w:val="none" w:sz="0" w:space="0" w:color="auto"/>
              <w:tl2br w:val="none" w:sz="0" w:space="0" w:color="auto"/>
              <w:tr2bl w:val="none" w:sz="0" w:space="0" w:color="auto"/>
            </w:tcBorders>
            <w:hideMark/>
          </w:tcPr>
          <w:p w14:paraId="72B2BA3A" w14:textId="77777777" w:rsidR="00FC063A" w:rsidRPr="00C43190" w:rsidRDefault="00FC063A" w:rsidP="00272DD7">
            <w:pPr>
              <w:tabs>
                <w:tab w:val="left" w:pos="3960"/>
              </w:tabs>
              <w:spacing w:line="240" w:lineRule="auto"/>
              <w:ind w:firstLine="0"/>
              <w:jc w:val="center"/>
              <w:rPr>
                <w:rFonts w:eastAsiaTheme="minorHAnsi" w:cs="Times New Roman"/>
                <w:iCs/>
                <w:color w:val="auto"/>
                <w:sz w:val="20"/>
                <w:szCs w:val="20"/>
                <w:lang w:eastAsia="en-US"/>
              </w:rPr>
            </w:pPr>
            <w:r w:rsidRPr="00C43190">
              <w:rPr>
                <w:rFonts w:eastAsiaTheme="minorHAnsi" w:cs="Times New Roman"/>
                <w:iCs/>
                <w:color w:val="auto"/>
                <w:sz w:val="20"/>
                <w:szCs w:val="20"/>
                <w:lang w:eastAsia="en-US"/>
              </w:rPr>
              <w:t>VARIABLES</w:t>
            </w:r>
          </w:p>
        </w:tc>
      </w:tr>
      <w:tr w:rsidR="00FC063A" w:rsidRPr="00C43190" w14:paraId="04D68C53" w14:textId="77777777" w:rsidTr="00C43190">
        <w:trPr>
          <w:trHeight w:val="136"/>
        </w:trPr>
        <w:tc>
          <w:tcPr>
            <w:tcW w:w="2576" w:type="pct"/>
            <w:gridSpan w:val="2"/>
            <w:vAlign w:val="center"/>
            <w:hideMark/>
          </w:tcPr>
          <w:p w14:paraId="71E785F8" w14:textId="77777777" w:rsidR="00FC063A" w:rsidRPr="00C43190" w:rsidRDefault="00FC063A" w:rsidP="00272DD7">
            <w:pPr>
              <w:tabs>
                <w:tab w:val="left" w:pos="3960"/>
              </w:tabs>
              <w:spacing w:line="240" w:lineRule="auto"/>
              <w:ind w:firstLine="0"/>
              <w:jc w:val="center"/>
              <w:rPr>
                <w:rFonts w:eastAsiaTheme="minorHAnsi" w:cs="Times New Roman"/>
                <w:iCs/>
                <w:color w:val="auto"/>
                <w:sz w:val="20"/>
                <w:szCs w:val="20"/>
                <w:lang w:eastAsia="en-US"/>
              </w:rPr>
            </w:pPr>
            <w:r w:rsidRPr="00C43190">
              <w:rPr>
                <w:rFonts w:eastAsiaTheme="minorHAnsi" w:cs="Times New Roman"/>
                <w:iCs/>
                <w:color w:val="auto"/>
                <w:sz w:val="20"/>
                <w:szCs w:val="20"/>
                <w:lang w:eastAsia="en-US"/>
              </w:rPr>
              <w:t>Clima Laboral</w:t>
            </w:r>
          </w:p>
        </w:tc>
        <w:tc>
          <w:tcPr>
            <w:tcW w:w="2424" w:type="pct"/>
            <w:gridSpan w:val="2"/>
            <w:vAlign w:val="center"/>
            <w:hideMark/>
          </w:tcPr>
          <w:p w14:paraId="5A0B76B9" w14:textId="77777777" w:rsidR="00FC063A" w:rsidRPr="00C43190" w:rsidRDefault="00FC063A" w:rsidP="00272DD7">
            <w:pPr>
              <w:tabs>
                <w:tab w:val="left" w:pos="3960"/>
              </w:tabs>
              <w:spacing w:line="240" w:lineRule="auto"/>
              <w:ind w:firstLine="0"/>
              <w:jc w:val="center"/>
              <w:rPr>
                <w:rFonts w:eastAsiaTheme="minorHAnsi" w:cs="Times New Roman"/>
                <w:iCs/>
                <w:color w:val="auto"/>
                <w:sz w:val="20"/>
                <w:szCs w:val="20"/>
                <w:lang w:eastAsia="en-US"/>
              </w:rPr>
            </w:pPr>
            <w:r w:rsidRPr="00C43190">
              <w:rPr>
                <w:rFonts w:eastAsiaTheme="minorHAnsi" w:cs="Times New Roman"/>
                <w:iCs/>
                <w:color w:val="auto"/>
                <w:sz w:val="20"/>
                <w:szCs w:val="20"/>
                <w:lang w:eastAsia="en-US"/>
              </w:rPr>
              <w:t>Deserción del Personal</w:t>
            </w:r>
          </w:p>
        </w:tc>
      </w:tr>
      <w:tr w:rsidR="002749E3" w:rsidRPr="00C43190" w14:paraId="26768F0F" w14:textId="77777777" w:rsidTr="00C43190">
        <w:trPr>
          <w:trHeight w:val="66"/>
        </w:trPr>
        <w:tc>
          <w:tcPr>
            <w:tcW w:w="2046" w:type="pct"/>
            <w:vAlign w:val="center"/>
            <w:hideMark/>
          </w:tcPr>
          <w:p w14:paraId="35D1FBF5" w14:textId="77777777" w:rsidR="00FC063A" w:rsidRPr="00C43190" w:rsidRDefault="00FC063A" w:rsidP="00EA75F8">
            <w:pPr>
              <w:tabs>
                <w:tab w:val="left" w:pos="3960"/>
              </w:tabs>
              <w:spacing w:line="240" w:lineRule="auto"/>
              <w:ind w:firstLine="0"/>
              <w:rPr>
                <w:rFonts w:eastAsiaTheme="minorHAnsi" w:cs="Times New Roman"/>
                <w:iCs/>
                <w:color w:val="auto"/>
                <w:sz w:val="20"/>
                <w:szCs w:val="20"/>
                <w:lang w:eastAsia="en-US"/>
              </w:rPr>
            </w:pPr>
            <w:r w:rsidRPr="00C43190">
              <w:rPr>
                <w:rFonts w:eastAsiaTheme="minorHAnsi" w:cs="Times New Roman"/>
                <w:iCs/>
                <w:color w:val="auto"/>
                <w:sz w:val="20"/>
                <w:szCs w:val="20"/>
                <w:lang w:eastAsia="en-US"/>
              </w:rPr>
              <w:t>Afirmación</w:t>
            </w:r>
          </w:p>
        </w:tc>
        <w:tc>
          <w:tcPr>
            <w:tcW w:w="530" w:type="pct"/>
            <w:vAlign w:val="center"/>
            <w:hideMark/>
          </w:tcPr>
          <w:p w14:paraId="53BBBB7F" w14:textId="77777777" w:rsidR="00FC063A" w:rsidRPr="00C43190" w:rsidRDefault="00FC063A" w:rsidP="00EA75F8">
            <w:pPr>
              <w:tabs>
                <w:tab w:val="left" w:pos="3960"/>
              </w:tabs>
              <w:spacing w:line="240" w:lineRule="auto"/>
              <w:ind w:firstLine="0"/>
              <w:jc w:val="center"/>
              <w:rPr>
                <w:rFonts w:eastAsiaTheme="minorHAnsi" w:cs="Times New Roman"/>
                <w:iCs/>
                <w:color w:val="auto"/>
                <w:sz w:val="20"/>
                <w:szCs w:val="20"/>
                <w:lang w:eastAsia="en-US"/>
              </w:rPr>
            </w:pPr>
            <w:r w:rsidRPr="00C43190">
              <w:rPr>
                <w:rFonts w:eastAsiaTheme="minorHAnsi" w:cs="Times New Roman"/>
                <w:iCs/>
                <w:color w:val="auto"/>
                <w:sz w:val="20"/>
                <w:szCs w:val="20"/>
                <w:lang w:eastAsia="en-US"/>
              </w:rPr>
              <w:t>Núm.</w:t>
            </w:r>
          </w:p>
        </w:tc>
        <w:tc>
          <w:tcPr>
            <w:tcW w:w="1894" w:type="pct"/>
            <w:vAlign w:val="center"/>
            <w:hideMark/>
          </w:tcPr>
          <w:p w14:paraId="6414DAA4" w14:textId="77777777" w:rsidR="00FC063A" w:rsidRPr="00C43190" w:rsidRDefault="00FC063A" w:rsidP="00EA75F8">
            <w:pPr>
              <w:tabs>
                <w:tab w:val="left" w:pos="3960"/>
              </w:tabs>
              <w:spacing w:line="240" w:lineRule="auto"/>
              <w:ind w:firstLine="0"/>
              <w:rPr>
                <w:rFonts w:eastAsiaTheme="minorHAnsi" w:cs="Times New Roman"/>
                <w:iCs/>
                <w:color w:val="auto"/>
                <w:sz w:val="20"/>
                <w:szCs w:val="20"/>
                <w:lang w:eastAsia="en-US"/>
              </w:rPr>
            </w:pPr>
            <w:r w:rsidRPr="00C43190">
              <w:rPr>
                <w:rFonts w:eastAsiaTheme="minorHAnsi" w:cs="Times New Roman"/>
                <w:iCs/>
                <w:color w:val="auto"/>
                <w:sz w:val="20"/>
                <w:szCs w:val="20"/>
                <w:lang w:eastAsia="en-US"/>
              </w:rPr>
              <w:t>Afirmación</w:t>
            </w:r>
          </w:p>
        </w:tc>
        <w:tc>
          <w:tcPr>
            <w:tcW w:w="530" w:type="pct"/>
            <w:vAlign w:val="center"/>
            <w:hideMark/>
          </w:tcPr>
          <w:p w14:paraId="0F14A7D0" w14:textId="77777777" w:rsidR="00FC063A" w:rsidRPr="00C43190" w:rsidRDefault="00FC063A" w:rsidP="00EA75F8">
            <w:pPr>
              <w:tabs>
                <w:tab w:val="left" w:pos="3960"/>
              </w:tabs>
              <w:spacing w:line="240" w:lineRule="auto"/>
              <w:ind w:firstLine="0"/>
              <w:rPr>
                <w:rFonts w:eastAsiaTheme="minorHAnsi" w:cs="Times New Roman"/>
                <w:iCs/>
                <w:color w:val="auto"/>
                <w:sz w:val="20"/>
                <w:szCs w:val="20"/>
                <w:lang w:eastAsia="en-US"/>
              </w:rPr>
            </w:pPr>
            <w:r w:rsidRPr="00C43190">
              <w:rPr>
                <w:rFonts w:eastAsiaTheme="minorHAnsi" w:cs="Times New Roman"/>
                <w:iCs/>
                <w:color w:val="auto"/>
                <w:sz w:val="20"/>
                <w:szCs w:val="20"/>
                <w:lang w:eastAsia="en-US"/>
              </w:rPr>
              <w:t xml:space="preserve">Núm. </w:t>
            </w:r>
          </w:p>
        </w:tc>
      </w:tr>
      <w:tr w:rsidR="00EA75F8" w:rsidRPr="00C43190" w14:paraId="56089AFE" w14:textId="77777777" w:rsidTr="00C43190">
        <w:trPr>
          <w:trHeight w:val="443"/>
        </w:trPr>
        <w:tc>
          <w:tcPr>
            <w:tcW w:w="2046" w:type="pct"/>
            <w:hideMark/>
          </w:tcPr>
          <w:p w14:paraId="2D5B0AA4" w14:textId="77777777" w:rsidR="00FC063A" w:rsidRPr="00C43190" w:rsidRDefault="00FC063A" w:rsidP="00EA75F8">
            <w:pPr>
              <w:tabs>
                <w:tab w:val="left" w:pos="3960"/>
              </w:tabs>
              <w:spacing w:line="240" w:lineRule="auto"/>
              <w:ind w:firstLine="0"/>
              <w:rPr>
                <w:rFonts w:eastAsiaTheme="minorHAnsi" w:cs="Times New Roman"/>
                <w:iCs/>
                <w:color w:val="auto"/>
                <w:sz w:val="20"/>
                <w:szCs w:val="20"/>
                <w:lang w:eastAsia="en-US"/>
              </w:rPr>
            </w:pPr>
            <w:r w:rsidRPr="00C43190">
              <w:rPr>
                <w:rFonts w:eastAsiaTheme="minorHAnsi" w:cs="Times New Roman"/>
                <w:iCs/>
                <w:color w:val="auto"/>
                <w:sz w:val="20"/>
                <w:szCs w:val="20"/>
                <w:lang w:eastAsia="en-US"/>
              </w:rPr>
              <w:t>Mi lugar de trabajo ofrece un equilibrio adecuado entre la vida personal y laboral.</w:t>
            </w:r>
          </w:p>
        </w:tc>
        <w:tc>
          <w:tcPr>
            <w:tcW w:w="530" w:type="pct"/>
            <w:hideMark/>
          </w:tcPr>
          <w:p w14:paraId="18B40767" w14:textId="57EFAEB4" w:rsidR="00FC063A" w:rsidRPr="00C43190" w:rsidRDefault="00FC063A" w:rsidP="00272DD7">
            <w:pPr>
              <w:tabs>
                <w:tab w:val="left" w:pos="3960"/>
              </w:tabs>
              <w:spacing w:line="240" w:lineRule="auto"/>
              <w:ind w:firstLine="0"/>
              <w:jc w:val="center"/>
              <w:rPr>
                <w:rFonts w:eastAsiaTheme="minorHAnsi" w:cs="Times New Roman"/>
                <w:iCs/>
                <w:color w:val="auto"/>
                <w:sz w:val="20"/>
                <w:szCs w:val="20"/>
                <w:lang w:eastAsia="en-US"/>
              </w:rPr>
            </w:pPr>
            <w:r w:rsidRPr="00C43190">
              <w:rPr>
                <w:rFonts w:eastAsiaTheme="minorHAnsi" w:cs="Times New Roman"/>
                <w:iCs/>
                <w:color w:val="auto"/>
                <w:sz w:val="20"/>
                <w:szCs w:val="20"/>
                <w:lang w:eastAsia="en-US"/>
              </w:rPr>
              <w:t>9</w:t>
            </w:r>
          </w:p>
        </w:tc>
        <w:tc>
          <w:tcPr>
            <w:tcW w:w="1894" w:type="pct"/>
            <w:hideMark/>
          </w:tcPr>
          <w:p w14:paraId="4D8CBB61" w14:textId="77777777" w:rsidR="00FC063A" w:rsidRPr="00C43190" w:rsidRDefault="00FC063A" w:rsidP="00EA75F8">
            <w:pPr>
              <w:tabs>
                <w:tab w:val="left" w:pos="3960"/>
              </w:tabs>
              <w:spacing w:line="240" w:lineRule="auto"/>
              <w:ind w:firstLine="0"/>
              <w:rPr>
                <w:rFonts w:eastAsiaTheme="minorHAnsi" w:cs="Times New Roman"/>
                <w:iCs/>
                <w:color w:val="auto"/>
                <w:sz w:val="20"/>
                <w:szCs w:val="20"/>
                <w:lang w:eastAsia="en-US"/>
              </w:rPr>
            </w:pPr>
            <w:r w:rsidRPr="00C43190">
              <w:rPr>
                <w:rFonts w:eastAsiaTheme="minorHAnsi" w:cs="Times New Roman"/>
                <w:iCs/>
                <w:color w:val="auto"/>
                <w:sz w:val="20"/>
                <w:szCs w:val="20"/>
                <w:lang w:eastAsia="en-US"/>
              </w:rPr>
              <w:t>Estoy satisfecho/a con mi trabajo actual.</w:t>
            </w:r>
          </w:p>
        </w:tc>
        <w:tc>
          <w:tcPr>
            <w:tcW w:w="530" w:type="pct"/>
            <w:hideMark/>
          </w:tcPr>
          <w:p w14:paraId="2AFD6496" w14:textId="77777777" w:rsidR="00FC063A" w:rsidRPr="00C43190" w:rsidRDefault="00FC063A" w:rsidP="00272DD7">
            <w:pPr>
              <w:tabs>
                <w:tab w:val="left" w:pos="3960"/>
              </w:tabs>
              <w:spacing w:line="240" w:lineRule="auto"/>
              <w:ind w:firstLine="0"/>
              <w:jc w:val="center"/>
              <w:rPr>
                <w:rFonts w:eastAsiaTheme="minorHAnsi" w:cs="Times New Roman"/>
                <w:iCs/>
                <w:color w:val="auto"/>
                <w:sz w:val="20"/>
                <w:szCs w:val="20"/>
                <w:lang w:eastAsia="en-US"/>
              </w:rPr>
            </w:pPr>
            <w:r w:rsidRPr="00C43190">
              <w:rPr>
                <w:rFonts w:eastAsiaTheme="minorHAnsi" w:cs="Times New Roman"/>
                <w:iCs/>
                <w:color w:val="auto"/>
                <w:sz w:val="20"/>
                <w:szCs w:val="20"/>
                <w:lang w:eastAsia="en-US"/>
              </w:rPr>
              <w:t>11</w:t>
            </w:r>
          </w:p>
        </w:tc>
      </w:tr>
      <w:tr w:rsidR="00EA75F8" w:rsidRPr="00C43190" w14:paraId="06A9B25A" w14:textId="77777777" w:rsidTr="00C43190">
        <w:trPr>
          <w:trHeight w:val="421"/>
        </w:trPr>
        <w:tc>
          <w:tcPr>
            <w:tcW w:w="2046" w:type="pct"/>
            <w:hideMark/>
          </w:tcPr>
          <w:p w14:paraId="232EED93" w14:textId="77777777" w:rsidR="00FC063A" w:rsidRPr="00C43190" w:rsidRDefault="00FC063A" w:rsidP="00EA75F8">
            <w:pPr>
              <w:tabs>
                <w:tab w:val="left" w:pos="3960"/>
              </w:tabs>
              <w:spacing w:line="240" w:lineRule="auto"/>
              <w:ind w:firstLine="0"/>
              <w:rPr>
                <w:rFonts w:eastAsiaTheme="minorHAnsi" w:cs="Times New Roman"/>
                <w:iCs/>
                <w:color w:val="auto"/>
                <w:sz w:val="20"/>
                <w:szCs w:val="20"/>
                <w:lang w:eastAsia="en-US"/>
              </w:rPr>
            </w:pPr>
            <w:r w:rsidRPr="00C43190">
              <w:rPr>
                <w:rFonts w:eastAsiaTheme="minorHAnsi" w:cs="Times New Roman"/>
                <w:iCs/>
                <w:color w:val="auto"/>
                <w:sz w:val="20"/>
                <w:szCs w:val="20"/>
                <w:lang w:eastAsia="en-US"/>
              </w:rPr>
              <w:t>Me siento motivado/a y comprometido/a con mi trabajo.</w:t>
            </w:r>
          </w:p>
        </w:tc>
        <w:tc>
          <w:tcPr>
            <w:tcW w:w="530" w:type="pct"/>
            <w:hideMark/>
          </w:tcPr>
          <w:p w14:paraId="5A5CD813" w14:textId="210E2614" w:rsidR="00FC063A" w:rsidRPr="00C43190" w:rsidRDefault="00FC063A" w:rsidP="00272DD7">
            <w:pPr>
              <w:tabs>
                <w:tab w:val="left" w:pos="3960"/>
              </w:tabs>
              <w:spacing w:line="240" w:lineRule="auto"/>
              <w:ind w:firstLine="0"/>
              <w:jc w:val="center"/>
              <w:rPr>
                <w:rFonts w:eastAsiaTheme="minorHAnsi" w:cs="Times New Roman"/>
                <w:iCs/>
                <w:color w:val="auto"/>
                <w:sz w:val="20"/>
                <w:szCs w:val="20"/>
                <w:lang w:eastAsia="en-US"/>
              </w:rPr>
            </w:pPr>
            <w:r w:rsidRPr="00C43190">
              <w:rPr>
                <w:rFonts w:eastAsiaTheme="minorHAnsi" w:cs="Times New Roman"/>
                <w:iCs/>
                <w:color w:val="auto"/>
                <w:sz w:val="20"/>
                <w:szCs w:val="20"/>
                <w:lang w:eastAsia="en-US"/>
              </w:rPr>
              <w:t>6</w:t>
            </w:r>
          </w:p>
        </w:tc>
        <w:tc>
          <w:tcPr>
            <w:tcW w:w="1894" w:type="pct"/>
            <w:hideMark/>
          </w:tcPr>
          <w:p w14:paraId="36DA292B" w14:textId="77777777" w:rsidR="00FC063A" w:rsidRPr="00C43190" w:rsidRDefault="00FC063A" w:rsidP="00EA75F8">
            <w:pPr>
              <w:tabs>
                <w:tab w:val="left" w:pos="3960"/>
              </w:tabs>
              <w:spacing w:line="240" w:lineRule="auto"/>
              <w:ind w:firstLine="0"/>
              <w:rPr>
                <w:rFonts w:eastAsiaTheme="minorHAnsi" w:cs="Times New Roman"/>
                <w:iCs/>
                <w:color w:val="auto"/>
                <w:sz w:val="20"/>
                <w:szCs w:val="20"/>
                <w:lang w:eastAsia="en-US"/>
              </w:rPr>
            </w:pPr>
            <w:r w:rsidRPr="00C43190">
              <w:rPr>
                <w:rFonts w:eastAsiaTheme="minorHAnsi" w:cs="Times New Roman"/>
                <w:iCs/>
                <w:color w:val="auto"/>
                <w:sz w:val="20"/>
                <w:szCs w:val="20"/>
                <w:lang w:eastAsia="en-US"/>
              </w:rPr>
              <w:t>Me siento valorado/a por la empresa en la que trabajo.</w:t>
            </w:r>
          </w:p>
        </w:tc>
        <w:tc>
          <w:tcPr>
            <w:tcW w:w="530" w:type="pct"/>
            <w:hideMark/>
          </w:tcPr>
          <w:p w14:paraId="6A6A2F69" w14:textId="77777777" w:rsidR="00FC063A" w:rsidRPr="00C43190" w:rsidRDefault="00FC063A" w:rsidP="00272DD7">
            <w:pPr>
              <w:tabs>
                <w:tab w:val="left" w:pos="3960"/>
              </w:tabs>
              <w:spacing w:line="240" w:lineRule="auto"/>
              <w:ind w:firstLine="0"/>
              <w:jc w:val="center"/>
              <w:rPr>
                <w:rFonts w:eastAsiaTheme="minorHAnsi" w:cs="Times New Roman"/>
                <w:iCs/>
                <w:color w:val="auto"/>
                <w:sz w:val="20"/>
                <w:szCs w:val="20"/>
                <w:lang w:eastAsia="en-US"/>
              </w:rPr>
            </w:pPr>
            <w:r w:rsidRPr="00C43190">
              <w:rPr>
                <w:rFonts w:eastAsiaTheme="minorHAnsi" w:cs="Times New Roman"/>
                <w:iCs/>
                <w:color w:val="auto"/>
                <w:sz w:val="20"/>
                <w:szCs w:val="20"/>
                <w:lang w:eastAsia="en-US"/>
              </w:rPr>
              <w:t>17</w:t>
            </w:r>
          </w:p>
        </w:tc>
      </w:tr>
      <w:tr w:rsidR="00EA75F8" w:rsidRPr="00C43190" w14:paraId="51BD219B" w14:textId="77777777" w:rsidTr="00C43190">
        <w:trPr>
          <w:trHeight w:val="541"/>
        </w:trPr>
        <w:tc>
          <w:tcPr>
            <w:tcW w:w="2046" w:type="pct"/>
            <w:hideMark/>
          </w:tcPr>
          <w:p w14:paraId="372BED0E" w14:textId="77777777" w:rsidR="00FC063A" w:rsidRPr="00C43190" w:rsidRDefault="00FC063A" w:rsidP="00EA75F8">
            <w:pPr>
              <w:tabs>
                <w:tab w:val="left" w:pos="3960"/>
              </w:tabs>
              <w:spacing w:line="240" w:lineRule="auto"/>
              <w:ind w:firstLine="0"/>
              <w:rPr>
                <w:rFonts w:eastAsiaTheme="minorHAnsi" w:cs="Times New Roman"/>
                <w:iCs/>
                <w:color w:val="auto"/>
                <w:sz w:val="20"/>
                <w:szCs w:val="20"/>
                <w:lang w:eastAsia="en-US"/>
              </w:rPr>
            </w:pPr>
            <w:r w:rsidRPr="00C43190">
              <w:rPr>
                <w:rFonts w:eastAsiaTheme="minorHAnsi" w:cs="Times New Roman"/>
                <w:iCs/>
                <w:color w:val="auto"/>
                <w:sz w:val="20"/>
                <w:szCs w:val="20"/>
                <w:lang w:eastAsia="en-US"/>
              </w:rPr>
              <w:t>Hay oportunidades claras de crecimiento y promoción dentro de la organización.</w:t>
            </w:r>
          </w:p>
        </w:tc>
        <w:tc>
          <w:tcPr>
            <w:tcW w:w="530" w:type="pct"/>
            <w:hideMark/>
          </w:tcPr>
          <w:p w14:paraId="2B31FB11" w14:textId="36D79C51" w:rsidR="00FC063A" w:rsidRPr="00C43190" w:rsidRDefault="00FC063A" w:rsidP="00272DD7">
            <w:pPr>
              <w:tabs>
                <w:tab w:val="left" w:pos="3960"/>
              </w:tabs>
              <w:spacing w:line="240" w:lineRule="auto"/>
              <w:ind w:firstLine="0"/>
              <w:jc w:val="center"/>
              <w:rPr>
                <w:rFonts w:eastAsiaTheme="minorHAnsi" w:cs="Times New Roman"/>
                <w:iCs/>
                <w:color w:val="auto"/>
                <w:sz w:val="20"/>
                <w:szCs w:val="20"/>
                <w:lang w:eastAsia="en-US"/>
              </w:rPr>
            </w:pPr>
            <w:r w:rsidRPr="00C43190">
              <w:rPr>
                <w:rFonts w:eastAsiaTheme="minorHAnsi" w:cs="Times New Roman"/>
                <w:iCs/>
                <w:color w:val="auto"/>
                <w:sz w:val="20"/>
                <w:szCs w:val="20"/>
                <w:lang w:eastAsia="en-US"/>
              </w:rPr>
              <w:t>8</w:t>
            </w:r>
          </w:p>
        </w:tc>
        <w:tc>
          <w:tcPr>
            <w:tcW w:w="1894" w:type="pct"/>
            <w:hideMark/>
          </w:tcPr>
          <w:p w14:paraId="377991DE" w14:textId="77777777" w:rsidR="00FC063A" w:rsidRPr="00C43190" w:rsidRDefault="00FC063A" w:rsidP="00EA75F8">
            <w:pPr>
              <w:tabs>
                <w:tab w:val="left" w:pos="3960"/>
              </w:tabs>
              <w:spacing w:line="240" w:lineRule="auto"/>
              <w:ind w:firstLine="0"/>
              <w:rPr>
                <w:rFonts w:eastAsiaTheme="minorHAnsi" w:cs="Times New Roman"/>
                <w:iCs/>
                <w:color w:val="auto"/>
                <w:sz w:val="20"/>
                <w:szCs w:val="20"/>
                <w:lang w:eastAsia="en-US"/>
              </w:rPr>
            </w:pPr>
            <w:r w:rsidRPr="00C43190">
              <w:rPr>
                <w:rFonts w:eastAsiaTheme="minorHAnsi" w:cs="Times New Roman"/>
                <w:iCs/>
                <w:color w:val="auto"/>
                <w:sz w:val="20"/>
                <w:szCs w:val="20"/>
                <w:lang w:eastAsia="en-US"/>
              </w:rPr>
              <w:t>Las oportunidades de desarrollo profesional en mi trabajo son limitadas.</w:t>
            </w:r>
          </w:p>
        </w:tc>
        <w:tc>
          <w:tcPr>
            <w:tcW w:w="530" w:type="pct"/>
            <w:hideMark/>
          </w:tcPr>
          <w:p w14:paraId="4DDDD18E" w14:textId="77777777" w:rsidR="00FC063A" w:rsidRPr="00C43190" w:rsidRDefault="00FC063A" w:rsidP="00272DD7">
            <w:pPr>
              <w:tabs>
                <w:tab w:val="left" w:pos="3960"/>
              </w:tabs>
              <w:spacing w:line="240" w:lineRule="auto"/>
              <w:ind w:firstLine="0"/>
              <w:jc w:val="center"/>
              <w:rPr>
                <w:rFonts w:eastAsiaTheme="minorHAnsi" w:cs="Times New Roman"/>
                <w:iCs/>
                <w:color w:val="auto"/>
                <w:sz w:val="20"/>
                <w:szCs w:val="20"/>
                <w:lang w:eastAsia="en-US"/>
              </w:rPr>
            </w:pPr>
            <w:r w:rsidRPr="00C43190">
              <w:rPr>
                <w:rFonts w:eastAsiaTheme="minorHAnsi" w:cs="Times New Roman"/>
                <w:iCs/>
                <w:color w:val="auto"/>
                <w:sz w:val="20"/>
                <w:szCs w:val="20"/>
                <w:lang w:eastAsia="en-US"/>
              </w:rPr>
              <w:t>12</w:t>
            </w:r>
          </w:p>
        </w:tc>
      </w:tr>
      <w:tr w:rsidR="00EA75F8" w:rsidRPr="00C43190" w14:paraId="4153440A" w14:textId="77777777" w:rsidTr="00C43190">
        <w:trPr>
          <w:trHeight w:val="351"/>
        </w:trPr>
        <w:tc>
          <w:tcPr>
            <w:tcW w:w="2046" w:type="pct"/>
            <w:vMerge w:val="restart"/>
            <w:hideMark/>
          </w:tcPr>
          <w:p w14:paraId="5FBF1C29" w14:textId="77777777" w:rsidR="00FC063A" w:rsidRPr="00C43190" w:rsidRDefault="00FC063A" w:rsidP="00EA75F8">
            <w:pPr>
              <w:tabs>
                <w:tab w:val="left" w:pos="3960"/>
              </w:tabs>
              <w:spacing w:line="240" w:lineRule="auto"/>
              <w:ind w:firstLine="0"/>
              <w:rPr>
                <w:rFonts w:eastAsiaTheme="minorHAnsi" w:cs="Times New Roman"/>
                <w:iCs/>
                <w:color w:val="auto"/>
                <w:sz w:val="20"/>
                <w:szCs w:val="20"/>
                <w:lang w:eastAsia="en-US"/>
              </w:rPr>
            </w:pPr>
            <w:r w:rsidRPr="00C43190">
              <w:rPr>
                <w:rFonts w:eastAsiaTheme="minorHAnsi" w:cs="Times New Roman"/>
                <w:iCs/>
                <w:color w:val="auto"/>
                <w:sz w:val="20"/>
                <w:szCs w:val="20"/>
                <w:lang w:eastAsia="en-US"/>
              </w:rPr>
              <w:t>La carga de trabajo es razonable y manejable en este ambiente.</w:t>
            </w:r>
          </w:p>
        </w:tc>
        <w:tc>
          <w:tcPr>
            <w:tcW w:w="530" w:type="pct"/>
            <w:vMerge w:val="restart"/>
            <w:hideMark/>
          </w:tcPr>
          <w:p w14:paraId="41A83D77" w14:textId="77777777" w:rsidR="00FC063A" w:rsidRPr="00C43190" w:rsidRDefault="00FC063A" w:rsidP="00272DD7">
            <w:pPr>
              <w:tabs>
                <w:tab w:val="left" w:pos="3960"/>
              </w:tabs>
              <w:spacing w:line="240" w:lineRule="auto"/>
              <w:ind w:firstLine="0"/>
              <w:jc w:val="center"/>
              <w:rPr>
                <w:rFonts w:eastAsiaTheme="minorHAnsi" w:cs="Times New Roman"/>
                <w:iCs/>
                <w:color w:val="auto"/>
                <w:sz w:val="20"/>
                <w:szCs w:val="20"/>
                <w:lang w:eastAsia="en-US"/>
              </w:rPr>
            </w:pPr>
            <w:r w:rsidRPr="00C43190">
              <w:rPr>
                <w:rFonts w:eastAsiaTheme="minorHAnsi" w:cs="Times New Roman"/>
                <w:iCs/>
                <w:color w:val="auto"/>
                <w:sz w:val="20"/>
                <w:szCs w:val="20"/>
                <w:lang w:eastAsia="en-US"/>
              </w:rPr>
              <w:t>7</w:t>
            </w:r>
          </w:p>
        </w:tc>
        <w:tc>
          <w:tcPr>
            <w:tcW w:w="1894" w:type="pct"/>
            <w:hideMark/>
          </w:tcPr>
          <w:p w14:paraId="6E4ADFA2" w14:textId="77777777" w:rsidR="00FC063A" w:rsidRPr="00C43190" w:rsidRDefault="00FC063A" w:rsidP="00EA75F8">
            <w:pPr>
              <w:tabs>
                <w:tab w:val="left" w:pos="3960"/>
              </w:tabs>
              <w:spacing w:line="240" w:lineRule="auto"/>
              <w:ind w:firstLine="0"/>
              <w:rPr>
                <w:rFonts w:eastAsiaTheme="minorHAnsi" w:cs="Times New Roman"/>
                <w:iCs/>
                <w:color w:val="auto"/>
                <w:sz w:val="20"/>
                <w:szCs w:val="20"/>
                <w:lang w:eastAsia="en-US"/>
              </w:rPr>
            </w:pPr>
            <w:r w:rsidRPr="00C43190">
              <w:rPr>
                <w:rFonts w:eastAsiaTheme="minorHAnsi" w:cs="Times New Roman"/>
                <w:iCs/>
                <w:color w:val="auto"/>
                <w:sz w:val="20"/>
                <w:szCs w:val="20"/>
                <w:lang w:eastAsia="en-US"/>
              </w:rPr>
              <w:t>Considero que mi salario es justo y adecuado para mis responsabilidades.</w:t>
            </w:r>
          </w:p>
        </w:tc>
        <w:tc>
          <w:tcPr>
            <w:tcW w:w="530" w:type="pct"/>
            <w:hideMark/>
          </w:tcPr>
          <w:p w14:paraId="49724F26" w14:textId="77777777" w:rsidR="00FC063A" w:rsidRPr="00C43190" w:rsidRDefault="00FC063A" w:rsidP="00272DD7">
            <w:pPr>
              <w:tabs>
                <w:tab w:val="left" w:pos="3960"/>
              </w:tabs>
              <w:spacing w:line="240" w:lineRule="auto"/>
              <w:ind w:firstLine="0"/>
              <w:jc w:val="center"/>
              <w:rPr>
                <w:rFonts w:eastAsiaTheme="minorHAnsi" w:cs="Times New Roman"/>
                <w:iCs/>
                <w:color w:val="auto"/>
                <w:sz w:val="20"/>
                <w:szCs w:val="20"/>
                <w:lang w:eastAsia="en-US"/>
              </w:rPr>
            </w:pPr>
            <w:r w:rsidRPr="00C43190">
              <w:rPr>
                <w:rFonts w:eastAsiaTheme="minorHAnsi" w:cs="Times New Roman"/>
                <w:iCs/>
                <w:color w:val="auto"/>
                <w:sz w:val="20"/>
                <w:szCs w:val="20"/>
                <w:lang w:eastAsia="en-US"/>
              </w:rPr>
              <w:t>13</w:t>
            </w:r>
          </w:p>
        </w:tc>
      </w:tr>
      <w:tr w:rsidR="00EA75F8" w:rsidRPr="00C43190" w14:paraId="4F56F119" w14:textId="77777777" w:rsidTr="00C43190">
        <w:trPr>
          <w:trHeight w:val="485"/>
        </w:trPr>
        <w:tc>
          <w:tcPr>
            <w:tcW w:w="2046" w:type="pct"/>
            <w:vMerge/>
            <w:hideMark/>
          </w:tcPr>
          <w:p w14:paraId="3266084E" w14:textId="77777777" w:rsidR="00FC063A" w:rsidRPr="00C43190" w:rsidRDefault="00FC063A" w:rsidP="00EA75F8">
            <w:pPr>
              <w:tabs>
                <w:tab w:val="left" w:pos="3960"/>
              </w:tabs>
              <w:spacing w:line="240" w:lineRule="auto"/>
              <w:ind w:firstLine="0"/>
              <w:rPr>
                <w:rFonts w:eastAsiaTheme="minorHAnsi" w:cs="Times New Roman"/>
                <w:iCs/>
                <w:color w:val="auto"/>
                <w:sz w:val="20"/>
                <w:szCs w:val="20"/>
                <w:lang w:eastAsia="en-US"/>
              </w:rPr>
            </w:pPr>
          </w:p>
        </w:tc>
        <w:tc>
          <w:tcPr>
            <w:tcW w:w="530" w:type="pct"/>
            <w:vMerge/>
            <w:hideMark/>
          </w:tcPr>
          <w:p w14:paraId="0F59558E" w14:textId="77777777" w:rsidR="00FC063A" w:rsidRPr="00C43190" w:rsidRDefault="00FC063A" w:rsidP="00272DD7">
            <w:pPr>
              <w:tabs>
                <w:tab w:val="left" w:pos="3960"/>
              </w:tabs>
              <w:spacing w:line="240" w:lineRule="auto"/>
              <w:ind w:firstLine="0"/>
              <w:jc w:val="center"/>
              <w:rPr>
                <w:rFonts w:eastAsiaTheme="minorHAnsi" w:cs="Times New Roman"/>
                <w:iCs/>
                <w:color w:val="auto"/>
                <w:sz w:val="20"/>
                <w:szCs w:val="20"/>
                <w:lang w:eastAsia="en-US"/>
              </w:rPr>
            </w:pPr>
          </w:p>
        </w:tc>
        <w:tc>
          <w:tcPr>
            <w:tcW w:w="1894" w:type="pct"/>
            <w:hideMark/>
          </w:tcPr>
          <w:p w14:paraId="7133EB6B" w14:textId="77777777" w:rsidR="00FC063A" w:rsidRPr="00C43190" w:rsidRDefault="00FC063A" w:rsidP="00EA75F8">
            <w:pPr>
              <w:tabs>
                <w:tab w:val="left" w:pos="3960"/>
              </w:tabs>
              <w:spacing w:line="240" w:lineRule="auto"/>
              <w:ind w:firstLine="0"/>
              <w:rPr>
                <w:rFonts w:eastAsiaTheme="minorHAnsi" w:cs="Times New Roman"/>
                <w:iCs/>
                <w:color w:val="auto"/>
                <w:sz w:val="20"/>
                <w:szCs w:val="20"/>
                <w:lang w:eastAsia="en-US"/>
              </w:rPr>
            </w:pPr>
            <w:r w:rsidRPr="00C43190">
              <w:rPr>
                <w:rFonts w:eastAsiaTheme="minorHAnsi" w:cs="Times New Roman"/>
                <w:iCs/>
                <w:color w:val="auto"/>
                <w:sz w:val="20"/>
                <w:szCs w:val="20"/>
                <w:lang w:eastAsia="en-US"/>
              </w:rPr>
              <w:t>Existe una carga de trabajo excesiva en mi puesto actual.</w:t>
            </w:r>
          </w:p>
        </w:tc>
        <w:tc>
          <w:tcPr>
            <w:tcW w:w="530" w:type="pct"/>
            <w:hideMark/>
          </w:tcPr>
          <w:p w14:paraId="6FDB68F8" w14:textId="77777777" w:rsidR="00FC063A" w:rsidRPr="00C43190" w:rsidRDefault="00FC063A" w:rsidP="00272DD7">
            <w:pPr>
              <w:tabs>
                <w:tab w:val="left" w:pos="3960"/>
              </w:tabs>
              <w:spacing w:line="240" w:lineRule="auto"/>
              <w:ind w:firstLine="0"/>
              <w:jc w:val="center"/>
              <w:rPr>
                <w:rFonts w:eastAsiaTheme="minorHAnsi" w:cs="Times New Roman"/>
                <w:iCs/>
                <w:color w:val="auto"/>
                <w:sz w:val="20"/>
                <w:szCs w:val="20"/>
                <w:lang w:eastAsia="en-US"/>
              </w:rPr>
            </w:pPr>
            <w:r w:rsidRPr="00C43190">
              <w:rPr>
                <w:rFonts w:eastAsiaTheme="minorHAnsi" w:cs="Times New Roman"/>
                <w:iCs/>
                <w:color w:val="auto"/>
                <w:sz w:val="20"/>
                <w:szCs w:val="20"/>
                <w:lang w:eastAsia="en-US"/>
              </w:rPr>
              <w:t>14</w:t>
            </w:r>
          </w:p>
        </w:tc>
      </w:tr>
      <w:tr w:rsidR="00EA75F8" w:rsidRPr="00C43190" w14:paraId="26AEBE3B" w14:textId="77777777" w:rsidTr="00C43190">
        <w:trPr>
          <w:trHeight w:val="421"/>
        </w:trPr>
        <w:tc>
          <w:tcPr>
            <w:tcW w:w="2046" w:type="pct"/>
            <w:hideMark/>
          </w:tcPr>
          <w:p w14:paraId="556C216D" w14:textId="77777777" w:rsidR="00FC063A" w:rsidRPr="00C43190" w:rsidRDefault="00FC063A" w:rsidP="00EA75F8">
            <w:pPr>
              <w:tabs>
                <w:tab w:val="left" w:pos="3960"/>
              </w:tabs>
              <w:spacing w:line="240" w:lineRule="auto"/>
              <w:ind w:firstLine="0"/>
              <w:rPr>
                <w:rFonts w:eastAsiaTheme="minorHAnsi" w:cs="Times New Roman"/>
                <w:iCs/>
                <w:color w:val="auto"/>
                <w:sz w:val="20"/>
                <w:szCs w:val="20"/>
                <w:lang w:eastAsia="en-US"/>
              </w:rPr>
            </w:pPr>
            <w:r w:rsidRPr="00C43190">
              <w:rPr>
                <w:rFonts w:eastAsiaTheme="minorHAnsi" w:cs="Times New Roman"/>
                <w:iCs/>
                <w:color w:val="auto"/>
                <w:sz w:val="20"/>
                <w:szCs w:val="20"/>
                <w:lang w:eastAsia="en-US"/>
              </w:rPr>
              <w:t>Existe comunicación abierta y efectiva dentro de mi equipo de trabajo.</w:t>
            </w:r>
          </w:p>
        </w:tc>
        <w:tc>
          <w:tcPr>
            <w:tcW w:w="530" w:type="pct"/>
            <w:hideMark/>
          </w:tcPr>
          <w:p w14:paraId="304B282B" w14:textId="77777777" w:rsidR="00FC063A" w:rsidRPr="00C43190" w:rsidRDefault="00FC063A" w:rsidP="00272DD7">
            <w:pPr>
              <w:tabs>
                <w:tab w:val="left" w:pos="3960"/>
              </w:tabs>
              <w:spacing w:line="240" w:lineRule="auto"/>
              <w:ind w:firstLine="0"/>
              <w:jc w:val="center"/>
              <w:rPr>
                <w:rFonts w:eastAsiaTheme="minorHAnsi" w:cs="Times New Roman"/>
                <w:iCs/>
                <w:color w:val="auto"/>
                <w:sz w:val="20"/>
                <w:szCs w:val="20"/>
                <w:lang w:eastAsia="en-US"/>
              </w:rPr>
            </w:pPr>
            <w:r w:rsidRPr="00C43190">
              <w:rPr>
                <w:rFonts w:eastAsiaTheme="minorHAnsi" w:cs="Times New Roman"/>
                <w:iCs/>
                <w:color w:val="auto"/>
                <w:sz w:val="20"/>
                <w:szCs w:val="20"/>
                <w:lang w:eastAsia="en-US"/>
              </w:rPr>
              <w:t>5</w:t>
            </w:r>
          </w:p>
        </w:tc>
        <w:tc>
          <w:tcPr>
            <w:tcW w:w="1894" w:type="pct"/>
            <w:hideMark/>
          </w:tcPr>
          <w:p w14:paraId="4E50BDBB" w14:textId="77777777" w:rsidR="00FC063A" w:rsidRPr="00C43190" w:rsidRDefault="00FC063A" w:rsidP="00EA75F8">
            <w:pPr>
              <w:tabs>
                <w:tab w:val="left" w:pos="3960"/>
              </w:tabs>
              <w:spacing w:line="240" w:lineRule="auto"/>
              <w:ind w:firstLine="0"/>
              <w:rPr>
                <w:rFonts w:eastAsiaTheme="minorHAnsi" w:cs="Times New Roman"/>
                <w:iCs/>
                <w:color w:val="auto"/>
                <w:sz w:val="20"/>
                <w:szCs w:val="20"/>
                <w:lang w:eastAsia="en-US"/>
              </w:rPr>
            </w:pPr>
            <w:r w:rsidRPr="00C43190">
              <w:rPr>
                <w:rFonts w:eastAsiaTheme="minorHAnsi" w:cs="Times New Roman"/>
                <w:iCs/>
                <w:color w:val="auto"/>
                <w:sz w:val="20"/>
                <w:szCs w:val="20"/>
                <w:lang w:eastAsia="en-US"/>
              </w:rPr>
              <w:t>Recomendaría mi lugar de trabajo como un buen ambiente para trabajar.</w:t>
            </w:r>
          </w:p>
        </w:tc>
        <w:tc>
          <w:tcPr>
            <w:tcW w:w="530" w:type="pct"/>
            <w:hideMark/>
          </w:tcPr>
          <w:p w14:paraId="0A8B8D0C" w14:textId="77777777" w:rsidR="00FC063A" w:rsidRPr="00C43190" w:rsidRDefault="00FC063A" w:rsidP="00272DD7">
            <w:pPr>
              <w:tabs>
                <w:tab w:val="left" w:pos="3960"/>
              </w:tabs>
              <w:spacing w:line="240" w:lineRule="auto"/>
              <w:ind w:firstLine="0"/>
              <w:jc w:val="center"/>
              <w:rPr>
                <w:rFonts w:eastAsiaTheme="minorHAnsi" w:cs="Times New Roman"/>
                <w:iCs/>
                <w:color w:val="auto"/>
                <w:sz w:val="20"/>
                <w:szCs w:val="20"/>
                <w:lang w:eastAsia="en-US"/>
              </w:rPr>
            </w:pPr>
            <w:r w:rsidRPr="00C43190">
              <w:rPr>
                <w:rFonts w:eastAsiaTheme="minorHAnsi" w:cs="Times New Roman"/>
                <w:iCs/>
                <w:color w:val="auto"/>
                <w:sz w:val="20"/>
                <w:szCs w:val="20"/>
                <w:lang w:eastAsia="en-US"/>
              </w:rPr>
              <w:t>18</w:t>
            </w:r>
          </w:p>
        </w:tc>
      </w:tr>
      <w:tr w:rsidR="00EA75F8" w:rsidRPr="00C43190" w14:paraId="51110C63" w14:textId="77777777" w:rsidTr="00C43190">
        <w:trPr>
          <w:trHeight w:val="413"/>
        </w:trPr>
        <w:tc>
          <w:tcPr>
            <w:tcW w:w="2046" w:type="pct"/>
            <w:hideMark/>
          </w:tcPr>
          <w:p w14:paraId="18C4B21B" w14:textId="77777777" w:rsidR="00FC063A" w:rsidRPr="00C43190" w:rsidRDefault="00FC063A" w:rsidP="00EA75F8">
            <w:pPr>
              <w:tabs>
                <w:tab w:val="left" w:pos="3960"/>
              </w:tabs>
              <w:spacing w:line="240" w:lineRule="auto"/>
              <w:ind w:firstLine="0"/>
              <w:rPr>
                <w:rFonts w:eastAsiaTheme="minorHAnsi" w:cs="Times New Roman"/>
                <w:iCs/>
                <w:color w:val="auto"/>
                <w:sz w:val="20"/>
                <w:szCs w:val="20"/>
                <w:lang w:eastAsia="en-US"/>
              </w:rPr>
            </w:pPr>
            <w:r w:rsidRPr="00C43190">
              <w:rPr>
                <w:rFonts w:eastAsiaTheme="minorHAnsi" w:cs="Times New Roman"/>
                <w:iCs/>
                <w:color w:val="auto"/>
                <w:sz w:val="20"/>
                <w:szCs w:val="20"/>
                <w:lang w:eastAsia="en-US"/>
              </w:rPr>
              <w:t>El ambiente laboral es estresante y poco colaborativo.</w:t>
            </w:r>
          </w:p>
        </w:tc>
        <w:tc>
          <w:tcPr>
            <w:tcW w:w="530" w:type="pct"/>
            <w:hideMark/>
          </w:tcPr>
          <w:p w14:paraId="4CF17306" w14:textId="77777777" w:rsidR="00FC063A" w:rsidRPr="00C43190" w:rsidRDefault="00FC063A" w:rsidP="00272DD7">
            <w:pPr>
              <w:tabs>
                <w:tab w:val="left" w:pos="3960"/>
              </w:tabs>
              <w:spacing w:line="240" w:lineRule="auto"/>
              <w:ind w:firstLine="0"/>
              <w:jc w:val="center"/>
              <w:rPr>
                <w:rFonts w:eastAsiaTheme="minorHAnsi" w:cs="Times New Roman"/>
                <w:iCs/>
                <w:color w:val="auto"/>
                <w:sz w:val="20"/>
                <w:szCs w:val="20"/>
                <w:lang w:eastAsia="en-US"/>
              </w:rPr>
            </w:pPr>
            <w:r w:rsidRPr="00C43190">
              <w:rPr>
                <w:rFonts w:eastAsiaTheme="minorHAnsi" w:cs="Times New Roman"/>
                <w:iCs/>
                <w:color w:val="auto"/>
                <w:sz w:val="20"/>
                <w:szCs w:val="20"/>
                <w:lang w:eastAsia="en-US"/>
              </w:rPr>
              <w:t>4</w:t>
            </w:r>
          </w:p>
        </w:tc>
        <w:tc>
          <w:tcPr>
            <w:tcW w:w="1894" w:type="pct"/>
            <w:vMerge w:val="restart"/>
            <w:hideMark/>
          </w:tcPr>
          <w:p w14:paraId="65D69661" w14:textId="77777777" w:rsidR="00FC063A" w:rsidRPr="00C43190" w:rsidRDefault="00FC063A" w:rsidP="00EA75F8">
            <w:pPr>
              <w:tabs>
                <w:tab w:val="left" w:pos="3960"/>
              </w:tabs>
              <w:spacing w:line="240" w:lineRule="auto"/>
              <w:ind w:firstLine="0"/>
              <w:rPr>
                <w:rFonts w:eastAsiaTheme="minorHAnsi" w:cs="Times New Roman"/>
                <w:iCs/>
                <w:color w:val="auto"/>
                <w:sz w:val="20"/>
                <w:szCs w:val="20"/>
                <w:lang w:eastAsia="en-US"/>
              </w:rPr>
            </w:pPr>
            <w:r w:rsidRPr="00C43190">
              <w:rPr>
                <w:rFonts w:eastAsiaTheme="minorHAnsi" w:cs="Times New Roman"/>
                <w:iCs/>
                <w:color w:val="auto"/>
                <w:sz w:val="20"/>
                <w:szCs w:val="20"/>
                <w:lang w:eastAsia="en-US"/>
              </w:rPr>
              <w:t>El ambiente laboral es positivo y motivador.</w:t>
            </w:r>
          </w:p>
        </w:tc>
        <w:tc>
          <w:tcPr>
            <w:tcW w:w="530" w:type="pct"/>
            <w:vMerge w:val="restart"/>
            <w:hideMark/>
          </w:tcPr>
          <w:p w14:paraId="7453E1F9" w14:textId="77777777" w:rsidR="00FC063A" w:rsidRPr="00C43190" w:rsidRDefault="00FC063A" w:rsidP="00272DD7">
            <w:pPr>
              <w:tabs>
                <w:tab w:val="left" w:pos="3960"/>
              </w:tabs>
              <w:spacing w:line="240" w:lineRule="auto"/>
              <w:ind w:firstLine="0"/>
              <w:jc w:val="center"/>
              <w:rPr>
                <w:rFonts w:eastAsiaTheme="minorHAnsi" w:cs="Times New Roman"/>
                <w:iCs/>
                <w:color w:val="auto"/>
                <w:sz w:val="20"/>
                <w:szCs w:val="20"/>
                <w:lang w:eastAsia="en-US"/>
              </w:rPr>
            </w:pPr>
            <w:r w:rsidRPr="00C43190">
              <w:rPr>
                <w:rFonts w:eastAsiaTheme="minorHAnsi" w:cs="Times New Roman"/>
                <w:iCs/>
                <w:color w:val="auto"/>
                <w:sz w:val="20"/>
                <w:szCs w:val="20"/>
                <w:lang w:eastAsia="en-US"/>
              </w:rPr>
              <w:t>16</w:t>
            </w:r>
          </w:p>
        </w:tc>
      </w:tr>
      <w:tr w:rsidR="00EA75F8" w:rsidRPr="00C43190" w14:paraId="6082F3CA" w14:textId="77777777" w:rsidTr="00C43190">
        <w:trPr>
          <w:trHeight w:val="547"/>
        </w:trPr>
        <w:tc>
          <w:tcPr>
            <w:tcW w:w="2046" w:type="pct"/>
            <w:hideMark/>
          </w:tcPr>
          <w:p w14:paraId="1615006B" w14:textId="77777777" w:rsidR="00FC063A" w:rsidRPr="00C43190" w:rsidRDefault="00FC063A" w:rsidP="00EA75F8">
            <w:pPr>
              <w:tabs>
                <w:tab w:val="left" w:pos="3960"/>
              </w:tabs>
              <w:spacing w:line="240" w:lineRule="auto"/>
              <w:ind w:firstLine="0"/>
              <w:rPr>
                <w:rFonts w:eastAsiaTheme="minorHAnsi" w:cs="Times New Roman"/>
                <w:iCs/>
                <w:color w:val="auto"/>
                <w:sz w:val="20"/>
                <w:szCs w:val="20"/>
                <w:lang w:eastAsia="en-US"/>
              </w:rPr>
            </w:pPr>
            <w:r w:rsidRPr="00C43190">
              <w:rPr>
                <w:rFonts w:eastAsiaTheme="minorHAnsi" w:cs="Times New Roman"/>
                <w:iCs/>
                <w:color w:val="auto"/>
                <w:sz w:val="20"/>
                <w:szCs w:val="20"/>
                <w:lang w:eastAsia="en-US"/>
              </w:rPr>
              <w:t>En mi lugar de trabajo, el ambiente general es positivo y amigable.</w:t>
            </w:r>
          </w:p>
        </w:tc>
        <w:tc>
          <w:tcPr>
            <w:tcW w:w="530" w:type="pct"/>
            <w:hideMark/>
          </w:tcPr>
          <w:p w14:paraId="3EBDC32A" w14:textId="77777777" w:rsidR="00FC063A" w:rsidRPr="00C43190" w:rsidRDefault="00FC063A" w:rsidP="00272DD7">
            <w:pPr>
              <w:tabs>
                <w:tab w:val="left" w:pos="3960"/>
              </w:tabs>
              <w:spacing w:line="240" w:lineRule="auto"/>
              <w:ind w:firstLine="0"/>
              <w:jc w:val="center"/>
              <w:rPr>
                <w:rFonts w:eastAsiaTheme="minorHAnsi" w:cs="Times New Roman"/>
                <w:iCs/>
                <w:color w:val="auto"/>
                <w:sz w:val="20"/>
                <w:szCs w:val="20"/>
                <w:lang w:eastAsia="en-US"/>
              </w:rPr>
            </w:pPr>
            <w:r w:rsidRPr="00C43190">
              <w:rPr>
                <w:rFonts w:eastAsiaTheme="minorHAnsi" w:cs="Times New Roman"/>
                <w:iCs/>
                <w:color w:val="auto"/>
                <w:sz w:val="20"/>
                <w:szCs w:val="20"/>
                <w:lang w:eastAsia="en-US"/>
              </w:rPr>
              <w:t>1</w:t>
            </w:r>
          </w:p>
        </w:tc>
        <w:tc>
          <w:tcPr>
            <w:tcW w:w="1894" w:type="pct"/>
            <w:vMerge/>
            <w:hideMark/>
          </w:tcPr>
          <w:p w14:paraId="10F5083D" w14:textId="77777777" w:rsidR="00FC063A" w:rsidRPr="00C43190" w:rsidRDefault="00FC063A" w:rsidP="00EA75F8">
            <w:pPr>
              <w:tabs>
                <w:tab w:val="left" w:pos="3960"/>
              </w:tabs>
              <w:spacing w:line="240" w:lineRule="auto"/>
              <w:ind w:firstLine="0"/>
              <w:rPr>
                <w:rFonts w:eastAsiaTheme="minorHAnsi" w:cs="Times New Roman"/>
                <w:iCs/>
                <w:color w:val="auto"/>
                <w:sz w:val="20"/>
                <w:szCs w:val="20"/>
                <w:lang w:eastAsia="en-US"/>
              </w:rPr>
            </w:pPr>
          </w:p>
        </w:tc>
        <w:tc>
          <w:tcPr>
            <w:tcW w:w="530" w:type="pct"/>
            <w:vMerge/>
            <w:hideMark/>
          </w:tcPr>
          <w:p w14:paraId="2349C7CE" w14:textId="77777777" w:rsidR="00FC063A" w:rsidRPr="00C43190" w:rsidRDefault="00FC063A" w:rsidP="00272DD7">
            <w:pPr>
              <w:tabs>
                <w:tab w:val="left" w:pos="3960"/>
              </w:tabs>
              <w:spacing w:line="240" w:lineRule="auto"/>
              <w:ind w:firstLine="0"/>
              <w:jc w:val="center"/>
              <w:rPr>
                <w:rFonts w:eastAsiaTheme="minorHAnsi" w:cs="Times New Roman"/>
                <w:iCs/>
                <w:color w:val="auto"/>
                <w:sz w:val="20"/>
                <w:szCs w:val="20"/>
                <w:lang w:eastAsia="en-US"/>
              </w:rPr>
            </w:pPr>
          </w:p>
        </w:tc>
      </w:tr>
      <w:tr w:rsidR="00FC063A" w:rsidRPr="00C43190" w14:paraId="65400013" w14:textId="77777777" w:rsidTr="00C43190">
        <w:trPr>
          <w:trHeight w:val="569"/>
        </w:trPr>
        <w:tc>
          <w:tcPr>
            <w:tcW w:w="2046" w:type="pct"/>
            <w:hideMark/>
          </w:tcPr>
          <w:p w14:paraId="1ACF70F0" w14:textId="77777777" w:rsidR="00FC063A" w:rsidRPr="00C43190" w:rsidRDefault="00FC063A" w:rsidP="00EA75F8">
            <w:pPr>
              <w:tabs>
                <w:tab w:val="left" w:pos="3960"/>
              </w:tabs>
              <w:spacing w:line="240" w:lineRule="auto"/>
              <w:ind w:firstLine="0"/>
              <w:rPr>
                <w:rFonts w:eastAsiaTheme="minorHAnsi" w:cs="Times New Roman"/>
                <w:iCs/>
                <w:color w:val="auto"/>
                <w:sz w:val="20"/>
                <w:szCs w:val="20"/>
                <w:lang w:eastAsia="en-US"/>
              </w:rPr>
            </w:pPr>
            <w:r w:rsidRPr="00C43190">
              <w:rPr>
                <w:rFonts w:eastAsiaTheme="minorHAnsi" w:cs="Times New Roman"/>
                <w:iCs/>
                <w:color w:val="auto"/>
                <w:sz w:val="20"/>
                <w:szCs w:val="20"/>
                <w:lang w:eastAsia="en-US"/>
              </w:rPr>
              <w:t>Recibo apoyo y reconocimiento por mi trabajo en este ambiente.</w:t>
            </w:r>
          </w:p>
        </w:tc>
        <w:tc>
          <w:tcPr>
            <w:tcW w:w="530" w:type="pct"/>
            <w:hideMark/>
          </w:tcPr>
          <w:p w14:paraId="232C77E3" w14:textId="77777777" w:rsidR="00FC063A" w:rsidRPr="00C43190" w:rsidRDefault="00FC063A" w:rsidP="00272DD7">
            <w:pPr>
              <w:tabs>
                <w:tab w:val="left" w:pos="3960"/>
              </w:tabs>
              <w:spacing w:line="240" w:lineRule="auto"/>
              <w:ind w:firstLine="0"/>
              <w:jc w:val="center"/>
              <w:rPr>
                <w:rFonts w:eastAsiaTheme="minorHAnsi" w:cs="Times New Roman"/>
                <w:iCs/>
                <w:color w:val="auto"/>
                <w:sz w:val="20"/>
                <w:szCs w:val="20"/>
                <w:lang w:eastAsia="en-US"/>
              </w:rPr>
            </w:pPr>
            <w:r w:rsidRPr="00C43190">
              <w:rPr>
                <w:rFonts w:eastAsiaTheme="minorHAnsi" w:cs="Times New Roman"/>
                <w:iCs/>
                <w:color w:val="auto"/>
                <w:sz w:val="20"/>
                <w:szCs w:val="20"/>
                <w:lang w:eastAsia="en-US"/>
              </w:rPr>
              <w:t>2</w:t>
            </w:r>
          </w:p>
        </w:tc>
        <w:tc>
          <w:tcPr>
            <w:tcW w:w="1894" w:type="pct"/>
            <w:hideMark/>
          </w:tcPr>
          <w:p w14:paraId="7C000AFD" w14:textId="77777777" w:rsidR="00FC063A" w:rsidRPr="00C43190" w:rsidRDefault="00FC063A" w:rsidP="00EA75F8">
            <w:pPr>
              <w:tabs>
                <w:tab w:val="left" w:pos="3960"/>
              </w:tabs>
              <w:spacing w:line="240" w:lineRule="auto"/>
              <w:ind w:firstLine="0"/>
              <w:rPr>
                <w:rFonts w:eastAsiaTheme="minorHAnsi" w:cs="Times New Roman"/>
                <w:iCs/>
                <w:color w:val="auto"/>
                <w:sz w:val="20"/>
                <w:szCs w:val="20"/>
                <w:lang w:eastAsia="en-US"/>
              </w:rPr>
            </w:pPr>
            <w:r w:rsidRPr="00C43190">
              <w:rPr>
                <w:rFonts w:eastAsiaTheme="minorHAnsi" w:cs="Times New Roman"/>
                <w:iCs/>
                <w:color w:val="auto"/>
                <w:sz w:val="20"/>
                <w:szCs w:val="20"/>
                <w:lang w:eastAsia="en-US"/>
              </w:rPr>
              <w:t>La dirección de la empresa muestra interés en el bienestar y desarrollo de sus empleados.</w:t>
            </w:r>
          </w:p>
        </w:tc>
        <w:tc>
          <w:tcPr>
            <w:tcW w:w="530" w:type="pct"/>
            <w:hideMark/>
          </w:tcPr>
          <w:p w14:paraId="28B28FB6" w14:textId="77777777" w:rsidR="00FC063A" w:rsidRPr="00C43190" w:rsidRDefault="00FC063A" w:rsidP="00272DD7">
            <w:pPr>
              <w:tabs>
                <w:tab w:val="left" w:pos="3960"/>
              </w:tabs>
              <w:spacing w:line="240" w:lineRule="auto"/>
              <w:ind w:firstLine="0"/>
              <w:jc w:val="center"/>
              <w:rPr>
                <w:rFonts w:eastAsiaTheme="minorHAnsi" w:cs="Times New Roman"/>
                <w:iCs/>
                <w:color w:val="auto"/>
                <w:sz w:val="20"/>
                <w:szCs w:val="20"/>
                <w:lang w:eastAsia="en-US"/>
              </w:rPr>
            </w:pPr>
            <w:r w:rsidRPr="00C43190">
              <w:rPr>
                <w:rFonts w:eastAsiaTheme="minorHAnsi" w:cs="Times New Roman"/>
                <w:iCs/>
                <w:color w:val="auto"/>
                <w:sz w:val="20"/>
                <w:szCs w:val="20"/>
                <w:lang w:eastAsia="en-US"/>
              </w:rPr>
              <w:t>10</w:t>
            </w:r>
          </w:p>
        </w:tc>
      </w:tr>
      <w:tr w:rsidR="00FC063A" w:rsidRPr="00C43190" w14:paraId="7A759165" w14:textId="77777777" w:rsidTr="00C43190">
        <w:trPr>
          <w:trHeight w:val="493"/>
        </w:trPr>
        <w:tc>
          <w:tcPr>
            <w:tcW w:w="2046" w:type="pct"/>
            <w:hideMark/>
          </w:tcPr>
          <w:p w14:paraId="634FB344" w14:textId="77777777" w:rsidR="00FC063A" w:rsidRPr="00C43190" w:rsidRDefault="00FC063A" w:rsidP="00EA75F8">
            <w:pPr>
              <w:tabs>
                <w:tab w:val="left" w:pos="3960"/>
              </w:tabs>
              <w:spacing w:line="240" w:lineRule="auto"/>
              <w:ind w:firstLine="0"/>
              <w:rPr>
                <w:rFonts w:eastAsiaTheme="minorHAnsi" w:cs="Times New Roman"/>
                <w:iCs/>
                <w:color w:val="auto"/>
                <w:sz w:val="20"/>
                <w:szCs w:val="20"/>
                <w:lang w:eastAsia="en-US"/>
              </w:rPr>
            </w:pPr>
            <w:r w:rsidRPr="00C43190">
              <w:rPr>
                <w:rFonts w:eastAsiaTheme="minorHAnsi" w:cs="Times New Roman"/>
                <w:iCs/>
                <w:color w:val="auto"/>
                <w:sz w:val="20"/>
                <w:szCs w:val="20"/>
                <w:lang w:eastAsia="en-US"/>
              </w:rPr>
              <w:t>Siento que mis opiniones y sugerencias son valoradas por mis superiores.</w:t>
            </w:r>
          </w:p>
        </w:tc>
        <w:tc>
          <w:tcPr>
            <w:tcW w:w="530" w:type="pct"/>
            <w:hideMark/>
          </w:tcPr>
          <w:p w14:paraId="039D13CB" w14:textId="77777777" w:rsidR="00FC063A" w:rsidRPr="00C43190" w:rsidRDefault="00FC063A" w:rsidP="00272DD7">
            <w:pPr>
              <w:tabs>
                <w:tab w:val="left" w:pos="3960"/>
              </w:tabs>
              <w:spacing w:line="240" w:lineRule="auto"/>
              <w:ind w:firstLine="0"/>
              <w:jc w:val="center"/>
              <w:rPr>
                <w:rFonts w:eastAsiaTheme="minorHAnsi" w:cs="Times New Roman"/>
                <w:iCs/>
                <w:color w:val="auto"/>
                <w:sz w:val="20"/>
                <w:szCs w:val="20"/>
                <w:lang w:eastAsia="en-US"/>
              </w:rPr>
            </w:pPr>
            <w:r w:rsidRPr="00C43190">
              <w:rPr>
                <w:rFonts w:eastAsiaTheme="minorHAnsi" w:cs="Times New Roman"/>
                <w:iCs/>
                <w:color w:val="auto"/>
                <w:sz w:val="20"/>
                <w:szCs w:val="20"/>
                <w:lang w:eastAsia="en-US"/>
              </w:rPr>
              <w:t>3</w:t>
            </w:r>
          </w:p>
        </w:tc>
        <w:tc>
          <w:tcPr>
            <w:tcW w:w="1894" w:type="pct"/>
            <w:hideMark/>
          </w:tcPr>
          <w:p w14:paraId="3C0D0F4A" w14:textId="77777777" w:rsidR="00FC063A" w:rsidRPr="00C43190" w:rsidRDefault="00FC063A" w:rsidP="00EA75F8">
            <w:pPr>
              <w:tabs>
                <w:tab w:val="left" w:pos="3960"/>
              </w:tabs>
              <w:spacing w:line="240" w:lineRule="auto"/>
              <w:ind w:firstLine="0"/>
              <w:rPr>
                <w:rFonts w:eastAsiaTheme="minorHAnsi" w:cs="Times New Roman"/>
                <w:iCs/>
                <w:color w:val="auto"/>
                <w:sz w:val="20"/>
                <w:szCs w:val="20"/>
                <w:lang w:eastAsia="en-US"/>
              </w:rPr>
            </w:pPr>
            <w:r w:rsidRPr="00C43190">
              <w:rPr>
                <w:rFonts w:eastAsiaTheme="minorHAnsi" w:cs="Times New Roman"/>
                <w:iCs/>
                <w:color w:val="auto"/>
                <w:sz w:val="20"/>
                <w:szCs w:val="20"/>
                <w:lang w:eastAsia="en-US"/>
              </w:rPr>
              <w:t>Recibo apoyo adecuado de mis superiores y compañeros de trabajo.</w:t>
            </w:r>
          </w:p>
        </w:tc>
        <w:tc>
          <w:tcPr>
            <w:tcW w:w="530" w:type="pct"/>
            <w:hideMark/>
          </w:tcPr>
          <w:p w14:paraId="5C105ABB" w14:textId="77777777" w:rsidR="00FC063A" w:rsidRPr="00C43190" w:rsidRDefault="00FC063A" w:rsidP="00272DD7">
            <w:pPr>
              <w:tabs>
                <w:tab w:val="left" w:pos="3960"/>
              </w:tabs>
              <w:spacing w:line="240" w:lineRule="auto"/>
              <w:ind w:firstLine="0"/>
              <w:jc w:val="center"/>
              <w:rPr>
                <w:rFonts w:eastAsiaTheme="minorHAnsi" w:cs="Times New Roman"/>
                <w:iCs/>
                <w:color w:val="auto"/>
                <w:sz w:val="20"/>
                <w:szCs w:val="20"/>
                <w:lang w:eastAsia="en-US"/>
              </w:rPr>
            </w:pPr>
            <w:r w:rsidRPr="00C43190">
              <w:rPr>
                <w:rFonts w:eastAsiaTheme="minorHAnsi" w:cs="Times New Roman"/>
                <w:iCs/>
                <w:color w:val="auto"/>
                <w:sz w:val="20"/>
                <w:szCs w:val="20"/>
                <w:lang w:eastAsia="en-US"/>
              </w:rPr>
              <w:t>15</w:t>
            </w:r>
          </w:p>
        </w:tc>
      </w:tr>
    </w:tbl>
    <w:p w14:paraId="2DD27968" w14:textId="4457069C" w:rsidR="00577796" w:rsidRPr="00C43190" w:rsidRDefault="00E36F40" w:rsidP="00C43190">
      <w:pPr>
        <w:spacing w:after="0"/>
        <w:ind w:firstLine="0"/>
        <w:jc w:val="center"/>
        <w:rPr>
          <w:szCs w:val="24"/>
        </w:rPr>
      </w:pPr>
      <w:r w:rsidRPr="00C43190">
        <w:rPr>
          <w:szCs w:val="24"/>
        </w:rPr>
        <w:t xml:space="preserve">Nota: </w:t>
      </w:r>
      <w:r w:rsidR="003E15F7" w:rsidRPr="003E15F7">
        <w:rPr>
          <w:szCs w:val="24"/>
        </w:rPr>
        <w:t xml:space="preserve">Elaboración propia </w:t>
      </w:r>
      <w:r w:rsidR="003E15F7">
        <w:rPr>
          <w:szCs w:val="24"/>
        </w:rPr>
        <w:t>y c</w:t>
      </w:r>
      <w:r w:rsidRPr="00C43190">
        <w:rPr>
          <w:szCs w:val="24"/>
        </w:rPr>
        <w:t xml:space="preserve">ada </w:t>
      </w:r>
      <w:r w:rsidR="0042291F" w:rsidRPr="00C43190">
        <w:rPr>
          <w:szCs w:val="24"/>
        </w:rPr>
        <w:t>ítem</w:t>
      </w:r>
      <w:r w:rsidRPr="00C43190">
        <w:rPr>
          <w:szCs w:val="24"/>
        </w:rPr>
        <w:t xml:space="preserve"> considera una escala Likert de cinco niveles, donde 1 significa "Totalmente en desacuerdo" y 5 significa "Totalmente de acuerdo"; </w:t>
      </w:r>
      <w:r w:rsidR="007E3B8C" w:rsidRPr="00C43190">
        <w:rPr>
          <w:szCs w:val="24"/>
        </w:rPr>
        <w:t xml:space="preserve">en algunos casos se consideraron ítems invertidos para validar respuestas. En el instrumento se considero el último año como periodo a evaluar, es decir el 2024. Al ser un instrumento </w:t>
      </w:r>
      <w:r w:rsidR="007E3B8C" w:rsidRPr="00C43190">
        <w:rPr>
          <w:szCs w:val="24"/>
        </w:rPr>
        <w:lastRenderedPageBreak/>
        <w:t xml:space="preserve">propio se aplica el Alfa de Cronbach para determinar la confiabilidad y se obtiene un resultado de 0.889 lo que resulta adecuado, complementariamente se obtiene una Varianza Total de 126.6 y una Varianza de cada </w:t>
      </w:r>
      <w:r w:rsidR="0042291F" w:rsidRPr="00C43190">
        <w:rPr>
          <w:szCs w:val="24"/>
        </w:rPr>
        <w:t>Ítem</w:t>
      </w:r>
      <w:r w:rsidR="007E3B8C" w:rsidRPr="00C43190">
        <w:rPr>
          <w:szCs w:val="24"/>
        </w:rPr>
        <w:t xml:space="preserve"> de 20.28, teniendo una dispersión de datos aceptable.</w:t>
      </w:r>
    </w:p>
    <w:p w14:paraId="34C66657" w14:textId="77777777" w:rsidR="000D1372" w:rsidRDefault="000D1372" w:rsidP="007E67F2">
      <w:pPr>
        <w:spacing w:after="0"/>
        <w:rPr>
          <w:b/>
        </w:rPr>
      </w:pPr>
    </w:p>
    <w:p w14:paraId="56BE1B8C" w14:textId="15929E0F" w:rsidR="007E67F2" w:rsidRPr="00C43190" w:rsidRDefault="00D97ACE" w:rsidP="00C43190">
      <w:pPr>
        <w:spacing w:after="0"/>
        <w:ind w:firstLine="0"/>
        <w:jc w:val="center"/>
        <w:rPr>
          <w:b/>
          <w:sz w:val="28"/>
          <w:szCs w:val="24"/>
        </w:rPr>
      </w:pPr>
      <w:r w:rsidRPr="00C43190">
        <w:rPr>
          <w:b/>
          <w:sz w:val="28"/>
          <w:szCs w:val="24"/>
        </w:rPr>
        <w:t>Estrategia metodológica</w:t>
      </w:r>
    </w:p>
    <w:p w14:paraId="67C5EB8A" w14:textId="325E0234" w:rsidR="007E67F2" w:rsidRDefault="008C1725" w:rsidP="007E67F2">
      <w:pPr>
        <w:spacing w:after="0"/>
      </w:pPr>
      <w:r>
        <w:t>Se estructura el instrumento para recabar la información</w:t>
      </w:r>
      <w:r w:rsidR="009C3ACB">
        <w:t xml:space="preserve"> para</w:t>
      </w:r>
      <w:r>
        <w:t xml:space="preserve"> posteriormente </w:t>
      </w:r>
      <w:r w:rsidR="009C3ACB">
        <w:t>ser aplicado al</w:t>
      </w:r>
      <w:r>
        <w:t xml:space="preserve"> personal de la organización</w:t>
      </w:r>
      <w:r w:rsidR="009C3ACB">
        <w:t xml:space="preserve">, </w:t>
      </w:r>
      <w:r w:rsidR="00920594">
        <w:t>luego se</w:t>
      </w:r>
      <w:r>
        <w:t xml:space="preserve"> organiza la información en tablas de doble entrada</w:t>
      </w:r>
      <w:r w:rsidR="009C3ACB">
        <w:t xml:space="preserve"> y</w:t>
      </w:r>
      <w:r>
        <w:t xml:space="preserve"> se revisa que no existan valores o datos incompletos</w:t>
      </w:r>
      <w:r w:rsidR="009C3ACB">
        <w:t xml:space="preserve">, en </w:t>
      </w:r>
      <w:r w:rsidR="00097DA0">
        <w:t>consecuencia,</w:t>
      </w:r>
      <w:r w:rsidR="00127201">
        <w:t xml:space="preserve"> </w:t>
      </w:r>
      <w:r>
        <w:t>se gestiona</w:t>
      </w:r>
      <w:r w:rsidR="009C3ACB">
        <w:t>n</w:t>
      </w:r>
      <w:r>
        <w:t xml:space="preserve"> los datos en </w:t>
      </w:r>
      <w:r w:rsidR="009C3ACB">
        <w:t xml:space="preserve">el software </w:t>
      </w:r>
      <w:r w:rsidR="00A37B44" w:rsidRPr="00A37B44">
        <w:t xml:space="preserve">IBM SPSS </w:t>
      </w:r>
      <w:proofErr w:type="spellStart"/>
      <w:r w:rsidR="00A37B44" w:rsidRPr="00A37B44">
        <w:t>Statistics</w:t>
      </w:r>
      <w:proofErr w:type="spellEnd"/>
      <w:r w:rsidR="00A37B44" w:rsidRPr="00A37B44">
        <w:t xml:space="preserve"> (versión 29.0)</w:t>
      </w:r>
      <w:r w:rsidR="00A37B44">
        <w:t xml:space="preserve"> </w:t>
      </w:r>
      <w:r>
        <w:t>para su análisis y se presentan los resultados</w:t>
      </w:r>
      <w:r w:rsidR="00127201">
        <w:t>, en el estudio s</w:t>
      </w:r>
      <w:r w:rsidR="009C3ACB">
        <w:t xml:space="preserve">e </w:t>
      </w:r>
      <w:r w:rsidR="00127201">
        <w:t xml:space="preserve">utilizó </w:t>
      </w:r>
      <w:r w:rsidR="009C3ACB">
        <w:t>el estadístico de correlación de Pearson.</w:t>
      </w:r>
    </w:p>
    <w:p w14:paraId="1A92B706" w14:textId="77777777" w:rsidR="00550336" w:rsidRPr="00C43190" w:rsidRDefault="00550336" w:rsidP="00233072">
      <w:pPr>
        <w:pStyle w:val="Ttulo1"/>
        <w:spacing w:after="0"/>
        <w:ind w:firstLine="0"/>
        <w:rPr>
          <w:sz w:val="24"/>
          <w:szCs w:val="24"/>
        </w:rPr>
      </w:pPr>
    </w:p>
    <w:p w14:paraId="57533EA4" w14:textId="5DBC443D" w:rsidR="002D5127" w:rsidRDefault="002D5127" w:rsidP="00233072">
      <w:pPr>
        <w:pStyle w:val="Ttulo1"/>
        <w:spacing w:after="0"/>
        <w:ind w:firstLine="0"/>
      </w:pPr>
      <w:r w:rsidRPr="00011F18">
        <w:t>Resultados</w:t>
      </w:r>
    </w:p>
    <w:p w14:paraId="1453E407" w14:textId="5F51731F" w:rsidR="009D370E" w:rsidRDefault="009D370E" w:rsidP="00C43190">
      <w:pPr>
        <w:spacing w:after="0"/>
        <w:ind w:firstLine="709"/>
      </w:pPr>
      <w:r>
        <w:t>El instrumento de recolección de datos se distribuyó a 29</w:t>
      </w:r>
      <w:r w:rsidR="00920594">
        <w:t>9</w:t>
      </w:r>
      <w:r>
        <w:t xml:space="preserve"> empleados pertenecientes a 19 centros de distribución de la Empresa</w:t>
      </w:r>
      <w:r w:rsidR="00127201">
        <w:t xml:space="preserve">, considerando el </w:t>
      </w:r>
      <w:r w:rsidR="005571AF">
        <w:t>mismo número</w:t>
      </w:r>
      <w:r w:rsidR="00127201">
        <w:t xml:space="preserve"> de empleados por cada centro</w:t>
      </w:r>
      <w:r w:rsidR="000C07F9">
        <w:t xml:space="preserve"> en 14 centros y un empleado más en otros cinco</w:t>
      </w:r>
      <w:r w:rsidR="00920594">
        <w:t>;</w:t>
      </w:r>
      <w:r>
        <w:t xml:space="preserve"> este fue aplicado únicamente a empleados del área de ventas los cuales son: </w:t>
      </w:r>
      <w:r w:rsidR="00920594">
        <w:t>p</w:t>
      </w:r>
      <w:r>
        <w:t xml:space="preserve">romotores, </w:t>
      </w:r>
      <w:r w:rsidR="00920594">
        <w:t>r</w:t>
      </w:r>
      <w:r>
        <w:t xml:space="preserve">epartidores, </w:t>
      </w:r>
      <w:r w:rsidR="00920594">
        <w:t>v</w:t>
      </w:r>
      <w:r>
        <w:t xml:space="preserve">endedores y </w:t>
      </w:r>
      <w:r w:rsidR="00920594">
        <w:t>a</w:t>
      </w:r>
      <w:r>
        <w:t xml:space="preserve">yudantes. Fue un instrumento </w:t>
      </w:r>
      <w:r w:rsidR="005571AF">
        <w:t>autoadministrado</w:t>
      </w:r>
      <w:r>
        <w:t xml:space="preserve"> con un </w:t>
      </w:r>
      <w:r w:rsidR="00FB2854">
        <w:t>f</w:t>
      </w:r>
      <w:r>
        <w:t xml:space="preserve">ormulario </w:t>
      </w:r>
      <w:r w:rsidR="00920594">
        <w:t xml:space="preserve">de </w:t>
      </w:r>
      <w:r w:rsidR="00F0705B">
        <w:t xml:space="preserve">Google </w:t>
      </w:r>
      <w:proofErr w:type="spellStart"/>
      <w:r w:rsidR="00920594">
        <w:t>Forms</w:t>
      </w:r>
      <w:proofErr w:type="spellEnd"/>
      <w:r w:rsidR="00920594">
        <w:t xml:space="preserve"> </w:t>
      </w:r>
      <w:r w:rsidR="00F0705B">
        <w:t>donde</w:t>
      </w:r>
      <w:r>
        <w:t xml:space="preserve"> los colaboradores a través de los auxiliares administrativos tuvieron acceso para proporcionar sus respuestas</w:t>
      </w:r>
      <w:r w:rsidR="00920594">
        <w:t>, esto de forma voluntaria con el personal</w:t>
      </w:r>
    </w:p>
    <w:p w14:paraId="108A368D" w14:textId="52BA5B61" w:rsidR="00920594" w:rsidRDefault="009D370E" w:rsidP="00C43190">
      <w:pPr>
        <w:spacing w:after="0"/>
        <w:ind w:firstLine="709"/>
      </w:pPr>
      <w:r>
        <w:t>Para obtener el análisis de resultado</w:t>
      </w:r>
      <w:r w:rsidR="00A37B44">
        <w:t>s</w:t>
      </w:r>
      <w:r>
        <w:t xml:space="preserve"> derivado</w:t>
      </w:r>
      <w:r w:rsidR="00A37B44">
        <w:t xml:space="preserve"> de</w:t>
      </w:r>
      <w:r>
        <w:t xml:space="preserve"> la aplicación del instrumento de recolección de datos se procedió a codificar las respuestas en una escala </w:t>
      </w:r>
      <w:r w:rsidR="000C07F9">
        <w:t xml:space="preserve">Likert </w:t>
      </w:r>
      <w:r>
        <w:t xml:space="preserve">de 1 </w:t>
      </w:r>
      <w:r w:rsidR="000C07F9">
        <w:t>-</w:t>
      </w:r>
      <w:r>
        <w:t xml:space="preserve"> 5</w:t>
      </w:r>
      <w:r w:rsidR="005A7692">
        <w:t>, donde</w:t>
      </w:r>
      <w:r w:rsidR="000C07F9">
        <w:t>:</w:t>
      </w:r>
      <w:r w:rsidR="005A7692">
        <w:t xml:space="preserve"> Totalmente </w:t>
      </w:r>
      <w:r w:rsidR="00920594">
        <w:t>d</w:t>
      </w:r>
      <w:r w:rsidR="005A7692">
        <w:t xml:space="preserve">e </w:t>
      </w:r>
      <w:r w:rsidR="00920594">
        <w:t>a</w:t>
      </w:r>
      <w:r w:rsidR="005A7692">
        <w:t xml:space="preserve">cuerdo es 5, De </w:t>
      </w:r>
      <w:r w:rsidR="00920594">
        <w:t>a</w:t>
      </w:r>
      <w:r w:rsidR="005A7692">
        <w:t xml:space="preserve">cuerdo es 4, Ni de </w:t>
      </w:r>
      <w:r w:rsidR="00920594">
        <w:t>a</w:t>
      </w:r>
      <w:r w:rsidR="005A7692">
        <w:t xml:space="preserve">cuerdo </w:t>
      </w:r>
      <w:r w:rsidR="00920594">
        <w:t>n</w:t>
      </w:r>
      <w:r w:rsidR="005A7692">
        <w:t xml:space="preserve">i en </w:t>
      </w:r>
      <w:r w:rsidR="00920594">
        <w:t>d</w:t>
      </w:r>
      <w:r w:rsidR="005A7692">
        <w:t xml:space="preserve">esacuerdo es 3, En </w:t>
      </w:r>
      <w:r w:rsidR="00A37B44">
        <w:t>d</w:t>
      </w:r>
      <w:r w:rsidR="005A7692">
        <w:t xml:space="preserve">esacuerdo es 2 y Totalmente en </w:t>
      </w:r>
      <w:r w:rsidR="00A37B44">
        <w:t>d</w:t>
      </w:r>
      <w:r w:rsidR="005A7692">
        <w:t>esacuerdo es 1.</w:t>
      </w:r>
    </w:p>
    <w:p w14:paraId="42CC3996" w14:textId="7A7E8AC0" w:rsidR="009D370E" w:rsidRDefault="009D370E" w:rsidP="00C43190">
      <w:pPr>
        <w:spacing w:after="0"/>
        <w:ind w:firstLine="709"/>
      </w:pPr>
      <w:r>
        <w:t>Una vez codificadas la</w:t>
      </w:r>
      <w:r w:rsidR="00A37B44">
        <w:t>s</w:t>
      </w:r>
      <w:r>
        <w:t xml:space="preserve"> respuesta</w:t>
      </w:r>
      <w:r w:rsidR="00A37B44">
        <w:t>s</w:t>
      </w:r>
      <w:r>
        <w:t xml:space="preserve"> se procedió a utilizar el Paquete Estadístico para las Ciencias Sociales </w:t>
      </w:r>
      <w:r w:rsidR="00A37B44" w:rsidRPr="00A37B44">
        <w:t xml:space="preserve">IBM SPSS </w:t>
      </w:r>
      <w:proofErr w:type="spellStart"/>
      <w:r w:rsidR="00A37B44" w:rsidRPr="00A37B44">
        <w:t>Statistics</w:t>
      </w:r>
      <w:proofErr w:type="spellEnd"/>
      <w:r w:rsidR="00A37B44" w:rsidRPr="00A37B44">
        <w:t xml:space="preserve"> (versión 29.0)</w:t>
      </w:r>
      <w:r w:rsidR="00A37B44">
        <w:t xml:space="preserve"> </w:t>
      </w:r>
      <w:r>
        <w:t>para poder obtener información estadística y de correlación.</w:t>
      </w:r>
    </w:p>
    <w:p w14:paraId="6102A071" w14:textId="386B8B73" w:rsidR="009D370E" w:rsidRDefault="00273334" w:rsidP="00C43190">
      <w:pPr>
        <w:spacing w:after="0"/>
        <w:ind w:firstLine="709"/>
      </w:pPr>
      <w:r>
        <w:t>Con base en los datos recabados se identifican los siguientes resultados</w:t>
      </w:r>
      <w:r w:rsidR="00920594">
        <w:t xml:space="preserve">: </w:t>
      </w:r>
      <w:r w:rsidR="009D370E">
        <w:t>Las variables Ambiente Positivo, Satisfacción Laboral y Motivación y compromiso demuestran los valores más altos representando una percepción.</w:t>
      </w:r>
    </w:p>
    <w:p w14:paraId="258E41BC" w14:textId="77777777" w:rsidR="00701908" w:rsidRDefault="00701908" w:rsidP="009D370E">
      <w:pPr>
        <w:spacing w:after="0"/>
      </w:pPr>
    </w:p>
    <w:p w14:paraId="755A423C" w14:textId="77777777" w:rsidR="00C43190" w:rsidRDefault="00C43190" w:rsidP="00C43190">
      <w:pPr>
        <w:spacing w:after="0"/>
        <w:ind w:firstLine="0"/>
        <w:jc w:val="left"/>
        <w:rPr>
          <w:b/>
          <w:bCs/>
          <w:i/>
          <w:iCs/>
        </w:rPr>
      </w:pPr>
    </w:p>
    <w:p w14:paraId="5663EF09" w14:textId="52508063" w:rsidR="00701908" w:rsidRPr="00C43190" w:rsidRDefault="00482615" w:rsidP="00C43190">
      <w:pPr>
        <w:spacing w:after="0"/>
        <w:ind w:firstLine="0"/>
        <w:jc w:val="center"/>
      </w:pPr>
      <w:r w:rsidRPr="00C43190">
        <w:rPr>
          <w:b/>
          <w:bCs/>
        </w:rPr>
        <w:lastRenderedPageBreak/>
        <w:t>Tabla 3</w:t>
      </w:r>
      <w:r w:rsidR="00E8431E" w:rsidRPr="00C43190">
        <w:rPr>
          <w:b/>
          <w:bCs/>
        </w:rPr>
        <w:t xml:space="preserve">. </w:t>
      </w:r>
      <w:r w:rsidR="00701908" w:rsidRPr="00C43190">
        <w:t xml:space="preserve">Datos </w:t>
      </w:r>
      <w:r w:rsidR="000C07F9" w:rsidRPr="00C43190">
        <w:t>e</w:t>
      </w:r>
      <w:r w:rsidR="00701908" w:rsidRPr="00C43190">
        <w:t xml:space="preserve">stadísticos </w:t>
      </w:r>
      <w:r w:rsidR="000C07F9" w:rsidRPr="00C43190">
        <w:t>g</w:t>
      </w:r>
      <w:r w:rsidR="00701908" w:rsidRPr="00C43190">
        <w:t>enerales</w:t>
      </w:r>
    </w:p>
    <w:tbl>
      <w:tblPr>
        <w:tblW w:w="836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63"/>
        <w:gridCol w:w="1176"/>
        <w:gridCol w:w="1364"/>
        <w:gridCol w:w="1391"/>
        <w:gridCol w:w="1257"/>
        <w:gridCol w:w="1217"/>
      </w:tblGrid>
      <w:tr w:rsidR="00701908" w:rsidRPr="00E622BD" w14:paraId="27F76A03" w14:textId="77777777" w:rsidTr="00C43190">
        <w:trPr>
          <w:trHeight w:val="312"/>
        </w:trPr>
        <w:tc>
          <w:tcPr>
            <w:tcW w:w="8368" w:type="dxa"/>
            <w:gridSpan w:val="6"/>
            <w:shd w:val="clear" w:color="auto" w:fill="auto"/>
            <w:vAlign w:val="center"/>
            <w:hideMark/>
          </w:tcPr>
          <w:p w14:paraId="7B7DE642" w14:textId="77777777" w:rsidR="00701908" w:rsidRPr="00EA75F8" w:rsidRDefault="00701908" w:rsidP="00EA75F8">
            <w:pPr>
              <w:tabs>
                <w:tab w:val="left" w:pos="3960"/>
              </w:tabs>
              <w:spacing w:after="0" w:line="240" w:lineRule="auto"/>
              <w:ind w:firstLine="0"/>
              <w:rPr>
                <w:rFonts w:cs="Times New Roman"/>
                <w:iCs/>
                <w:sz w:val="20"/>
                <w:szCs w:val="20"/>
              </w:rPr>
            </w:pPr>
            <w:r w:rsidRPr="00EA75F8">
              <w:rPr>
                <w:rFonts w:cs="Times New Roman"/>
                <w:iCs/>
                <w:sz w:val="20"/>
                <w:szCs w:val="20"/>
              </w:rPr>
              <w:t xml:space="preserve">Estadísticos descriptivos </w:t>
            </w:r>
          </w:p>
        </w:tc>
      </w:tr>
      <w:tr w:rsidR="00E622BD" w:rsidRPr="00E622BD" w14:paraId="72F59CDE" w14:textId="77777777" w:rsidTr="00C43190">
        <w:trPr>
          <w:trHeight w:val="636"/>
        </w:trPr>
        <w:tc>
          <w:tcPr>
            <w:tcW w:w="1963" w:type="dxa"/>
            <w:shd w:val="clear" w:color="auto" w:fill="auto"/>
            <w:vAlign w:val="center"/>
            <w:hideMark/>
          </w:tcPr>
          <w:p w14:paraId="59AACEA1" w14:textId="77777777" w:rsidR="00701908" w:rsidRPr="00EA75F8" w:rsidRDefault="00701908" w:rsidP="00EA75F8">
            <w:pPr>
              <w:tabs>
                <w:tab w:val="left" w:pos="3960"/>
              </w:tabs>
              <w:spacing w:after="0" w:line="240" w:lineRule="auto"/>
              <w:ind w:firstLine="0"/>
              <w:rPr>
                <w:rFonts w:cs="Times New Roman"/>
                <w:iCs/>
                <w:sz w:val="20"/>
                <w:szCs w:val="20"/>
              </w:rPr>
            </w:pPr>
            <w:r w:rsidRPr="00EA75F8">
              <w:rPr>
                <w:rFonts w:cs="Times New Roman"/>
                <w:iCs/>
                <w:sz w:val="20"/>
                <w:szCs w:val="20"/>
              </w:rPr>
              <w:t> </w:t>
            </w:r>
          </w:p>
        </w:tc>
        <w:tc>
          <w:tcPr>
            <w:tcW w:w="1176" w:type="dxa"/>
            <w:shd w:val="clear" w:color="auto" w:fill="auto"/>
            <w:vAlign w:val="center"/>
            <w:hideMark/>
          </w:tcPr>
          <w:p w14:paraId="08C5D2A7" w14:textId="77777777" w:rsidR="00701908" w:rsidRPr="00EA75F8" w:rsidRDefault="00701908" w:rsidP="00EA75F8">
            <w:pPr>
              <w:tabs>
                <w:tab w:val="left" w:pos="3960"/>
              </w:tabs>
              <w:spacing w:after="0" w:line="240" w:lineRule="auto"/>
              <w:ind w:firstLine="0"/>
              <w:rPr>
                <w:rFonts w:cs="Times New Roman"/>
                <w:iCs/>
                <w:sz w:val="20"/>
                <w:szCs w:val="20"/>
              </w:rPr>
            </w:pPr>
            <w:r w:rsidRPr="00EA75F8">
              <w:rPr>
                <w:rFonts w:cs="Times New Roman"/>
                <w:iCs/>
                <w:sz w:val="20"/>
                <w:szCs w:val="20"/>
              </w:rPr>
              <w:t>N</w:t>
            </w:r>
          </w:p>
        </w:tc>
        <w:tc>
          <w:tcPr>
            <w:tcW w:w="1364" w:type="dxa"/>
            <w:shd w:val="clear" w:color="auto" w:fill="auto"/>
            <w:vAlign w:val="center"/>
            <w:hideMark/>
          </w:tcPr>
          <w:p w14:paraId="282F142E" w14:textId="6AE18729" w:rsidR="00701908" w:rsidRPr="00EA75F8" w:rsidRDefault="00701908" w:rsidP="00EA75F8">
            <w:pPr>
              <w:tabs>
                <w:tab w:val="left" w:pos="3960"/>
              </w:tabs>
              <w:spacing w:after="0" w:line="240" w:lineRule="auto"/>
              <w:ind w:firstLine="0"/>
              <w:rPr>
                <w:rFonts w:cs="Times New Roman"/>
                <w:iCs/>
                <w:sz w:val="20"/>
                <w:szCs w:val="20"/>
              </w:rPr>
            </w:pPr>
            <w:r w:rsidRPr="00EA75F8">
              <w:rPr>
                <w:rFonts w:cs="Times New Roman"/>
                <w:iCs/>
                <w:sz w:val="20"/>
                <w:szCs w:val="20"/>
              </w:rPr>
              <w:t>Mínimo</w:t>
            </w:r>
          </w:p>
        </w:tc>
        <w:tc>
          <w:tcPr>
            <w:tcW w:w="1391" w:type="dxa"/>
            <w:shd w:val="clear" w:color="auto" w:fill="auto"/>
            <w:vAlign w:val="center"/>
            <w:hideMark/>
          </w:tcPr>
          <w:p w14:paraId="3125F570" w14:textId="690B327E" w:rsidR="00701908" w:rsidRPr="00EA75F8" w:rsidRDefault="00701908" w:rsidP="00EA75F8">
            <w:pPr>
              <w:tabs>
                <w:tab w:val="left" w:pos="3960"/>
              </w:tabs>
              <w:spacing w:after="0" w:line="240" w:lineRule="auto"/>
              <w:ind w:firstLine="0"/>
              <w:rPr>
                <w:rFonts w:cs="Times New Roman"/>
                <w:iCs/>
                <w:sz w:val="20"/>
                <w:szCs w:val="20"/>
              </w:rPr>
            </w:pPr>
            <w:r w:rsidRPr="00EA75F8">
              <w:rPr>
                <w:rFonts w:cs="Times New Roman"/>
                <w:iCs/>
                <w:sz w:val="20"/>
                <w:szCs w:val="20"/>
              </w:rPr>
              <w:t>Máximo</w:t>
            </w:r>
          </w:p>
        </w:tc>
        <w:tc>
          <w:tcPr>
            <w:tcW w:w="1257" w:type="dxa"/>
            <w:shd w:val="clear" w:color="auto" w:fill="auto"/>
            <w:vAlign w:val="center"/>
            <w:hideMark/>
          </w:tcPr>
          <w:p w14:paraId="1845A387" w14:textId="6D9CFCB0" w:rsidR="00701908" w:rsidRPr="00EA75F8" w:rsidRDefault="00701908" w:rsidP="00EA75F8">
            <w:pPr>
              <w:tabs>
                <w:tab w:val="left" w:pos="3960"/>
              </w:tabs>
              <w:spacing w:after="0" w:line="240" w:lineRule="auto"/>
              <w:ind w:firstLine="0"/>
              <w:rPr>
                <w:rFonts w:cs="Times New Roman"/>
                <w:iCs/>
                <w:sz w:val="20"/>
                <w:szCs w:val="20"/>
              </w:rPr>
            </w:pPr>
            <w:r w:rsidRPr="00EA75F8">
              <w:rPr>
                <w:rFonts w:cs="Times New Roman"/>
                <w:iCs/>
                <w:sz w:val="20"/>
                <w:szCs w:val="20"/>
              </w:rPr>
              <w:t>Media</w:t>
            </w:r>
          </w:p>
        </w:tc>
        <w:tc>
          <w:tcPr>
            <w:tcW w:w="1217" w:type="dxa"/>
            <w:shd w:val="clear" w:color="auto" w:fill="auto"/>
            <w:vAlign w:val="center"/>
            <w:hideMark/>
          </w:tcPr>
          <w:p w14:paraId="429F43B7" w14:textId="21D39813" w:rsidR="00701908" w:rsidRPr="00EA75F8" w:rsidRDefault="00701908" w:rsidP="00EA75F8">
            <w:pPr>
              <w:tabs>
                <w:tab w:val="left" w:pos="3960"/>
              </w:tabs>
              <w:spacing w:after="0" w:line="240" w:lineRule="auto"/>
              <w:ind w:firstLine="0"/>
              <w:rPr>
                <w:rFonts w:cs="Times New Roman"/>
                <w:iCs/>
                <w:sz w:val="20"/>
                <w:szCs w:val="20"/>
              </w:rPr>
            </w:pPr>
            <w:r w:rsidRPr="00EA75F8">
              <w:rPr>
                <w:rFonts w:cs="Times New Roman"/>
                <w:iCs/>
                <w:sz w:val="20"/>
                <w:szCs w:val="20"/>
              </w:rPr>
              <w:t>Desv</w:t>
            </w:r>
            <w:r w:rsidR="000C07F9">
              <w:rPr>
                <w:rFonts w:cs="Times New Roman"/>
                <w:iCs/>
                <w:sz w:val="20"/>
                <w:szCs w:val="20"/>
              </w:rPr>
              <w:t>iación</w:t>
            </w:r>
            <w:r w:rsidRPr="00EA75F8">
              <w:rPr>
                <w:rFonts w:cs="Times New Roman"/>
                <w:iCs/>
                <w:sz w:val="20"/>
                <w:szCs w:val="20"/>
              </w:rPr>
              <w:t xml:space="preserve"> Estándar</w:t>
            </w:r>
          </w:p>
        </w:tc>
      </w:tr>
      <w:tr w:rsidR="00E622BD" w:rsidRPr="00E622BD" w14:paraId="1C445599" w14:textId="77777777" w:rsidTr="00C43190">
        <w:trPr>
          <w:trHeight w:val="427"/>
        </w:trPr>
        <w:tc>
          <w:tcPr>
            <w:tcW w:w="1963" w:type="dxa"/>
            <w:shd w:val="clear" w:color="auto" w:fill="auto"/>
            <w:hideMark/>
          </w:tcPr>
          <w:p w14:paraId="538FE53C" w14:textId="77777777" w:rsidR="00701908" w:rsidRPr="00EA75F8" w:rsidRDefault="00701908" w:rsidP="00EA75F8">
            <w:pPr>
              <w:tabs>
                <w:tab w:val="left" w:pos="3960"/>
              </w:tabs>
              <w:spacing w:after="0" w:line="240" w:lineRule="auto"/>
              <w:ind w:firstLine="0"/>
              <w:rPr>
                <w:rFonts w:cs="Times New Roman"/>
                <w:iCs/>
                <w:sz w:val="20"/>
                <w:szCs w:val="20"/>
              </w:rPr>
            </w:pPr>
            <w:r w:rsidRPr="00EA75F8">
              <w:rPr>
                <w:rFonts w:cs="Times New Roman"/>
                <w:iCs/>
                <w:sz w:val="20"/>
                <w:szCs w:val="20"/>
              </w:rPr>
              <w:t xml:space="preserve">Ambiente positivo </w:t>
            </w:r>
          </w:p>
        </w:tc>
        <w:tc>
          <w:tcPr>
            <w:tcW w:w="1176" w:type="dxa"/>
            <w:shd w:val="clear" w:color="auto" w:fill="auto"/>
            <w:hideMark/>
          </w:tcPr>
          <w:p w14:paraId="525A20E9" w14:textId="77777777" w:rsidR="00701908" w:rsidRPr="00EA75F8" w:rsidRDefault="00701908" w:rsidP="000C07F9">
            <w:pPr>
              <w:tabs>
                <w:tab w:val="left" w:pos="3960"/>
              </w:tabs>
              <w:spacing w:after="0" w:line="240" w:lineRule="auto"/>
              <w:ind w:firstLine="0"/>
              <w:jc w:val="center"/>
              <w:rPr>
                <w:rFonts w:cs="Times New Roman"/>
                <w:iCs/>
                <w:sz w:val="20"/>
                <w:szCs w:val="20"/>
              </w:rPr>
            </w:pPr>
            <w:r w:rsidRPr="00EA75F8">
              <w:rPr>
                <w:rFonts w:cs="Times New Roman"/>
                <w:iCs/>
                <w:sz w:val="20"/>
                <w:szCs w:val="20"/>
              </w:rPr>
              <w:t>299</w:t>
            </w:r>
          </w:p>
        </w:tc>
        <w:tc>
          <w:tcPr>
            <w:tcW w:w="1364" w:type="dxa"/>
            <w:shd w:val="clear" w:color="auto" w:fill="auto"/>
            <w:hideMark/>
          </w:tcPr>
          <w:p w14:paraId="66AD7CFC" w14:textId="77777777" w:rsidR="00701908" w:rsidRPr="00EA75F8" w:rsidRDefault="00701908" w:rsidP="000C07F9">
            <w:pPr>
              <w:tabs>
                <w:tab w:val="left" w:pos="3960"/>
              </w:tabs>
              <w:spacing w:after="0" w:line="240" w:lineRule="auto"/>
              <w:ind w:firstLine="0"/>
              <w:jc w:val="center"/>
              <w:rPr>
                <w:rFonts w:cs="Times New Roman"/>
                <w:iCs/>
                <w:sz w:val="20"/>
                <w:szCs w:val="20"/>
              </w:rPr>
            </w:pPr>
            <w:r w:rsidRPr="00EA75F8">
              <w:rPr>
                <w:rFonts w:cs="Times New Roman"/>
                <w:iCs/>
                <w:sz w:val="20"/>
                <w:szCs w:val="20"/>
              </w:rPr>
              <w:t>1</w:t>
            </w:r>
          </w:p>
        </w:tc>
        <w:tc>
          <w:tcPr>
            <w:tcW w:w="1391" w:type="dxa"/>
            <w:shd w:val="clear" w:color="auto" w:fill="auto"/>
            <w:hideMark/>
          </w:tcPr>
          <w:p w14:paraId="28A0B06E" w14:textId="77777777" w:rsidR="00701908" w:rsidRPr="00EA75F8" w:rsidRDefault="00701908" w:rsidP="000C07F9">
            <w:pPr>
              <w:tabs>
                <w:tab w:val="left" w:pos="3960"/>
              </w:tabs>
              <w:spacing w:after="0" w:line="240" w:lineRule="auto"/>
              <w:ind w:firstLine="0"/>
              <w:jc w:val="center"/>
              <w:rPr>
                <w:rFonts w:cs="Times New Roman"/>
                <w:iCs/>
                <w:sz w:val="20"/>
                <w:szCs w:val="20"/>
              </w:rPr>
            </w:pPr>
            <w:r w:rsidRPr="00EA75F8">
              <w:rPr>
                <w:rFonts w:cs="Times New Roman"/>
                <w:iCs/>
                <w:sz w:val="20"/>
                <w:szCs w:val="20"/>
              </w:rPr>
              <w:t>5</w:t>
            </w:r>
          </w:p>
        </w:tc>
        <w:tc>
          <w:tcPr>
            <w:tcW w:w="1257" w:type="dxa"/>
            <w:shd w:val="clear" w:color="auto" w:fill="auto"/>
            <w:hideMark/>
          </w:tcPr>
          <w:p w14:paraId="379D407B" w14:textId="77777777" w:rsidR="00701908" w:rsidRPr="00EA75F8" w:rsidRDefault="00701908" w:rsidP="000C07F9">
            <w:pPr>
              <w:tabs>
                <w:tab w:val="left" w:pos="3960"/>
              </w:tabs>
              <w:spacing w:after="0" w:line="240" w:lineRule="auto"/>
              <w:ind w:firstLine="0"/>
              <w:jc w:val="center"/>
              <w:rPr>
                <w:rFonts w:cs="Times New Roman"/>
                <w:iCs/>
                <w:sz w:val="20"/>
                <w:szCs w:val="20"/>
              </w:rPr>
            </w:pPr>
            <w:r w:rsidRPr="00EA75F8">
              <w:rPr>
                <w:rFonts w:cs="Times New Roman"/>
                <w:iCs/>
                <w:sz w:val="20"/>
                <w:szCs w:val="20"/>
              </w:rPr>
              <w:t>3.72</w:t>
            </w:r>
          </w:p>
        </w:tc>
        <w:tc>
          <w:tcPr>
            <w:tcW w:w="1217" w:type="dxa"/>
            <w:shd w:val="clear" w:color="auto" w:fill="auto"/>
            <w:hideMark/>
          </w:tcPr>
          <w:p w14:paraId="26BF8454" w14:textId="77777777" w:rsidR="00701908" w:rsidRPr="00EA75F8" w:rsidRDefault="00701908" w:rsidP="000C07F9">
            <w:pPr>
              <w:tabs>
                <w:tab w:val="left" w:pos="3960"/>
              </w:tabs>
              <w:spacing w:after="0" w:line="240" w:lineRule="auto"/>
              <w:ind w:firstLine="0"/>
              <w:jc w:val="center"/>
              <w:rPr>
                <w:rFonts w:cs="Times New Roman"/>
                <w:iCs/>
                <w:sz w:val="20"/>
                <w:szCs w:val="20"/>
              </w:rPr>
            </w:pPr>
            <w:r w:rsidRPr="00EA75F8">
              <w:rPr>
                <w:rFonts w:cs="Times New Roman"/>
                <w:iCs/>
                <w:sz w:val="20"/>
                <w:szCs w:val="20"/>
              </w:rPr>
              <w:t>1.225</w:t>
            </w:r>
          </w:p>
        </w:tc>
      </w:tr>
      <w:tr w:rsidR="00E622BD" w:rsidRPr="00E622BD" w14:paraId="43F46C05" w14:textId="77777777" w:rsidTr="00C43190">
        <w:trPr>
          <w:trHeight w:val="312"/>
        </w:trPr>
        <w:tc>
          <w:tcPr>
            <w:tcW w:w="1963" w:type="dxa"/>
            <w:shd w:val="clear" w:color="auto" w:fill="auto"/>
            <w:hideMark/>
          </w:tcPr>
          <w:p w14:paraId="04948236" w14:textId="77777777" w:rsidR="00701908" w:rsidRPr="00EA75F8" w:rsidRDefault="00701908" w:rsidP="00EA75F8">
            <w:pPr>
              <w:tabs>
                <w:tab w:val="left" w:pos="3960"/>
              </w:tabs>
              <w:spacing w:after="0" w:line="240" w:lineRule="auto"/>
              <w:ind w:firstLine="0"/>
              <w:rPr>
                <w:rFonts w:cs="Times New Roman"/>
                <w:iCs/>
                <w:sz w:val="20"/>
                <w:szCs w:val="20"/>
              </w:rPr>
            </w:pPr>
            <w:r w:rsidRPr="00EA75F8">
              <w:rPr>
                <w:rFonts w:cs="Times New Roman"/>
                <w:iCs/>
                <w:sz w:val="20"/>
                <w:szCs w:val="20"/>
              </w:rPr>
              <w:t xml:space="preserve">Valor a mis ideas </w:t>
            </w:r>
          </w:p>
        </w:tc>
        <w:tc>
          <w:tcPr>
            <w:tcW w:w="1176" w:type="dxa"/>
            <w:shd w:val="clear" w:color="auto" w:fill="auto"/>
            <w:hideMark/>
          </w:tcPr>
          <w:p w14:paraId="50540ADD" w14:textId="77777777" w:rsidR="00701908" w:rsidRPr="00EA75F8" w:rsidRDefault="00701908" w:rsidP="000C07F9">
            <w:pPr>
              <w:tabs>
                <w:tab w:val="left" w:pos="3960"/>
              </w:tabs>
              <w:spacing w:after="0" w:line="240" w:lineRule="auto"/>
              <w:ind w:firstLine="0"/>
              <w:jc w:val="center"/>
              <w:rPr>
                <w:rFonts w:cs="Times New Roman"/>
                <w:iCs/>
                <w:sz w:val="20"/>
                <w:szCs w:val="20"/>
              </w:rPr>
            </w:pPr>
            <w:r w:rsidRPr="00EA75F8">
              <w:rPr>
                <w:rFonts w:cs="Times New Roman"/>
                <w:iCs/>
                <w:sz w:val="20"/>
                <w:szCs w:val="20"/>
              </w:rPr>
              <w:t>299</w:t>
            </w:r>
          </w:p>
        </w:tc>
        <w:tc>
          <w:tcPr>
            <w:tcW w:w="1364" w:type="dxa"/>
            <w:shd w:val="clear" w:color="auto" w:fill="auto"/>
            <w:hideMark/>
          </w:tcPr>
          <w:p w14:paraId="4331916F" w14:textId="77777777" w:rsidR="00701908" w:rsidRPr="00EA75F8" w:rsidRDefault="00701908" w:rsidP="000C07F9">
            <w:pPr>
              <w:tabs>
                <w:tab w:val="left" w:pos="3960"/>
              </w:tabs>
              <w:spacing w:after="0" w:line="240" w:lineRule="auto"/>
              <w:ind w:firstLine="0"/>
              <w:jc w:val="center"/>
              <w:rPr>
                <w:rFonts w:cs="Times New Roman"/>
                <w:iCs/>
                <w:sz w:val="20"/>
                <w:szCs w:val="20"/>
              </w:rPr>
            </w:pPr>
            <w:r w:rsidRPr="00EA75F8">
              <w:rPr>
                <w:rFonts w:cs="Times New Roman"/>
                <w:iCs/>
                <w:sz w:val="20"/>
                <w:szCs w:val="20"/>
              </w:rPr>
              <w:t>1</w:t>
            </w:r>
          </w:p>
        </w:tc>
        <w:tc>
          <w:tcPr>
            <w:tcW w:w="1391" w:type="dxa"/>
            <w:shd w:val="clear" w:color="auto" w:fill="auto"/>
            <w:hideMark/>
          </w:tcPr>
          <w:p w14:paraId="5FA51E4C" w14:textId="77777777" w:rsidR="00701908" w:rsidRPr="00EA75F8" w:rsidRDefault="00701908" w:rsidP="000C07F9">
            <w:pPr>
              <w:tabs>
                <w:tab w:val="left" w:pos="3960"/>
              </w:tabs>
              <w:spacing w:after="0" w:line="240" w:lineRule="auto"/>
              <w:ind w:firstLine="0"/>
              <w:jc w:val="center"/>
              <w:rPr>
                <w:rFonts w:cs="Times New Roman"/>
                <w:iCs/>
                <w:sz w:val="20"/>
                <w:szCs w:val="20"/>
              </w:rPr>
            </w:pPr>
            <w:r w:rsidRPr="00EA75F8">
              <w:rPr>
                <w:rFonts w:cs="Times New Roman"/>
                <w:iCs/>
                <w:sz w:val="20"/>
                <w:szCs w:val="20"/>
              </w:rPr>
              <w:t>5</w:t>
            </w:r>
          </w:p>
        </w:tc>
        <w:tc>
          <w:tcPr>
            <w:tcW w:w="1257" w:type="dxa"/>
            <w:shd w:val="clear" w:color="auto" w:fill="auto"/>
            <w:hideMark/>
          </w:tcPr>
          <w:p w14:paraId="5C8834AE" w14:textId="77777777" w:rsidR="00701908" w:rsidRPr="00EA75F8" w:rsidRDefault="00701908" w:rsidP="000C07F9">
            <w:pPr>
              <w:tabs>
                <w:tab w:val="left" w:pos="3960"/>
              </w:tabs>
              <w:spacing w:after="0" w:line="240" w:lineRule="auto"/>
              <w:ind w:firstLine="0"/>
              <w:jc w:val="center"/>
              <w:rPr>
                <w:rFonts w:cs="Times New Roman"/>
                <w:iCs/>
                <w:sz w:val="20"/>
                <w:szCs w:val="20"/>
              </w:rPr>
            </w:pPr>
            <w:r w:rsidRPr="00EA75F8">
              <w:rPr>
                <w:rFonts w:cs="Times New Roman"/>
                <w:iCs/>
                <w:sz w:val="20"/>
                <w:szCs w:val="20"/>
              </w:rPr>
              <w:t>3.46</w:t>
            </w:r>
          </w:p>
        </w:tc>
        <w:tc>
          <w:tcPr>
            <w:tcW w:w="1217" w:type="dxa"/>
            <w:shd w:val="clear" w:color="auto" w:fill="auto"/>
            <w:hideMark/>
          </w:tcPr>
          <w:p w14:paraId="7059E6B4" w14:textId="77777777" w:rsidR="00701908" w:rsidRPr="00EA75F8" w:rsidRDefault="00701908" w:rsidP="000C07F9">
            <w:pPr>
              <w:tabs>
                <w:tab w:val="left" w:pos="3960"/>
              </w:tabs>
              <w:spacing w:after="0" w:line="240" w:lineRule="auto"/>
              <w:ind w:firstLine="0"/>
              <w:jc w:val="center"/>
              <w:rPr>
                <w:rFonts w:cs="Times New Roman"/>
                <w:iCs/>
                <w:sz w:val="20"/>
                <w:szCs w:val="20"/>
              </w:rPr>
            </w:pPr>
            <w:r w:rsidRPr="00EA75F8">
              <w:rPr>
                <w:rFonts w:cs="Times New Roman"/>
                <w:iCs/>
                <w:sz w:val="20"/>
                <w:szCs w:val="20"/>
              </w:rPr>
              <w:t>1.254</w:t>
            </w:r>
          </w:p>
        </w:tc>
      </w:tr>
      <w:tr w:rsidR="00E622BD" w:rsidRPr="00E622BD" w14:paraId="1B664133" w14:textId="77777777" w:rsidTr="00C43190">
        <w:trPr>
          <w:trHeight w:val="624"/>
        </w:trPr>
        <w:tc>
          <w:tcPr>
            <w:tcW w:w="1963" w:type="dxa"/>
            <w:shd w:val="clear" w:color="auto" w:fill="auto"/>
            <w:hideMark/>
          </w:tcPr>
          <w:p w14:paraId="12E0D38F" w14:textId="77777777" w:rsidR="00701908" w:rsidRPr="00EA75F8" w:rsidRDefault="00701908" w:rsidP="00EA75F8">
            <w:pPr>
              <w:tabs>
                <w:tab w:val="left" w:pos="3960"/>
              </w:tabs>
              <w:spacing w:after="0" w:line="240" w:lineRule="auto"/>
              <w:ind w:firstLine="0"/>
              <w:rPr>
                <w:rFonts w:cs="Times New Roman"/>
                <w:iCs/>
                <w:sz w:val="20"/>
                <w:szCs w:val="20"/>
              </w:rPr>
            </w:pPr>
            <w:r w:rsidRPr="00EA75F8">
              <w:rPr>
                <w:rFonts w:cs="Times New Roman"/>
                <w:iCs/>
                <w:sz w:val="20"/>
                <w:szCs w:val="20"/>
              </w:rPr>
              <w:t xml:space="preserve">Reconocimiento por mi trabajo </w:t>
            </w:r>
          </w:p>
        </w:tc>
        <w:tc>
          <w:tcPr>
            <w:tcW w:w="1176" w:type="dxa"/>
            <w:shd w:val="clear" w:color="auto" w:fill="auto"/>
            <w:hideMark/>
          </w:tcPr>
          <w:p w14:paraId="5620E353" w14:textId="77777777" w:rsidR="00701908" w:rsidRPr="00EA75F8" w:rsidRDefault="00701908" w:rsidP="000C07F9">
            <w:pPr>
              <w:tabs>
                <w:tab w:val="left" w:pos="3960"/>
              </w:tabs>
              <w:spacing w:after="0" w:line="240" w:lineRule="auto"/>
              <w:ind w:firstLine="0"/>
              <w:jc w:val="center"/>
              <w:rPr>
                <w:rFonts w:cs="Times New Roman"/>
                <w:iCs/>
                <w:sz w:val="20"/>
                <w:szCs w:val="20"/>
              </w:rPr>
            </w:pPr>
            <w:r w:rsidRPr="00EA75F8">
              <w:rPr>
                <w:rFonts w:cs="Times New Roman"/>
                <w:iCs/>
                <w:sz w:val="20"/>
                <w:szCs w:val="20"/>
              </w:rPr>
              <w:t>299</w:t>
            </w:r>
          </w:p>
        </w:tc>
        <w:tc>
          <w:tcPr>
            <w:tcW w:w="1364" w:type="dxa"/>
            <w:shd w:val="clear" w:color="auto" w:fill="auto"/>
            <w:hideMark/>
          </w:tcPr>
          <w:p w14:paraId="46BDC0D7" w14:textId="77777777" w:rsidR="00701908" w:rsidRPr="00EA75F8" w:rsidRDefault="00701908" w:rsidP="000C07F9">
            <w:pPr>
              <w:tabs>
                <w:tab w:val="left" w:pos="3960"/>
              </w:tabs>
              <w:spacing w:after="0" w:line="240" w:lineRule="auto"/>
              <w:ind w:firstLine="0"/>
              <w:jc w:val="center"/>
              <w:rPr>
                <w:rFonts w:cs="Times New Roman"/>
                <w:iCs/>
                <w:sz w:val="20"/>
                <w:szCs w:val="20"/>
              </w:rPr>
            </w:pPr>
            <w:r w:rsidRPr="00EA75F8">
              <w:rPr>
                <w:rFonts w:cs="Times New Roman"/>
                <w:iCs/>
                <w:sz w:val="20"/>
                <w:szCs w:val="20"/>
              </w:rPr>
              <w:t>1</w:t>
            </w:r>
          </w:p>
        </w:tc>
        <w:tc>
          <w:tcPr>
            <w:tcW w:w="1391" w:type="dxa"/>
            <w:shd w:val="clear" w:color="auto" w:fill="auto"/>
            <w:hideMark/>
          </w:tcPr>
          <w:p w14:paraId="789BE233" w14:textId="77777777" w:rsidR="00701908" w:rsidRPr="00EA75F8" w:rsidRDefault="00701908" w:rsidP="000C07F9">
            <w:pPr>
              <w:tabs>
                <w:tab w:val="left" w:pos="3960"/>
              </w:tabs>
              <w:spacing w:after="0" w:line="240" w:lineRule="auto"/>
              <w:ind w:firstLine="0"/>
              <w:jc w:val="center"/>
              <w:rPr>
                <w:rFonts w:cs="Times New Roman"/>
                <w:iCs/>
                <w:sz w:val="20"/>
                <w:szCs w:val="20"/>
              </w:rPr>
            </w:pPr>
            <w:r w:rsidRPr="00EA75F8">
              <w:rPr>
                <w:rFonts w:cs="Times New Roman"/>
                <w:iCs/>
                <w:sz w:val="20"/>
                <w:szCs w:val="20"/>
              </w:rPr>
              <w:t>5</w:t>
            </w:r>
          </w:p>
        </w:tc>
        <w:tc>
          <w:tcPr>
            <w:tcW w:w="1257" w:type="dxa"/>
            <w:shd w:val="clear" w:color="auto" w:fill="auto"/>
            <w:hideMark/>
          </w:tcPr>
          <w:p w14:paraId="0F41C687" w14:textId="77777777" w:rsidR="00701908" w:rsidRPr="00EA75F8" w:rsidRDefault="00701908" w:rsidP="000C07F9">
            <w:pPr>
              <w:tabs>
                <w:tab w:val="left" w:pos="3960"/>
              </w:tabs>
              <w:spacing w:after="0" w:line="240" w:lineRule="auto"/>
              <w:ind w:firstLine="0"/>
              <w:jc w:val="center"/>
              <w:rPr>
                <w:rFonts w:cs="Times New Roman"/>
                <w:iCs/>
                <w:sz w:val="20"/>
                <w:szCs w:val="20"/>
              </w:rPr>
            </w:pPr>
            <w:r w:rsidRPr="00EA75F8">
              <w:rPr>
                <w:rFonts w:cs="Times New Roman"/>
                <w:iCs/>
                <w:sz w:val="20"/>
                <w:szCs w:val="20"/>
              </w:rPr>
              <w:t>3.54</w:t>
            </w:r>
          </w:p>
        </w:tc>
        <w:tc>
          <w:tcPr>
            <w:tcW w:w="1217" w:type="dxa"/>
            <w:shd w:val="clear" w:color="auto" w:fill="auto"/>
            <w:hideMark/>
          </w:tcPr>
          <w:p w14:paraId="6969D03A" w14:textId="77777777" w:rsidR="00701908" w:rsidRPr="00EA75F8" w:rsidRDefault="00701908" w:rsidP="000C07F9">
            <w:pPr>
              <w:tabs>
                <w:tab w:val="left" w:pos="3960"/>
              </w:tabs>
              <w:spacing w:after="0" w:line="240" w:lineRule="auto"/>
              <w:ind w:firstLine="0"/>
              <w:jc w:val="center"/>
              <w:rPr>
                <w:rFonts w:cs="Times New Roman"/>
                <w:iCs/>
                <w:sz w:val="20"/>
                <w:szCs w:val="20"/>
              </w:rPr>
            </w:pPr>
            <w:r w:rsidRPr="00EA75F8">
              <w:rPr>
                <w:rFonts w:cs="Times New Roman"/>
                <w:iCs/>
                <w:sz w:val="20"/>
                <w:szCs w:val="20"/>
              </w:rPr>
              <w:t>1.213</w:t>
            </w:r>
          </w:p>
        </w:tc>
      </w:tr>
      <w:tr w:rsidR="00E622BD" w:rsidRPr="00E622BD" w14:paraId="38BA852B" w14:textId="77777777" w:rsidTr="00C43190">
        <w:trPr>
          <w:trHeight w:val="312"/>
        </w:trPr>
        <w:tc>
          <w:tcPr>
            <w:tcW w:w="1963" w:type="dxa"/>
            <w:shd w:val="clear" w:color="auto" w:fill="auto"/>
            <w:hideMark/>
          </w:tcPr>
          <w:p w14:paraId="3CE00C3B" w14:textId="77777777" w:rsidR="00701908" w:rsidRPr="00EA75F8" w:rsidRDefault="00701908" w:rsidP="00EA75F8">
            <w:pPr>
              <w:tabs>
                <w:tab w:val="left" w:pos="3960"/>
              </w:tabs>
              <w:spacing w:after="0" w:line="240" w:lineRule="auto"/>
              <w:ind w:firstLine="0"/>
              <w:rPr>
                <w:rFonts w:cs="Times New Roman"/>
                <w:iCs/>
                <w:sz w:val="20"/>
                <w:szCs w:val="20"/>
              </w:rPr>
            </w:pPr>
            <w:r w:rsidRPr="00EA75F8">
              <w:rPr>
                <w:rFonts w:cs="Times New Roman"/>
                <w:iCs/>
                <w:sz w:val="20"/>
                <w:szCs w:val="20"/>
              </w:rPr>
              <w:t xml:space="preserve">Ambiente estresante </w:t>
            </w:r>
          </w:p>
        </w:tc>
        <w:tc>
          <w:tcPr>
            <w:tcW w:w="1176" w:type="dxa"/>
            <w:shd w:val="clear" w:color="auto" w:fill="auto"/>
            <w:hideMark/>
          </w:tcPr>
          <w:p w14:paraId="7A4210F1" w14:textId="77777777" w:rsidR="00701908" w:rsidRPr="00EA75F8" w:rsidRDefault="00701908" w:rsidP="000C07F9">
            <w:pPr>
              <w:tabs>
                <w:tab w:val="left" w:pos="3960"/>
              </w:tabs>
              <w:spacing w:after="0" w:line="240" w:lineRule="auto"/>
              <w:ind w:firstLine="0"/>
              <w:jc w:val="center"/>
              <w:rPr>
                <w:rFonts w:cs="Times New Roman"/>
                <w:iCs/>
                <w:sz w:val="20"/>
                <w:szCs w:val="20"/>
              </w:rPr>
            </w:pPr>
            <w:r w:rsidRPr="00EA75F8">
              <w:rPr>
                <w:rFonts w:cs="Times New Roman"/>
                <w:iCs/>
                <w:sz w:val="20"/>
                <w:szCs w:val="20"/>
              </w:rPr>
              <w:t>299</w:t>
            </w:r>
          </w:p>
        </w:tc>
        <w:tc>
          <w:tcPr>
            <w:tcW w:w="1364" w:type="dxa"/>
            <w:shd w:val="clear" w:color="auto" w:fill="auto"/>
            <w:hideMark/>
          </w:tcPr>
          <w:p w14:paraId="5390E1C4" w14:textId="77777777" w:rsidR="00701908" w:rsidRPr="00EA75F8" w:rsidRDefault="00701908" w:rsidP="000C07F9">
            <w:pPr>
              <w:tabs>
                <w:tab w:val="left" w:pos="3960"/>
              </w:tabs>
              <w:spacing w:after="0" w:line="240" w:lineRule="auto"/>
              <w:ind w:firstLine="0"/>
              <w:jc w:val="center"/>
              <w:rPr>
                <w:rFonts w:cs="Times New Roman"/>
                <w:iCs/>
                <w:sz w:val="20"/>
                <w:szCs w:val="20"/>
              </w:rPr>
            </w:pPr>
            <w:r w:rsidRPr="00EA75F8">
              <w:rPr>
                <w:rFonts w:cs="Times New Roman"/>
                <w:iCs/>
                <w:sz w:val="20"/>
                <w:szCs w:val="20"/>
              </w:rPr>
              <w:t>1</w:t>
            </w:r>
          </w:p>
        </w:tc>
        <w:tc>
          <w:tcPr>
            <w:tcW w:w="1391" w:type="dxa"/>
            <w:shd w:val="clear" w:color="auto" w:fill="auto"/>
            <w:hideMark/>
          </w:tcPr>
          <w:p w14:paraId="7831EB8D" w14:textId="77777777" w:rsidR="00701908" w:rsidRPr="00EA75F8" w:rsidRDefault="00701908" w:rsidP="000C07F9">
            <w:pPr>
              <w:tabs>
                <w:tab w:val="left" w:pos="3960"/>
              </w:tabs>
              <w:spacing w:after="0" w:line="240" w:lineRule="auto"/>
              <w:ind w:firstLine="0"/>
              <w:jc w:val="center"/>
              <w:rPr>
                <w:rFonts w:cs="Times New Roman"/>
                <w:iCs/>
                <w:sz w:val="20"/>
                <w:szCs w:val="20"/>
              </w:rPr>
            </w:pPr>
            <w:r w:rsidRPr="00EA75F8">
              <w:rPr>
                <w:rFonts w:cs="Times New Roman"/>
                <w:iCs/>
                <w:sz w:val="20"/>
                <w:szCs w:val="20"/>
              </w:rPr>
              <w:t>5</w:t>
            </w:r>
          </w:p>
        </w:tc>
        <w:tc>
          <w:tcPr>
            <w:tcW w:w="1257" w:type="dxa"/>
            <w:shd w:val="clear" w:color="auto" w:fill="auto"/>
            <w:hideMark/>
          </w:tcPr>
          <w:p w14:paraId="2E2667C6" w14:textId="77777777" w:rsidR="00701908" w:rsidRPr="00EA75F8" w:rsidRDefault="00701908" w:rsidP="000C07F9">
            <w:pPr>
              <w:tabs>
                <w:tab w:val="left" w:pos="3960"/>
              </w:tabs>
              <w:spacing w:after="0" w:line="240" w:lineRule="auto"/>
              <w:ind w:firstLine="0"/>
              <w:jc w:val="center"/>
              <w:rPr>
                <w:rFonts w:cs="Times New Roman"/>
                <w:iCs/>
                <w:sz w:val="20"/>
                <w:szCs w:val="20"/>
              </w:rPr>
            </w:pPr>
            <w:r w:rsidRPr="00EA75F8">
              <w:rPr>
                <w:rFonts w:cs="Times New Roman"/>
                <w:iCs/>
                <w:sz w:val="20"/>
                <w:szCs w:val="20"/>
              </w:rPr>
              <w:t>2.73</w:t>
            </w:r>
          </w:p>
        </w:tc>
        <w:tc>
          <w:tcPr>
            <w:tcW w:w="1217" w:type="dxa"/>
            <w:shd w:val="clear" w:color="auto" w:fill="auto"/>
            <w:hideMark/>
          </w:tcPr>
          <w:p w14:paraId="1267F1F8" w14:textId="77777777" w:rsidR="00701908" w:rsidRPr="00EA75F8" w:rsidRDefault="00701908" w:rsidP="000C07F9">
            <w:pPr>
              <w:tabs>
                <w:tab w:val="left" w:pos="3960"/>
              </w:tabs>
              <w:spacing w:after="0" w:line="240" w:lineRule="auto"/>
              <w:ind w:firstLine="0"/>
              <w:jc w:val="center"/>
              <w:rPr>
                <w:rFonts w:cs="Times New Roman"/>
                <w:iCs/>
                <w:sz w:val="20"/>
                <w:szCs w:val="20"/>
              </w:rPr>
            </w:pPr>
            <w:r w:rsidRPr="00EA75F8">
              <w:rPr>
                <w:rFonts w:cs="Times New Roman"/>
                <w:iCs/>
                <w:sz w:val="20"/>
                <w:szCs w:val="20"/>
              </w:rPr>
              <w:t>1.263</w:t>
            </w:r>
          </w:p>
        </w:tc>
      </w:tr>
      <w:tr w:rsidR="00E622BD" w:rsidRPr="00E622BD" w14:paraId="49DDA4F4" w14:textId="77777777" w:rsidTr="00C43190">
        <w:trPr>
          <w:trHeight w:val="312"/>
        </w:trPr>
        <w:tc>
          <w:tcPr>
            <w:tcW w:w="1963" w:type="dxa"/>
            <w:shd w:val="clear" w:color="auto" w:fill="auto"/>
            <w:hideMark/>
          </w:tcPr>
          <w:p w14:paraId="6693A6CC" w14:textId="77777777" w:rsidR="00701908" w:rsidRPr="00EA75F8" w:rsidRDefault="00701908" w:rsidP="00EA75F8">
            <w:pPr>
              <w:tabs>
                <w:tab w:val="left" w:pos="3960"/>
              </w:tabs>
              <w:spacing w:after="0" w:line="240" w:lineRule="auto"/>
              <w:ind w:firstLine="0"/>
              <w:rPr>
                <w:rFonts w:cs="Times New Roman"/>
                <w:iCs/>
                <w:sz w:val="20"/>
                <w:szCs w:val="20"/>
              </w:rPr>
            </w:pPr>
            <w:r w:rsidRPr="00EA75F8">
              <w:rPr>
                <w:rFonts w:cs="Times New Roman"/>
                <w:iCs/>
                <w:sz w:val="20"/>
                <w:szCs w:val="20"/>
              </w:rPr>
              <w:t xml:space="preserve">Comunicación abierta </w:t>
            </w:r>
          </w:p>
        </w:tc>
        <w:tc>
          <w:tcPr>
            <w:tcW w:w="1176" w:type="dxa"/>
            <w:shd w:val="clear" w:color="auto" w:fill="auto"/>
            <w:hideMark/>
          </w:tcPr>
          <w:p w14:paraId="4972DAB1" w14:textId="77777777" w:rsidR="00701908" w:rsidRPr="00EA75F8" w:rsidRDefault="00701908" w:rsidP="000C07F9">
            <w:pPr>
              <w:tabs>
                <w:tab w:val="left" w:pos="3960"/>
              </w:tabs>
              <w:spacing w:after="0" w:line="240" w:lineRule="auto"/>
              <w:ind w:firstLine="0"/>
              <w:jc w:val="center"/>
              <w:rPr>
                <w:rFonts w:cs="Times New Roman"/>
                <w:iCs/>
                <w:sz w:val="20"/>
                <w:szCs w:val="20"/>
              </w:rPr>
            </w:pPr>
            <w:r w:rsidRPr="00EA75F8">
              <w:rPr>
                <w:rFonts w:cs="Times New Roman"/>
                <w:iCs/>
                <w:sz w:val="20"/>
                <w:szCs w:val="20"/>
              </w:rPr>
              <w:t>299</w:t>
            </w:r>
          </w:p>
        </w:tc>
        <w:tc>
          <w:tcPr>
            <w:tcW w:w="1364" w:type="dxa"/>
            <w:shd w:val="clear" w:color="auto" w:fill="auto"/>
            <w:hideMark/>
          </w:tcPr>
          <w:p w14:paraId="563C986F" w14:textId="77777777" w:rsidR="00701908" w:rsidRPr="00EA75F8" w:rsidRDefault="00701908" w:rsidP="000C07F9">
            <w:pPr>
              <w:tabs>
                <w:tab w:val="left" w:pos="3960"/>
              </w:tabs>
              <w:spacing w:after="0" w:line="240" w:lineRule="auto"/>
              <w:ind w:firstLine="0"/>
              <w:jc w:val="center"/>
              <w:rPr>
                <w:rFonts w:cs="Times New Roman"/>
                <w:iCs/>
                <w:sz w:val="20"/>
                <w:szCs w:val="20"/>
              </w:rPr>
            </w:pPr>
            <w:r w:rsidRPr="00EA75F8">
              <w:rPr>
                <w:rFonts w:cs="Times New Roman"/>
                <w:iCs/>
                <w:sz w:val="20"/>
                <w:szCs w:val="20"/>
              </w:rPr>
              <w:t>1</w:t>
            </w:r>
          </w:p>
        </w:tc>
        <w:tc>
          <w:tcPr>
            <w:tcW w:w="1391" w:type="dxa"/>
            <w:shd w:val="clear" w:color="auto" w:fill="auto"/>
            <w:hideMark/>
          </w:tcPr>
          <w:p w14:paraId="6DB0B5E2" w14:textId="77777777" w:rsidR="00701908" w:rsidRPr="00EA75F8" w:rsidRDefault="00701908" w:rsidP="000C07F9">
            <w:pPr>
              <w:tabs>
                <w:tab w:val="left" w:pos="3960"/>
              </w:tabs>
              <w:spacing w:after="0" w:line="240" w:lineRule="auto"/>
              <w:ind w:firstLine="0"/>
              <w:jc w:val="center"/>
              <w:rPr>
                <w:rFonts w:cs="Times New Roman"/>
                <w:iCs/>
                <w:sz w:val="20"/>
                <w:szCs w:val="20"/>
              </w:rPr>
            </w:pPr>
            <w:r w:rsidRPr="00EA75F8">
              <w:rPr>
                <w:rFonts w:cs="Times New Roman"/>
                <w:iCs/>
                <w:sz w:val="20"/>
                <w:szCs w:val="20"/>
              </w:rPr>
              <w:t>5</w:t>
            </w:r>
          </w:p>
        </w:tc>
        <w:tc>
          <w:tcPr>
            <w:tcW w:w="1257" w:type="dxa"/>
            <w:shd w:val="clear" w:color="auto" w:fill="auto"/>
            <w:hideMark/>
          </w:tcPr>
          <w:p w14:paraId="2F3E9DF5" w14:textId="77777777" w:rsidR="00701908" w:rsidRPr="00EA75F8" w:rsidRDefault="00701908" w:rsidP="000C07F9">
            <w:pPr>
              <w:tabs>
                <w:tab w:val="left" w:pos="3960"/>
              </w:tabs>
              <w:spacing w:after="0" w:line="240" w:lineRule="auto"/>
              <w:ind w:firstLine="0"/>
              <w:jc w:val="center"/>
              <w:rPr>
                <w:rFonts w:cs="Times New Roman"/>
                <w:iCs/>
                <w:sz w:val="20"/>
                <w:szCs w:val="20"/>
              </w:rPr>
            </w:pPr>
            <w:r w:rsidRPr="00EA75F8">
              <w:rPr>
                <w:rFonts w:cs="Times New Roman"/>
                <w:iCs/>
                <w:sz w:val="20"/>
                <w:szCs w:val="20"/>
              </w:rPr>
              <w:t>3.60</w:t>
            </w:r>
          </w:p>
        </w:tc>
        <w:tc>
          <w:tcPr>
            <w:tcW w:w="1217" w:type="dxa"/>
            <w:shd w:val="clear" w:color="auto" w:fill="auto"/>
            <w:hideMark/>
          </w:tcPr>
          <w:p w14:paraId="103E876A" w14:textId="77777777" w:rsidR="00701908" w:rsidRPr="00EA75F8" w:rsidRDefault="00701908" w:rsidP="000C07F9">
            <w:pPr>
              <w:tabs>
                <w:tab w:val="left" w:pos="3960"/>
              </w:tabs>
              <w:spacing w:after="0" w:line="240" w:lineRule="auto"/>
              <w:ind w:firstLine="0"/>
              <w:jc w:val="center"/>
              <w:rPr>
                <w:rFonts w:cs="Times New Roman"/>
                <w:iCs/>
                <w:sz w:val="20"/>
                <w:szCs w:val="20"/>
              </w:rPr>
            </w:pPr>
            <w:r w:rsidRPr="00EA75F8">
              <w:rPr>
                <w:rFonts w:cs="Times New Roman"/>
                <w:iCs/>
                <w:sz w:val="20"/>
                <w:szCs w:val="20"/>
              </w:rPr>
              <w:t>1.149</w:t>
            </w:r>
          </w:p>
        </w:tc>
      </w:tr>
      <w:tr w:rsidR="00E622BD" w:rsidRPr="00E622BD" w14:paraId="320AF301" w14:textId="77777777" w:rsidTr="00C43190">
        <w:trPr>
          <w:trHeight w:val="312"/>
        </w:trPr>
        <w:tc>
          <w:tcPr>
            <w:tcW w:w="1963" w:type="dxa"/>
            <w:shd w:val="clear" w:color="auto" w:fill="auto"/>
            <w:hideMark/>
          </w:tcPr>
          <w:p w14:paraId="570E0E5D" w14:textId="77777777" w:rsidR="00701908" w:rsidRPr="00EA75F8" w:rsidRDefault="00701908" w:rsidP="00EA75F8">
            <w:pPr>
              <w:tabs>
                <w:tab w:val="left" w:pos="3960"/>
              </w:tabs>
              <w:spacing w:after="0" w:line="240" w:lineRule="auto"/>
              <w:ind w:firstLine="0"/>
              <w:rPr>
                <w:rFonts w:cs="Times New Roman"/>
                <w:iCs/>
                <w:sz w:val="20"/>
                <w:szCs w:val="20"/>
              </w:rPr>
            </w:pPr>
            <w:r w:rsidRPr="00EA75F8">
              <w:rPr>
                <w:rFonts w:cs="Times New Roman"/>
                <w:iCs/>
                <w:sz w:val="20"/>
                <w:szCs w:val="20"/>
              </w:rPr>
              <w:t xml:space="preserve">Motivación y compromiso </w:t>
            </w:r>
          </w:p>
        </w:tc>
        <w:tc>
          <w:tcPr>
            <w:tcW w:w="1176" w:type="dxa"/>
            <w:shd w:val="clear" w:color="auto" w:fill="auto"/>
            <w:hideMark/>
          </w:tcPr>
          <w:p w14:paraId="5149EAF0" w14:textId="77777777" w:rsidR="00701908" w:rsidRPr="00EA75F8" w:rsidRDefault="00701908" w:rsidP="000C07F9">
            <w:pPr>
              <w:tabs>
                <w:tab w:val="left" w:pos="3960"/>
              </w:tabs>
              <w:spacing w:after="0" w:line="240" w:lineRule="auto"/>
              <w:ind w:firstLine="0"/>
              <w:jc w:val="center"/>
              <w:rPr>
                <w:rFonts w:cs="Times New Roman"/>
                <w:iCs/>
                <w:sz w:val="20"/>
                <w:szCs w:val="20"/>
              </w:rPr>
            </w:pPr>
            <w:r w:rsidRPr="00EA75F8">
              <w:rPr>
                <w:rFonts w:cs="Times New Roman"/>
                <w:iCs/>
                <w:sz w:val="20"/>
                <w:szCs w:val="20"/>
              </w:rPr>
              <w:t>299</w:t>
            </w:r>
          </w:p>
        </w:tc>
        <w:tc>
          <w:tcPr>
            <w:tcW w:w="1364" w:type="dxa"/>
            <w:shd w:val="clear" w:color="auto" w:fill="auto"/>
            <w:hideMark/>
          </w:tcPr>
          <w:p w14:paraId="1BC6DB45" w14:textId="77777777" w:rsidR="00701908" w:rsidRPr="00EA75F8" w:rsidRDefault="00701908" w:rsidP="000C07F9">
            <w:pPr>
              <w:tabs>
                <w:tab w:val="left" w:pos="3960"/>
              </w:tabs>
              <w:spacing w:after="0" w:line="240" w:lineRule="auto"/>
              <w:ind w:firstLine="0"/>
              <w:jc w:val="center"/>
              <w:rPr>
                <w:rFonts w:cs="Times New Roman"/>
                <w:iCs/>
                <w:sz w:val="20"/>
                <w:szCs w:val="20"/>
              </w:rPr>
            </w:pPr>
            <w:r w:rsidRPr="00EA75F8">
              <w:rPr>
                <w:rFonts w:cs="Times New Roman"/>
                <w:iCs/>
                <w:sz w:val="20"/>
                <w:szCs w:val="20"/>
              </w:rPr>
              <w:t>1</w:t>
            </w:r>
          </w:p>
        </w:tc>
        <w:tc>
          <w:tcPr>
            <w:tcW w:w="1391" w:type="dxa"/>
            <w:shd w:val="clear" w:color="auto" w:fill="auto"/>
            <w:hideMark/>
          </w:tcPr>
          <w:p w14:paraId="36D6B6FD" w14:textId="77777777" w:rsidR="00701908" w:rsidRPr="00EA75F8" w:rsidRDefault="00701908" w:rsidP="000C07F9">
            <w:pPr>
              <w:tabs>
                <w:tab w:val="left" w:pos="3960"/>
              </w:tabs>
              <w:spacing w:after="0" w:line="240" w:lineRule="auto"/>
              <w:ind w:firstLine="0"/>
              <w:jc w:val="center"/>
              <w:rPr>
                <w:rFonts w:cs="Times New Roman"/>
                <w:iCs/>
                <w:sz w:val="20"/>
                <w:szCs w:val="20"/>
              </w:rPr>
            </w:pPr>
            <w:r w:rsidRPr="00EA75F8">
              <w:rPr>
                <w:rFonts w:cs="Times New Roman"/>
                <w:iCs/>
                <w:sz w:val="20"/>
                <w:szCs w:val="20"/>
              </w:rPr>
              <w:t>5</w:t>
            </w:r>
          </w:p>
        </w:tc>
        <w:tc>
          <w:tcPr>
            <w:tcW w:w="1257" w:type="dxa"/>
            <w:shd w:val="clear" w:color="auto" w:fill="auto"/>
            <w:hideMark/>
          </w:tcPr>
          <w:p w14:paraId="6636E857" w14:textId="77777777" w:rsidR="00701908" w:rsidRPr="00EA75F8" w:rsidRDefault="00701908" w:rsidP="000C07F9">
            <w:pPr>
              <w:tabs>
                <w:tab w:val="left" w:pos="3960"/>
              </w:tabs>
              <w:spacing w:after="0" w:line="240" w:lineRule="auto"/>
              <w:ind w:firstLine="0"/>
              <w:jc w:val="center"/>
              <w:rPr>
                <w:rFonts w:cs="Times New Roman"/>
                <w:iCs/>
                <w:sz w:val="20"/>
                <w:szCs w:val="20"/>
              </w:rPr>
            </w:pPr>
            <w:r w:rsidRPr="00EA75F8">
              <w:rPr>
                <w:rFonts w:cs="Times New Roman"/>
                <w:iCs/>
                <w:sz w:val="20"/>
                <w:szCs w:val="20"/>
              </w:rPr>
              <w:t>3.64</w:t>
            </w:r>
          </w:p>
        </w:tc>
        <w:tc>
          <w:tcPr>
            <w:tcW w:w="1217" w:type="dxa"/>
            <w:shd w:val="clear" w:color="auto" w:fill="auto"/>
            <w:hideMark/>
          </w:tcPr>
          <w:p w14:paraId="637C490A" w14:textId="77777777" w:rsidR="00701908" w:rsidRPr="00EA75F8" w:rsidRDefault="00701908" w:rsidP="000C07F9">
            <w:pPr>
              <w:tabs>
                <w:tab w:val="left" w:pos="3960"/>
              </w:tabs>
              <w:spacing w:after="0" w:line="240" w:lineRule="auto"/>
              <w:ind w:firstLine="0"/>
              <w:jc w:val="center"/>
              <w:rPr>
                <w:rFonts w:cs="Times New Roman"/>
                <w:iCs/>
                <w:sz w:val="20"/>
                <w:szCs w:val="20"/>
              </w:rPr>
            </w:pPr>
            <w:r w:rsidRPr="00EA75F8">
              <w:rPr>
                <w:rFonts w:cs="Times New Roman"/>
                <w:iCs/>
                <w:sz w:val="20"/>
                <w:szCs w:val="20"/>
              </w:rPr>
              <w:t>1.203</w:t>
            </w:r>
          </w:p>
        </w:tc>
      </w:tr>
      <w:tr w:rsidR="00E622BD" w:rsidRPr="00E622BD" w14:paraId="43C2D943" w14:textId="77777777" w:rsidTr="00C43190">
        <w:trPr>
          <w:trHeight w:val="312"/>
        </w:trPr>
        <w:tc>
          <w:tcPr>
            <w:tcW w:w="1963" w:type="dxa"/>
            <w:shd w:val="clear" w:color="auto" w:fill="auto"/>
            <w:hideMark/>
          </w:tcPr>
          <w:p w14:paraId="69193631" w14:textId="77777777" w:rsidR="00701908" w:rsidRPr="00EA75F8" w:rsidRDefault="00701908" w:rsidP="00EA75F8">
            <w:pPr>
              <w:tabs>
                <w:tab w:val="left" w:pos="3960"/>
              </w:tabs>
              <w:spacing w:after="0" w:line="240" w:lineRule="auto"/>
              <w:ind w:firstLine="0"/>
              <w:rPr>
                <w:rFonts w:cs="Times New Roman"/>
                <w:iCs/>
                <w:sz w:val="20"/>
                <w:szCs w:val="20"/>
              </w:rPr>
            </w:pPr>
            <w:r w:rsidRPr="00EA75F8">
              <w:rPr>
                <w:rFonts w:cs="Times New Roman"/>
                <w:iCs/>
                <w:sz w:val="20"/>
                <w:szCs w:val="20"/>
              </w:rPr>
              <w:t xml:space="preserve">Carga de trabajo </w:t>
            </w:r>
          </w:p>
        </w:tc>
        <w:tc>
          <w:tcPr>
            <w:tcW w:w="1176" w:type="dxa"/>
            <w:shd w:val="clear" w:color="auto" w:fill="auto"/>
            <w:hideMark/>
          </w:tcPr>
          <w:p w14:paraId="0740E4EC" w14:textId="77777777" w:rsidR="00701908" w:rsidRPr="00EA75F8" w:rsidRDefault="00701908" w:rsidP="000C07F9">
            <w:pPr>
              <w:tabs>
                <w:tab w:val="left" w:pos="3960"/>
              </w:tabs>
              <w:spacing w:after="0" w:line="240" w:lineRule="auto"/>
              <w:ind w:firstLine="0"/>
              <w:jc w:val="center"/>
              <w:rPr>
                <w:rFonts w:cs="Times New Roman"/>
                <w:iCs/>
                <w:sz w:val="20"/>
                <w:szCs w:val="20"/>
              </w:rPr>
            </w:pPr>
            <w:r w:rsidRPr="00EA75F8">
              <w:rPr>
                <w:rFonts w:cs="Times New Roman"/>
                <w:iCs/>
                <w:sz w:val="20"/>
                <w:szCs w:val="20"/>
              </w:rPr>
              <w:t>299</w:t>
            </w:r>
          </w:p>
        </w:tc>
        <w:tc>
          <w:tcPr>
            <w:tcW w:w="1364" w:type="dxa"/>
            <w:shd w:val="clear" w:color="auto" w:fill="auto"/>
            <w:hideMark/>
          </w:tcPr>
          <w:p w14:paraId="5F9AF385" w14:textId="77777777" w:rsidR="00701908" w:rsidRPr="00EA75F8" w:rsidRDefault="00701908" w:rsidP="000C07F9">
            <w:pPr>
              <w:tabs>
                <w:tab w:val="left" w:pos="3960"/>
              </w:tabs>
              <w:spacing w:after="0" w:line="240" w:lineRule="auto"/>
              <w:ind w:firstLine="0"/>
              <w:jc w:val="center"/>
              <w:rPr>
                <w:rFonts w:cs="Times New Roman"/>
                <w:iCs/>
                <w:sz w:val="20"/>
                <w:szCs w:val="20"/>
              </w:rPr>
            </w:pPr>
            <w:r w:rsidRPr="00EA75F8">
              <w:rPr>
                <w:rFonts w:cs="Times New Roman"/>
                <w:iCs/>
                <w:sz w:val="20"/>
                <w:szCs w:val="20"/>
              </w:rPr>
              <w:t>1</w:t>
            </w:r>
          </w:p>
        </w:tc>
        <w:tc>
          <w:tcPr>
            <w:tcW w:w="1391" w:type="dxa"/>
            <w:shd w:val="clear" w:color="auto" w:fill="auto"/>
            <w:hideMark/>
          </w:tcPr>
          <w:p w14:paraId="567D2196" w14:textId="77777777" w:rsidR="00701908" w:rsidRPr="00EA75F8" w:rsidRDefault="00701908" w:rsidP="000C07F9">
            <w:pPr>
              <w:tabs>
                <w:tab w:val="left" w:pos="3960"/>
              </w:tabs>
              <w:spacing w:after="0" w:line="240" w:lineRule="auto"/>
              <w:ind w:firstLine="0"/>
              <w:jc w:val="center"/>
              <w:rPr>
                <w:rFonts w:cs="Times New Roman"/>
                <w:iCs/>
                <w:sz w:val="20"/>
                <w:szCs w:val="20"/>
              </w:rPr>
            </w:pPr>
            <w:r w:rsidRPr="00EA75F8">
              <w:rPr>
                <w:rFonts w:cs="Times New Roman"/>
                <w:iCs/>
                <w:sz w:val="20"/>
                <w:szCs w:val="20"/>
              </w:rPr>
              <w:t>5</w:t>
            </w:r>
          </w:p>
        </w:tc>
        <w:tc>
          <w:tcPr>
            <w:tcW w:w="1257" w:type="dxa"/>
            <w:shd w:val="clear" w:color="auto" w:fill="auto"/>
            <w:hideMark/>
          </w:tcPr>
          <w:p w14:paraId="197E6364" w14:textId="77777777" w:rsidR="00701908" w:rsidRPr="00EA75F8" w:rsidRDefault="00701908" w:rsidP="000C07F9">
            <w:pPr>
              <w:tabs>
                <w:tab w:val="left" w:pos="3960"/>
              </w:tabs>
              <w:spacing w:after="0" w:line="240" w:lineRule="auto"/>
              <w:ind w:firstLine="0"/>
              <w:jc w:val="center"/>
              <w:rPr>
                <w:rFonts w:cs="Times New Roman"/>
                <w:iCs/>
                <w:sz w:val="20"/>
                <w:szCs w:val="20"/>
              </w:rPr>
            </w:pPr>
            <w:r w:rsidRPr="00EA75F8">
              <w:rPr>
                <w:rFonts w:cs="Times New Roman"/>
                <w:iCs/>
                <w:sz w:val="20"/>
                <w:szCs w:val="20"/>
              </w:rPr>
              <w:t>3.47</w:t>
            </w:r>
          </w:p>
        </w:tc>
        <w:tc>
          <w:tcPr>
            <w:tcW w:w="1217" w:type="dxa"/>
            <w:shd w:val="clear" w:color="auto" w:fill="auto"/>
            <w:hideMark/>
          </w:tcPr>
          <w:p w14:paraId="20B7BC63" w14:textId="77777777" w:rsidR="00701908" w:rsidRPr="00EA75F8" w:rsidRDefault="00701908" w:rsidP="000C07F9">
            <w:pPr>
              <w:tabs>
                <w:tab w:val="left" w:pos="3960"/>
              </w:tabs>
              <w:spacing w:after="0" w:line="240" w:lineRule="auto"/>
              <w:ind w:firstLine="0"/>
              <w:jc w:val="center"/>
              <w:rPr>
                <w:rFonts w:cs="Times New Roman"/>
                <w:iCs/>
                <w:sz w:val="20"/>
                <w:szCs w:val="20"/>
              </w:rPr>
            </w:pPr>
            <w:r w:rsidRPr="00EA75F8">
              <w:rPr>
                <w:rFonts w:cs="Times New Roman"/>
                <w:iCs/>
                <w:sz w:val="20"/>
                <w:szCs w:val="20"/>
              </w:rPr>
              <w:t>1.249</w:t>
            </w:r>
          </w:p>
        </w:tc>
      </w:tr>
      <w:tr w:rsidR="00E622BD" w:rsidRPr="00E622BD" w14:paraId="4E6901C1" w14:textId="77777777" w:rsidTr="00C43190">
        <w:trPr>
          <w:trHeight w:val="624"/>
        </w:trPr>
        <w:tc>
          <w:tcPr>
            <w:tcW w:w="1963" w:type="dxa"/>
            <w:shd w:val="clear" w:color="auto" w:fill="auto"/>
            <w:hideMark/>
          </w:tcPr>
          <w:p w14:paraId="2515BB21" w14:textId="77777777" w:rsidR="00701908" w:rsidRPr="00EA75F8" w:rsidRDefault="00701908" w:rsidP="00EA75F8">
            <w:pPr>
              <w:tabs>
                <w:tab w:val="left" w:pos="3960"/>
              </w:tabs>
              <w:spacing w:after="0" w:line="240" w:lineRule="auto"/>
              <w:ind w:firstLine="0"/>
              <w:rPr>
                <w:rFonts w:cs="Times New Roman"/>
                <w:iCs/>
                <w:sz w:val="20"/>
                <w:szCs w:val="20"/>
              </w:rPr>
            </w:pPr>
            <w:r w:rsidRPr="00EA75F8">
              <w:rPr>
                <w:rFonts w:cs="Times New Roman"/>
                <w:iCs/>
                <w:sz w:val="20"/>
                <w:szCs w:val="20"/>
              </w:rPr>
              <w:t xml:space="preserve">Oportunidades de crecimiento </w:t>
            </w:r>
          </w:p>
        </w:tc>
        <w:tc>
          <w:tcPr>
            <w:tcW w:w="1176" w:type="dxa"/>
            <w:shd w:val="clear" w:color="auto" w:fill="auto"/>
            <w:hideMark/>
          </w:tcPr>
          <w:p w14:paraId="4DB8A805" w14:textId="77777777" w:rsidR="00701908" w:rsidRPr="00EA75F8" w:rsidRDefault="00701908" w:rsidP="000C07F9">
            <w:pPr>
              <w:tabs>
                <w:tab w:val="left" w:pos="3960"/>
              </w:tabs>
              <w:spacing w:after="0" w:line="240" w:lineRule="auto"/>
              <w:ind w:firstLine="0"/>
              <w:jc w:val="center"/>
              <w:rPr>
                <w:rFonts w:cs="Times New Roman"/>
                <w:iCs/>
                <w:sz w:val="20"/>
                <w:szCs w:val="20"/>
              </w:rPr>
            </w:pPr>
            <w:r w:rsidRPr="00EA75F8">
              <w:rPr>
                <w:rFonts w:cs="Times New Roman"/>
                <w:iCs/>
                <w:sz w:val="20"/>
                <w:szCs w:val="20"/>
              </w:rPr>
              <w:t>299</w:t>
            </w:r>
          </w:p>
        </w:tc>
        <w:tc>
          <w:tcPr>
            <w:tcW w:w="1364" w:type="dxa"/>
            <w:shd w:val="clear" w:color="auto" w:fill="auto"/>
            <w:hideMark/>
          </w:tcPr>
          <w:p w14:paraId="4012A926" w14:textId="77777777" w:rsidR="00701908" w:rsidRPr="00EA75F8" w:rsidRDefault="00701908" w:rsidP="000C07F9">
            <w:pPr>
              <w:tabs>
                <w:tab w:val="left" w:pos="3960"/>
              </w:tabs>
              <w:spacing w:after="0" w:line="240" w:lineRule="auto"/>
              <w:ind w:firstLine="0"/>
              <w:jc w:val="center"/>
              <w:rPr>
                <w:rFonts w:cs="Times New Roman"/>
                <w:iCs/>
                <w:sz w:val="20"/>
                <w:szCs w:val="20"/>
              </w:rPr>
            </w:pPr>
            <w:r w:rsidRPr="00EA75F8">
              <w:rPr>
                <w:rFonts w:cs="Times New Roman"/>
                <w:iCs/>
                <w:sz w:val="20"/>
                <w:szCs w:val="20"/>
              </w:rPr>
              <w:t>1</w:t>
            </w:r>
          </w:p>
        </w:tc>
        <w:tc>
          <w:tcPr>
            <w:tcW w:w="1391" w:type="dxa"/>
            <w:shd w:val="clear" w:color="auto" w:fill="auto"/>
            <w:hideMark/>
          </w:tcPr>
          <w:p w14:paraId="26EFEEC6" w14:textId="77777777" w:rsidR="00701908" w:rsidRPr="00EA75F8" w:rsidRDefault="00701908" w:rsidP="000C07F9">
            <w:pPr>
              <w:tabs>
                <w:tab w:val="left" w:pos="3960"/>
              </w:tabs>
              <w:spacing w:after="0" w:line="240" w:lineRule="auto"/>
              <w:ind w:firstLine="0"/>
              <w:jc w:val="center"/>
              <w:rPr>
                <w:rFonts w:cs="Times New Roman"/>
                <w:iCs/>
                <w:sz w:val="20"/>
                <w:szCs w:val="20"/>
              </w:rPr>
            </w:pPr>
            <w:r w:rsidRPr="00EA75F8">
              <w:rPr>
                <w:rFonts w:cs="Times New Roman"/>
                <w:iCs/>
                <w:sz w:val="20"/>
                <w:szCs w:val="20"/>
              </w:rPr>
              <w:t>5</w:t>
            </w:r>
          </w:p>
        </w:tc>
        <w:tc>
          <w:tcPr>
            <w:tcW w:w="1257" w:type="dxa"/>
            <w:shd w:val="clear" w:color="auto" w:fill="auto"/>
            <w:hideMark/>
          </w:tcPr>
          <w:p w14:paraId="5DA7DED8" w14:textId="77777777" w:rsidR="00701908" w:rsidRPr="00EA75F8" w:rsidRDefault="00701908" w:rsidP="000C07F9">
            <w:pPr>
              <w:tabs>
                <w:tab w:val="left" w:pos="3960"/>
              </w:tabs>
              <w:spacing w:after="0" w:line="240" w:lineRule="auto"/>
              <w:ind w:firstLine="0"/>
              <w:jc w:val="center"/>
              <w:rPr>
                <w:rFonts w:cs="Times New Roman"/>
                <w:iCs/>
                <w:sz w:val="20"/>
                <w:szCs w:val="20"/>
              </w:rPr>
            </w:pPr>
            <w:r w:rsidRPr="00EA75F8">
              <w:rPr>
                <w:rFonts w:cs="Times New Roman"/>
                <w:iCs/>
                <w:sz w:val="20"/>
                <w:szCs w:val="20"/>
              </w:rPr>
              <w:t>3.31</w:t>
            </w:r>
          </w:p>
        </w:tc>
        <w:tc>
          <w:tcPr>
            <w:tcW w:w="1217" w:type="dxa"/>
            <w:shd w:val="clear" w:color="auto" w:fill="auto"/>
            <w:hideMark/>
          </w:tcPr>
          <w:p w14:paraId="0C1CF829" w14:textId="77777777" w:rsidR="00701908" w:rsidRPr="00EA75F8" w:rsidRDefault="00701908" w:rsidP="000C07F9">
            <w:pPr>
              <w:tabs>
                <w:tab w:val="left" w:pos="3960"/>
              </w:tabs>
              <w:spacing w:after="0" w:line="240" w:lineRule="auto"/>
              <w:ind w:firstLine="0"/>
              <w:jc w:val="center"/>
              <w:rPr>
                <w:rFonts w:cs="Times New Roman"/>
                <w:iCs/>
                <w:sz w:val="20"/>
                <w:szCs w:val="20"/>
              </w:rPr>
            </w:pPr>
            <w:r w:rsidRPr="00EA75F8">
              <w:rPr>
                <w:rFonts w:cs="Times New Roman"/>
                <w:iCs/>
                <w:sz w:val="20"/>
                <w:szCs w:val="20"/>
              </w:rPr>
              <w:t>1.248</w:t>
            </w:r>
          </w:p>
        </w:tc>
      </w:tr>
      <w:tr w:rsidR="00E622BD" w:rsidRPr="00E622BD" w14:paraId="7F834CA1" w14:textId="77777777" w:rsidTr="00C43190">
        <w:trPr>
          <w:trHeight w:val="624"/>
        </w:trPr>
        <w:tc>
          <w:tcPr>
            <w:tcW w:w="1963" w:type="dxa"/>
            <w:shd w:val="clear" w:color="auto" w:fill="auto"/>
            <w:hideMark/>
          </w:tcPr>
          <w:p w14:paraId="2D75202E" w14:textId="77777777" w:rsidR="00701908" w:rsidRPr="00EA75F8" w:rsidRDefault="00701908" w:rsidP="00EA75F8">
            <w:pPr>
              <w:tabs>
                <w:tab w:val="left" w:pos="3960"/>
              </w:tabs>
              <w:spacing w:after="0" w:line="240" w:lineRule="auto"/>
              <w:ind w:firstLine="0"/>
              <w:rPr>
                <w:rFonts w:cs="Times New Roman"/>
                <w:iCs/>
                <w:sz w:val="20"/>
                <w:szCs w:val="20"/>
              </w:rPr>
            </w:pPr>
            <w:r w:rsidRPr="00EA75F8">
              <w:rPr>
                <w:rFonts w:cs="Times New Roman"/>
                <w:iCs/>
                <w:sz w:val="20"/>
                <w:szCs w:val="20"/>
              </w:rPr>
              <w:t xml:space="preserve">Equilibrio personal y laboral </w:t>
            </w:r>
          </w:p>
        </w:tc>
        <w:tc>
          <w:tcPr>
            <w:tcW w:w="1176" w:type="dxa"/>
            <w:shd w:val="clear" w:color="auto" w:fill="auto"/>
            <w:hideMark/>
          </w:tcPr>
          <w:p w14:paraId="0160611A" w14:textId="77777777" w:rsidR="00701908" w:rsidRPr="00EA75F8" w:rsidRDefault="00701908" w:rsidP="000C07F9">
            <w:pPr>
              <w:tabs>
                <w:tab w:val="left" w:pos="3960"/>
              </w:tabs>
              <w:spacing w:after="0" w:line="240" w:lineRule="auto"/>
              <w:ind w:firstLine="0"/>
              <w:jc w:val="center"/>
              <w:rPr>
                <w:rFonts w:cs="Times New Roman"/>
                <w:iCs/>
                <w:sz w:val="20"/>
                <w:szCs w:val="20"/>
              </w:rPr>
            </w:pPr>
            <w:r w:rsidRPr="00EA75F8">
              <w:rPr>
                <w:rFonts w:cs="Times New Roman"/>
                <w:iCs/>
                <w:sz w:val="20"/>
                <w:szCs w:val="20"/>
              </w:rPr>
              <w:t>299</w:t>
            </w:r>
          </w:p>
        </w:tc>
        <w:tc>
          <w:tcPr>
            <w:tcW w:w="1364" w:type="dxa"/>
            <w:shd w:val="clear" w:color="auto" w:fill="auto"/>
            <w:hideMark/>
          </w:tcPr>
          <w:p w14:paraId="6979D47F" w14:textId="77777777" w:rsidR="00701908" w:rsidRPr="00EA75F8" w:rsidRDefault="00701908" w:rsidP="000C07F9">
            <w:pPr>
              <w:tabs>
                <w:tab w:val="left" w:pos="3960"/>
              </w:tabs>
              <w:spacing w:after="0" w:line="240" w:lineRule="auto"/>
              <w:ind w:firstLine="0"/>
              <w:jc w:val="center"/>
              <w:rPr>
                <w:rFonts w:cs="Times New Roman"/>
                <w:iCs/>
                <w:sz w:val="20"/>
                <w:szCs w:val="20"/>
              </w:rPr>
            </w:pPr>
            <w:r w:rsidRPr="00EA75F8">
              <w:rPr>
                <w:rFonts w:cs="Times New Roman"/>
                <w:iCs/>
                <w:sz w:val="20"/>
                <w:szCs w:val="20"/>
              </w:rPr>
              <w:t>1</w:t>
            </w:r>
          </w:p>
        </w:tc>
        <w:tc>
          <w:tcPr>
            <w:tcW w:w="1391" w:type="dxa"/>
            <w:shd w:val="clear" w:color="auto" w:fill="auto"/>
            <w:hideMark/>
          </w:tcPr>
          <w:p w14:paraId="01D9F2DE" w14:textId="77777777" w:rsidR="00701908" w:rsidRPr="00EA75F8" w:rsidRDefault="00701908" w:rsidP="000C07F9">
            <w:pPr>
              <w:tabs>
                <w:tab w:val="left" w:pos="3960"/>
              </w:tabs>
              <w:spacing w:after="0" w:line="240" w:lineRule="auto"/>
              <w:ind w:firstLine="0"/>
              <w:jc w:val="center"/>
              <w:rPr>
                <w:rFonts w:cs="Times New Roman"/>
                <w:iCs/>
                <w:sz w:val="20"/>
                <w:szCs w:val="20"/>
              </w:rPr>
            </w:pPr>
            <w:r w:rsidRPr="00EA75F8">
              <w:rPr>
                <w:rFonts w:cs="Times New Roman"/>
                <w:iCs/>
                <w:sz w:val="20"/>
                <w:szCs w:val="20"/>
              </w:rPr>
              <w:t>5</w:t>
            </w:r>
          </w:p>
        </w:tc>
        <w:tc>
          <w:tcPr>
            <w:tcW w:w="1257" w:type="dxa"/>
            <w:shd w:val="clear" w:color="auto" w:fill="auto"/>
            <w:hideMark/>
          </w:tcPr>
          <w:p w14:paraId="2146EEB7" w14:textId="77777777" w:rsidR="00701908" w:rsidRPr="00EA75F8" w:rsidRDefault="00701908" w:rsidP="000C07F9">
            <w:pPr>
              <w:tabs>
                <w:tab w:val="left" w:pos="3960"/>
              </w:tabs>
              <w:spacing w:after="0" w:line="240" w:lineRule="auto"/>
              <w:ind w:firstLine="0"/>
              <w:jc w:val="center"/>
              <w:rPr>
                <w:rFonts w:cs="Times New Roman"/>
                <w:iCs/>
                <w:sz w:val="20"/>
                <w:szCs w:val="20"/>
              </w:rPr>
            </w:pPr>
            <w:r w:rsidRPr="00EA75F8">
              <w:rPr>
                <w:rFonts w:cs="Times New Roman"/>
                <w:iCs/>
                <w:sz w:val="20"/>
                <w:szCs w:val="20"/>
              </w:rPr>
              <w:t>3.28</w:t>
            </w:r>
          </w:p>
        </w:tc>
        <w:tc>
          <w:tcPr>
            <w:tcW w:w="1217" w:type="dxa"/>
            <w:shd w:val="clear" w:color="auto" w:fill="auto"/>
            <w:hideMark/>
          </w:tcPr>
          <w:p w14:paraId="3940A193" w14:textId="77777777" w:rsidR="00701908" w:rsidRPr="00EA75F8" w:rsidRDefault="00701908" w:rsidP="000C07F9">
            <w:pPr>
              <w:tabs>
                <w:tab w:val="left" w:pos="3960"/>
              </w:tabs>
              <w:spacing w:after="0" w:line="240" w:lineRule="auto"/>
              <w:ind w:firstLine="0"/>
              <w:jc w:val="center"/>
              <w:rPr>
                <w:rFonts w:cs="Times New Roman"/>
                <w:iCs/>
                <w:sz w:val="20"/>
                <w:szCs w:val="20"/>
              </w:rPr>
            </w:pPr>
            <w:r w:rsidRPr="00EA75F8">
              <w:rPr>
                <w:rFonts w:cs="Times New Roman"/>
                <w:iCs/>
                <w:sz w:val="20"/>
                <w:szCs w:val="20"/>
              </w:rPr>
              <w:t>1.250</w:t>
            </w:r>
          </w:p>
        </w:tc>
      </w:tr>
      <w:tr w:rsidR="00E622BD" w:rsidRPr="00E622BD" w14:paraId="4E6F67D6" w14:textId="77777777" w:rsidTr="00C43190">
        <w:trPr>
          <w:trHeight w:val="312"/>
        </w:trPr>
        <w:tc>
          <w:tcPr>
            <w:tcW w:w="1963" w:type="dxa"/>
            <w:shd w:val="clear" w:color="auto" w:fill="auto"/>
            <w:hideMark/>
          </w:tcPr>
          <w:p w14:paraId="6B1FC096" w14:textId="77777777" w:rsidR="00701908" w:rsidRPr="00EA75F8" w:rsidRDefault="00701908" w:rsidP="00EA75F8">
            <w:pPr>
              <w:tabs>
                <w:tab w:val="left" w:pos="3960"/>
              </w:tabs>
              <w:spacing w:after="0" w:line="240" w:lineRule="auto"/>
              <w:ind w:firstLine="0"/>
              <w:rPr>
                <w:rFonts w:cs="Times New Roman"/>
                <w:iCs/>
                <w:sz w:val="20"/>
                <w:szCs w:val="20"/>
              </w:rPr>
            </w:pPr>
            <w:r w:rsidRPr="00EA75F8">
              <w:rPr>
                <w:rFonts w:cs="Times New Roman"/>
                <w:iCs/>
                <w:sz w:val="20"/>
                <w:szCs w:val="20"/>
              </w:rPr>
              <w:t xml:space="preserve">Satisfacción laboral </w:t>
            </w:r>
          </w:p>
        </w:tc>
        <w:tc>
          <w:tcPr>
            <w:tcW w:w="1176" w:type="dxa"/>
            <w:shd w:val="clear" w:color="auto" w:fill="auto"/>
            <w:hideMark/>
          </w:tcPr>
          <w:p w14:paraId="3C2C1D53" w14:textId="77777777" w:rsidR="00701908" w:rsidRPr="00EA75F8" w:rsidRDefault="00701908" w:rsidP="000C07F9">
            <w:pPr>
              <w:tabs>
                <w:tab w:val="left" w:pos="3960"/>
              </w:tabs>
              <w:spacing w:after="0" w:line="240" w:lineRule="auto"/>
              <w:ind w:firstLine="0"/>
              <w:jc w:val="center"/>
              <w:rPr>
                <w:rFonts w:cs="Times New Roman"/>
                <w:iCs/>
                <w:sz w:val="20"/>
                <w:szCs w:val="20"/>
              </w:rPr>
            </w:pPr>
            <w:r w:rsidRPr="00EA75F8">
              <w:rPr>
                <w:rFonts w:cs="Times New Roman"/>
                <w:iCs/>
                <w:sz w:val="20"/>
                <w:szCs w:val="20"/>
              </w:rPr>
              <w:t>299</w:t>
            </w:r>
          </w:p>
        </w:tc>
        <w:tc>
          <w:tcPr>
            <w:tcW w:w="1364" w:type="dxa"/>
            <w:shd w:val="clear" w:color="auto" w:fill="auto"/>
            <w:hideMark/>
          </w:tcPr>
          <w:p w14:paraId="036DC31C" w14:textId="77777777" w:rsidR="00701908" w:rsidRPr="00EA75F8" w:rsidRDefault="00701908" w:rsidP="000C07F9">
            <w:pPr>
              <w:tabs>
                <w:tab w:val="left" w:pos="3960"/>
              </w:tabs>
              <w:spacing w:after="0" w:line="240" w:lineRule="auto"/>
              <w:ind w:firstLine="0"/>
              <w:jc w:val="center"/>
              <w:rPr>
                <w:rFonts w:cs="Times New Roman"/>
                <w:iCs/>
                <w:sz w:val="20"/>
                <w:szCs w:val="20"/>
              </w:rPr>
            </w:pPr>
            <w:r w:rsidRPr="00EA75F8">
              <w:rPr>
                <w:rFonts w:cs="Times New Roman"/>
                <w:iCs/>
                <w:sz w:val="20"/>
                <w:szCs w:val="20"/>
              </w:rPr>
              <w:t>1</w:t>
            </w:r>
          </w:p>
        </w:tc>
        <w:tc>
          <w:tcPr>
            <w:tcW w:w="1391" w:type="dxa"/>
            <w:shd w:val="clear" w:color="auto" w:fill="auto"/>
            <w:hideMark/>
          </w:tcPr>
          <w:p w14:paraId="24E2C75D" w14:textId="77777777" w:rsidR="00701908" w:rsidRPr="00EA75F8" w:rsidRDefault="00701908" w:rsidP="000C07F9">
            <w:pPr>
              <w:tabs>
                <w:tab w:val="left" w:pos="3960"/>
              </w:tabs>
              <w:spacing w:after="0" w:line="240" w:lineRule="auto"/>
              <w:ind w:firstLine="0"/>
              <w:jc w:val="center"/>
              <w:rPr>
                <w:rFonts w:cs="Times New Roman"/>
                <w:iCs/>
                <w:sz w:val="20"/>
                <w:szCs w:val="20"/>
              </w:rPr>
            </w:pPr>
            <w:r w:rsidRPr="00EA75F8">
              <w:rPr>
                <w:rFonts w:cs="Times New Roman"/>
                <w:iCs/>
                <w:sz w:val="20"/>
                <w:szCs w:val="20"/>
              </w:rPr>
              <w:t>5</w:t>
            </w:r>
          </w:p>
        </w:tc>
        <w:tc>
          <w:tcPr>
            <w:tcW w:w="1257" w:type="dxa"/>
            <w:shd w:val="clear" w:color="auto" w:fill="auto"/>
            <w:hideMark/>
          </w:tcPr>
          <w:p w14:paraId="2B070B7C" w14:textId="77777777" w:rsidR="00701908" w:rsidRPr="00EA75F8" w:rsidRDefault="00701908" w:rsidP="000C07F9">
            <w:pPr>
              <w:tabs>
                <w:tab w:val="left" w:pos="3960"/>
              </w:tabs>
              <w:spacing w:after="0" w:line="240" w:lineRule="auto"/>
              <w:ind w:firstLine="0"/>
              <w:jc w:val="center"/>
              <w:rPr>
                <w:rFonts w:cs="Times New Roman"/>
                <w:iCs/>
                <w:sz w:val="20"/>
                <w:szCs w:val="20"/>
              </w:rPr>
            </w:pPr>
            <w:r w:rsidRPr="00EA75F8">
              <w:rPr>
                <w:rFonts w:cs="Times New Roman"/>
                <w:iCs/>
                <w:sz w:val="20"/>
                <w:szCs w:val="20"/>
              </w:rPr>
              <w:t>3.74</w:t>
            </w:r>
          </w:p>
        </w:tc>
        <w:tc>
          <w:tcPr>
            <w:tcW w:w="1217" w:type="dxa"/>
            <w:shd w:val="clear" w:color="auto" w:fill="auto"/>
            <w:hideMark/>
          </w:tcPr>
          <w:p w14:paraId="48505F93" w14:textId="77777777" w:rsidR="00701908" w:rsidRPr="00EA75F8" w:rsidRDefault="00701908" w:rsidP="000C07F9">
            <w:pPr>
              <w:tabs>
                <w:tab w:val="left" w:pos="3960"/>
              </w:tabs>
              <w:spacing w:after="0" w:line="240" w:lineRule="auto"/>
              <w:ind w:firstLine="0"/>
              <w:jc w:val="center"/>
              <w:rPr>
                <w:rFonts w:cs="Times New Roman"/>
                <w:iCs/>
                <w:sz w:val="20"/>
                <w:szCs w:val="20"/>
              </w:rPr>
            </w:pPr>
            <w:r w:rsidRPr="00EA75F8">
              <w:rPr>
                <w:rFonts w:cs="Times New Roman"/>
                <w:iCs/>
                <w:sz w:val="20"/>
                <w:szCs w:val="20"/>
              </w:rPr>
              <w:t>1.187</w:t>
            </w:r>
          </w:p>
        </w:tc>
      </w:tr>
      <w:tr w:rsidR="00E622BD" w:rsidRPr="00E622BD" w14:paraId="48F2F4CD" w14:textId="77777777" w:rsidTr="00C43190">
        <w:trPr>
          <w:trHeight w:val="312"/>
        </w:trPr>
        <w:tc>
          <w:tcPr>
            <w:tcW w:w="1963" w:type="dxa"/>
            <w:shd w:val="clear" w:color="auto" w:fill="auto"/>
            <w:hideMark/>
          </w:tcPr>
          <w:p w14:paraId="22EF69FD" w14:textId="77777777" w:rsidR="00701908" w:rsidRPr="00EA75F8" w:rsidRDefault="00701908" w:rsidP="00EA75F8">
            <w:pPr>
              <w:tabs>
                <w:tab w:val="left" w:pos="3960"/>
              </w:tabs>
              <w:spacing w:after="0" w:line="240" w:lineRule="auto"/>
              <w:ind w:firstLine="0"/>
              <w:rPr>
                <w:rFonts w:cs="Times New Roman"/>
                <w:iCs/>
                <w:sz w:val="20"/>
                <w:szCs w:val="20"/>
              </w:rPr>
            </w:pPr>
            <w:r w:rsidRPr="00EA75F8">
              <w:rPr>
                <w:rFonts w:cs="Times New Roman"/>
                <w:iCs/>
                <w:sz w:val="20"/>
                <w:szCs w:val="20"/>
              </w:rPr>
              <w:t xml:space="preserve">Interés en los empleados </w:t>
            </w:r>
          </w:p>
        </w:tc>
        <w:tc>
          <w:tcPr>
            <w:tcW w:w="1176" w:type="dxa"/>
            <w:shd w:val="clear" w:color="auto" w:fill="auto"/>
            <w:hideMark/>
          </w:tcPr>
          <w:p w14:paraId="55C1E24E" w14:textId="77777777" w:rsidR="00701908" w:rsidRPr="00EA75F8" w:rsidRDefault="00701908" w:rsidP="000C07F9">
            <w:pPr>
              <w:tabs>
                <w:tab w:val="left" w:pos="3960"/>
              </w:tabs>
              <w:spacing w:after="0" w:line="240" w:lineRule="auto"/>
              <w:ind w:firstLine="0"/>
              <w:jc w:val="center"/>
              <w:rPr>
                <w:rFonts w:cs="Times New Roman"/>
                <w:iCs/>
                <w:sz w:val="20"/>
                <w:szCs w:val="20"/>
              </w:rPr>
            </w:pPr>
            <w:r w:rsidRPr="00EA75F8">
              <w:rPr>
                <w:rFonts w:cs="Times New Roman"/>
                <w:iCs/>
                <w:sz w:val="20"/>
                <w:szCs w:val="20"/>
              </w:rPr>
              <w:t>299</w:t>
            </w:r>
          </w:p>
        </w:tc>
        <w:tc>
          <w:tcPr>
            <w:tcW w:w="1364" w:type="dxa"/>
            <w:shd w:val="clear" w:color="auto" w:fill="auto"/>
            <w:hideMark/>
          </w:tcPr>
          <w:p w14:paraId="0A13AA8C" w14:textId="77777777" w:rsidR="00701908" w:rsidRPr="00EA75F8" w:rsidRDefault="00701908" w:rsidP="000C07F9">
            <w:pPr>
              <w:tabs>
                <w:tab w:val="left" w:pos="3960"/>
              </w:tabs>
              <w:spacing w:after="0" w:line="240" w:lineRule="auto"/>
              <w:ind w:firstLine="0"/>
              <w:jc w:val="center"/>
              <w:rPr>
                <w:rFonts w:cs="Times New Roman"/>
                <w:iCs/>
                <w:sz w:val="20"/>
                <w:szCs w:val="20"/>
              </w:rPr>
            </w:pPr>
            <w:r w:rsidRPr="00EA75F8">
              <w:rPr>
                <w:rFonts w:cs="Times New Roman"/>
                <w:iCs/>
                <w:sz w:val="20"/>
                <w:szCs w:val="20"/>
              </w:rPr>
              <w:t>1</w:t>
            </w:r>
          </w:p>
        </w:tc>
        <w:tc>
          <w:tcPr>
            <w:tcW w:w="1391" w:type="dxa"/>
            <w:shd w:val="clear" w:color="auto" w:fill="auto"/>
            <w:hideMark/>
          </w:tcPr>
          <w:p w14:paraId="2F827907" w14:textId="77777777" w:rsidR="00701908" w:rsidRPr="00EA75F8" w:rsidRDefault="00701908" w:rsidP="000C07F9">
            <w:pPr>
              <w:tabs>
                <w:tab w:val="left" w:pos="3960"/>
              </w:tabs>
              <w:spacing w:after="0" w:line="240" w:lineRule="auto"/>
              <w:ind w:firstLine="0"/>
              <w:jc w:val="center"/>
              <w:rPr>
                <w:rFonts w:cs="Times New Roman"/>
                <w:iCs/>
                <w:sz w:val="20"/>
                <w:szCs w:val="20"/>
              </w:rPr>
            </w:pPr>
            <w:r w:rsidRPr="00EA75F8">
              <w:rPr>
                <w:rFonts w:cs="Times New Roman"/>
                <w:iCs/>
                <w:sz w:val="20"/>
                <w:szCs w:val="20"/>
              </w:rPr>
              <w:t>5</w:t>
            </w:r>
          </w:p>
        </w:tc>
        <w:tc>
          <w:tcPr>
            <w:tcW w:w="1257" w:type="dxa"/>
            <w:shd w:val="clear" w:color="auto" w:fill="auto"/>
            <w:hideMark/>
          </w:tcPr>
          <w:p w14:paraId="3B69D5EA" w14:textId="77777777" w:rsidR="00701908" w:rsidRPr="00EA75F8" w:rsidRDefault="00701908" w:rsidP="000C07F9">
            <w:pPr>
              <w:tabs>
                <w:tab w:val="left" w:pos="3960"/>
              </w:tabs>
              <w:spacing w:after="0" w:line="240" w:lineRule="auto"/>
              <w:ind w:firstLine="0"/>
              <w:jc w:val="center"/>
              <w:rPr>
                <w:rFonts w:cs="Times New Roman"/>
                <w:iCs/>
                <w:sz w:val="20"/>
                <w:szCs w:val="20"/>
              </w:rPr>
            </w:pPr>
            <w:r w:rsidRPr="00EA75F8">
              <w:rPr>
                <w:rFonts w:cs="Times New Roman"/>
                <w:iCs/>
                <w:sz w:val="20"/>
                <w:szCs w:val="20"/>
              </w:rPr>
              <w:t>3.32</w:t>
            </w:r>
          </w:p>
        </w:tc>
        <w:tc>
          <w:tcPr>
            <w:tcW w:w="1217" w:type="dxa"/>
            <w:shd w:val="clear" w:color="auto" w:fill="auto"/>
            <w:hideMark/>
          </w:tcPr>
          <w:p w14:paraId="664039B6" w14:textId="77777777" w:rsidR="00701908" w:rsidRPr="00EA75F8" w:rsidRDefault="00701908" w:rsidP="000C07F9">
            <w:pPr>
              <w:tabs>
                <w:tab w:val="left" w:pos="3960"/>
              </w:tabs>
              <w:spacing w:after="0" w:line="240" w:lineRule="auto"/>
              <w:ind w:firstLine="0"/>
              <w:jc w:val="center"/>
              <w:rPr>
                <w:rFonts w:cs="Times New Roman"/>
                <w:iCs/>
                <w:sz w:val="20"/>
                <w:szCs w:val="20"/>
              </w:rPr>
            </w:pPr>
            <w:r w:rsidRPr="00EA75F8">
              <w:rPr>
                <w:rFonts w:cs="Times New Roman"/>
                <w:iCs/>
                <w:sz w:val="20"/>
                <w:szCs w:val="20"/>
              </w:rPr>
              <w:t>1.222</w:t>
            </w:r>
          </w:p>
        </w:tc>
      </w:tr>
      <w:tr w:rsidR="00E622BD" w:rsidRPr="00E622BD" w14:paraId="1A1C34B2" w14:textId="77777777" w:rsidTr="00C43190">
        <w:trPr>
          <w:trHeight w:val="624"/>
        </w:trPr>
        <w:tc>
          <w:tcPr>
            <w:tcW w:w="1963" w:type="dxa"/>
            <w:shd w:val="clear" w:color="auto" w:fill="auto"/>
            <w:hideMark/>
          </w:tcPr>
          <w:p w14:paraId="2BA635B7" w14:textId="77777777" w:rsidR="00701908" w:rsidRPr="00EA75F8" w:rsidRDefault="00701908" w:rsidP="00EA75F8">
            <w:pPr>
              <w:tabs>
                <w:tab w:val="left" w:pos="3960"/>
              </w:tabs>
              <w:spacing w:after="0" w:line="240" w:lineRule="auto"/>
              <w:ind w:firstLine="0"/>
              <w:rPr>
                <w:rFonts w:cs="Times New Roman"/>
                <w:iCs/>
                <w:sz w:val="20"/>
                <w:szCs w:val="20"/>
              </w:rPr>
            </w:pPr>
            <w:r w:rsidRPr="00EA75F8">
              <w:rPr>
                <w:rFonts w:cs="Times New Roman"/>
                <w:iCs/>
                <w:sz w:val="20"/>
                <w:szCs w:val="20"/>
              </w:rPr>
              <w:t xml:space="preserve">Desarrollo profesional limitado </w:t>
            </w:r>
          </w:p>
        </w:tc>
        <w:tc>
          <w:tcPr>
            <w:tcW w:w="1176" w:type="dxa"/>
            <w:shd w:val="clear" w:color="auto" w:fill="auto"/>
            <w:hideMark/>
          </w:tcPr>
          <w:p w14:paraId="22676DC5" w14:textId="77777777" w:rsidR="00701908" w:rsidRPr="00EA75F8" w:rsidRDefault="00701908" w:rsidP="000C07F9">
            <w:pPr>
              <w:tabs>
                <w:tab w:val="left" w:pos="3960"/>
              </w:tabs>
              <w:spacing w:after="0" w:line="240" w:lineRule="auto"/>
              <w:ind w:firstLine="0"/>
              <w:jc w:val="center"/>
              <w:rPr>
                <w:rFonts w:cs="Times New Roman"/>
                <w:iCs/>
                <w:sz w:val="20"/>
                <w:szCs w:val="20"/>
              </w:rPr>
            </w:pPr>
            <w:r w:rsidRPr="00EA75F8">
              <w:rPr>
                <w:rFonts w:cs="Times New Roman"/>
                <w:iCs/>
                <w:sz w:val="20"/>
                <w:szCs w:val="20"/>
              </w:rPr>
              <w:t>299</w:t>
            </w:r>
          </w:p>
        </w:tc>
        <w:tc>
          <w:tcPr>
            <w:tcW w:w="1364" w:type="dxa"/>
            <w:shd w:val="clear" w:color="auto" w:fill="auto"/>
            <w:hideMark/>
          </w:tcPr>
          <w:p w14:paraId="74EAF28F" w14:textId="77777777" w:rsidR="00701908" w:rsidRPr="00EA75F8" w:rsidRDefault="00701908" w:rsidP="000C07F9">
            <w:pPr>
              <w:tabs>
                <w:tab w:val="left" w:pos="3960"/>
              </w:tabs>
              <w:spacing w:after="0" w:line="240" w:lineRule="auto"/>
              <w:ind w:firstLine="0"/>
              <w:jc w:val="center"/>
              <w:rPr>
                <w:rFonts w:cs="Times New Roman"/>
                <w:iCs/>
                <w:sz w:val="20"/>
                <w:szCs w:val="20"/>
              </w:rPr>
            </w:pPr>
            <w:r w:rsidRPr="00EA75F8">
              <w:rPr>
                <w:rFonts w:cs="Times New Roman"/>
                <w:iCs/>
                <w:sz w:val="20"/>
                <w:szCs w:val="20"/>
              </w:rPr>
              <w:t>1</w:t>
            </w:r>
          </w:p>
        </w:tc>
        <w:tc>
          <w:tcPr>
            <w:tcW w:w="1391" w:type="dxa"/>
            <w:shd w:val="clear" w:color="auto" w:fill="auto"/>
            <w:hideMark/>
          </w:tcPr>
          <w:p w14:paraId="7468498A" w14:textId="77777777" w:rsidR="00701908" w:rsidRPr="00EA75F8" w:rsidRDefault="00701908" w:rsidP="000C07F9">
            <w:pPr>
              <w:tabs>
                <w:tab w:val="left" w:pos="3960"/>
              </w:tabs>
              <w:spacing w:after="0" w:line="240" w:lineRule="auto"/>
              <w:ind w:firstLine="0"/>
              <w:jc w:val="center"/>
              <w:rPr>
                <w:rFonts w:cs="Times New Roman"/>
                <w:iCs/>
                <w:sz w:val="20"/>
                <w:szCs w:val="20"/>
              </w:rPr>
            </w:pPr>
            <w:r w:rsidRPr="00EA75F8">
              <w:rPr>
                <w:rFonts w:cs="Times New Roman"/>
                <w:iCs/>
                <w:sz w:val="20"/>
                <w:szCs w:val="20"/>
              </w:rPr>
              <w:t>5</w:t>
            </w:r>
          </w:p>
        </w:tc>
        <w:tc>
          <w:tcPr>
            <w:tcW w:w="1257" w:type="dxa"/>
            <w:shd w:val="clear" w:color="auto" w:fill="auto"/>
            <w:hideMark/>
          </w:tcPr>
          <w:p w14:paraId="5FDA1B0F" w14:textId="77777777" w:rsidR="00701908" w:rsidRPr="00EA75F8" w:rsidRDefault="00701908" w:rsidP="000C07F9">
            <w:pPr>
              <w:tabs>
                <w:tab w:val="left" w:pos="3960"/>
              </w:tabs>
              <w:spacing w:after="0" w:line="240" w:lineRule="auto"/>
              <w:ind w:firstLine="0"/>
              <w:jc w:val="center"/>
              <w:rPr>
                <w:rFonts w:cs="Times New Roman"/>
                <w:iCs/>
                <w:sz w:val="20"/>
                <w:szCs w:val="20"/>
              </w:rPr>
            </w:pPr>
            <w:r w:rsidRPr="00EA75F8">
              <w:rPr>
                <w:rFonts w:cs="Times New Roman"/>
                <w:iCs/>
                <w:sz w:val="20"/>
                <w:szCs w:val="20"/>
              </w:rPr>
              <w:t>3.01</w:t>
            </w:r>
          </w:p>
        </w:tc>
        <w:tc>
          <w:tcPr>
            <w:tcW w:w="1217" w:type="dxa"/>
            <w:shd w:val="clear" w:color="auto" w:fill="auto"/>
            <w:hideMark/>
          </w:tcPr>
          <w:p w14:paraId="4D4CE5E4" w14:textId="77777777" w:rsidR="00701908" w:rsidRPr="00EA75F8" w:rsidRDefault="00701908" w:rsidP="000C07F9">
            <w:pPr>
              <w:tabs>
                <w:tab w:val="left" w:pos="3960"/>
              </w:tabs>
              <w:spacing w:after="0" w:line="240" w:lineRule="auto"/>
              <w:ind w:firstLine="0"/>
              <w:jc w:val="center"/>
              <w:rPr>
                <w:rFonts w:cs="Times New Roman"/>
                <w:iCs/>
                <w:sz w:val="20"/>
                <w:szCs w:val="20"/>
              </w:rPr>
            </w:pPr>
            <w:r w:rsidRPr="00EA75F8">
              <w:rPr>
                <w:rFonts w:cs="Times New Roman"/>
                <w:iCs/>
                <w:sz w:val="20"/>
                <w:szCs w:val="20"/>
              </w:rPr>
              <w:t>1.268</w:t>
            </w:r>
          </w:p>
        </w:tc>
      </w:tr>
      <w:tr w:rsidR="00E622BD" w:rsidRPr="00E622BD" w14:paraId="0D174BAE" w14:textId="77777777" w:rsidTr="00C43190">
        <w:trPr>
          <w:trHeight w:val="312"/>
        </w:trPr>
        <w:tc>
          <w:tcPr>
            <w:tcW w:w="1963" w:type="dxa"/>
            <w:shd w:val="clear" w:color="auto" w:fill="auto"/>
            <w:hideMark/>
          </w:tcPr>
          <w:p w14:paraId="471E5479" w14:textId="77777777" w:rsidR="00701908" w:rsidRPr="00EA75F8" w:rsidRDefault="00701908" w:rsidP="00EA75F8">
            <w:pPr>
              <w:tabs>
                <w:tab w:val="left" w:pos="3960"/>
              </w:tabs>
              <w:spacing w:after="0" w:line="240" w:lineRule="auto"/>
              <w:ind w:firstLine="0"/>
              <w:rPr>
                <w:rFonts w:cs="Times New Roman"/>
                <w:iCs/>
                <w:sz w:val="20"/>
                <w:szCs w:val="20"/>
              </w:rPr>
            </w:pPr>
            <w:r w:rsidRPr="00EA75F8">
              <w:rPr>
                <w:rFonts w:cs="Times New Roman"/>
                <w:iCs/>
                <w:sz w:val="20"/>
                <w:szCs w:val="20"/>
              </w:rPr>
              <w:t xml:space="preserve">Salario justo </w:t>
            </w:r>
          </w:p>
        </w:tc>
        <w:tc>
          <w:tcPr>
            <w:tcW w:w="1176" w:type="dxa"/>
            <w:shd w:val="clear" w:color="auto" w:fill="auto"/>
            <w:hideMark/>
          </w:tcPr>
          <w:p w14:paraId="719B8E8E" w14:textId="77777777" w:rsidR="00701908" w:rsidRPr="00EA75F8" w:rsidRDefault="00701908" w:rsidP="000C07F9">
            <w:pPr>
              <w:tabs>
                <w:tab w:val="left" w:pos="3960"/>
              </w:tabs>
              <w:spacing w:after="0" w:line="240" w:lineRule="auto"/>
              <w:ind w:firstLine="0"/>
              <w:jc w:val="center"/>
              <w:rPr>
                <w:rFonts w:cs="Times New Roman"/>
                <w:iCs/>
                <w:sz w:val="20"/>
                <w:szCs w:val="20"/>
              </w:rPr>
            </w:pPr>
            <w:r w:rsidRPr="00EA75F8">
              <w:rPr>
                <w:rFonts w:cs="Times New Roman"/>
                <w:iCs/>
                <w:sz w:val="20"/>
                <w:szCs w:val="20"/>
              </w:rPr>
              <w:t>299</w:t>
            </w:r>
          </w:p>
        </w:tc>
        <w:tc>
          <w:tcPr>
            <w:tcW w:w="1364" w:type="dxa"/>
            <w:shd w:val="clear" w:color="auto" w:fill="auto"/>
            <w:hideMark/>
          </w:tcPr>
          <w:p w14:paraId="77B8CD4D" w14:textId="77777777" w:rsidR="00701908" w:rsidRPr="00EA75F8" w:rsidRDefault="00701908" w:rsidP="000C07F9">
            <w:pPr>
              <w:tabs>
                <w:tab w:val="left" w:pos="3960"/>
              </w:tabs>
              <w:spacing w:after="0" w:line="240" w:lineRule="auto"/>
              <w:ind w:firstLine="0"/>
              <w:jc w:val="center"/>
              <w:rPr>
                <w:rFonts w:cs="Times New Roman"/>
                <w:iCs/>
                <w:sz w:val="20"/>
                <w:szCs w:val="20"/>
              </w:rPr>
            </w:pPr>
            <w:r w:rsidRPr="00EA75F8">
              <w:rPr>
                <w:rFonts w:cs="Times New Roman"/>
                <w:iCs/>
                <w:sz w:val="20"/>
                <w:szCs w:val="20"/>
              </w:rPr>
              <w:t>1</w:t>
            </w:r>
          </w:p>
        </w:tc>
        <w:tc>
          <w:tcPr>
            <w:tcW w:w="1391" w:type="dxa"/>
            <w:shd w:val="clear" w:color="auto" w:fill="auto"/>
            <w:hideMark/>
          </w:tcPr>
          <w:p w14:paraId="07A8FC96" w14:textId="77777777" w:rsidR="00701908" w:rsidRPr="00EA75F8" w:rsidRDefault="00701908" w:rsidP="000C07F9">
            <w:pPr>
              <w:tabs>
                <w:tab w:val="left" w:pos="3960"/>
              </w:tabs>
              <w:spacing w:after="0" w:line="240" w:lineRule="auto"/>
              <w:ind w:firstLine="0"/>
              <w:jc w:val="center"/>
              <w:rPr>
                <w:rFonts w:cs="Times New Roman"/>
                <w:iCs/>
                <w:sz w:val="20"/>
                <w:szCs w:val="20"/>
              </w:rPr>
            </w:pPr>
            <w:r w:rsidRPr="00EA75F8">
              <w:rPr>
                <w:rFonts w:cs="Times New Roman"/>
                <w:iCs/>
                <w:sz w:val="20"/>
                <w:szCs w:val="20"/>
              </w:rPr>
              <w:t>5</w:t>
            </w:r>
          </w:p>
        </w:tc>
        <w:tc>
          <w:tcPr>
            <w:tcW w:w="1257" w:type="dxa"/>
            <w:shd w:val="clear" w:color="auto" w:fill="auto"/>
            <w:hideMark/>
          </w:tcPr>
          <w:p w14:paraId="78EEB279" w14:textId="77777777" w:rsidR="00701908" w:rsidRPr="00EA75F8" w:rsidRDefault="00701908" w:rsidP="000C07F9">
            <w:pPr>
              <w:tabs>
                <w:tab w:val="left" w:pos="3960"/>
              </w:tabs>
              <w:spacing w:after="0" w:line="240" w:lineRule="auto"/>
              <w:ind w:firstLine="0"/>
              <w:jc w:val="center"/>
              <w:rPr>
                <w:rFonts w:cs="Times New Roman"/>
                <w:iCs/>
                <w:sz w:val="20"/>
                <w:szCs w:val="20"/>
              </w:rPr>
            </w:pPr>
            <w:r w:rsidRPr="00EA75F8">
              <w:rPr>
                <w:rFonts w:cs="Times New Roman"/>
                <w:iCs/>
                <w:sz w:val="20"/>
                <w:szCs w:val="20"/>
              </w:rPr>
              <w:t>3.39</w:t>
            </w:r>
          </w:p>
        </w:tc>
        <w:tc>
          <w:tcPr>
            <w:tcW w:w="1217" w:type="dxa"/>
            <w:shd w:val="clear" w:color="auto" w:fill="auto"/>
            <w:hideMark/>
          </w:tcPr>
          <w:p w14:paraId="7841BDB2" w14:textId="77777777" w:rsidR="00701908" w:rsidRPr="00EA75F8" w:rsidRDefault="00701908" w:rsidP="000C07F9">
            <w:pPr>
              <w:tabs>
                <w:tab w:val="left" w:pos="3960"/>
              </w:tabs>
              <w:spacing w:after="0" w:line="240" w:lineRule="auto"/>
              <w:ind w:firstLine="0"/>
              <w:jc w:val="center"/>
              <w:rPr>
                <w:rFonts w:cs="Times New Roman"/>
                <w:iCs/>
                <w:sz w:val="20"/>
                <w:szCs w:val="20"/>
              </w:rPr>
            </w:pPr>
            <w:r w:rsidRPr="00EA75F8">
              <w:rPr>
                <w:rFonts w:cs="Times New Roman"/>
                <w:iCs/>
                <w:sz w:val="20"/>
                <w:szCs w:val="20"/>
              </w:rPr>
              <w:t>1.312</w:t>
            </w:r>
          </w:p>
        </w:tc>
      </w:tr>
      <w:tr w:rsidR="00E622BD" w:rsidRPr="00E622BD" w14:paraId="381A9D3B" w14:textId="77777777" w:rsidTr="00C43190">
        <w:trPr>
          <w:trHeight w:val="312"/>
        </w:trPr>
        <w:tc>
          <w:tcPr>
            <w:tcW w:w="1963" w:type="dxa"/>
            <w:shd w:val="clear" w:color="auto" w:fill="auto"/>
            <w:hideMark/>
          </w:tcPr>
          <w:p w14:paraId="51BF08FC" w14:textId="77777777" w:rsidR="00701908" w:rsidRPr="00EA75F8" w:rsidRDefault="00701908" w:rsidP="00EA75F8">
            <w:pPr>
              <w:tabs>
                <w:tab w:val="left" w:pos="3960"/>
              </w:tabs>
              <w:spacing w:after="0" w:line="240" w:lineRule="auto"/>
              <w:ind w:firstLine="0"/>
              <w:rPr>
                <w:rFonts w:cs="Times New Roman"/>
                <w:iCs/>
                <w:sz w:val="20"/>
                <w:szCs w:val="20"/>
              </w:rPr>
            </w:pPr>
            <w:r w:rsidRPr="00EA75F8">
              <w:rPr>
                <w:rFonts w:cs="Times New Roman"/>
                <w:iCs/>
                <w:sz w:val="20"/>
                <w:szCs w:val="20"/>
              </w:rPr>
              <w:t xml:space="preserve">Trabajo excesivo </w:t>
            </w:r>
          </w:p>
        </w:tc>
        <w:tc>
          <w:tcPr>
            <w:tcW w:w="1176" w:type="dxa"/>
            <w:shd w:val="clear" w:color="auto" w:fill="auto"/>
            <w:hideMark/>
          </w:tcPr>
          <w:p w14:paraId="28C87CEC" w14:textId="77777777" w:rsidR="00701908" w:rsidRPr="00EA75F8" w:rsidRDefault="00701908" w:rsidP="000C07F9">
            <w:pPr>
              <w:tabs>
                <w:tab w:val="left" w:pos="3960"/>
              </w:tabs>
              <w:spacing w:after="0" w:line="240" w:lineRule="auto"/>
              <w:ind w:firstLine="0"/>
              <w:jc w:val="center"/>
              <w:rPr>
                <w:rFonts w:cs="Times New Roman"/>
                <w:iCs/>
                <w:sz w:val="20"/>
                <w:szCs w:val="20"/>
              </w:rPr>
            </w:pPr>
            <w:r w:rsidRPr="00EA75F8">
              <w:rPr>
                <w:rFonts w:cs="Times New Roman"/>
                <w:iCs/>
                <w:sz w:val="20"/>
                <w:szCs w:val="20"/>
              </w:rPr>
              <w:t>299</w:t>
            </w:r>
          </w:p>
        </w:tc>
        <w:tc>
          <w:tcPr>
            <w:tcW w:w="1364" w:type="dxa"/>
            <w:shd w:val="clear" w:color="auto" w:fill="auto"/>
            <w:hideMark/>
          </w:tcPr>
          <w:p w14:paraId="2E6D2740" w14:textId="77777777" w:rsidR="00701908" w:rsidRPr="00EA75F8" w:rsidRDefault="00701908" w:rsidP="000C07F9">
            <w:pPr>
              <w:tabs>
                <w:tab w:val="left" w:pos="3960"/>
              </w:tabs>
              <w:spacing w:after="0" w:line="240" w:lineRule="auto"/>
              <w:ind w:firstLine="0"/>
              <w:jc w:val="center"/>
              <w:rPr>
                <w:rFonts w:cs="Times New Roman"/>
                <w:iCs/>
                <w:sz w:val="20"/>
                <w:szCs w:val="20"/>
              </w:rPr>
            </w:pPr>
            <w:r w:rsidRPr="00EA75F8">
              <w:rPr>
                <w:rFonts w:cs="Times New Roman"/>
                <w:iCs/>
                <w:sz w:val="20"/>
                <w:szCs w:val="20"/>
              </w:rPr>
              <w:t>1</w:t>
            </w:r>
          </w:p>
        </w:tc>
        <w:tc>
          <w:tcPr>
            <w:tcW w:w="1391" w:type="dxa"/>
            <w:shd w:val="clear" w:color="auto" w:fill="auto"/>
            <w:hideMark/>
          </w:tcPr>
          <w:p w14:paraId="2C87A0F6" w14:textId="77777777" w:rsidR="00701908" w:rsidRPr="00EA75F8" w:rsidRDefault="00701908" w:rsidP="000C07F9">
            <w:pPr>
              <w:tabs>
                <w:tab w:val="left" w:pos="3960"/>
              </w:tabs>
              <w:spacing w:after="0" w:line="240" w:lineRule="auto"/>
              <w:ind w:firstLine="0"/>
              <w:jc w:val="center"/>
              <w:rPr>
                <w:rFonts w:cs="Times New Roman"/>
                <w:iCs/>
                <w:sz w:val="20"/>
                <w:szCs w:val="20"/>
              </w:rPr>
            </w:pPr>
            <w:r w:rsidRPr="00EA75F8">
              <w:rPr>
                <w:rFonts w:cs="Times New Roman"/>
                <w:iCs/>
                <w:sz w:val="20"/>
                <w:szCs w:val="20"/>
              </w:rPr>
              <w:t>5</w:t>
            </w:r>
          </w:p>
        </w:tc>
        <w:tc>
          <w:tcPr>
            <w:tcW w:w="1257" w:type="dxa"/>
            <w:shd w:val="clear" w:color="auto" w:fill="auto"/>
            <w:hideMark/>
          </w:tcPr>
          <w:p w14:paraId="6A36C79E" w14:textId="77777777" w:rsidR="00701908" w:rsidRPr="00EA75F8" w:rsidRDefault="00701908" w:rsidP="000C07F9">
            <w:pPr>
              <w:tabs>
                <w:tab w:val="left" w:pos="3960"/>
              </w:tabs>
              <w:spacing w:after="0" w:line="240" w:lineRule="auto"/>
              <w:ind w:firstLine="0"/>
              <w:jc w:val="center"/>
              <w:rPr>
                <w:rFonts w:cs="Times New Roman"/>
                <w:iCs/>
                <w:sz w:val="20"/>
                <w:szCs w:val="20"/>
              </w:rPr>
            </w:pPr>
            <w:r w:rsidRPr="00EA75F8">
              <w:rPr>
                <w:rFonts w:cs="Times New Roman"/>
                <w:iCs/>
                <w:sz w:val="20"/>
                <w:szCs w:val="20"/>
              </w:rPr>
              <w:t>2.95</w:t>
            </w:r>
          </w:p>
        </w:tc>
        <w:tc>
          <w:tcPr>
            <w:tcW w:w="1217" w:type="dxa"/>
            <w:shd w:val="clear" w:color="auto" w:fill="auto"/>
            <w:hideMark/>
          </w:tcPr>
          <w:p w14:paraId="5294F8D3" w14:textId="77777777" w:rsidR="00701908" w:rsidRPr="00EA75F8" w:rsidRDefault="00701908" w:rsidP="000C07F9">
            <w:pPr>
              <w:tabs>
                <w:tab w:val="left" w:pos="3960"/>
              </w:tabs>
              <w:spacing w:after="0" w:line="240" w:lineRule="auto"/>
              <w:ind w:firstLine="0"/>
              <w:jc w:val="center"/>
              <w:rPr>
                <w:rFonts w:cs="Times New Roman"/>
                <w:iCs/>
                <w:sz w:val="20"/>
                <w:szCs w:val="20"/>
              </w:rPr>
            </w:pPr>
            <w:r w:rsidRPr="00EA75F8">
              <w:rPr>
                <w:rFonts w:cs="Times New Roman"/>
                <w:iCs/>
                <w:sz w:val="20"/>
                <w:szCs w:val="20"/>
              </w:rPr>
              <w:t>1.256</w:t>
            </w:r>
          </w:p>
        </w:tc>
      </w:tr>
      <w:tr w:rsidR="00E622BD" w:rsidRPr="00E622BD" w14:paraId="760AE63D" w14:textId="77777777" w:rsidTr="00C43190">
        <w:trPr>
          <w:trHeight w:val="312"/>
        </w:trPr>
        <w:tc>
          <w:tcPr>
            <w:tcW w:w="1963" w:type="dxa"/>
            <w:shd w:val="clear" w:color="auto" w:fill="auto"/>
            <w:hideMark/>
          </w:tcPr>
          <w:p w14:paraId="700EAD75" w14:textId="77777777" w:rsidR="00701908" w:rsidRPr="00EA75F8" w:rsidRDefault="00701908" w:rsidP="00EA75F8">
            <w:pPr>
              <w:tabs>
                <w:tab w:val="left" w:pos="3960"/>
              </w:tabs>
              <w:spacing w:after="0" w:line="240" w:lineRule="auto"/>
              <w:ind w:firstLine="0"/>
              <w:rPr>
                <w:rFonts w:cs="Times New Roman"/>
                <w:iCs/>
                <w:sz w:val="20"/>
                <w:szCs w:val="20"/>
              </w:rPr>
            </w:pPr>
            <w:r w:rsidRPr="00EA75F8">
              <w:rPr>
                <w:rFonts w:cs="Times New Roman"/>
                <w:iCs/>
                <w:sz w:val="20"/>
                <w:szCs w:val="20"/>
              </w:rPr>
              <w:t xml:space="preserve">Apoyo de superiores </w:t>
            </w:r>
          </w:p>
        </w:tc>
        <w:tc>
          <w:tcPr>
            <w:tcW w:w="1176" w:type="dxa"/>
            <w:shd w:val="clear" w:color="auto" w:fill="auto"/>
            <w:hideMark/>
          </w:tcPr>
          <w:p w14:paraId="7E215736" w14:textId="77777777" w:rsidR="00701908" w:rsidRPr="00EA75F8" w:rsidRDefault="00701908" w:rsidP="000C07F9">
            <w:pPr>
              <w:tabs>
                <w:tab w:val="left" w:pos="3960"/>
              </w:tabs>
              <w:spacing w:after="0" w:line="240" w:lineRule="auto"/>
              <w:ind w:firstLine="0"/>
              <w:jc w:val="center"/>
              <w:rPr>
                <w:rFonts w:cs="Times New Roman"/>
                <w:iCs/>
                <w:sz w:val="20"/>
                <w:szCs w:val="20"/>
              </w:rPr>
            </w:pPr>
            <w:r w:rsidRPr="00EA75F8">
              <w:rPr>
                <w:rFonts w:cs="Times New Roman"/>
                <w:iCs/>
                <w:sz w:val="20"/>
                <w:szCs w:val="20"/>
              </w:rPr>
              <w:t>299</w:t>
            </w:r>
          </w:p>
        </w:tc>
        <w:tc>
          <w:tcPr>
            <w:tcW w:w="1364" w:type="dxa"/>
            <w:shd w:val="clear" w:color="auto" w:fill="auto"/>
            <w:hideMark/>
          </w:tcPr>
          <w:p w14:paraId="601BC09B" w14:textId="77777777" w:rsidR="00701908" w:rsidRPr="00EA75F8" w:rsidRDefault="00701908" w:rsidP="000C07F9">
            <w:pPr>
              <w:tabs>
                <w:tab w:val="left" w:pos="3960"/>
              </w:tabs>
              <w:spacing w:after="0" w:line="240" w:lineRule="auto"/>
              <w:ind w:firstLine="0"/>
              <w:jc w:val="center"/>
              <w:rPr>
                <w:rFonts w:cs="Times New Roman"/>
                <w:iCs/>
                <w:sz w:val="20"/>
                <w:szCs w:val="20"/>
              </w:rPr>
            </w:pPr>
            <w:r w:rsidRPr="00EA75F8">
              <w:rPr>
                <w:rFonts w:cs="Times New Roman"/>
                <w:iCs/>
                <w:sz w:val="20"/>
                <w:szCs w:val="20"/>
              </w:rPr>
              <w:t>1</w:t>
            </w:r>
          </w:p>
        </w:tc>
        <w:tc>
          <w:tcPr>
            <w:tcW w:w="1391" w:type="dxa"/>
            <w:shd w:val="clear" w:color="auto" w:fill="auto"/>
            <w:hideMark/>
          </w:tcPr>
          <w:p w14:paraId="23B8DC3E" w14:textId="77777777" w:rsidR="00701908" w:rsidRPr="00EA75F8" w:rsidRDefault="00701908" w:rsidP="000C07F9">
            <w:pPr>
              <w:tabs>
                <w:tab w:val="left" w:pos="3960"/>
              </w:tabs>
              <w:spacing w:after="0" w:line="240" w:lineRule="auto"/>
              <w:ind w:firstLine="0"/>
              <w:jc w:val="center"/>
              <w:rPr>
                <w:rFonts w:cs="Times New Roman"/>
                <w:iCs/>
                <w:sz w:val="20"/>
                <w:szCs w:val="20"/>
              </w:rPr>
            </w:pPr>
            <w:r w:rsidRPr="00EA75F8">
              <w:rPr>
                <w:rFonts w:cs="Times New Roman"/>
                <w:iCs/>
                <w:sz w:val="20"/>
                <w:szCs w:val="20"/>
              </w:rPr>
              <w:t>5</w:t>
            </w:r>
          </w:p>
        </w:tc>
        <w:tc>
          <w:tcPr>
            <w:tcW w:w="1257" w:type="dxa"/>
            <w:shd w:val="clear" w:color="auto" w:fill="auto"/>
            <w:hideMark/>
          </w:tcPr>
          <w:p w14:paraId="05E5F983" w14:textId="77777777" w:rsidR="00701908" w:rsidRPr="00EA75F8" w:rsidRDefault="00701908" w:rsidP="000C07F9">
            <w:pPr>
              <w:tabs>
                <w:tab w:val="left" w:pos="3960"/>
              </w:tabs>
              <w:spacing w:after="0" w:line="240" w:lineRule="auto"/>
              <w:ind w:firstLine="0"/>
              <w:jc w:val="center"/>
              <w:rPr>
                <w:rFonts w:cs="Times New Roman"/>
                <w:iCs/>
                <w:sz w:val="20"/>
                <w:szCs w:val="20"/>
              </w:rPr>
            </w:pPr>
            <w:r w:rsidRPr="00EA75F8">
              <w:rPr>
                <w:rFonts w:cs="Times New Roman"/>
                <w:iCs/>
                <w:sz w:val="20"/>
                <w:szCs w:val="20"/>
              </w:rPr>
              <w:t>3.53</w:t>
            </w:r>
          </w:p>
        </w:tc>
        <w:tc>
          <w:tcPr>
            <w:tcW w:w="1217" w:type="dxa"/>
            <w:shd w:val="clear" w:color="auto" w:fill="auto"/>
            <w:hideMark/>
          </w:tcPr>
          <w:p w14:paraId="62A1D8E6" w14:textId="77777777" w:rsidR="00701908" w:rsidRPr="00EA75F8" w:rsidRDefault="00701908" w:rsidP="000C07F9">
            <w:pPr>
              <w:tabs>
                <w:tab w:val="left" w:pos="3960"/>
              </w:tabs>
              <w:spacing w:after="0" w:line="240" w:lineRule="auto"/>
              <w:ind w:firstLine="0"/>
              <w:jc w:val="center"/>
              <w:rPr>
                <w:rFonts w:cs="Times New Roman"/>
                <w:iCs/>
                <w:sz w:val="20"/>
                <w:szCs w:val="20"/>
              </w:rPr>
            </w:pPr>
            <w:r w:rsidRPr="00EA75F8">
              <w:rPr>
                <w:rFonts w:cs="Times New Roman"/>
                <w:iCs/>
                <w:sz w:val="20"/>
                <w:szCs w:val="20"/>
              </w:rPr>
              <w:t>1.171</w:t>
            </w:r>
          </w:p>
        </w:tc>
      </w:tr>
      <w:tr w:rsidR="00E622BD" w:rsidRPr="00E622BD" w14:paraId="67723011" w14:textId="77777777" w:rsidTr="00C43190">
        <w:trPr>
          <w:trHeight w:val="312"/>
        </w:trPr>
        <w:tc>
          <w:tcPr>
            <w:tcW w:w="1963" w:type="dxa"/>
            <w:shd w:val="clear" w:color="auto" w:fill="auto"/>
            <w:hideMark/>
          </w:tcPr>
          <w:p w14:paraId="1B2FA793" w14:textId="77777777" w:rsidR="00701908" w:rsidRPr="00EA75F8" w:rsidRDefault="00701908" w:rsidP="00EA75F8">
            <w:pPr>
              <w:tabs>
                <w:tab w:val="left" w:pos="3960"/>
              </w:tabs>
              <w:spacing w:after="0" w:line="240" w:lineRule="auto"/>
              <w:ind w:firstLine="0"/>
              <w:rPr>
                <w:rFonts w:cs="Times New Roman"/>
                <w:iCs/>
                <w:sz w:val="20"/>
                <w:szCs w:val="20"/>
              </w:rPr>
            </w:pPr>
            <w:r w:rsidRPr="00EA75F8">
              <w:rPr>
                <w:rFonts w:cs="Times New Roman"/>
                <w:iCs/>
                <w:sz w:val="20"/>
                <w:szCs w:val="20"/>
              </w:rPr>
              <w:t xml:space="preserve">Ambiente motivador </w:t>
            </w:r>
          </w:p>
        </w:tc>
        <w:tc>
          <w:tcPr>
            <w:tcW w:w="1176" w:type="dxa"/>
            <w:shd w:val="clear" w:color="auto" w:fill="auto"/>
            <w:hideMark/>
          </w:tcPr>
          <w:p w14:paraId="0E3C7E29" w14:textId="77777777" w:rsidR="00701908" w:rsidRPr="00EA75F8" w:rsidRDefault="00701908" w:rsidP="000C07F9">
            <w:pPr>
              <w:tabs>
                <w:tab w:val="left" w:pos="3960"/>
              </w:tabs>
              <w:spacing w:after="0" w:line="240" w:lineRule="auto"/>
              <w:ind w:firstLine="0"/>
              <w:jc w:val="center"/>
              <w:rPr>
                <w:rFonts w:cs="Times New Roman"/>
                <w:iCs/>
                <w:sz w:val="20"/>
                <w:szCs w:val="20"/>
              </w:rPr>
            </w:pPr>
            <w:r w:rsidRPr="00EA75F8">
              <w:rPr>
                <w:rFonts w:cs="Times New Roman"/>
                <w:iCs/>
                <w:sz w:val="20"/>
                <w:szCs w:val="20"/>
              </w:rPr>
              <w:t>299</w:t>
            </w:r>
          </w:p>
        </w:tc>
        <w:tc>
          <w:tcPr>
            <w:tcW w:w="1364" w:type="dxa"/>
            <w:shd w:val="clear" w:color="auto" w:fill="auto"/>
            <w:hideMark/>
          </w:tcPr>
          <w:p w14:paraId="41C09082" w14:textId="77777777" w:rsidR="00701908" w:rsidRPr="00EA75F8" w:rsidRDefault="00701908" w:rsidP="000C07F9">
            <w:pPr>
              <w:tabs>
                <w:tab w:val="left" w:pos="3960"/>
              </w:tabs>
              <w:spacing w:after="0" w:line="240" w:lineRule="auto"/>
              <w:ind w:firstLine="0"/>
              <w:jc w:val="center"/>
              <w:rPr>
                <w:rFonts w:cs="Times New Roman"/>
                <w:iCs/>
                <w:sz w:val="20"/>
                <w:szCs w:val="20"/>
              </w:rPr>
            </w:pPr>
            <w:r w:rsidRPr="00EA75F8">
              <w:rPr>
                <w:rFonts w:cs="Times New Roman"/>
                <w:iCs/>
                <w:sz w:val="20"/>
                <w:szCs w:val="20"/>
              </w:rPr>
              <w:t>1</w:t>
            </w:r>
          </w:p>
        </w:tc>
        <w:tc>
          <w:tcPr>
            <w:tcW w:w="1391" w:type="dxa"/>
            <w:shd w:val="clear" w:color="auto" w:fill="auto"/>
            <w:hideMark/>
          </w:tcPr>
          <w:p w14:paraId="1374AC1D" w14:textId="77777777" w:rsidR="00701908" w:rsidRPr="00EA75F8" w:rsidRDefault="00701908" w:rsidP="000C07F9">
            <w:pPr>
              <w:tabs>
                <w:tab w:val="left" w:pos="3960"/>
              </w:tabs>
              <w:spacing w:after="0" w:line="240" w:lineRule="auto"/>
              <w:ind w:firstLine="0"/>
              <w:jc w:val="center"/>
              <w:rPr>
                <w:rFonts w:cs="Times New Roman"/>
                <w:iCs/>
                <w:sz w:val="20"/>
                <w:szCs w:val="20"/>
              </w:rPr>
            </w:pPr>
            <w:r w:rsidRPr="00EA75F8">
              <w:rPr>
                <w:rFonts w:cs="Times New Roman"/>
                <w:iCs/>
                <w:sz w:val="20"/>
                <w:szCs w:val="20"/>
              </w:rPr>
              <w:t>5</w:t>
            </w:r>
          </w:p>
        </w:tc>
        <w:tc>
          <w:tcPr>
            <w:tcW w:w="1257" w:type="dxa"/>
            <w:shd w:val="clear" w:color="auto" w:fill="auto"/>
            <w:hideMark/>
          </w:tcPr>
          <w:p w14:paraId="7DFB82B0" w14:textId="77777777" w:rsidR="00701908" w:rsidRPr="00EA75F8" w:rsidRDefault="00701908" w:rsidP="000C07F9">
            <w:pPr>
              <w:tabs>
                <w:tab w:val="left" w:pos="3960"/>
              </w:tabs>
              <w:spacing w:after="0" w:line="240" w:lineRule="auto"/>
              <w:ind w:firstLine="0"/>
              <w:jc w:val="center"/>
              <w:rPr>
                <w:rFonts w:cs="Times New Roman"/>
                <w:iCs/>
                <w:sz w:val="20"/>
                <w:szCs w:val="20"/>
              </w:rPr>
            </w:pPr>
            <w:r w:rsidRPr="00EA75F8">
              <w:rPr>
                <w:rFonts w:cs="Times New Roman"/>
                <w:iCs/>
                <w:sz w:val="20"/>
                <w:szCs w:val="20"/>
              </w:rPr>
              <w:t>3.49</w:t>
            </w:r>
          </w:p>
        </w:tc>
        <w:tc>
          <w:tcPr>
            <w:tcW w:w="1217" w:type="dxa"/>
            <w:shd w:val="clear" w:color="auto" w:fill="auto"/>
            <w:hideMark/>
          </w:tcPr>
          <w:p w14:paraId="34D195F2" w14:textId="77777777" w:rsidR="00701908" w:rsidRPr="00EA75F8" w:rsidRDefault="00701908" w:rsidP="000C07F9">
            <w:pPr>
              <w:tabs>
                <w:tab w:val="left" w:pos="3960"/>
              </w:tabs>
              <w:spacing w:after="0" w:line="240" w:lineRule="auto"/>
              <w:ind w:firstLine="0"/>
              <w:jc w:val="center"/>
              <w:rPr>
                <w:rFonts w:cs="Times New Roman"/>
                <w:iCs/>
                <w:sz w:val="20"/>
                <w:szCs w:val="20"/>
              </w:rPr>
            </w:pPr>
            <w:r w:rsidRPr="00EA75F8">
              <w:rPr>
                <w:rFonts w:cs="Times New Roman"/>
                <w:iCs/>
                <w:sz w:val="20"/>
                <w:szCs w:val="20"/>
              </w:rPr>
              <w:t>1.194</w:t>
            </w:r>
          </w:p>
        </w:tc>
      </w:tr>
      <w:tr w:rsidR="00E622BD" w:rsidRPr="00E622BD" w14:paraId="692C7D4F" w14:textId="77777777" w:rsidTr="00C43190">
        <w:trPr>
          <w:trHeight w:val="312"/>
        </w:trPr>
        <w:tc>
          <w:tcPr>
            <w:tcW w:w="1963" w:type="dxa"/>
            <w:shd w:val="clear" w:color="auto" w:fill="auto"/>
            <w:hideMark/>
          </w:tcPr>
          <w:p w14:paraId="22AADD23" w14:textId="77777777" w:rsidR="00701908" w:rsidRPr="00EA75F8" w:rsidRDefault="00701908" w:rsidP="00EA75F8">
            <w:pPr>
              <w:tabs>
                <w:tab w:val="left" w:pos="3960"/>
              </w:tabs>
              <w:spacing w:after="0" w:line="240" w:lineRule="auto"/>
              <w:ind w:firstLine="0"/>
              <w:rPr>
                <w:rFonts w:cs="Times New Roman"/>
                <w:iCs/>
                <w:sz w:val="20"/>
                <w:szCs w:val="20"/>
              </w:rPr>
            </w:pPr>
            <w:r w:rsidRPr="00EA75F8">
              <w:rPr>
                <w:rFonts w:cs="Times New Roman"/>
                <w:iCs/>
                <w:sz w:val="20"/>
                <w:szCs w:val="20"/>
              </w:rPr>
              <w:t xml:space="preserve">Valor a mi trabajo </w:t>
            </w:r>
          </w:p>
        </w:tc>
        <w:tc>
          <w:tcPr>
            <w:tcW w:w="1176" w:type="dxa"/>
            <w:shd w:val="clear" w:color="auto" w:fill="auto"/>
            <w:hideMark/>
          </w:tcPr>
          <w:p w14:paraId="0FF23CD8" w14:textId="77777777" w:rsidR="00701908" w:rsidRPr="00EA75F8" w:rsidRDefault="00701908" w:rsidP="000C07F9">
            <w:pPr>
              <w:tabs>
                <w:tab w:val="left" w:pos="3960"/>
              </w:tabs>
              <w:spacing w:after="0" w:line="240" w:lineRule="auto"/>
              <w:ind w:firstLine="0"/>
              <w:jc w:val="center"/>
              <w:rPr>
                <w:rFonts w:cs="Times New Roman"/>
                <w:iCs/>
                <w:sz w:val="20"/>
                <w:szCs w:val="20"/>
              </w:rPr>
            </w:pPr>
            <w:r w:rsidRPr="00EA75F8">
              <w:rPr>
                <w:rFonts w:cs="Times New Roman"/>
                <w:iCs/>
                <w:sz w:val="20"/>
                <w:szCs w:val="20"/>
              </w:rPr>
              <w:t>299</w:t>
            </w:r>
          </w:p>
        </w:tc>
        <w:tc>
          <w:tcPr>
            <w:tcW w:w="1364" w:type="dxa"/>
            <w:shd w:val="clear" w:color="auto" w:fill="auto"/>
            <w:hideMark/>
          </w:tcPr>
          <w:p w14:paraId="5B14D5A0" w14:textId="77777777" w:rsidR="00701908" w:rsidRPr="00EA75F8" w:rsidRDefault="00701908" w:rsidP="000C07F9">
            <w:pPr>
              <w:tabs>
                <w:tab w:val="left" w:pos="3960"/>
              </w:tabs>
              <w:spacing w:after="0" w:line="240" w:lineRule="auto"/>
              <w:ind w:firstLine="0"/>
              <w:jc w:val="center"/>
              <w:rPr>
                <w:rFonts w:cs="Times New Roman"/>
                <w:iCs/>
                <w:sz w:val="20"/>
                <w:szCs w:val="20"/>
              </w:rPr>
            </w:pPr>
            <w:r w:rsidRPr="00EA75F8">
              <w:rPr>
                <w:rFonts w:cs="Times New Roman"/>
                <w:iCs/>
                <w:sz w:val="20"/>
                <w:szCs w:val="20"/>
              </w:rPr>
              <w:t>1</w:t>
            </w:r>
          </w:p>
        </w:tc>
        <w:tc>
          <w:tcPr>
            <w:tcW w:w="1391" w:type="dxa"/>
            <w:shd w:val="clear" w:color="auto" w:fill="auto"/>
            <w:hideMark/>
          </w:tcPr>
          <w:p w14:paraId="49544CF1" w14:textId="77777777" w:rsidR="00701908" w:rsidRPr="00EA75F8" w:rsidRDefault="00701908" w:rsidP="000C07F9">
            <w:pPr>
              <w:tabs>
                <w:tab w:val="left" w:pos="3960"/>
              </w:tabs>
              <w:spacing w:after="0" w:line="240" w:lineRule="auto"/>
              <w:ind w:firstLine="0"/>
              <w:jc w:val="center"/>
              <w:rPr>
                <w:rFonts w:cs="Times New Roman"/>
                <w:iCs/>
                <w:sz w:val="20"/>
                <w:szCs w:val="20"/>
              </w:rPr>
            </w:pPr>
            <w:r w:rsidRPr="00EA75F8">
              <w:rPr>
                <w:rFonts w:cs="Times New Roman"/>
                <w:iCs/>
                <w:sz w:val="20"/>
                <w:szCs w:val="20"/>
              </w:rPr>
              <w:t>5</w:t>
            </w:r>
          </w:p>
        </w:tc>
        <w:tc>
          <w:tcPr>
            <w:tcW w:w="1257" w:type="dxa"/>
            <w:shd w:val="clear" w:color="auto" w:fill="auto"/>
            <w:hideMark/>
          </w:tcPr>
          <w:p w14:paraId="42189005" w14:textId="77777777" w:rsidR="00701908" w:rsidRPr="00EA75F8" w:rsidRDefault="00701908" w:rsidP="000C07F9">
            <w:pPr>
              <w:tabs>
                <w:tab w:val="left" w:pos="3960"/>
              </w:tabs>
              <w:spacing w:after="0" w:line="240" w:lineRule="auto"/>
              <w:ind w:firstLine="0"/>
              <w:jc w:val="center"/>
              <w:rPr>
                <w:rFonts w:cs="Times New Roman"/>
                <w:iCs/>
                <w:sz w:val="20"/>
                <w:szCs w:val="20"/>
              </w:rPr>
            </w:pPr>
            <w:r w:rsidRPr="00EA75F8">
              <w:rPr>
                <w:rFonts w:cs="Times New Roman"/>
                <w:iCs/>
                <w:sz w:val="20"/>
                <w:szCs w:val="20"/>
              </w:rPr>
              <w:t>3.45</w:t>
            </w:r>
          </w:p>
        </w:tc>
        <w:tc>
          <w:tcPr>
            <w:tcW w:w="1217" w:type="dxa"/>
            <w:shd w:val="clear" w:color="auto" w:fill="auto"/>
            <w:hideMark/>
          </w:tcPr>
          <w:p w14:paraId="4359DAD2" w14:textId="77777777" w:rsidR="00701908" w:rsidRPr="00EA75F8" w:rsidRDefault="00701908" w:rsidP="000C07F9">
            <w:pPr>
              <w:tabs>
                <w:tab w:val="left" w:pos="3960"/>
              </w:tabs>
              <w:spacing w:after="0" w:line="240" w:lineRule="auto"/>
              <w:ind w:firstLine="0"/>
              <w:jc w:val="center"/>
              <w:rPr>
                <w:rFonts w:cs="Times New Roman"/>
                <w:iCs/>
                <w:sz w:val="20"/>
                <w:szCs w:val="20"/>
              </w:rPr>
            </w:pPr>
            <w:r w:rsidRPr="00EA75F8">
              <w:rPr>
                <w:rFonts w:cs="Times New Roman"/>
                <w:iCs/>
                <w:sz w:val="20"/>
                <w:szCs w:val="20"/>
              </w:rPr>
              <w:t>1.207</w:t>
            </w:r>
          </w:p>
        </w:tc>
      </w:tr>
      <w:tr w:rsidR="00E622BD" w:rsidRPr="00E622BD" w14:paraId="4C193DA1" w14:textId="77777777" w:rsidTr="00C43190">
        <w:trPr>
          <w:trHeight w:val="624"/>
        </w:trPr>
        <w:tc>
          <w:tcPr>
            <w:tcW w:w="1963" w:type="dxa"/>
            <w:shd w:val="clear" w:color="auto" w:fill="auto"/>
            <w:hideMark/>
          </w:tcPr>
          <w:p w14:paraId="6AD0236D" w14:textId="77777777" w:rsidR="00701908" w:rsidRPr="00EA75F8" w:rsidRDefault="00701908" w:rsidP="00EA75F8">
            <w:pPr>
              <w:tabs>
                <w:tab w:val="left" w:pos="3960"/>
              </w:tabs>
              <w:spacing w:after="0" w:line="240" w:lineRule="auto"/>
              <w:ind w:firstLine="0"/>
              <w:rPr>
                <w:rFonts w:cs="Times New Roman"/>
                <w:iCs/>
                <w:sz w:val="20"/>
                <w:szCs w:val="20"/>
              </w:rPr>
            </w:pPr>
            <w:r w:rsidRPr="00EA75F8">
              <w:rPr>
                <w:rFonts w:cs="Times New Roman"/>
                <w:iCs/>
                <w:sz w:val="20"/>
                <w:szCs w:val="20"/>
              </w:rPr>
              <w:t xml:space="preserve">Recomendaría esta empresa </w:t>
            </w:r>
          </w:p>
        </w:tc>
        <w:tc>
          <w:tcPr>
            <w:tcW w:w="1176" w:type="dxa"/>
            <w:shd w:val="clear" w:color="auto" w:fill="auto"/>
            <w:hideMark/>
          </w:tcPr>
          <w:p w14:paraId="4DEC03BC" w14:textId="77777777" w:rsidR="00701908" w:rsidRPr="00EA75F8" w:rsidRDefault="00701908" w:rsidP="000C07F9">
            <w:pPr>
              <w:tabs>
                <w:tab w:val="left" w:pos="3960"/>
              </w:tabs>
              <w:spacing w:after="0" w:line="240" w:lineRule="auto"/>
              <w:ind w:firstLine="0"/>
              <w:jc w:val="center"/>
              <w:rPr>
                <w:rFonts w:cs="Times New Roman"/>
                <w:iCs/>
                <w:sz w:val="20"/>
                <w:szCs w:val="20"/>
              </w:rPr>
            </w:pPr>
            <w:r w:rsidRPr="00EA75F8">
              <w:rPr>
                <w:rFonts w:cs="Times New Roman"/>
                <w:iCs/>
                <w:sz w:val="20"/>
                <w:szCs w:val="20"/>
              </w:rPr>
              <w:t>299</w:t>
            </w:r>
          </w:p>
        </w:tc>
        <w:tc>
          <w:tcPr>
            <w:tcW w:w="1364" w:type="dxa"/>
            <w:shd w:val="clear" w:color="auto" w:fill="auto"/>
            <w:hideMark/>
          </w:tcPr>
          <w:p w14:paraId="725815F1" w14:textId="77777777" w:rsidR="00701908" w:rsidRPr="00EA75F8" w:rsidRDefault="00701908" w:rsidP="000C07F9">
            <w:pPr>
              <w:tabs>
                <w:tab w:val="left" w:pos="3960"/>
              </w:tabs>
              <w:spacing w:after="0" w:line="240" w:lineRule="auto"/>
              <w:ind w:firstLine="0"/>
              <w:jc w:val="center"/>
              <w:rPr>
                <w:rFonts w:cs="Times New Roman"/>
                <w:iCs/>
                <w:sz w:val="20"/>
                <w:szCs w:val="20"/>
              </w:rPr>
            </w:pPr>
            <w:r w:rsidRPr="00EA75F8">
              <w:rPr>
                <w:rFonts w:cs="Times New Roman"/>
                <w:iCs/>
                <w:sz w:val="20"/>
                <w:szCs w:val="20"/>
              </w:rPr>
              <w:t>1</w:t>
            </w:r>
          </w:p>
        </w:tc>
        <w:tc>
          <w:tcPr>
            <w:tcW w:w="1391" w:type="dxa"/>
            <w:shd w:val="clear" w:color="auto" w:fill="auto"/>
            <w:hideMark/>
          </w:tcPr>
          <w:p w14:paraId="384EA5CE" w14:textId="77777777" w:rsidR="00701908" w:rsidRPr="00EA75F8" w:rsidRDefault="00701908" w:rsidP="000C07F9">
            <w:pPr>
              <w:tabs>
                <w:tab w:val="left" w:pos="3960"/>
              </w:tabs>
              <w:spacing w:after="0" w:line="240" w:lineRule="auto"/>
              <w:ind w:firstLine="0"/>
              <w:jc w:val="center"/>
              <w:rPr>
                <w:rFonts w:cs="Times New Roman"/>
                <w:iCs/>
                <w:sz w:val="20"/>
                <w:szCs w:val="20"/>
              </w:rPr>
            </w:pPr>
            <w:r w:rsidRPr="00EA75F8">
              <w:rPr>
                <w:rFonts w:cs="Times New Roman"/>
                <w:iCs/>
                <w:sz w:val="20"/>
                <w:szCs w:val="20"/>
              </w:rPr>
              <w:t>5</w:t>
            </w:r>
          </w:p>
        </w:tc>
        <w:tc>
          <w:tcPr>
            <w:tcW w:w="1257" w:type="dxa"/>
            <w:shd w:val="clear" w:color="auto" w:fill="auto"/>
            <w:hideMark/>
          </w:tcPr>
          <w:p w14:paraId="3C3B8F00" w14:textId="77777777" w:rsidR="00701908" w:rsidRPr="00EA75F8" w:rsidRDefault="00701908" w:rsidP="000C07F9">
            <w:pPr>
              <w:tabs>
                <w:tab w:val="left" w:pos="3960"/>
              </w:tabs>
              <w:spacing w:after="0" w:line="240" w:lineRule="auto"/>
              <w:ind w:firstLine="0"/>
              <w:jc w:val="center"/>
              <w:rPr>
                <w:rFonts w:cs="Times New Roman"/>
                <w:iCs/>
                <w:sz w:val="20"/>
                <w:szCs w:val="20"/>
              </w:rPr>
            </w:pPr>
            <w:r w:rsidRPr="00EA75F8">
              <w:rPr>
                <w:rFonts w:cs="Times New Roman"/>
                <w:iCs/>
                <w:sz w:val="20"/>
                <w:szCs w:val="20"/>
              </w:rPr>
              <w:t>3.45</w:t>
            </w:r>
          </w:p>
        </w:tc>
        <w:tc>
          <w:tcPr>
            <w:tcW w:w="1217" w:type="dxa"/>
            <w:shd w:val="clear" w:color="auto" w:fill="auto"/>
            <w:hideMark/>
          </w:tcPr>
          <w:p w14:paraId="53E9D18F" w14:textId="77777777" w:rsidR="00701908" w:rsidRPr="00EA75F8" w:rsidRDefault="00701908" w:rsidP="000C07F9">
            <w:pPr>
              <w:tabs>
                <w:tab w:val="left" w:pos="3960"/>
              </w:tabs>
              <w:spacing w:after="0" w:line="240" w:lineRule="auto"/>
              <w:ind w:firstLine="0"/>
              <w:jc w:val="center"/>
              <w:rPr>
                <w:rFonts w:cs="Times New Roman"/>
                <w:iCs/>
                <w:sz w:val="20"/>
                <w:szCs w:val="20"/>
              </w:rPr>
            </w:pPr>
            <w:r w:rsidRPr="00EA75F8">
              <w:rPr>
                <w:rFonts w:cs="Times New Roman"/>
                <w:iCs/>
                <w:sz w:val="20"/>
                <w:szCs w:val="20"/>
              </w:rPr>
              <w:t>1.308</w:t>
            </w:r>
          </w:p>
        </w:tc>
      </w:tr>
      <w:tr w:rsidR="00E622BD" w:rsidRPr="00E622BD" w14:paraId="3E266446" w14:textId="77777777" w:rsidTr="00C43190">
        <w:trPr>
          <w:trHeight w:val="324"/>
        </w:trPr>
        <w:tc>
          <w:tcPr>
            <w:tcW w:w="1963" w:type="dxa"/>
            <w:shd w:val="clear" w:color="auto" w:fill="auto"/>
            <w:hideMark/>
          </w:tcPr>
          <w:p w14:paraId="7F5E2BCA" w14:textId="43406024" w:rsidR="00701908" w:rsidRPr="00EA75F8" w:rsidRDefault="00701908" w:rsidP="00EA75F8">
            <w:pPr>
              <w:tabs>
                <w:tab w:val="left" w:pos="3960"/>
              </w:tabs>
              <w:spacing w:after="0" w:line="240" w:lineRule="auto"/>
              <w:ind w:firstLine="0"/>
              <w:rPr>
                <w:rFonts w:cs="Times New Roman"/>
                <w:iCs/>
                <w:sz w:val="20"/>
                <w:szCs w:val="20"/>
              </w:rPr>
            </w:pPr>
            <w:r w:rsidRPr="00EA75F8">
              <w:rPr>
                <w:rFonts w:cs="Times New Roman"/>
                <w:iCs/>
                <w:sz w:val="20"/>
                <w:szCs w:val="20"/>
              </w:rPr>
              <w:t>N v</w:t>
            </w:r>
            <w:r w:rsidR="000C07F9">
              <w:rPr>
                <w:rFonts w:cs="Times New Roman"/>
                <w:iCs/>
                <w:sz w:val="20"/>
                <w:szCs w:val="20"/>
              </w:rPr>
              <w:t>á</w:t>
            </w:r>
            <w:r w:rsidRPr="00EA75F8">
              <w:rPr>
                <w:rFonts w:cs="Times New Roman"/>
                <w:iCs/>
                <w:sz w:val="20"/>
                <w:szCs w:val="20"/>
              </w:rPr>
              <w:t xml:space="preserve">lido (por lista) </w:t>
            </w:r>
          </w:p>
        </w:tc>
        <w:tc>
          <w:tcPr>
            <w:tcW w:w="1176" w:type="dxa"/>
            <w:shd w:val="clear" w:color="auto" w:fill="auto"/>
            <w:hideMark/>
          </w:tcPr>
          <w:p w14:paraId="5AC2F093" w14:textId="77777777" w:rsidR="00701908" w:rsidRPr="00EA75F8" w:rsidRDefault="00701908" w:rsidP="000C07F9">
            <w:pPr>
              <w:tabs>
                <w:tab w:val="left" w:pos="3960"/>
              </w:tabs>
              <w:spacing w:after="0" w:line="240" w:lineRule="auto"/>
              <w:ind w:firstLine="0"/>
              <w:jc w:val="center"/>
              <w:rPr>
                <w:rFonts w:cs="Times New Roman"/>
                <w:iCs/>
                <w:sz w:val="20"/>
                <w:szCs w:val="20"/>
              </w:rPr>
            </w:pPr>
            <w:r w:rsidRPr="00EA75F8">
              <w:rPr>
                <w:rFonts w:cs="Times New Roman"/>
                <w:iCs/>
                <w:sz w:val="20"/>
                <w:szCs w:val="20"/>
              </w:rPr>
              <w:t>299</w:t>
            </w:r>
          </w:p>
        </w:tc>
        <w:tc>
          <w:tcPr>
            <w:tcW w:w="1364" w:type="dxa"/>
            <w:shd w:val="clear" w:color="auto" w:fill="auto"/>
            <w:hideMark/>
          </w:tcPr>
          <w:p w14:paraId="03940B8D" w14:textId="3A96E1E0" w:rsidR="00701908" w:rsidRPr="00EA75F8" w:rsidRDefault="00701908" w:rsidP="000C07F9">
            <w:pPr>
              <w:tabs>
                <w:tab w:val="left" w:pos="3960"/>
              </w:tabs>
              <w:spacing w:after="0" w:line="240" w:lineRule="auto"/>
              <w:ind w:firstLine="0"/>
              <w:jc w:val="center"/>
              <w:rPr>
                <w:rFonts w:cs="Times New Roman"/>
                <w:iCs/>
                <w:sz w:val="20"/>
                <w:szCs w:val="20"/>
              </w:rPr>
            </w:pPr>
          </w:p>
        </w:tc>
        <w:tc>
          <w:tcPr>
            <w:tcW w:w="1391" w:type="dxa"/>
            <w:shd w:val="clear" w:color="auto" w:fill="auto"/>
            <w:hideMark/>
          </w:tcPr>
          <w:p w14:paraId="618BD306" w14:textId="4964249E" w:rsidR="00701908" w:rsidRPr="00EA75F8" w:rsidRDefault="00701908" w:rsidP="000C07F9">
            <w:pPr>
              <w:tabs>
                <w:tab w:val="left" w:pos="3960"/>
              </w:tabs>
              <w:spacing w:after="0" w:line="240" w:lineRule="auto"/>
              <w:ind w:firstLine="0"/>
              <w:jc w:val="center"/>
              <w:rPr>
                <w:rFonts w:cs="Times New Roman"/>
                <w:iCs/>
                <w:sz w:val="20"/>
                <w:szCs w:val="20"/>
              </w:rPr>
            </w:pPr>
          </w:p>
        </w:tc>
        <w:tc>
          <w:tcPr>
            <w:tcW w:w="1257" w:type="dxa"/>
            <w:shd w:val="clear" w:color="auto" w:fill="auto"/>
            <w:hideMark/>
          </w:tcPr>
          <w:p w14:paraId="4C2B6CDD" w14:textId="21DD9DDD" w:rsidR="00701908" w:rsidRPr="00EA75F8" w:rsidRDefault="00701908" w:rsidP="000C07F9">
            <w:pPr>
              <w:tabs>
                <w:tab w:val="left" w:pos="3960"/>
              </w:tabs>
              <w:spacing w:after="0" w:line="240" w:lineRule="auto"/>
              <w:ind w:firstLine="0"/>
              <w:jc w:val="center"/>
              <w:rPr>
                <w:rFonts w:cs="Times New Roman"/>
                <w:iCs/>
                <w:sz w:val="20"/>
                <w:szCs w:val="20"/>
              </w:rPr>
            </w:pPr>
          </w:p>
        </w:tc>
        <w:tc>
          <w:tcPr>
            <w:tcW w:w="1217" w:type="dxa"/>
            <w:shd w:val="clear" w:color="auto" w:fill="auto"/>
            <w:hideMark/>
          </w:tcPr>
          <w:p w14:paraId="38FC3267" w14:textId="4DFDE04E" w:rsidR="00701908" w:rsidRPr="00EA75F8" w:rsidRDefault="00701908" w:rsidP="000C07F9">
            <w:pPr>
              <w:tabs>
                <w:tab w:val="left" w:pos="3960"/>
              </w:tabs>
              <w:spacing w:after="0" w:line="240" w:lineRule="auto"/>
              <w:ind w:firstLine="0"/>
              <w:jc w:val="center"/>
              <w:rPr>
                <w:rFonts w:cs="Times New Roman"/>
                <w:iCs/>
                <w:sz w:val="20"/>
                <w:szCs w:val="20"/>
              </w:rPr>
            </w:pPr>
          </w:p>
        </w:tc>
      </w:tr>
    </w:tbl>
    <w:p w14:paraId="26580B90" w14:textId="3BF1A0E1" w:rsidR="00701908" w:rsidRDefault="000C07F9" w:rsidP="00C43190">
      <w:pPr>
        <w:spacing w:after="0"/>
        <w:ind w:left="426" w:hanging="284"/>
        <w:jc w:val="center"/>
        <w:rPr>
          <w:szCs w:val="24"/>
        </w:rPr>
      </w:pPr>
      <w:r w:rsidRPr="00C43190">
        <w:rPr>
          <w:szCs w:val="24"/>
        </w:rPr>
        <w:t xml:space="preserve">Nota: </w:t>
      </w:r>
      <w:bookmarkStart w:id="2" w:name="_Hlk213738760"/>
      <w:r w:rsidR="0042291F">
        <w:rPr>
          <w:szCs w:val="24"/>
        </w:rPr>
        <w:t>Elaboración propia en base al SPS</w:t>
      </w:r>
      <w:r w:rsidRPr="00C43190">
        <w:rPr>
          <w:szCs w:val="24"/>
        </w:rPr>
        <w:t>S</w:t>
      </w:r>
      <w:r w:rsidR="0042291F">
        <w:rPr>
          <w:szCs w:val="24"/>
        </w:rPr>
        <w:t xml:space="preserve"> versión 2</w:t>
      </w:r>
      <w:r w:rsidR="003E15F7">
        <w:rPr>
          <w:szCs w:val="24"/>
        </w:rPr>
        <w:t>9</w:t>
      </w:r>
      <w:r w:rsidR="0042291F">
        <w:rPr>
          <w:szCs w:val="24"/>
        </w:rPr>
        <w:t xml:space="preserve"> </w:t>
      </w:r>
      <w:bookmarkEnd w:id="2"/>
      <w:r w:rsidR="0042291F">
        <w:rPr>
          <w:szCs w:val="24"/>
        </w:rPr>
        <w:t>en el cual s</w:t>
      </w:r>
      <w:r w:rsidRPr="00C43190">
        <w:rPr>
          <w:szCs w:val="24"/>
        </w:rPr>
        <w:t>e emplea una escala Likert (1-5), los valores de los ítems planteados en negativo, se recodifican para obtener el valor correcto</w:t>
      </w:r>
      <w:r w:rsidR="0042291F">
        <w:rPr>
          <w:szCs w:val="24"/>
        </w:rPr>
        <w:t xml:space="preserve"> </w:t>
      </w:r>
    </w:p>
    <w:p w14:paraId="766723D1" w14:textId="77777777" w:rsidR="00C43190" w:rsidRDefault="00C43190" w:rsidP="00C43190">
      <w:pPr>
        <w:spacing w:after="0"/>
        <w:ind w:left="426" w:hanging="284"/>
        <w:jc w:val="center"/>
        <w:rPr>
          <w:szCs w:val="24"/>
        </w:rPr>
      </w:pPr>
    </w:p>
    <w:p w14:paraId="513BB013" w14:textId="77777777" w:rsidR="006C275E" w:rsidRDefault="006C275E" w:rsidP="00C43190">
      <w:pPr>
        <w:spacing w:after="0"/>
        <w:ind w:left="426" w:hanging="284"/>
        <w:jc w:val="center"/>
        <w:rPr>
          <w:szCs w:val="24"/>
        </w:rPr>
      </w:pPr>
    </w:p>
    <w:p w14:paraId="6F1E6D49" w14:textId="77777777" w:rsidR="006C275E" w:rsidRDefault="006C275E" w:rsidP="00C43190">
      <w:pPr>
        <w:spacing w:after="0"/>
        <w:ind w:left="426" w:hanging="284"/>
        <w:jc w:val="center"/>
        <w:rPr>
          <w:szCs w:val="24"/>
        </w:rPr>
      </w:pPr>
    </w:p>
    <w:p w14:paraId="063C6DF6" w14:textId="77777777" w:rsidR="006C275E" w:rsidRDefault="006C275E" w:rsidP="00C43190">
      <w:pPr>
        <w:spacing w:after="0"/>
        <w:ind w:left="426" w:hanging="284"/>
        <w:jc w:val="center"/>
        <w:rPr>
          <w:szCs w:val="24"/>
        </w:rPr>
      </w:pPr>
    </w:p>
    <w:p w14:paraId="2D030EEF" w14:textId="77777777" w:rsidR="006C275E" w:rsidRDefault="006C275E" w:rsidP="00C43190">
      <w:pPr>
        <w:spacing w:after="0"/>
        <w:ind w:left="426" w:hanging="284"/>
        <w:jc w:val="center"/>
        <w:rPr>
          <w:szCs w:val="24"/>
        </w:rPr>
      </w:pPr>
    </w:p>
    <w:p w14:paraId="3ED4D68D" w14:textId="77777777" w:rsidR="006C275E" w:rsidRPr="00C43190" w:rsidRDefault="006C275E" w:rsidP="00C43190">
      <w:pPr>
        <w:spacing w:after="0"/>
        <w:ind w:left="426" w:hanging="284"/>
        <w:jc w:val="center"/>
        <w:rPr>
          <w:szCs w:val="24"/>
        </w:rPr>
      </w:pPr>
    </w:p>
    <w:p w14:paraId="2FDF779F" w14:textId="21EFBE58" w:rsidR="005E31B9" w:rsidRPr="00C43190" w:rsidRDefault="00482615" w:rsidP="00C43190">
      <w:pPr>
        <w:tabs>
          <w:tab w:val="left" w:pos="3960"/>
        </w:tabs>
        <w:ind w:firstLine="0"/>
        <w:jc w:val="center"/>
        <w:rPr>
          <w:rFonts w:cs="Times New Roman"/>
          <w:b/>
          <w:bCs/>
        </w:rPr>
      </w:pPr>
      <w:r w:rsidRPr="00C43190">
        <w:rPr>
          <w:rFonts w:cs="Times New Roman"/>
          <w:b/>
          <w:bCs/>
        </w:rPr>
        <w:lastRenderedPageBreak/>
        <w:t>Tabla</w:t>
      </w:r>
      <w:r w:rsidR="005E31B9" w:rsidRPr="00C43190">
        <w:rPr>
          <w:rFonts w:cs="Times New Roman"/>
          <w:b/>
          <w:bCs/>
        </w:rPr>
        <w:t xml:space="preserve"> </w:t>
      </w:r>
      <w:r w:rsidRPr="00C43190">
        <w:rPr>
          <w:rFonts w:cs="Times New Roman"/>
          <w:b/>
          <w:bCs/>
        </w:rPr>
        <w:t>4</w:t>
      </w:r>
      <w:r w:rsidR="00E622BD" w:rsidRPr="00C43190">
        <w:rPr>
          <w:rFonts w:cs="Times New Roman"/>
          <w:b/>
          <w:bCs/>
        </w:rPr>
        <w:t xml:space="preserve">. </w:t>
      </w:r>
      <w:r w:rsidR="005E31B9" w:rsidRPr="00C43190">
        <w:rPr>
          <w:rFonts w:cs="Times New Roman"/>
        </w:rPr>
        <w:t xml:space="preserve">Correlaciones Variables Clima Laboral vs </w:t>
      </w:r>
      <w:r w:rsidR="000C07F9" w:rsidRPr="00C43190">
        <w:rPr>
          <w:rFonts w:cs="Times New Roman"/>
        </w:rPr>
        <w:t>Interés en los empleados (</w:t>
      </w:r>
      <w:r w:rsidR="005E31B9" w:rsidRPr="00C43190">
        <w:rPr>
          <w:rFonts w:cs="Times New Roman"/>
        </w:rPr>
        <w:t>IE</w:t>
      </w:r>
      <w:r w:rsidR="000C07F9" w:rsidRPr="00C43190">
        <w:rPr>
          <w:rFonts w:cs="Times New Roman"/>
        </w:rPr>
        <w:t>)</w:t>
      </w:r>
      <w:r w:rsidR="005E31B9" w:rsidRPr="00C43190">
        <w:rPr>
          <w:rFonts w:cs="Times New Roman"/>
        </w:rPr>
        <w:t xml:space="preserve">, </w:t>
      </w:r>
      <w:r w:rsidR="000C07F9" w:rsidRPr="00C43190">
        <w:rPr>
          <w:rFonts w:cs="Times New Roman"/>
        </w:rPr>
        <w:t>Satisfacción laboral</w:t>
      </w:r>
      <w:r w:rsidR="0042291F">
        <w:rPr>
          <w:rFonts w:cs="Times New Roman"/>
        </w:rPr>
        <w:t xml:space="preserve"> </w:t>
      </w:r>
      <w:r w:rsidR="000C07F9" w:rsidRPr="00C43190">
        <w:rPr>
          <w:rFonts w:cs="Times New Roman"/>
        </w:rPr>
        <w:t>(</w:t>
      </w:r>
      <w:r w:rsidR="005E31B9" w:rsidRPr="00C43190">
        <w:rPr>
          <w:rFonts w:cs="Times New Roman"/>
        </w:rPr>
        <w:t>SL</w:t>
      </w:r>
      <w:r w:rsidR="000C07F9" w:rsidRPr="00C43190">
        <w:rPr>
          <w:rFonts w:cs="Times New Roman"/>
        </w:rPr>
        <w:t>)</w:t>
      </w:r>
      <w:r w:rsidR="005E31B9" w:rsidRPr="00C43190">
        <w:rPr>
          <w:rFonts w:cs="Times New Roman"/>
        </w:rPr>
        <w:t xml:space="preserve"> y </w:t>
      </w:r>
      <w:r w:rsidR="000C07F9" w:rsidRPr="00C43190">
        <w:rPr>
          <w:rFonts w:cs="Times New Roman"/>
        </w:rPr>
        <w:t>Desarrollo profesional limitado (</w:t>
      </w:r>
      <w:r w:rsidR="005E31B9" w:rsidRPr="00C43190">
        <w:rPr>
          <w:rFonts w:cs="Times New Roman"/>
        </w:rPr>
        <w:t>DPL</w:t>
      </w:r>
      <w:r w:rsidR="000C07F9" w:rsidRPr="00C43190">
        <w:rPr>
          <w:rFonts w:cs="Times New Roman"/>
        </w:rPr>
        <w:t>)</w:t>
      </w:r>
    </w:p>
    <w:tbl>
      <w:tblPr>
        <w:tblW w:w="8860" w:type="dxa"/>
        <w:tblCellMar>
          <w:left w:w="70" w:type="dxa"/>
          <w:right w:w="70" w:type="dxa"/>
        </w:tblCellMar>
        <w:tblLook w:val="04A0" w:firstRow="1" w:lastRow="0" w:firstColumn="1" w:lastColumn="0" w:noHBand="0" w:noVBand="1"/>
      </w:tblPr>
      <w:tblGrid>
        <w:gridCol w:w="1980"/>
        <w:gridCol w:w="1960"/>
        <w:gridCol w:w="1560"/>
        <w:gridCol w:w="1600"/>
        <w:gridCol w:w="1760"/>
      </w:tblGrid>
      <w:tr w:rsidR="00CB19D2" w:rsidRPr="00CB19D2" w14:paraId="0C7C1299" w14:textId="77777777" w:rsidTr="00E622BD">
        <w:trPr>
          <w:trHeight w:val="87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65AD22" w14:textId="77777777" w:rsidR="00CB19D2" w:rsidRPr="00482615" w:rsidRDefault="00CB19D2" w:rsidP="00482615">
            <w:pPr>
              <w:tabs>
                <w:tab w:val="left" w:pos="3960"/>
              </w:tabs>
              <w:spacing w:after="0" w:line="240" w:lineRule="auto"/>
              <w:ind w:firstLine="0"/>
              <w:rPr>
                <w:rFonts w:cs="Times New Roman"/>
                <w:iCs/>
                <w:sz w:val="20"/>
                <w:szCs w:val="20"/>
              </w:rPr>
            </w:pPr>
            <w:r w:rsidRPr="00482615">
              <w:rPr>
                <w:rFonts w:cs="Times New Roman"/>
                <w:iCs/>
                <w:sz w:val="20"/>
                <w:szCs w:val="20"/>
              </w:rPr>
              <w:t> </w:t>
            </w: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14:paraId="1DAFF06F" w14:textId="77777777" w:rsidR="00CB19D2" w:rsidRPr="00482615" w:rsidRDefault="00CB19D2" w:rsidP="00482615">
            <w:pPr>
              <w:tabs>
                <w:tab w:val="left" w:pos="3960"/>
              </w:tabs>
              <w:spacing w:after="0" w:line="240" w:lineRule="auto"/>
              <w:ind w:firstLine="0"/>
              <w:rPr>
                <w:rFonts w:cs="Times New Roman"/>
                <w:iCs/>
                <w:sz w:val="20"/>
                <w:szCs w:val="20"/>
              </w:rPr>
            </w:pPr>
            <w:r w:rsidRPr="00482615">
              <w:rPr>
                <w:rFonts w:cs="Times New Roman"/>
                <w:iCs/>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01A78834" w14:textId="77777777" w:rsidR="00CB19D2" w:rsidRPr="00482615" w:rsidRDefault="00CB19D2" w:rsidP="00482615">
            <w:pPr>
              <w:tabs>
                <w:tab w:val="left" w:pos="3960"/>
              </w:tabs>
              <w:spacing w:after="0" w:line="240" w:lineRule="auto"/>
              <w:ind w:firstLine="0"/>
              <w:rPr>
                <w:rFonts w:cs="Times New Roman"/>
                <w:iCs/>
                <w:sz w:val="20"/>
                <w:szCs w:val="20"/>
              </w:rPr>
            </w:pPr>
            <w:r w:rsidRPr="00482615">
              <w:rPr>
                <w:rFonts w:cs="Times New Roman"/>
                <w:iCs/>
                <w:sz w:val="20"/>
                <w:szCs w:val="20"/>
              </w:rPr>
              <w:t>Interés en los empleados</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14:paraId="1320D702" w14:textId="77777777" w:rsidR="00CB19D2" w:rsidRPr="00482615" w:rsidRDefault="00CB19D2" w:rsidP="00482615">
            <w:pPr>
              <w:tabs>
                <w:tab w:val="left" w:pos="3960"/>
              </w:tabs>
              <w:spacing w:after="0" w:line="240" w:lineRule="auto"/>
              <w:ind w:firstLine="0"/>
              <w:rPr>
                <w:rFonts w:cs="Times New Roman"/>
                <w:iCs/>
                <w:sz w:val="20"/>
                <w:szCs w:val="20"/>
              </w:rPr>
            </w:pPr>
            <w:r w:rsidRPr="00482615">
              <w:rPr>
                <w:rFonts w:cs="Times New Roman"/>
                <w:iCs/>
                <w:sz w:val="20"/>
                <w:szCs w:val="20"/>
              </w:rPr>
              <w:t>Satisfacción laboral</w:t>
            </w:r>
          </w:p>
        </w:tc>
        <w:tc>
          <w:tcPr>
            <w:tcW w:w="1760" w:type="dxa"/>
            <w:tcBorders>
              <w:top w:val="single" w:sz="4" w:space="0" w:color="auto"/>
              <w:left w:val="nil"/>
              <w:bottom w:val="single" w:sz="4" w:space="0" w:color="auto"/>
              <w:right w:val="single" w:sz="4" w:space="0" w:color="auto"/>
            </w:tcBorders>
            <w:shd w:val="clear" w:color="auto" w:fill="auto"/>
            <w:vAlign w:val="center"/>
            <w:hideMark/>
          </w:tcPr>
          <w:p w14:paraId="6DE53055" w14:textId="77777777" w:rsidR="00CB19D2" w:rsidRPr="00482615" w:rsidRDefault="00CB19D2" w:rsidP="00482615">
            <w:pPr>
              <w:tabs>
                <w:tab w:val="left" w:pos="3960"/>
              </w:tabs>
              <w:spacing w:after="0" w:line="240" w:lineRule="auto"/>
              <w:ind w:firstLine="0"/>
              <w:rPr>
                <w:rFonts w:cs="Times New Roman"/>
                <w:iCs/>
                <w:sz w:val="20"/>
                <w:szCs w:val="20"/>
              </w:rPr>
            </w:pPr>
            <w:r w:rsidRPr="00482615">
              <w:rPr>
                <w:rFonts w:cs="Times New Roman"/>
                <w:iCs/>
                <w:sz w:val="20"/>
                <w:szCs w:val="20"/>
              </w:rPr>
              <w:t>Desarrollo profesional limitado</w:t>
            </w:r>
          </w:p>
        </w:tc>
      </w:tr>
      <w:tr w:rsidR="00CB19D2" w:rsidRPr="00CB19D2" w14:paraId="1F894A27" w14:textId="77777777" w:rsidTr="00E622BD">
        <w:trPr>
          <w:trHeight w:val="285"/>
        </w:trPr>
        <w:tc>
          <w:tcPr>
            <w:tcW w:w="1980"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0EE22E0F" w14:textId="77777777" w:rsidR="00CB19D2" w:rsidRPr="00482615" w:rsidRDefault="00CB19D2" w:rsidP="00482615">
            <w:pPr>
              <w:tabs>
                <w:tab w:val="left" w:pos="3960"/>
              </w:tabs>
              <w:spacing w:after="0" w:line="240" w:lineRule="auto"/>
              <w:ind w:firstLine="0"/>
              <w:rPr>
                <w:rFonts w:cs="Times New Roman"/>
                <w:iCs/>
                <w:sz w:val="20"/>
                <w:szCs w:val="20"/>
              </w:rPr>
            </w:pPr>
            <w:r w:rsidRPr="00482615">
              <w:rPr>
                <w:rFonts w:cs="Times New Roman"/>
                <w:iCs/>
                <w:sz w:val="20"/>
                <w:szCs w:val="20"/>
              </w:rPr>
              <w:t>Ambiente positivo</w:t>
            </w:r>
          </w:p>
        </w:tc>
        <w:tc>
          <w:tcPr>
            <w:tcW w:w="1960" w:type="dxa"/>
            <w:tcBorders>
              <w:top w:val="nil"/>
              <w:left w:val="nil"/>
              <w:bottom w:val="single" w:sz="4" w:space="0" w:color="auto"/>
              <w:right w:val="single" w:sz="4" w:space="0" w:color="auto"/>
            </w:tcBorders>
            <w:shd w:val="clear" w:color="auto" w:fill="auto"/>
            <w:noWrap/>
            <w:vAlign w:val="bottom"/>
            <w:hideMark/>
          </w:tcPr>
          <w:p w14:paraId="160DAAF3" w14:textId="77777777" w:rsidR="00CB19D2" w:rsidRPr="00482615" w:rsidRDefault="00CB19D2" w:rsidP="00482615">
            <w:pPr>
              <w:tabs>
                <w:tab w:val="left" w:pos="3960"/>
              </w:tabs>
              <w:spacing w:after="0" w:line="240" w:lineRule="auto"/>
              <w:ind w:firstLine="0"/>
              <w:rPr>
                <w:rFonts w:cs="Times New Roman"/>
                <w:iCs/>
                <w:sz w:val="20"/>
                <w:szCs w:val="20"/>
              </w:rPr>
            </w:pPr>
            <w:r w:rsidRPr="00482615">
              <w:rPr>
                <w:rFonts w:cs="Times New Roman"/>
                <w:iCs/>
                <w:sz w:val="20"/>
                <w:szCs w:val="20"/>
              </w:rPr>
              <w:t>Correlación de Pearson</w:t>
            </w:r>
          </w:p>
        </w:tc>
        <w:tc>
          <w:tcPr>
            <w:tcW w:w="1560" w:type="dxa"/>
            <w:tcBorders>
              <w:top w:val="nil"/>
              <w:left w:val="nil"/>
              <w:bottom w:val="single" w:sz="4" w:space="0" w:color="auto"/>
              <w:right w:val="single" w:sz="4" w:space="0" w:color="auto"/>
            </w:tcBorders>
            <w:shd w:val="clear" w:color="auto" w:fill="auto"/>
            <w:noWrap/>
            <w:vAlign w:val="bottom"/>
            <w:hideMark/>
          </w:tcPr>
          <w:p w14:paraId="2563FA48" w14:textId="77777777" w:rsidR="00CB19D2" w:rsidRPr="00482615" w:rsidRDefault="00CB19D2" w:rsidP="002F1D21">
            <w:pPr>
              <w:tabs>
                <w:tab w:val="left" w:pos="3960"/>
              </w:tabs>
              <w:spacing w:after="0" w:line="240" w:lineRule="auto"/>
              <w:ind w:firstLine="0"/>
              <w:jc w:val="center"/>
              <w:rPr>
                <w:rFonts w:cs="Times New Roman"/>
                <w:iCs/>
                <w:sz w:val="20"/>
                <w:szCs w:val="20"/>
              </w:rPr>
            </w:pPr>
            <w:r w:rsidRPr="00482615">
              <w:rPr>
                <w:rFonts w:cs="Times New Roman"/>
                <w:iCs/>
                <w:sz w:val="20"/>
                <w:szCs w:val="20"/>
              </w:rPr>
              <w:t>.729**</w:t>
            </w:r>
          </w:p>
        </w:tc>
        <w:tc>
          <w:tcPr>
            <w:tcW w:w="1600" w:type="dxa"/>
            <w:tcBorders>
              <w:top w:val="nil"/>
              <w:left w:val="nil"/>
              <w:bottom w:val="single" w:sz="4" w:space="0" w:color="auto"/>
              <w:right w:val="single" w:sz="4" w:space="0" w:color="auto"/>
            </w:tcBorders>
            <w:shd w:val="clear" w:color="auto" w:fill="auto"/>
            <w:vAlign w:val="center"/>
            <w:hideMark/>
          </w:tcPr>
          <w:p w14:paraId="07855302" w14:textId="77777777" w:rsidR="00CB19D2" w:rsidRPr="00482615" w:rsidRDefault="00CB19D2" w:rsidP="002F1D21">
            <w:pPr>
              <w:tabs>
                <w:tab w:val="left" w:pos="3960"/>
              </w:tabs>
              <w:spacing w:after="0" w:line="240" w:lineRule="auto"/>
              <w:ind w:firstLine="0"/>
              <w:jc w:val="center"/>
              <w:rPr>
                <w:rFonts w:cs="Times New Roman"/>
                <w:iCs/>
                <w:sz w:val="20"/>
                <w:szCs w:val="20"/>
              </w:rPr>
            </w:pPr>
            <w:r w:rsidRPr="00482615">
              <w:rPr>
                <w:rFonts w:cs="Times New Roman"/>
                <w:iCs/>
                <w:sz w:val="20"/>
                <w:szCs w:val="20"/>
              </w:rPr>
              <w:t>.706**</w:t>
            </w:r>
          </w:p>
        </w:tc>
        <w:tc>
          <w:tcPr>
            <w:tcW w:w="1760" w:type="dxa"/>
            <w:tcBorders>
              <w:top w:val="nil"/>
              <w:left w:val="nil"/>
              <w:bottom w:val="single" w:sz="4" w:space="0" w:color="auto"/>
              <w:right w:val="single" w:sz="4" w:space="0" w:color="auto"/>
            </w:tcBorders>
            <w:shd w:val="clear" w:color="auto" w:fill="auto"/>
            <w:vAlign w:val="center"/>
            <w:hideMark/>
          </w:tcPr>
          <w:p w14:paraId="20CE25B5" w14:textId="77777777" w:rsidR="00CB19D2" w:rsidRPr="00482615" w:rsidRDefault="00CB19D2" w:rsidP="002F1D21">
            <w:pPr>
              <w:tabs>
                <w:tab w:val="left" w:pos="3960"/>
              </w:tabs>
              <w:spacing w:after="0" w:line="240" w:lineRule="auto"/>
              <w:ind w:firstLine="0"/>
              <w:jc w:val="center"/>
              <w:rPr>
                <w:rFonts w:cs="Times New Roman"/>
                <w:iCs/>
                <w:sz w:val="20"/>
                <w:szCs w:val="20"/>
              </w:rPr>
            </w:pPr>
            <w:r w:rsidRPr="00482615">
              <w:rPr>
                <w:rFonts w:cs="Times New Roman"/>
                <w:iCs/>
                <w:sz w:val="20"/>
                <w:szCs w:val="20"/>
              </w:rPr>
              <w:t>-.171**</w:t>
            </w:r>
          </w:p>
        </w:tc>
      </w:tr>
      <w:tr w:rsidR="00CB19D2" w:rsidRPr="00CB19D2" w14:paraId="39B8EE36" w14:textId="77777777" w:rsidTr="00E622BD">
        <w:trPr>
          <w:trHeight w:val="285"/>
        </w:trPr>
        <w:tc>
          <w:tcPr>
            <w:tcW w:w="1980" w:type="dxa"/>
            <w:vMerge/>
            <w:tcBorders>
              <w:top w:val="nil"/>
              <w:left w:val="single" w:sz="4" w:space="0" w:color="auto"/>
              <w:bottom w:val="single" w:sz="4" w:space="0" w:color="auto"/>
              <w:right w:val="single" w:sz="4" w:space="0" w:color="auto"/>
            </w:tcBorders>
            <w:shd w:val="clear" w:color="auto" w:fill="auto"/>
            <w:vAlign w:val="center"/>
            <w:hideMark/>
          </w:tcPr>
          <w:p w14:paraId="70EE72E3" w14:textId="77777777" w:rsidR="00CB19D2" w:rsidRPr="00482615" w:rsidRDefault="00CB19D2" w:rsidP="00482615">
            <w:pPr>
              <w:tabs>
                <w:tab w:val="left" w:pos="3960"/>
              </w:tabs>
              <w:spacing w:after="0" w:line="240" w:lineRule="auto"/>
              <w:ind w:firstLine="0"/>
              <w:rPr>
                <w:rFonts w:cs="Times New Roman"/>
                <w:iCs/>
                <w:sz w:val="20"/>
                <w:szCs w:val="20"/>
              </w:rPr>
            </w:pPr>
          </w:p>
        </w:tc>
        <w:tc>
          <w:tcPr>
            <w:tcW w:w="1960" w:type="dxa"/>
            <w:tcBorders>
              <w:top w:val="nil"/>
              <w:left w:val="nil"/>
              <w:bottom w:val="single" w:sz="4" w:space="0" w:color="auto"/>
              <w:right w:val="single" w:sz="4" w:space="0" w:color="auto"/>
            </w:tcBorders>
            <w:shd w:val="clear" w:color="auto" w:fill="auto"/>
            <w:noWrap/>
            <w:vAlign w:val="bottom"/>
            <w:hideMark/>
          </w:tcPr>
          <w:p w14:paraId="06BA5B90" w14:textId="6C0E4B07" w:rsidR="00CB19D2" w:rsidRPr="00482615" w:rsidRDefault="00CB19D2" w:rsidP="00482615">
            <w:pPr>
              <w:tabs>
                <w:tab w:val="left" w:pos="3960"/>
              </w:tabs>
              <w:spacing w:after="0" w:line="240" w:lineRule="auto"/>
              <w:ind w:firstLine="0"/>
              <w:rPr>
                <w:rFonts w:cs="Times New Roman"/>
                <w:iCs/>
                <w:sz w:val="20"/>
                <w:szCs w:val="20"/>
              </w:rPr>
            </w:pPr>
            <w:r w:rsidRPr="00482615">
              <w:rPr>
                <w:rFonts w:cs="Times New Roman"/>
                <w:iCs/>
                <w:sz w:val="20"/>
                <w:szCs w:val="20"/>
              </w:rPr>
              <w:t>Sig</w:t>
            </w:r>
            <w:r w:rsidR="00F10BDA">
              <w:rPr>
                <w:rFonts w:cs="Times New Roman"/>
                <w:iCs/>
                <w:sz w:val="20"/>
                <w:szCs w:val="20"/>
              </w:rPr>
              <w:t>.</w:t>
            </w:r>
            <w:r w:rsidRPr="00482615">
              <w:rPr>
                <w:rFonts w:cs="Times New Roman"/>
                <w:iCs/>
                <w:sz w:val="20"/>
                <w:szCs w:val="20"/>
              </w:rPr>
              <w:t xml:space="preserve"> (bilateral)</w:t>
            </w:r>
          </w:p>
        </w:tc>
        <w:tc>
          <w:tcPr>
            <w:tcW w:w="1560" w:type="dxa"/>
            <w:tcBorders>
              <w:top w:val="nil"/>
              <w:left w:val="nil"/>
              <w:bottom w:val="single" w:sz="4" w:space="0" w:color="auto"/>
              <w:right w:val="single" w:sz="4" w:space="0" w:color="auto"/>
            </w:tcBorders>
            <w:shd w:val="clear" w:color="auto" w:fill="auto"/>
            <w:noWrap/>
            <w:vAlign w:val="bottom"/>
            <w:hideMark/>
          </w:tcPr>
          <w:p w14:paraId="365768C6" w14:textId="77777777" w:rsidR="00CB19D2" w:rsidRPr="00482615" w:rsidRDefault="00CB19D2" w:rsidP="002F1D21">
            <w:pPr>
              <w:tabs>
                <w:tab w:val="left" w:pos="3960"/>
              </w:tabs>
              <w:spacing w:after="0" w:line="240" w:lineRule="auto"/>
              <w:ind w:firstLine="0"/>
              <w:jc w:val="center"/>
              <w:rPr>
                <w:rFonts w:cs="Times New Roman"/>
                <w:iCs/>
                <w:sz w:val="20"/>
                <w:szCs w:val="20"/>
              </w:rPr>
            </w:pPr>
            <w:r w:rsidRPr="00482615">
              <w:rPr>
                <w:rFonts w:cs="Times New Roman"/>
                <w:iCs/>
                <w:sz w:val="20"/>
                <w:szCs w:val="20"/>
              </w:rPr>
              <w:t>&lt;.001</w:t>
            </w:r>
          </w:p>
        </w:tc>
        <w:tc>
          <w:tcPr>
            <w:tcW w:w="1600" w:type="dxa"/>
            <w:tcBorders>
              <w:top w:val="nil"/>
              <w:left w:val="nil"/>
              <w:bottom w:val="single" w:sz="4" w:space="0" w:color="auto"/>
              <w:right w:val="single" w:sz="4" w:space="0" w:color="auto"/>
            </w:tcBorders>
            <w:shd w:val="clear" w:color="auto" w:fill="auto"/>
            <w:vAlign w:val="center"/>
            <w:hideMark/>
          </w:tcPr>
          <w:p w14:paraId="525B3604" w14:textId="77777777" w:rsidR="00CB19D2" w:rsidRPr="00482615" w:rsidRDefault="00CB19D2" w:rsidP="002F1D21">
            <w:pPr>
              <w:tabs>
                <w:tab w:val="left" w:pos="3960"/>
              </w:tabs>
              <w:spacing w:after="0" w:line="240" w:lineRule="auto"/>
              <w:ind w:firstLine="0"/>
              <w:jc w:val="center"/>
              <w:rPr>
                <w:rFonts w:cs="Times New Roman"/>
                <w:iCs/>
                <w:sz w:val="20"/>
                <w:szCs w:val="20"/>
              </w:rPr>
            </w:pPr>
            <w:r w:rsidRPr="00482615">
              <w:rPr>
                <w:rFonts w:cs="Times New Roman"/>
                <w:iCs/>
                <w:sz w:val="20"/>
                <w:szCs w:val="20"/>
              </w:rPr>
              <w:t>&lt;.001</w:t>
            </w:r>
          </w:p>
        </w:tc>
        <w:tc>
          <w:tcPr>
            <w:tcW w:w="1760" w:type="dxa"/>
            <w:tcBorders>
              <w:top w:val="nil"/>
              <w:left w:val="nil"/>
              <w:bottom w:val="single" w:sz="4" w:space="0" w:color="auto"/>
              <w:right w:val="single" w:sz="4" w:space="0" w:color="auto"/>
            </w:tcBorders>
            <w:shd w:val="clear" w:color="auto" w:fill="auto"/>
            <w:vAlign w:val="center"/>
            <w:hideMark/>
          </w:tcPr>
          <w:p w14:paraId="1034193D" w14:textId="77777777" w:rsidR="00CB19D2" w:rsidRPr="00482615" w:rsidRDefault="00CB19D2" w:rsidP="002F1D21">
            <w:pPr>
              <w:tabs>
                <w:tab w:val="left" w:pos="3960"/>
              </w:tabs>
              <w:spacing w:after="0" w:line="240" w:lineRule="auto"/>
              <w:ind w:firstLine="0"/>
              <w:jc w:val="center"/>
              <w:rPr>
                <w:rFonts w:cs="Times New Roman"/>
                <w:iCs/>
                <w:sz w:val="20"/>
                <w:szCs w:val="20"/>
              </w:rPr>
            </w:pPr>
            <w:r w:rsidRPr="00482615">
              <w:rPr>
                <w:rFonts w:cs="Times New Roman"/>
                <w:iCs/>
                <w:sz w:val="20"/>
                <w:szCs w:val="20"/>
              </w:rPr>
              <w:t>0.003</w:t>
            </w:r>
          </w:p>
        </w:tc>
      </w:tr>
      <w:tr w:rsidR="00CB19D2" w:rsidRPr="00CB19D2" w14:paraId="6ACFC14C" w14:textId="77777777" w:rsidTr="00E622BD">
        <w:trPr>
          <w:trHeight w:val="285"/>
        </w:trPr>
        <w:tc>
          <w:tcPr>
            <w:tcW w:w="1980" w:type="dxa"/>
            <w:vMerge/>
            <w:tcBorders>
              <w:top w:val="nil"/>
              <w:left w:val="single" w:sz="4" w:space="0" w:color="auto"/>
              <w:bottom w:val="single" w:sz="4" w:space="0" w:color="auto"/>
              <w:right w:val="single" w:sz="4" w:space="0" w:color="auto"/>
            </w:tcBorders>
            <w:shd w:val="clear" w:color="auto" w:fill="auto"/>
            <w:vAlign w:val="center"/>
            <w:hideMark/>
          </w:tcPr>
          <w:p w14:paraId="0697582D" w14:textId="77777777" w:rsidR="00CB19D2" w:rsidRPr="00482615" w:rsidRDefault="00CB19D2" w:rsidP="00482615">
            <w:pPr>
              <w:tabs>
                <w:tab w:val="left" w:pos="3960"/>
              </w:tabs>
              <w:spacing w:after="0" w:line="240" w:lineRule="auto"/>
              <w:ind w:firstLine="0"/>
              <w:rPr>
                <w:rFonts w:cs="Times New Roman"/>
                <w:iCs/>
                <w:sz w:val="20"/>
                <w:szCs w:val="20"/>
              </w:rPr>
            </w:pPr>
          </w:p>
        </w:tc>
        <w:tc>
          <w:tcPr>
            <w:tcW w:w="1960" w:type="dxa"/>
            <w:tcBorders>
              <w:top w:val="nil"/>
              <w:left w:val="nil"/>
              <w:bottom w:val="single" w:sz="4" w:space="0" w:color="auto"/>
              <w:right w:val="single" w:sz="4" w:space="0" w:color="auto"/>
            </w:tcBorders>
            <w:shd w:val="clear" w:color="auto" w:fill="auto"/>
            <w:noWrap/>
            <w:vAlign w:val="bottom"/>
            <w:hideMark/>
          </w:tcPr>
          <w:p w14:paraId="771E5F8E" w14:textId="77777777" w:rsidR="00CB19D2" w:rsidRPr="00482615" w:rsidRDefault="00CB19D2" w:rsidP="00482615">
            <w:pPr>
              <w:tabs>
                <w:tab w:val="left" w:pos="3960"/>
              </w:tabs>
              <w:spacing w:after="0" w:line="240" w:lineRule="auto"/>
              <w:ind w:firstLine="0"/>
              <w:rPr>
                <w:rFonts w:cs="Times New Roman"/>
                <w:iCs/>
                <w:sz w:val="20"/>
                <w:szCs w:val="20"/>
              </w:rPr>
            </w:pPr>
            <w:r w:rsidRPr="00482615">
              <w:rPr>
                <w:rFonts w:cs="Times New Roman"/>
                <w:iCs/>
                <w:sz w:val="20"/>
                <w:szCs w:val="20"/>
              </w:rPr>
              <w:t>N</w:t>
            </w:r>
          </w:p>
        </w:tc>
        <w:tc>
          <w:tcPr>
            <w:tcW w:w="1560" w:type="dxa"/>
            <w:tcBorders>
              <w:top w:val="nil"/>
              <w:left w:val="nil"/>
              <w:bottom w:val="single" w:sz="4" w:space="0" w:color="auto"/>
              <w:right w:val="single" w:sz="4" w:space="0" w:color="auto"/>
            </w:tcBorders>
            <w:shd w:val="clear" w:color="auto" w:fill="auto"/>
            <w:noWrap/>
            <w:vAlign w:val="bottom"/>
            <w:hideMark/>
          </w:tcPr>
          <w:p w14:paraId="6344C70A" w14:textId="77777777" w:rsidR="00CB19D2" w:rsidRPr="00482615" w:rsidRDefault="00CB19D2" w:rsidP="002F1D21">
            <w:pPr>
              <w:tabs>
                <w:tab w:val="left" w:pos="3960"/>
              </w:tabs>
              <w:spacing w:after="0" w:line="240" w:lineRule="auto"/>
              <w:ind w:firstLine="0"/>
              <w:jc w:val="center"/>
              <w:rPr>
                <w:rFonts w:cs="Times New Roman"/>
                <w:iCs/>
                <w:sz w:val="20"/>
                <w:szCs w:val="20"/>
              </w:rPr>
            </w:pPr>
            <w:r w:rsidRPr="00482615">
              <w:rPr>
                <w:rFonts w:cs="Times New Roman"/>
                <w:iCs/>
                <w:sz w:val="20"/>
                <w:szCs w:val="20"/>
              </w:rPr>
              <w:t>299</w:t>
            </w:r>
          </w:p>
        </w:tc>
        <w:tc>
          <w:tcPr>
            <w:tcW w:w="1600" w:type="dxa"/>
            <w:tcBorders>
              <w:top w:val="nil"/>
              <w:left w:val="nil"/>
              <w:bottom w:val="single" w:sz="4" w:space="0" w:color="auto"/>
              <w:right w:val="single" w:sz="4" w:space="0" w:color="auto"/>
            </w:tcBorders>
            <w:shd w:val="clear" w:color="auto" w:fill="auto"/>
            <w:vAlign w:val="center"/>
            <w:hideMark/>
          </w:tcPr>
          <w:p w14:paraId="6094BF98" w14:textId="77777777" w:rsidR="00CB19D2" w:rsidRPr="00482615" w:rsidRDefault="00CB19D2" w:rsidP="002F1D21">
            <w:pPr>
              <w:tabs>
                <w:tab w:val="left" w:pos="3960"/>
              </w:tabs>
              <w:spacing w:after="0" w:line="240" w:lineRule="auto"/>
              <w:ind w:firstLine="0"/>
              <w:jc w:val="center"/>
              <w:rPr>
                <w:rFonts w:cs="Times New Roman"/>
                <w:iCs/>
                <w:sz w:val="20"/>
                <w:szCs w:val="20"/>
              </w:rPr>
            </w:pPr>
            <w:r w:rsidRPr="00482615">
              <w:rPr>
                <w:rFonts w:cs="Times New Roman"/>
                <w:iCs/>
                <w:sz w:val="20"/>
                <w:szCs w:val="20"/>
              </w:rPr>
              <w:t>299</w:t>
            </w:r>
          </w:p>
        </w:tc>
        <w:tc>
          <w:tcPr>
            <w:tcW w:w="1760" w:type="dxa"/>
            <w:tcBorders>
              <w:top w:val="nil"/>
              <w:left w:val="nil"/>
              <w:bottom w:val="single" w:sz="4" w:space="0" w:color="auto"/>
              <w:right w:val="single" w:sz="4" w:space="0" w:color="auto"/>
            </w:tcBorders>
            <w:shd w:val="clear" w:color="auto" w:fill="auto"/>
            <w:vAlign w:val="center"/>
            <w:hideMark/>
          </w:tcPr>
          <w:p w14:paraId="458718D0" w14:textId="77777777" w:rsidR="00CB19D2" w:rsidRPr="00482615" w:rsidRDefault="00CB19D2" w:rsidP="002F1D21">
            <w:pPr>
              <w:tabs>
                <w:tab w:val="left" w:pos="3960"/>
              </w:tabs>
              <w:spacing w:after="0" w:line="240" w:lineRule="auto"/>
              <w:ind w:firstLine="0"/>
              <w:jc w:val="center"/>
              <w:rPr>
                <w:rFonts w:cs="Times New Roman"/>
                <w:iCs/>
                <w:sz w:val="20"/>
                <w:szCs w:val="20"/>
              </w:rPr>
            </w:pPr>
            <w:r w:rsidRPr="00482615">
              <w:rPr>
                <w:rFonts w:cs="Times New Roman"/>
                <w:iCs/>
                <w:sz w:val="20"/>
                <w:szCs w:val="20"/>
              </w:rPr>
              <w:t>299</w:t>
            </w:r>
          </w:p>
        </w:tc>
      </w:tr>
      <w:tr w:rsidR="00CB19D2" w:rsidRPr="00CB19D2" w14:paraId="6BFBEE12" w14:textId="77777777" w:rsidTr="00E622BD">
        <w:trPr>
          <w:trHeight w:val="285"/>
        </w:trPr>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14:paraId="3F37635E" w14:textId="77777777" w:rsidR="00CB19D2" w:rsidRPr="00482615" w:rsidRDefault="00CB19D2" w:rsidP="00482615">
            <w:pPr>
              <w:tabs>
                <w:tab w:val="left" w:pos="3960"/>
              </w:tabs>
              <w:spacing w:after="0" w:line="240" w:lineRule="auto"/>
              <w:ind w:firstLine="0"/>
              <w:rPr>
                <w:rFonts w:cs="Times New Roman"/>
                <w:iCs/>
                <w:sz w:val="20"/>
                <w:szCs w:val="20"/>
              </w:rPr>
            </w:pPr>
            <w:r w:rsidRPr="00482615">
              <w:rPr>
                <w:rFonts w:cs="Times New Roman"/>
                <w:iCs/>
                <w:sz w:val="20"/>
                <w:szCs w:val="20"/>
              </w:rPr>
              <w:t>Reconocimiento por mi trabajo</w:t>
            </w:r>
          </w:p>
        </w:tc>
        <w:tc>
          <w:tcPr>
            <w:tcW w:w="1960" w:type="dxa"/>
            <w:tcBorders>
              <w:top w:val="nil"/>
              <w:left w:val="nil"/>
              <w:bottom w:val="single" w:sz="4" w:space="0" w:color="auto"/>
              <w:right w:val="single" w:sz="4" w:space="0" w:color="auto"/>
            </w:tcBorders>
            <w:shd w:val="clear" w:color="auto" w:fill="auto"/>
            <w:noWrap/>
            <w:vAlign w:val="bottom"/>
            <w:hideMark/>
          </w:tcPr>
          <w:p w14:paraId="4AEBD035" w14:textId="77777777" w:rsidR="00CB19D2" w:rsidRPr="00482615" w:rsidRDefault="00CB19D2" w:rsidP="00482615">
            <w:pPr>
              <w:tabs>
                <w:tab w:val="left" w:pos="3960"/>
              </w:tabs>
              <w:spacing w:after="0" w:line="240" w:lineRule="auto"/>
              <w:ind w:firstLine="0"/>
              <w:rPr>
                <w:rFonts w:cs="Times New Roman"/>
                <w:iCs/>
                <w:sz w:val="20"/>
                <w:szCs w:val="20"/>
              </w:rPr>
            </w:pPr>
            <w:r w:rsidRPr="00482615">
              <w:rPr>
                <w:rFonts w:cs="Times New Roman"/>
                <w:iCs/>
                <w:sz w:val="20"/>
                <w:szCs w:val="20"/>
              </w:rPr>
              <w:t>Correlación de Pearson</w:t>
            </w:r>
          </w:p>
        </w:tc>
        <w:tc>
          <w:tcPr>
            <w:tcW w:w="1560" w:type="dxa"/>
            <w:tcBorders>
              <w:top w:val="nil"/>
              <w:left w:val="nil"/>
              <w:bottom w:val="single" w:sz="4" w:space="0" w:color="auto"/>
              <w:right w:val="single" w:sz="4" w:space="0" w:color="auto"/>
            </w:tcBorders>
            <w:shd w:val="clear" w:color="auto" w:fill="auto"/>
            <w:vAlign w:val="center"/>
            <w:hideMark/>
          </w:tcPr>
          <w:p w14:paraId="539F70E5" w14:textId="77777777" w:rsidR="00CB19D2" w:rsidRPr="00482615" w:rsidRDefault="00CB19D2" w:rsidP="002F1D21">
            <w:pPr>
              <w:tabs>
                <w:tab w:val="left" w:pos="3960"/>
              </w:tabs>
              <w:spacing w:after="0" w:line="240" w:lineRule="auto"/>
              <w:ind w:firstLine="0"/>
              <w:jc w:val="center"/>
              <w:rPr>
                <w:rFonts w:cs="Times New Roman"/>
                <w:iCs/>
                <w:sz w:val="20"/>
                <w:szCs w:val="20"/>
              </w:rPr>
            </w:pPr>
            <w:r w:rsidRPr="00482615">
              <w:rPr>
                <w:rFonts w:cs="Times New Roman"/>
                <w:iCs/>
                <w:sz w:val="20"/>
                <w:szCs w:val="20"/>
              </w:rPr>
              <w:t>.778**</w:t>
            </w:r>
          </w:p>
        </w:tc>
        <w:tc>
          <w:tcPr>
            <w:tcW w:w="1600" w:type="dxa"/>
            <w:tcBorders>
              <w:top w:val="nil"/>
              <w:left w:val="nil"/>
              <w:bottom w:val="single" w:sz="4" w:space="0" w:color="auto"/>
              <w:right w:val="single" w:sz="4" w:space="0" w:color="auto"/>
            </w:tcBorders>
            <w:shd w:val="clear" w:color="auto" w:fill="auto"/>
            <w:vAlign w:val="center"/>
            <w:hideMark/>
          </w:tcPr>
          <w:p w14:paraId="26BAF3C2" w14:textId="77777777" w:rsidR="00CB19D2" w:rsidRPr="00482615" w:rsidRDefault="00CB19D2" w:rsidP="002F1D21">
            <w:pPr>
              <w:tabs>
                <w:tab w:val="left" w:pos="3960"/>
              </w:tabs>
              <w:spacing w:after="0" w:line="240" w:lineRule="auto"/>
              <w:ind w:firstLine="0"/>
              <w:jc w:val="center"/>
              <w:rPr>
                <w:rFonts w:cs="Times New Roman"/>
                <w:iCs/>
                <w:sz w:val="20"/>
                <w:szCs w:val="20"/>
              </w:rPr>
            </w:pPr>
            <w:r w:rsidRPr="00482615">
              <w:rPr>
                <w:rFonts w:cs="Times New Roman"/>
                <w:iCs/>
                <w:sz w:val="20"/>
                <w:szCs w:val="20"/>
              </w:rPr>
              <w:t>.763**</w:t>
            </w:r>
          </w:p>
        </w:tc>
        <w:tc>
          <w:tcPr>
            <w:tcW w:w="1760" w:type="dxa"/>
            <w:tcBorders>
              <w:top w:val="nil"/>
              <w:left w:val="nil"/>
              <w:bottom w:val="single" w:sz="4" w:space="0" w:color="auto"/>
              <w:right w:val="single" w:sz="4" w:space="0" w:color="auto"/>
            </w:tcBorders>
            <w:shd w:val="clear" w:color="auto" w:fill="auto"/>
            <w:vAlign w:val="center"/>
            <w:hideMark/>
          </w:tcPr>
          <w:p w14:paraId="6D2628E6" w14:textId="77777777" w:rsidR="00CB19D2" w:rsidRPr="00482615" w:rsidRDefault="00CB19D2" w:rsidP="002F1D21">
            <w:pPr>
              <w:tabs>
                <w:tab w:val="left" w:pos="3960"/>
              </w:tabs>
              <w:spacing w:after="0" w:line="240" w:lineRule="auto"/>
              <w:ind w:firstLine="0"/>
              <w:jc w:val="center"/>
              <w:rPr>
                <w:rFonts w:cs="Times New Roman"/>
                <w:iCs/>
                <w:sz w:val="20"/>
                <w:szCs w:val="20"/>
              </w:rPr>
            </w:pPr>
            <w:r w:rsidRPr="00482615">
              <w:rPr>
                <w:rFonts w:cs="Times New Roman"/>
                <w:iCs/>
                <w:sz w:val="20"/>
                <w:szCs w:val="20"/>
              </w:rPr>
              <w:t>-.222**</w:t>
            </w:r>
          </w:p>
        </w:tc>
      </w:tr>
      <w:tr w:rsidR="00CB19D2" w:rsidRPr="00CB19D2" w14:paraId="46EC9804" w14:textId="77777777" w:rsidTr="00E622BD">
        <w:trPr>
          <w:trHeight w:val="285"/>
        </w:trPr>
        <w:tc>
          <w:tcPr>
            <w:tcW w:w="1980" w:type="dxa"/>
            <w:vMerge/>
            <w:tcBorders>
              <w:top w:val="nil"/>
              <w:left w:val="single" w:sz="4" w:space="0" w:color="auto"/>
              <w:bottom w:val="single" w:sz="4" w:space="0" w:color="auto"/>
              <w:right w:val="single" w:sz="4" w:space="0" w:color="auto"/>
            </w:tcBorders>
            <w:shd w:val="clear" w:color="auto" w:fill="auto"/>
            <w:vAlign w:val="center"/>
            <w:hideMark/>
          </w:tcPr>
          <w:p w14:paraId="3AE925BF" w14:textId="77777777" w:rsidR="00CB19D2" w:rsidRPr="00482615" w:rsidRDefault="00CB19D2" w:rsidP="00482615">
            <w:pPr>
              <w:tabs>
                <w:tab w:val="left" w:pos="3960"/>
              </w:tabs>
              <w:spacing w:after="0" w:line="240" w:lineRule="auto"/>
              <w:ind w:firstLine="0"/>
              <w:rPr>
                <w:rFonts w:cs="Times New Roman"/>
                <w:iCs/>
                <w:sz w:val="20"/>
                <w:szCs w:val="20"/>
              </w:rPr>
            </w:pPr>
          </w:p>
        </w:tc>
        <w:tc>
          <w:tcPr>
            <w:tcW w:w="1960" w:type="dxa"/>
            <w:tcBorders>
              <w:top w:val="nil"/>
              <w:left w:val="nil"/>
              <w:bottom w:val="single" w:sz="4" w:space="0" w:color="auto"/>
              <w:right w:val="single" w:sz="4" w:space="0" w:color="auto"/>
            </w:tcBorders>
            <w:shd w:val="clear" w:color="auto" w:fill="auto"/>
            <w:noWrap/>
            <w:vAlign w:val="bottom"/>
            <w:hideMark/>
          </w:tcPr>
          <w:p w14:paraId="1D59D7F2" w14:textId="7B614BF7" w:rsidR="00CB19D2" w:rsidRPr="00482615" w:rsidRDefault="00CB19D2" w:rsidP="00482615">
            <w:pPr>
              <w:tabs>
                <w:tab w:val="left" w:pos="3960"/>
              </w:tabs>
              <w:spacing w:after="0" w:line="240" w:lineRule="auto"/>
              <w:ind w:firstLine="0"/>
              <w:rPr>
                <w:rFonts w:cs="Times New Roman"/>
                <w:iCs/>
                <w:sz w:val="20"/>
                <w:szCs w:val="20"/>
              </w:rPr>
            </w:pPr>
            <w:r w:rsidRPr="00482615">
              <w:rPr>
                <w:rFonts w:cs="Times New Roman"/>
                <w:iCs/>
                <w:sz w:val="20"/>
                <w:szCs w:val="20"/>
              </w:rPr>
              <w:t>Sig</w:t>
            </w:r>
            <w:r w:rsidR="00F10BDA">
              <w:rPr>
                <w:rFonts w:cs="Times New Roman"/>
                <w:iCs/>
                <w:sz w:val="20"/>
                <w:szCs w:val="20"/>
              </w:rPr>
              <w:t>.</w:t>
            </w:r>
            <w:r w:rsidRPr="00482615">
              <w:rPr>
                <w:rFonts w:cs="Times New Roman"/>
                <w:iCs/>
                <w:sz w:val="20"/>
                <w:szCs w:val="20"/>
              </w:rPr>
              <w:t xml:space="preserve"> (bilateral)</w:t>
            </w:r>
          </w:p>
        </w:tc>
        <w:tc>
          <w:tcPr>
            <w:tcW w:w="1560" w:type="dxa"/>
            <w:tcBorders>
              <w:top w:val="nil"/>
              <w:left w:val="nil"/>
              <w:bottom w:val="single" w:sz="4" w:space="0" w:color="auto"/>
              <w:right w:val="single" w:sz="4" w:space="0" w:color="auto"/>
            </w:tcBorders>
            <w:shd w:val="clear" w:color="auto" w:fill="auto"/>
            <w:vAlign w:val="center"/>
            <w:hideMark/>
          </w:tcPr>
          <w:p w14:paraId="1ABE244D" w14:textId="77777777" w:rsidR="00CB19D2" w:rsidRPr="00482615" w:rsidRDefault="00CB19D2" w:rsidP="002F1D21">
            <w:pPr>
              <w:tabs>
                <w:tab w:val="left" w:pos="3960"/>
              </w:tabs>
              <w:spacing w:after="0" w:line="240" w:lineRule="auto"/>
              <w:ind w:firstLine="0"/>
              <w:jc w:val="center"/>
              <w:rPr>
                <w:rFonts w:cs="Times New Roman"/>
                <w:iCs/>
                <w:sz w:val="20"/>
                <w:szCs w:val="20"/>
              </w:rPr>
            </w:pPr>
            <w:r w:rsidRPr="00482615">
              <w:rPr>
                <w:rFonts w:cs="Times New Roman"/>
                <w:iCs/>
                <w:sz w:val="20"/>
                <w:szCs w:val="20"/>
              </w:rPr>
              <w:t>&lt;.001</w:t>
            </w:r>
          </w:p>
        </w:tc>
        <w:tc>
          <w:tcPr>
            <w:tcW w:w="1600" w:type="dxa"/>
            <w:tcBorders>
              <w:top w:val="nil"/>
              <w:left w:val="nil"/>
              <w:bottom w:val="single" w:sz="4" w:space="0" w:color="auto"/>
              <w:right w:val="single" w:sz="4" w:space="0" w:color="auto"/>
            </w:tcBorders>
            <w:shd w:val="clear" w:color="auto" w:fill="auto"/>
            <w:vAlign w:val="center"/>
            <w:hideMark/>
          </w:tcPr>
          <w:p w14:paraId="0B835918" w14:textId="77777777" w:rsidR="00CB19D2" w:rsidRPr="00482615" w:rsidRDefault="00CB19D2" w:rsidP="002F1D21">
            <w:pPr>
              <w:tabs>
                <w:tab w:val="left" w:pos="3960"/>
              </w:tabs>
              <w:spacing w:after="0" w:line="240" w:lineRule="auto"/>
              <w:ind w:firstLine="0"/>
              <w:jc w:val="center"/>
              <w:rPr>
                <w:rFonts w:cs="Times New Roman"/>
                <w:iCs/>
                <w:sz w:val="20"/>
                <w:szCs w:val="20"/>
              </w:rPr>
            </w:pPr>
            <w:r w:rsidRPr="00482615">
              <w:rPr>
                <w:rFonts w:cs="Times New Roman"/>
                <w:iCs/>
                <w:sz w:val="20"/>
                <w:szCs w:val="20"/>
              </w:rPr>
              <w:t>&lt;.001</w:t>
            </w:r>
          </w:p>
        </w:tc>
        <w:tc>
          <w:tcPr>
            <w:tcW w:w="1760" w:type="dxa"/>
            <w:tcBorders>
              <w:top w:val="nil"/>
              <w:left w:val="nil"/>
              <w:bottom w:val="single" w:sz="4" w:space="0" w:color="auto"/>
              <w:right w:val="single" w:sz="4" w:space="0" w:color="auto"/>
            </w:tcBorders>
            <w:shd w:val="clear" w:color="auto" w:fill="auto"/>
            <w:vAlign w:val="center"/>
            <w:hideMark/>
          </w:tcPr>
          <w:p w14:paraId="48FDAD42" w14:textId="77777777" w:rsidR="00CB19D2" w:rsidRPr="00482615" w:rsidRDefault="00CB19D2" w:rsidP="002F1D21">
            <w:pPr>
              <w:tabs>
                <w:tab w:val="left" w:pos="3960"/>
              </w:tabs>
              <w:spacing w:after="0" w:line="240" w:lineRule="auto"/>
              <w:ind w:firstLine="0"/>
              <w:jc w:val="center"/>
              <w:rPr>
                <w:rFonts w:cs="Times New Roman"/>
                <w:iCs/>
                <w:sz w:val="20"/>
                <w:szCs w:val="20"/>
              </w:rPr>
            </w:pPr>
            <w:r w:rsidRPr="00482615">
              <w:rPr>
                <w:rFonts w:cs="Times New Roman"/>
                <w:iCs/>
                <w:sz w:val="20"/>
                <w:szCs w:val="20"/>
              </w:rPr>
              <w:t>&lt;.001</w:t>
            </w:r>
          </w:p>
        </w:tc>
      </w:tr>
      <w:tr w:rsidR="00CB19D2" w:rsidRPr="00CB19D2" w14:paraId="6EA4E567" w14:textId="77777777" w:rsidTr="00E622BD">
        <w:trPr>
          <w:trHeight w:val="285"/>
        </w:trPr>
        <w:tc>
          <w:tcPr>
            <w:tcW w:w="1980" w:type="dxa"/>
            <w:vMerge/>
            <w:tcBorders>
              <w:top w:val="nil"/>
              <w:left w:val="single" w:sz="4" w:space="0" w:color="auto"/>
              <w:bottom w:val="single" w:sz="4" w:space="0" w:color="auto"/>
              <w:right w:val="single" w:sz="4" w:space="0" w:color="auto"/>
            </w:tcBorders>
            <w:shd w:val="clear" w:color="auto" w:fill="auto"/>
            <w:vAlign w:val="center"/>
            <w:hideMark/>
          </w:tcPr>
          <w:p w14:paraId="7D909F86" w14:textId="77777777" w:rsidR="00CB19D2" w:rsidRPr="00482615" w:rsidRDefault="00CB19D2" w:rsidP="00482615">
            <w:pPr>
              <w:tabs>
                <w:tab w:val="left" w:pos="3960"/>
              </w:tabs>
              <w:spacing w:after="0" w:line="240" w:lineRule="auto"/>
              <w:ind w:firstLine="0"/>
              <w:rPr>
                <w:rFonts w:cs="Times New Roman"/>
                <w:iCs/>
                <w:sz w:val="20"/>
                <w:szCs w:val="20"/>
              </w:rPr>
            </w:pPr>
          </w:p>
        </w:tc>
        <w:tc>
          <w:tcPr>
            <w:tcW w:w="1960" w:type="dxa"/>
            <w:tcBorders>
              <w:top w:val="nil"/>
              <w:left w:val="nil"/>
              <w:bottom w:val="single" w:sz="4" w:space="0" w:color="auto"/>
              <w:right w:val="single" w:sz="4" w:space="0" w:color="auto"/>
            </w:tcBorders>
            <w:shd w:val="clear" w:color="auto" w:fill="auto"/>
            <w:noWrap/>
            <w:vAlign w:val="bottom"/>
            <w:hideMark/>
          </w:tcPr>
          <w:p w14:paraId="3044E239" w14:textId="77777777" w:rsidR="00CB19D2" w:rsidRPr="00482615" w:rsidRDefault="00CB19D2" w:rsidP="00482615">
            <w:pPr>
              <w:tabs>
                <w:tab w:val="left" w:pos="3960"/>
              </w:tabs>
              <w:spacing w:after="0" w:line="240" w:lineRule="auto"/>
              <w:ind w:firstLine="0"/>
              <w:rPr>
                <w:rFonts w:cs="Times New Roman"/>
                <w:iCs/>
                <w:sz w:val="20"/>
                <w:szCs w:val="20"/>
              </w:rPr>
            </w:pPr>
            <w:r w:rsidRPr="00482615">
              <w:rPr>
                <w:rFonts w:cs="Times New Roman"/>
                <w:iCs/>
                <w:sz w:val="20"/>
                <w:szCs w:val="20"/>
              </w:rPr>
              <w:t>N</w:t>
            </w:r>
          </w:p>
        </w:tc>
        <w:tc>
          <w:tcPr>
            <w:tcW w:w="1560" w:type="dxa"/>
            <w:tcBorders>
              <w:top w:val="nil"/>
              <w:left w:val="nil"/>
              <w:bottom w:val="single" w:sz="4" w:space="0" w:color="auto"/>
              <w:right w:val="single" w:sz="4" w:space="0" w:color="auto"/>
            </w:tcBorders>
            <w:shd w:val="clear" w:color="auto" w:fill="auto"/>
            <w:vAlign w:val="center"/>
            <w:hideMark/>
          </w:tcPr>
          <w:p w14:paraId="5DA77900" w14:textId="77777777" w:rsidR="00CB19D2" w:rsidRPr="00482615" w:rsidRDefault="00CB19D2" w:rsidP="002F1D21">
            <w:pPr>
              <w:tabs>
                <w:tab w:val="left" w:pos="3960"/>
              </w:tabs>
              <w:spacing w:after="0" w:line="240" w:lineRule="auto"/>
              <w:ind w:firstLine="0"/>
              <w:jc w:val="center"/>
              <w:rPr>
                <w:rFonts w:cs="Times New Roman"/>
                <w:iCs/>
                <w:sz w:val="20"/>
                <w:szCs w:val="20"/>
              </w:rPr>
            </w:pPr>
            <w:r w:rsidRPr="00482615">
              <w:rPr>
                <w:rFonts w:cs="Times New Roman"/>
                <w:iCs/>
                <w:sz w:val="20"/>
                <w:szCs w:val="20"/>
              </w:rPr>
              <w:t>299</w:t>
            </w:r>
          </w:p>
        </w:tc>
        <w:tc>
          <w:tcPr>
            <w:tcW w:w="1600" w:type="dxa"/>
            <w:tcBorders>
              <w:top w:val="nil"/>
              <w:left w:val="nil"/>
              <w:bottom w:val="single" w:sz="4" w:space="0" w:color="auto"/>
              <w:right w:val="single" w:sz="4" w:space="0" w:color="auto"/>
            </w:tcBorders>
            <w:shd w:val="clear" w:color="auto" w:fill="auto"/>
            <w:vAlign w:val="center"/>
            <w:hideMark/>
          </w:tcPr>
          <w:p w14:paraId="7CD9DC19" w14:textId="77777777" w:rsidR="00CB19D2" w:rsidRPr="00482615" w:rsidRDefault="00CB19D2" w:rsidP="002F1D21">
            <w:pPr>
              <w:tabs>
                <w:tab w:val="left" w:pos="3960"/>
              </w:tabs>
              <w:spacing w:after="0" w:line="240" w:lineRule="auto"/>
              <w:ind w:firstLine="0"/>
              <w:jc w:val="center"/>
              <w:rPr>
                <w:rFonts w:cs="Times New Roman"/>
                <w:iCs/>
                <w:sz w:val="20"/>
                <w:szCs w:val="20"/>
              </w:rPr>
            </w:pPr>
            <w:r w:rsidRPr="00482615">
              <w:rPr>
                <w:rFonts w:cs="Times New Roman"/>
                <w:iCs/>
                <w:sz w:val="20"/>
                <w:szCs w:val="20"/>
              </w:rPr>
              <w:t>299</w:t>
            </w:r>
          </w:p>
        </w:tc>
        <w:tc>
          <w:tcPr>
            <w:tcW w:w="1760" w:type="dxa"/>
            <w:tcBorders>
              <w:top w:val="nil"/>
              <w:left w:val="nil"/>
              <w:bottom w:val="single" w:sz="4" w:space="0" w:color="auto"/>
              <w:right w:val="single" w:sz="4" w:space="0" w:color="auto"/>
            </w:tcBorders>
            <w:shd w:val="clear" w:color="auto" w:fill="auto"/>
            <w:vAlign w:val="center"/>
            <w:hideMark/>
          </w:tcPr>
          <w:p w14:paraId="4CDDA8E3" w14:textId="77777777" w:rsidR="00CB19D2" w:rsidRPr="00482615" w:rsidRDefault="00CB19D2" w:rsidP="002F1D21">
            <w:pPr>
              <w:tabs>
                <w:tab w:val="left" w:pos="3960"/>
              </w:tabs>
              <w:spacing w:after="0" w:line="240" w:lineRule="auto"/>
              <w:ind w:firstLine="0"/>
              <w:jc w:val="center"/>
              <w:rPr>
                <w:rFonts w:cs="Times New Roman"/>
                <w:iCs/>
                <w:sz w:val="20"/>
                <w:szCs w:val="20"/>
              </w:rPr>
            </w:pPr>
            <w:r w:rsidRPr="00482615">
              <w:rPr>
                <w:rFonts w:cs="Times New Roman"/>
                <w:iCs/>
                <w:sz w:val="20"/>
                <w:szCs w:val="20"/>
              </w:rPr>
              <w:t>299</w:t>
            </w:r>
          </w:p>
        </w:tc>
      </w:tr>
      <w:tr w:rsidR="00CB19D2" w:rsidRPr="00CB19D2" w14:paraId="0BDB92C0" w14:textId="77777777" w:rsidTr="00E622BD">
        <w:trPr>
          <w:trHeight w:val="285"/>
        </w:trPr>
        <w:tc>
          <w:tcPr>
            <w:tcW w:w="19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701918F" w14:textId="77777777" w:rsidR="00CB19D2" w:rsidRPr="00482615" w:rsidRDefault="00CB19D2" w:rsidP="00482615">
            <w:pPr>
              <w:tabs>
                <w:tab w:val="left" w:pos="3960"/>
              </w:tabs>
              <w:spacing w:after="0" w:line="240" w:lineRule="auto"/>
              <w:ind w:firstLine="0"/>
              <w:rPr>
                <w:rFonts w:cs="Times New Roman"/>
                <w:iCs/>
                <w:sz w:val="20"/>
                <w:szCs w:val="20"/>
              </w:rPr>
            </w:pPr>
            <w:r w:rsidRPr="00482615">
              <w:rPr>
                <w:rFonts w:cs="Times New Roman"/>
                <w:iCs/>
                <w:sz w:val="20"/>
                <w:szCs w:val="20"/>
              </w:rPr>
              <w:t>Valor a mis ideas</w:t>
            </w:r>
          </w:p>
        </w:tc>
        <w:tc>
          <w:tcPr>
            <w:tcW w:w="1960" w:type="dxa"/>
            <w:tcBorders>
              <w:top w:val="nil"/>
              <w:left w:val="nil"/>
              <w:bottom w:val="single" w:sz="4" w:space="0" w:color="auto"/>
              <w:right w:val="single" w:sz="4" w:space="0" w:color="auto"/>
            </w:tcBorders>
            <w:shd w:val="clear" w:color="auto" w:fill="auto"/>
            <w:noWrap/>
            <w:vAlign w:val="bottom"/>
            <w:hideMark/>
          </w:tcPr>
          <w:p w14:paraId="2239FF94" w14:textId="77777777" w:rsidR="00CB19D2" w:rsidRPr="00482615" w:rsidRDefault="00CB19D2" w:rsidP="00482615">
            <w:pPr>
              <w:tabs>
                <w:tab w:val="left" w:pos="3960"/>
              </w:tabs>
              <w:spacing w:after="0" w:line="240" w:lineRule="auto"/>
              <w:ind w:firstLine="0"/>
              <w:rPr>
                <w:rFonts w:cs="Times New Roman"/>
                <w:iCs/>
                <w:sz w:val="20"/>
                <w:szCs w:val="20"/>
              </w:rPr>
            </w:pPr>
            <w:r w:rsidRPr="00482615">
              <w:rPr>
                <w:rFonts w:cs="Times New Roman"/>
                <w:iCs/>
                <w:sz w:val="20"/>
                <w:szCs w:val="20"/>
              </w:rPr>
              <w:t>Correlación de Pearson</w:t>
            </w:r>
          </w:p>
        </w:tc>
        <w:tc>
          <w:tcPr>
            <w:tcW w:w="1560" w:type="dxa"/>
            <w:tcBorders>
              <w:top w:val="nil"/>
              <w:left w:val="nil"/>
              <w:bottom w:val="single" w:sz="4" w:space="0" w:color="auto"/>
              <w:right w:val="single" w:sz="4" w:space="0" w:color="auto"/>
            </w:tcBorders>
            <w:shd w:val="clear" w:color="auto" w:fill="auto"/>
            <w:vAlign w:val="center"/>
            <w:hideMark/>
          </w:tcPr>
          <w:p w14:paraId="260EA86F" w14:textId="77777777" w:rsidR="00CB19D2" w:rsidRPr="00482615" w:rsidRDefault="00CB19D2" w:rsidP="002F1D21">
            <w:pPr>
              <w:tabs>
                <w:tab w:val="left" w:pos="3960"/>
              </w:tabs>
              <w:spacing w:after="0" w:line="240" w:lineRule="auto"/>
              <w:ind w:firstLine="0"/>
              <w:jc w:val="center"/>
              <w:rPr>
                <w:rFonts w:cs="Times New Roman"/>
                <w:iCs/>
                <w:sz w:val="20"/>
                <w:szCs w:val="20"/>
              </w:rPr>
            </w:pPr>
            <w:r w:rsidRPr="00482615">
              <w:rPr>
                <w:rFonts w:cs="Times New Roman"/>
                <w:iCs/>
                <w:sz w:val="20"/>
                <w:szCs w:val="20"/>
              </w:rPr>
              <w:t>.750**</w:t>
            </w:r>
          </w:p>
        </w:tc>
        <w:tc>
          <w:tcPr>
            <w:tcW w:w="1600" w:type="dxa"/>
            <w:tcBorders>
              <w:top w:val="nil"/>
              <w:left w:val="nil"/>
              <w:bottom w:val="single" w:sz="4" w:space="0" w:color="auto"/>
              <w:right w:val="single" w:sz="4" w:space="0" w:color="auto"/>
            </w:tcBorders>
            <w:shd w:val="clear" w:color="auto" w:fill="auto"/>
            <w:vAlign w:val="center"/>
            <w:hideMark/>
          </w:tcPr>
          <w:p w14:paraId="1B6071BC" w14:textId="77777777" w:rsidR="00CB19D2" w:rsidRPr="00482615" w:rsidRDefault="00CB19D2" w:rsidP="002F1D21">
            <w:pPr>
              <w:tabs>
                <w:tab w:val="left" w:pos="3960"/>
              </w:tabs>
              <w:spacing w:after="0" w:line="240" w:lineRule="auto"/>
              <w:ind w:firstLine="0"/>
              <w:jc w:val="center"/>
              <w:rPr>
                <w:rFonts w:cs="Times New Roman"/>
                <w:iCs/>
                <w:sz w:val="20"/>
                <w:szCs w:val="20"/>
              </w:rPr>
            </w:pPr>
            <w:r w:rsidRPr="00482615">
              <w:rPr>
                <w:rFonts w:cs="Times New Roman"/>
                <w:iCs/>
                <w:sz w:val="20"/>
                <w:szCs w:val="20"/>
              </w:rPr>
              <w:t>.745**</w:t>
            </w:r>
          </w:p>
        </w:tc>
        <w:tc>
          <w:tcPr>
            <w:tcW w:w="1760" w:type="dxa"/>
            <w:tcBorders>
              <w:top w:val="nil"/>
              <w:left w:val="nil"/>
              <w:bottom w:val="single" w:sz="4" w:space="0" w:color="auto"/>
              <w:right w:val="single" w:sz="4" w:space="0" w:color="auto"/>
            </w:tcBorders>
            <w:shd w:val="clear" w:color="auto" w:fill="auto"/>
            <w:vAlign w:val="center"/>
            <w:hideMark/>
          </w:tcPr>
          <w:p w14:paraId="5DF7F0BE" w14:textId="77777777" w:rsidR="00CB19D2" w:rsidRPr="00482615" w:rsidRDefault="00CB19D2" w:rsidP="002F1D21">
            <w:pPr>
              <w:tabs>
                <w:tab w:val="left" w:pos="3960"/>
              </w:tabs>
              <w:spacing w:after="0" w:line="240" w:lineRule="auto"/>
              <w:ind w:firstLine="0"/>
              <w:jc w:val="center"/>
              <w:rPr>
                <w:rFonts w:cs="Times New Roman"/>
                <w:iCs/>
                <w:sz w:val="20"/>
                <w:szCs w:val="20"/>
              </w:rPr>
            </w:pPr>
            <w:r w:rsidRPr="00482615">
              <w:rPr>
                <w:rFonts w:cs="Times New Roman"/>
                <w:iCs/>
                <w:sz w:val="20"/>
                <w:szCs w:val="20"/>
              </w:rPr>
              <w:t>-.227**</w:t>
            </w:r>
          </w:p>
        </w:tc>
      </w:tr>
      <w:tr w:rsidR="00CB19D2" w:rsidRPr="00CB19D2" w14:paraId="0AF24ABE" w14:textId="77777777" w:rsidTr="00E622BD">
        <w:trPr>
          <w:trHeight w:val="285"/>
        </w:trPr>
        <w:tc>
          <w:tcPr>
            <w:tcW w:w="1980" w:type="dxa"/>
            <w:vMerge/>
            <w:tcBorders>
              <w:top w:val="nil"/>
              <w:left w:val="single" w:sz="4" w:space="0" w:color="auto"/>
              <w:bottom w:val="single" w:sz="4" w:space="0" w:color="auto"/>
              <w:right w:val="single" w:sz="4" w:space="0" w:color="auto"/>
            </w:tcBorders>
            <w:shd w:val="clear" w:color="auto" w:fill="auto"/>
            <w:vAlign w:val="center"/>
            <w:hideMark/>
          </w:tcPr>
          <w:p w14:paraId="01998E8B" w14:textId="77777777" w:rsidR="00CB19D2" w:rsidRPr="00482615" w:rsidRDefault="00CB19D2" w:rsidP="00482615">
            <w:pPr>
              <w:tabs>
                <w:tab w:val="left" w:pos="3960"/>
              </w:tabs>
              <w:spacing w:after="0" w:line="240" w:lineRule="auto"/>
              <w:ind w:firstLine="0"/>
              <w:rPr>
                <w:rFonts w:cs="Times New Roman"/>
                <w:iCs/>
                <w:sz w:val="20"/>
                <w:szCs w:val="20"/>
              </w:rPr>
            </w:pPr>
          </w:p>
        </w:tc>
        <w:tc>
          <w:tcPr>
            <w:tcW w:w="1960" w:type="dxa"/>
            <w:tcBorders>
              <w:top w:val="nil"/>
              <w:left w:val="nil"/>
              <w:bottom w:val="single" w:sz="4" w:space="0" w:color="auto"/>
              <w:right w:val="single" w:sz="4" w:space="0" w:color="auto"/>
            </w:tcBorders>
            <w:shd w:val="clear" w:color="auto" w:fill="auto"/>
            <w:noWrap/>
            <w:vAlign w:val="bottom"/>
            <w:hideMark/>
          </w:tcPr>
          <w:p w14:paraId="7AFE2636" w14:textId="5EAC4FD2" w:rsidR="00CB19D2" w:rsidRPr="00482615" w:rsidRDefault="00CB19D2" w:rsidP="00482615">
            <w:pPr>
              <w:tabs>
                <w:tab w:val="left" w:pos="3960"/>
              </w:tabs>
              <w:spacing w:after="0" w:line="240" w:lineRule="auto"/>
              <w:ind w:firstLine="0"/>
              <w:rPr>
                <w:rFonts w:cs="Times New Roman"/>
                <w:iCs/>
                <w:sz w:val="20"/>
                <w:szCs w:val="20"/>
              </w:rPr>
            </w:pPr>
            <w:r w:rsidRPr="00482615">
              <w:rPr>
                <w:rFonts w:cs="Times New Roman"/>
                <w:iCs/>
                <w:sz w:val="20"/>
                <w:szCs w:val="20"/>
              </w:rPr>
              <w:t>Sig</w:t>
            </w:r>
            <w:r w:rsidR="00F10BDA">
              <w:rPr>
                <w:rFonts w:cs="Times New Roman"/>
                <w:iCs/>
                <w:sz w:val="20"/>
                <w:szCs w:val="20"/>
              </w:rPr>
              <w:t>.</w:t>
            </w:r>
            <w:r w:rsidRPr="00482615">
              <w:rPr>
                <w:rFonts w:cs="Times New Roman"/>
                <w:iCs/>
                <w:sz w:val="20"/>
                <w:szCs w:val="20"/>
              </w:rPr>
              <w:t xml:space="preserve"> (bilateral)</w:t>
            </w:r>
          </w:p>
        </w:tc>
        <w:tc>
          <w:tcPr>
            <w:tcW w:w="1560" w:type="dxa"/>
            <w:tcBorders>
              <w:top w:val="nil"/>
              <w:left w:val="nil"/>
              <w:bottom w:val="single" w:sz="4" w:space="0" w:color="auto"/>
              <w:right w:val="single" w:sz="4" w:space="0" w:color="auto"/>
            </w:tcBorders>
            <w:shd w:val="clear" w:color="auto" w:fill="auto"/>
            <w:vAlign w:val="center"/>
            <w:hideMark/>
          </w:tcPr>
          <w:p w14:paraId="030CDCE9" w14:textId="77777777" w:rsidR="00CB19D2" w:rsidRPr="00482615" w:rsidRDefault="00CB19D2" w:rsidP="002F1D21">
            <w:pPr>
              <w:tabs>
                <w:tab w:val="left" w:pos="3960"/>
              </w:tabs>
              <w:spacing w:after="0" w:line="240" w:lineRule="auto"/>
              <w:ind w:firstLine="0"/>
              <w:jc w:val="center"/>
              <w:rPr>
                <w:rFonts w:cs="Times New Roman"/>
                <w:iCs/>
                <w:sz w:val="20"/>
                <w:szCs w:val="20"/>
              </w:rPr>
            </w:pPr>
            <w:r w:rsidRPr="00482615">
              <w:rPr>
                <w:rFonts w:cs="Times New Roman"/>
                <w:iCs/>
                <w:sz w:val="20"/>
                <w:szCs w:val="20"/>
              </w:rPr>
              <w:t>&lt;.001</w:t>
            </w:r>
          </w:p>
        </w:tc>
        <w:tc>
          <w:tcPr>
            <w:tcW w:w="1600" w:type="dxa"/>
            <w:tcBorders>
              <w:top w:val="nil"/>
              <w:left w:val="nil"/>
              <w:bottom w:val="single" w:sz="4" w:space="0" w:color="auto"/>
              <w:right w:val="single" w:sz="4" w:space="0" w:color="auto"/>
            </w:tcBorders>
            <w:shd w:val="clear" w:color="auto" w:fill="auto"/>
            <w:vAlign w:val="center"/>
            <w:hideMark/>
          </w:tcPr>
          <w:p w14:paraId="1F8375E4" w14:textId="77777777" w:rsidR="00CB19D2" w:rsidRPr="00482615" w:rsidRDefault="00CB19D2" w:rsidP="002F1D21">
            <w:pPr>
              <w:tabs>
                <w:tab w:val="left" w:pos="3960"/>
              </w:tabs>
              <w:spacing w:after="0" w:line="240" w:lineRule="auto"/>
              <w:ind w:firstLine="0"/>
              <w:jc w:val="center"/>
              <w:rPr>
                <w:rFonts w:cs="Times New Roman"/>
                <w:iCs/>
                <w:sz w:val="20"/>
                <w:szCs w:val="20"/>
              </w:rPr>
            </w:pPr>
            <w:r w:rsidRPr="00482615">
              <w:rPr>
                <w:rFonts w:cs="Times New Roman"/>
                <w:iCs/>
                <w:sz w:val="20"/>
                <w:szCs w:val="20"/>
              </w:rPr>
              <w:t>&lt;.001</w:t>
            </w:r>
          </w:p>
        </w:tc>
        <w:tc>
          <w:tcPr>
            <w:tcW w:w="1760" w:type="dxa"/>
            <w:tcBorders>
              <w:top w:val="nil"/>
              <w:left w:val="nil"/>
              <w:bottom w:val="single" w:sz="4" w:space="0" w:color="auto"/>
              <w:right w:val="single" w:sz="4" w:space="0" w:color="auto"/>
            </w:tcBorders>
            <w:shd w:val="clear" w:color="auto" w:fill="auto"/>
            <w:vAlign w:val="center"/>
            <w:hideMark/>
          </w:tcPr>
          <w:p w14:paraId="114E7BDB" w14:textId="77777777" w:rsidR="00CB19D2" w:rsidRPr="00482615" w:rsidRDefault="00CB19D2" w:rsidP="002F1D21">
            <w:pPr>
              <w:tabs>
                <w:tab w:val="left" w:pos="3960"/>
              </w:tabs>
              <w:spacing w:after="0" w:line="240" w:lineRule="auto"/>
              <w:ind w:firstLine="0"/>
              <w:jc w:val="center"/>
              <w:rPr>
                <w:rFonts w:cs="Times New Roman"/>
                <w:iCs/>
                <w:sz w:val="20"/>
                <w:szCs w:val="20"/>
              </w:rPr>
            </w:pPr>
            <w:r w:rsidRPr="00482615">
              <w:rPr>
                <w:rFonts w:cs="Times New Roman"/>
                <w:iCs/>
                <w:sz w:val="20"/>
                <w:szCs w:val="20"/>
              </w:rPr>
              <w:t>&lt;.001</w:t>
            </w:r>
          </w:p>
        </w:tc>
      </w:tr>
      <w:tr w:rsidR="00CB19D2" w:rsidRPr="00CB19D2" w14:paraId="6A039BAA" w14:textId="77777777" w:rsidTr="00E622BD">
        <w:trPr>
          <w:trHeight w:val="285"/>
        </w:trPr>
        <w:tc>
          <w:tcPr>
            <w:tcW w:w="1980" w:type="dxa"/>
            <w:vMerge/>
            <w:tcBorders>
              <w:top w:val="nil"/>
              <w:left w:val="single" w:sz="4" w:space="0" w:color="auto"/>
              <w:bottom w:val="single" w:sz="4" w:space="0" w:color="auto"/>
              <w:right w:val="single" w:sz="4" w:space="0" w:color="auto"/>
            </w:tcBorders>
            <w:shd w:val="clear" w:color="auto" w:fill="auto"/>
            <w:vAlign w:val="center"/>
            <w:hideMark/>
          </w:tcPr>
          <w:p w14:paraId="0C2A07C2" w14:textId="77777777" w:rsidR="00CB19D2" w:rsidRPr="00482615" w:rsidRDefault="00CB19D2" w:rsidP="00482615">
            <w:pPr>
              <w:tabs>
                <w:tab w:val="left" w:pos="3960"/>
              </w:tabs>
              <w:spacing w:after="0" w:line="240" w:lineRule="auto"/>
              <w:ind w:firstLine="0"/>
              <w:rPr>
                <w:rFonts w:cs="Times New Roman"/>
                <w:iCs/>
                <w:sz w:val="20"/>
                <w:szCs w:val="20"/>
              </w:rPr>
            </w:pPr>
          </w:p>
        </w:tc>
        <w:tc>
          <w:tcPr>
            <w:tcW w:w="1960" w:type="dxa"/>
            <w:tcBorders>
              <w:top w:val="nil"/>
              <w:left w:val="nil"/>
              <w:bottom w:val="single" w:sz="4" w:space="0" w:color="auto"/>
              <w:right w:val="single" w:sz="4" w:space="0" w:color="auto"/>
            </w:tcBorders>
            <w:shd w:val="clear" w:color="auto" w:fill="auto"/>
            <w:noWrap/>
            <w:vAlign w:val="bottom"/>
            <w:hideMark/>
          </w:tcPr>
          <w:p w14:paraId="437861D0" w14:textId="77777777" w:rsidR="00CB19D2" w:rsidRPr="00482615" w:rsidRDefault="00CB19D2" w:rsidP="00482615">
            <w:pPr>
              <w:tabs>
                <w:tab w:val="left" w:pos="3960"/>
              </w:tabs>
              <w:spacing w:after="0" w:line="240" w:lineRule="auto"/>
              <w:ind w:firstLine="0"/>
              <w:rPr>
                <w:rFonts w:cs="Times New Roman"/>
                <w:iCs/>
                <w:sz w:val="20"/>
                <w:szCs w:val="20"/>
              </w:rPr>
            </w:pPr>
            <w:r w:rsidRPr="00482615">
              <w:rPr>
                <w:rFonts w:cs="Times New Roman"/>
                <w:iCs/>
                <w:sz w:val="20"/>
                <w:szCs w:val="20"/>
              </w:rPr>
              <w:t>N</w:t>
            </w:r>
          </w:p>
        </w:tc>
        <w:tc>
          <w:tcPr>
            <w:tcW w:w="1560" w:type="dxa"/>
            <w:tcBorders>
              <w:top w:val="nil"/>
              <w:left w:val="nil"/>
              <w:bottom w:val="single" w:sz="4" w:space="0" w:color="auto"/>
              <w:right w:val="single" w:sz="4" w:space="0" w:color="auto"/>
            </w:tcBorders>
            <w:shd w:val="clear" w:color="auto" w:fill="auto"/>
            <w:vAlign w:val="center"/>
            <w:hideMark/>
          </w:tcPr>
          <w:p w14:paraId="7C4D3536" w14:textId="77777777" w:rsidR="00CB19D2" w:rsidRPr="00482615" w:rsidRDefault="00CB19D2" w:rsidP="002F1D21">
            <w:pPr>
              <w:tabs>
                <w:tab w:val="left" w:pos="3960"/>
              </w:tabs>
              <w:spacing w:after="0" w:line="240" w:lineRule="auto"/>
              <w:ind w:firstLine="0"/>
              <w:jc w:val="center"/>
              <w:rPr>
                <w:rFonts w:cs="Times New Roman"/>
                <w:iCs/>
                <w:sz w:val="20"/>
                <w:szCs w:val="20"/>
              </w:rPr>
            </w:pPr>
            <w:r w:rsidRPr="00482615">
              <w:rPr>
                <w:rFonts w:cs="Times New Roman"/>
                <w:iCs/>
                <w:sz w:val="20"/>
                <w:szCs w:val="20"/>
              </w:rPr>
              <w:t>299</w:t>
            </w:r>
          </w:p>
        </w:tc>
        <w:tc>
          <w:tcPr>
            <w:tcW w:w="1600" w:type="dxa"/>
            <w:tcBorders>
              <w:top w:val="nil"/>
              <w:left w:val="nil"/>
              <w:bottom w:val="single" w:sz="4" w:space="0" w:color="auto"/>
              <w:right w:val="single" w:sz="4" w:space="0" w:color="auto"/>
            </w:tcBorders>
            <w:shd w:val="clear" w:color="auto" w:fill="auto"/>
            <w:vAlign w:val="center"/>
            <w:hideMark/>
          </w:tcPr>
          <w:p w14:paraId="38FF51DA" w14:textId="77777777" w:rsidR="00CB19D2" w:rsidRPr="00482615" w:rsidRDefault="00CB19D2" w:rsidP="002F1D21">
            <w:pPr>
              <w:tabs>
                <w:tab w:val="left" w:pos="3960"/>
              </w:tabs>
              <w:spacing w:after="0" w:line="240" w:lineRule="auto"/>
              <w:ind w:firstLine="0"/>
              <w:jc w:val="center"/>
              <w:rPr>
                <w:rFonts w:cs="Times New Roman"/>
                <w:iCs/>
                <w:sz w:val="20"/>
                <w:szCs w:val="20"/>
              </w:rPr>
            </w:pPr>
            <w:r w:rsidRPr="00482615">
              <w:rPr>
                <w:rFonts w:cs="Times New Roman"/>
                <w:iCs/>
                <w:sz w:val="20"/>
                <w:szCs w:val="20"/>
              </w:rPr>
              <w:t>299</w:t>
            </w:r>
          </w:p>
        </w:tc>
        <w:tc>
          <w:tcPr>
            <w:tcW w:w="1760" w:type="dxa"/>
            <w:tcBorders>
              <w:top w:val="nil"/>
              <w:left w:val="nil"/>
              <w:bottom w:val="single" w:sz="4" w:space="0" w:color="auto"/>
              <w:right w:val="single" w:sz="4" w:space="0" w:color="auto"/>
            </w:tcBorders>
            <w:shd w:val="clear" w:color="auto" w:fill="auto"/>
            <w:vAlign w:val="center"/>
            <w:hideMark/>
          </w:tcPr>
          <w:p w14:paraId="35F3EE24" w14:textId="77777777" w:rsidR="00CB19D2" w:rsidRPr="00482615" w:rsidRDefault="00CB19D2" w:rsidP="002F1D21">
            <w:pPr>
              <w:tabs>
                <w:tab w:val="left" w:pos="3960"/>
              </w:tabs>
              <w:spacing w:after="0" w:line="240" w:lineRule="auto"/>
              <w:ind w:firstLine="0"/>
              <w:jc w:val="center"/>
              <w:rPr>
                <w:rFonts w:cs="Times New Roman"/>
                <w:iCs/>
                <w:sz w:val="20"/>
                <w:szCs w:val="20"/>
              </w:rPr>
            </w:pPr>
            <w:r w:rsidRPr="00482615">
              <w:rPr>
                <w:rFonts w:cs="Times New Roman"/>
                <w:iCs/>
                <w:sz w:val="20"/>
                <w:szCs w:val="20"/>
              </w:rPr>
              <w:t>299</w:t>
            </w:r>
          </w:p>
        </w:tc>
      </w:tr>
      <w:tr w:rsidR="00CB19D2" w:rsidRPr="00CB19D2" w14:paraId="44F4AF25" w14:textId="77777777" w:rsidTr="00E622BD">
        <w:trPr>
          <w:trHeight w:val="285"/>
        </w:trPr>
        <w:tc>
          <w:tcPr>
            <w:tcW w:w="19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777B8A1" w14:textId="77777777" w:rsidR="00CB19D2" w:rsidRPr="00482615" w:rsidRDefault="00CB19D2" w:rsidP="00482615">
            <w:pPr>
              <w:tabs>
                <w:tab w:val="left" w:pos="3960"/>
              </w:tabs>
              <w:spacing w:after="0" w:line="240" w:lineRule="auto"/>
              <w:ind w:firstLine="0"/>
              <w:rPr>
                <w:rFonts w:cs="Times New Roman"/>
                <w:iCs/>
                <w:sz w:val="20"/>
                <w:szCs w:val="20"/>
              </w:rPr>
            </w:pPr>
            <w:r w:rsidRPr="00482615">
              <w:rPr>
                <w:rFonts w:cs="Times New Roman"/>
                <w:iCs/>
                <w:sz w:val="20"/>
                <w:szCs w:val="20"/>
              </w:rPr>
              <w:t>Ambiente estresante</w:t>
            </w:r>
          </w:p>
        </w:tc>
        <w:tc>
          <w:tcPr>
            <w:tcW w:w="1960" w:type="dxa"/>
            <w:tcBorders>
              <w:top w:val="nil"/>
              <w:left w:val="nil"/>
              <w:bottom w:val="single" w:sz="4" w:space="0" w:color="auto"/>
              <w:right w:val="single" w:sz="4" w:space="0" w:color="auto"/>
            </w:tcBorders>
            <w:shd w:val="clear" w:color="auto" w:fill="auto"/>
            <w:noWrap/>
            <w:vAlign w:val="bottom"/>
            <w:hideMark/>
          </w:tcPr>
          <w:p w14:paraId="36F2B33C" w14:textId="77777777" w:rsidR="00CB19D2" w:rsidRPr="00482615" w:rsidRDefault="00CB19D2" w:rsidP="00482615">
            <w:pPr>
              <w:tabs>
                <w:tab w:val="left" w:pos="3960"/>
              </w:tabs>
              <w:spacing w:after="0" w:line="240" w:lineRule="auto"/>
              <w:ind w:firstLine="0"/>
              <w:rPr>
                <w:rFonts w:cs="Times New Roman"/>
                <w:iCs/>
                <w:sz w:val="20"/>
                <w:szCs w:val="20"/>
              </w:rPr>
            </w:pPr>
            <w:r w:rsidRPr="00482615">
              <w:rPr>
                <w:rFonts w:cs="Times New Roman"/>
                <w:iCs/>
                <w:sz w:val="20"/>
                <w:szCs w:val="20"/>
              </w:rPr>
              <w:t>Correlación de Pearson</w:t>
            </w:r>
          </w:p>
        </w:tc>
        <w:tc>
          <w:tcPr>
            <w:tcW w:w="1560" w:type="dxa"/>
            <w:tcBorders>
              <w:top w:val="nil"/>
              <w:left w:val="nil"/>
              <w:bottom w:val="single" w:sz="4" w:space="0" w:color="auto"/>
              <w:right w:val="single" w:sz="4" w:space="0" w:color="auto"/>
            </w:tcBorders>
            <w:shd w:val="clear" w:color="auto" w:fill="auto"/>
            <w:vAlign w:val="center"/>
            <w:hideMark/>
          </w:tcPr>
          <w:p w14:paraId="17D2C7DC" w14:textId="77777777" w:rsidR="00CB19D2" w:rsidRPr="00482615" w:rsidRDefault="00CB19D2" w:rsidP="002F1D21">
            <w:pPr>
              <w:tabs>
                <w:tab w:val="left" w:pos="3960"/>
              </w:tabs>
              <w:spacing w:after="0" w:line="240" w:lineRule="auto"/>
              <w:ind w:firstLine="0"/>
              <w:jc w:val="center"/>
              <w:rPr>
                <w:rFonts w:cs="Times New Roman"/>
                <w:iCs/>
                <w:sz w:val="20"/>
                <w:szCs w:val="20"/>
              </w:rPr>
            </w:pPr>
            <w:r w:rsidRPr="00482615">
              <w:rPr>
                <w:rFonts w:cs="Times New Roman"/>
                <w:iCs/>
                <w:sz w:val="20"/>
                <w:szCs w:val="20"/>
              </w:rPr>
              <w:t>-.354**</w:t>
            </w:r>
          </w:p>
        </w:tc>
        <w:tc>
          <w:tcPr>
            <w:tcW w:w="1600" w:type="dxa"/>
            <w:tcBorders>
              <w:top w:val="nil"/>
              <w:left w:val="nil"/>
              <w:bottom w:val="single" w:sz="4" w:space="0" w:color="auto"/>
              <w:right w:val="single" w:sz="4" w:space="0" w:color="auto"/>
            </w:tcBorders>
            <w:shd w:val="clear" w:color="auto" w:fill="auto"/>
            <w:vAlign w:val="center"/>
            <w:hideMark/>
          </w:tcPr>
          <w:p w14:paraId="0C4A0C35" w14:textId="77777777" w:rsidR="00CB19D2" w:rsidRPr="00482615" w:rsidRDefault="00CB19D2" w:rsidP="002F1D21">
            <w:pPr>
              <w:tabs>
                <w:tab w:val="left" w:pos="3960"/>
              </w:tabs>
              <w:spacing w:after="0" w:line="240" w:lineRule="auto"/>
              <w:ind w:firstLine="0"/>
              <w:jc w:val="center"/>
              <w:rPr>
                <w:rFonts w:cs="Times New Roman"/>
                <w:iCs/>
                <w:sz w:val="20"/>
                <w:szCs w:val="20"/>
              </w:rPr>
            </w:pPr>
            <w:r w:rsidRPr="00482615">
              <w:rPr>
                <w:rFonts w:cs="Times New Roman"/>
                <w:iCs/>
                <w:sz w:val="20"/>
                <w:szCs w:val="20"/>
              </w:rPr>
              <w:t>-.314**</w:t>
            </w:r>
          </w:p>
        </w:tc>
        <w:tc>
          <w:tcPr>
            <w:tcW w:w="1760" w:type="dxa"/>
            <w:tcBorders>
              <w:top w:val="nil"/>
              <w:left w:val="nil"/>
              <w:bottom w:val="single" w:sz="4" w:space="0" w:color="auto"/>
              <w:right w:val="single" w:sz="4" w:space="0" w:color="auto"/>
            </w:tcBorders>
            <w:shd w:val="clear" w:color="auto" w:fill="auto"/>
            <w:vAlign w:val="center"/>
            <w:hideMark/>
          </w:tcPr>
          <w:p w14:paraId="0FC2F319" w14:textId="77777777" w:rsidR="00CB19D2" w:rsidRPr="00482615" w:rsidRDefault="00CB19D2" w:rsidP="002F1D21">
            <w:pPr>
              <w:tabs>
                <w:tab w:val="left" w:pos="3960"/>
              </w:tabs>
              <w:spacing w:after="0" w:line="240" w:lineRule="auto"/>
              <w:ind w:firstLine="0"/>
              <w:jc w:val="center"/>
              <w:rPr>
                <w:rFonts w:cs="Times New Roman"/>
                <w:iCs/>
                <w:sz w:val="20"/>
                <w:szCs w:val="20"/>
              </w:rPr>
            </w:pPr>
            <w:r w:rsidRPr="00482615">
              <w:rPr>
                <w:rFonts w:cs="Times New Roman"/>
                <w:iCs/>
                <w:sz w:val="20"/>
                <w:szCs w:val="20"/>
              </w:rPr>
              <w:t>.479**</w:t>
            </w:r>
          </w:p>
        </w:tc>
      </w:tr>
      <w:tr w:rsidR="00CB19D2" w:rsidRPr="00CB19D2" w14:paraId="4C1CA225" w14:textId="77777777" w:rsidTr="00E622BD">
        <w:trPr>
          <w:trHeight w:val="285"/>
        </w:trPr>
        <w:tc>
          <w:tcPr>
            <w:tcW w:w="1980" w:type="dxa"/>
            <w:vMerge/>
            <w:tcBorders>
              <w:top w:val="nil"/>
              <w:left w:val="single" w:sz="4" w:space="0" w:color="auto"/>
              <w:bottom w:val="single" w:sz="4" w:space="0" w:color="auto"/>
              <w:right w:val="single" w:sz="4" w:space="0" w:color="auto"/>
            </w:tcBorders>
            <w:shd w:val="clear" w:color="auto" w:fill="auto"/>
            <w:vAlign w:val="center"/>
            <w:hideMark/>
          </w:tcPr>
          <w:p w14:paraId="79EFE698" w14:textId="77777777" w:rsidR="00CB19D2" w:rsidRPr="00482615" w:rsidRDefault="00CB19D2" w:rsidP="00482615">
            <w:pPr>
              <w:tabs>
                <w:tab w:val="left" w:pos="3960"/>
              </w:tabs>
              <w:spacing w:after="0" w:line="240" w:lineRule="auto"/>
              <w:ind w:firstLine="0"/>
              <w:rPr>
                <w:rFonts w:cs="Times New Roman"/>
                <w:iCs/>
                <w:sz w:val="20"/>
                <w:szCs w:val="20"/>
              </w:rPr>
            </w:pPr>
          </w:p>
        </w:tc>
        <w:tc>
          <w:tcPr>
            <w:tcW w:w="1960" w:type="dxa"/>
            <w:tcBorders>
              <w:top w:val="nil"/>
              <w:left w:val="nil"/>
              <w:bottom w:val="single" w:sz="4" w:space="0" w:color="auto"/>
              <w:right w:val="single" w:sz="4" w:space="0" w:color="auto"/>
            </w:tcBorders>
            <w:shd w:val="clear" w:color="auto" w:fill="auto"/>
            <w:noWrap/>
            <w:vAlign w:val="bottom"/>
            <w:hideMark/>
          </w:tcPr>
          <w:p w14:paraId="036E525A" w14:textId="137F0654" w:rsidR="00CB19D2" w:rsidRPr="00482615" w:rsidRDefault="00CB19D2" w:rsidP="00482615">
            <w:pPr>
              <w:tabs>
                <w:tab w:val="left" w:pos="3960"/>
              </w:tabs>
              <w:spacing w:after="0" w:line="240" w:lineRule="auto"/>
              <w:ind w:firstLine="0"/>
              <w:rPr>
                <w:rFonts w:cs="Times New Roman"/>
                <w:iCs/>
                <w:sz w:val="20"/>
                <w:szCs w:val="20"/>
              </w:rPr>
            </w:pPr>
            <w:r w:rsidRPr="00482615">
              <w:rPr>
                <w:rFonts w:cs="Times New Roman"/>
                <w:iCs/>
                <w:sz w:val="20"/>
                <w:szCs w:val="20"/>
              </w:rPr>
              <w:t>Sig</w:t>
            </w:r>
            <w:r w:rsidR="00F10BDA">
              <w:rPr>
                <w:rFonts w:cs="Times New Roman"/>
                <w:iCs/>
                <w:sz w:val="20"/>
                <w:szCs w:val="20"/>
              </w:rPr>
              <w:t>.</w:t>
            </w:r>
            <w:r w:rsidRPr="00482615">
              <w:rPr>
                <w:rFonts w:cs="Times New Roman"/>
                <w:iCs/>
                <w:sz w:val="20"/>
                <w:szCs w:val="20"/>
              </w:rPr>
              <w:t xml:space="preserve"> bilateral</w:t>
            </w:r>
          </w:p>
        </w:tc>
        <w:tc>
          <w:tcPr>
            <w:tcW w:w="1560" w:type="dxa"/>
            <w:tcBorders>
              <w:top w:val="nil"/>
              <w:left w:val="nil"/>
              <w:bottom w:val="single" w:sz="4" w:space="0" w:color="auto"/>
              <w:right w:val="single" w:sz="4" w:space="0" w:color="auto"/>
            </w:tcBorders>
            <w:shd w:val="clear" w:color="auto" w:fill="auto"/>
            <w:vAlign w:val="center"/>
            <w:hideMark/>
          </w:tcPr>
          <w:p w14:paraId="3A5A075C" w14:textId="77777777" w:rsidR="00CB19D2" w:rsidRPr="00482615" w:rsidRDefault="00CB19D2" w:rsidP="002F1D21">
            <w:pPr>
              <w:tabs>
                <w:tab w:val="left" w:pos="3960"/>
              </w:tabs>
              <w:spacing w:after="0" w:line="240" w:lineRule="auto"/>
              <w:ind w:firstLine="0"/>
              <w:jc w:val="center"/>
              <w:rPr>
                <w:rFonts w:cs="Times New Roman"/>
                <w:iCs/>
                <w:sz w:val="20"/>
                <w:szCs w:val="20"/>
              </w:rPr>
            </w:pPr>
            <w:r w:rsidRPr="00482615">
              <w:rPr>
                <w:rFonts w:cs="Times New Roman"/>
                <w:iCs/>
                <w:sz w:val="20"/>
                <w:szCs w:val="20"/>
              </w:rPr>
              <w:t>&lt;.001</w:t>
            </w:r>
          </w:p>
        </w:tc>
        <w:tc>
          <w:tcPr>
            <w:tcW w:w="1600" w:type="dxa"/>
            <w:tcBorders>
              <w:top w:val="nil"/>
              <w:left w:val="nil"/>
              <w:bottom w:val="single" w:sz="4" w:space="0" w:color="auto"/>
              <w:right w:val="single" w:sz="4" w:space="0" w:color="auto"/>
            </w:tcBorders>
            <w:shd w:val="clear" w:color="auto" w:fill="auto"/>
            <w:vAlign w:val="center"/>
            <w:hideMark/>
          </w:tcPr>
          <w:p w14:paraId="2AD924E5" w14:textId="77777777" w:rsidR="00CB19D2" w:rsidRPr="00482615" w:rsidRDefault="00CB19D2" w:rsidP="002F1D21">
            <w:pPr>
              <w:tabs>
                <w:tab w:val="left" w:pos="3960"/>
              </w:tabs>
              <w:spacing w:after="0" w:line="240" w:lineRule="auto"/>
              <w:ind w:firstLine="0"/>
              <w:jc w:val="center"/>
              <w:rPr>
                <w:rFonts w:cs="Times New Roman"/>
                <w:iCs/>
                <w:sz w:val="20"/>
                <w:szCs w:val="20"/>
              </w:rPr>
            </w:pPr>
            <w:r w:rsidRPr="00482615">
              <w:rPr>
                <w:rFonts w:cs="Times New Roman"/>
                <w:iCs/>
                <w:sz w:val="20"/>
                <w:szCs w:val="20"/>
              </w:rPr>
              <w:t>&lt;.001</w:t>
            </w:r>
          </w:p>
        </w:tc>
        <w:tc>
          <w:tcPr>
            <w:tcW w:w="1760" w:type="dxa"/>
            <w:tcBorders>
              <w:top w:val="nil"/>
              <w:left w:val="nil"/>
              <w:bottom w:val="single" w:sz="4" w:space="0" w:color="auto"/>
              <w:right w:val="single" w:sz="4" w:space="0" w:color="auto"/>
            </w:tcBorders>
            <w:shd w:val="clear" w:color="auto" w:fill="auto"/>
            <w:vAlign w:val="center"/>
            <w:hideMark/>
          </w:tcPr>
          <w:p w14:paraId="6769422D" w14:textId="77777777" w:rsidR="00CB19D2" w:rsidRPr="00482615" w:rsidRDefault="00CB19D2" w:rsidP="002F1D21">
            <w:pPr>
              <w:tabs>
                <w:tab w:val="left" w:pos="3960"/>
              </w:tabs>
              <w:spacing w:after="0" w:line="240" w:lineRule="auto"/>
              <w:ind w:firstLine="0"/>
              <w:jc w:val="center"/>
              <w:rPr>
                <w:rFonts w:cs="Times New Roman"/>
                <w:iCs/>
                <w:sz w:val="20"/>
                <w:szCs w:val="20"/>
              </w:rPr>
            </w:pPr>
            <w:r w:rsidRPr="00482615">
              <w:rPr>
                <w:rFonts w:cs="Times New Roman"/>
                <w:iCs/>
                <w:sz w:val="20"/>
                <w:szCs w:val="20"/>
              </w:rPr>
              <w:t>&lt;.001</w:t>
            </w:r>
          </w:p>
        </w:tc>
      </w:tr>
      <w:tr w:rsidR="00CB19D2" w:rsidRPr="00CB19D2" w14:paraId="313A4CE3" w14:textId="77777777" w:rsidTr="00E622BD">
        <w:trPr>
          <w:trHeight w:val="285"/>
        </w:trPr>
        <w:tc>
          <w:tcPr>
            <w:tcW w:w="1980" w:type="dxa"/>
            <w:vMerge/>
            <w:tcBorders>
              <w:top w:val="nil"/>
              <w:left w:val="single" w:sz="4" w:space="0" w:color="auto"/>
              <w:bottom w:val="single" w:sz="4" w:space="0" w:color="auto"/>
              <w:right w:val="single" w:sz="4" w:space="0" w:color="auto"/>
            </w:tcBorders>
            <w:shd w:val="clear" w:color="auto" w:fill="auto"/>
            <w:vAlign w:val="center"/>
            <w:hideMark/>
          </w:tcPr>
          <w:p w14:paraId="01855191" w14:textId="77777777" w:rsidR="00CB19D2" w:rsidRPr="00482615" w:rsidRDefault="00CB19D2" w:rsidP="00482615">
            <w:pPr>
              <w:tabs>
                <w:tab w:val="left" w:pos="3960"/>
              </w:tabs>
              <w:spacing w:after="0" w:line="240" w:lineRule="auto"/>
              <w:ind w:firstLine="0"/>
              <w:rPr>
                <w:rFonts w:cs="Times New Roman"/>
                <w:iCs/>
                <w:sz w:val="20"/>
                <w:szCs w:val="20"/>
              </w:rPr>
            </w:pPr>
          </w:p>
        </w:tc>
        <w:tc>
          <w:tcPr>
            <w:tcW w:w="1960" w:type="dxa"/>
            <w:tcBorders>
              <w:top w:val="nil"/>
              <w:left w:val="nil"/>
              <w:bottom w:val="single" w:sz="4" w:space="0" w:color="auto"/>
              <w:right w:val="single" w:sz="4" w:space="0" w:color="auto"/>
            </w:tcBorders>
            <w:shd w:val="clear" w:color="auto" w:fill="auto"/>
            <w:noWrap/>
            <w:vAlign w:val="bottom"/>
            <w:hideMark/>
          </w:tcPr>
          <w:p w14:paraId="7296DF45" w14:textId="77777777" w:rsidR="00CB19D2" w:rsidRPr="00482615" w:rsidRDefault="00CB19D2" w:rsidP="00482615">
            <w:pPr>
              <w:tabs>
                <w:tab w:val="left" w:pos="3960"/>
              </w:tabs>
              <w:spacing w:after="0" w:line="240" w:lineRule="auto"/>
              <w:ind w:firstLine="0"/>
              <w:rPr>
                <w:rFonts w:cs="Times New Roman"/>
                <w:iCs/>
                <w:sz w:val="20"/>
                <w:szCs w:val="20"/>
              </w:rPr>
            </w:pPr>
            <w:r w:rsidRPr="00482615">
              <w:rPr>
                <w:rFonts w:cs="Times New Roman"/>
                <w:iCs/>
                <w:sz w:val="20"/>
                <w:szCs w:val="20"/>
              </w:rPr>
              <w:t>N</w:t>
            </w:r>
          </w:p>
        </w:tc>
        <w:tc>
          <w:tcPr>
            <w:tcW w:w="1560" w:type="dxa"/>
            <w:tcBorders>
              <w:top w:val="nil"/>
              <w:left w:val="nil"/>
              <w:bottom w:val="single" w:sz="4" w:space="0" w:color="auto"/>
              <w:right w:val="single" w:sz="4" w:space="0" w:color="auto"/>
            </w:tcBorders>
            <w:shd w:val="clear" w:color="auto" w:fill="auto"/>
            <w:vAlign w:val="center"/>
            <w:hideMark/>
          </w:tcPr>
          <w:p w14:paraId="210051BB" w14:textId="77777777" w:rsidR="00CB19D2" w:rsidRPr="00482615" w:rsidRDefault="00CB19D2" w:rsidP="002F1D21">
            <w:pPr>
              <w:tabs>
                <w:tab w:val="left" w:pos="3960"/>
              </w:tabs>
              <w:spacing w:after="0" w:line="240" w:lineRule="auto"/>
              <w:ind w:firstLine="0"/>
              <w:jc w:val="center"/>
              <w:rPr>
                <w:rFonts w:cs="Times New Roman"/>
                <w:iCs/>
                <w:sz w:val="20"/>
                <w:szCs w:val="20"/>
              </w:rPr>
            </w:pPr>
            <w:r w:rsidRPr="00482615">
              <w:rPr>
                <w:rFonts w:cs="Times New Roman"/>
                <w:iCs/>
                <w:sz w:val="20"/>
                <w:szCs w:val="20"/>
              </w:rPr>
              <w:t>299</w:t>
            </w:r>
          </w:p>
        </w:tc>
        <w:tc>
          <w:tcPr>
            <w:tcW w:w="1600" w:type="dxa"/>
            <w:tcBorders>
              <w:top w:val="nil"/>
              <w:left w:val="nil"/>
              <w:bottom w:val="single" w:sz="4" w:space="0" w:color="auto"/>
              <w:right w:val="single" w:sz="4" w:space="0" w:color="auto"/>
            </w:tcBorders>
            <w:shd w:val="clear" w:color="auto" w:fill="auto"/>
            <w:vAlign w:val="center"/>
            <w:hideMark/>
          </w:tcPr>
          <w:p w14:paraId="244C3519" w14:textId="77777777" w:rsidR="00CB19D2" w:rsidRPr="00482615" w:rsidRDefault="00CB19D2" w:rsidP="002F1D21">
            <w:pPr>
              <w:tabs>
                <w:tab w:val="left" w:pos="3960"/>
              </w:tabs>
              <w:spacing w:after="0" w:line="240" w:lineRule="auto"/>
              <w:ind w:firstLine="0"/>
              <w:jc w:val="center"/>
              <w:rPr>
                <w:rFonts w:cs="Times New Roman"/>
                <w:iCs/>
                <w:sz w:val="20"/>
                <w:szCs w:val="20"/>
              </w:rPr>
            </w:pPr>
            <w:r w:rsidRPr="00482615">
              <w:rPr>
                <w:rFonts w:cs="Times New Roman"/>
                <w:iCs/>
                <w:sz w:val="20"/>
                <w:szCs w:val="20"/>
              </w:rPr>
              <w:t>299</w:t>
            </w:r>
          </w:p>
        </w:tc>
        <w:tc>
          <w:tcPr>
            <w:tcW w:w="1760" w:type="dxa"/>
            <w:tcBorders>
              <w:top w:val="nil"/>
              <w:left w:val="nil"/>
              <w:bottom w:val="single" w:sz="4" w:space="0" w:color="auto"/>
              <w:right w:val="single" w:sz="4" w:space="0" w:color="auto"/>
            </w:tcBorders>
            <w:shd w:val="clear" w:color="auto" w:fill="auto"/>
            <w:vAlign w:val="center"/>
            <w:hideMark/>
          </w:tcPr>
          <w:p w14:paraId="1A9DC279" w14:textId="77777777" w:rsidR="00CB19D2" w:rsidRPr="00482615" w:rsidRDefault="00CB19D2" w:rsidP="002F1D21">
            <w:pPr>
              <w:tabs>
                <w:tab w:val="left" w:pos="3960"/>
              </w:tabs>
              <w:spacing w:after="0" w:line="240" w:lineRule="auto"/>
              <w:ind w:firstLine="0"/>
              <w:jc w:val="center"/>
              <w:rPr>
                <w:rFonts w:cs="Times New Roman"/>
                <w:iCs/>
                <w:sz w:val="20"/>
                <w:szCs w:val="20"/>
              </w:rPr>
            </w:pPr>
            <w:r w:rsidRPr="00482615">
              <w:rPr>
                <w:rFonts w:cs="Times New Roman"/>
                <w:iCs/>
                <w:sz w:val="20"/>
                <w:szCs w:val="20"/>
              </w:rPr>
              <w:t>299</w:t>
            </w:r>
          </w:p>
        </w:tc>
      </w:tr>
      <w:tr w:rsidR="00CB19D2" w:rsidRPr="00CB19D2" w14:paraId="3AF874D6" w14:textId="77777777" w:rsidTr="00E622BD">
        <w:trPr>
          <w:trHeight w:val="285"/>
        </w:trPr>
        <w:tc>
          <w:tcPr>
            <w:tcW w:w="19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4A46B65" w14:textId="77777777" w:rsidR="00CB19D2" w:rsidRPr="00482615" w:rsidRDefault="00CB19D2" w:rsidP="00482615">
            <w:pPr>
              <w:tabs>
                <w:tab w:val="left" w:pos="3960"/>
              </w:tabs>
              <w:spacing w:after="0" w:line="240" w:lineRule="auto"/>
              <w:ind w:firstLine="0"/>
              <w:rPr>
                <w:rFonts w:cs="Times New Roman"/>
                <w:iCs/>
                <w:sz w:val="20"/>
                <w:szCs w:val="20"/>
              </w:rPr>
            </w:pPr>
            <w:r w:rsidRPr="00482615">
              <w:rPr>
                <w:rFonts w:cs="Times New Roman"/>
                <w:iCs/>
                <w:sz w:val="20"/>
                <w:szCs w:val="20"/>
              </w:rPr>
              <w:t>Comunicación abierta</w:t>
            </w:r>
          </w:p>
        </w:tc>
        <w:tc>
          <w:tcPr>
            <w:tcW w:w="1960" w:type="dxa"/>
            <w:tcBorders>
              <w:top w:val="nil"/>
              <w:left w:val="nil"/>
              <w:bottom w:val="single" w:sz="4" w:space="0" w:color="auto"/>
              <w:right w:val="single" w:sz="4" w:space="0" w:color="auto"/>
            </w:tcBorders>
            <w:shd w:val="clear" w:color="auto" w:fill="auto"/>
            <w:noWrap/>
            <w:vAlign w:val="bottom"/>
            <w:hideMark/>
          </w:tcPr>
          <w:p w14:paraId="52B8CDBE" w14:textId="77777777" w:rsidR="00CB19D2" w:rsidRPr="00482615" w:rsidRDefault="00CB19D2" w:rsidP="00482615">
            <w:pPr>
              <w:tabs>
                <w:tab w:val="left" w:pos="3960"/>
              </w:tabs>
              <w:spacing w:after="0" w:line="240" w:lineRule="auto"/>
              <w:ind w:firstLine="0"/>
              <w:rPr>
                <w:rFonts w:cs="Times New Roman"/>
                <w:iCs/>
                <w:sz w:val="20"/>
                <w:szCs w:val="20"/>
              </w:rPr>
            </w:pPr>
            <w:r w:rsidRPr="00482615">
              <w:rPr>
                <w:rFonts w:cs="Times New Roman"/>
                <w:iCs/>
                <w:sz w:val="20"/>
                <w:szCs w:val="20"/>
              </w:rPr>
              <w:t>Correlación de Pearson</w:t>
            </w:r>
          </w:p>
        </w:tc>
        <w:tc>
          <w:tcPr>
            <w:tcW w:w="1560" w:type="dxa"/>
            <w:tcBorders>
              <w:top w:val="nil"/>
              <w:left w:val="nil"/>
              <w:bottom w:val="single" w:sz="4" w:space="0" w:color="auto"/>
              <w:right w:val="single" w:sz="4" w:space="0" w:color="auto"/>
            </w:tcBorders>
            <w:shd w:val="clear" w:color="auto" w:fill="auto"/>
            <w:vAlign w:val="center"/>
            <w:hideMark/>
          </w:tcPr>
          <w:p w14:paraId="16B9D9E0" w14:textId="77777777" w:rsidR="00CB19D2" w:rsidRPr="00482615" w:rsidRDefault="00CB19D2" w:rsidP="002F1D21">
            <w:pPr>
              <w:tabs>
                <w:tab w:val="left" w:pos="3960"/>
              </w:tabs>
              <w:spacing w:after="0" w:line="240" w:lineRule="auto"/>
              <w:ind w:firstLine="0"/>
              <w:jc w:val="center"/>
              <w:rPr>
                <w:rFonts w:cs="Times New Roman"/>
                <w:iCs/>
                <w:sz w:val="20"/>
                <w:szCs w:val="20"/>
              </w:rPr>
            </w:pPr>
            <w:r w:rsidRPr="00482615">
              <w:rPr>
                <w:rFonts w:cs="Times New Roman"/>
                <w:iCs/>
                <w:sz w:val="20"/>
                <w:szCs w:val="20"/>
              </w:rPr>
              <w:t>.738**</w:t>
            </w:r>
          </w:p>
        </w:tc>
        <w:tc>
          <w:tcPr>
            <w:tcW w:w="1600" w:type="dxa"/>
            <w:tcBorders>
              <w:top w:val="nil"/>
              <w:left w:val="nil"/>
              <w:bottom w:val="single" w:sz="4" w:space="0" w:color="auto"/>
              <w:right w:val="single" w:sz="4" w:space="0" w:color="auto"/>
            </w:tcBorders>
            <w:shd w:val="clear" w:color="auto" w:fill="auto"/>
            <w:vAlign w:val="center"/>
            <w:hideMark/>
          </w:tcPr>
          <w:p w14:paraId="72E836C5" w14:textId="77777777" w:rsidR="00CB19D2" w:rsidRPr="00482615" w:rsidRDefault="00CB19D2" w:rsidP="002F1D21">
            <w:pPr>
              <w:tabs>
                <w:tab w:val="left" w:pos="3960"/>
              </w:tabs>
              <w:spacing w:after="0" w:line="240" w:lineRule="auto"/>
              <w:ind w:firstLine="0"/>
              <w:jc w:val="center"/>
              <w:rPr>
                <w:rFonts w:cs="Times New Roman"/>
                <w:iCs/>
                <w:sz w:val="20"/>
                <w:szCs w:val="20"/>
              </w:rPr>
            </w:pPr>
            <w:r w:rsidRPr="00482615">
              <w:rPr>
                <w:rFonts w:cs="Times New Roman"/>
                <w:iCs/>
                <w:sz w:val="20"/>
                <w:szCs w:val="20"/>
              </w:rPr>
              <w:t>.760**</w:t>
            </w:r>
          </w:p>
        </w:tc>
        <w:tc>
          <w:tcPr>
            <w:tcW w:w="1760" w:type="dxa"/>
            <w:tcBorders>
              <w:top w:val="nil"/>
              <w:left w:val="nil"/>
              <w:bottom w:val="single" w:sz="4" w:space="0" w:color="auto"/>
              <w:right w:val="single" w:sz="4" w:space="0" w:color="auto"/>
            </w:tcBorders>
            <w:shd w:val="clear" w:color="auto" w:fill="auto"/>
            <w:vAlign w:val="center"/>
            <w:hideMark/>
          </w:tcPr>
          <w:p w14:paraId="518A1FF2" w14:textId="77777777" w:rsidR="00CB19D2" w:rsidRPr="00482615" w:rsidRDefault="00CB19D2" w:rsidP="002F1D21">
            <w:pPr>
              <w:tabs>
                <w:tab w:val="left" w:pos="3960"/>
              </w:tabs>
              <w:spacing w:after="0" w:line="240" w:lineRule="auto"/>
              <w:ind w:firstLine="0"/>
              <w:jc w:val="center"/>
              <w:rPr>
                <w:rFonts w:cs="Times New Roman"/>
                <w:iCs/>
                <w:sz w:val="20"/>
                <w:szCs w:val="20"/>
              </w:rPr>
            </w:pPr>
            <w:r w:rsidRPr="00482615">
              <w:rPr>
                <w:rFonts w:cs="Times New Roman"/>
                <w:iCs/>
                <w:sz w:val="20"/>
                <w:szCs w:val="20"/>
              </w:rPr>
              <w:t>-.248**</w:t>
            </w:r>
          </w:p>
        </w:tc>
      </w:tr>
      <w:tr w:rsidR="00CB19D2" w:rsidRPr="00CB19D2" w14:paraId="26AF747D" w14:textId="77777777" w:rsidTr="00E622BD">
        <w:trPr>
          <w:trHeight w:val="285"/>
        </w:trPr>
        <w:tc>
          <w:tcPr>
            <w:tcW w:w="1980" w:type="dxa"/>
            <w:vMerge/>
            <w:tcBorders>
              <w:top w:val="nil"/>
              <w:left w:val="single" w:sz="4" w:space="0" w:color="auto"/>
              <w:bottom w:val="single" w:sz="4" w:space="0" w:color="auto"/>
              <w:right w:val="single" w:sz="4" w:space="0" w:color="auto"/>
            </w:tcBorders>
            <w:shd w:val="clear" w:color="auto" w:fill="auto"/>
            <w:vAlign w:val="center"/>
            <w:hideMark/>
          </w:tcPr>
          <w:p w14:paraId="68A6FB20" w14:textId="77777777" w:rsidR="00CB19D2" w:rsidRPr="00482615" w:rsidRDefault="00CB19D2" w:rsidP="00482615">
            <w:pPr>
              <w:tabs>
                <w:tab w:val="left" w:pos="3960"/>
              </w:tabs>
              <w:spacing w:after="0" w:line="240" w:lineRule="auto"/>
              <w:ind w:firstLine="0"/>
              <w:rPr>
                <w:rFonts w:cs="Times New Roman"/>
                <w:iCs/>
                <w:sz w:val="20"/>
                <w:szCs w:val="20"/>
              </w:rPr>
            </w:pPr>
          </w:p>
        </w:tc>
        <w:tc>
          <w:tcPr>
            <w:tcW w:w="1960" w:type="dxa"/>
            <w:tcBorders>
              <w:top w:val="nil"/>
              <w:left w:val="nil"/>
              <w:bottom w:val="single" w:sz="4" w:space="0" w:color="auto"/>
              <w:right w:val="single" w:sz="4" w:space="0" w:color="auto"/>
            </w:tcBorders>
            <w:shd w:val="clear" w:color="auto" w:fill="auto"/>
            <w:noWrap/>
            <w:vAlign w:val="bottom"/>
            <w:hideMark/>
          </w:tcPr>
          <w:p w14:paraId="68FCDC1B" w14:textId="0B229298" w:rsidR="00CB19D2" w:rsidRPr="00482615" w:rsidRDefault="00CB19D2" w:rsidP="00482615">
            <w:pPr>
              <w:tabs>
                <w:tab w:val="left" w:pos="3960"/>
              </w:tabs>
              <w:spacing w:after="0" w:line="240" w:lineRule="auto"/>
              <w:ind w:firstLine="0"/>
              <w:rPr>
                <w:rFonts w:cs="Times New Roman"/>
                <w:iCs/>
                <w:sz w:val="20"/>
                <w:szCs w:val="20"/>
              </w:rPr>
            </w:pPr>
            <w:r w:rsidRPr="00482615">
              <w:rPr>
                <w:rFonts w:cs="Times New Roman"/>
                <w:iCs/>
                <w:sz w:val="20"/>
                <w:szCs w:val="20"/>
              </w:rPr>
              <w:t>Sig</w:t>
            </w:r>
            <w:r w:rsidR="00F10BDA">
              <w:rPr>
                <w:rFonts w:cs="Times New Roman"/>
                <w:iCs/>
                <w:sz w:val="20"/>
                <w:szCs w:val="20"/>
              </w:rPr>
              <w:t>.</w:t>
            </w:r>
            <w:r w:rsidRPr="00482615">
              <w:rPr>
                <w:rFonts w:cs="Times New Roman"/>
                <w:iCs/>
                <w:sz w:val="20"/>
                <w:szCs w:val="20"/>
              </w:rPr>
              <w:t xml:space="preserve"> (bilateral)</w:t>
            </w:r>
          </w:p>
        </w:tc>
        <w:tc>
          <w:tcPr>
            <w:tcW w:w="1560" w:type="dxa"/>
            <w:tcBorders>
              <w:top w:val="nil"/>
              <w:left w:val="nil"/>
              <w:bottom w:val="single" w:sz="4" w:space="0" w:color="auto"/>
              <w:right w:val="single" w:sz="4" w:space="0" w:color="auto"/>
            </w:tcBorders>
            <w:shd w:val="clear" w:color="auto" w:fill="auto"/>
            <w:vAlign w:val="center"/>
            <w:hideMark/>
          </w:tcPr>
          <w:p w14:paraId="4794DDB6" w14:textId="77777777" w:rsidR="00CB19D2" w:rsidRPr="00482615" w:rsidRDefault="00CB19D2" w:rsidP="002F1D21">
            <w:pPr>
              <w:tabs>
                <w:tab w:val="left" w:pos="3960"/>
              </w:tabs>
              <w:spacing w:after="0" w:line="240" w:lineRule="auto"/>
              <w:ind w:firstLine="0"/>
              <w:jc w:val="center"/>
              <w:rPr>
                <w:rFonts w:cs="Times New Roman"/>
                <w:iCs/>
                <w:sz w:val="20"/>
                <w:szCs w:val="20"/>
              </w:rPr>
            </w:pPr>
            <w:r w:rsidRPr="00482615">
              <w:rPr>
                <w:rFonts w:cs="Times New Roman"/>
                <w:iCs/>
                <w:sz w:val="20"/>
                <w:szCs w:val="20"/>
              </w:rPr>
              <w:t>&lt;.001</w:t>
            </w:r>
          </w:p>
        </w:tc>
        <w:tc>
          <w:tcPr>
            <w:tcW w:w="1600" w:type="dxa"/>
            <w:tcBorders>
              <w:top w:val="nil"/>
              <w:left w:val="nil"/>
              <w:bottom w:val="single" w:sz="4" w:space="0" w:color="auto"/>
              <w:right w:val="single" w:sz="4" w:space="0" w:color="auto"/>
            </w:tcBorders>
            <w:shd w:val="clear" w:color="auto" w:fill="auto"/>
            <w:vAlign w:val="center"/>
            <w:hideMark/>
          </w:tcPr>
          <w:p w14:paraId="350A6A28" w14:textId="77777777" w:rsidR="00CB19D2" w:rsidRPr="00482615" w:rsidRDefault="00CB19D2" w:rsidP="002F1D21">
            <w:pPr>
              <w:tabs>
                <w:tab w:val="left" w:pos="3960"/>
              </w:tabs>
              <w:spacing w:after="0" w:line="240" w:lineRule="auto"/>
              <w:ind w:firstLine="0"/>
              <w:jc w:val="center"/>
              <w:rPr>
                <w:rFonts w:cs="Times New Roman"/>
                <w:iCs/>
                <w:sz w:val="20"/>
                <w:szCs w:val="20"/>
              </w:rPr>
            </w:pPr>
            <w:r w:rsidRPr="00482615">
              <w:rPr>
                <w:rFonts w:cs="Times New Roman"/>
                <w:iCs/>
                <w:sz w:val="20"/>
                <w:szCs w:val="20"/>
              </w:rPr>
              <w:t>&lt;.001</w:t>
            </w:r>
          </w:p>
        </w:tc>
        <w:tc>
          <w:tcPr>
            <w:tcW w:w="1760" w:type="dxa"/>
            <w:tcBorders>
              <w:top w:val="nil"/>
              <w:left w:val="nil"/>
              <w:bottom w:val="single" w:sz="4" w:space="0" w:color="auto"/>
              <w:right w:val="single" w:sz="4" w:space="0" w:color="auto"/>
            </w:tcBorders>
            <w:shd w:val="clear" w:color="auto" w:fill="auto"/>
            <w:vAlign w:val="center"/>
            <w:hideMark/>
          </w:tcPr>
          <w:p w14:paraId="6B974E9B" w14:textId="77777777" w:rsidR="00CB19D2" w:rsidRPr="00482615" w:rsidRDefault="00CB19D2" w:rsidP="002F1D21">
            <w:pPr>
              <w:tabs>
                <w:tab w:val="left" w:pos="3960"/>
              </w:tabs>
              <w:spacing w:after="0" w:line="240" w:lineRule="auto"/>
              <w:ind w:firstLine="0"/>
              <w:jc w:val="center"/>
              <w:rPr>
                <w:rFonts w:cs="Times New Roman"/>
                <w:iCs/>
                <w:sz w:val="20"/>
                <w:szCs w:val="20"/>
              </w:rPr>
            </w:pPr>
            <w:r w:rsidRPr="00482615">
              <w:rPr>
                <w:rFonts w:cs="Times New Roman"/>
                <w:iCs/>
                <w:sz w:val="20"/>
                <w:szCs w:val="20"/>
              </w:rPr>
              <w:t>&lt;.001</w:t>
            </w:r>
          </w:p>
        </w:tc>
      </w:tr>
      <w:tr w:rsidR="00CB19D2" w:rsidRPr="00CB19D2" w14:paraId="08871E2F" w14:textId="77777777" w:rsidTr="00E622BD">
        <w:trPr>
          <w:trHeight w:val="285"/>
        </w:trPr>
        <w:tc>
          <w:tcPr>
            <w:tcW w:w="1980" w:type="dxa"/>
            <w:vMerge/>
            <w:tcBorders>
              <w:top w:val="nil"/>
              <w:left w:val="single" w:sz="4" w:space="0" w:color="auto"/>
              <w:bottom w:val="single" w:sz="4" w:space="0" w:color="auto"/>
              <w:right w:val="single" w:sz="4" w:space="0" w:color="auto"/>
            </w:tcBorders>
            <w:shd w:val="clear" w:color="auto" w:fill="auto"/>
            <w:vAlign w:val="center"/>
            <w:hideMark/>
          </w:tcPr>
          <w:p w14:paraId="3414B3B5" w14:textId="77777777" w:rsidR="00CB19D2" w:rsidRPr="00482615" w:rsidRDefault="00CB19D2" w:rsidP="00482615">
            <w:pPr>
              <w:tabs>
                <w:tab w:val="left" w:pos="3960"/>
              </w:tabs>
              <w:spacing w:after="0" w:line="240" w:lineRule="auto"/>
              <w:ind w:firstLine="0"/>
              <w:rPr>
                <w:rFonts w:cs="Times New Roman"/>
                <w:iCs/>
                <w:sz w:val="20"/>
                <w:szCs w:val="20"/>
              </w:rPr>
            </w:pPr>
          </w:p>
        </w:tc>
        <w:tc>
          <w:tcPr>
            <w:tcW w:w="1960" w:type="dxa"/>
            <w:tcBorders>
              <w:top w:val="nil"/>
              <w:left w:val="nil"/>
              <w:bottom w:val="single" w:sz="4" w:space="0" w:color="auto"/>
              <w:right w:val="single" w:sz="4" w:space="0" w:color="auto"/>
            </w:tcBorders>
            <w:shd w:val="clear" w:color="auto" w:fill="auto"/>
            <w:noWrap/>
            <w:vAlign w:val="bottom"/>
            <w:hideMark/>
          </w:tcPr>
          <w:p w14:paraId="193EE77F" w14:textId="77777777" w:rsidR="00CB19D2" w:rsidRPr="00482615" w:rsidRDefault="00CB19D2" w:rsidP="00482615">
            <w:pPr>
              <w:tabs>
                <w:tab w:val="left" w:pos="3960"/>
              </w:tabs>
              <w:spacing w:after="0" w:line="240" w:lineRule="auto"/>
              <w:ind w:firstLine="0"/>
              <w:rPr>
                <w:rFonts w:cs="Times New Roman"/>
                <w:iCs/>
                <w:sz w:val="20"/>
                <w:szCs w:val="20"/>
              </w:rPr>
            </w:pPr>
            <w:r w:rsidRPr="00482615">
              <w:rPr>
                <w:rFonts w:cs="Times New Roman"/>
                <w:iCs/>
                <w:sz w:val="20"/>
                <w:szCs w:val="20"/>
              </w:rPr>
              <w:t>N</w:t>
            </w:r>
          </w:p>
        </w:tc>
        <w:tc>
          <w:tcPr>
            <w:tcW w:w="1560" w:type="dxa"/>
            <w:tcBorders>
              <w:top w:val="nil"/>
              <w:left w:val="nil"/>
              <w:bottom w:val="single" w:sz="4" w:space="0" w:color="auto"/>
              <w:right w:val="single" w:sz="4" w:space="0" w:color="auto"/>
            </w:tcBorders>
            <w:shd w:val="clear" w:color="auto" w:fill="auto"/>
            <w:vAlign w:val="center"/>
            <w:hideMark/>
          </w:tcPr>
          <w:p w14:paraId="1D43A438" w14:textId="77777777" w:rsidR="00CB19D2" w:rsidRPr="00482615" w:rsidRDefault="00CB19D2" w:rsidP="002F1D21">
            <w:pPr>
              <w:tabs>
                <w:tab w:val="left" w:pos="3960"/>
              </w:tabs>
              <w:spacing w:after="0" w:line="240" w:lineRule="auto"/>
              <w:ind w:firstLine="0"/>
              <w:jc w:val="center"/>
              <w:rPr>
                <w:rFonts w:cs="Times New Roman"/>
                <w:iCs/>
                <w:sz w:val="20"/>
                <w:szCs w:val="20"/>
              </w:rPr>
            </w:pPr>
            <w:r w:rsidRPr="00482615">
              <w:rPr>
                <w:rFonts w:cs="Times New Roman"/>
                <w:iCs/>
                <w:sz w:val="20"/>
                <w:szCs w:val="20"/>
              </w:rPr>
              <w:t>299</w:t>
            </w:r>
          </w:p>
        </w:tc>
        <w:tc>
          <w:tcPr>
            <w:tcW w:w="1600" w:type="dxa"/>
            <w:tcBorders>
              <w:top w:val="nil"/>
              <w:left w:val="nil"/>
              <w:bottom w:val="single" w:sz="4" w:space="0" w:color="auto"/>
              <w:right w:val="single" w:sz="4" w:space="0" w:color="auto"/>
            </w:tcBorders>
            <w:shd w:val="clear" w:color="auto" w:fill="auto"/>
            <w:vAlign w:val="center"/>
            <w:hideMark/>
          </w:tcPr>
          <w:p w14:paraId="46FFAAD8" w14:textId="77777777" w:rsidR="00CB19D2" w:rsidRPr="00482615" w:rsidRDefault="00CB19D2" w:rsidP="002F1D21">
            <w:pPr>
              <w:tabs>
                <w:tab w:val="left" w:pos="3960"/>
              </w:tabs>
              <w:spacing w:after="0" w:line="240" w:lineRule="auto"/>
              <w:ind w:firstLine="0"/>
              <w:jc w:val="center"/>
              <w:rPr>
                <w:rFonts w:cs="Times New Roman"/>
                <w:iCs/>
                <w:sz w:val="20"/>
                <w:szCs w:val="20"/>
              </w:rPr>
            </w:pPr>
            <w:r w:rsidRPr="00482615">
              <w:rPr>
                <w:rFonts w:cs="Times New Roman"/>
                <w:iCs/>
                <w:sz w:val="20"/>
                <w:szCs w:val="20"/>
              </w:rPr>
              <w:t>299</w:t>
            </w:r>
          </w:p>
        </w:tc>
        <w:tc>
          <w:tcPr>
            <w:tcW w:w="1760" w:type="dxa"/>
            <w:tcBorders>
              <w:top w:val="nil"/>
              <w:left w:val="nil"/>
              <w:bottom w:val="single" w:sz="4" w:space="0" w:color="auto"/>
              <w:right w:val="single" w:sz="4" w:space="0" w:color="auto"/>
            </w:tcBorders>
            <w:shd w:val="clear" w:color="auto" w:fill="auto"/>
            <w:vAlign w:val="center"/>
            <w:hideMark/>
          </w:tcPr>
          <w:p w14:paraId="594A0AA4" w14:textId="77777777" w:rsidR="00CB19D2" w:rsidRPr="00482615" w:rsidRDefault="00CB19D2" w:rsidP="002F1D21">
            <w:pPr>
              <w:tabs>
                <w:tab w:val="left" w:pos="3960"/>
              </w:tabs>
              <w:spacing w:after="0" w:line="240" w:lineRule="auto"/>
              <w:ind w:firstLine="0"/>
              <w:jc w:val="center"/>
              <w:rPr>
                <w:rFonts w:cs="Times New Roman"/>
                <w:iCs/>
                <w:sz w:val="20"/>
                <w:szCs w:val="20"/>
              </w:rPr>
            </w:pPr>
            <w:r w:rsidRPr="00482615">
              <w:rPr>
                <w:rFonts w:cs="Times New Roman"/>
                <w:iCs/>
                <w:sz w:val="20"/>
                <w:szCs w:val="20"/>
              </w:rPr>
              <w:t>299</w:t>
            </w:r>
          </w:p>
        </w:tc>
      </w:tr>
      <w:tr w:rsidR="00CB19D2" w:rsidRPr="00CB19D2" w14:paraId="3B195820" w14:textId="77777777" w:rsidTr="00E622BD">
        <w:trPr>
          <w:trHeight w:val="285"/>
        </w:trPr>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14:paraId="429D9411" w14:textId="77777777" w:rsidR="00CB19D2" w:rsidRPr="00482615" w:rsidRDefault="00CB19D2" w:rsidP="00482615">
            <w:pPr>
              <w:tabs>
                <w:tab w:val="left" w:pos="3960"/>
              </w:tabs>
              <w:spacing w:after="0" w:line="240" w:lineRule="auto"/>
              <w:ind w:firstLine="0"/>
              <w:rPr>
                <w:rFonts w:cs="Times New Roman"/>
                <w:iCs/>
                <w:sz w:val="20"/>
                <w:szCs w:val="20"/>
              </w:rPr>
            </w:pPr>
            <w:r w:rsidRPr="00482615">
              <w:rPr>
                <w:rFonts w:cs="Times New Roman"/>
                <w:iCs/>
                <w:sz w:val="20"/>
                <w:szCs w:val="20"/>
              </w:rPr>
              <w:t>Motivación y compromiso</w:t>
            </w:r>
          </w:p>
        </w:tc>
        <w:tc>
          <w:tcPr>
            <w:tcW w:w="1960" w:type="dxa"/>
            <w:tcBorders>
              <w:top w:val="nil"/>
              <w:left w:val="nil"/>
              <w:bottom w:val="single" w:sz="4" w:space="0" w:color="auto"/>
              <w:right w:val="single" w:sz="4" w:space="0" w:color="auto"/>
            </w:tcBorders>
            <w:shd w:val="clear" w:color="auto" w:fill="auto"/>
            <w:noWrap/>
            <w:vAlign w:val="bottom"/>
            <w:hideMark/>
          </w:tcPr>
          <w:p w14:paraId="32462359" w14:textId="77777777" w:rsidR="00CB19D2" w:rsidRPr="00482615" w:rsidRDefault="00CB19D2" w:rsidP="00482615">
            <w:pPr>
              <w:tabs>
                <w:tab w:val="left" w:pos="3960"/>
              </w:tabs>
              <w:spacing w:after="0" w:line="240" w:lineRule="auto"/>
              <w:ind w:firstLine="0"/>
              <w:rPr>
                <w:rFonts w:cs="Times New Roman"/>
                <w:iCs/>
                <w:sz w:val="20"/>
                <w:szCs w:val="20"/>
              </w:rPr>
            </w:pPr>
            <w:r w:rsidRPr="00482615">
              <w:rPr>
                <w:rFonts w:cs="Times New Roman"/>
                <w:iCs/>
                <w:sz w:val="20"/>
                <w:szCs w:val="20"/>
              </w:rPr>
              <w:t>Correlación de Pearson</w:t>
            </w:r>
          </w:p>
        </w:tc>
        <w:tc>
          <w:tcPr>
            <w:tcW w:w="1560" w:type="dxa"/>
            <w:tcBorders>
              <w:top w:val="nil"/>
              <w:left w:val="nil"/>
              <w:bottom w:val="single" w:sz="4" w:space="0" w:color="auto"/>
              <w:right w:val="single" w:sz="4" w:space="0" w:color="auto"/>
            </w:tcBorders>
            <w:shd w:val="clear" w:color="auto" w:fill="auto"/>
            <w:vAlign w:val="center"/>
            <w:hideMark/>
          </w:tcPr>
          <w:p w14:paraId="47C6D8A3" w14:textId="77777777" w:rsidR="00CB19D2" w:rsidRPr="00482615" w:rsidRDefault="00CB19D2" w:rsidP="002F1D21">
            <w:pPr>
              <w:tabs>
                <w:tab w:val="left" w:pos="3960"/>
              </w:tabs>
              <w:spacing w:after="0" w:line="240" w:lineRule="auto"/>
              <w:ind w:firstLine="0"/>
              <w:jc w:val="center"/>
              <w:rPr>
                <w:rFonts w:cs="Times New Roman"/>
                <w:iCs/>
                <w:sz w:val="20"/>
                <w:szCs w:val="20"/>
              </w:rPr>
            </w:pPr>
            <w:r w:rsidRPr="00482615">
              <w:rPr>
                <w:rFonts w:cs="Times New Roman"/>
                <w:iCs/>
                <w:sz w:val="20"/>
                <w:szCs w:val="20"/>
              </w:rPr>
              <w:t>.764**</w:t>
            </w:r>
          </w:p>
        </w:tc>
        <w:tc>
          <w:tcPr>
            <w:tcW w:w="1600" w:type="dxa"/>
            <w:tcBorders>
              <w:top w:val="nil"/>
              <w:left w:val="nil"/>
              <w:bottom w:val="single" w:sz="4" w:space="0" w:color="auto"/>
              <w:right w:val="single" w:sz="4" w:space="0" w:color="auto"/>
            </w:tcBorders>
            <w:shd w:val="clear" w:color="auto" w:fill="auto"/>
            <w:vAlign w:val="center"/>
            <w:hideMark/>
          </w:tcPr>
          <w:p w14:paraId="3271ADBF" w14:textId="77777777" w:rsidR="00CB19D2" w:rsidRPr="00482615" w:rsidRDefault="00CB19D2" w:rsidP="002F1D21">
            <w:pPr>
              <w:tabs>
                <w:tab w:val="left" w:pos="3960"/>
              </w:tabs>
              <w:spacing w:after="0" w:line="240" w:lineRule="auto"/>
              <w:ind w:firstLine="0"/>
              <w:jc w:val="center"/>
              <w:rPr>
                <w:rFonts w:cs="Times New Roman"/>
                <w:iCs/>
                <w:sz w:val="20"/>
                <w:szCs w:val="20"/>
              </w:rPr>
            </w:pPr>
            <w:r w:rsidRPr="00482615">
              <w:rPr>
                <w:rFonts w:cs="Times New Roman"/>
                <w:iCs/>
                <w:sz w:val="20"/>
                <w:szCs w:val="20"/>
              </w:rPr>
              <w:t>.798**</w:t>
            </w:r>
          </w:p>
        </w:tc>
        <w:tc>
          <w:tcPr>
            <w:tcW w:w="1760" w:type="dxa"/>
            <w:tcBorders>
              <w:top w:val="nil"/>
              <w:left w:val="nil"/>
              <w:bottom w:val="single" w:sz="4" w:space="0" w:color="auto"/>
              <w:right w:val="single" w:sz="4" w:space="0" w:color="auto"/>
            </w:tcBorders>
            <w:shd w:val="clear" w:color="auto" w:fill="auto"/>
            <w:vAlign w:val="center"/>
            <w:hideMark/>
          </w:tcPr>
          <w:p w14:paraId="4E234BA2" w14:textId="77777777" w:rsidR="00CB19D2" w:rsidRPr="00482615" w:rsidRDefault="00CB19D2" w:rsidP="002F1D21">
            <w:pPr>
              <w:tabs>
                <w:tab w:val="left" w:pos="3960"/>
              </w:tabs>
              <w:spacing w:after="0" w:line="240" w:lineRule="auto"/>
              <w:ind w:firstLine="0"/>
              <w:jc w:val="center"/>
              <w:rPr>
                <w:rFonts w:cs="Times New Roman"/>
                <w:iCs/>
                <w:sz w:val="20"/>
                <w:szCs w:val="20"/>
              </w:rPr>
            </w:pPr>
            <w:r w:rsidRPr="00482615">
              <w:rPr>
                <w:rFonts w:cs="Times New Roman"/>
                <w:iCs/>
                <w:sz w:val="20"/>
                <w:szCs w:val="20"/>
              </w:rPr>
              <w:t>-.200**</w:t>
            </w:r>
          </w:p>
        </w:tc>
      </w:tr>
      <w:tr w:rsidR="00CB19D2" w:rsidRPr="00CB19D2" w14:paraId="42D260EE" w14:textId="77777777" w:rsidTr="00E622BD">
        <w:trPr>
          <w:trHeight w:val="285"/>
        </w:trPr>
        <w:tc>
          <w:tcPr>
            <w:tcW w:w="1980" w:type="dxa"/>
            <w:vMerge/>
            <w:tcBorders>
              <w:top w:val="nil"/>
              <w:left w:val="single" w:sz="4" w:space="0" w:color="auto"/>
              <w:bottom w:val="single" w:sz="4" w:space="0" w:color="auto"/>
              <w:right w:val="single" w:sz="4" w:space="0" w:color="auto"/>
            </w:tcBorders>
            <w:shd w:val="clear" w:color="auto" w:fill="auto"/>
            <w:vAlign w:val="center"/>
            <w:hideMark/>
          </w:tcPr>
          <w:p w14:paraId="56568809" w14:textId="77777777" w:rsidR="00CB19D2" w:rsidRPr="00482615" w:rsidRDefault="00CB19D2" w:rsidP="00482615">
            <w:pPr>
              <w:tabs>
                <w:tab w:val="left" w:pos="3960"/>
              </w:tabs>
              <w:spacing w:after="0" w:line="240" w:lineRule="auto"/>
              <w:ind w:firstLine="0"/>
              <w:rPr>
                <w:rFonts w:cs="Times New Roman"/>
                <w:iCs/>
                <w:sz w:val="20"/>
                <w:szCs w:val="20"/>
              </w:rPr>
            </w:pPr>
          </w:p>
        </w:tc>
        <w:tc>
          <w:tcPr>
            <w:tcW w:w="1960" w:type="dxa"/>
            <w:tcBorders>
              <w:top w:val="nil"/>
              <w:left w:val="nil"/>
              <w:bottom w:val="single" w:sz="4" w:space="0" w:color="auto"/>
              <w:right w:val="single" w:sz="4" w:space="0" w:color="auto"/>
            </w:tcBorders>
            <w:shd w:val="clear" w:color="auto" w:fill="auto"/>
            <w:noWrap/>
            <w:vAlign w:val="bottom"/>
            <w:hideMark/>
          </w:tcPr>
          <w:p w14:paraId="50AD94E4" w14:textId="485E8F09" w:rsidR="00CB19D2" w:rsidRPr="00482615" w:rsidRDefault="00CB19D2" w:rsidP="00482615">
            <w:pPr>
              <w:tabs>
                <w:tab w:val="left" w:pos="3960"/>
              </w:tabs>
              <w:spacing w:after="0" w:line="240" w:lineRule="auto"/>
              <w:ind w:firstLine="0"/>
              <w:rPr>
                <w:rFonts w:cs="Times New Roman"/>
                <w:iCs/>
                <w:sz w:val="20"/>
                <w:szCs w:val="20"/>
              </w:rPr>
            </w:pPr>
            <w:r w:rsidRPr="00482615">
              <w:rPr>
                <w:rFonts w:cs="Times New Roman"/>
                <w:iCs/>
                <w:sz w:val="20"/>
                <w:szCs w:val="20"/>
              </w:rPr>
              <w:t>Sig</w:t>
            </w:r>
            <w:r w:rsidR="00F10BDA">
              <w:rPr>
                <w:rFonts w:cs="Times New Roman"/>
                <w:iCs/>
                <w:sz w:val="20"/>
                <w:szCs w:val="20"/>
              </w:rPr>
              <w:t>.</w:t>
            </w:r>
            <w:r w:rsidRPr="00482615">
              <w:rPr>
                <w:rFonts w:cs="Times New Roman"/>
                <w:iCs/>
                <w:sz w:val="20"/>
                <w:szCs w:val="20"/>
              </w:rPr>
              <w:t xml:space="preserve"> bilateral</w:t>
            </w:r>
          </w:p>
        </w:tc>
        <w:tc>
          <w:tcPr>
            <w:tcW w:w="1560" w:type="dxa"/>
            <w:tcBorders>
              <w:top w:val="nil"/>
              <w:left w:val="nil"/>
              <w:bottom w:val="single" w:sz="4" w:space="0" w:color="auto"/>
              <w:right w:val="single" w:sz="4" w:space="0" w:color="auto"/>
            </w:tcBorders>
            <w:shd w:val="clear" w:color="auto" w:fill="auto"/>
            <w:vAlign w:val="center"/>
            <w:hideMark/>
          </w:tcPr>
          <w:p w14:paraId="2E35BD94" w14:textId="77777777" w:rsidR="00CB19D2" w:rsidRPr="00482615" w:rsidRDefault="00CB19D2" w:rsidP="002F1D21">
            <w:pPr>
              <w:tabs>
                <w:tab w:val="left" w:pos="3960"/>
              </w:tabs>
              <w:spacing w:after="0" w:line="240" w:lineRule="auto"/>
              <w:ind w:firstLine="0"/>
              <w:jc w:val="center"/>
              <w:rPr>
                <w:rFonts w:cs="Times New Roman"/>
                <w:iCs/>
                <w:sz w:val="20"/>
                <w:szCs w:val="20"/>
              </w:rPr>
            </w:pPr>
            <w:r w:rsidRPr="00482615">
              <w:rPr>
                <w:rFonts w:cs="Times New Roman"/>
                <w:iCs/>
                <w:sz w:val="20"/>
                <w:szCs w:val="20"/>
              </w:rPr>
              <w:t>&lt;.001</w:t>
            </w:r>
          </w:p>
        </w:tc>
        <w:tc>
          <w:tcPr>
            <w:tcW w:w="1600" w:type="dxa"/>
            <w:tcBorders>
              <w:top w:val="nil"/>
              <w:left w:val="nil"/>
              <w:bottom w:val="single" w:sz="4" w:space="0" w:color="auto"/>
              <w:right w:val="single" w:sz="4" w:space="0" w:color="auto"/>
            </w:tcBorders>
            <w:shd w:val="clear" w:color="auto" w:fill="auto"/>
            <w:vAlign w:val="center"/>
            <w:hideMark/>
          </w:tcPr>
          <w:p w14:paraId="5EB6ACEE" w14:textId="77777777" w:rsidR="00CB19D2" w:rsidRPr="00482615" w:rsidRDefault="00CB19D2" w:rsidP="002F1D21">
            <w:pPr>
              <w:tabs>
                <w:tab w:val="left" w:pos="3960"/>
              </w:tabs>
              <w:spacing w:after="0" w:line="240" w:lineRule="auto"/>
              <w:ind w:firstLine="0"/>
              <w:jc w:val="center"/>
              <w:rPr>
                <w:rFonts w:cs="Times New Roman"/>
                <w:iCs/>
                <w:sz w:val="20"/>
                <w:szCs w:val="20"/>
              </w:rPr>
            </w:pPr>
            <w:r w:rsidRPr="00482615">
              <w:rPr>
                <w:rFonts w:cs="Times New Roman"/>
                <w:iCs/>
                <w:sz w:val="20"/>
                <w:szCs w:val="20"/>
              </w:rPr>
              <w:t>&lt;.001</w:t>
            </w:r>
          </w:p>
        </w:tc>
        <w:tc>
          <w:tcPr>
            <w:tcW w:w="1760" w:type="dxa"/>
            <w:tcBorders>
              <w:top w:val="nil"/>
              <w:left w:val="nil"/>
              <w:bottom w:val="single" w:sz="4" w:space="0" w:color="auto"/>
              <w:right w:val="single" w:sz="4" w:space="0" w:color="auto"/>
            </w:tcBorders>
            <w:shd w:val="clear" w:color="auto" w:fill="auto"/>
            <w:vAlign w:val="center"/>
            <w:hideMark/>
          </w:tcPr>
          <w:p w14:paraId="21152252" w14:textId="77777777" w:rsidR="00CB19D2" w:rsidRPr="00482615" w:rsidRDefault="00CB19D2" w:rsidP="002F1D21">
            <w:pPr>
              <w:tabs>
                <w:tab w:val="left" w:pos="3960"/>
              </w:tabs>
              <w:spacing w:after="0" w:line="240" w:lineRule="auto"/>
              <w:ind w:firstLine="0"/>
              <w:jc w:val="center"/>
              <w:rPr>
                <w:rFonts w:cs="Times New Roman"/>
                <w:iCs/>
                <w:sz w:val="20"/>
                <w:szCs w:val="20"/>
              </w:rPr>
            </w:pPr>
            <w:r w:rsidRPr="00482615">
              <w:rPr>
                <w:rFonts w:cs="Times New Roman"/>
                <w:iCs/>
                <w:sz w:val="20"/>
                <w:szCs w:val="20"/>
              </w:rPr>
              <w:t>&lt;.001</w:t>
            </w:r>
          </w:p>
        </w:tc>
      </w:tr>
      <w:tr w:rsidR="00CB19D2" w:rsidRPr="00CB19D2" w14:paraId="250DA1D0" w14:textId="77777777" w:rsidTr="00E622BD">
        <w:trPr>
          <w:trHeight w:val="285"/>
        </w:trPr>
        <w:tc>
          <w:tcPr>
            <w:tcW w:w="1980" w:type="dxa"/>
            <w:vMerge/>
            <w:tcBorders>
              <w:top w:val="nil"/>
              <w:left w:val="single" w:sz="4" w:space="0" w:color="auto"/>
              <w:bottom w:val="single" w:sz="4" w:space="0" w:color="auto"/>
              <w:right w:val="single" w:sz="4" w:space="0" w:color="auto"/>
            </w:tcBorders>
            <w:shd w:val="clear" w:color="auto" w:fill="auto"/>
            <w:vAlign w:val="center"/>
            <w:hideMark/>
          </w:tcPr>
          <w:p w14:paraId="1BDD6CB2" w14:textId="77777777" w:rsidR="00CB19D2" w:rsidRPr="00482615" w:rsidRDefault="00CB19D2" w:rsidP="00482615">
            <w:pPr>
              <w:tabs>
                <w:tab w:val="left" w:pos="3960"/>
              </w:tabs>
              <w:spacing w:after="0" w:line="240" w:lineRule="auto"/>
              <w:ind w:firstLine="0"/>
              <w:rPr>
                <w:rFonts w:cs="Times New Roman"/>
                <w:iCs/>
                <w:sz w:val="20"/>
                <w:szCs w:val="20"/>
              </w:rPr>
            </w:pPr>
          </w:p>
        </w:tc>
        <w:tc>
          <w:tcPr>
            <w:tcW w:w="1960" w:type="dxa"/>
            <w:tcBorders>
              <w:top w:val="nil"/>
              <w:left w:val="nil"/>
              <w:bottom w:val="single" w:sz="4" w:space="0" w:color="auto"/>
              <w:right w:val="single" w:sz="4" w:space="0" w:color="auto"/>
            </w:tcBorders>
            <w:shd w:val="clear" w:color="auto" w:fill="auto"/>
            <w:noWrap/>
            <w:vAlign w:val="bottom"/>
            <w:hideMark/>
          </w:tcPr>
          <w:p w14:paraId="189FA12A" w14:textId="77777777" w:rsidR="00CB19D2" w:rsidRPr="00482615" w:rsidRDefault="00CB19D2" w:rsidP="00482615">
            <w:pPr>
              <w:tabs>
                <w:tab w:val="left" w:pos="3960"/>
              </w:tabs>
              <w:spacing w:after="0" w:line="240" w:lineRule="auto"/>
              <w:ind w:firstLine="0"/>
              <w:rPr>
                <w:rFonts w:cs="Times New Roman"/>
                <w:iCs/>
                <w:sz w:val="20"/>
                <w:szCs w:val="20"/>
              </w:rPr>
            </w:pPr>
            <w:r w:rsidRPr="00482615">
              <w:rPr>
                <w:rFonts w:cs="Times New Roman"/>
                <w:iCs/>
                <w:sz w:val="20"/>
                <w:szCs w:val="20"/>
              </w:rPr>
              <w:t>N</w:t>
            </w:r>
          </w:p>
        </w:tc>
        <w:tc>
          <w:tcPr>
            <w:tcW w:w="1560" w:type="dxa"/>
            <w:tcBorders>
              <w:top w:val="nil"/>
              <w:left w:val="nil"/>
              <w:bottom w:val="single" w:sz="4" w:space="0" w:color="auto"/>
              <w:right w:val="single" w:sz="4" w:space="0" w:color="auto"/>
            </w:tcBorders>
            <w:shd w:val="clear" w:color="auto" w:fill="auto"/>
            <w:vAlign w:val="center"/>
            <w:hideMark/>
          </w:tcPr>
          <w:p w14:paraId="3EF67A16" w14:textId="77777777" w:rsidR="00CB19D2" w:rsidRPr="00482615" w:rsidRDefault="00CB19D2" w:rsidP="002F1D21">
            <w:pPr>
              <w:tabs>
                <w:tab w:val="left" w:pos="3960"/>
              </w:tabs>
              <w:spacing w:after="0" w:line="240" w:lineRule="auto"/>
              <w:ind w:firstLine="0"/>
              <w:jc w:val="center"/>
              <w:rPr>
                <w:rFonts w:cs="Times New Roman"/>
                <w:iCs/>
                <w:sz w:val="20"/>
                <w:szCs w:val="20"/>
              </w:rPr>
            </w:pPr>
            <w:r w:rsidRPr="00482615">
              <w:rPr>
                <w:rFonts w:cs="Times New Roman"/>
                <w:iCs/>
                <w:sz w:val="20"/>
                <w:szCs w:val="20"/>
              </w:rPr>
              <w:t>299</w:t>
            </w:r>
          </w:p>
        </w:tc>
        <w:tc>
          <w:tcPr>
            <w:tcW w:w="1600" w:type="dxa"/>
            <w:tcBorders>
              <w:top w:val="nil"/>
              <w:left w:val="nil"/>
              <w:bottom w:val="single" w:sz="4" w:space="0" w:color="auto"/>
              <w:right w:val="single" w:sz="4" w:space="0" w:color="auto"/>
            </w:tcBorders>
            <w:shd w:val="clear" w:color="auto" w:fill="auto"/>
            <w:vAlign w:val="center"/>
            <w:hideMark/>
          </w:tcPr>
          <w:p w14:paraId="10B66FD1" w14:textId="77777777" w:rsidR="00CB19D2" w:rsidRPr="00482615" w:rsidRDefault="00CB19D2" w:rsidP="002F1D21">
            <w:pPr>
              <w:tabs>
                <w:tab w:val="left" w:pos="3960"/>
              </w:tabs>
              <w:spacing w:after="0" w:line="240" w:lineRule="auto"/>
              <w:ind w:firstLine="0"/>
              <w:jc w:val="center"/>
              <w:rPr>
                <w:rFonts w:cs="Times New Roman"/>
                <w:iCs/>
                <w:sz w:val="20"/>
                <w:szCs w:val="20"/>
              </w:rPr>
            </w:pPr>
            <w:r w:rsidRPr="00482615">
              <w:rPr>
                <w:rFonts w:cs="Times New Roman"/>
                <w:iCs/>
                <w:sz w:val="20"/>
                <w:szCs w:val="20"/>
              </w:rPr>
              <w:t>299</w:t>
            </w:r>
          </w:p>
        </w:tc>
        <w:tc>
          <w:tcPr>
            <w:tcW w:w="1760" w:type="dxa"/>
            <w:tcBorders>
              <w:top w:val="nil"/>
              <w:left w:val="nil"/>
              <w:bottom w:val="single" w:sz="4" w:space="0" w:color="auto"/>
              <w:right w:val="single" w:sz="4" w:space="0" w:color="auto"/>
            </w:tcBorders>
            <w:shd w:val="clear" w:color="auto" w:fill="auto"/>
            <w:vAlign w:val="center"/>
            <w:hideMark/>
          </w:tcPr>
          <w:p w14:paraId="41EC65E4" w14:textId="77777777" w:rsidR="00CB19D2" w:rsidRPr="00482615" w:rsidRDefault="00CB19D2" w:rsidP="002F1D21">
            <w:pPr>
              <w:tabs>
                <w:tab w:val="left" w:pos="3960"/>
              </w:tabs>
              <w:spacing w:after="0" w:line="240" w:lineRule="auto"/>
              <w:ind w:firstLine="0"/>
              <w:jc w:val="center"/>
              <w:rPr>
                <w:rFonts w:cs="Times New Roman"/>
                <w:iCs/>
                <w:sz w:val="20"/>
                <w:szCs w:val="20"/>
              </w:rPr>
            </w:pPr>
            <w:r w:rsidRPr="00482615">
              <w:rPr>
                <w:rFonts w:cs="Times New Roman"/>
                <w:iCs/>
                <w:sz w:val="20"/>
                <w:szCs w:val="20"/>
              </w:rPr>
              <w:t>299</w:t>
            </w:r>
          </w:p>
        </w:tc>
      </w:tr>
      <w:tr w:rsidR="00CB19D2" w:rsidRPr="00CB19D2" w14:paraId="2B20CD04" w14:textId="77777777" w:rsidTr="00E622BD">
        <w:trPr>
          <w:trHeight w:val="285"/>
        </w:trPr>
        <w:tc>
          <w:tcPr>
            <w:tcW w:w="19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7057511" w14:textId="77777777" w:rsidR="00CB19D2" w:rsidRPr="00482615" w:rsidRDefault="00CB19D2" w:rsidP="00482615">
            <w:pPr>
              <w:tabs>
                <w:tab w:val="left" w:pos="3960"/>
              </w:tabs>
              <w:spacing w:after="0" w:line="240" w:lineRule="auto"/>
              <w:ind w:firstLine="0"/>
              <w:rPr>
                <w:rFonts w:cs="Times New Roman"/>
                <w:iCs/>
                <w:sz w:val="20"/>
                <w:szCs w:val="20"/>
              </w:rPr>
            </w:pPr>
            <w:r w:rsidRPr="00482615">
              <w:rPr>
                <w:rFonts w:cs="Times New Roman"/>
                <w:iCs/>
                <w:sz w:val="20"/>
                <w:szCs w:val="20"/>
              </w:rPr>
              <w:t>Carga de trabajo</w:t>
            </w:r>
          </w:p>
        </w:tc>
        <w:tc>
          <w:tcPr>
            <w:tcW w:w="1960" w:type="dxa"/>
            <w:tcBorders>
              <w:top w:val="nil"/>
              <w:left w:val="nil"/>
              <w:bottom w:val="single" w:sz="4" w:space="0" w:color="auto"/>
              <w:right w:val="single" w:sz="4" w:space="0" w:color="auto"/>
            </w:tcBorders>
            <w:shd w:val="clear" w:color="auto" w:fill="auto"/>
            <w:noWrap/>
            <w:vAlign w:val="bottom"/>
            <w:hideMark/>
          </w:tcPr>
          <w:p w14:paraId="4768D21C" w14:textId="77777777" w:rsidR="00CB19D2" w:rsidRPr="00482615" w:rsidRDefault="00CB19D2" w:rsidP="00482615">
            <w:pPr>
              <w:tabs>
                <w:tab w:val="left" w:pos="3960"/>
              </w:tabs>
              <w:spacing w:after="0" w:line="240" w:lineRule="auto"/>
              <w:ind w:firstLine="0"/>
              <w:rPr>
                <w:rFonts w:cs="Times New Roman"/>
                <w:iCs/>
                <w:sz w:val="20"/>
                <w:szCs w:val="20"/>
              </w:rPr>
            </w:pPr>
            <w:r w:rsidRPr="00482615">
              <w:rPr>
                <w:rFonts w:cs="Times New Roman"/>
                <w:iCs/>
                <w:sz w:val="20"/>
                <w:szCs w:val="20"/>
              </w:rPr>
              <w:t>Correlación de Pearson</w:t>
            </w:r>
          </w:p>
        </w:tc>
        <w:tc>
          <w:tcPr>
            <w:tcW w:w="1560" w:type="dxa"/>
            <w:tcBorders>
              <w:top w:val="nil"/>
              <w:left w:val="nil"/>
              <w:bottom w:val="single" w:sz="4" w:space="0" w:color="auto"/>
              <w:right w:val="single" w:sz="4" w:space="0" w:color="auto"/>
            </w:tcBorders>
            <w:shd w:val="clear" w:color="auto" w:fill="auto"/>
            <w:vAlign w:val="center"/>
            <w:hideMark/>
          </w:tcPr>
          <w:p w14:paraId="1B515A36" w14:textId="77777777" w:rsidR="00CB19D2" w:rsidRPr="00482615" w:rsidRDefault="00CB19D2" w:rsidP="002F1D21">
            <w:pPr>
              <w:tabs>
                <w:tab w:val="left" w:pos="3960"/>
              </w:tabs>
              <w:spacing w:after="0" w:line="240" w:lineRule="auto"/>
              <w:ind w:firstLine="0"/>
              <w:jc w:val="center"/>
              <w:rPr>
                <w:rFonts w:cs="Times New Roman"/>
                <w:iCs/>
                <w:sz w:val="20"/>
                <w:szCs w:val="20"/>
              </w:rPr>
            </w:pPr>
            <w:r w:rsidRPr="00482615">
              <w:rPr>
                <w:rFonts w:cs="Times New Roman"/>
                <w:iCs/>
                <w:sz w:val="20"/>
                <w:szCs w:val="20"/>
              </w:rPr>
              <w:t>.737**</w:t>
            </w:r>
          </w:p>
        </w:tc>
        <w:tc>
          <w:tcPr>
            <w:tcW w:w="1600" w:type="dxa"/>
            <w:tcBorders>
              <w:top w:val="nil"/>
              <w:left w:val="nil"/>
              <w:bottom w:val="single" w:sz="4" w:space="0" w:color="auto"/>
              <w:right w:val="single" w:sz="4" w:space="0" w:color="auto"/>
            </w:tcBorders>
            <w:shd w:val="clear" w:color="auto" w:fill="auto"/>
            <w:vAlign w:val="center"/>
            <w:hideMark/>
          </w:tcPr>
          <w:p w14:paraId="1AFE7B86" w14:textId="77777777" w:rsidR="00CB19D2" w:rsidRPr="00482615" w:rsidRDefault="00CB19D2" w:rsidP="002F1D21">
            <w:pPr>
              <w:tabs>
                <w:tab w:val="left" w:pos="3960"/>
              </w:tabs>
              <w:spacing w:after="0" w:line="240" w:lineRule="auto"/>
              <w:ind w:firstLine="0"/>
              <w:jc w:val="center"/>
              <w:rPr>
                <w:rFonts w:cs="Times New Roman"/>
                <w:iCs/>
                <w:sz w:val="20"/>
                <w:szCs w:val="20"/>
              </w:rPr>
            </w:pPr>
            <w:r w:rsidRPr="00482615">
              <w:rPr>
                <w:rFonts w:cs="Times New Roman"/>
                <w:iCs/>
                <w:sz w:val="20"/>
                <w:szCs w:val="20"/>
              </w:rPr>
              <w:t>.779**</w:t>
            </w:r>
          </w:p>
        </w:tc>
        <w:tc>
          <w:tcPr>
            <w:tcW w:w="1760" w:type="dxa"/>
            <w:tcBorders>
              <w:top w:val="nil"/>
              <w:left w:val="nil"/>
              <w:bottom w:val="single" w:sz="4" w:space="0" w:color="auto"/>
              <w:right w:val="single" w:sz="4" w:space="0" w:color="auto"/>
            </w:tcBorders>
            <w:shd w:val="clear" w:color="auto" w:fill="auto"/>
            <w:vAlign w:val="center"/>
            <w:hideMark/>
          </w:tcPr>
          <w:p w14:paraId="2FD5761C" w14:textId="77777777" w:rsidR="00CB19D2" w:rsidRPr="00482615" w:rsidRDefault="00CB19D2" w:rsidP="002F1D21">
            <w:pPr>
              <w:tabs>
                <w:tab w:val="left" w:pos="3960"/>
              </w:tabs>
              <w:spacing w:after="0" w:line="240" w:lineRule="auto"/>
              <w:ind w:firstLine="0"/>
              <w:jc w:val="center"/>
              <w:rPr>
                <w:rFonts w:cs="Times New Roman"/>
                <w:iCs/>
                <w:sz w:val="20"/>
                <w:szCs w:val="20"/>
              </w:rPr>
            </w:pPr>
            <w:r w:rsidRPr="00482615">
              <w:rPr>
                <w:rFonts w:cs="Times New Roman"/>
                <w:iCs/>
                <w:sz w:val="20"/>
                <w:szCs w:val="20"/>
              </w:rPr>
              <w:t>.151**</w:t>
            </w:r>
          </w:p>
        </w:tc>
      </w:tr>
      <w:tr w:rsidR="00CB19D2" w:rsidRPr="00CB19D2" w14:paraId="75A62086" w14:textId="77777777" w:rsidTr="00E622BD">
        <w:trPr>
          <w:trHeight w:val="285"/>
        </w:trPr>
        <w:tc>
          <w:tcPr>
            <w:tcW w:w="1980" w:type="dxa"/>
            <w:vMerge/>
            <w:tcBorders>
              <w:top w:val="nil"/>
              <w:left w:val="single" w:sz="4" w:space="0" w:color="auto"/>
              <w:bottom w:val="single" w:sz="4" w:space="0" w:color="auto"/>
              <w:right w:val="single" w:sz="4" w:space="0" w:color="auto"/>
            </w:tcBorders>
            <w:shd w:val="clear" w:color="auto" w:fill="auto"/>
            <w:vAlign w:val="center"/>
            <w:hideMark/>
          </w:tcPr>
          <w:p w14:paraId="2465D8D0" w14:textId="77777777" w:rsidR="00CB19D2" w:rsidRPr="00482615" w:rsidRDefault="00CB19D2" w:rsidP="00482615">
            <w:pPr>
              <w:tabs>
                <w:tab w:val="left" w:pos="3960"/>
              </w:tabs>
              <w:spacing w:after="0" w:line="240" w:lineRule="auto"/>
              <w:ind w:firstLine="0"/>
              <w:rPr>
                <w:rFonts w:cs="Times New Roman"/>
                <w:iCs/>
                <w:sz w:val="20"/>
                <w:szCs w:val="20"/>
              </w:rPr>
            </w:pPr>
          </w:p>
        </w:tc>
        <w:tc>
          <w:tcPr>
            <w:tcW w:w="1960" w:type="dxa"/>
            <w:tcBorders>
              <w:top w:val="nil"/>
              <w:left w:val="nil"/>
              <w:bottom w:val="single" w:sz="4" w:space="0" w:color="auto"/>
              <w:right w:val="single" w:sz="4" w:space="0" w:color="auto"/>
            </w:tcBorders>
            <w:shd w:val="clear" w:color="auto" w:fill="auto"/>
            <w:noWrap/>
            <w:vAlign w:val="bottom"/>
            <w:hideMark/>
          </w:tcPr>
          <w:p w14:paraId="723B6C8A" w14:textId="6EA2207D" w:rsidR="00CB19D2" w:rsidRPr="00482615" w:rsidRDefault="00CB19D2" w:rsidP="00482615">
            <w:pPr>
              <w:tabs>
                <w:tab w:val="left" w:pos="3960"/>
              </w:tabs>
              <w:spacing w:after="0" w:line="240" w:lineRule="auto"/>
              <w:ind w:firstLine="0"/>
              <w:rPr>
                <w:rFonts w:cs="Times New Roman"/>
                <w:iCs/>
                <w:sz w:val="20"/>
                <w:szCs w:val="20"/>
              </w:rPr>
            </w:pPr>
            <w:r w:rsidRPr="00482615">
              <w:rPr>
                <w:rFonts w:cs="Times New Roman"/>
                <w:iCs/>
                <w:sz w:val="20"/>
                <w:szCs w:val="20"/>
              </w:rPr>
              <w:t>Sig</w:t>
            </w:r>
            <w:r w:rsidR="00F10BDA">
              <w:rPr>
                <w:rFonts w:cs="Times New Roman"/>
                <w:iCs/>
                <w:sz w:val="20"/>
                <w:szCs w:val="20"/>
              </w:rPr>
              <w:t>.</w:t>
            </w:r>
            <w:r w:rsidRPr="00482615">
              <w:rPr>
                <w:rFonts w:cs="Times New Roman"/>
                <w:iCs/>
                <w:sz w:val="20"/>
                <w:szCs w:val="20"/>
              </w:rPr>
              <w:t xml:space="preserve"> (bilateral)</w:t>
            </w:r>
          </w:p>
        </w:tc>
        <w:tc>
          <w:tcPr>
            <w:tcW w:w="1560" w:type="dxa"/>
            <w:tcBorders>
              <w:top w:val="nil"/>
              <w:left w:val="nil"/>
              <w:bottom w:val="single" w:sz="4" w:space="0" w:color="auto"/>
              <w:right w:val="single" w:sz="4" w:space="0" w:color="auto"/>
            </w:tcBorders>
            <w:shd w:val="clear" w:color="auto" w:fill="auto"/>
            <w:vAlign w:val="center"/>
            <w:hideMark/>
          </w:tcPr>
          <w:p w14:paraId="6CBFE730" w14:textId="77777777" w:rsidR="00CB19D2" w:rsidRPr="00482615" w:rsidRDefault="00CB19D2" w:rsidP="002F1D21">
            <w:pPr>
              <w:tabs>
                <w:tab w:val="left" w:pos="3960"/>
              </w:tabs>
              <w:spacing w:after="0" w:line="240" w:lineRule="auto"/>
              <w:ind w:firstLine="0"/>
              <w:jc w:val="center"/>
              <w:rPr>
                <w:rFonts w:cs="Times New Roman"/>
                <w:iCs/>
                <w:sz w:val="20"/>
                <w:szCs w:val="20"/>
              </w:rPr>
            </w:pPr>
            <w:r w:rsidRPr="00482615">
              <w:rPr>
                <w:rFonts w:cs="Times New Roman"/>
                <w:iCs/>
                <w:sz w:val="20"/>
                <w:szCs w:val="20"/>
              </w:rPr>
              <w:t>&lt;.001</w:t>
            </w:r>
          </w:p>
        </w:tc>
        <w:tc>
          <w:tcPr>
            <w:tcW w:w="1600" w:type="dxa"/>
            <w:tcBorders>
              <w:top w:val="nil"/>
              <w:left w:val="nil"/>
              <w:bottom w:val="single" w:sz="4" w:space="0" w:color="auto"/>
              <w:right w:val="single" w:sz="4" w:space="0" w:color="auto"/>
            </w:tcBorders>
            <w:shd w:val="clear" w:color="auto" w:fill="auto"/>
            <w:vAlign w:val="center"/>
            <w:hideMark/>
          </w:tcPr>
          <w:p w14:paraId="1914FC6C" w14:textId="77777777" w:rsidR="00CB19D2" w:rsidRPr="00482615" w:rsidRDefault="00CB19D2" w:rsidP="002F1D21">
            <w:pPr>
              <w:tabs>
                <w:tab w:val="left" w:pos="3960"/>
              </w:tabs>
              <w:spacing w:after="0" w:line="240" w:lineRule="auto"/>
              <w:ind w:firstLine="0"/>
              <w:jc w:val="center"/>
              <w:rPr>
                <w:rFonts w:cs="Times New Roman"/>
                <w:iCs/>
                <w:sz w:val="20"/>
                <w:szCs w:val="20"/>
              </w:rPr>
            </w:pPr>
            <w:r w:rsidRPr="00482615">
              <w:rPr>
                <w:rFonts w:cs="Times New Roman"/>
                <w:iCs/>
                <w:sz w:val="20"/>
                <w:szCs w:val="20"/>
              </w:rPr>
              <w:t>&lt;.001</w:t>
            </w:r>
          </w:p>
        </w:tc>
        <w:tc>
          <w:tcPr>
            <w:tcW w:w="1760" w:type="dxa"/>
            <w:tcBorders>
              <w:top w:val="nil"/>
              <w:left w:val="nil"/>
              <w:bottom w:val="single" w:sz="4" w:space="0" w:color="auto"/>
              <w:right w:val="single" w:sz="4" w:space="0" w:color="auto"/>
            </w:tcBorders>
            <w:shd w:val="clear" w:color="auto" w:fill="auto"/>
            <w:vAlign w:val="center"/>
            <w:hideMark/>
          </w:tcPr>
          <w:p w14:paraId="552488EF" w14:textId="77777777" w:rsidR="00CB19D2" w:rsidRPr="00482615" w:rsidRDefault="00CB19D2" w:rsidP="002F1D21">
            <w:pPr>
              <w:tabs>
                <w:tab w:val="left" w:pos="3960"/>
              </w:tabs>
              <w:spacing w:after="0" w:line="240" w:lineRule="auto"/>
              <w:ind w:firstLine="0"/>
              <w:jc w:val="center"/>
              <w:rPr>
                <w:rFonts w:cs="Times New Roman"/>
                <w:iCs/>
                <w:sz w:val="20"/>
                <w:szCs w:val="20"/>
              </w:rPr>
            </w:pPr>
            <w:r w:rsidRPr="00482615">
              <w:rPr>
                <w:rFonts w:cs="Times New Roman"/>
                <w:iCs/>
                <w:sz w:val="20"/>
                <w:szCs w:val="20"/>
              </w:rPr>
              <w:t>0.009</w:t>
            </w:r>
          </w:p>
        </w:tc>
      </w:tr>
      <w:tr w:rsidR="00CB19D2" w:rsidRPr="00CB19D2" w14:paraId="233BF810" w14:textId="77777777" w:rsidTr="00E622BD">
        <w:trPr>
          <w:trHeight w:val="285"/>
        </w:trPr>
        <w:tc>
          <w:tcPr>
            <w:tcW w:w="1980" w:type="dxa"/>
            <w:vMerge/>
            <w:tcBorders>
              <w:top w:val="nil"/>
              <w:left w:val="single" w:sz="4" w:space="0" w:color="auto"/>
              <w:bottom w:val="single" w:sz="4" w:space="0" w:color="auto"/>
              <w:right w:val="single" w:sz="4" w:space="0" w:color="auto"/>
            </w:tcBorders>
            <w:shd w:val="clear" w:color="auto" w:fill="auto"/>
            <w:vAlign w:val="center"/>
            <w:hideMark/>
          </w:tcPr>
          <w:p w14:paraId="013A9D82" w14:textId="77777777" w:rsidR="00CB19D2" w:rsidRPr="00482615" w:rsidRDefault="00CB19D2" w:rsidP="00482615">
            <w:pPr>
              <w:tabs>
                <w:tab w:val="left" w:pos="3960"/>
              </w:tabs>
              <w:spacing w:after="0" w:line="240" w:lineRule="auto"/>
              <w:ind w:firstLine="0"/>
              <w:rPr>
                <w:rFonts w:cs="Times New Roman"/>
                <w:iCs/>
                <w:sz w:val="20"/>
                <w:szCs w:val="20"/>
              </w:rPr>
            </w:pPr>
          </w:p>
        </w:tc>
        <w:tc>
          <w:tcPr>
            <w:tcW w:w="1960" w:type="dxa"/>
            <w:tcBorders>
              <w:top w:val="nil"/>
              <w:left w:val="nil"/>
              <w:bottom w:val="single" w:sz="4" w:space="0" w:color="auto"/>
              <w:right w:val="single" w:sz="4" w:space="0" w:color="auto"/>
            </w:tcBorders>
            <w:shd w:val="clear" w:color="auto" w:fill="auto"/>
            <w:noWrap/>
            <w:vAlign w:val="bottom"/>
            <w:hideMark/>
          </w:tcPr>
          <w:p w14:paraId="40B93C33" w14:textId="77777777" w:rsidR="00CB19D2" w:rsidRPr="00482615" w:rsidRDefault="00CB19D2" w:rsidP="00482615">
            <w:pPr>
              <w:tabs>
                <w:tab w:val="left" w:pos="3960"/>
              </w:tabs>
              <w:spacing w:after="0" w:line="240" w:lineRule="auto"/>
              <w:ind w:firstLine="0"/>
              <w:rPr>
                <w:rFonts w:cs="Times New Roman"/>
                <w:iCs/>
                <w:sz w:val="20"/>
                <w:szCs w:val="20"/>
              </w:rPr>
            </w:pPr>
            <w:r w:rsidRPr="00482615">
              <w:rPr>
                <w:rFonts w:cs="Times New Roman"/>
                <w:iCs/>
                <w:sz w:val="20"/>
                <w:szCs w:val="20"/>
              </w:rPr>
              <w:t>N</w:t>
            </w:r>
          </w:p>
        </w:tc>
        <w:tc>
          <w:tcPr>
            <w:tcW w:w="1560" w:type="dxa"/>
            <w:tcBorders>
              <w:top w:val="nil"/>
              <w:left w:val="nil"/>
              <w:bottom w:val="single" w:sz="4" w:space="0" w:color="auto"/>
              <w:right w:val="single" w:sz="4" w:space="0" w:color="auto"/>
            </w:tcBorders>
            <w:shd w:val="clear" w:color="auto" w:fill="auto"/>
            <w:vAlign w:val="center"/>
            <w:hideMark/>
          </w:tcPr>
          <w:p w14:paraId="1D473E4E" w14:textId="77777777" w:rsidR="00CB19D2" w:rsidRPr="00482615" w:rsidRDefault="00CB19D2" w:rsidP="002F1D21">
            <w:pPr>
              <w:tabs>
                <w:tab w:val="left" w:pos="3960"/>
              </w:tabs>
              <w:spacing w:after="0" w:line="240" w:lineRule="auto"/>
              <w:ind w:firstLine="0"/>
              <w:jc w:val="center"/>
              <w:rPr>
                <w:rFonts w:cs="Times New Roman"/>
                <w:iCs/>
                <w:sz w:val="20"/>
                <w:szCs w:val="20"/>
              </w:rPr>
            </w:pPr>
            <w:r w:rsidRPr="00482615">
              <w:rPr>
                <w:rFonts w:cs="Times New Roman"/>
                <w:iCs/>
                <w:sz w:val="20"/>
                <w:szCs w:val="20"/>
              </w:rPr>
              <w:t>299</w:t>
            </w:r>
          </w:p>
        </w:tc>
        <w:tc>
          <w:tcPr>
            <w:tcW w:w="1600" w:type="dxa"/>
            <w:tcBorders>
              <w:top w:val="nil"/>
              <w:left w:val="nil"/>
              <w:bottom w:val="single" w:sz="4" w:space="0" w:color="auto"/>
              <w:right w:val="single" w:sz="4" w:space="0" w:color="auto"/>
            </w:tcBorders>
            <w:shd w:val="clear" w:color="auto" w:fill="auto"/>
            <w:vAlign w:val="center"/>
            <w:hideMark/>
          </w:tcPr>
          <w:p w14:paraId="512E0A1B" w14:textId="77777777" w:rsidR="00CB19D2" w:rsidRPr="00482615" w:rsidRDefault="00CB19D2" w:rsidP="002F1D21">
            <w:pPr>
              <w:tabs>
                <w:tab w:val="left" w:pos="3960"/>
              </w:tabs>
              <w:spacing w:after="0" w:line="240" w:lineRule="auto"/>
              <w:ind w:firstLine="0"/>
              <w:jc w:val="center"/>
              <w:rPr>
                <w:rFonts w:cs="Times New Roman"/>
                <w:iCs/>
                <w:sz w:val="20"/>
                <w:szCs w:val="20"/>
              </w:rPr>
            </w:pPr>
            <w:r w:rsidRPr="00482615">
              <w:rPr>
                <w:rFonts w:cs="Times New Roman"/>
                <w:iCs/>
                <w:sz w:val="20"/>
                <w:szCs w:val="20"/>
              </w:rPr>
              <w:t>299</w:t>
            </w:r>
          </w:p>
        </w:tc>
        <w:tc>
          <w:tcPr>
            <w:tcW w:w="1760" w:type="dxa"/>
            <w:tcBorders>
              <w:top w:val="nil"/>
              <w:left w:val="nil"/>
              <w:bottom w:val="single" w:sz="4" w:space="0" w:color="auto"/>
              <w:right w:val="single" w:sz="4" w:space="0" w:color="auto"/>
            </w:tcBorders>
            <w:shd w:val="clear" w:color="auto" w:fill="auto"/>
            <w:vAlign w:val="center"/>
            <w:hideMark/>
          </w:tcPr>
          <w:p w14:paraId="6E468A7E" w14:textId="77777777" w:rsidR="00CB19D2" w:rsidRPr="00482615" w:rsidRDefault="00CB19D2" w:rsidP="002F1D21">
            <w:pPr>
              <w:tabs>
                <w:tab w:val="left" w:pos="3960"/>
              </w:tabs>
              <w:spacing w:after="0" w:line="240" w:lineRule="auto"/>
              <w:ind w:firstLine="0"/>
              <w:jc w:val="center"/>
              <w:rPr>
                <w:rFonts w:cs="Times New Roman"/>
                <w:iCs/>
                <w:sz w:val="20"/>
                <w:szCs w:val="20"/>
              </w:rPr>
            </w:pPr>
            <w:r w:rsidRPr="00482615">
              <w:rPr>
                <w:rFonts w:cs="Times New Roman"/>
                <w:iCs/>
                <w:sz w:val="20"/>
                <w:szCs w:val="20"/>
              </w:rPr>
              <w:t>299</w:t>
            </w:r>
          </w:p>
        </w:tc>
      </w:tr>
      <w:tr w:rsidR="00CB19D2" w:rsidRPr="00CB19D2" w14:paraId="36E9331A" w14:textId="77777777" w:rsidTr="00E622BD">
        <w:trPr>
          <w:trHeight w:val="285"/>
        </w:trPr>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14:paraId="4EA8540E" w14:textId="77777777" w:rsidR="00CB19D2" w:rsidRPr="00482615" w:rsidRDefault="00CB19D2" w:rsidP="00482615">
            <w:pPr>
              <w:tabs>
                <w:tab w:val="left" w:pos="3960"/>
              </w:tabs>
              <w:spacing w:after="0" w:line="240" w:lineRule="auto"/>
              <w:ind w:firstLine="0"/>
              <w:rPr>
                <w:rFonts w:cs="Times New Roman"/>
                <w:iCs/>
                <w:sz w:val="20"/>
                <w:szCs w:val="20"/>
              </w:rPr>
            </w:pPr>
            <w:r w:rsidRPr="00482615">
              <w:rPr>
                <w:rFonts w:cs="Times New Roman"/>
                <w:iCs/>
                <w:sz w:val="20"/>
                <w:szCs w:val="20"/>
              </w:rPr>
              <w:t>Oportunidades de crecimiento</w:t>
            </w:r>
          </w:p>
        </w:tc>
        <w:tc>
          <w:tcPr>
            <w:tcW w:w="1960" w:type="dxa"/>
            <w:tcBorders>
              <w:top w:val="nil"/>
              <w:left w:val="nil"/>
              <w:bottom w:val="single" w:sz="4" w:space="0" w:color="auto"/>
              <w:right w:val="single" w:sz="4" w:space="0" w:color="auto"/>
            </w:tcBorders>
            <w:shd w:val="clear" w:color="auto" w:fill="auto"/>
            <w:noWrap/>
            <w:vAlign w:val="bottom"/>
            <w:hideMark/>
          </w:tcPr>
          <w:p w14:paraId="2AAD798D" w14:textId="77777777" w:rsidR="00CB19D2" w:rsidRPr="00482615" w:rsidRDefault="00CB19D2" w:rsidP="00482615">
            <w:pPr>
              <w:tabs>
                <w:tab w:val="left" w:pos="3960"/>
              </w:tabs>
              <w:spacing w:after="0" w:line="240" w:lineRule="auto"/>
              <w:ind w:firstLine="0"/>
              <w:rPr>
                <w:rFonts w:cs="Times New Roman"/>
                <w:iCs/>
                <w:sz w:val="20"/>
                <w:szCs w:val="20"/>
              </w:rPr>
            </w:pPr>
            <w:r w:rsidRPr="00482615">
              <w:rPr>
                <w:rFonts w:cs="Times New Roman"/>
                <w:iCs/>
                <w:sz w:val="20"/>
                <w:szCs w:val="20"/>
              </w:rPr>
              <w:t>Correlación de Pearson</w:t>
            </w:r>
          </w:p>
        </w:tc>
        <w:tc>
          <w:tcPr>
            <w:tcW w:w="1560" w:type="dxa"/>
            <w:tcBorders>
              <w:top w:val="nil"/>
              <w:left w:val="nil"/>
              <w:bottom w:val="single" w:sz="4" w:space="0" w:color="auto"/>
              <w:right w:val="single" w:sz="4" w:space="0" w:color="auto"/>
            </w:tcBorders>
            <w:shd w:val="clear" w:color="auto" w:fill="auto"/>
            <w:vAlign w:val="center"/>
            <w:hideMark/>
          </w:tcPr>
          <w:p w14:paraId="5C1CCF3E" w14:textId="77777777" w:rsidR="00CB19D2" w:rsidRPr="00482615" w:rsidRDefault="00CB19D2" w:rsidP="002F1D21">
            <w:pPr>
              <w:tabs>
                <w:tab w:val="left" w:pos="3960"/>
              </w:tabs>
              <w:spacing w:after="0" w:line="240" w:lineRule="auto"/>
              <w:ind w:firstLine="0"/>
              <w:jc w:val="center"/>
              <w:rPr>
                <w:rFonts w:cs="Times New Roman"/>
                <w:iCs/>
                <w:sz w:val="20"/>
                <w:szCs w:val="20"/>
              </w:rPr>
            </w:pPr>
            <w:r w:rsidRPr="00482615">
              <w:rPr>
                <w:rFonts w:cs="Times New Roman"/>
                <w:iCs/>
                <w:sz w:val="20"/>
                <w:szCs w:val="20"/>
              </w:rPr>
              <w:t>.752**</w:t>
            </w:r>
          </w:p>
        </w:tc>
        <w:tc>
          <w:tcPr>
            <w:tcW w:w="1600" w:type="dxa"/>
            <w:tcBorders>
              <w:top w:val="nil"/>
              <w:left w:val="nil"/>
              <w:bottom w:val="single" w:sz="4" w:space="0" w:color="auto"/>
              <w:right w:val="single" w:sz="4" w:space="0" w:color="auto"/>
            </w:tcBorders>
            <w:shd w:val="clear" w:color="auto" w:fill="auto"/>
            <w:vAlign w:val="center"/>
            <w:hideMark/>
          </w:tcPr>
          <w:p w14:paraId="58476021" w14:textId="77777777" w:rsidR="00CB19D2" w:rsidRPr="00482615" w:rsidRDefault="00CB19D2" w:rsidP="002F1D21">
            <w:pPr>
              <w:tabs>
                <w:tab w:val="left" w:pos="3960"/>
              </w:tabs>
              <w:spacing w:after="0" w:line="240" w:lineRule="auto"/>
              <w:ind w:firstLine="0"/>
              <w:jc w:val="center"/>
              <w:rPr>
                <w:rFonts w:cs="Times New Roman"/>
                <w:iCs/>
                <w:sz w:val="20"/>
                <w:szCs w:val="20"/>
              </w:rPr>
            </w:pPr>
            <w:r w:rsidRPr="00482615">
              <w:rPr>
                <w:rFonts w:cs="Times New Roman"/>
                <w:iCs/>
                <w:sz w:val="20"/>
                <w:szCs w:val="20"/>
              </w:rPr>
              <w:t>.703**</w:t>
            </w:r>
          </w:p>
        </w:tc>
        <w:tc>
          <w:tcPr>
            <w:tcW w:w="1760" w:type="dxa"/>
            <w:tcBorders>
              <w:top w:val="nil"/>
              <w:left w:val="nil"/>
              <w:bottom w:val="single" w:sz="4" w:space="0" w:color="auto"/>
              <w:right w:val="single" w:sz="4" w:space="0" w:color="auto"/>
            </w:tcBorders>
            <w:shd w:val="clear" w:color="auto" w:fill="auto"/>
            <w:vAlign w:val="center"/>
            <w:hideMark/>
          </w:tcPr>
          <w:p w14:paraId="453FAD53" w14:textId="77777777" w:rsidR="00CB19D2" w:rsidRPr="00482615" w:rsidRDefault="00CB19D2" w:rsidP="002F1D21">
            <w:pPr>
              <w:tabs>
                <w:tab w:val="left" w:pos="3960"/>
              </w:tabs>
              <w:spacing w:after="0" w:line="240" w:lineRule="auto"/>
              <w:ind w:firstLine="0"/>
              <w:jc w:val="center"/>
              <w:rPr>
                <w:rFonts w:cs="Times New Roman"/>
                <w:iCs/>
                <w:sz w:val="20"/>
                <w:szCs w:val="20"/>
              </w:rPr>
            </w:pPr>
            <w:r w:rsidRPr="00482615">
              <w:rPr>
                <w:rFonts w:cs="Times New Roman"/>
                <w:iCs/>
                <w:sz w:val="20"/>
                <w:szCs w:val="20"/>
              </w:rPr>
              <w:t>-.248**</w:t>
            </w:r>
          </w:p>
        </w:tc>
      </w:tr>
      <w:tr w:rsidR="00CB19D2" w:rsidRPr="00CB19D2" w14:paraId="69693442" w14:textId="77777777" w:rsidTr="00E622BD">
        <w:trPr>
          <w:trHeight w:val="285"/>
        </w:trPr>
        <w:tc>
          <w:tcPr>
            <w:tcW w:w="1980" w:type="dxa"/>
            <w:vMerge/>
            <w:tcBorders>
              <w:top w:val="nil"/>
              <w:left w:val="single" w:sz="4" w:space="0" w:color="auto"/>
              <w:bottom w:val="single" w:sz="4" w:space="0" w:color="auto"/>
              <w:right w:val="single" w:sz="4" w:space="0" w:color="auto"/>
            </w:tcBorders>
            <w:shd w:val="clear" w:color="auto" w:fill="auto"/>
            <w:vAlign w:val="center"/>
            <w:hideMark/>
          </w:tcPr>
          <w:p w14:paraId="2B5A4024" w14:textId="77777777" w:rsidR="00CB19D2" w:rsidRPr="00482615" w:rsidRDefault="00CB19D2" w:rsidP="00482615">
            <w:pPr>
              <w:tabs>
                <w:tab w:val="left" w:pos="3960"/>
              </w:tabs>
              <w:spacing w:after="0" w:line="240" w:lineRule="auto"/>
              <w:ind w:firstLine="0"/>
              <w:rPr>
                <w:rFonts w:cs="Times New Roman"/>
                <w:iCs/>
                <w:sz w:val="20"/>
                <w:szCs w:val="20"/>
              </w:rPr>
            </w:pPr>
          </w:p>
        </w:tc>
        <w:tc>
          <w:tcPr>
            <w:tcW w:w="1960" w:type="dxa"/>
            <w:tcBorders>
              <w:top w:val="nil"/>
              <w:left w:val="nil"/>
              <w:bottom w:val="single" w:sz="4" w:space="0" w:color="auto"/>
              <w:right w:val="single" w:sz="4" w:space="0" w:color="auto"/>
            </w:tcBorders>
            <w:shd w:val="clear" w:color="auto" w:fill="auto"/>
            <w:noWrap/>
            <w:vAlign w:val="bottom"/>
            <w:hideMark/>
          </w:tcPr>
          <w:p w14:paraId="405B7ACC" w14:textId="5CC53B8B" w:rsidR="00CB19D2" w:rsidRPr="00482615" w:rsidRDefault="00CB19D2" w:rsidP="00482615">
            <w:pPr>
              <w:tabs>
                <w:tab w:val="left" w:pos="3960"/>
              </w:tabs>
              <w:spacing w:after="0" w:line="240" w:lineRule="auto"/>
              <w:ind w:firstLine="0"/>
              <w:rPr>
                <w:rFonts w:cs="Times New Roman"/>
                <w:iCs/>
                <w:sz w:val="20"/>
                <w:szCs w:val="20"/>
              </w:rPr>
            </w:pPr>
            <w:r w:rsidRPr="00482615">
              <w:rPr>
                <w:rFonts w:cs="Times New Roman"/>
                <w:iCs/>
                <w:sz w:val="20"/>
                <w:szCs w:val="20"/>
              </w:rPr>
              <w:t>Sig</w:t>
            </w:r>
            <w:r w:rsidR="00F10BDA">
              <w:rPr>
                <w:rFonts w:cs="Times New Roman"/>
                <w:iCs/>
                <w:sz w:val="20"/>
                <w:szCs w:val="20"/>
              </w:rPr>
              <w:t>.</w:t>
            </w:r>
            <w:r w:rsidRPr="00482615">
              <w:rPr>
                <w:rFonts w:cs="Times New Roman"/>
                <w:iCs/>
                <w:sz w:val="20"/>
                <w:szCs w:val="20"/>
              </w:rPr>
              <w:t xml:space="preserve"> (bilateral)</w:t>
            </w:r>
          </w:p>
        </w:tc>
        <w:tc>
          <w:tcPr>
            <w:tcW w:w="1560" w:type="dxa"/>
            <w:tcBorders>
              <w:top w:val="nil"/>
              <w:left w:val="nil"/>
              <w:bottom w:val="single" w:sz="4" w:space="0" w:color="auto"/>
              <w:right w:val="single" w:sz="4" w:space="0" w:color="auto"/>
            </w:tcBorders>
            <w:shd w:val="clear" w:color="auto" w:fill="auto"/>
            <w:vAlign w:val="center"/>
            <w:hideMark/>
          </w:tcPr>
          <w:p w14:paraId="1082B629" w14:textId="77777777" w:rsidR="00CB19D2" w:rsidRPr="00482615" w:rsidRDefault="00CB19D2" w:rsidP="002F1D21">
            <w:pPr>
              <w:tabs>
                <w:tab w:val="left" w:pos="3960"/>
              </w:tabs>
              <w:spacing w:after="0" w:line="240" w:lineRule="auto"/>
              <w:ind w:firstLine="0"/>
              <w:jc w:val="center"/>
              <w:rPr>
                <w:rFonts w:cs="Times New Roman"/>
                <w:iCs/>
                <w:sz w:val="20"/>
                <w:szCs w:val="20"/>
              </w:rPr>
            </w:pPr>
            <w:r w:rsidRPr="00482615">
              <w:rPr>
                <w:rFonts w:cs="Times New Roman"/>
                <w:iCs/>
                <w:sz w:val="20"/>
                <w:szCs w:val="20"/>
              </w:rPr>
              <w:t>&lt;.001</w:t>
            </w:r>
          </w:p>
        </w:tc>
        <w:tc>
          <w:tcPr>
            <w:tcW w:w="1600" w:type="dxa"/>
            <w:tcBorders>
              <w:top w:val="nil"/>
              <w:left w:val="nil"/>
              <w:bottom w:val="single" w:sz="4" w:space="0" w:color="auto"/>
              <w:right w:val="single" w:sz="4" w:space="0" w:color="auto"/>
            </w:tcBorders>
            <w:shd w:val="clear" w:color="auto" w:fill="auto"/>
            <w:vAlign w:val="center"/>
            <w:hideMark/>
          </w:tcPr>
          <w:p w14:paraId="0192F267" w14:textId="77777777" w:rsidR="00CB19D2" w:rsidRPr="00482615" w:rsidRDefault="00CB19D2" w:rsidP="002F1D21">
            <w:pPr>
              <w:tabs>
                <w:tab w:val="left" w:pos="3960"/>
              </w:tabs>
              <w:spacing w:after="0" w:line="240" w:lineRule="auto"/>
              <w:ind w:firstLine="0"/>
              <w:jc w:val="center"/>
              <w:rPr>
                <w:rFonts w:cs="Times New Roman"/>
                <w:iCs/>
                <w:sz w:val="20"/>
                <w:szCs w:val="20"/>
              </w:rPr>
            </w:pPr>
            <w:r w:rsidRPr="00482615">
              <w:rPr>
                <w:rFonts w:cs="Times New Roman"/>
                <w:iCs/>
                <w:sz w:val="20"/>
                <w:szCs w:val="20"/>
              </w:rPr>
              <w:t>&lt;.001</w:t>
            </w:r>
          </w:p>
        </w:tc>
        <w:tc>
          <w:tcPr>
            <w:tcW w:w="1760" w:type="dxa"/>
            <w:tcBorders>
              <w:top w:val="nil"/>
              <w:left w:val="nil"/>
              <w:bottom w:val="single" w:sz="4" w:space="0" w:color="auto"/>
              <w:right w:val="single" w:sz="4" w:space="0" w:color="auto"/>
            </w:tcBorders>
            <w:shd w:val="clear" w:color="auto" w:fill="auto"/>
            <w:vAlign w:val="center"/>
            <w:hideMark/>
          </w:tcPr>
          <w:p w14:paraId="7D6A1309" w14:textId="77777777" w:rsidR="00CB19D2" w:rsidRPr="00482615" w:rsidRDefault="00CB19D2" w:rsidP="002F1D21">
            <w:pPr>
              <w:tabs>
                <w:tab w:val="left" w:pos="3960"/>
              </w:tabs>
              <w:spacing w:after="0" w:line="240" w:lineRule="auto"/>
              <w:ind w:firstLine="0"/>
              <w:jc w:val="center"/>
              <w:rPr>
                <w:rFonts w:cs="Times New Roman"/>
                <w:iCs/>
                <w:sz w:val="20"/>
                <w:szCs w:val="20"/>
              </w:rPr>
            </w:pPr>
            <w:r w:rsidRPr="00482615">
              <w:rPr>
                <w:rFonts w:cs="Times New Roman"/>
                <w:iCs/>
                <w:sz w:val="20"/>
                <w:szCs w:val="20"/>
              </w:rPr>
              <w:t>&lt;.001</w:t>
            </w:r>
          </w:p>
        </w:tc>
      </w:tr>
      <w:tr w:rsidR="00CB19D2" w:rsidRPr="00CB19D2" w14:paraId="15A78A8E" w14:textId="77777777" w:rsidTr="00E622BD">
        <w:trPr>
          <w:trHeight w:val="285"/>
        </w:trPr>
        <w:tc>
          <w:tcPr>
            <w:tcW w:w="1980" w:type="dxa"/>
            <w:vMerge/>
            <w:tcBorders>
              <w:top w:val="nil"/>
              <w:left w:val="single" w:sz="4" w:space="0" w:color="auto"/>
              <w:bottom w:val="single" w:sz="4" w:space="0" w:color="auto"/>
              <w:right w:val="single" w:sz="4" w:space="0" w:color="auto"/>
            </w:tcBorders>
            <w:shd w:val="clear" w:color="auto" w:fill="auto"/>
            <w:vAlign w:val="center"/>
            <w:hideMark/>
          </w:tcPr>
          <w:p w14:paraId="0406B440" w14:textId="77777777" w:rsidR="00CB19D2" w:rsidRPr="00482615" w:rsidRDefault="00CB19D2" w:rsidP="00482615">
            <w:pPr>
              <w:tabs>
                <w:tab w:val="left" w:pos="3960"/>
              </w:tabs>
              <w:spacing w:after="0" w:line="240" w:lineRule="auto"/>
              <w:ind w:firstLine="0"/>
              <w:rPr>
                <w:rFonts w:cs="Times New Roman"/>
                <w:iCs/>
                <w:sz w:val="20"/>
                <w:szCs w:val="20"/>
              </w:rPr>
            </w:pPr>
          </w:p>
        </w:tc>
        <w:tc>
          <w:tcPr>
            <w:tcW w:w="1960" w:type="dxa"/>
            <w:tcBorders>
              <w:top w:val="nil"/>
              <w:left w:val="nil"/>
              <w:bottom w:val="single" w:sz="4" w:space="0" w:color="auto"/>
              <w:right w:val="single" w:sz="4" w:space="0" w:color="auto"/>
            </w:tcBorders>
            <w:shd w:val="clear" w:color="auto" w:fill="auto"/>
            <w:noWrap/>
            <w:vAlign w:val="bottom"/>
            <w:hideMark/>
          </w:tcPr>
          <w:p w14:paraId="103DC0C9" w14:textId="77777777" w:rsidR="00CB19D2" w:rsidRPr="00482615" w:rsidRDefault="00CB19D2" w:rsidP="00482615">
            <w:pPr>
              <w:tabs>
                <w:tab w:val="left" w:pos="3960"/>
              </w:tabs>
              <w:spacing w:after="0" w:line="240" w:lineRule="auto"/>
              <w:ind w:firstLine="0"/>
              <w:rPr>
                <w:rFonts w:cs="Times New Roman"/>
                <w:iCs/>
                <w:sz w:val="20"/>
                <w:szCs w:val="20"/>
              </w:rPr>
            </w:pPr>
            <w:r w:rsidRPr="00482615">
              <w:rPr>
                <w:rFonts w:cs="Times New Roman"/>
                <w:iCs/>
                <w:sz w:val="20"/>
                <w:szCs w:val="20"/>
              </w:rPr>
              <w:t>N</w:t>
            </w:r>
          </w:p>
        </w:tc>
        <w:tc>
          <w:tcPr>
            <w:tcW w:w="1560" w:type="dxa"/>
            <w:tcBorders>
              <w:top w:val="nil"/>
              <w:left w:val="nil"/>
              <w:bottom w:val="single" w:sz="4" w:space="0" w:color="auto"/>
              <w:right w:val="single" w:sz="4" w:space="0" w:color="auto"/>
            </w:tcBorders>
            <w:shd w:val="clear" w:color="auto" w:fill="auto"/>
            <w:vAlign w:val="center"/>
            <w:hideMark/>
          </w:tcPr>
          <w:p w14:paraId="2C19A813" w14:textId="77777777" w:rsidR="00CB19D2" w:rsidRPr="00482615" w:rsidRDefault="00CB19D2" w:rsidP="002F1D21">
            <w:pPr>
              <w:tabs>
                <w:tab w:val="left" w:pos="3960"/>
              </w:tabs>
              <w:spacing w:after="0" w:line="240" w:lineRule="auto"/>
              <w:ind w:firstLine="0"/>
              <w:jc w:val="center"/>
              <w:rPr>
                <w:rFonts w:cs="Times New Roman"/>
                <w:iCs/>
                <w:sz w:val="20"/>
                <w:szCs w:val="20"/>
              </w:rPr>
            </w:pPr>
            <w:r w:rsidRPr="00482615">
              <w:rPr>
                <w:rFonts w:cs="Times New Roman"/>
                <w:iCs/>
                <w:sz w:val="20"/>
                <w:szCs w:val="20"/>
              </w:rPr>
              <w:t>299</w:t>
            </w:r>
          </w:p>
        </w:tc>
        <w:tc>
          <w:tcPr>
            <w:tcW w:w="1600" w:type="dxa"/>
            <w:tcBorders>
              <w:top w:val="nil"/>
              <w:left w:val="nil"/>
              <w:bottom w:val="single" w:sz="4" w:space="0" w:color="auto"/>
              <w:right w:val="single" w:sz="4" w:space="0" w:color="auto"/>
            </w:tcBorders>
            <w:shd w:val="clear" w:color="auto" w:fill="auto"/>
            <w:vAlign w:val="center"/>
            <w:hideMark/>
          </w:tcPr>
          <w:p w14:paraId="6F51BE8F" w14:textId="77777777" w:rsidR="00CB19D2" w:rsidRPr="00482615" w:rsidRDefault="00CB19D2" w:rsidP="002F1D21">
            <w:pPr>
              <w:tabs>
                <w:tab w:val="left" w:pos="3960"/>
              </w:tabs>
              <w:spacing w:after="0" w:line="240" w:lineRule="auto"/>
              <w:ind w:firstLine="0"/>
              <w:jc w:val="center"/>
              <w:rPr>
                <w:rFonts w:cs="Times New Roman"/>
                <w:iCs/>
                <w:sz w:val="20"/>
                <w:szCs w:val="20"/>
              </w:rPr>
            </w:pPr>
            <w:r w:rsidRPr="00482615">
              <w:rPr>
                <w:rFonts w:cs="Times New Roman"/>
                <w:iCs/>
                <w:sz w:val="20"/>
                <w:szCs w:val="20"/>
              </w:rPr>
              <w:t>299</w:t>
            </w:r>
          </w:p>
        </w:tc>
        <w:tc>
          <w:tcPr>
            <w:tcW w:w="1760" w:type="dxa"/>
            <w:tcBorders>
              <w:top w:val="nil"/>
              <w:left w:val="nil"/>
              <w:bottom w:val="single" w:sz="4" w:space="0" w:color="auto"/>
              <w:right w:val="single" w:sz="4" w:space="0" w:color="auto"/>
            </w:tcBorders>
            <w:shd w:val="clear" w:color="auto" w:fill="auto"/>
            <w:vAlign w:val="center"/>
            <w:hideMark/>
          </w:tcPr>
          <w:p w14:paraId="2E08761A" w14:textId="77777777" w:rsidR="00CB19D2" w:rsidRPr="00482615" w:rsidRDefault="00CB19D2" w:rsidP="002F1D21">
            <w:pPr>
              <w:tabs>
                <w:tab w:val="left" w:pos="3960"/>
              </w:tabs>
              <w:spacing w:after="0" w:line="240" w:lineRule="auto"/>
              <w:ind w:firstLine="0"/>
              <w:jc w:val="center"/>
              <w:rPr>
                <w:rFonts w:cs="Times New Roman"/>
                <w:iCs/>
                <w:sz w:val="20"/>
                <w:szCs w:val="20"/>
              </w:rPr>
            </w:pPr>
            <w:r w:rsidRPr="00482615">
              <w:rPr>
                <w:rFonts w:cs="Times New Roman"/>
                <w:iCs/>
                <w:sz w:val="20"/>
                <w:szCs w:val="20"/>
              </w:rPr>
              <w:t>299</w:t>
            </w:r>
          </w:p>
        </w:tc>
      </w:tr>
      <w:tr w:rsidR="00CB19D2" w:rsidRPr="00CB19D2" w14:paraId="29A60DC3" w14:textId="77777777" w:rsidTr="00E622BD">
        <w:trPr>
          <w:trHeight w:val="285"/>
        </w:trPr>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14:paraId="577B2B86" w14:textId="77777777" w:rsidR="00CB19D2" w:rsidRPr="00482615" w:rsidRDefault="00CB19D2" w:rsidP="00482615">
            <w:pPr>
              <w:tabs>
                <w:tab w:val="left" w:pos="3960"/>
              </w:tabs>
              <w:spacing w:after="0" w:line="240" w:lineRule="auto"/>
              <w:ind w:firstLine="0"/>
              <w:rPr>
                <w:rFonts w:cs="Times New Roman"/>
                <w:iCs/>
                <w:sz w:val="20"/>
                <w:szCs w:val="20"/>
              </w:rPr>
            </w:pPr>
            <w:r w:rsidRPr="00482615">
              <w:rPr>
                <w:rFonts w:cs="Times New Roman"/>
                <w:iCs/>
                <w:sz w:val="20"/>
                <w:szCs w:val="20"/>
              </w:rPr>
              <w:t>Equilibrio personal y laboral</w:t>
            </w:r>
          </w:p>
        </w:tc>
        <w:tc>
          <w:tcPr>
            <w:tcW w:w="1960" w:type="dxa"/>
            <w:tcBorders>
              <w:top w:val="nil"/>
              <w:left w:val="nil"/>
              <w:bottom w:val="single" w:sz="4" w:space="0" w:color="auto"/>
              <w:right w:val="single" w:sz="4" w:space="0" w:color="auto"/>
            </w:tcBorders>
            <w:shd w:val="clear" w:color="auto" w:fill="auto"/>
            <w:noWrap/>
            <w:vAlign w:val="bottom"/>
            <w:hideMark/>
          </w:tcPr>
          <w:p w14:paraId="2B418787" w14:textId="77777777" w:rsidR="00CB19D2" w:rsidRPr="00482615" w:rsidRDefault="00CB19D2" w:rsidP="00482615">
            <w:pPr>
              <w:tabs>
                <w:tab w:val="left" w:pos="3960"/>
              </w:tabs>
              <w:spacing w:after="0" w:line="240" w:lineRule="auto"/>
              <w:ind w:firstLine="0"/>
              <w:rPr>
                <w:rFonts w:cs="Times New Roman"/>
                <w:iCs/>
                <w:sz w:val="20"/>
                <w:szCs w:val="20"/>
              </w:rPr>
            </w:pPr>
            <w:r w:rsidRPr="00482615">
              <w:rPr>
                <w:rFonts w:cs="Times New Roman"/>
                <w:iCs/>
                <w:sz w:val="20"/>
                <w:szCs w:val="20"/>
              </w:rPr>
              <w:t>Correlación de Pearson</w:t>
            </w:r>
          </w:p>
        </w:tc>
        <w:tc>
          <w:tcPr>
            <w:tcW w:w="1560" w:type="dxa"/>
            <w:tcBorders>
              <w:top w:val="nil"/>
              <w:left w:val="nil"/>
              <w:bottom w:val="single" w:sz="4" w:space="0" w:color="auto"/>
              <w:right w:val="single" w:sz="4" w:space="0" w:color="auto"/>
            </w:tcBorders>
            <w:shd w:val="clear" w:color="auto" w:fill="auto"/>
            <w:vAlign w:val="center"/>
            <w:hideMark/>
          </w:tcPr>
          <w:p w14:paraId="0BF90356" w14:textId="77777777" w:rsidR="00CB19D2" w:rsidRPr="00482615" w:rsidRDefault="00CB19D2" w:rsidP="002F1D21">
            <w:pPr>
              <w:tabs>
                <w:tab w:val="left" w:pos="3960"/>
              </w:tabs>
              <w:spacing w:after="0" w:line="240" w:lineRule="auto"/>
              <w:ind w:firstLine="0"/>
              <w:jc w:val="center"/>
              <w:rPr>
                <w:rFonts w:cs="Times New Roman"/>
                <w:iCs/>
                <w:sz w:val="20"/>
                <w:szCs w:val="20"/>
              </w:rPr>
            </w:pPr>
            <w:r w:rsidRPr="00482615">
              <w:rPr>
                <w:rFonts w:cs="Times New Roman"/>
                <w:iCs/>
                <w:sz w:val="20"/>
                <w:szCs w:val="20"/>
              </w:rPr>
              <w:t>.720**</w:t>
            </w:r>
          </w:p>
        </w:tc>
        <w:tc>
          <w:tcPr>
            <w:tcW w:w="1600" w:type="dxa"/>
            <w:tcBorders>
              <w:top w:val="nil"/>
              <w:left w:val="nil"/>
              <w:bottom w:val="single" w:sz="4" w:space="0" w:color="auto"/>
              <w:right w:val="single" w:sz="4" w:space="0" w:color="auto"/>
            </w:tcBorders>
            <w:shd w:val="clear" w:color="auto" w:fill="auto"/>
            <w:vAlign w:val="center"/>
            <w:hideMark/>
          </w:tcPr>
          <w:p w14:paraId="6B01C40B" w14:textId="77777777" w:rsidR="00CB19D2" w:rsidRPr="00482615" w:rsidRDefault="00CB19D2" w:rsidP="002F1D21">
            <w:pPr>
              <w:tabs>
                <w:tab w:val="left" w:pos="3960"/>
              </w:tabs>
              <w:spacing w:after="0" w:line="240" w:lineRule="auto"/>
              <w:ind w:firstLine="0"/>
              <w:jc w:val="center"/>
              <w:rPr>
                <w:rFonts w:cs="Times New Roman"/>
                <w:iCs/>
                <w:sz w:val="20"/>
                <w:szCs w:val="20"/>
              </w:rPr>
            </w:pPr>
            <w:r w:rsidRPr="00482615">
              <w:rPr>
                <w:rFonts w:cs="Times New Roman"/>
                <w:iCs/>
                <w:sz w:val="20"/>
                <w:szCs w:val="20"/>
              </w:rPr>
              <w:t>.757**</w:t>
            </w:r>
          </w:p>
        </w:tc>
        <w:tc>
          <w:tcPr>
            <w:tcW w:w="1760" w:type="dxa"/>
            <w:tcBorders>
              <w:top w:val="nil"/>
              <w:left w:val="nil"/>
              <w:bottom w:val="single" w:sz="4" w:space="0" w:color="auto"/>
              <w:right w:val="single" w:sz="4" w:space="0" w:color="auto"/>
            </w:tcBorders>
            <w:shd w:val="clear" w:color="auto" w:fill="auto"/>
            <w:vAlign w:val="center"/>
            <w:hideMark/>
          </w:tcPr>
          <w:p w14:paraId="3DCAD6FA" w14:textId="77777777" w:rsidR="00CB19D2" w:rsidRPr="00482615" w:rsidRDefault="00CB19D2" w:rsidP="002F1D21">
            <w:pPr>
              <w:tabs>
                <w:tab w:val="left" w:pos="3960"/>
              </w:tabs>
              <w:spacing w:after="0" w:line="240" w:lineRule="auto"/>
              <w:ind w:firstLine="0"/>
              <w:jc w:val="center"/>
              <w:rPr>
                <w:rFonts w:cs="Times New Roman"/>
                <w:iCs/>
                <w:sz w:val="20"/>
                <w:szCs w:val="20"/>
              </w:rPr>
            </w:pPr>
            <w:r w:rsidRPr="00482615">
              <w:rPr>
                <w:rFonts w:cs="Times New Roman"/>
                <w:iCs/>
                <w:sz w:val="20"/>
                <w:szCs w:val="20"/>
              </w:rPr>
              <w:t>-.224**</w:t>
            </w:r>
          </w:p>
        </w:tc>
      </w:tr>
      <w:tr w:rsidR="00CB19D2" w:rsidRPr="00CB19D2" w14:paraId="2DC7C4E6" w14:textId="77777777" w:rsidTr="00E622BD">
        <w:trPr>
          <w:trHeight w:val="285"/>
        </w:trPr>
        <w:tc>
          <w:tcPr>
            <w:tcW w:w="1980" w:type="dxa"/>
            <w:vMerge/>
            <w:tcBorders>
              <w:top w:val="nil"/>
              <w:left w:val="single" w:sz="4" w:space="0" w:color="auto"/>
              <w:bottom w:val="single" w:sz="4" w:space="0" w:color="auto"/>
              <w:right w:val="single" w:sz="4" w:space="0" w:color="auto"/>
            </w:tcBorders>
            <w:shd w:val="clear" w:color="auto" w:fill="auto"/>
            <w:vAlign w:val="center"/>
            <w:hideMark/>
          </w:tcPr>
          <w:p w14:paraId="626ABC9E" w14:textId="77777777" w:rsidR="00CB19D2" w:rsidRPr="00482615" w:rsidRDefault="00CB19D2" w:rsidP="00482615">
            <w:pPr>
              <w:tabs>
                <w:tab w:val="left" w:pos="3960"/>
              </w:tabs>
              <w:spacing w:after="0" w:line="240" w:lineRule="auto"/>
              <w:ind w:firstLine="0"/>
              <w:rPr>
                <w:rFonts w:cs="Times New Roman"/>
                <w:iCs/>
                <w:sz w:val="20"/>
                <w:szCs w:val="20"/>
              </w:rPr>
            </w:pPr>
          </w:p>
        </w:tc>
        <w:tc>
          <w:tcPr>
            <w:tcW w:w="1960" w:type="dxa"/>
            <w:tcBorders>
              <w:top w:val="nil"/>
              <w:left w:val="nil"/>
              <w:bottom w:val="single" w:sz="4" w:space="0" w:color="auto"/>
              <w:right w:val="single" w:sz="4" w:space="0" w:color="auto"/>
            </w:tcBorders>
            <w:shd w:val="clear" w:color="auto" w:fill="auto"/>
            <w:noWrap/>
            <w:vAlign w:val="bottom"/>
            <w:hideMark/>
          </w:tcPr>
          <w:p w14:paraId="33D2DDE1" w14:textId="158A1F23" w:rsidR="00CB19D2" w:rsidRPr="00482615" w:rsidRDefault="00CB19D2" w:rsidP="00482615">
            <w:pPr>
              <w:tabs>
                <w:tab w:val="left" w:pos="3960"/>
              </w:tabs>
              <w:spacing w:after="0" w:line="240" w:lineRule="auto"/>
              <w:ind w:firstLine="0"/>
              <w:rPr>
                <w:rFonts w:cs="Times New Roman"/>
                <w:iCs/>
                <w:sz w:val="20"/>
                <w:szCs w:val="20"/>
              </w:rPr>
            </w:pPr>
            <w:r w:rsidRPr="00482615">
              <w:rPr>
                <w:rFonts w:cs="Times New Roman"/>
                <w:iCs/>
                <w:sz w:val="20"/>
                <w:szCs w:val="20"/>
              </w:rPr>
              <w:t>Sig</w:t>
            </w:r>
            <w:r w:rsidR="00F10BDA">
              <w:rPr>
                <w:rFonts w:cs="Times New Roman"/>
                <w:iCs/>
                <w:sz w:val="20"/>
                <w:szCs w:val="20"/>
              </w:rPr>
              <w:t>.</w:t>
            </w:r>
            <w:r w:rsidRPr="00482615">
              <w:rPr>
                <w:rFonts w:cs="Times New Roman"/>
                <w:iCs/>
                <w:sz w:val="20"/>
                <w:szCs w:val="20"/>
              </w:rPr>
              <w:t xml:space="preserve"> (bilateral)</w:t>
            </w:r>
          </w:p>
        </w:tc>
        <w:tc>
          <w:tcPr>
            <w:tcW w:w="1560" w:type="dxa"/>
            <w:tcBorders>
              <w:top w:val="nil"/>
              <w:left w:val="nil"/>
              <w:bottom w:val="single" w:sz="4" w:space="0" w:color="auto"/>
              <w:right w:val="single" w:sz="4" w:space="0" w:color="auto"/>
            </w:tcBorders>
            <w:shd w:val="clear" w:color="auto" w:fill="auto"/>
            <w:vAlign w:val="center"/>
            <w:hideMark/>
          </w:tcPr>
          <w:p w14:paraId="3B96CA78" w14:textId="77777777" w:rsidR="00CB19D2" w:rsidRPr="00482615" w:rsidRDefault="00CB19D2" w:rsidP="002F1D21">
            <w:pPr>
              <w:tabs>
                <w:tab w:val="left" w:pos="3960"/>
              </w:tabs>
              <w:spacing w:after="0" w:line="240" w:lineRule="auto"/>
              <w:ind w:firstLine="0"/>
              <w:jc w:val="center"/>
              <w:rPr>
                <w:rFonts w:cs="Times New Roman"/>
                <w:iCs/>
                <w:sz w:val="20"/>
                <w:szCs w:val="20"/>
              </w:rPr>
            </w:pPr>
            <w:r w:rsidRPr="00482615">
              <w:rPr>
                <w:rFonts w:cs="Times New Roman"/>
                <w:iCs/>
                <w:sz w:val="20"/>
                <w:szCs w:val="20"/>
              </w:rPr>
              <w:t>&lt;.001</w:t>
            </w:r>
          </w:p>
        </w:tc>
        <w:tc>
          <w:tcPr>
            <w:tcW w:w="1600" w:type="dxa"/>
            <w:tcBorders>
              <w:top w:val="nil"/>
              <w:left w:val="nil"/>
              <w:bottom w:val="single" w:sz="4" w:space="0" w:color="auto"/>
              <w:right w:val="single" w:sz="4" w:space="0" w:color="auto"/>
            </w:tcBorders>
            <w:shd w:val="clear" w:color="auto" w:fill="auto"/>
            <w:vAlign w:val="center"/>
            <w:hideMark/>
          </w:tcPr>
          <w:p w14:paraId="22E22D3F" w14:textId="77777777" w:rsidR="00CB19D2" w:rsidRPr="00482615" w:rsidRDefault="00CB19D2" w:rsidP="002F1D21">
            <w:pPr>
              <w:tabs>
                <w:tab w:val="left" w:pos="3960"/>
              </w:tabs>
              <w:spacing w:after="0" w:line="240" w:lineRule="auto"/>
              <w:ind w:firstLine="0"/>
              <w:jc w:val="center"/>
              <w:rPr>
                <w:rFonts w:cs="Times New Roman"/>
                <w:iCs/>
                <w:sz w:val="20"/>
                <w:szCs w:val="20"/>
              </w:rPr>
            </w:pPr>
            <w:r w:rsidRPr="00482615">
              <w:rPr>
                <w:rFonts w:cs="Times New Roman"/>
                <w:iCs/>
                <w:sz w:val="20"/>
                <w:szCs w:val="20"/>
              </w:rPr>
              <w:t>&lt;.001</w:t>
            </w:r>
          </w:p>
        </w:tc>
        <w:tc>
          <w:tcPr>
            <w:tcW w:w="1760" w:type="dxa"/>
            <w:tcBorders>
              <w:top w:val="nil"/>
              <w:left w:val="nil"/>
              <w:bottom w:val="single" w:sz="4" w:space="0" w:color="auto"/>
              <w:right w:val="single" w:sz="4" w:space="0" w:color="auto"/>
            </w:tcBorders>
            <w:shd w:val="clear" w:color="auto" w:fill="auto"/>
            <w:vAlign w:val="center"/>
            <w:hideMark/>
          </w:tcPr>
          <w:p w14:paraId="59EE8095" w14:textId="77777777" w:rsidR="00CB19D2" w:rsidRPr="00482615" w:rsidRDefault="00CB19D2" w:rsidP="002F1D21">
            <w:pPr>
              <w:tabs>
                <w:tab w:val="left" w:pos="3960"/>
              </w:tabs>
              <w:spacing w:after="0" w:line="240" w:lineRule="auto"/>
              <w:ind w:firstLine="0"/>
              <w:jc w:val="center"/>
              <w:rPr>
                <w:rFonts w:cs="Times New Roman"/>
                <w:iCs/>
                <w:sz w:val="20"/>
                <w:szCs w:val="20"/>
              </w:rPr>
            </w:pPr>
            <w:r w:rsidRPr="00482615">
              <w:rPr>
                <w:rFonts w:cs="Times New Roman"/>
                <w:iCs/>
                <w:sz w:val="20"/>
                <w:szCs w:val="20"/>
              </w:rPr>
              <w:t>&lt;.001</w:t>
            </w:r>
          </w:p>
        </w:tc>
      </w:tr>
      <w:tr w:rsidR="00CB19D2" w:rsidRPr="00CB19D2" w14:paraId="025234BB" w14:textId="77777777" w:rsidTr="00E622BD">
        <w:trPr>
          <w:trHeight w:val="285"/>
        </w:trPr>
        <w:tc>
          <w:tcPr>
            <w:tcW w:w="1980" w:type="dxa"/>
            <w:vMerge/>
            <w:tcBorders>
              <w:top w:val="nil"/>
              <w:left w:val="single" w:sz="4" w:space="0" w:color="auto"/>
              <w:bottom w:val="single" w:sz="4" w:space="0" w:color="auto"/>
              <w:right w:val="single" w:sz="4" w:space="0" w:color="auto"/>
            </w:tcBorders>
            <w:shd w:val="clear" w:color="auto" w:fill="auto"/>
            <w:vAlign w:val="center"/>
            <w:hideMark/>
          </w:tcPr>
          <w:p w14:paraId="63D96D31" w14:textId="77777777" w:rsidR="00CB19D2" w:rsidRPr="00482615" w:rsidRDefault="00CB19D2" w:rsidP="00482615">
            <w:pPr>
              <w:tabs>
                <w:tab w:val="left" w:pos="3960"/>
              </w:tabs>
              <w:spacing w:after="0" w:line="240" w:lineRule="auto"/>
              <w:ind w:firstLine="0"/>
              <w:rPr>
                <w:rFonts w:cs="Times New Roman"/>
                <w:iCs/>
                <w:sz w:val="20"/>
                <w:szCs w:val="20"/>
              </w:rPr>
            </w:pPr>
          </w:p>
        </w:tc>
        <w:tc>
          <w:tcPr>
            <w:tcW w:w="1960" w:type="dxa"/>
            <w:tcBorders>
              <w:top w:val="nil"/>
              <w:left w:val="nil"/>
              <w:bottom w:val="single" w:sz="4" w:space="0" w:color="auto"/>
              <w:right w:val="single" w:sz="4" w:space="0" w:color="auto"/>
            </w:tcBorders>
            <w:shd w:val="clear" w:color="auto" w:fill="auto"/>
            <w:noWrap/>
            <w:vAlign w:val="bottom"/>
            <w:hideMark/>
          </w:tcPr>
          <w:p w14:paraId="273ECF23" w14:textId="77777777" w:rsidR="00CB19D2" w:rsidRPr="00482615" w:rsidRDefault="00CB19D2" w:rsidP="00482615">
            <w:pPr>
              <w:tabs>
                <w:tab w:val="left" w:pos="3960"/>
              </w:tabs>
              <w:spacing w:after="0" w:line="240" w:lineRule="auto"/>
              <w:ind w:firstLine="0"/>
              <w:rPr>
                <w:rFonts w:cs="Times New Roman"/>
                <w:iCs/>
                <w:sz w:val="20"/>
                <w:szCs w:val="20"/>
              </w:rPr>
            </w:pPr>
            <w:r w:rsidRPr="00482615">
              <w:rPr>
                <w:rFonts w:cs="Times New Roman"/>
                <w:iCs/>
                <w:sz w:val="20"/>
                <w:szCs w:val="20"/>
              </w:rPr>
              <w:t>N</w:t>
            </w:r>
          </w:p>
        </w:tc>
        <w:tc>
          <w:tcPr>
            <w:tcW w:w="1560" w:type="dxa"/>
            <w:tcBorders>
              <w:top w:val="nil"/>
              <w:left w:val="nil"/>
              <w:bottom w:val="single" w:sz="4" w:space="0" w:color="auto"/>
              <w:right w:val="single" w:sz="4" w:space="0" w:color="auto"/>
            </w:tcBorders>
            <w:shd w:val="clear" w:color="auto" w:fill="auto"/>
            <w:vAlign w:val="center"/>
            <w:hideMark/>
          </w:tcPr>
          <w:p w14:paraId="2F9D3F7E" w14:textId="77777777" w:rsidR="00CB19D2" w:rsidRPr="00482615" w:rsidRDefault="00CB19D2" w:rsidP="002F1D21">
            <w:pPr>
              <w:tabs>
                <w:tab w:val="left" w:pos="3960"/>
              </w:tabs>
              <w:spacing w:after="0" w:line="240" w:lineRule="auto"/>
              <w:ind w:firstLine="0"/>
              <w:jc w:val="center"/>
              <w:rPr>
                <w:rFonts w:cs="Times New Roman"/>
                <w:iCs/>
                <w:sz w:val="20"/>
                <w:szCs w:val="20"/>
              </w:rPr>
            </w:pPr>
            <w:r w:rsidRPr="00482615">
              <w:rPr>
                <w:rFonts w:cs="Times New Roman"/>
                <w:iCs/>
                <w:sz w:val="20"/>
                <w:szCs w:val="20"/>
              </w:rPr>
              <w:t>299</w:t>
            </w:r>
          </w:p>
        </w:tc>
        <w:tc>
          <w:tcPr>
            <w:tcW w:w="1600" w:type="dxa"/>
            <w:tcBorders>
              <w:top w:val="nil"/>
              <w:left w:val="nil"/>
              <w:bottom w:val="single" w:sz="4" w:space="0" w:color="auto"/>
              <w:right w:val="single" w:sz="4" w:space="0" w:color="auto"/>
            </w:tcBorders>
            <w:shd w:val="clear" w:color="auto" w:fill="auto"/>
            <w:vAlign w:val="center"/>
            <w:hideMark/>
          </w:tcPr>
          <w:p w14:paraId="3E998D14" w14:textId="77777777" w:rsidR="00CB19D2" w:rsidRPr="00482615" w:rsidRDefault="00CB19D2" w:rsidP="002F1D21">
            <w:pPr>
              <w:tabs>
                <w:tab w:val="left" w:pos="3960"/>
              </w:tabs>
              <w:spacing w:after="0" w:line="240" w:lineRule="auto"/>
              <w:ind w:firstLine="0"/>
              <w:jc w:val="center"/>
              <w:rPr>
                <w:rFonts w:cs="Times New Roman"/>
                <w:iCs/>
                <w:sz w:val="20"/>
                <w:szCs w:val="20"/>
              </w:rPr>
            </w:pPr>
            <w:r w:rsidRPr="00482615">
              <w:rPr>
                <w:rFonts w:cs="Times New Roman"/>
                <w:iCs/>
                <w:sz w:val="20"/>
                <w:szCs w:val="20"/>
              </w:rPr>
              <w:t>299</w:t>
            </w:r>
          </w:p>
        </w:tc>
        <w:tc>
          <w:tcPr>
            <w:tcW w:w="1760" w:type="dxa"/>
            <w:tcBorders>
              <w:top w:val="nil"/>
              <w:left w:val="nil"/>
              <w:bottom w:val="single" w:sz="4" w:space="0" w:color="auto"/>
              <w:right w:val="single" w:sz="4" w:space="0" w:color="auto"/>
            </w:tcBorders>
            <w:shd w:val="clear" w:color="auto" w:fill="auto"/>
            <w:vAlign w:val="center"/>
            <w:hideMark/>
          </w:tcPr>
          <w:p w14:paraId="23C61CF9" w14:textId="77777777" w:rsidR="00CB19D2" w:rsidRPr="00482615" w:rsidRDefault="00CB19D2" w:rsidP="002F1D21">
            <w:pPr>
              <w:tabs>
                <w:tab w:val="left" w:pos="3960"/>
              </w:tabs>
              <w:spacing w:after="0" w:line="240" w:lineRule="auto"/>
              <w:ind w:firstLine="0"/>
              <w:jc w:val="center"/>
              <w:rPr>
                <w:rFonts w:cs="Times New Roman"/>
                <w:iCs/>
                <w:sz w:val="20"/>
                <w:szCs w:val="20"/>
              </w:rPr>
            </w:pPr>
            <w:r w:rsidRPr="00482615">
              <w:rPr>
                <w:rFonts w:cs="Times New Roman"/>
                <w:iCs/>
                <w:sz w:val="20"/>
                <w:szCs w:val="20"/>
              </w:rPr>
              <w:t>299</w:t>
            </w:r>
          </w:p>
        </w:tc>
      </w:tr>
    </w:tbl>
    <w:p w14:paraId="4CA555AF" w14:textId="38D78786" w:rsidR="00F0705B" w:rsidRPr="00C43190" w:rsidRDefault="00D44CBA" w:rsidP="00C43190">
      <w:pPr>
        <w:spacing w:after="0"/>
        <w:ind w:firstLine="0"/>
        <w:jc w:val="center"/>
        <w:rPr>
          <w:szCs w:val="24"/>
        </w:rPr>
      </w:pPr>
      <w:r w:rsidRPr="00C43190">
        <w:rPr>
          <w:szCs w:val="24"/>
        </w:rPr>
        <w:t xml:space="preserve">Nota: </w:t>
      </w:r>
      <w:r w:rsidR="0042291F" w:rsidRPr="0042291F">
        <w:rPr>
          <w:szCs w:val="24"/>
        </w:rPr>
        <w:t>Elaboración propia en base al SPSS versión 2</w:t>
      </w:r>
      <w:r w:rsidR="003E15F7">
        <w:rPr>
          <w:szCs w:val="24"/>
        </w:rPr>
        <w:t>9</w:t>
      </w:r>
      <w:r w:rsidR="0042291F" w:rsidRPr="0042291F">
        <w:rPr>
          <w:szCs w:val="24"/>
        </w:rPr>
        <w:t xml:space="preserve"> </w:t>
      </w:r>
      <w:r w:rsidRPr="00C43190">
        <w:rPr>
          <w:szCs w:val="24"/>
        </w:rPr>
        <w:t>** r de Pearson, la correlación es</w:t>
      </w:r>
      <w:r w:rsidR="003E15F7">
        <w:rPr>
          <w:szCs w:val="24"/>
        </w:rPr>
        <w:t xml:space="preserve"> </w:t>
      </w:r>
      <w:r w:rsidRPr="00C43190">
        <w:rPr>
          <w:szCs w:val="24"/>
        </w:rPr>
        <w:t>significativa al nivel 0,001 (prueba bilateral).</w:t>
      </w:r>
    </w:p>
    <w:p w14:paraId="3FB6A11F" w14:textId="77777777" w:rsidR="005E31B9" w:rsidRDefault="005E31B9" w:rsidP="00C43190">
      <w:pPr>
        <w:tabs>
          <w:tab w:val="left" w:pos="3960"/>
        </w:tabs>
        <w:spacing w:after="0"/>
        <w:ind w:firstLine="0"/>
        <w:rPr>
          <w:rFonts w:cs="Times New Roman"/>
        </w:rPr>
      </w:pPr>
      <w:r>
        <w:rPr>
          <w:rFonts w:cs="Times New Roman"/>
        </w:rPr>
        <w:t>La presente tabla muestra los siguientes resultados:</w:t>
      </w:r>
    </w:p>
    <w:p w14:paraId="5C5001DE" w14:textId="77777777" w:rsidR="005E31B9" w:rsidRDefault="005E31B9" w:rsidP="00C43190">
      <w:pPr>
        <w:pStyle w:val="Prrafodelista"/>
        <w:numPr>
          <w:ilvl w:val="0"/>
          <w:numId w:val="47"/>
        </w:numPr>
        <w:tabs>
          <w:tab w:val="left" w:pos="3960"/>
        </w:tabs>
        <w:spacing w:after="0" w:line="360" w:lineRule="auto"/>
        <w:rPr>
          <w:rFonts w:cs="Times New Roman"/>
        </w:rPr>
      </w:pPr>
      <w:r w:rsidRPr="00203BC9">
        <w:rPr>
          <w:rFonts w:cs="Times New Roman"/>
        </w:rPr>
        <w:t xml:space="preserve">La variable Interés en los empleados tiene la mayor correlación con la variable Reconocimiento a mi trabajo con una Correlación </w:t>
      </w:r>
      <w:r>
        <w:rPr>
          <w:rFonts w:cs="Times New Roman"/>
        </w:rPr>
        <w:t>Positiva Considerable de</w:t>
      </w:r>
      <w:r w:rsidRPr="00203BC9">
        <w:rPr>
          <w:rFonts w:cs="Times New Roman"/>
        </w:rPr>
        <w:t xml:space="preserve"> .778</w:t>
      </w:r>
    </w:p>
    <w:p w14:paraId="2578669E" w14:textId="49B55847" w:rsidR="0042291F" w:rsidRPr="0042291F" w:rsidRDefault="005E31B9" w:rsidP="0042291F">
      <w:pPr>
        <w:pStyle w:val="Prrafodelista"/>
        <w:numPr>
          <w:ilvl w:val="0"/>
          <w:numId w:val="47"/>
        </w:numPr>
        <w:tabs>
          <w:tab w:val="left" w:pos="3960"/>
        </w:tabs>
        <w:spacing w:after="0" w:line="360" w:lineRule="auto"/>
        <w:rPr>
          <w:rFonts w:cs="Times New Roman"/>
        </w:rPr>
      </w:pPr>
      <w:r w:rsidRPr="00203BC9">
        <w:rPr>
          <w:rFonts w:cs="Times New Roman"/>
        </w:rPr>
        <w:lastRenderedPageBreak/>
        <w:t xml:space="preserve">La variable </w:t>
      </w:r>
      <w:r>
        <w:rPr>
          <w:rFonts w:cs="Times New Roman"/>
        </w:rPr>
        <w:t>Satisfacción Laboral</w:t>
      </w:r>
      <w:r w:rsidRPr="00203BC9">
        <w:rPr>
          <w:rFonts w:cs="Times New Roman"/>
        </w:rPr>
        <w:t xml:space="preserve"> tiene la mayor correlación con la variable </w:t>
      </w:r>
      <w:r>
        <w:rPr>
          <w:rFonts w:cs="Times New Roman"/>
        </w:rPr>
        <w:t>Motivación y compromiso</w:t>
      </w:r>
      <w:r w:rsidRPr="00203BC9">
        <w:rPr>
          <w:rFonts w:cs="Times New Roman"/>
        </w:rPr>
        <w:t xml:space="preserve"> con una Correlación </w:t>
      </w:r>
      <w:r>
        <w:rPr>
          <w:rFonts w:cs="Times New Roman"/>
        </w:rPr>
        <w:t xml:space="preserve">Positiva Considerable de </w:t>
      </w:r>
      <w:r w:rsidRPr="00203BC9">
        <w:rPr>
          <w:rFonts w:cs="Times New Roman"/>
        </w:rPr>
        <w:t>.7</w:t>
      </w:r>
      <w:r>
        <w:rPr>
          <w:rFonts w:cs="Times New Roman"/>
        </w:rPr>
        <w:t>98</w:t>
      </w:r>
    </w:p>
    <w:p w14:paraId="3245ED8A" w14:textId="7DD50A97" w:rsidR="005E31B9" w:rsidRDefault="005E31B9" w:rsidP="007E67F2">
      <w:pPr>
        <w:spacing w:after="0"/>
      </w:pPr>
    </w:p>
    <w:p w14:paraId="560C4A57" w14:textId="4CBF815D" w:rsidR="00FC6A3E" w:rsidRPr="00C43190" w:rsidRDefault="00482615" w:rsidP="00C43190">
      <w:pPr>
        <w:tabs>
          <w:tab w:val="left" w:pos="3960"/>
        </w:tabs>
        <w:ind w:firstLine="0"/>
        <w:jc w:val="center"/>
        <w:rPr>
          <w:rFonts w:cs="Times New Roman"/>
          <w:b/>
          <w:bCs/>
        </w:rPr>
      </w:pPr>
      <w:r w:rsidRPr="00C43190">
        <w:rPr>
          <w:rFonts w:cs="Times New Roman"/>
          <w:b/>
          <w:bCs/>
        </w:rPr>
        <w:t>Tabla</w:t>
      </w:r>
      <w:r w:rsidR="005E31B9" w:rsidRPr="00C43190">
        <w:rPr>
          <w:rFonts w:cs="Times New Roman"/>
          <w:b/>
          <w:bCs/>
        </w:rPr>
        <w:t xml:space="preserve"> </w:t>
      </w:r>
      <w:r w:rsidRPr="00C43190">
        <w:rPr>
          <w:rFonts w:cs="Times New Roman"/>
          <w:b/>
          <w:bCs/>
        </w:rPr>
        <w:t>5</w:t>
      </w:r>
      <w:r w:rsidR="00E622BD" w:rsidRPr="00C43190">
        <w:rPr>
          <w:rFonts w:cs="Times New Roman"/>
          <w:b/>
          <w:bCs/>
        </w:rPr>
        <w:t xml:space="preserve">. </w:t>
      </w:r>
      <w:r w:rsidR="00FC6A3E" w:rsidRPr="00C43190">
        <w:rPr>
          <w:rFonts w:cs="Times New Roman"/>
        </w:rPr>
        <w:t>Correlaciones Variables Clima Laboral vs</w:t>
      </w:r>
      <w:r w:rsidR="00D44CBA" w:rsidRPr="00C43190">
        <w:t xml:space="preserve"> </w:t>
      </w:r>
      <w:r w:rsidR="00D44CBA" w:rsidRPr="00C43190">
        <w:rPr>
          <w:rFonts w:cs="Times New Roman"/>
        </w:rPr>
        <w:t>Salario justo</w:t>
      </w:r>
      <w:r w:rsidR="00FC6A3E" w:rsidRPr="00C43190">
        <w:rPr>
          <w:rFonts w:cs="Times New Roman"/>
        </w:rPr>
        <w:t xml:space="preserve"> </w:t>
      </w:r>
      <w:r w:rsidR="00D44CBA" w:rsidRPr="00C43190">
        <w:rPr>
          <w:rFonts w:cs="Times New Roman"/>
        </w:rPr>
        <w:t>(</w:t>
      </w:r>
      <w:r w:rsidR="00FC6A3E" w:rsidRPr="00C43190">
        <w:rPr>
          <w:rFonts w:cs="Times New Roman"/>
        </w:rPr>
        <w:t>SJ</w:t>
      </w:r>
      <w:r w:rsidR="00D44CBA" w:rsidRPr="00C43190">
        <w:rPr>
          <w:rFonts w:cs="Times New Roman"/>
        </w:rPr>
        <w:t>)</w:t>
      </w:r>
      <w:r w:rsidR="00FC6A3E" w:rsidRPr="00C43190">
        <w:rPr>
          <w:rFonts w:cs="Times New Roman"/>
        </w:rPr>
        <w:t xml:space="preserve">, </w:t>
      </w:r>
      <w:r w:rsidR="002F1D21" w:rsidRPr="00C43190">
        <w:rPr>
          <w:rFonts w:cs="Times New Roman"/>
        </w:rPr>
        <w:t>Trabajo excesivo (</w:t>
      </w:r>
      <w:r w:rsidR="00FC6A3E" w:rsidRPr="00C43190">
        <w:rPr>
          <w:rFonts w:cs="Times New Roman"/>
        </w:rPr>
        <w:t>TE</w:t>
      </w:r>
      <w:r w:rsidR="002F1D21" w:rsidRPr="00C43190">
        <w:rPr>
          <w:rFonts w:cs="Times New Roman"/>
        </w:rPr>
        <w:t>)</w:t>
      </w:r>
      <w:r w:rsidR="00FC6A3E" w:rsidRPr="00C43190">
        <w:rPr>
          <w:rFonts w:cs="Times New Roman"/>
        </w:rPr>
        <w:t xml:space="preserve"> y </w:t>
      </w:r>
      <w:r w:rsidR="002F1D21" w:rsidRPr="00C43190">
        <w:rPr>
          <w:rFonts w:cs="Times New Roman"/>
        </w:rPr>
        <w:t>Apoyo de superiores (</w:t>
      </w:r>
      <w:r w:rsidR="00FC6A3E" w:rsidRPr="00C43190">
        <w:rPr>
          <w:rFonts w:cs="Times New Roman"/>
        </w:rPr>
        <w:t>AS</w:t>
      </w:r>
      <w:r w:rsidR="002F1D21" w:rsidRPr="00C43190">
        <w:rPr>
          <w:rFonts w:cs="Times New Roman"/>
        </w:rPr>
        <w:t>)</w:t>
      </w:r>
    </w:p>
    <w:tbl>
      <w:tblPr>
        <w:tblStyle w:val="Tablaconcuadrcula"/>
        <w:tblW w:w="0" w:type="auto"/>
        <w:jc w:val="center"/>
        <w:tblLook w:val="04A0" w:firstRow="1" w:lastRow="0" w:firstColumn="1" w:lastColumn="0" w:noHBand="0" w:noVBand="1"/>
      </w:tblPr>
      <w:tblGrid>
        <w:gridCol w:w="2689"/>
        <w:gridCol w:w="2268"/>
        <w:gridCol w:w="1417"/>
        <w:gridCol w:w="1276"/>
        <w:gridCol w:w="1178"/>
      </w:tblGrid>
      <w:tr w:rsidR="00FC6A3E" w:rsidRPr="001E03FD" w14:paraId="4B95C24B" w14:textId="77777777" w:rsidTr="003515C6">
        <w:trPr>
          <w:jc w:val="center"/>
        </w:trPr>
        <w:tc>
          <w:tcPr>
            <w:tcW w:w="2689" w:type="dxa"/>
            <w:shd w:val="clear" w:color="auto" w:fill="auto"/>
          </w:tcPr>
          <w:p w14:paraId="308CDE79" w14:textId="77777777" w:rsidR="00FC6A3E" w:rsidRPr="001E03FD" w:rsidRDefault="00FC6A3E" w:rsidP="0065773D">
            <w:pPr>
              <w:tabs>
                <w:tab w:val="left" w:pos="3960"/>
              </w:tabs>
              <w:spacing w:line="240" w:lineRule="auto"/>
              <w:ind w:firstLine="0"/>
              <w:rPr>
                <w:rFonts w:cs="Times New Roman"/>
                <w:iCs/>
                <w:sz w:val="20"/>
                <w:szCs w:val="20"/>
              </w:rPr>
            </w:pPr>
          </w:p>
        </w:tc>
        <w:tc>
          <w:tcPr>
            <w:tcW w:w="2268" w:type="dxa"/>
            <w:shd w:val="clear" w:color="auto" w:fill="auto"/>
          </w:tcPr>
          <w:p w14:paraId="273F8CE5" w14:textId="77777777" w:rsidR="00FC6A3E" w:rsidRPr="001E03FD" w:rsidRDefault="00FC6A3E" w:rsidP="0065773D">
            <w:pPr>
              <w:tabs>
                <w:tab w:val="left" w:pos="3960"/>
              </w:tabs>
              <w:spacing w:line="240" w:lineRule="auto"/>
              <w:ind w:firstLine="0"/>
              <w:rPr>
                <w:rFonts w:cs="Times New Roman"/>
                <w:iCs/>
                <w:sz w:val="20"/>
                <w:szCs w:val="20"/>
              </w:rPr>
            </w:pPr>
          </w:p>
        </w:tc>
        <w:tc>
          <w:tcPr>
            <w:tcW w:w="1417" w:type="dxa"/>
            <w:shd w:val="clear" w:color="auto" w:fill="auto"/>
            <w:vAlign w:val="bottom"/>
          </w:tcPr>
          <w:p w14:paraId="4C0CE4DD" w14:textId="77777777" w:rsidR="00FC6A3E" w:rsidRPr="001E03FD" w:rsidRDefault="00FC6A3E" w:rsidP="0065773D">
            <w:pPr>
              <w:tabs>
                <w:tab w:val="left" w:pos="3960"/>
              </w:tabs>
              <w:spacing w:line="240" w:lineRule="auto"/>
              <w:ind w:firstLine="0"/>
              <w:jc w:val="center"/>
              <w:rPr>
                <w:rFonts w:cs="Times New Roman"/>
                <w:iCs/>
                <w:sz w:val="20"/>
                <w:szCs w:val="20"/>
              </w:rPr>
            </w:pPr>
            <w:r w:rsidRPr="001E03FD">
              <w:rPr>
                <w:rFonts w:cs="Times New Roman"/>
                <w:iCs/>
                <w:sz w:val="20"/>
                <w:szCs w:val="20"/>
              </w:rPr>
              <w:t>Salario justo</w:t>
            </w:r>
          </w:p>
        </w:tc>
        <w:tc>
          <w:tcPr>
            <w:tcW w:w="1276" w:type="dxa"/>
            <w:shd w:val="clear" w:color="auto" w:fill="auto"/>
            <w:vAlign w:val="bottom"/>
          </w:tcPr>
          <w:p w14:paraId="25B4CA8D" w14:textId="77777777" w:rsidR="00FC6A3E" w:rsidRPr="001E03FD" w:rsidRDefault="00FC6A3E" w:rsidP="0065773D">
            <w:pPr>
              <w:tabs>
                <w:tab w:val="left" w:pos="3960"/>
              </w:tabs>
              <w:spacing w:line="240" w:lineRule="auto"/>
              <w:ind w:firstLine="0"/>
              <w:jc w:val="center"/>
              <w:rPr>
                <w:rFonts w:cs="Times New Roman"/>
                <w:iCs/>
                <w:sz w:val="20"/>
                <w:szCs w:val="20"/>
              </w:rPr>
            </w:pPr>
            <w:r w:rsidRPr="001E03FD">
              <w:rPr>
                <w:rFonts w:cs="Times New Roman"/>
                <w:iCs/>
                <w:sz w:val="20"/>
                <w:szCs w:val="20"/>
              </w:rPr>
              <w:t>Trabajo excesivo</w:t>
            </w:r>
          </w:p>
        </w:tc>
        <w:tc>
          <w:tcPr>
            <w:tcW w:w="1178" w:type="dxa"/>
            <w:shd w:val="clear" w:color="auto" w:fill="auto"/>
            <w:vAlign w:val="bottom"/>
          </w:tcPr>
          <w:p w14:paraId="23CB5C04" w14:textId="77777777" w:rsidR="00FC6A3E" w:rsidRPr="001E03FD" w:rsidRDefault="00FC6A3E" w:rsidP="0065773D">
            <w:pPr>
              <w:tabs>
                <w:tab w:val="left" w:pos="3960"/>
              </w:tabs>
              <w:spacing w:line="240" w:lineRule="auto"/>
              <w:ind w:firstLine="0"/>
              <w:jc w:val="center"/>
              <w:rPr>
                <w:rFonts w:cs="Times New Roman"/>
                <w:iCs/>
                <w:sz w:val="20"/>
                <w:szCs w:val="20"/>
              </w:rPr>
            </w:pPr>
            <w:r w:rsidRPr="001E03FD">
              <w:rPr>
                <w:rFonts w:cs="Times New Roman"/>
                <w:iCs/>
                <w:sz w:val="20"/>
                <w:szCs w:val="20"/>
              </w:rPr>
              <w:t>Apoyo de superiores</w:t>
            </w:r>
          </w:p>
        </w:tc>
      </w:tr>
      <w:tr w:rsidR="00FC6A3E" w:rsidRPr="001E03FD" w14:paraId="087B4ACC" w14:textId="77777777" w:rsidTr="003515C6">
        <w:trPr>
          <w:jc w:val="center"/>
        </w:trPr>
        <w:tc>
          <w:tcPr>
            <w:tcW w:w="2689" w:type="dxa"/>
            <w:shd w:val="clear" w:color="auto" w:fill="auto"/>
          </w:tcPr>
          <w:p w14:paraId="4B4BA3F7" w14:textId="77777777" w:rsidR="00FC6A3E" w:rsidRPr="001E03FD" w:rsidRDefault="00FC6A3E" w:rsidP="0065773D">
            <w:pPr>
              <w:tabs>
                <w:tab w:val="left" w:pos="3960"/>
              </w:tabs>
              <w:spacing w:line="240" w:lineRule="auto"/>
              <w:ind w:firstLine="0"/>
              <w:rPr>
                <w:rFonts w:cs="Times New Roman"/>
                <w:iCs/>
                <w:sz w:val="20"/>
                <w:szCs w:val="20"/>
              </w:rPr>
            </w:pPr>
            <w:r w:rsidRPr="001E03FD">
              <w:rPr>
                <w:rFonts w:cs="Times New Roman"/>
                <w:iCs/>
                <w:sz w:val="20"/>
                <w:szCs w:val="20"/>
              </w:rPr>
              <w:t>Ambiente positivo</w:t>
            </w:r>
          </w:p>
        </w:tc>
        <w:tc>
          <w:tcPr>
            <w:tcW w:w="2268" w:type="dxa"/>
            <w:shd w:val="clear" w:color="auto" w:fill="auto"/>
          </w:tcPr>
          <w:p w14:paraId="2FDE2A13" w14:textId="77777777" w:rsidR="00FC6A3E" w:rsidRPr="001E03FD" w:rsidRDefault="00FC6A3E" w:rsidP="0065773D">
            <w:pPr>
              <w:tabs>
                <w:tab w:val="left" w:pos="3960"/>
              </w:tabs>
              <w:spacing w:line="240" w:lineRule="auto"/>
              <w:ind w:firstLine="0"/>
              <w:rPr>
                <w:rFonts w:cs="Times New Roman"/>
                <w:iCs/>
                <w:sz w:val="20"/>
                <w:szCs w:val="20"/>
              </w:rPr>
            </w:pPr>
            <w:r w:rsidRPr="001E03FD">
              <w:rPr>
                <w:rFonts w:cs="Times New Roman"/>
                <w:iCs/>
                <w:sz w:val="20"/>
                <w:szCs w:val="20"/>
              </w:rPr>
              <w:t>Correlación de Pearson</w:t>
            </w:r>
          </w:p>
        </w:tc>
        <w:tc>
          <w:tcPr>
            <w:tcW w:w="1417" w:type="dxa"/>
            <w:shd w:val="clear" w:color="auto" w:fill="auto"/>
            <w:vAlign w:val="bottom"/>
          </w:tcPr>
          <w:p w14:paraId="7900F197" w14:textId="77777777" w:rsidR="00FC6A3E" w:rsidRPr="001E03FD" w:rsidRDefault="00FC6A3E" w:rsidP="0065773D">
            <w:pPr>
              <w:tabs>
                <w:tab w:val="left" w:pos="3960"/>
              </w:tabs>
              <w:spacing w:line="240" w:lineRule="auto"/>
              <w:ind w:firstLine="0"/>
              <w:jc w:val="right"/>
              <w:rPr>
                <w:rFonts w:cs="Times New Roman"/>
                <w:iCs/>
                <w:sz w:val="20"/>
                <w:szCs w:val="20"/>
              </w:rPr>
            </w:pPr>
            <w:r w:rsidRPr="001E03FD">
              <w:rPr>
                <w:rFonts w:cs="Times New Roman"/>
                <w:iCs/>
                <w:sz w:val="20"/>
                <w:szCs w:val="20"/>
              </w:rPr>
              <w:t>.591 **</w:t>
            </w:r>
          </w:p>
        </w:tc>
        <w:tc>
          <w:tcPr>
            <w:tcW w:w="1276" w:type="dxa"/>
            <w:shd w:val="clear" w:color="auto" w:fill="auto"/>
            <w:vAlign w:val="bottom"/>
          </w:tcPr>
          <w:p w14:paraId="34413421" w14:textId="479B2893" w:rsidR="00FC6A3E" w:rsidRPr="001E03FD" w:rsidRDefault="00FC6A3E" w:rsidP="0065773D">
            <w:pPr>
              <w:tabs>
                <w:tab w:val="left" w:pos="3960"/>
              </w:tabs>
              <w:spacing w:line="240" w:lineRule="auto"/>
              <w:ind w:firstLine="0"/>
              <w:jc w:val="right"/>
              <w:rPr>
                <w:rFonts w:cs="Times New Roman"/>
                <w:iCs/>
                <w:sz w:val="20"/>
                <w:szCs w:val="20"/>
              </w:rPr>
            </w:pPr>
            <w:r w:rsidRPr="001E03FD">
              <w:rPr>
                <w:rFonts w:cs="Times New Roman"/>
                <w:iCs/>
                <w:sz w:val="20"/>
                <w:szCs w:val="20"/>
              </w:rPr>
              <w:t>-</w:t>
            </w:r>
            <w:r w:rsidR="002F1D21">
              <w:rPr>
                <w:rFonts w:cs="Times New Roman"/>
                <w:iCs/>
                <w:sz w:val="20"/>
                <w:szCs w:val="20"/>
              </w:rPr>
              <w:t>.</w:t>
            </w:r>
            <w:r w:rsidRPr="001E03FD">
              <w:rPr>
                <w:rFonts w:cs="Times New Roman"/>
                <w:iCs/>
                <w:sz w:val="20"/>
                <w:szCs w:val="20"/>
              </w:rPr>
              <w:t>330 **</w:t>
            </w:r>
          </w:p>
        </w:tc>
        <w:tc>
          <w:tcPr>
            <w:tcW w:w="1178" w:type="dxa"/>
            <w:shd w:val="clear" w:color="auto" w:fill="auto"/>
            <w:vAlign w:val="bottom"/>
          </w:tcPr>
          <w:p w14:paraId="44799CA5" w14:textId="77777777" w:rsidR="00FC6A3E" w:rsidRPr="001E03FD" w:rsidRDefault="00FC6A3E" w:rsidP="0065773D">
            <w:pPr>
              <w:tabs>
                <w:tab w:val="left" w:pos="3960"/>
              </w:tabs>
              <w:spacing w:line="240" w:lineRule="auto"/>
              <w:ind w:firstLine="0"/>
              <w:jc w:val="right"/>
              <w:rPr>
                <w:rFonts w:cs="Times New Roman"/>
                <w:iCs/>
                <w:sz w:val="20"/>
                <w:szCs w:val="20"/>
              </w:rPr>
            </w:pPr>
            <w:r w:rsidRPr="001E03FD">
              <w:rPr>
                <w:rFonts w:cs="Times New Roman"/>
                <w:iCs/>
                <w:sz w:val="20"/>
                <w:szCs w:val="20"/>
              </w:rPr>
              <w:t>.766 **</w:t>
            </w:r>
          </w:p>
        </w:tc>
      </w:tr>
      <w:tr w:rsidR="00FC6A3E" w:rsidRPr="001E03FD" w14:paraId="5381197B" w14:textId="77777777" w:rsidTr="003515C6">
        <w:trPr>
          <w:jc w:val="center"/>
        </w:trPr>
        <w:tc>
          <w:tcPr>
            <w:tcW w:w="2689" w:type="dxa"/>
            <w:shd w:val="clear" w:color="auto" w:fill="auto"/>
          </w:tcPr>
          <w:p w14:paraId="7CF13A50" w14:textId="77777777" w:rsidR="00FC6A3E" w:rsidRPr="001E03FD" w:rsidRDefault="00FC6A3E" w:rsidP="0065773D">
            <w:pPr>
              <w:tabs>
                <w:tab w:val="left" w:pos="3960"/>
              </w:tabs>
              <w:spacing w:line="240" w:lineRule="auto"/>
              <w:ind w:firstLine="0"/>
              <w:rPr>
                <w:rFonts w:cs="Times New Roman"/>
                <w:iCs/>
                <w:sz w:val="20"/>
                <w:szCs w:val="20"/>
              </w:rPr>
            </w:pPr>
          </w:p>
        </w:tc>
        <w:tc>
          <w:tcPr>
            <w:tcW w:w="2268" w:type="dxa"/>
            <w:shd w:val="clear" w:color="auto" w:fill="auto"/>
          </w:tcPr>
          <w:p w14:paraId="4D5716D5" w14:textId="77777777" w:rsidR="00FC6A3E" w:rsidRPr="001E03FD" w:rsidRDefault="00FC6A3E" w:rsidP="0065773D">
            <w:pPr>
              <w:tabs>
                <w:tab w:val="left" w:pos="3960"/>
              </w:tabs>
              <w:spacing w:line="240" w:lineRule="auto"/>
              <w:ind w:firstLine="0"/>
              <w:rPr>
                <w:rFonts w:cs="Times New Roman"/>
                <w:iCs/>
                <w:sz w:val="20"/>
                <w:szCs w:val="20"/>
              </w:rPr>
            </w:pPr>
            <w:r w:rsidRPr="001E03FD">
              <w:rPr>
                <w:rFonts w:cs="Times New Roman"/>
                <w:iCs/>
                <w:sz w:val="20"/>
                <w:szCs w:val="20"/>
              </w:rPr>
              <w:t>Sig. (bilateral)</w:t>
            </w:r>
          </w:p>
        </w:tc>
        <w:tc>
          <w:tcPr>
            <w:tcW w:w="1417" w:type="dxa"/>
            <w:shd w:val="clear" w:color="auto" w:fill="auto"/>
            <w:vAlign w:val="bottom"/>
          </w:tcPr>
          <w:p w14:paraId="2113C851" w14:textId="1BD2545F" w:rsidR="00FC6A3E" w:rsidRPr="001E03FD" w:rsidRDefault="00FC6A3E" w:rsidP="0065773D">
            <w:pPr>
              <w:tabs>
                <w:tab w:val="left" w:pos="3960"/>
              </w:tabs>
              <w:spacing w:line="240" w:lineRule="auto"/>
              <w:ind w:firstLine="0"/>
              <w:jc w:val="right"/>
              <w:rPr>
                <w:rFonts w:cs="Times New Roman"/>
                <w:iCs/>
                <w:sz w:val="20"/>
                <w:szCs w:val="20"/>
              </w:rPr>
            </w:pPr>
            <w:r w:rsidRPr="001E03FD">
              <w:rPr>
                <w:rFonts w:cs="Times New Roman"/>
                <w:iCs/>
                <w:sz w:val="20"/>
                <w:szCs w:val="20"/>
              </w:rPr>
              <w:t>&lt;.001</w:t>
            </w:r>
          </w:p>
        </w:tc>
        <w:tc>
          <w:tcPr>
            <w:tcW w:w="1276" w:type="dxa"/>
            <w:shd w:val="clear" w:color="auto" w:fill="auto"/>
            <w:vAlign w:val="bottom"/>
          </w:tcPr>
          <w:p w14:paraId="0EF8843A" w14:textId="6EFB7569" w:rsidR="00FC6A3E" w:rsidRPr="001E03FD" w:rsidRDefault="00FC6A3E" w:rsidP="0065773D">
            <w:pPr>
              <w:tabs>
                <w:tab w:val="left" w:pos="3960"/>
              </w:tabs>
              <w:spacing w:line="240" w:lineRule="auto"/>
              <w:ind w:firstLine="0"/>
              <w:jc w:val="right"/>
              <w:rPr>
                <w:rFonts w:cs="Times New Roman"/>
                <w:iCs/>
                <w:sz w:val="20"/>
                <w:szCs w:val="20"/>
              </w:rPr>
            </w:pPr>
            <w:r w:rsidRPr="001E03FD">
              <w:rPr>
                <w:rFonts w:cs="Times New Roman"/>
                <w:iCs/>
                <w:sz w:val="20"/>
                <w:szCs w:val="20"/>
              </w:rPr>
              <w:t>&lt;.001</w:t>
            </w:r>
          </w:p>
        </w:tc>
        <w:tc>
          <w:tcPr>
            <w:tcW w:w="1178" w:type="dxa"/>
            <w:shd w:val="clear" w:color="auto" w:fill="auto"/>
            <w:vAlign w:val="bottom"/>
          </w:tcPr>
          <w:p w14:paraId="6EF54C68" w14:textId="3FD42020" w:rsidR="00FC6A3E" w:rsidRPr="001E03FD" w:rsidRDefault="00FC6A3E" w:rsidP="0065773D">
            <w:pPr>
              <w:tabs>
                <w:tab w:val="left" w:pos="3960"/>
              </w:tabs>
              <w:spacing w:line="240" w:lineRule="auto"/>
              <w:ind w:firstLine="0"/>
              <w:jc w:val="right"/>
              <w:rPr>
                <w:rFonts w:cs="Times New Roman"/>
                <w:iCs/>
                <w:sz w:val="20"/>
                <w:szCs w:val="20"/>
              </w:rPr>
            </w:pPr>
            <w:r w:rsidRPr="001E03FD">
              <w:rPr>
                <w:rFonts w:cs="Times New Roman"/>
                <w:iCs/>
                <w:sz w:val="20"/>
                <w:szCs w:val="20"/>
              </w:rPr>
              <w:t>&lt;.001</w:t>
            </w:r>
          </w:p>
        </w:tc>
      </w:tr>
      <w:tr w:rsidR="00FC6A3E" w:rsidRPr="001E03FD" w14:paraId="5C783759" w14:textId="77777777" w:rsidTr="003515C6">
        <w:trPr>
          <w:jc w:val="center"/>
        </w:trPr>
        <w:tc>
          <w:tcPr>
            <w:tcW w:w="2689" w:type="dxa"/>
            <w:shd w:val="clear" w:color="auto" w:fill="auto"/>
          </w:tcPr>
          <w:p w14:paraId="1ABB6C83" w14:textId="77777777" w:rsidR="00FC6A3E" w:rsidRPr="001E03FD" w:rsidRDefault="00FC6A3E" w:rsidP="0065773D">
            <w:pPr>
              <w:tabs>
                <w:tab w:val="left" w:pos="3960"/>
              </w:tabs>
              <w:spacing w:line="240" w:lineRule="auto"/>
              <w:ind w:firstLine="0"/>
              <w:rPr>
                <w:rFonts w:cs="Times New Roman"/>
                <w:iCs/>
                <w:sz w:val="20"/>
                <w:szCs w:val="20"/>
              </w:rPr>
            </w:pPr>
          </w:p>
        </w:tc>
        <w:tc>
          <w:tcPr>
            <w:tcW w:w="2268" w:type="dxa"/>
            <w:shd w:val="clear" w:color="auto" w:fill="auto"/>
          </w:tcPr>
          <w:p w14:paraId="233E957D" w14:textId="77777777" w:rsidR="00FC6A3E" w:rsidRPr="001E03FD" w:rsidRDefault="00FC6A3E" w:rsidP="0065773D">
            <w:pPr>
              <w:tabs>
                <w:tab w:val="left" w:pos="3960"/>
              </w:tabs>
              <w:spacing w:line="240" w:lineRule="auto"/>
              <w:ind w:firstLine="0"/>
              <w:rPr>
                <w:rFonts w:cs="Times New Roman"/>
                <w:iCs/>
                <w:sz w:val="20"/>
                <w:szCs w:val="20"/>
              </w:rPr>
            </w:pPr>
            <w:r w:rsidRPr="001E03FD">
              <w:rPr>
                <w:rFonts w:cs="Times New Roman"/>
                <w:iCs/>
                <w:sz w:val="20"/>
                <w:szCs w:val="20"/>
              </w:rPr>
              <w:t>N</w:t>
            </w:r>
          </w:p>
        </w:tc>
        <w:tc>
          <w:tcPr>
            <w:tcW w:w="1417" w:type="dxa"/>
            <w:shd w:val="clear" w:color="auto" w:fill="auto"/>
            <w:vAlign w:val="bottom"/>
          </w:tcPr>
          <w:p w14:paraId="32F9A338" w14:textId="77777777" w:rsidR="00FC6A3E" w:rsidRPr="001E03FD" w:rsidRDefault="00FC6A3E" w:rsidP="0065773D">
            <w:pPr>
              <w:tabs>
                <w:tab w:val="left" w:pos="3960"/>
              </w:tabs>
              <w:spacing w:line="240" w:lineRule="auto"/>
              <w:ind w:firstLine="0"/>
              <w:jc w:val="right"/>
              <w:rPr>
                <w:rFonts w:cs="Times New Roman"/>
                <w:iCs/>
                <w:sz w:val="20"/>
                <w:szCs w:val="20"/>
              </w:rPr>
            </w:pPr>
            <w:r w:rsidRPr="001E03FD">
              <w:rPr>
                <w:rFonts w:cs="Times New Roman"/>
                <w:iCs/>
                <w:sz w:val="20"/>
                <w:szCs w:val="20"/>
              </w:rPr>
              <w:t>299</w:t>
            </w:r>
          </w:p>
        </w:tc>
        <w:tc>
          <w:tcPr>
            <w:tcW w:w="1276" w:type="dxa"/>
            <w:shd w:val="clear" w:color="auto" w:fill="auto"/>
            <w:vAlign w:val="bottom"/>
          </w:tcPr>
          <w:p w14:paraId="2DF767C6" w14:textId="77777777" w:rsidR="00FC6A3E" w:rsidRPr="001E03FD" w:rsidRDefault="00FC6A3E" w:rsidP="0065773D">
            <w:pPr>
              <w:tabs>
                <w:tab w:val="left" w:pos="3960"/>
              </w:tabs>
              <w:spacing w:line="240" w:lineRule="auto"/>
              <w:ind w:firstLine="0"/>
              <w:jc w:val="right"/>
              <w:rPr>
                <w:rFonts w:cs="Times New Roman"/>
                <w:iCs/>
                <w:sz w:val="20"/>
                <w:szCs w:val="20"/>
              </w:rPr>
            </w:pPr>
            <w:r w:rsidRPr="001E03FD">
              <w:rPr>
                <w:rFonts w:cs="Times New Roman"/>
                <w:iCs/>
                <w:sz w:val="20"/>
                <w:szCs w:val="20"/>
              </w:rPr>
              <w:t>299</w:t>
            </w:r>
          </w:p>
        </w:tc>
        <w:tc>
          <w:tcPr>
            <w:tcW w:w="1178" w:type="dxa"/>
            <w:shd w:val="clear" w:color="auto" w:fill="auto"/>
            <w:vAlign w:val="bottom"/>
          </w:tcPr>
          <w:p w14:paraId="0754D4E6" w14:textId="77777777" w:rsidR="00FC6A3E" w:rsidRPr="001E03FD" w:rsidRDefault="00FC6A3E" w:rsidP="0065773D">
            <w:pPr>
              <w:tabs>
                <w:tab w:val="left" w:pos="3960"/>
              </w:tabs>
              <w:spacing w:line="240" w:lineRule="auto"/>
              <w:ind w:firstLine="0"/>
              <w:jc w:val="right"/>
              <w:rPr>
                <w:rFonts w:cs="Times New Roman"/>
                <w:iCs/>
                <w:sz w:val="20"/>
                <w:szCs w:val="20"/>
              </w:rPr>
            </w:pPr>
            <w:r w:rsidRPr="001E03FD">
              <w:rPr>
                <w:rFonts w:cs="Times New Roman"/>
                <w:iCs/>
                <w:sz w:val="20"/>
                <w:szCs w:val="20"/>
              </w:rPr>
              <w:t>299</w:t>
            </w:r>
          </w:p>
        </w:tc>
      </w:tr>
      <w:tr w:rsidR="00FC6A3E" w:rsidRPr="001E03FD" w14:paraId="06ED7140" w14:textId="77777777" w:rsidTr="003515C6">
        <w:trPr>
          <w:trHeight w:val="136"/>
          <w:jc w:val="center"/>
        </w:trPr>
        <w:tc>
          <w:tcPr>
            <w:tcW w:w="2689" w:type="dxa"/>
            <w:shd w:val="clear" w:color="auto" w:fill="auto"/>
          </w:tcPr>
          <w:p w14:paraId="0AF0293A" w14:textId="77777777" w:rsidR="00FC6A3E" w:rsidRPr="001E03FD" w:rsidRDefault="00FC6A3E" w:rsidP="0065773D">
            <w:pPr>
              <w:tabs>
                <w:tab w:val="left" w:pos="3960"/>
              </w:tabs>
              <w:spacing w:line="240" w:lineRule="auto"/>
              <w:ind w:firstLine="0"/>
              <w:rPr>
                <w:rFonts w:cs="Times New Roman"/>
                <w:iCs/>
                <w:sz w:val="20"/>
                <w:szCs w:val="20"/>
              </w:rPr>
            </w:pPr>
            <w:r w:rsidRPr="001E03FD">
              <w:rPr>
                <w:rFonts w:cs="Times New Roman"/>
                <w:iCs/>
                <w:sz w:val="20"/>
                <w:szCs w:val="20"/>
              </w:rPr>
              <w:t>Reconocimiento por mi trabajo</w:t>
            </w:r>
          </w:p>
        </w:tc>
        <w:tc>
          <w:tcPr>
            <w:tcW w:w="2268" w:type="dxa"/>
            <w:shd w:val="clear" w:color="auto" w:fill="auto"/>
          </w:tcPr>
          <w:p w14:paraId="3A6A4C05" w14:textId="77777777" w:rsidR="00FC6A3E" w:rsidRPr="001E03FD" w:rsidRDefault="00FC6A3E" w:rsidP="0065773D">
            <w:pPr>
              <w:tabs>
                <w:tab w:val="left" w:pos="3960"/>
              </w:tabs>
              <w:spacing w:line="240" w:lineRule="auto"/>
              <w:ind w:firstLine="0"/>
              <w:rPr>
                <w:rFonts w:cs="Times New Roman"/>
                <w:iCs/>
                <w:sz w:val="20"/>
                <w:szCs w:val="20"/>
              </w:rPr>
            </w:pPr>
            <w:r w:rsidRPr="001E03FD">
              <w:rPr>
                <w:rFonts w:cs="Times New Roman"/>
                <w:iCs/>
                <w:sz w:val="20"/>
                <w:szCs w:val="20"/>
              </w:rPr>
              <w:t>Correlación de Pearson</w:t>
            </w:r>
          </w:p>
        </w:tc>
        <w:tc>
          <w:tcPr>
            <w:tcW w:w="1417" w:type="dxa"/>
            <w:shd w:val="clear" w:color="auto" w:fill="auto"/>
          </w:tcPr>
          <w:p w14:paraId="1AF32D44" w14:textId="77777777" w:rsidR="00FC6A3E" w:rsidRPr="001E03FD" w:rsidRDefault="00FC6A3E" w:rsidP="0065773D">
            <w:pPr>
              <w:tabs>
                <w:tab w:val="left" w:pos="3960"/>
              </w:tabs>
              <w:spacing w:line="240" w:lineRule="auto"/>
              <w:ind w:firstLine="0"/>
              <w:jc w:val="right"/>
              <w:rPr>
                <w:rFonts w:cs="Times New Roman"/>
                <w:iCs/>
                <w:sz w:val="20"/>
                <w:szCs w:val="20"/>
              </w:rPr>
            </w:pPr>
            <w:r w:rsidRPr="001E03FD">
              <w:rPr>
                <w:rFonts w:cs="Times New Roman"/>
                <w:iCs/>
                <w:sz w:val="20"/>
                <w:szCs w:val="20"/>
              </w:rPr>
              <w:t>.677 **</w:t>
            </w:r>
          </w:p>
        </w:tc>
        <w:tc>
          <w:tcPr>
            <w:tcW w:w="1276" w:type="dxa"/>
            <w:shd w:val="clear" w:color="auto" w:fill="auto"/>
          </w:tcPr>
          <w:p w14:paraId="7E1C4E2F" w14:textId="77777777" w:rsidR="00FC6A3E" w:rsidRPr="001E03FD" w:rsidRDefault="00FC6A3E" w:rsidP="0065773D">
            <w:pPr>
              <w:tabs>
                <w:tab w:val="left" w:pos="3960"/>
              </w:tabs>
              <w:spacing w:line="240" w:lineRule="auto"/>
              <w:ind w:firstLine="0"/>
              <w:jc w:val="right"/>
              <w:rPr>
                <w:rFonts w:cs="Times New Roman"/>
                <w:iCs/>
                <w:sz w:val="20"/>
                <w:szCs w:val="20"/>
              </w:rPr>
            </w:pPr>
            <w:r w:rsidRPr="001E03FD">
              <w:rPr>
                <w:rFonts w:cs="Times New Roman"/>
                <w:iCs/>
                <w:sz w:val="20"/>
                <w:szCs w:val="20"/>
              </w:rPr>
              <w:t>-.374 **</w:t>
            </w:r>
          </w:p>
        </w:tc>
        <w:tc>
          <w:tcPr>
            <w:tcW w:w="1178" w:type="dxa"/>
            <w:shd w:val="clear" w:color="auto" w:fill="auto"/>
          </w:tcPr>
          <w:p w14:paraId="1EF06207" w14:textId="77777777" w:rsidR="00FC6A3E" w:rsidRPr="001E03FD" w:rsidRDefault="00FC6A3E" w:rsidP="0065773D">
            <w:pPr>
              <w:tabs>
                <w:tab w:val="left" w:pos="3960"/>
              </w:tabs>
              <w:spacing w:line="240" w:lineRule="auto"/>
              <w:ind w:firstLine="0"/>
              <w:jc w:val="right"/>
              <w:rPr>
                <w:rFonts w:cs="Times New Roman"/>
                <w:iCs/>
                <w:sz w:val="20"/>
                <w:szCs w:val="20"/>
              </w:rPr>
            </w:pPr>
            <w:r w:rsidRPr="001E03FD">
              <w:rPr>
                <w:rFonts w:cs="Times New Roman"/>
                <w:iCs/>
                <w:sz w:val="20"/>
                <w:szCs w:val="20"/>
              </w:rPr>
              <w:t>.832 **</w:t>
            </w:r>
          </w:p>
        </w:tc>
      </w:tr>
      <w:tr w:rsidR="00FC6A3E" w:rsidRPr="001E03FD" w14:paraId="7DDE929D" w14:textId="77777777" w:rsidTr="003515C6">
        <w:trPr>
          <w:trHeight w:val="146"/>
          <w:jc w:val="center"/>
        </w:trPr>
        <w:tc>
          <w:tcPr>
            <w:tcW w:w="2689" w:type="dxa"/>
            <w:shd w:val="clear" w:color="auto" w:fill="auto"/>
          </w:tcPr>
          <w:p w14:paraId="5E1E5B65" w14:textId="77777777" w:rsidR="00FC6A3E" w:rsidRPr="001E03FD" w:rsidRDefault="00FC6A3E" w:rsidP="0065773D">
            <w:pPr>
              <w:tabs>
                <w:tab w:val="left" w:pos="3960"/>
              </w:tabs>
              <w:spacing w:line="240" w:lineRule="auto"/>
              <w:ind w:firstLine="0"/>
              <w:rPr>
                <w:rFonts w:cs="Times New Roman"/>
                <w:iCs/>
                <w:sz w:val="20"/>
                <w:szCs w:val="20"/>
              </w:rPr>
            </w:pPr>
          </w:p>
        </w:tc>
        <w:tc>
          <w:tcPr>
            <w:tcW w:w="2268" w:type="dxa"/>
            <w:shd w:val="clear" w:color="auto" w:fill="auto"/>
          </w:tcPr>
          <w:p w14:paraId="4DA525E8" w14:textId="77777777" w:rsidR="00FC6A3E" w:rsidRPr="001E03FD" w:rsidRDefault="00FC6A3E" w:rsidP="0065773D">
            <w:pPr>
              <w:tabs>
                <w:tab w:val="left" w:pos="3960"/>
              </w:tabs>
              <w:spacing w:line="240" w:lineRule="auto"/>
              <w:ind w:firstLine="0"/>
              <w:rPr>
                <w:rFonts w:cs="Times New Roman"/>
                <w:iCs/>
                <w:sz w:val="20"/>
                <w:szCs w:val="20"/>
              </w:rPr>
            </w:pPr>
            <w:r w:rsidRPr="001E03FD">
              <w:rPr>
                <w:rFonts w:cs="Times New Roman"/>
                <w:iCs/>
                <w:sz w:val="20"/>
                <w:szCs w:val="20"/>
              </w:rPr>
              <w:t>Sig. (bilateral)</w:t>
            </w:r>
          </w:p>
        </w:tc>
        <w:tc>
          <w:tcPr>
            <w:tcW w:w="1417" w:type="dxa"/>
            <w:shd w:val="clear" w:color="auto" w:fill="auto"/>
            <w:vAlign w:val="bottom"/>
          </w:tcPr>
          <w:p w14:paraId="53AC048E" w14:textId="47E14384" w:rsidR="00FC6A3E" w:rsidRPr="001E03FD" w:rsidRDefault="00FC6A3E" w:rsidP="0065773D">
            <w:pPr>
              <w:tabs>
                <w:tab w:val="left" w:pos="3960"/>
              </w:tabs>
              <w:spacing w:line="240" w:lineRule="auto"/>
              <w:ind w:firstLine="0"/>
              <w:jc w:val="right"/>
              <w:rPr>
                <w:rFonts w:cs="Times New Roman"/>
                <w:iCs/>
                <w:sz w:val="20"/>
                <w:szCs w:val="20"/>
              </w:rPr>
            </w:pPr>
            <w:r w:rsidRPr="001E03FD">
              <w:rPr>
                <w:rFonts w:cs="Times New Roman"/>
                <w:iCs/>
                <w:sz w:val="20"/>
                <w:szCs w:val="20"/>
              </w:rPr>
              <w:t>&lt;.001</w:t>
            </w:r>
          </w:p>
        </w:tc>
        <w:tc>
          <w:tcPr>
            <w:tcW w:w="1276" w:type="dxa"/>
            <w:shd w:val="clear" w:color="auto" w:fill="auto"/>
            <w:vAlign w:val="bottom"/>
          </w:tcPr>
          <w:p w14:paraId="09379C2C" w14:textId="27E7FB44" w:rsidR="00FC6A3E" w:rsidRPr="001E03FD" w:rsidRDefault="00FC6A3E" w:rsidP="0065773D">
            <w:pPr>
              <w:tabs>
                <w:tab w:val="left" w:pos="3960"/>
              </w:tabs>
              <w:spacing w:line="240" w:lineRule="auto"/>
              <w:ind w:firstLine="0"/>
              <w:jc w:val="right"/>
              <w:rPr>
                <w:rFonts w:cs="Times New Roman"/>
                <w:iCs/>
                <w:sz w:val="20"/>
                <w:szCs w:val="20"/>
              </w:rPr>
            </w:pPr>
            <w:r w:rsidRPr="001E03FD">
              <w:rPr>
                <w:rFonts w:cs="Times New Roman"/>
                <w:iCs/>
                <w:sz w:val="20"/>
                <w:szCs w:val="20"/>
              </w:rPr>
              <w:t>&lt;.001</w:t>
            </w:r>
          </w:p>
        </w:tc>
        <w:tc>
          <w:tcPr>
            <w:tcW w:w="1178" w:type="dxa"/>
            <w:shd w:val="clear" w:color="auto" w:fill="auto"/>
            <w:vAlign w:val="bottom"/>
          </w:tcPr>
          <w:p w14:paraId="356EFCA2" w14:textId="099F3127" w:rsidR="00FC6A3E" w:rsidRPr="001E03FD" w:rsidRDefault="00FC6A3E" w:rsidP="0065773D">
            <w:pPr>
              <w:tabs>
                <w:tab w:val="left" w:pos="3960"/>
              </w:tabs>
              <w:spacing w:line="240" w:lineRule="auto"/>
              <w:ind w:firstLine="0"/>
              <w:jc w:val="right"/>
              <w:rPr>
                <w:rFonts w:cs="Times New Roman"/>
                <w:iCs/>
                <w:sz w:val="20"/>
                <w:szCs w:val="20"/>
              </w:rPr>
            </w:pPr>
            <w:r w:rsidRPr="001E03FD">
              <w:rPr>
                <w:rFonts w:cs="Times New Roman"/>
                <w:iCs/>
                <w:sz w:val="20"/>
                <w:szCs w:val="20"/>
              </w:rPr>
              <w:t>&lt;.001</w:t>
            </w:r>
          </w:p>
        </w:tc>
      </w:tr>
      <w:tr w:rsidR="00FC6A3E" w:rsidRPr="001E03FD" w14:paraId="4070024D" w14:textId="77777777" w:rsidTr="003515C6">
        <w:trPr>
          <w:jc w:val="center"/>
        </w:trPr>
        <w:tc>
          <w:tcPr>
            <w:tcW w:w="2689" w:type="dxa"/>
            <w:shd w:val="clear" w:color="auto" w:fill="auto"/>
          </w:tcPr>
          <w:p w14:paraId="5EAB80FA" w14:textId="77777777" w:rsidR="00FC6A3E" w:rsidRPr="001E03FD" w:rsidRDefault="00FC6A3E" w:rsidP="0065773D">
            <w:pPr>
              <w:tabs>
                <w:tab w:val="left" w:pos="3960"/>
              </w:tabs>
              <w:spacing w:line="240" w:lineRule="auto"/>
              <w:ind w:firstLine="0"/>
              <w:rPr>
                <w:rFonts w:cs="Times New Roman"/>
                <w:iCs/>
                <w:sz w:val="20"/>
                <w:szCs w:val="20"/>
              </w:rPr>
            </w:pPr>
          </w:p>
        </w:tc>
        <w:tc>
          <w:tcPr>
            <w:tcW w:w="2268" w:type="dxa"/>
            <w:shd w:val="clear" w:color="auto" w:fill="auto"/>
          </w:tcPr>
          <w:p w14:paraId="747FDF0B" w14:textId="77777777" w:rsidR="00FC6A3E" w:rsidRPr="001E03FD" w:rsidRDefault="00FC6A3E" w:rsidP="0065773D">
            <w:pPr>
              <w:tabs>
                <w:tab w:val="left" w:pos="3960"/>
              </w:tabs>
              <w:spacing w:line="240" w:lineRule="auto"/>
              <w:ind w:firstLine="0"/>
              <w:rPr>
                <w:rFonts w:cs="Times New Roman"/>
                <w:iCs/>
                <w:sz w:val="20"/>
                <w:szCs w:val="20"/>
              </w:rPr>
            </w:pPr>
            <w:r w:rsidRPr="001E03FD">
              <w:rPr>
                <w:rFonts w:cs="Times New Roman"/>
                <w:iCs/>
                <w:sz w:val="20"/>
                <w:szCs w:val="20"/>
              </w:rPr>
              <w:t>N</w:t>
            </w:r>
          </w:p>
        </w:tc>
        <w:tc>
          <w:tcPr>
            <w:tcW w:w="1417" w:type="dxa"/>
            <w:shd w:val="clear" w:color="auto" w:fill="auto"/>
            <w:vAlign w:val="bottom"/>
          </w:tcPr>
          <w:p w14:paraId="689C9C3C" w14:textId="77777777" w:rsidR="00FC6A3E" w:rsidRPr="001E03FD" w:rsidRDefault="00FC6A3E" w:rsidP="0065773D">
            <w:pPr>
              <w:tabs>
                <w:tab w:val="left" w:pos="3960"/>
              </w:tabs>
              <w:spacing w:line="240" w:lineRule="auto"/>
              <w:ind w:firstLine="0"/>
              <w:jc w:val="right"/>
              <w:rPr>
                <w:rFonts w:cs="Times New Roman"/>
                <w:iCs/>
                <w:sz w:val="20"/>
                <w:szCs w:val="20"/>
              </w:rPr>
            </w:pPr>
            <w:r w:rsidRPr="001E03FD">
              <w:rPr>
                <w:rFonts w:cs="Times New Roman"/>
                <w:iCs/>
                <w:sz w:val="20"/>
                <w:szCs w:val="20"/>
              </w:rPr>
              <w:t>299</w:t>
            </w:r>
          </w:p>
        </w:tc>
        <w:tc>
          <w:tcPr>
            <w:tcW w:w="1276" w:type="dxa"/>
            <w:shd w:val="clear" w:color="auto" w:fill="auto"/>
            <w:vAlign w:val="bottom"/>
          </w:tcPr>
          <w:p w14:paraId="5B2291B9" w14:textId="77777777" w:rsidR="00FC6A3E" w:rsidRPr="001E03FD" w:rsidRDefault="00FC6A3E" w:rsidP="0065773D">
            <w:pPr>
              <w:tabs>
                <w:tab w:val="left" w:pos="3960"/>
              </w:tabs>
              <w:spacing w:line="240" w:lineRule="auto"/>
              <w:ind w:firstLine="0"/>
              <w:jc w:val="right"/>
              <w:rPr>
                <w:rFonts w:cs="Times New Roman"/>
                <w:iCs/>
                <w:sz w:val="20"/>
                <w:szCs w:val="20"/>
              </w:rPr>
            </w:pPr>
            <w:r w:rsidRPr="001E03FD">
              <w:rPr>
                <w:rFonts w:cs="Times New Roman"/>
                <w:iCs/>
                <w:sz w:val="20"/>
                <w:szCs w:val="20"/>
              </w:rPr>
              <w:t>299</w:t>
            </w:r>
          </w:p>
        </w:tc>
        <w:tc>
          <w:tcPr>
            <w:tcW w:w="1178" w:type="dxa"/>
            <w:shd w:val="clear" w:color="auto" w:fill="auto"/>
            <w:vAlign w:val="bottom"/>
          </w:tcPr>
          <w:p w14:paraId="583D3D93" w14:textId="77777777" w:rsidR="00FC6A3E" w:rsidRPr="001E03FD" w:rsidRDefault="00FC6A3E" w:rsidP="0065773D">
            <w:pPr>
              <w:tabs>
                <w:tab w:val="left" w:pos="3960"/>
              </w:tabs>
              <w:spacing w:line="240" w:lineRule="auto"/>
              <w:ind w:firstLine="0"/>
              <w:jc w:val="right"/>
              <w:rPr>
                <w:rFonts w:cs="Times New Roman"/>
                <w:iCs/>
                <w:sz w:val="20"/>
                <w:szCs w:val="20"/>
              </w:rPr>
            </w:pPr>
            <w:r w:rsidRPr="001E03FD">
              <w:rPr>
                <w:rFonts w:cs="Times New Roman"/>
                <w:iCs/>
                <w:sz w:val="20"/>
                <w:szCs w:val="20"/>
              </w:rPr>
              <w:t>299</w:t>
            </w:r>
          </w:p>
        </w:tc>
      </w:tr>
      <w:tr w:rsidR="00FC6A3E" w:rsidRPr="001E03FD" w14:paraId="42B4D7EE" w14:textId="77777777" w:rsidTr="003515C6">
        <w:trPr>
          <w:jc w:val="center"/>
        </w:trPr>
        <w:tc>
          <w:tcPr>
            <w:tcW w:w="2689" w:type="dxa"/>
            <w:shd w:val="clear" w:color="auto" w:fill="auto"/>
          </w:tcPr>
          <w:p w14:paraId="24150BE8" w14:textId="77777777" w:rsidR="00FC6A3E" w:rsidRPr="001E03FD" w:rsidRDefault="00FC6A3E" w:rsidP="0065773D">
            <w:pPr>
              <w:tabs>
                <w:tab w:val="left" w:pos="3960"/>
              </w:tabs>
              <w:spacing w:line="240" w:lineRule="auto"/>
              <w:ind w:firstLine="0"/>
              <w:rPr>
                <w:rFonts w:cs="Times New Roman"/>
                <w:iCs/>
                <w:sz w:val="20"/>
                <w:szCs w:val="20"/>
              </w:rPr>
            </w:pPr>
            <w:r w:rsidRPr="001E03FD">
              <w:rPr>
                <w:rFonts w:cs="Times New Roman"/>
                <w:iCs/>
                <w:sz w:val="20"/>
                <w:szCs w:val="20"/>
              </w:rPr>
              <w:t>Valor a mis ideas</w:t>
            </w:r>
          </w:p>
        </w:tc>
        <w:tc>
          <w:tcPr>
            <w:tcW w:w="2268" w:type="dxa"/>
            <w:shd w:val="clear" w:color="auto" w:fill="auto"/>
          </w:tcPr>
          <w:p w14:paraId="56768524" w14:textId="77777777" w:rsidR="00FC6A3E" w:rsidRPr="001E03FD" w:rsidRDefault="00FC6A3E" w:rsidP="0065773D">
            <w:pPr>
              <w:tabs>
                <w:tab w:val="left" w:pos="3960"/>
              </w:tabs>
              <w:spacing w:line="240" w:lineRule="auto"/>
              <w:ind w:firstLine="0"/>
              <w:rPr>
                <w:rFonts w:cs="Times New Roman"/>
                <w:iCs/>
                <w:sz w:val="20"/>
                <w:szCs w:val="20"/>
              </w:rPr>
            </w:pPr>
            <w:r w:rsidRPr="001E03FD">
              <w:rPr>
                <w:rFonts w:cs="Times New Roman"/>
                <w:iCs/>
                <w:sz w:val="20"/>
                <w:szCs w:val="20"/>
              </w:rPr>
              <w:t>Correlación de Pearson</w:t>
            </w:r>
          </w:p>
        </w:tc>
        <w:tc>
          <w:tcPr>
            <w:tcW w:w="1417" w:type="dxa"/>
            <w:shd w:val="clear" w:color="auto" w:fill="auto"/>
            <w:vAlign w:val="bottom"/>
          </w:tcPr>
          <w:p w14:paraId="1BDEA952" w14:textId="77777777" w:rsidR="00FC6A3E" w:rsidRPr="001E03FD" w:rsidRDefault="00FC6A3E" w:rsidP="0065773D">
            <w:pPr>
              <w:tabs>
                <w:tab w:val="left" w:pos="3960"/>
              </w:tabs>
              <w:spacing w:line="240" w:lineRule="auto"/>
              <w:ind w:firstLine="0"/>
              <w:jc w:val="right"/>
              <w:rPr>
                <w:rFonts w:cs="Times New Roman"/>
                <w:iCs/>
                <w:sz w:val="20"/>
                <w:szCs w:val="20"/>
              </w:rPr>
            </w:pPr>
            <w:r w:rsidRPr="001E03FD">
              <w:rPr>
                <w:rFonts w:cs="Times New Roman"/>
                <w:iCs/>
                <w:sz w:val="20"/>
                <w:szCs w:val="20"/>
              </w:rPr>
              <w:t>.664 **</w:t>
            </w:r>
          </w:p>
        </w:tc>
        <w:tc>
          <w:tcPr>
            <w:tcW w:w="1276" w:type="dxa"/>
            <w:shd w:val="clear" w:color="auto" w:fill="auto"/>
            <w:vAlign w:val="bottom"/>
          </w:tcPr>
          <w:p w14:paraId="48127034" w14:textId="77777777" w:rsidR="00FC6A3E" w:rsidRPr="001E03FD" w:rsidRDefault="00FC6A3E" w:rsidP="0065773D">
            <w:pPr>
              <w:tabs>
                <w:tab w:val="left" w:pos="3960"/>
              </w:tabs>
              <w:spacing w:line="240" w:lineRule="auto"/>
              <w:ind w:firstLine="0"/>
              <w:jc w:val="right"/>
              <w:rPr>
                <w:rFonts w:cs="Times New Roman"/>
                <w:iCs/>
                <w:sz w:val="20"/>
                <w:szCs w:val="20"/>
              </w:rPr>
            </w:pPr>
            <w:r w:rsidRPr="001E03FD">
              <w:rPr>
                <w:rFonts w:cs="Times New Roman"/>
                <w:iCs/>
                <w:sz w:val="20"/>
                <w:szCs w:val="20"/>
              </w:rPr>
              <w:t>-.386 **</w:t>
            </w:r>
          </w:p>
        </w:tc>
        <w:tc>
          <w:tcPr>
            <w:tcW w:w="1178" w:type="dxa"/>
            <w:shd w:val="clear" w:color="auto" w:fill="auto"/>
            <w:vAlign w:val="bottom"/>
          </w:tcPr>
          <w:p w14:paraId="06674453" w14:textId="77777777" w:rsidR="00FC6A3E" w:rsidRPr="001E03FD" w:rsidRDefault="00FC6A3E" w:rsidP="0065773D">
            <w:pPr>
              <w:tabs>
                <w:tab w:val="left" w:pos="3960"/>
              </w:tabs>
              <w:spacing w:line="240" w:lineRule="auto"/>
              <w:ind w:firstLine="0"/>
              <w:jc w:val="right"/>
              <w:rPr>
                <w:rFonts w:cs="Times New Roman"/>
                <w:iCs/>
                <w:sz w:val="20"/>
                <w:szCs w:val="20"/>
              </w:rPr>
            </w:pPr>
            <w:r w:rsidRPr="001E03FD">
              <w:rPr>
                <w:rFonts w:cs="Times New Roman"/>
                <w:iCs/>
                <w:sz w:val="20"/>
                <w:szCs w:val="20"/>
              </w:rPr>
              <w:t>.797 **</w:t>
            </w:r>
          </w:p>
        </w:tc>
      </w:tr>
      <w:tr w:rsidR="00FC6A3E" w:rsidRPr="001E03FD" w14:paraId="5DA6E796" w14:textId="77777777" w:rsidTr="003515C6">
        <w:trPr>
          <w:jc w:val="center"/>
        </w:trPr>
        <w:tc>
          <w:tcPr>
            <w:tcW w:w="2689" w:type="dxa"/>
            <w:shd w:val="clear" w:color="auto" w:fill="auto"/>
          </w:tcPr>
          <w:p w14:paraId="2ECC8CA5" w14:textId="77777777" w:rsidR="00FC6A3E" w:rsidRPr="001E03FD" w:rsidRDefault="00FC6A3E" w:rsidP="0065773D">
            <w:pPr>
              <w:tabs>
                <w:tab w:val="left" w:pos="3960"/>
              </w:tabs>
              <w:spacing w:line="240" w:lineRule="auto"/>
              <w:ind w:firstLine="0"/>
              <w:rPr>
                <w:rFonts w:cs="Times New Roman"/>
                <w:iCs/>
                <w:sz w:val="20"/>
                <w:szCs w:val="20"/>
              </w:rPr>
            </w:pPr>
          </w:p>
        </w:tc>
        <w:tc>
          <w:tcPr>
            <w:tcW w:w="2268" w:type="dxa"/>
            <w:shd w:val="clear" w:color="auto" w:fill="auto"/>
          </w:tcPr>
          <w:p w14:paraId="783C5ED8" w14:textId="77777777" w:rsidR="00FC6A3E" w:rsidRPr="001E03FD" w:rsidRDefault="00FC6A3E" w:rsidP="0065773D">
            <w:pPr>
              <w:tabs>
                <w:tab w:val="left" w:pos="3960"/>
              </w:tabs>
              <w:spacing w:line="240" w:lineRule="auto"/>
              <w:ind w:firstLine="0"/>
              <w:rPr>
                <w:rFonts w:cs="Times New Roman"/>
                <w:iCs/>
                <w:sz w:val="20"/>
                <w:szCs w:val="20"/>
              </w:rPr>
            </w:pPr>
            <w:r w:rsidRPr="001E03FD">
              <w:rPr>
                <w:rFonts w:cs="Times New Roman"/>
                <w:iCs/>
                <w:sz w:val="20"/>
                <w:szCs w:val="20"/>
              </w:rPr>
              <w:t>Sig. (bilateral)</w:t>
            </w:r>
          </w:p>
        </w:tc>
        <w:tc>
          <w:tcPr>
            <w:tcW w:w="1417" w:type="dxa"/>
            <w:shd w:val="clear" w:color="auto" w:fill="auto"/>
            <w:vAlign w:val="bottom"/>
          </w:tcPr>
          <w:p w14:paraId="3F0F7A8E" w14:textId="3B2D69A7" w:rsidR="00FC6A3E" w:rsidRPr="001E03FD" w:rsidRDefault="00FC6A3E" w:rsidP="0065773D">
            <w:pPr>
              <w:tabs>
                <w:tab w:val="left" w:pos="3960"/>
              </w:tabs>
              <w:spacing w:line="240" w:lineRule="auto"/>
              <w:ind w:firstLine="0"/>
              <w:jc w:val="right"/>
              <w:rPr>
                <w:rFonts w:cs="Times New Roman"/>
                <w:iCs/>
                <w:sz w:val="20"/>
                <w:szCs w:val="20"/>
              </w:rPr>
            </w:pPr>
            <w:r w:rsidRPr="001E03FD">
              <w:rPr>
                <w:rFonts w:cs="Times New Roman"/>
                <w:iCs/>
                <w:sz w:val="20"/>
                <w:szCs w:val="20"/>
              </w:rPr>
              <w:t>&lt;.001</w:t>
            </w:r>
          </w:p>
        </w:tc>
        <w:tc>
          <w:tcPr>
            <w:tcW w:w="1276" w:type="dxa"/>
            <w:shd w:val="clear" w:color="auto" w:fill="auto"/>
            <w:vAlign w:val="bottom"/>
          </w:tcPr>
          <w:p w14:paraId="4FDD7D9D" w14:textId="583B0641" w:rsidR="00FC6A3E" w:rsidRPr="001E03FD" w:rsidRDefault="00FC6A3E" w:rsidP="0065773D">
            <w:pPr>
              <w:tabs>
                <w:tab w:val="left" w:pos="3960"/>
              </w:tabs>
              <w:spacing w:line="240" w:lineRule="auto"/>
              <w:ind w:firstLine="0"/>
              <w:jc w:val="right"/>
              <w:rPr>
                <w:rFonts w:cs="Times New Roman"/>
                <w:iCs/>
                <w:sz w:val="20"/>
                <w:szCs w:val="20"/>
              </w:rPr>
            </w:pPr>
            <w:r w:rsidRPr="001E03FD">
              <w:rPr>
                <w:rFonts w:cs="Times New Roman"/>
                <w:iCs/>
                <w:sz w:val="20"/>
                <w:szCs w:val="20"/>
              </w:rPr>
              <w:t>&lt;.001</w:t>
            </w:r>
          </w:p>
        </w:tc>
        <w:tc>
          <w:tcPr>
            <w:tcW w:w="1178" w:type="dxa"/>
            <w:shd w:val="clear" w:color="auto" w:fill="auto"/>
            <w:vAlign w:val="bottom"/>
          </w:tcPr>
          <w:p w14:paraId="7F28DCAD" w14:textId="6B6BDC9A" w:rsidR="00FC6A3E" w:rsidRPr="001E03FD" w:rsidRDefault="00FC6A3E" w:rsidP="0065773D">
            <w:pPr>
              <w:tabs>
                <w:tab w:val="left" w:pos="3960"/>
              </w:tabs>
              <w:spacing w:line="240" w:lineRule="auto"/>
              <w:ind w:firstLine="0"/>
              <w:jc w:val="right"/>
              <w:rPr>
                <w:rFonts w:cs="Times New Roman"/>
                <w:iCs/>
                <w:sz w:val="20"/>
                <w:szCs w:val="20"/>
              </w:rPr>
            </w:pPr>
            <w:r w:rsidRPr="001E03FD">
              <w:rPr>
                <w:rFonts w:cs="Times New Roman"/>
                <w:iCs/>
                <w:sz w:val="20"/>
                <w:szCs w:val="20"/>
              </w:rPr>
              <w:t>&lt;.001</w:t>
            </w:r>
          </w:p>
        </w:tc>
      </w:tr>
      <w:tr w:rsidR="00FC6A3E" w:rsidRPr="001E03FD" w14:paraId="0F5F6B21" w14:textId="77777777" w:rsidTr="003515C6">
        <w:trPr>
          <w:jc w:val="center"/>
        </w:trPr>
        <w:tc>
          <w:tcPr>
            <w:tcW w:w="2689" w:type="dxa"/>
            <w:shd w:val="clear" w:color="auto" w:fill="auto"/>
          </w:tcPr>
          <w:p w14:paraId="670F4061" w14:textId="77777777" w:rsidR="00FC6A3E" w:rsidRPr="001E03FD" w:rsidRDefault="00FC6A3E" w:rsidP="0065773D">
            <w:pPr>
              <w:tabs>
                <w:tab w:val="left" w:pos="3960"/>
              </w:tabs>
              <w:spacing w:line="240" w:lineRule="auto"/>
              <w:ind w:firstLine="0"/>
              <w:rPr>
                <w:rFonts w:cs="Times New Roman"/>
                <w:iCs/>
                <w:sz w:val="20"/>
                <w:szCs w:val="20"/>
              </w:rPr>
            </w:pPr>
          </w:p>
        </w:tc>
        <w:tc>
          <w:tcPr>
            <w:tcW w:w="2268" w:type="dxa"/>
            <w:shd w:val="clear" w:color="auto" w:fill="auto"/>
          </w:tcPr>
          <w:p w14:paraId="4F25AFBD" w14:textId="77777777" w:rsidR="00FC6A3E" w:rsidRPr="001E03FD" w:rsidRDefault="00FC6A3E" w:rsidP="0065773D">
            <w:pPr>
              <w:tabs>
                <w:tab w:val="left" w:pos="3960"/>
              </w:tabs>
              <w:spacing w:line="240" w:lineRule="auto"/>
              <w:ind w:firstLine="0"/>
              <w:rPr>
                <w:rFonts w:cs="Times New Roman"/>
                <w:iCs/>
                <w:sz w:val="20"/>
                <w:szCs w:val="20"/>
              </w:rPr>
            </w:pPr>
            <w:r w:rsidRPr="001E03FD">
              <w:rPr>
                <w:rFonts w:cs="Times New Roman"/>
                <w:iCs/>
                <w:sz w:val="20"/>
                <w:szCs w:val="20"/>
              </w:rPr>
              <w:t>N</w:t>
            </w:r>
          </w:p>
        </w:tc>
        <w:tc>
          <w:tcPr>
            <w:tcW w:w="1417" w:type="dxa"/>
            <w:shd w:val="clear" w:color="auto" w:fill="auto"/>
            <w:vAlign w:val="bottom"/>
          </w:tcPr>
          <w:p w14:paraId="73D3D214" w14:textId="77777777" w:rsidR="00FC6A3E" w:rsidRPr="001E03FD" w:rsidRDefault="00FC6A3E" w:rsidP="0065773D">
            <w:pPr>
              <w:tabs>
                <w:tab w:val="left" w:pos="3960"/>
              </w:tabs>
              <w:spacing w:line="240" w:lineRule="auto"/>
              <w:ind w:firstLine="0"/>
              <w:jc w:val="right"/>
              <w:rPr>
                <w:rFonts w:cs="Times New Roman"/>
                <w:iCs/>
                <w:sz w:val="20"/>
                <w:szCs w:val="20"/>
              </w:rPr>
            </w:pPr>
            <w:r w:rsidRPr="001E03FD">
              <w:rPr>
                <w:rFonts w:cs="Times New Roman"/>
                <w:iCs/>
                <w:sz w:val="20"/>
                <w:szCs w:val="20"/>
              </w:rPr>
              <w:t>299</w:t>
            </w:r>
          </w:p>
        </w:tc>
        <w:tc>
          <w:tcPr>
            <w:tcW w:w="1276" w:type="dxa"/>
            <w:shd w:val="clear" w:color="auto" w:fill="auto"/>
            <w:vAlign w:val="bottom"/>
          </w:tcPr>
          <w:p w14:paraId="202F431A" w14:textId="77777777" w:rsidR="00FC6A3E" w:rsidRPr="001E03FD" w:rsidRDefault="00FC6A3E" w:rsidP="0065773D">
            <w:pPr>
              <w:tabs>
                <w:tab w:val="left" w:pos="3960"/>
              </w:tabs>
              <w:spacing w:line="240" w:lineRule="auto"/>
              <w:ind w:firstLine="0"/>
              <w:jc w:val="right"/>
              <w:rPr>
                <w:rFonts w:cs="Times New Roman"/>
                <w:iCs/>
                <w:sz w:val="20"/>
                <w:szCs w:val="20"/>
              </w:rPr>
            </w:pPr>
            <w:r w:rsidRPr="001E03FD">
              <w:rPr>
                <w:rFonts w:cs="Times New Roman"/>
                <w:iCs/>
                <w:sz w:val="20"/>
                <w:szCs w:val="20"/>
              </w:rPr>
              <w:t>299</w:t>
            </w:r>
          </w:p>
        </w:tc>
        <w:tc>
          <w:tcPr>
            <w:tcW w:w="1178" w:type="dxa"/>
            <w:shd w:val="clear" w:color="auto" w:fill="auto"/>
            <w:vAlign w:val="bottom"/>
          </w:tcPr>
          <w:p w14:paraId="502DFD68" w14:textId="77777777" w:rsidR="00FC6A3E" w:rsidRPr="001E03FD" w:rsidRDefault="00FC6A3E" w:rsidP="0065773D">
            <w:pPr>
              <w:tabs>
                <w:tab w:val="left" w:pos="3960"/>
              </w:tabs>
              <w:spacing w:line="240" w:lineRule="auto"/>
              <w:ind w:firstLine="0"/>
              <w:jc w:val="right"/>
              <w:rPr>
                <w:rFonts w:cs="Times New Roman"/>
                <w:iCs/>
                <w:sz w:val="20"/>
                <w:szCs w:val="20"/>
              </w:rPr>
            </w:pPr>
            <w:r w:rsidRPr="001E03FD">
              <w:rPr>
                <w:rFonts w:cs="Times New Roman"/>
                <w:iCs/>
                <w:sz w:val="20"/>
                <w:szCs w:val="20"/>
              </w:rPr>
              <w:t>299</w:t>
            </w:r>
          </w:p>
        </w:tc>
      </w:tr>
      <w:tr w:rsidR="00FC6A3E" w:rsidRPr="001E03FD" w14:paraId="120AAFD1" w14:textId="77777777" w:rsidTr="003515C6">
        <w:trPr>
          <w:jc w:val="center"/>
        </w:trPr>
        <w:tc>
          <w:tcPr>
            <w:tcW w:w="2689" w:type="dxa"/>
            <w:shd w:val="clear" w:color="auto" w:fill="auto"/>
          </w:tcPr>
          <w:p w14:paraId="5A9D9D7D" w14:textId="77777777" w:rsidR="00FC6A3E" w:rsidRPr="001E03FD" w:rsidRDefault="00FC6A3E" w:rsidP="0065773D">
            <w:pPr>
              <w:tabs>
                <w:tab w:val="left" w:pos="3960"/>
              </w:tabs>
              <w:spacing w:line="240" w:lineRule="auto"/>
              <w:ind w:firstLine="0"/>
              <w:rPr>
                <w:rFonts w:cs="Times New Roman"/>
                <w:iCs/>
                <w:sz w:val="20"/>
                <w:szCs w:val="20"/>
              </w:rPr>
            </w:pPr>
            <w:r w:rsidRPr="001E03FD">
              <w:rPr>
                <w:rFonts w:cs="Times New Roman"/>
                <w:iCs/>
                <w:sz w:val="20"/>
                <w:szCs w:val="20"/>
              </w:rPr>
              <w:t xml:space="preserve">Ambiente estresante </w:t>
            </w:r>
          </w:p>
        </w:tc>
        <w:tc>
          <w:tcPr>
            <w:tcW w:w="2268" w:type="dxa"/>
            <w:shd w:val="clear" w:color="auto" w:fill="auto"/>
          </w:tcPr>
          <w:p w14:paraId="6BAFAFB5" w14:textId="77777777" w:rsidR="00FC6A3E" w:rsidRPr="001E03FD" w:rsidRDefault="00FC6A3E" w:rsidP="0065773D">
            <w:pPr>
              <w:tabs>
                <w:tab w:val="left" w:pos="3960"/>
              </w:tabs>
              <w:spacing w:line="240" w:lineRule="auto"/>
              <w:ind w:firstLine="0"/>
              <w:rPr>
                <w:rFonts w:cs="Times New Roman"/>
                <w:iCs/>
                <w:sz w:val="20"/>
                <w:szCs w:val="20"/>
              </w:rPr>
            </w:pPr>
            <w:r w:rsidRPr="001E03FD">
              <w:rPr>
                <w:rFonts w:cs="Times New Roman"/>
                <w:iCs/>
                <w:sz w:val="20"/>
                <w:szCs w:val="20"/>
              </w:rPr>
              <w:t xml:space="preserve">Correlación de Pearson </w:t>
            </w:r>
          </w:p>
        </w:tc>
        <w:tc>
          <w:tcPr>
            <w:tcW w:w="1417" w:type="dxa"/>
            <w:shd w:val="clear" w:color="auto" w:fill="auto"/>
            <w:vAlign w:val="bottom"/>
          </w:tcPr>
          <w:p w14:paraId="4DF490CA" w14:textId="77777777" w:rsidR="00FC6A3E" w:rsidRPr="001E03FD" w:rsidRDefault="00FC6A3E" w:rsidP="0065773D">
            <w:pPr>
              <w:tabs>
                <w:tab w:val="left" w:pos="3960"/>
              </w:tabs>
              <w:spacing w:line="240" w:lineRule="auto"/>
              <w:ind w:firstLine="0"/>
              <w:jc w:val="right"/>
              <w:rPr>
                <w:rFonts w:cs="Times New Roman"/>
                <w:iCs/>
                <w:sz w:val="20"/>
                <w:szCs w:val="20"/>
              </w:rPr>
            </w:pPr>
            <w:r w:rsidRPr="001E03FD">
              <w:rPr>
                <w:rFonts w:cs="Times New Roman"/>
                <w:iCs/>
                <w:sz w:val="20"/>
                <w:szCs w:val="20"/>
              </w:rPr>
              <w:t>-.306 **</w:t>
            </w:r>
          </w:p>
        </w:tc>
        <w:tc>
          <w:tcPr>
            <w:tcW w:w="1276" w:type="dxa"/>
            <w:shd w:val="clear" w:color="auto" w:fill="auto"/>
            <w:vAlign w:val="bottom"/>
          </w:tcPr>
          <w:p w14:paraId="3A636DB9" w14:textId="77777777" w:rsidR="00FC6A3E" w:rsidRPr="001E03FD" w:rsidRDefault="00FC6A3E" w:rsidP="0065773D">
            <w:pPr>
              <w:tabs>
                <w:tab w:val="left" w:pos="3960"/>
              </w:tabs>
              <w:spacing w:line="240" w:lineRule="auto"/>
              <w:ind w:firstLine="0"/>
              <w:jc w:val="right"/>
              <w:rPr>
                <w:rFonts w:cs="Times New Roman"/>
                <w:iCs/>
                <w:sz w:val="20"/>
                <w:szCs w:val="20"/>
              </w:rPr>
            </w:pPr>
            <w:r w:rsidRPr="001E03FD">
              <w:rPr>
                <w:rFonts w:cs="Times New Roman"/>
                <w:iCs/>
                <w:sz w:val="20"/>
                <w:szCs w:val="20"/>
              </w:rPr>
              <w:t>.556 **</w:t>
            </w:r>
          </w:p>
        </w:tc>
        <w:tc>
          <w:tcPr>
            <w:tcW w:w="1178" w:type="dxa"/>
            <w:shd w:val="clear" w:color="auto" w:fill="auto"/>
            <w:vAlign w:val="bottom"/>
          </w:tcPr>
          <w:p w14:paraId="137531F8" w14:textId="77777777" w:rsidR="00FC6A3E" w:rsidRPr="001E03FD" w:rsidRDefault="00FC6A3E" w:rsidP="0065773D">
            <w:pPr>
              <w:tabs>
                <w:tab w:val="left" w:pos="3960"/>
              </w:tabs>
              <w:spacing w:line="240" w:lineRule="auto"/>
              <w:ind w:firstLine="0"/>
              <w:jc w:val="right"/>
              <w:rPr>
                <w:rFonts w:cs="Times New Roman"/>
                <w:iCs/>
                <w:sz w:val="20"/>
                <w:szCs w:val="20"/>
              </w:rPr>
            </w:pPr>
            <w:r w:rsidRPr="001E03FD">
              <w:rPr>
                <w:rFonts w:cs="Times New Roman"/>
                <w:iCs/>
                <w:sz w:val="20"/>
                <w:szCs w:val="20"/>
              </w:rPr>
              <w:t>-.341 **</w:t>
            </w:r>
          </w:p>
        </w:tc>
      </w:tr>
      <w:tr w:rsidR="00FC6A3E" w:rsidRPr="001E03FD" w14:paraId="36FADB51" w14:textId="77777777" w:rsidTr="003515C6">
        <w:trPr>
          <w:jc w:val="center"/>
        </w:trPr>
        <w:tc>
          <w:tcPr>
            <w:tcW w:w="2689" w:type="dxa"/>
            <w:shd w:val="clear" w:color="auto" w:fill="auto"/>
          </w:tcPr>
          <w:p w14:paraId="3F07ABA9" w14:textId="77777777" w:rsidR="00FC6A3E" w:rsidRPr="001E03FD" w:rsidRDefault="00FC6A3E" w:rsidP="0065773D">
            <w:pPr>
              <w:tabs>
                <w:tab w:val="left" w:pos="3960"/>
              </w:tabs>
              <w:spacing w:line="240" w:lineRule="auto"/>
              <w:ind w:firstLine="0"/>
              <w:rPr>
                <w:rFonts w:cs="Times New Roman"/>
                <w:iCs/>
                <w:sz w:val="20"/>
                <w:szCs w:val="20"/>
              </w:rPr>
            </w:pPr>
          </w:p>
        </w:tc>
        <w:tc>
          <w:tcPr>
            <w:tcW w:w="2268" w:type="dxa"/>
            <w:shd w:val="clear" w:color="auto" w:fill="auto"/>
          </w:tcPr>
          <w:p w14:paraId="245137DB" w14:textId="77777777" w:rsidR="00FC6A3E" w:rsidRPr="001E03FD" w:rsidRDefault="00FC6A3E" w:rsidP="0065773D">
            <w:pPr>
              <w:tabs>
                <w:tab w:val="left" w:pos="3960"/>
              </w:tabs>
              <w:spacing w:line="240" w:lineRule="auto"/>
              <w:ind w:firstLine="0"/>
              <w:rPr>
                <w:rFonts w:cs="Times New Roman"/>
                <w:iCs/>
                <w:sz w:val="20"/>
                <w:szCs w:val="20"/>
              </w:rPr>
            </w:pPr>
            <w:r w:rsidRPr="001E03FD">
              <w:rPr>
                <w:rFonts w:cs="Times New Roman"/>
                <w:iCs/>
                <w:sz w:val="20"/>
                <w:szCs w:val="20"/>
              </w:rPr>
              <w:t>Sig. (bilateral)</w:t>
            </w:r>
          </w:p>
        </w:tc>
        <w:tc>
          <w:tcPr>
            <w:tcW w:w="1417" w:type="dxa"/>
            <w:shd w:val="clear" w:color="auto" w:fill="auto"/>
            <w:vAlign w:val="bottom"/>
          </w:tcPr>
          <w:p w14:paraId="5AD88EA5" w14:textId="426445B0" w:rsidR="00FC6A3E" w:rsidRPr="001E03FD" w:rsidRDefault="00FC6A3E" w:rsidP="0065773D">
            <w:pPr>
              <w:tabs>
                <w:tab w:val="left" w:pos="3960"/>
              </w:tabs>
              <w:spacing w:line="240" w:lineRule="auto"/>
              <w:ind w:firstLine="0"/>
              <w:jc w:val="right"/>
              <w:rPr>
                <w:rFonts w:cs="Times New Roman"/>
                <w:iCs/>
                <w:sz w:val="20"/>
                <w:szCs w:val="20"/>
              </w:rPr>
            </w:pPr>
            <w:r w:rsidRPr="001E03FD">
              <w:rPr>
                <w:rFonts w:cs="Times New Roman"/>
                <w:iCs/>
                <w:sz w:val="20"/>
                <w:szCs w:val="20"/>
              </w:rPr>
              <w:t>&lt;.001</w:t>
            </w:r>
          </w:p>
        </w:tc>
        <w:tc>
          <w:tcPr>
            <w:tcW w:w="1276" w:type="dxa"/>
            <w:shd w:val="clear" w:color="auto" w:fill="auto"/>
            <w:vAlign w:val="bottom"/>
          </w:tcPr>
          <w:p w14:paraId="40E531B9" w14:textId="23FAFCDA" w:rsidR="00FC6A3E" w:rsidRPr="001E03FD" w:rsidRDefault="00FC6A3E" w:rsidP="0065773D">
            <w:pPr>
              <w:tabs>
                <w:tab w:val="left" w:pos="3960"/>
              </w:tabs>
              <w:spacing w:line="240" w:lineRule="auto"/>
              <w:ind w:firstLine="0"/>
              <w:jc w:val="right"/>
              <w:rPr>
                <w:rFonts w:cs="Times New Roman"/>
                <w:iCs/>
                <w:sz w:val="20"/>
                <w:szCs w:val="20"/>
              </w:rPr>
            </w:pPr>
            <w:r w:rsidRPr="001E03FD">
              <w:rPr>
                <w:rFonts w:cs="Times New Roman"/>
                <w:iCs/>
                <w:sz w:val="20"/>
                <w:szCs w:val="20"/>
              </w:rPr>
              <w:t>&lt;.001</w:t>
            </w:r>
          </w:p>
        </w:tc>
        <w:tc>
          <w:tcPr>
            <w:tcW w:w="1178" w:type="dxa"/>
            <w:shd w:val="clear" w:color="auto" w:fill="auto"/>
            <w:vAlign w:val="bottom"/>
          </w:tcPr>
          <w:p w14:paraId="33B1619F" w14:textId="6EC3093D" w:rsidR="00FC6A3E" w:rsidRPr="001E03FD" w:rsidRDefault="00FC6A3E" w:rsidP="0065773D">
            <w:pPr>
              <w:tabs>
                <w:tab w:val="left" w:pos="3960"/>
              </w:tabs>
              <w:spacing w:line="240" w:lineRule="auto"/>
              <w:ind w:firstLine="0"/>
              <w:jc w:val="right"/>
              <w:rPr>
                <w:rFonts w:cs="Times New Roman"/>
                <w:iCs/>
                <w:sz w:val="20"/>
                <w:szCs w:val="20"/>
              </w:rPr>
            </w:pPr>
            <w:r w:rsidRPr="001E03FD">
              <w:rPr>
                <w:rFonts w:cs="Times New Roman"/>
                <w:iCs/>
                <w:sz w:val="20"/>
                <w:szCs w:val="20"/>
              </w:rPr>
              <w:t>&lt;.001</w:t>
            </w:r>
          </w:p>
        </w:tc>
      </w:tr>
      <w:tr w:rsidR="00FC6A3E" w:rsidRPr="001E03FD" w14:paraId="6E69F1C6" w14:textId="77777777" w:rsidTr="003515C6">
        <w:trPr>
          <w:jc w:val="center"/>
        </w:trPr>
        <w:tc>
          <w:tcPr>
            <w:tcW w:w="2689" w:type="dxa"/>
            <w:shd w:val="clear" w:color="auto" w:fill="auto"/>
          </w:tcPr>
          <w:p w14:paraId="50BC8200" w14:textId="77777777" w:rsidR="00FC6A3E" w:rsidRPr="001E03FD" w:rsidRDefault="00FC6A3E" w:rsidP="0065773D">
            <w:pPr>
              <w:tabs>
                <w:tab w:val="left" w:pos="3960"/>
              </w:tabs>
              <w:spacing w:line="240" w:lineRule="auto"/>
              <w:ind w:firstLine="0"/>
              <w:rPr>
                <w:rFonts w:cs="Times New Roman"/>
                <w:iCs/>
                <w:sz w:val="20"/>
                <w:szCs w:val="20"/>
              </w:rPr>
            </w:pPr>
          </w:p>
        </w:tc>
        <w:tc>
          <w:tcPr>
            <w:tcW w:w="2268" w:type="dxa"/>
            <w:shd w:val="clear" w:color="auto" w:fill="auto"/>
          </w:tcPr>
          <w:p w14:paraId="6AD41017" w14:textId="77777777" w:rsidR="00FC6A3E" w:rsidRPr="001E03FD" w:rsidRDefault="00FC6A3E" w:rsidP="0065773D">
            <w:pPr>
              <w:tabs>
                <w:tab w:val="left" w:pos="3960"/>
              </w:tabs>
              <w:spacing w:line="240" w:lineRule="auto"/>
              <w:ind w:firstLine="0"/>
              <w:rPr>
                <w:rFonts w:cs="Times New Roman"/>
                <w:iCs/>
                <w:sz w:val="20"/>
                <w:szCs w:val="20"/>
              </w:rPr>
            </w:pPr>
            <w:r w:rsidRPr="001E03FD">
              <w:rPr>
                <w:rFonts w:cs="Times New Roman"/>
                <w:iCs/>
                <w:sz w:val="20"/>
                <w:szCs w:val="20"/>
              </w:rPr>
              <w:t>N</w:t>
            </w:r>
          </w:p>
        </w:tc>
        <w:tc>
          <w:tcPr>
            <w:tcW w:w="1417" w:type="dxa"/>
            <w:shd w:val="clear" w:color="auto" w:fill="auto"/>
            <w:vAlign w:val="bottom"/>
          </w:tcPr>
          <w:p w14:paraId="647A373E" w14:textId="77777777" w:rsidR="00FC6A3E" w:rsidRPr="001E03FD" w:rsidRDefault="00FC6A3E" w:rsidP="0065773D">
            <w:pPr>
              <w:tabs>
                <w:tab w:val="left" w:pos="3960"/>
              </w:tabs>
              <w:spacing w:line="240" w:lineRule="auto"/>
              <w:ind w:firstLine="0"/>
              <w:jc w:val="right"/>
              <w:rPr>
                <w:rFonts w:cs="Times New Roman"/>
                <w:iCs/>
                <w:sz w:val="20"/>
                <w:szCs w:val="20"/>
              </w:rPr>
            </w:pPr>
            <w:r w:rsidRPr="001E03FD">
              <w:rPr>
                <w:rFonts w:cs="Times New Roman"/>
                <w:iCs/>
                <w:sz w:val="20"/>
                <w:szCs w:val="20"/>
              </w:rPr>
              <w:t>299</w:t>
            </w:r>
          </w:p>
        </w:tc>
        <w:tc>
          <w:tcPr>
            <w:tcW w:w="1276" w:type="dxa"/>
            <w:shd w:val="clear" w:color="auto" w:fill="auto"/>
            <w:vAlign w:val="bottom"/>
          </w:tcPr>
          <w:p w14:paraId="3FA62D26" w14:textId="77777777" w:rsidR="00FC6A3E" w:rsidRPr="001E03FD" w:rsidRDefault="00FC6A3E" w:rsidP="0065773D">
            <w:pPr>
              <w:tabs>
                <w:tab w:val="left" w:pos="3960"/>
              </w:tabs>
              <w:spacing w:line="240" w:lineRule="auto"/>
              <w:ind w:firstLine="0"/>
              <w:jc w:val="right"/>
              <w:rPr>
                <w:rFonts w:cs="Times New Roman"/>
                <w:iCs/>
                <w:sz w:val="20"/>
                <w:szCs w:val="20"/>
              </w:rPr>
            </w:pPr>
            <w:r w:rsidRPr="001E03FD">
              <w:rPr>
                <w:rFonts w:cs="Times New Roman"/>
                <w:iCs/>
                <w:sz w:val="20"/>
                <w:szCs w:val="20"/>
              </w:rPr>
              <w:t>299</w:t>
            </w:r>
          </w:p>
        </w:tc>
        <w:tc>
          <w:tcPr>
            <w:tcW w:w="1178" w:type="dxa"/>
            <w:shd w:val="clear" w:color="auto" w:fill="auto"/>
            <w:vAlign w:val="bottom"/>
          </w:tcPr>
          <w:p w14:paraId="651EECA9" w14:textId="77777777" w:rsidR="00FC6A3E" w:rsidRPr="001E03FD" w:rsidRDefault="00FC6A3E" w:rsidP="0065773D">
            <w:pPr>
              <w:tabs>
                <w:tab w:val="left" w:pos="3960"/>
              </w:tabs>
              <w:spacing w:line="240" w:lineRule="auto"/>
              <w:ind w:firstLine="0"/>
              <w:jc w:val="right"/>
              <w:rPr>
                <w:rFonts w:cs="Times New Roman"/>
                <w:iCs/>
                <w:sz w:val="20"/>
                <w:szCs w:val="20"/>
              </w:rPr>
            </w:pPr>
            <w:r w:rsidRPr="001E03FD">
              <w:rPr>
                <w:rFonts w:cs="Times New Roman"/>
                <w:iCs/>
                <w:sz w:val="20"/>
                <w:szCs w:val="20"/>
              </w:rPr>
              <w:t>299</w:t>
            </w:r>
          </w:p>
        </w:tc>
      </w:tr>
      <w:tr w:rsidR="00FC6A3E" w:rsidRPr="001E03FD" w14:paraId="53D3E936" w14:textId="77777777" w:rsidTr="003515C6">
        <w:trPr>
          <w:jc w:val="center"/>
        </w:trPr>
        <w:tc>
          <w:tcPr>
            <w:tcW w:w="2689" w:type="dxa"/>
            <w:shd w:val="clear" w:color="auto" w:fill="auto"/>
          </w:tcPr>
          <w:p w14:paraId="716D25B9" w14:textId="77777777" w:rsidR="00FC6A3E" w:rsidRPr="001E03FD" w:rsidRDefault="00FC6A3E" w:rsidP="0065773D">
            <w:pPr>
              <w:tabs>
                <w:tab w:val="left" w:pos="3960"/>
              </w:tabs>
              <w:spacing w:line="240" w:lineRule="auto"/>
              <w:ind w:firstLine="0"/>
              <w:rPr>
                <w:rFonts w:cs="Times New Roman"/>
                <w:iCs/>
                <w:sz w:val="20"/>
                <w:szCs w:val="20"/>
              </w:rPr>
            </w:pPr>
            <w:r w:rsidRPr="001E03FD">
              <w:rPr>
                <w:rFonts w:cs="Times New Roman"/>
                <w:iCs/>
                <w:sz w:val="20"/>
                <w:szCs w:val="20"/>
              </w:rPr>
              <w:t>Comunicación abierta</w:t>
            </w:r>
          </w:p>
        </w:tc>
        <w:tc>
          <w:tcPr>
            <w:tcW w:w="2268" w:type="dxa"/>
            <w:shd w:val="clear" w:color="auto" w:fill="auto"/>
          </w:tcPr>
          <w:p w14:paraId="034D2086" w14:textId="77777777" w:rsidR="00FC6A3E" w:rsidRPr="001E03FD" w:rsidRDefault="00FC6A3E" w:rsidP="0065773D">
            <w:pPr>
              <w:tabs>
                <w:tab w:val="left" w:pos="3960"/>
              </w:tabs>
              <w:spacing w:line="240" w:lineRule="auto"/>
              <w:ind w:firstLine="0"/>
              <w:rPr>
                <w:rFonts w:cs="Times New Roman"/>
                <w:iCs/>
                <w:sz w:val="20"/>
                <w:szCs w:val="20"/>
              </w:rPr>
            </w:pPr>
            <w:r w:rsidRPr="001E03FD">
              <w:rPr>
                <w:rFonts w:cs="Times New Roman"/>
                <w:iCs/>
                <w:sz w:val="20"/>
                <w:szCs w:val="20"/>
              </w:rPr>
              <w:t xml:space="preserve">Correlación de Pearson </w:t>
            </w:r>
          </w:p>
        </w:tc>
        <w:tc>
          <w:tcPr>
            <w:tcW w:w="1417" w:type="dxa"/>
            <w:shd w:val="clear" w:color="auto" w:fill="auto"/>
            <w:vAlign w:val="bottom"/>
          </w:tcPr>
          <w:p w14:paraId="40E560F6" w14:textId="77777777" w:rsidR="00FC6A3E" w:rsidRPr="001E03FD" w:rsidRDefault="00FC6A3E" w:rsidP="0065773D">
            <w:pPr>
              <w:tabs>
                <w:tab w:val="left" w:pos="3960"/>
              </w:tabs>
              <w:spacing w:line="240" w:lineRule="auto"/>
              <w:ind w:firstLine="0"/>
              <w:jc w:val="right"/>
              <w:rPr>
                <w:rFonts w:cs="Times New Roman"/>
                <w:iCs/>
                <w:sz w:val="20"/>
                <w:szCs w:val="20"/>
              </w:rPr>
            </w:pPr>
            <w:r w:rsidRPr="001E03FD">
              <w:rPr>
                <w:rFonts w:cs="Times New Roman"/>
                <w:iCs/>
                <w:sz w:val="20"/>
                <w:szCs w:val="20"/>
              </w:rPr>
              <w:t>.615 **</w:t>
            </w:r>
          </w:p>
        </w:tc>
        <w:tc>
          <w:tcPr>
            <w:tcW w:w="1276" w:type="dxa"/>
            <w:shd w:val="clear" w:color="auto" w:fill="auto"/>
            <w:vAlign w:val="bottom"/>
          </w:tcPr>
          <w:p w14:paraId="3AC5A49F" w14:textId="77777777" w:rsidR="00FC6A3E" w:rsidRPr="001E03FD" w:rsidRDefault="00FC6A3E" w:rsidP="0065773D">
            <w:pPr>
              <w:tabs>
                <w:tab w:val="left" w:pos="3960"/>
              </w:tabs>
              <w:spacing w:line="240" w:lineRule="auto"/>
              <w:ind w:firstLine="0"/>
              <w:jc w:val="right"/>
              <w:rPr>
                <w:rFonts w:cs="Times New Roman"/>
                <w:iCs/>
                <w:sz w:val="20"/>
                <w:szCs w:val="20"/>
              </w:rPr>
            </w:pPr>
            <w:r w:rsidRPr="001E03FD">
              <w:rPr>
                <w:rFonts w:cs="Times New Roman"/>
                <w:iCs/>
                <w:sz w:val="20"/>
                <w:szCs w:val="20"/>
              </w:rPr>
              <w:t>-.339 **</w:t>
            </w:r>
          </w:p>
        </w:tc>
        <w:tc>
          <w:tcPr>
            <w:tcW w:w="1178" w:type="dxa"/>
            <w:shd w:val="clear" w:color="auto" w:fill="auto"/>
            <w:vAlign w:val="bottom"/>
          </w:tcPr>
          <w:p w14:paraId="4B493DC7" w14:textId="77777777" w:rsidR="00FC6A3E" w:rsidRPr="001E03FD" w:rsidRDefault="00FC6A3E" w:rsidP="0065773D">
            <w:pPr>
              <w:tabs>
                <w:tab w:val="left" w:pos="3960"/>
              </w:tabs>
              <w:spacing w:line="240" w:lineRule="auto"/>
              <w:ind w:firstLine="0"/>
              <w:jc w:val="right"/>
              <w:rPr>
                <w:rFonts w:cs="Times New Roman"/>
                <w:iCs/>
                <w:sz w:val="20"/>
                <w:szCs w:val="20"/>
              </w:rPr>
            </w:pPr>
            <w:r w:rsidRPr="001E03FD">
              <w:rPr>
                <w:rFonts w:cs="Times New Roman"/>
                <w:iCs/>
                <w:sz w:val="20"/>
                <w:szCs w:val="20"/>
              </w:rPr>
              <w:t>.749 **</w:t>
            </w:r>
          </w:p>
        </w:tc>
      </w:tr>
      <w:tr w:rsidR="002F1D21" w:rsidRPr="001E03FD" w14:paraId="2511A1F6" w14:textId="77777777" w:rsidTr="003515C6">
        <w:trPr>
          <w:jc w:val="center"/>
        </w:trPr>
        <w:tc>
          <w:tcPr>
            <w:tcW w:w="2689" w:type="dxa"/>
            <w:shd w:val="clear" w:color="auto" w:fill="auto"/>
          </w:tcPr>
          <w:p w14:paraId="03A6A85E" w14:textId="77777777" w:rsidR="002F1D21" w:rsidRPr="001E03FD" w:rsidRDefault="002F1D21" w:rsidP="002F1D21">
            <w:pPr>
              <w:tabs>
                <w:tab w:val="left" w:pos="3960"/>
              </w:tabs>
              <w:spacing w:line="240" w:lineRule="auto"/>
              <w:ind w:firstLine="0"/>
              <w:rPr>
                <w:rFonts w:cs="Times New Roman"/>
                <w:iCs/>
                <w:sz w:val="20"/>
                <w:szCs w:val="20"/>
              </w:rPr>
            </w:pPr>
          </w:p>
        </w:tc>
        <w:tc>
          <w:tcPr>
            <w:tcW w:w="2268" w:type="dxa"/>
            <w:shd w:val="clear" w:color="auto" w:fill="auto"/>
          </w:tcPr>
          <w:p w14:paraId="2B95D945" w14:textId="77777777" w:rsidR="002F1D21" w:rsidRPr="001E03FD" w:rsidRDefault="002F1D21" w:rsidP="002F1D21">
            <w:pPr>
              <w:tabs>
                <w:tab w:val="left" w:pos="3960"/>
              </w:tabs>
              <w:spacing w:line="240" w:lineRule="auto"/>
              <w:ind w:firstLine="0"/>
              <w:rPr>
                <w:rFonts w:cs="Times New Roman"/>
                <w:iCs/>
                <w:sz w:val="20"/>
                <w:szCs w:val="20"/>
              </w:rPr>
            </w:pPr>
            <w:r w:rsidRPr="001E03FD">
              <w:rPr>
                <w:rFonts w:cs="Times New Roman"/>
                <w:iCs/>
                <w:sz w:val="20"/>
                <w:szCs w:val="20"/>
              </w:rPr>
              <w:t>Sig. (bilateral)</w:t>
            </w:r>
          </w:p>
        </w:tc>
        <w:tc>
          <w:tcPr>
            <w:tcW w:w="1417" w:type="dxa"/>
            <w:shd w:val="clear" w:color="auto" w:fill="auto"/>
            <w:vAlign w:val="bottom"/>
          </w:tcPr>
          <w:p w14:paraId="2EBCEB9B" w14:textId="46D5F49B" w:rsidR="002F1D21" w:rsidRPr="001E03FD" w:rsidRDefault="002F1D21" w:rsidP="002F1D21">
            <w:pPr>
              <w:tabs>
                <w:tab w:val="left" w:pos="3960"/>
              </w:tabs>
              <w:spacing w:line="240" w:lineRule="auto"/>
              <w:ind w:firstLine="0"/>
              <w:jc w:val="right"/>
              <w:rPr>
                <w:rFonts w:cs="Times New Roman"/>
                <w:iCs/>
                <w:sz w:val="20"/>
                <w:szCs w:val="20"/>
              </w:rPr>
            </w:pPr>
            <w:r w:rsidRPr="001E03FD">
              <w:rPr>
                <w:rFonts w:cs="Times New Roman"/>
                <w:iCs/>
                <w:sz w:val="20"/>
                <w:szCs w:val="20"/>
              </w:rPr>
              <w:t>&lt;.001</w:t>
            </w:r>
          </w:p>
        </w:tc>
        <w:tc>
          <w:tcPr>
            <w:tcW w:w="1276" w:type="dxa"/>
            <w:shd w:val="clear" w:color="auto" w:fill="auto"/>
            <w:vAlign w:val="bottom"/>
          </w:tcPr>
          <w:p w14:paraId="20A77459" w14:textId="72998C37" w:rsidR="002F1D21" w:rsidRPr="001E03FD" w:rsidRDefault="002F1D21" w:rsidP="002F1D21">
            <w:pPr>
              <w:tabs>
                <w:tab w:val="left" w:pos="3960"/>
              </w:tabs>
              <w:spacing w:line="240" w:lineRule="auto"/>
              <w:ind w:firstLine="0"/>
              <w:jc w:val="right"/>
              <w:rPr>
                <w:rFonts w:cs="Times New Roman"/>
                <w:iCs/>
                <w:sz w:val="20"/>
                <w:szCs w:val="20"/>
              </w:rPr>
            </w:pPr>
            <w:r w:rsidRPr="001E03FD">
              <w:rPr>
                <w:rFonts w:cs="Times New Roman"/>
                <w:iCs/>
                <w:sz w:val="20"/>
                <w:szCs w:val="20"/>
              </w:rPr>
              <w:t>&lt;.001</w:t>
            </w:r>
          </w:p>
        </w:tc>
        <w:tc>
          <w:tcPr>
            <w:tcW w:w="1178" w:type="dxa"/>
            <w:shd w:val="clear" w:color="auto" w:fill="auto"/>
            <w:vAlign w:val="bottom"/>
          </w:tcPr>
          <w:p w14:paraId="53274868" w14:textId="5FF67C58" w:rsidR="002F1D21" w:rsidRPr="001E03FD" w:rsidRDefault="002F1D21" w:rsidP="002F1D21">
            <w:pPr>
              <w:tabs>
                <w:tab w:val="left" w:pos="3960"/>
              </w:tabs>
              <w:spacing w:line="240" w:lineRule="auto"/>
              <w:ind w:firstLine="0"/>
              <w:jc w:val="right"/>
              <w:rPr>
                <w:rFonts w:cs="Times New Roman"/>
                <w:iCs/>
                <w:sz w:val="20"/>
                <w:szCs w:val="20"/>
              </w:rPr>
            </w:pPr>
            <w:r w:rsidRPr="001E03FD">
              <w:rPr>
                <w:rFonts w:cs="Times New Roman"/>
                <w:iCs/>
                <w:sz w:val="20"/>
                <w:szCs w:val="20"/>
              </w:rPr>
              <w:t>&lt;.001</w:t>
            </w:r>
          </w:p>
        </w:tc>
      </w:tr>
      <w:tr w:rsidR="00FC6A3E" w:rsidRPr="001E03FD" w14:paraId="6886A78D" w14:textId="77777777" w:rsidTr="003515C6">
        <w:trPr>
          <w:jc w:val="center"/>
        </w:trPr>
        <w:tc>
          <w:tcPr>
            <w:tcW w:w="2689" w:type="dxa"/>
            <w:shd w:val="clear" w:color="auto" w:fill="auto"/>
          </w:tcPr>
          <w:p w14:paraId="307F2E96" w14:textId="77777777" w:rsidR="00FC6A3E" w:rsidRPr="001E03FD" w:rsidRDefault="00FC6A3E" w:rsidP="0065773D">
            <w:pPr>
              <w:tabs>
                <w:tab w:val="left" w:pos="3960"/>
              </w:tabs>
              <w:spacing w:line="240" w:lineRule="auto"/>
              <w:ind w:firstLine="0"/>
              <w:rPr>
                <w:rFonts w:cs="Times New Roman"/>
                <w:iCs/>
                <w:sz w:val="20"/>
                <w:szCs w:val="20"/>
              </w:rPr>
            </w:pPr>
          </w:p>
        </w:tc>
        <w:tc>
          <w:tcPr>
            <w:tcW w:w="2268" w:type="dxa"/>
            <w:shd w:val="clear" w:color="auto" w:fill="auto"/>
          </w:tcPr>
          <w:p w14:paraId="1A2B10A1" w14:textId="77777777" w:rsidR="00FC6A3E" w:rsidRPr="001E03FD" w:rsidRDefault="00FC6A3E" w:rsidP="0065773D">
            <w:pPr>
              <w:tabs>
                <w:tab w:val="left" w:pos="3960"/>
              </w:tabs>
              <w:spacing w:line="240" w:lineRule="auto"/>
              <w:ind w:firstLine="0"/>
              <w:rPr>
                <w:rFonts w:cs="Times New Roman"/>
                <w:iCs/>
                <w:sz w:val="20"/>
                <w:szCs w:val="20"/>
              </w:rPr>
            </w:pPr>
            <w:r w:rsidRPr="001E03FD">
              <w:rPr>
                <w:rFonts w:cs="Times New Roman"/>
                <w:iCs/>
                <w:sz w:val="20"/>
                <w:szCs w:val="20"/>
              </w:rPr>
              <w:t>N</w:t>
            </w:r>
          </w:p>
        </w:tc>
        <w:tc>
          <w:tcPr>
            <w:tcW w:w="1417" w:type="dxa"/>
            <w:shd w:val="clear" w:color="auto" w:fill="auto"/>
            <w:vAlign w:val="bottom"/>
          </w:tcPr>
          <w:p w14:paraId="0129A5B1" w14:textId="77777777" w:rsidR="00FC6A3E" w:rsidRPr="001E03FD" w:rsidRDefault="00FC6A3E" w:rsidP="0065773D">
            <w:pPr>
              <w:tabs>
                <w:tab w:val="left" w:pos="3960"/>
              </w:tabs>
              <w:spacing w:line="240" w:lineRule="auto"/>
              <w:ind w:firstLine="0"/>
              <w:jc w:val="right"/>
              <w:rPr>
                <w:rFonts w:cs="Times New Roman"/>
                <w:iCs/>
                <w:sz w:val="20"/>
                <w:szCs w:val="20"/>
              </w:rPr>
            </w:pPr>
            <w:r w:rsidRPr="001E03FD">
              <w:rPr>
                <w:rFonts w:cs="Times New Roman"/>
                <w:iCs/>
                <w:sz w:val="20"/>
                <w:szCs w:val="20"/>
              </w:rPr>
              <w:t>299</w:t>
            </w:r>
          </w:p>
        </w:tc>
        <w:tc>
          <w:tcPr>
            <w:tcW w:w="1276" w:type="dxa"/>
            <w:shd w:val="clear" w:color="auto" w:fill="auto"/>
            <w:vAlign w:val="bottom"/>
          </w:tcPr>
          <w:p w14:paraId="35C6296E" w14:textId="77777777" w:rsidR="00FC6A3E" w:rsidRPr="001E03FD" w:rsidRDefault="00FC6A3E" w:rsidP="0065773D">
            <w:pPr>
              <w:tabs>
                <w:tab w:val="left" w:pos="3960"/>
              </w:tabs>
              <w:spacing w:line="240" w:lineRule="auto"/>
              <w:ind w:firstLine="0"/>
              <w:jc w:val="right"/>
              <w:rPr>
                <w:rFonts w:cs="Times New Roman"/>
                <w:iCs/>
                <w:sz w:val="20"/>
                <w:szCs w:val="20"/>
              </w:rPr>
            </w:pPr>
            <w:r w:rsidRPr="001E03FD">
              <w:rPr>
                <w:rFonts w:cs="Times New Roman"/>
                <w:iCs/>
                <w:sz w:val="20"/>
                <w:szCs w:val="20"/>
              </w:rPr>
              <w:t>299</w:t>
            </w:r>
          </w:p>
        </w:tc>
        <w:tc>
          <w:tcPr>
            <w:tcW w:w="1178" w:type="dxa"/>
            <w:shd w:val="clear" w:color="auto" w:fill="auto"/>
            <w:vAlign w:val="bottom"/>
          </w:tcPr>
          <w:p w14:paraId="0E30284C" w14:textId="77777777" w:rsidR="00FC6A3E" w:rsidRPr="001E03FD" w:rsidRDefault="00FC6A3E" w:rsidP="0065773D">
            <w:pPr>
              <w:tabs>
                <w:tab w:val="left" w:pos="3960"/>
              </w:tabs>
              <w:spacing w:line="240" w:lineRule="auto"/>
              <w:ind w:firstLine="0"/>
              <w:jc w:val="right"/>
              <w:rPr>
                <w:rFonts w:cs="Times New Roman"/>
                <w:iCs/>
                <w:sz w:val="20"/>
                <w:szCs w:val="20"/>
              </w:rPr>
            </w:pPr>
            <w:r w:rsidRPr="001E03FD">
              <w:rPr>
                <w:rFonts w:cs="Times New Roman"/>
                <w:iCs/>
                <w:sz w:val="20"/>
                <w:szCs w:val="20"/>
              </w:rPr>
              <w:t>299</w:t>
            </w:r>
          </w:p>
        </w:tc>
      </w:tr>
      <w:tr w:rsidR="00FC6A3E" w:rsidRPr="001E03FD" w14:paraId="44D142D9" w14:textId="77777777" w:rsidTr="003515C6">
        <w:trPr>
          <w:jc w:val="center"/>
        </w:trPr>
        <w:tc>
          <w:tcPr>
            <w:tcW w:w="2689" w:type="dxa"/>
            <w:shd w:val="clear" w:color="auto" w:fill="auto"/>
          </w:tcPr>
          <w:p w14:paraId="10D6B20E" w14:textId="77777777" w:rsidR="00FC6A3E" w:rsidRPr="001E03FD" w:rsidRDefault="00FC6A3E" w:rsidP="0065773D">
            <w:pPr>
              <w:tabs>
                <w:tab w:val="left" w:pos="3960"/>
              </w:tabs>
              <w:spacing w:line="240" w:lineRule="auto"/>
              <w:ind w:firstLine="0"/>
              <w:rPr>
                <w:rFonts w:cs="Times New Roman"/>
                <w:iCs/>
                <w:sz w:val="20"/>
                <w:szCs w:val="20"/>
              </w:rPr>
            </w:pPr>
            <w:r w:rsidRPr="001E03FD">
              <w:rPr>
                <w:rFonts w:cs="Times New Roman"/>
                <w:iCs/>
                <w:sz w:val="20"/>
                <w:szCs w:val="20"/>
              </w:rPr>
              <w:t>Motivación y compromiso</w:t>
            </w:r>
          </w:p>
        </w:tc>
        <w:tc>
          <w:tcPr>
            <w:tcW w:w="2268" w:type="dxa"/>
            <w:shd w:val="clear" w:color="auto" w:fill="auto"/>
          </w:tcPr>
          <w:p w14:paraId="177970CC" w14:textId="77777777" w:rsidR="00FC6A3E" w:rsidRPr="001E03FD" w:rsidRDefault="00FC6A3E" w:rsidP="0065773D">
            <w:pPr>
              <w:tabs>
                <w:tab w:val="left" w:pos="3960"/>
              </w:tabs>
              <w:spacing w:line="240" w:lineRule="auto"/>
              <w:ind w:firstLine="0"/>
              <w:rPr>
                <w:rFonts w:cs="Times New Roman"/>
                <w:iCs/>
                <w:sz w:val="20"/>
                <w:szCs w:val="20"/>
              </w:rPr>
            </w:pPr>
            <w:r w:rsidRPr="001E03FD">
              <w:rPr>
                <w:rFonts w:cs="Times New Roman"/>
                <w:iCs/>
                <w:sz w:val="20"/>
                <w:szCs w:val="20"/>
              </w:rPr>
              <w:t>Correlación de Pearson</w:t>
            </w:r>
          </w:p>
        </w:tc>
        <w:tc>
          <w:tcPr>
            <w:tcW w:w="1417" w:type="dxa"/>
            <w:shd w:val="clear" w:color="auto" w:fill="auto"/>
            <w:vAlign w:val="bottom"/>
          </w:tcPr>
          <w:p w14:paraId="28E8EDF2" w14:textId="77777777" w:rsidR="00FC6A3E" w:rsidRPr="001E03FD" w:rsidRDefault="00FC6A3E" w:rsidP="0065773D">
            <w:pPr>
              <w:tabs>
                <w:tab w:val="left" w:pos="3960"/>
              </w:tabs>
              <w:spacing w:line="240" w:lineRule="auto"/>
              <w:ind w:firstLine="0"/>
              <w:jc w:val="right"/>
              <w:rPr>
                <w:rFonts w:cs="Times New Roman"/>
                <w:iCs/>
                <w:sz w:val="20"/>
                <w:szCs w:val="20"/>
              </w:rPr>
            </w:pPr>
            <w:r w:rsidRPr="001E03FD">
              <w:rPr>
                <w:rFonts w:cs="Times New Roman"/>
                <w:iCs/>
                <w:sz w:val="20"/>
                <w:szCs w:val="20"/>
              </w:rPr>
              <w:t>.626 **</w:t>
            </w:r>
          </w:p>
        </w:tc>
        <w:tc>
          <w:tcPr>
            <w:tcW w:w="1276" w:type="dxa"/>
            <w:shd w:val="clear" w:color="auto" w:fill="auto"/>
            <w:vAlign w:val="bottom"/>
          </w:tcPr>
          <w:p w14:paraId="0AFD1A5C" w14:textId="77777777" w:rsidR="00FC6A3E" w:rsidRPr="001E03FD" w:rsidRDefault="00FC6A3E" w:rsidP="0065773D">
            <w:pPr>
              <w:tabs>
                <w:tab w:val="left" w:pos="3960"/>
              </w:tabs>
              <w:spacing w:line="240" w:lineRule="auto"/>
              <w:ind w:firstLine="0"/>
              <w:jc w:val="right"/>
              <w:rPr>
                <w:rFonts w:cs="Times New Roman"/>
                <w:iCs/>
                <w:sz w:val="20"/>
                <w:szCs w:val="20"/>
              </w:rPr>
            </w:pPr>
            <w:r w:rsidRPr="001E03FD">
              <w:rPr>
                <w:rFonts w:cs="Times New Roman"/>
                <w:iCs/>
                <w:sz w:val="20"/>
                <w:szCs w:val="20"/>
              </w:rPr>
              <w:t>-. 336 **</w:t>
            </w:r>
          </w:p>
        </w:tc>
        <w:tc>
          <w:tcPr>
            <w:tcW w:w="1178" w:type="dxa"/>
            <w:shd w:val="clear" w:color="auto" w:fill="auto"/>
            <w:vAlign w:val="bottom"/>
          </w:tcPr>
          <w:p w14:paraId="2AE8ECCD" w14:textId="77777777" w:rsidR="00FC6A3E" w:rsidRPr="001E03FD" w:rsidRDefault="00FC6A3E" w:rsidP="0065773D">
            <w:pPr>
              <w:tabs>
                <w:tab w:val="left" w:pos="3960"/>
              </w:tabs>
              <w:spacing w:line="240" w:lineRule="auto"/>
              <w:ind w:firstLine="0"/>
              <w:jc w:val="right"/>
              <w:rPr>
                <w:rFonts w:cs="Times New Roman"/>
                <w:iCs/>
                <w:sz w:val="20"/>
                <w:szCs w:val="20"/>
              </w:rPr>
            </w:pPr>
            <w:r w:rsidRPr="001E03FD">
              <w:rPr>
                <w:rFonts w:cs="Times New Roman"/>
                <w:iCs/>
                <w:sz w:val="20"/>
                <w:szCs w:val="20"/>
              </w:rPr>
              <w:t>.798 **</w:t>
            </w:r>
          </w:p>
        </w:tc>
      </w:tr>
      <w:tr w:rsidR="002F1D21" w:rsidRPr="001E03FD" w14:paraId="42544051" w14:textId="77777777" w:rsidTr="003515C6">
        <w:trPr>
          <w:jc w:val="center"/>
        </w:trPr>
        <w:tc>
          <w:tcPr>
            <w:tcW w:w="2689" w:type="dxa"/>
            <w:shd w:val="clear" w:color="auto" w:fill="auto"/>
          </w:tcPr>
          <w:p w14:paraId="2AFE5886" w14:textId="77777777" w:rsidR="002F1D21" w:rsidRPr="001E03FD" w:rsidRDefault="002F1D21" w:rsidP="002F1D21">
            <w:pPr>
              <w:tabs>
                <w:tab w:val="left" w:pos="3960"/>
              </w:tabs>
              <w:spacing w:line="240" w:lineRule="auto"/>
              <w:ind w:firstLine="0"/>
              <w:rPr>
                <w:rFonts w:cs="Times New Roman"/>
                <w:iCs/>
                <w:sz w:val="20"/>
                <w:szCs w:val="20"/>
              </w:rPr>
            </w:pPr>
          </w:p>
        </w:tc>
        <w:tc>
          <w:tcPr>
            <w:tcW w:w="2268" w:type="dxa"/>
            <w:shd w:val="clear" w:color="auto" w:fill="auto"/>
          </w:tcPr>
          <w:p w14:paraId="7A96D069" w14:textId="77777777" w:rsidR="002F1D21" w:rsidRPr="001E03FD" w:rsidRDefault="002F1D21" w:rsidP="002F1D21">
            <w:pPr>
              <w:tabs>
                <w:tab w:val="left" w:pos="3960"/>
              </w:tabs>
              <w:spacing w:line="240" w:lineRule="auto"/>
              <w:ind w:firstLine="0"/>
              <w:rPr>
                <w:rFonts w:cs="Times New Roman"/>
                <w:iCs/>
                <w:sz w:val="20"/>
                <w:szCs w:val="20"/>
              </w:rPr>
            </w:pPr>
            <w:r w:rsidRPr="001E03FD">
              <w:rPr>
                <w:rFonts w:cs="Times New Roman"/>
                <w:iCs/>
                <w:sz w:val="20"/>
                <w:szCs w:val="20"/>
              </w:rPr>
              <w:t>Sig. (bilateral)</w:t>
            </w:r>
          </w:p>
        </w:tc>
        <w:tc>
          <w:tcPr>
            <w:tcW w:w="1417" w:type="dxa"/>
            <w:shd w:val="clear" w:color="auto" w:fill="auto"/>
            <w:vAlign w:val="bottom"/>
          </w:tcPr>
          <w:p w14:paraId="06C65425" w14:textId="5199AF5A" w:rsidR="002F1D21" w:rsidRPr="001E03FD" w:rsidRDefault="002F1D21" w:rsidP="002F1D21">
            <w:pPr>
              <w:tabs>
                <w:tab w:val="left" w:pos="3960"/>
              </w:tabs>
              <w:spacing w:line="240" w:lineRule="auto"/>
              <w:ind w:firstLine="0"/>
              <w:jc w:val="right"/>
              <w:rPr>
                <w:rFonts w:cs="Times New Roman"/>
                <w:iCs/>
                <w:sz w:val="20"/>
                <w:szCs w:val="20"/>
              </w:rPr>
            </w:pPr>
            <w:r w:rsidRPr="001E03FD">
              <w:rPr>
                <w:rFonts w:cs="Times New Roman"/>
                <w:iCs/>
                <w:sz w:val="20"/>
                <w:szCs w:val="20"/>
              </w:rPr>
              <w:t>&lt;.001</w:t>
            </w:r>
          </w:p>
        </w:tc>
        <w:tc>
          <w:tcPr>
            <w:tcW w:w="1276" w:type="dxa"/>
            <w:shd w:val="clear" w:color="auto" w:fill="auto"/>
            <w:vAlign w:val="bottom"/>
          </w:tcPr>
          <w:p w14:paraId="0196B6A2" w14:textId="78FD1447" w:rsidR="002F1D21" w:rsidRPr="001E03FD" w:rsidRDefault="002F1D21" w:rsidP="002F1D21">
            <w:pPr>
              <w:tabs>
                <w:tab w:val="left" w:pos="3960"/>
              </w:tabs>
              <w:spacing w:line="240" w:lineRule="auto"/>
              <w:ind w:firstLine="0"/>
              <w:jc w:val="right"/>
              <w:rPr>
                <w:rFonts w:cs="Times New Roman"/>
                <w:iCs/>
                <w:sz w:val="20"/>
                <w:szCs w:val="20"/>
              </w:rPr>
            </w:pPr>
            <w:r w:rsidRPr="001E03FD">
              <w:rPr>
                <w:rFonts w:cs="Times New Roman"/>
                <w:iCs/>
                <w:sz w:val="20"/>
                <w:szCs w:val="20"/>
              </w:rPr>
              <w:t>&lt;.001</w:t>
            </w:r>
          </w:p>
        </w:tc>
        <w:tc>
          <w:tcPr>
            <w:tcW w:w="1178" w:type="dxa"/>
            <w:shd w:val="clear" w:color="auto" w:fill="auto"/>
            <w:vAlign w:val="bottom"/>
          </w:tcPr>
          <w:p w14:paraId="0DE91841" w14:textId="3745F574" w:rsidR="002F1D21" w:rsidRPr="001E03FD" w:rsidRDefault="002F1D21" w:rsidP="002F1D21">
            <w:pPr>
              <w:tabs>
                <w:tab w:val="left" w:pos="3960"/>
              </w:tabs>
              <w:spacing w:line="240" w:lineRule="auto"/>
              <w:ind w:firstLine="0"/>
              <w:jc w:val="right"/>
              <w:rPr>
                <w:rFonts w:cs="Times New Roman"/>
                <w:iCs/>
                <w:sz w:val="20"/>
                <w:szCs w:val="20"/>
              </w:rPr>
            </w:pPr>
            <w:r w:rsidRPr="001E03FD">
              <w:rPr>
                <w:rFonts w:cs="Times New Roman"/>
                <w:iCs/>
                <w:sz w:val="20"/>
                <w:szCs w:val="20"/>
              </w:rPr>
              <w:t>&lt;.001</w:t>
            </w:r>
          </w:p>
        </w:tc>
      </w:tr>
      <w:tr w:rsidR="00FC6A3E" w:rsidRPr="001E03FD" w14:paraId="25821DD4" w14:textId="77777777" w:rsidTr="003515C6">
        <w:trPr>
          <w:jc w:val="center"/>
        </w:trPr>
        <w:tc>
          <w:tcPr>
            <w:tcW w:w="2689" w:type="dxa"/>
            <w:shd w:val="clear" w:color="auto" w:fill="auto"/>
          </w:tcPr>
          <w:p w14:paraId="35344C70" w14:textId="77777777" w:rsidR="00FC6A3E" w:rsidRPr="001E03FD" w:rsidRDefault="00FC6A3E" w:rsidP="0065773D">
            <w:pPr>
              <w:tabs>
                <w:tab w:val="left" w:pos="3960"/>
              </w:tabs>
              <w:spacing w:line="240" w:lineRule="auto"/>
              <w:ind w:firstLine="0"/>
              <w:rPr>
                <w:rFonts w:cs="Times New Roman"/>
                <w:iCs/>
                <w:sz w:val="20"/>
                <w:szCs w:val="20"/>
              </w:rPr>
            </w:pPr>
          </w:p>
        </w:tc>
        <w:tc>
          <w:tcPr>
            <w:tcW w:w="2268" w:type="dxa"/>
            <w:shd w:val="clear" w:color="auto" w:fill="auto"/>
          </w:tcPr>
          <w:p w14:paraId="32654126" w14:textId="77777777" w:rsidR="00FC6A3E" w:rsidRPr="001E03FD" w:rsidRDefault="00FC6A3E" w:rsidP="0065773D">
            <w:pPr>
              <w:tabs>
                <w:tab w:val="left" w:pos="3960"/>
              </w:tabs>
              <w:spacing w:line="240" w:lineRule="auto"/>
              <w:ind w:firstLine="0"/>
              <w:rPr>
                <w:rFonts w:cs="Times New Roman"/>
                <w:iCs/>
                <w:sz w:val="20"/>
                <w:szCs w:val="20"/>
              </w:rPr>
            </w:pPr>
            <w:r w:rsidRPr="001E03FD">
              <w:rPr>
                <w:rFonts w:cs="Times New Roman"/>
                <w:iCs/>
                <w:sz w:val="20"/>
                <w:szCs w:val="20"/>
              </w:rPr>
              <w:t>N</w:t>
            </w:r>
          </w:p>
        </w:tc>
        <w:tc>
          <w:tcPr>
            <w:tcW w:w="1417" w:type="dxa"/>
            <w:shd w:val="clear" w:color="auto" w:fill="auto"/>
            <w:vAlign w:val="bottom"/>
          </w:tcPr>
          <w:p w14:paraId="71812E30" w14:textId="77777777" w:rsidR="00FC6A3E" w:rsidRPr="001E03FD" w:rsidRDefault="00FC6A3E" w:rsidP="0065773D">
            <w:pPr>
              <w:tabs>
                <w:tab w:val="left" w:pos="3960"/>
              </w:tabs>
              <w:spacing w:line="240" w:lineRule="auto"/>
              <w:ind w:firstLine="0"/>
              <w:jc w:val="right"/>
              <w:rPr>
                <w:rFonts w:cs="Times New Roman"/>
                <w:iCs/>
                <w:sz w:val="20"/>
                <w:szCs w:val="20"/>
              </w:rPr>
            </w:pPr>
            <w:r w:rsidRPr="001E03FD">
              <w:rPr>
                <w:rFonts w:cs="Times New Roman"/>
                <w:iCs/>
                <w:sz w:val="20"/>
                <w:szCs w:val="20"/>
              </w:rPr>
              <w:t>299</w:t>
            </w:r>
          </w:p>
        </w:tc>
        <w:tc>
          <w:tcPr>
            <w:tcW w:w="1276" w:type="dxa"/>
            <w:shd w:val="clear" w:color="auto" w:fill="auto"/>
            <w:vAlign w:val="bottom"/>
          </w:tcPr>
          <w:p w14:paraId="03D5CA0C" w14:textId="77777777" w:rsidR="00FC6A3E" w:rsidRPr="001E03FD" w:rsidRDefault="00FC6A3E" w:rsidP="0065773D">
            <w:pPr>
              <w:tabs>
                <w:tab w:val="left" w:pos="3960"/>
              </w:tabs>
              <w:spacing w:line="240" w:lineRule="auto"/>
              <w:ind w:firstLine="0"/>
              <w:jc w:val="right"/>
              <w:rPr>
                <w:rFonts w:cs="Times New Roman"/>
                <w:iCs/>
                <w:sz w:val="20"/>
                <w:szCs w:val="20"/>
              </w:rPr>
            </w:pPr>
            <w:r w:rsidRPr="001E03FD">
              <w:rPr>
                <w:rFonts w:cs="Times New Roman"/>
                <w:iCs/>
                <w:sz w:val="20"/>
                <w:szCs w:val="20"/>
              </w:rPr>
              <w:t>299</w:t>
            </w:r>
          </w:p>
        </w:tc>
        <w:tc>
          <w:tcPr>
            <w:tcW w:w="1178" w:type="dxa"/>
            <w:shd w:val="clear" w:color="auto" w:fill="auto"/>
            <w:vAlign w:val="bottom"/>
          </w:tcPr>
          <w:p w14:paraId="3BB4E356" w14:textId="77777777" w:rsidR="00FC6A3E" w:rsidRPr="001E03FD" w:rsidRDefault="00FC6A3E" w:rsidP="0065773D">
            <w:pPr>
              <w:tabs>
                <w:tab w:val="left" w:pos="3960"/>
              </w:tabs>
              <w:spacing w:line="240" w:lineRule="auto"/>
              <w:ind w:firstLine="0"/>
              <w:jc w:val="right"/>
              <w:rPr>
                <w:rFonts w:cs="Times New Roman"/>
                <w:iCs/>
                <w:sz w:val="20"/>
                <w:szCs w:val="20"/>
              </w:rPr>
            </w:pPr>
            <w:r w:rsidRPr="001E03FD">
              <w:rPr>
                <w:rFonts w:cs="Times New Roman"/>
                <w:iCs/>
                <w:sz w:val="20"/>
                <w:szCs w:val="20"/>
              </w:rPr>
              <w:t>299</w:t>
            </w:r>
          </w:p>
        </w:tc>
      </w:tr>
      <w:tr w:rsidR="00FC6A3E" w:rsidRPr="001E03FD" w14:paraId="1FB14080" w14:textId="77777777" w:rsidTr="003515C6">
        <w:trPr>
          <w:jc w:val="center"/>
        </w:trPr>
        <w:tc>
          <w:tcPr>
            <w:tcW w:w="2689" w:type="dxa"/>
            <w:shd w:val="clear" w:color="auto" w:fill="auto"/>
          </w:tcPr>
          <w:p w14:paraId="0BBF21B7" w14:textId="77777777" w:rsidR="00FC6A3E" w:rsidRPr="001E03FD" w:rsidRDefault="00FC6A3E" w:rsidP="0065773D">
            <w:pPr>
              <w:tabs>
                <w:tab w:val="left" w:pos="3960"/>
              </w:tabs>
              <w:spacing w:line="240" w:lineRule="auto"/>
              <w:ind w:firstLine="0"/>
              <w:rPr>
                <w:rFonts w:cs="Times New Roman"/>
                <w:iCs/>
                <w:sz w:val="20"/>
                <w:szCs w:val="20"/>
              </w:rPr>
            </w:pPr>
            <w:r w:rsidRPr="001E03FD">
              <w:rPr>
                <w:rFonts w:cs="Times New Roman"/>
                <w:iCs/>
                <w:sz w:val="20"/>
                <w:szCs w:val="20"/>
              </w:rPr>
              <w:t>Carga de trabajo</w:t>
            </w:r>
          </w:p>
        </w:tc>
        <w:tc>
          <w:tcPr>
            <w:tcW w:w="2268" w:type="dxa"/>
            <w:shd w:val="clear" w:color="auto" w:fill="auto"/>
          </w:tcPr>
          <w:p w14:paraId="3E7D18D6" w14:textId="77777777" w:rsidR="00FC6A3E" w:rsidRPr="001E03FD" w:rsidRDefault="00FC6A3E" w:rsidP="0065773D">
            <w:pPr>
              <w:tabs>
                <w:tab w:val="left" w:pos="3960"/>
              </w:tabs>
              <w:spacing w:line="240" w:lineRule="auto"/>
              <w:ind w:firstLine="0"/>
              <w:rPr>
                <w:rFonts w:cs="Times New Roman"/>
                <w:iCs/>
                <w:sz w:val="20"/>
                <w:szCs w:val="20"/>
              </w:rPr>
            </w:pPr>
            <w:r w:rsidRPr="001E03FD">
              <w:rPr>
                <w:rFonts w:cs="Times New Roman"/>
                <w:iCs/>
                <w:sz w:val="20"/>
                <w:szCs w:val="20"/>
              </w:rPr>
              <w:t>Correlación de Pearson</w:t>
            </w:r>
          </w:p>
        </w:tc>
        <w:tc>
          <w:tcPr>
            <w:tcW w:w="1417" w:type="dxa"/>
            <w:shd w:val="clear" w:color="auto" w:fill="auto"/>
            <w:vAlign w:val="bottom"/>
          </w:tcPr>
          <w:p w14:paraId="602E9BC9" w14:textId="77777777" w:rsidR="00FC6A3E" w:rsidRPr="001E03FD" w:rsidRDefault="00FC6A3E" w:rsidP="0065773D">
            <w:pPr>
              <w:tabs>
                <w:tab w:val="left" w:pos="3960"/>
              </w:tabs>
              <w:spacing w:line="240" w:lineRule="auto"/>
              <w:ind w:firstLine="0"/>
              <w:jc w:val="right"/>
              <w:rPr>
                <w:rFonts w:cs="Times New Roman"/>
                <w:iCs/>
                <w:sz w:val="20"/>
                <w:szCs w:val="20"/>
              </w:rPr>
            </w:pPr>
            <w:r w:rsidRPr="001E03FD">
              <w:rPr>
                <w:rFonts w:cs="Times New Roman"/>
                <w:iCs/>
                <w:sz w:val="20"/>
                <w:szCs w:val="20"/>
              </w:rPr>
              <w:t>.685 **</w:t>
            </w:r>
          </w:p>
        </w:tc>
        <w:tc>
          <w:tcPr>
            <w:tcW w:w="1276" w:type="dxa"/>
            <w:shd w:val="clear" w:color="auto" w:fill="auto"/>
            <w:vAlign w:val="bottom"/>
          </w:tcPr>
          <w:p w14:paraId="771B6A3F" w14:textId="77777777" w:rsidR="00FC6A3E" w:rsidRPr="001E03FD" w:rsidRDefault="00FC6A3E" w:rsidP="0065773D">
            <w:pPr>
              <w:tabs>
                <w:tab w:val="left" w:pos="3960"/>
              </w:tabs>
              <w:spacing w:line="240" w:lineRule="auto"/>
              <w:ind w:firstLine="0"/>
              <w:jc w:val="right"/>
              <w:rPr>
                <w:rFonts w:cs="Times New Roman"/>
                <w:iCs/>
                <w:sz w:val="20"/>
                <w:szCs w:val="20"/>
              </w:rPr>
            </w:pPr>
            <w:r w:rsidRPr="001E03FD">
              <w:rPr>
                <w:rFonts w:cs="Times New Roman"/>
                <w:iCs/>
                <w:sz w:val="20"/>
                <w:szCs w:val="20"/>
              </w:rPr>
              <w:t>-.372 **</w:t>
            </w:r>
          </w:p>
        </w:tc>
        <w:tc>
          <w:tcPr>
            <w:tcW w:w="1178" w:type="dxa"/>
            <w:shd w:val="clear" w:color="auto" w:fill="auto"/>
            <w:vAlign w:val="bottom"/>
          </w:tcPr>
          <w:p w14:paraId="71C7F93B" w14:textId="77777777" w:rsidR="00FC6A3E" w:rsidRPr="001E03FD" w:rsidRDefault="00FC6A3E" w:rsidP="0065773D">
            <w:pPr>
              <w:tabs>
                <w:tab w:val="left" w:pos="3960"/>
              </w:tabs>
              <w:spacing w:line="240" w:lineRule="auto"/>
              <w:ind w:firstLine="0"/>
              <w:jc w:val="right"/>
              <w:rPr>
                <w:rFonts w:cs="Times New Roman"/>
                <w:iCs/>
                <w:sz w:val="20"/>
                <w:szCs w:val="20"/>
              </w:rPr>
            </w:pPr>
            <w:r w:rsidRPr="001E03FD">
              <w:rPr>
                <w:rFonts w:cs="Times New Roman"/>
                <w:iCs/>
                <w:sz w:val="20"/>
                <w:szCs w:val="20"/>
              </w:rPr>
              <w:t>.767 **</w:t>
            </w:r>
          </w:p>
        </w:tc>
      </w:tr>
      <w:tr w:rsidR="002F1D21" w:rsidRPr="001E03FD" w14:paraId="6C5B9E0C" w14:textId="77777777" w:rsidTr="003515C6">
        <w:trPr>
          <w:jc w:val="center"/>
        </w:trPr>
        <w:tc>
          <w:tcPr>
            <w:tcW w:w="2689" w:type="dxa"/>
            <w:shd w:val="clear" w:color="auto" w:fill="auto"/>
          </w:tcPr>
          <w:p w14:paraId="6E042FE9" w14:textId="77777777" w:rsidR="002F1D21" w:rsidRPr="001E03FD" w:rsidRDefault="002F1D21" w:rsidP="002F1D21">
            <w:pPr>
              <w:tabs>
                <w:tab w:val="left" w:pos="3960"/>
              </w:tabs>
              <w:spacing w:line="240" w:lineRule="auto"/>
              <w:ind w:firstLine="0"/>
              <w:rPr>
                <w:rFonts w:cs="Times New Roman"/>
                <w:iCs/>
                <w:sz w:val="20"/>
                <w:szCs w:val="20"/>
              </w:rPr>
            </w:pPr>
          </w:p>
        </w:tc>
        <w:tc>
          <w:tcPr>
            <w:tcW w:w="2268" w:type="dxa"/>
            <w:shd w:val="clear" w:color="auto" w:fill="auto"/>
          </w:tcPr>
          <w:p w14:paraId="31AEED70" w14:textId="77777777" w:rsidR="002F1D21" w:rsidRPr="001E03FD" w:rsidRDefault="002F1D21" w:rsidP="002F1D21">
            <w:pPr>
              <w:tabs>
                <w:tab w:val="left" w:pos="3960"/>
              </w:tabs>
              <w:spacing w:line="240" w:lineRule="auto"/>
              <w:ind w:firstLine="0"/>
              <w:rPr>
                <w:rFonts w:cs="Times New Roman"/>
                <w:iCs/>
                <w:sz w:val="20"/>
                <w:szCs w:val="20"/>
              </w:rPr>
            </w:pPr>
            <w:r w:rsidRPr="001E03FD">
              <w:rPr>
                <w:rFonts w:cs="Times New Roman"/>
                <w:iCs/>
                <w:sz w:val="20"/>
                <w:szCs w:val="20"/>
              </w:rPr>
              <w:t>Sig. (bilateral)</w:t>
            </w:r>
          </w:p>
        </w:tc>
        <w:tc>
          <w:tcPr>
            <w:tcW w:w="1417" w:type="dxa"/>
            <w:shd w:val="clear" w:color="auto" w:fill="auto"/>
            <w:vAlign w:val="bottom"/>
          </w:tcPr>
          <w:p w14:paraId="1ED7BBD4" w14:textId="131FD7B6" w:rsidR="002F1D21" w:rsidRPr="001E03FD" w:rsidRDefault="002F1D21" w:rsidP="002F1D21">
            <w:pPr>
              <w:tabs>
                <w:tab w:val="left" w:pos="3960"/>
              </w:tabs>
              <w:spacing w:line="240" w:lineRule="auto"/>
              <w:ind w:firstLine="0"/>
              <w:jc w:val="right"/>
              <w:rPr>
                <w:rFonts w:cs="Times New Roman"/>
                <w:iCs/>
                <w:sz w:val="20"/>
                <w:szCs w:val="20"/>
              </w:rPr>
            </w:pPr>
            <w:r w:rsidRPr="001E03FD">
              <w:rPr>
                <w:rFonts w:cs="Times New Roman"/>
                <w:iCs/>
                <w:sz w:val="20"/>
                <w:szCs w:val="20"/>
              </w:rPr>
              <w:t>&lt;.001</w:t>
            </w:r>
          </w:p>
        </w:tc>
        <w:tc>
          <w:tcPr>
            <w:tcW w:w="1276" w:type="dxa"/>
            <w:shd w:val="clear" w:color="auto" w:fill="auto"/>
            <w:vAlign w:val="bottom"/>
          </w:tcPr>
          <w:p w14:paraId="554D7B32" w14:textId="58A72261" w:rsidR="002F1D21" w:rsidRPr="001E03FD" w:rsidRDefault="002F1D21" w:rsidP="002F1D21">
            <w:pPr>
              <w:tabs>
                <w:tab w:val="left" w:pos="3960"/>
              </w:tabs>
              <w:spacing w:line="240" w:lineRule="auto"/>
              <w:ind w:firstLine="0"/>
              <w:jc w:val="right"/>
              <w:rPr>
                <w:rFonts w:cs="Times New Roman"/>
                <w:iCs/>
                <w:sz w:val="20"/>
                <w:szCs w:val="20"/>
              </w:rPr>
            </w:pPr>
            <w:r w:rsidRPr="001E03FD">
              <w:rPr>
                <w:rFonts w:cs="Times New Roman"/>
                <w:iCs/>
                <w:sz w:val="20"/>
                <w:szCs w:val="20"/>
              </w:rPr>
              <w:t>&lt;.001</w:t>
            </w:r>
          </w:p>
        </w:tc>
        <w:tc>
          <w:tcPr>
            <w:tcW w:w="1178" w:type="dxa"/>
            <w:shd w:val="clear" w:color="auto" w:fill="auto"/>
            <w:vAlign w:val="bottom"/>
          </w:tcPr>
          <w:p w14:paraId="187C1C6F" w14:textId="61D79C22" w:rsidR="002F1D21" w:rsidRPr="001E03FD" w:rsidRDefault="002F1D21" w:rsidP="002F1D21">
            <w:pPr>
              <w:tabs>
                <w:tab w:val="left" w:pos="3960"/>
              </w:tabs>
              <w:spacing w:line="240" w:lineRule="auto"/>
              <w:ind w:firstLine="0"/>
              <w:jc w:val="right"/>
              <w:rPr>
                <w:rFonts w:cs="Times New Roman"/>
                <w:iCs/>
                <w:sz w:val="20"/>
                <w:szCs w:val="20"/>
              </w:rPr>
            </w:pPr>
            <w:r w:rsidRPr="001E03FD">
              <w:rPr>
                <w:rFonts w:cs="Times New Roman"/>
                <w:iCs/>
                <w:sz w:val="20"/>
                <w:szCs w:val="20"/>
              </w:rPr>
              <w:t>&lt;.001</w:t>
            </w:r>
          </w:p>
        </w:tc>
      </w:tr>
      <w:tr w:rsidR="00FC6A3E" w:rsidRPr="001E03FD" w14:paraId="2DEA16DE" w14:textId="77777777" w:rsidTr="003515C6">
        <w:trPr>
          <w:jc w:val="center"/>
        </w:trPr>
        <w:tc>
          <w:tcPr>
            <w:tcW w:w="2689" w:type="dxa"/>
            <w:shd w:val="clear" w:color="auto" w:fill="auto"/>
          </w:tcPr>
          <w:p w14:paraId="11CB1664" w14:textId="77777777" w:rsidR="00FC6A3E" w:rsidRPr="001E03FD" w:rsidRDefault="00FC6A3E" w:rsidP="0065773D">
            <w:pPr>
              <w:tabs>
                <w:tab w:val="left" w:pos="3960"/>
              </w:tabs>
              <w:spacing w:line="240" w:lineRule="auto"/>
              <w:ind w:firstLine="0"/>
              <w:rPr>
                <w:rFonts w:cs="Times New Roman"/>
                <w:iCs/>
                <w:sz w:val="20"/>
                <w:szCs w:val="20"/>
              </w:rPr>
            </w:pPr>
          </w:p>
        </w:tc>
        <w:tc>
          <w:tcPr>
            <w:tcW w:w="2268" w:type="dxa"/>
            <w:shd w:val="clear" w:color="auto" w:fill="auto"/>
          </w:tcPr>
          <w:p w14:paraId="3726C0B0" w14:textId="77777777" w:rsidR="00FC6A3E" w:rsidRPr="001E03FD" w:rsidRDefault="00FC6A3E" w:rsidP="0065773D">
            <w:pPr>
              <w:tabs>
                <w:tab w:val="left" w:pos="3960"/>
              </w:tabs>
              <w:spacing w:line="240" w:lineRule="auto"/>
              <w:ind w:firstLine="0"/>
              <w:rPr>
                <w:rFonts w:cs="Times New Roman"/>
                <w:iCs/>
                <w:sz w:val="20"/>
                <w:szCs w:val="20"/>
              </w:rPr>
            </w:pPr>
            <w:r w:rsidRPr="001E03FD">
              <w:rPr>
                <w:rFonts w:cs="Times New Roman"/>
                <w:iCs/>
                <w:sz w:val="20"/>
                <w:szCs w:val="20"/>
              </w:rPr>
              <w:t>N</w:t>
            </w:r>
          </w:p>
        </w:tc>
        <w:tc>
          <w:tcPr>
            <w:tcW w:w="1417" w:type="dxa"/>
            <w:shd w:val="clear" w:color="auto" w:fill="auto"/>
            <w:vAlign w:val="bottom"/>
          </w:tcPr>
          <w:p w14:paraId="64BAE8EA" w14:textId="77777777" w:rsidR="00FC6A3E" w:rsidRPr="001E03FD" w:rsidRDefault="00FC6A3E" w:rsidP="0065773D">
            <w:pPr>
              <w:tabs>
                <w:tab w:val="left" w:pos="3960"/>
              </w:tabs>
              <w:spacing w:line="240" w:lineRule="auto"/>
              <w:ind w:firstLine="0"/>
              <w:jc w:val="right"/>
              <w:rPr>
                <w:rFonts w:cs="Times New Roman"/>
                <w:iCs/>
                <w:sz w:val="20"/>
                <w:szCs w:val="20"/>
              </w:rPr>
            </w:pPr>
            <w:r w:rsidRPr="001E03FD">
              <w:rPr>
                <w:rFonts w:cs="Times New Roman"/>
                <w:iCs/>
                <w:sz w:val="20"/>
                <w:szCs w:val="20"/>
              </w:rPr>
              <w:t>299</w:t>
            </w:r>
          </w:p>
        </w:tc>
        <w:tc>
          <w:tcPr>
            <w:tcW w:w="1276" w:type="dxa"/>
            <w:shd w:val="clear" w:color="auto" w:fill="auto"/>
            <w:vAlign w:val="bottom"/>
          </w:tcPr>
          <w:p w14:paraId="7186560F" w14:textId="77777777" w:rsidR="00FC6A3E" w:rsidRPr="001E03FD" w:rsidRDefault="00FC6A3E" w:rsidP="0065773D">
            <w:pPr>
              <w:tabs>
                <w:tab w:val="left" w:pos="3960"/>
              </w:tabs>
              <w:spacing w:line="240" w:lineRule="auto"/>
              <w:ind w:firstLine="0"/>
              <w:jc w:val="right"/>
              <w:rPr>
                <w:rFonts w:cs="Times New Roman"/>
                <w:iCs/>
                <w:sz w:val="20"/>
                <w:szCs w:val="20"/>
              </w:rPr>
            </w:pPr>
            <w:r w:rsidRPr="001E03FD">
              <w:rPr>
                <w:rFonts w:cs="Times New Roman"/>
                <w:iCs/>
                <w:sz w:val="20"/>
                <w:szCs w:val="20"/>
              </w:rPr>
              <w:t>299</w:t>
            </w:r>
          </w:p>
        </w:tc>
        <w:tc>
          <w:tcPr>
            <w:tcW w:w="1178" w:type="dxa"/>
            <w:shd w:val="clear" w:color="auto" w:fill="auto"/>
            <w:vAlign w:val="bottom"/>
          </w:tcPr>
          <w:p w14:paraId="49A083B8" w14:textId="77777777" w:rsidR="00FC6A3E" w:rsidRPr="001E03FD" w:rsidRDefault="00FC6A3E" w:rsidP="0065773D">
            <w:pPr>
              <w:tabs>
                <w:tab w:val="left" w:pos="3960"/>
              </w:tabs>
              <w:spacing w:line="240" w:lineRule="auto"/>
              <w:ind w:firstLine="0"/>
              <w:jc w:val="right"/>
              <w:rPr>
                <w:rFonts w:cs="Times New Roman"/>
                <w:iCs/>
                <w:sz w:val="20"/>
                <w:szCs w:val="20"/>
              </w:rPr>
            </w:pPr>
            <w:r w:rsidRPr="001E03FD">
              <w:rPr>
                <w:rFonts w:cs="Times New Roman"/>
                <w:iCs/>
                <w:sz w:val="20"/>
                <w:szCs w:val="20"/>
              </w:rPr>
              <w:t>299</w:t>
            </w:r>
          </w:p>
        </w:tc>
      </w:tr>
      <w:tr w:rsidR="00FC6A3E" w:rsidRPr="001E03FD" w14:paraId="3D56BBE0" w14:textId="77777777" w:rsidTr="003515C6">
        <w:trPr>
          <w:jc w:val="center"/>
        </w:trPr>
        <w:tc>
          <w:tcPr>
            <w:tcW w:w="2689" w:type="dxa"/>
            <w:shd w:val="clear" w:color="auto" w:fill="auto"/>
          </w:tcPr>
          <w:p w14:paraId="087C0124" w14:textId="77777777" w:rsidR="00FC6A3E" w:rsidRPr="001E03FD" w:rsidRDefault="00FC6A3E" w:rsidP="0065773D">
            <w:pPr>
              <w:tabs>
                <w:tab w:val="left" w:pos="3960"/>
              </w:tabs>
              <w:spacing w:line="240" w:lineRule="auto"/>
              <w:ind w:firstLine="0"/>
              <w:rPr>
                <w:rFonts w:cs="Times New Roman"/>
                <w:iCs/>
                <w:sz w:val="20"/>
                <w:szCs w:val="20"/>
              </w:rPr>
            </w:pPr>
            <w:r w:rsidRPr="001E03FD">
              <w:rPr>
                <w:rFonts w:cs="Times New Roman"/>
                <w:iCs/>
                <w:sz w:val="20"/>
                <w:szCs w:val="20"/>
              </w:rPr>
              <w:t>Oportunidad de crecimiento</w:t>
            </w:r>
          </w:p>
        </w:tc>
        <w:tc>
          <w:tcPr>
            <w:tcW w:w="2268" w:type="dxa"/>
            <w:shd w:val="clear" w:color="auto" w:fill="auto"/>
          </w:tcPr>
          <w:p w14:paraId="1844884A" w14:textId="77777777" w:rsidR="00FC6A3E" w:rsidRPr="001E03FD" w:rsidRDefault="00FC6A3E" w:rsidP="0065773D">
            <w:pPr>
              <w:tabs>
                <w:tab w:val="left" w:pos="3960"/>
              </w:tabs>
              <w:spacing w:line="240" w:lineRule="auto"/>
              <w:ind w:firstLine="0"/>
              <w:rPr>
                <w:rFonts w:cs="Times New Roman"/>
                <w:iCs/>
                <w:sz w:val="20"/>
                <w:szCs w:val="20"/>
              </w:rPr>
            </w:pPr>
            <w:bookmarkStart w:id="3" w:name="_Hlk213134612"/>
            <w:r w:rsidRPr="001E03FD">
              <w:rPr>
                <w:rFonts w:cs="Times New Roman"/>
                <w:iCs/>
                <w:sz w:val="20"/>
                <w:szCs w:val="20"/>
              </w:rPr>
              <w:t>Correlación de Pearson</w:t>
            </w:r>
            <w:bookmarkEnd w:id="3"/>
          </w:p>
        </w:tc>
        <w:tc>
          <w:tcPr>
            <w:tcW w:w="1417" w:type="dxa"/>
            <w:shd w:val="clear" w:color="auto" w:fill="auto"/>
            <w:vAlign w:val="bottom"/>
          </w:tcPr>
          <w:p w14:paraId="182D39EE" w14:textId="77777777" w:rsidR="00FC6A3E" w:rsidRPr="001E03FD" w:rsidRDefault="00FC6A3E" w:rsidP="0065773D">
            <w:pPr>
              <w:tabs>
                <w:tab w:val="left" w:pos="3960"/>
              </w:tabs>
              <w:spacing w:line="240" w:lineRule="auto"/>
              <w:ind w:firstLine="0"/>
              <w:jc w:val="right"/>
              <w:rPr>
                <w:rFonts w:cs="Times New Roman"/>
                <w:iCs/>
                <w:sz w:val="20"/>
                <w:szCs w:val="20"/>
              </w:rPr>
            </w:pPr>
            <w:r w:rsidRPr="001E03FD">
              <w:rPr>
                <w:rFonts w:cs="Times New Roman"/>
                <w:iCs/>
                <w:sz w:val="20"/>
                <w:szCs w:val="20"/>
              </w:rPr>
              <w:t>.572 **</w:t>
            </w:r>
          </w:p>
        </w:tc>
        <w:tc>
          <w:tcPr>
            <w:tcW w:w="1276" w:type="dxa"/>
            <w:shd w:val="clear" w:color="auto" w:fill="auto"/>
            <w:vAlign w:val="bottom"/>
          </w:tcPr>
          <w:p w14:paraId="1A141809" w14:textId="77777777" w:rsidR="00FC6A3E" w:rsidRPr="001E03FD" w:rsidRDefault="00FC6A3E" w:rsidP="0065773D">
            <w:pPr>
              <w:tabs>
                <w:tab w:val="left" w:pos="3960"/>
              </w:tabs>
              <w:spacing w:line="240" w:lineRule="auto"/>
              <w:ind w:firstLine="0"/>
              <w:jc w:val="right"/>
              <w:rPr>
                <w:rFonts w:cs="Times New Roman"/>
                <w:iCs/>
                <w:sz w:val="20"/>
                <w:szCs w:val="20"/>
              </w:rPr>
            </w:pPr>
            <w:r w:rsidRPr="001E03FD">
              <w:rPr>
                <w:rFonts w:cs="Times New Roman"/>
                <w:iCs/>
                <w:sz w:val="20"/>
                <w:szCs w:val="20"/>
              </w:rPr>
              <w:t>-.260 **</w:t>
            </w:r>
          </w:p>
        </w:tc>
        <w:tc>
          <w:tcPr>
            <w:tcW w:w="1178" w:type="dxa"/>
            <w:shd w:val="clear" w:color="auto" w:fill="auto"/>
            <w:vAlign w:val="bottom"/>
          </w:tcPr>
          <w:p w14:paraId="0FEACA12" w14:textId="77777777" w:rsidR="00FC6A3E" w:rsidRPr="001E03FD" w:rsidRDefault="00FC6A3E" w:rsidP="0065773D">
            <w:pPr>
              <w:tabs>
                <w:tab w:val="left" w:pos="3960"/>
              </w:tabs>
              <w:spacing w:line="240" w:lineRule="auto"/>
              <w:ind w:firstLine="0"/>
              <w:jc w:val="right"/>
              <w:rPr>
                <w:rFonts w:cs="Times New Roman"/>
                <w:iCs/>
                <w:sz w:val="20"/>
                <w:szCs w:val="20"/>
              </w:rPr>
            </w:pPr>
            <w:r w:rsidRPr="001E03FD">
              <w:rPr>
                <w:rFonts w:cs="Times New Roman"/>
                <w:iCs/>
                <w:sz w:val="20"/>
                <w:szCs w:val="20"/>
              </w:rPr>
              <w:t>.720 **</w:t>
            </w:r>
          </w:p>
        </w:tc>
      </w:tr>
      <w:tr w:rsidR="002F1D21" w:rsidRPr="001E03FD" w14:paraId="62C2379D" w14:textId="77777777" w:rsidTr="003515C6">
        <w:trPr>
          <w:jc w:val="center"/>
        </w:trPr>
        <w:tc>
          <w:tcPr>
            <w:tcW w:w="2689" w:type="dxa"/>
            <w:shd w:val="clear" w:color="auto" w:fill="auto"/>
          </w:tcPr>
          <w:p w14:paraId="43726813" w14:textId="77777777" w:rsidR="002F1D21" w:rsidRPr="001E03FD" w:rsidRDefault="002F1D21" w:rsidP="002F1D21">
            <w:pPr>
              <w:tabs>
                <w:tab w:val="left" w:pos="3960"/>
              </w:tabs>
              <w:spacing w:line="240" w:lineRule="auto"/>
              <w:ind w:firstLine="0"/>
              <w:rPr>
                <w:rFonts w:cs="Times New Roman"/>
                <w:iCs/>
                <w:sz w:val="20"/>
                <w:szCs w:val="20"/>
              </w:rPr>
            </w:pPr>
          </w:p>
        </w:tc>
        <w:tc>
          <w:tcPr>
            <w:tcW w:w="2268" w:type="dxa"/>
            <w:shd w:val="clear" w:color="auto" w:fill="auto"/>
          </w:tcPr>
          <w:p w14:paraId="170F89BB" w14:textId="77777777" w:rsidR="002F1D21" w:rsidRPr="001E03FD" w:rsidRDefault="002F1D21" w:rsidP="002F1D21">
            <w:pPr>
              <w:tabs>
                <w:tab w:val="left" w:pos="3960"/>
              </w:tabs>
              <w:spacing w:line="240" w:lineRule="auto"/>
              <w:ind w:firstLine="0"/>
              <w:rPr>
                <w:rFonts w:cs="Times New Roman"/>
                <w:iCs/>
                <w:sz w:val="20"/>
                <w:szCs w:val="20"/>
              </w:rPr>
            </w:pPr>
            <w:r w:rsidRPr="001E03FD">
              <w:rPr>
                <w:rFonts w:cs="Times New Roman"/>
                <w:iCs/>
                <w:sz w:val="20"/>
                <w:szCs w:val="20"/>
              </w:rPr>
              <w:t>Sig. (bilateral)</w:t>
            </w:r>
          </w:p>
        </w:tc>
        <w:tc>
          <w:tcPr>
            <w:tcW w:w="1417" w:type="dxa"/>
            <w:shd w:val="clear" w:color="auto" w:fill="auto"/>
            <w:vAlign w:val="bottom"/>
          </w:tcPr>
          <w:p w14:paraId="4A2382D4" w14:textId="6084605A" w:rsidR="002F1D21" w:rsidRPr="001E03FD" w:rsidRDefault="002F1D21" w:rsidP="002F1D21">
            <w:pPr>
              <w:tabs>
                <w:tab w:val="left" w:pos="3960"/>
              </w:tabs>
              <w:spacing w:line="240" w:lineRule="auto"/>
              <w:ind w:firstLine="0"/>
              <w:jc w:val="right"/>
              <w:rPr>
                <w:rFonts w:cs="Times New Roman"/>
                <w:iCs/>
                <w:sz w:val="20"/>
                <w:szCs w:val="20"/>
              </w:rPr>
            </w:pPr>
            <w:r w:rsidRPr="001E03FD">
              <w:rPr>
                <w:rFonts w:cs="Times New Roman"/>
                <w:iCs/>
                <w:sz w:val="20"/>
                <w:szCs w:val="20"/>
              </w:rPr>
              <w:t>&lt;.001</w:t>
            </w:r>
          </w:p>
        </w:tc>
        <w:tc>
          <w:tcPr>
            <w:tcW w:w="1276" w:type="dxa"/>
            <w:shd w:val="clear" w:color="auto" w:fill="auto"/>
            <w:vAlign w:val="bottom"/>
          </w:tcPr>
          <w:p w14:paraId="4F5EEC2F" w14:textId="0267F35D" w:rsidR="002F1D21" w:rsidRPr="001E03FD" w:rsidRDefault="002F1D21" w:rsidP="002F1D21">
            <w:pPr>
              <w:tabs>
                <w:tab w:val="left" w:pos="3960"/>
              </w:tabs>
              <w:spacing w:line="240" w:lineRule="auto"/>
              <w:ind w:firstLine="0"/>
              <w:jc w:val="right"/>
              <w:rPr>
                <w:rFonts w:cs="Times New Roman"/>
                <w:iCs/>
                <w:sz w:val="20"/>
                <w:szCs w:val="20"/>
              </w:rPr>
            </w:pPr>
            <w:r w:rsidRPr="001E03FD">
              <w:rPr>
                <w:rFonts w:cs="Times New Roman"/>
                <w:iCs/>
                <w:sz w:val="20"/>
                <w:szCs w:val="20"/>
              </w:rPr>
              <w:t>&lt;.001</w:t>
            </w:r>
          </w:p>
        </w:tc>
        <w:tc>
          <w:tcPr>
            <w:tcW w:w="1178" w:type="dxa"/>
            <w:shd w:val="clear" w:color="auto" w:fill="auto"/>
            <w:vAlign w:val="bottom"/>
          </w:tcPr>
          <w:p w14:paraId="0797B9DE" w14:textId="5714BCD9" w:rsidR="002F1D21" w:rsidRPr="001E03FD" w:rsidRDefault="002F1D21" w:rsidP="002F1D21">
            <w:pPr>
              <w:tabs>
                <w:tab w:val="left" w:pos="3960"/>
              </w:tabs>
              <w:spacing w:line="240" w:lineRule="auto"/>
              <w:ind w:firstLine="0"/>
              <w:jc w:val="right"/>
              <w:rPr>
                <w:rFonts w:cs="Times New Roman"/>
                <w:iCs/>
                <w:sz w:val="20"/>
                <w:szCs w:val="20"/>
              </w:rPr>
            </w:pPr>
            <w:r w:rsidRPr="001E03FD">
              <w:rPr>
                <w:rFonts w:cs="Times New Roman"/>
                <w:iCs/>
                <w:sz w:val="20"/>
                <w:szCs w:val="20"/>
              </w:rPr>
              <w:t>&lt;.001</w:t>
            </w:r>
          </w:p>
        </w:tc>
      </w:tr>
      <w:tr w:rsidR="00FC6A3E" w:rsidRPr="001E03FD" w14:paraId="566F65DD" w14:textId="77777777" w:rsidTr="003515C6">
        <w:trPr>
          <w:jc w:val="center"/>
        </w:trPr>
        <w:tc>
          <w:tcPr>
            <w:tcW w:w="2689" w:type="dxa"/>
            <w:shd w:val="clear" w:color="auto" w:fill="auto"/>
          </w:tcPr>
          <w:p w14:paraId="4FDC6431" w14:textId="77777777" w:rsidR="00FC6A3E" w:rsidRPr="001E03FD" w:rsidRDefault="00FC6A3E" w:rsidP="0065773D">
            <w:pPr>
              <w:tabs>
                <w:tab w:val="left" w:pos="3960"/>
              </w:tabs>
              <w:spacing w:line="240" w:lineRule="auto"/>
              <w:ind w:firstLine="0"/>
              <w:rPr>
                <w:rFonts w:cs="Times New Roman"/>
                <w:iCs/>
                <w:sz w:val="20"/>
                <w:szCs w:val="20"/>
              </w:rPr>
            </w:pPr>
          </w:p>
        </w:tc>
        <w:tc>
          <w:tcPr>
            <w:tcW w:w="2268" w:type="dxa"/>
            <w:shd w:val="clear" w:color="auto" w:fill="auto"/>
          </w:tcPr>
          <w:p w14:paraId="54FC83B1" w14:textId="77777777" w:rsidR="00FC6A3E" w:rsidRPr="001E03FD" w:rsidRDefault="00FC6A3E" w:rsidP="0065773D">
            <w:pPr>
              <w:tabs>
                <w:tab w:val="left" w:pos="3960"/>
              </w:tabs>
              <w:spacing w:line="240" w:lineRule="auto"/>
              <w:ind w:firstLine="0"/>
              <w:rPr>
                <w:rFonts w:cs="Times New Roman"/>
                <w:iCs/>
                <w:sz w:val="20"/>
                <w:szCs w:val="20"/>
              </w:rPr>
            </w:pPr>
            <w:r w:rsidRPr="001E03FD">
              <w:rPr>
                <w:rFonts w:cs="Times New Roman"/>
                <w:iCs/>
                <w:sz w:val="20"/>
                <w:szCs w:val="20"/>
              </w:rPr>
              <w:t>N</w:t>
            </w:r>
          </w:p>
        </w:tc>
        <w:tc>
          <w:tcPr>
            <w:tcW w:w="1417" w:type="dxa"/>
            <w:shd w:val="clear" w:color="auto" w:fill="auto"/>
            <w:vAlign w:val="bottom"/>
          </w:tcPr>
          <w:p w14:paraId="7654F99C" w14:textId="77777777" w:rsidR="00FC6A3E" w:rsidRPr="001E03FD" w:rsidRDefault="00FC6A3E" w:rsidP="0065773D">
            <w:pPr>
              <w:tabs>
                <w:tab w:val="left" w:pos="3960"/>
              </w:tabs>
              <w:spacing w:line="240" w:lineRule="auto"/>
              <w:ind w:firstLine="0"/>
              <w:jc w:val="right"/>
              <w:rPr>
                <w:rFonts w:cs="Times New Roman"/>
                <w:iCs/>
                <w:sz w:val="20"/>
                <w:szCs w:val="20"/>
              </w:rPr>
            </w:pPr>
            <w:r w:rsidRPr="001E03FD">
              <w:rPr>
                <w:rFonts w:cs="Times New Roman"/>
                <w:iCs/>
                <w:sz w:val="20"/>
                <w:szCs w:val="20"/>
              </w:rPr>
              <w:t>299</w:t>
            </w:r>
          </w:p>
        </w:tc>
        <w:tc>
          <w:tcPr>
            <w:tcW w:w="1276" w:type="dxa"/>
            <w:shd w:val="clear" w:color="auto" w:fill="auto"/>
            <w:vAlign w:val="bottom"/>
          </w:tcPr>
          <w:p w14:paraId="34F8CD7C" w14:textId="77777777" w:rsidR="00FC6A3E" w:rsidRPr="001E03FD" w:rsidRDefault="00FC6A3E" w:rsidP="0065773D">
            <w:pPr>
              <w:tabs>
                <w:tab w:val="left" w:pos="3960"/>
              </w:tabs>
              <w:spacing w:line="240" w:lineRule="auto"/>
              <w:ind w:firstLine="0"/>
              <w:jc w:val="right"/>
              <w:rPr>
                <w:rFonts w:cs="Times New Roman"/>
                <w:iCs/>
                <w:sz w:val="20"/>
                <w:szCs w:val="20"/>
              </w:rPr>
            </w:pPr>
            <w:r w:rsidRPr="001E03FD">
              <w:rPr>
                <w:rFonts w:cs="Times New Roman"/>
                <w:iCs/>
                <w:sz w:val="20"/>
                <w:szCs w:val="20"/>
              </w:rPr>
              <w:t>299</w:t>
            </w:r>
          </w:p>
        </w:tc>
        <w:tc>
          <w:tcPr>
            <w:tcW w:w="1178" w:type="dxa"/>
            <w:shd w:val="clear" w:color="auto" w:fill="auto"/>
            <w:vAlign w:val="bottom"/>
          </w:tcPr>
          <w:p w14:paraId="47EFD29B" w14:textId="77777777" w:rsidR="00FC6A3E" w:rsidRPr="001E03FD" w:rsidRDefault="00FC6A3E" w:rsidP="0065773D">
            <w:pPr>
              <w:tabs>
                <w:tab w:val="left" w:pos="3960"/>
              </w:tabs>
              <w:spacing w:line="240" w:lineRule="auto"/>
              <w:ind w:firstLine="0"/>
              <w:jc w:val="right"/>
              <w:rPr>
                <w:rFonts w:cs="Times New Roman"/>
                <w:iCs/>
                <w:sz w:val="20"/>
                <w:szCs w:val="20"/>
              </w:rPr>
            </w:pPr>
            <w:r w:rsidRPr="001E03FD">
              <w:rPr>
                <w:rFonts w:cs="Times New Roman"/>
                <w:iCs/>
                <w:sz w:val="20"/>
                <w:szCs w:val="20"/>
              </w:rPr>
              <w:t>299</w:t>
            </w:r>
          </w:p>
        </w:tc>
      </w:tr>
      <w:tr w:rsidR="00FC6A3E" w:rsidRPr="001E03FD" w14:paraId="504969DD" w14:textId="77777777" w:rsidTr="003515C6">
        <w:trPr>
          <w:jc w:val="center"/>
        </w:trPr>
        <w:tc>
          <w:tcPr>
            <w:tcW w:w="2689" w:type="dxa"/>
            <w:shd w:val="clear" w:color="auto" w:fill="auto"/>
          </w:tcPr>
          <w:p w14:paraId="0AA3BC29" w14:textId="77777777" w:rsidR="00FC6A3E" w:rsidRPr="001E03FD" w:rsidRDefault="00FC6A3E" w:rsidP="0065773D">
            <w:pPr>
              <w:tabs>
                <w:tab w:val="left" w:pos="3960"/>
              </w:tabs>
              <w:spacing w:line="240" w:lineRule="auto"/>
              <w:ind w:firstLine="0"/>
              <w:rPr>
                <w:rFonts w:cs="Times New Roman"/>
                <w:iCs/>
                <w:sz w:val="20"/>
                <w:szCs w:val="20"/>
              </w:rPr>
            </w:pPr>
            <w:r w:rsidRPr="001E03FD">
              <w:rPr>
                <w:rFonts w:cs="Times New Roman"/>
                <w:iCs/>
                <w:sz w:val="20"/>
                <w:szCs w:val="20"/>
              </w:rPr>
              <w:t>Equilibrio personal y laboral</w:t>
            </w:r>
          </w:p>
        </w:tc>
        <w:tc>
          <w:tcPr>
            <w:tcW w:w="2268" w:type="dxa"/>
            <w:shd w:val="clear" w:color="auto" w:fill="auto"/>
          </w:tcPr>
          <w:p w14:paraId="46762173" w14:textId="77777777" w:rsidR="00FC6A3E" w:rsidRPr="001E03FD" w:rsidRDefault="00FC6A3E" w:rsidP="0065773D">
            <w:pPr>
              <w:tabs>
                <w:tab w:val="left" w:pos="3960"/>
              </w:tabs>
              <w:spacing w:line="240" w:lineRule="auto"/>
              <w:ind w:firstLine="0"/>
              <w:rPr>
                <w:rFonts w:cs="Times New Roman"/>
                <w:iCs/>
                <w:sz w:val="20"/>
                <w:szCs w:val="20"/>
              </w:rPr>
            </w:pPr>
            <w:r w:rsidRPr="001E03FD">
              <w:rPr>
                <w:rFonts w:cs="Times New Roman"/>
                <w:iCs/>
                <w:sz w:val="20"/>
                <w:szCs w:val="20"/>
              </w:rPr>
              <w:t>Correlación de Pearson</w:t>
            </w:r>
          </w:p>
        </w:tc>
        <w:tc>
          <w:tcPr>
            <w:tcW w:w="1417" w:type="dxa"/>
            <w:shd w:val="clear" w:color="auto" w:fill="auto"/>
            <w:vAlign w:val="bottom"/>
          </w:tcPr>
          <w:p w14:paraId="3CEE073A" w14:textId="77777777" w:rsidR="00FC6A3E" w:rsidRPr="001E03FD" w:rsidRDefault="00FC6A3E" w:rsidP="0065773D">
            <w:pPr>
              <w:tabs>
                <w:tab w:val="left" w:pos="3960"/>
              </w:tabs>
              <w:spacing w:line="240" w:lineRule="auto"/>
              <w:ind w:firstLine="0"/>
              <w:jc w:val="right"/>
              <w:rPr>
                <w:rFonts w:cs="Times New Roman"/>
                <w:iCs/>
                <w:sz w:val="20"/>
                <w:szCs w:val="20"/>
              </w:rPr>
            </w:pPr>
            <w:r w:rsidRPr="001E03FD">
              <w:rPr>
                <w:rFonts w:cs="Times New Roman"/>
                <w:iCs/>
                <w:sz w:val="20"/>
                <w:szCs w:val="20"/>
              </w:rPr>
              <w:t>.711 **</w:t>
            </w:r>
          </w:p>
        </w:tc>
        <w:tc>
          <w:tcPr>
            <w:tcW w:w="1276" w:type="dxa"/>
            <w:shd w:val="clear" w:color="auto" w:fill="auto"/>
            <w:vAlign w:val="bottom"/>
          </w:tcPr>
          <w:p w14:paraId="12981CBB" w14:textId="77777777" w:rsidR="00FC6A3E" w:rsidRPr="001E03FD" w:rsidRDefault="00FC6A3E" w:rsidP="0065773D">
            <w:pPr>
              <w:tabs>
                <w:tab w:val="left" w:pos="3960"/>
              </w:tabs>
              <w:spacing w:line="240" w:lineRule="auto"/>
              <w:ind w:firstLine="0"/>
              <w:jc w:val="right"/>
              <w:rPr>
                <w:rFonts w:cs="Times New Roman"/>
                <w:iCs/>
                <w:sz w:val="20"/>
                <w:szCs w:val="20"/>
              </w:rPr>
            </w:pPr>
            <w:r w:rsidRPr="001E03FD">
              <w:rPr>
                <w:rFonts w:cs="Times New Roman"/>
                <w:iCs/>
                <w:sz w:val="20"/>
                <w:szCs w:val="20"/>
              </w:rPr>
              <w:t>-.384 **</w:t>
            </w:r>
          </w:p>
        </w:tc>
        <w:tc>
          <w:tcPr>
            <w:tcW w:w="1178" w:type="dxa"/>
            <w:shd w:val="clear" w:color="auto" w:fill="auto"/>
            <w:vAlign w:val="bottom"/>
          </w:tcPr>
          <w:p w14:paraId="7092F18C" w14:textId="77777777" w:rsidR="00FC6A3E" w:rsidRPr="001E03FD" w:rsidRDefault="00FC6A3E" w:rsidP="0065773D">
            <w:pPr>
              <w:tabs>
                <w:tab w:val="left" w:pos="3960"/>
              </w:tabs>
              <w:spacing w:line="240" w:lineRule="auto"/>
              <w:ind w:firstLine="0"/>
              <w:jc w:val="right"/>
              <w:rPr>
                <w:rFonts w:cs="Times New Roman"/>
                <w:iCs/>
                <w:sz w:val="20"/>
                <w:szCs w:val="20"/>
              </w:rPr>
            </w:pPr>
            <w:r w:rsidRPr="001E03FD">
              <w:rPr>
                <w:rFonts w:cs="Times New Roman"/>
                <w:iCs/>
                <w:sz w:val="20"/>
                <w:szCs w:val="20"/>
              </w:rPr>
              <w:t>.710 **</w:t>
            </w:r>
          </w:p>
        </w:tc>
      </w:tr>
      <w:tr w:rsidR="002F1D21" w:rsidRPr="001E03FD" w14:paraId="7033D38F" w14:textId="77777777" w:rsidTr="003515C6">
        <w:trPr>
          <w:jc w:val="center"/>
        </w:trPr>
        <w:tc>
          <w:tcPr>
            <w:tcW w:w="2689" w:type="dxa"/>
            <w:shd w:val="clear" w:color="auto" w:fill="auto"/>
          </w:tcPr>
          <w:p w14:paraId="2B6F339B" w14:textId="77777777" w:rsidR="002F1D21" w:rsidRPr="001E03FD" w:rsidRDefault="002F1D21" w:rsidP="002F1D21">
            <w:pPr>
              <w:tabs>
                <w:tab w:val="left" w:pos="3960"/>
              </w:tabs>
              <w:spacing w:line="240" w:lineRule="auto"/>
              <w:ind w:firstLine="0"/>
              <w:rPr>
                <w:rFonts w:cs="Times New Roman"/>
                <w:iCs/>
                <w:sz w:val="20"/>
                <w:szCs w:val="20"/>
              </w:rPr>
            </w:pPr>
          </w:p>
        </w:tc>
        <w:tc>
          <w:tcPr>
            <w:tcW w:w="2268" w:type="dxa"/>
            <w:shd w:val="clear" w:color="auto" w:fill="auto"/>
          </w:tcPr>
          <w:p w14:paraId="641B7F7F" w14:textId="77777777" w:rsidR="002F1D21" w:rsidRPr="001E03FD" w:rsidRDefault="002F1D21" w:rsidP="002F1D21">
            <w:pPr>
              <w:tabs>
                <w:tab w:val="left" w:pos="3960"/>
              </w:tabs>
              <w:spacing w:line="240" w:lineRule="auto"/>
              <w:ind w:firstLine="0"/>
              <w:rPr>
                <w:rFonts w:cs="Times New Roman"/>
                <w:iCs/>
                <w:sz w:val="20"/>
                <w:szCs w:val="20"/>
              </w:rPr>
            </w:pPr>
            <w:r w:rsidRPr="001E03FD">
              <w:rPr>
                <w:rFonts w:cs="Times New Roman"/>
                <w:iCs/>
                <w:sz w:val="20"/>
                <w:szCs w:val="20"/>
              </w:rPr>
              <w:t>Sig. (bilateral)</w:t>
            </w:r>
          </w:p>
        </w:tc>
        <w:tc>
          <w:tcPr>
            <w:tcW w:w="1417" w:type="dxa"/>
            <w:shd w:val="clear" w:color="auto" w:fill="auto"/>
            <w:vAlign w:val="bottom"/>
          </w:tcPr>
          <w:p w14:paraId="0DF72233" w14:textId="519E224D" w:rsidR="002F1D21" w:rsidRPr="001E03FD" w:rsidRDefault="002F1D21" w:rsidP="002F1D21">
            <w:pPr>
              <w:tabs>
                <w:tab w:val="left" w:pos="3960"/>
              </w:tabs>
              <w:spacing w:line="240" w:lineRule="auto"/>
              <w:ind w:firstLine="0"/>
              <w:jc w:val="right"/>
              <w:rPr>
                <w:rFonts w:cs="Times New Roman"/>
                <w:iCs/>
                <w:sz w:val="20"/>
                <w:szCs w:val="20"/>
              </w:rPr>
            </w:pPr>
            <w:r w:rsidRPr="001E03FD">
              <w:rPr>
                <w:rFonts w:cs="Times New Roman"/>
                <w:iCs/>
                <w:sz w:val="20"/>
                <w:szCs w:val="20"/>
              </w:rPr>
              <w:t>&lt;.001</w:t>
            </w:r>
          </w:p>
        </w:tc>
        <w:tc>
          <w:tcPr>
            <w:tcW w:w="1276" w:type="dxa"/>
            <w:shd w:val="clear" w:color="auto" w:fill="auto"/>
            <w:vAlign w:val="bottom"/>
          </w:tcPr>
          <w:p w14:paraId="5CE7CA0E" w14:textId="47E2195C" w:rsidR="002F1D21" w:rsidRPr="001E03FD" w:rsidRDefault="002F1D21" w:rsidP="002F1D21">
            <w:pPr>
              <w:tabs>
                <w:tab w:val="left" w:pos="3960"/>
              </w:tabs>
              <w:spacing w:line="240" w:lineRule="auto"/>
              <w:ind w:firstLine="0"/>
              <w:jc w:val="right"/>
              <w:rPr>
                <w:rFonts w:cs="Times New Roman"/>
                <w:iCs/>
                <w:sz w:val="20"/>
                <w:szCs w:val="20"/>
              </w:rPr>
            </w:pPr>
            <w:r w:rsidRPr="001E03FD">
              <w:rPr>
                <w:rFonts w:cs="Times New Roman"/>
                <w:iCs/>
                <w:sz w:val="20"/>
                <w:szCs w:val="20"/>
              </w:rPr>
              <w:t>&lt;.001</w:t>
            </w:r>
          </w:p>
        </w:tc>
        <w:tc>
          <w:tcPr>
            <w:tcW w:w="1178" w:type="dxa"/>
            <w:shd w:val="clear" w:color="auto" w:fill="auto"/>
            <w:vAlign w:val="bottom"/>
          </w:tcPr>
          <w:p w14:paraId="433F5886" w14:textId="6A4A2705" w:rsidR="002F1D21" w:rsidRPr="001E03FD" w:rsidRDefault="002F1D21" w:rsidP="002F1D21">
            <w:pPr>
              <w:tabs>
                <w:tab w:val="left" w:pos="3960"/>
              </w:tabs>
              <w:spacing w:line="240" w:lineRule="auto"/>
              <w:ind w:firstLine="0"/>
              <w:jc w:val="right"/>
              <w:rPr>
                <w:rFonts w:cs="Times New Roman"/>
                <w:iCs/>
                <w:sz w:val="20"/>
                <w:szCs w:val="20"/>
              </w:rPr>
            </w:pPr>
            <w:r w:rsidRPr="001E03FD">
              <w:rPr>
                <w:rFonts w:cs="Times New Roman"/>
                <w:iCs/>
                <w:sz w:val="20"/>
                <w:szCs w:val="20"/>
              </w:rPr>
              <w:t>&lt;.001</w:t>
            </w:r>
          </w:p>
        </w:tc>
      </w:tr>
      <w:tr w:rsidR="00FC6A3E" w:rsidRPr="001E03FD" w14:paraId="6E688B86" w14:textId="77777777" w:rsidTr="003515C6">
        <w:trPr>
          <w:jc w:val="center"/>
        </w:trPr>
        <w:tc>
          <w:tcPr>
            <w:tcW w:w="2689" w:type="dxa"/>
            <w:shd w:val="clear" w:color="auto" w:fill="auto"/>
          </w:tcPr>
          <w:p w14:paraId="0F480EB6" w14:textId="77777777" w:rsidR="00FC6A3E" w:rsidRPr="001E03FD" w:rsidRDefault="00FC6A3E" w:rsidP="0065773D">
            <w:pPr>
              <w:tabs>
                <w:tab w:val="left" w:pos="3960"/>
              </w:tabs>
              <w:spacing w:line="240" w:lineRule="auto"/>
              <w:ind w:firstLine="0"/>
              <w:rPr>
                <w:rFonts w:cs="Times New Roman"/>
                <w:iCs/>
                <w:sz w:val="20"/>
                <w:szCs w:val="20"/>
              </w:rPr>
            </w:pPr>
          </w:p>
        </w:tc>
        <w:tc>
          <w:tcPr>
            <w:tcW w:w="2268" w:type="dxa"/>
            <w:shd w:val="clear" w:color="auto" w:fill="auto"/>
          </w:tcPr>
          <w:p w14:paraId="5A691609" w14:textId="77777777" w:rsidR="00FC6A3E" w:rsidRPr="001E03FD" w:rsidRDefault="00FC6A3E" w:rsidP="0065773D">
            <w:pPr>
              <w:tabs>
                <w:tab w:val="left" w:pos="3960"/>
              </w:tabs>
              <w:spacing w:line="240" w:lineRule="auto"/>
              <w:ind w:firstLine="0"/>
              <w:rPr>
                <w:rFonts w:cs="Times New Roman"/>
                <w:iCs/>
                <w:sz w:val="20"/>
                <w:szCs w:val="20"/>
              </w:rPr>
            </w:pPr>
            <w:r w:rsidRPr="001E03FD">
              <w:rPr>
                <w:rFonts w:cs="Times New Roman"/>
                <w:iCs/>
                <w:sz w:val="20"/>
                <w:szCs w:val="20"/>
              </w:rPr>
              <w:t>N</w:t>
            </w:r>
          </w:p>
        </w:tc>
        <w:tc>
          <w:tcPr>
            <w:tcW w:w="1417" w:type="dxa"/>
            <w:shd w:val="clear" w:color="auto" w:fill="auto"/>
            <w:vAlign w:val="bottom"/>
          </w:tcPr>
          <w:p w14:paraId="0C7F40C6" w14:textId="77777777" w:rsidR="00FC6A3E" w:rsidRPr="001E03FD" w:rsidRDefault="00FC6A3E" w:rsidP="0065773D">
            <w:pPr>
              <w:tabs>
                <w:tab w:val="left" w:pos="3960"/>
              </w:tabs>
              <w:spacing w:line="240" w:lineRule="auto"/>
              <w:ind w:firstLine="0"/>
              <w:jc w:val="right"/>
              <w:rPr>
                <w:rFonts w:cs="Times New Roman"/>
                <w:iCs/>
                <w:sz w:val="20"/>
                <w:szCs w:val="20"/>
              </w:rPr>
            </w:pPr>
            <w:r w:rsidRPr="001E03FD">
              <w:rPr>
                <w:rFonts w:cs="Times New Roman"/>
                <w:iCs/>
                <w:sz w:val="20"/>
                <w:szCs w:val="20"/>
              </w:rPr>
              <w:t>299</w:t>
            </w:r>
          </w:p>
        </w:tc>
        <w:tc>
          <w:tcPr>
            <w:tcW w:w="1276" w:type="dxa"/>
            <w:shd w:val="clear" w:color="auto" w:fill="auto"/>
            <w:vAlign w:val="bottom"/>
          </w:tcPr>
          <w:p w14:paraId="08E495D1" w14:textId="77777777" w:rsidR="00FC6A3E" w:rsidRPr="001E03FD" w:rsidRDefault="00FC6A3E" w:rsidP="0065773D">
            <w:pPr>
              <w:tabs>
                <w:tab w:val="left" w:pos="3960"/>
              </w:tabs>
              <w:spacing w:line="240" w:lineRule="auto"/>
              <w:ind w:firstLine="0"/>
              <w:jc w:val="right"/>
              <w:rPr>
                <w:rFonts w:cs="Times New Roman"/>
                <w:iCs/>
                <w:sz w:val="20"/>
                <w:szCs w:val="20"/>
              </w:rPr>
            </w:pPr>
            <w:r w:rsidRPr="001E03FD">
              <w:rPr>
                <w:rFonts w:cs="Times New Roman"/>
                <w:iCs/>
                <w:sz w:val="20"/>
                <w:szCs w:val="20"/>
              </w:rPr>
              <w:t>299</w:t>
            </w:r>
          </w:p>
        </w:tc>
        <w:tc>
          <w:tcPr>
            <w:tcW w:w="1178" w:type="dxa"/>
            <w:shd w:val="clear" w:color="auto" w:fill="auto"/>
            <w:vAlign w:val="bottom"/>
          </w:tcPr>
          <w:p w14:paraId="44543B02" w14:textId="77777777" w:rsidR="00FC6A3E" w:rsidRPr="001E03FD" w:rsidRDefault="00FC6A3E" w:rsidP="0065773D">
            <w:pPr>
              <w:tabs>
                <w:tab w:val="left" w:pos="3960"/>
              </w:tabs>
              <w:spacing w:line="240" w:lineRule="auto"/>
              <w:ind w:firstLine="0"/>
              <w:jc w:val="right"/>
              <w:rPr>
                <w:rFonts w:cs="Times New Roman"/>
                <w:iCs/>
                <w:sz w:val="20"/>
                <w:szCs w:val="20"/>
              </w:rPr>
            </w:pPr>
            <w:r w:rsidRPr="001E03FD">
              <w:rPr>
                <w:rFonts w:cs="Times New Roman"/>
                <w:iCs/>
                <w:sz w:val="20"/>
                <w:szCs w:val="20"/>
              </w:rPr>
              <w:t>299</w:t>
            </w:r>
          </w:p>
        </w:tc>
      </w:tr>
    </w:tbl>
    <w:p w14:paraId="51B9E9A4" w14:textId="51C53B32" w:rsidR="00D44CBA" w:rsidRDefault="00D44CBA" w:rsidP="00C43190">
      <w:pPr>
        <w:spacing w:after="0"/>
        <w:ind w:firstLine="0"/>
        <w:jc w:val="center"/>
        <w:rPr>
          <w:rFonts w:cs="Times New Roman"/>
        </w:rPr>
      </w:pPr>
      <w:r w:rsidRPr="00C43190">
        <w:rPr>
          <w:szCs w:val="24"/>
        </w:rPr>
        <w:t xml:space="preserve">Nota: </w:t>
      </w:r>
      <w:r w:rsidR="003E15F7" w:rsidRPr="003E15F7">
        <w:rPr>
          <w:szCs w:val="24"/>
        </w:rPr>
        <w:t>Elaboración propia en base al SPSS versión 2</w:t>
      </w:r>
      <w:r w:rsidR="003E15F7">
        <w:rPr>
          <w:szCs w:val="24"/>
        </w:rPr>
        <w:t>9</w:t>
      </w:r>
      <w:r w:rsidR="003E15F7" w:rsidRPr="003E15F7">
        <w:rPr>
          <w:szCs w:val="24"/>
        </w:rPr>
        <w:t xml:space="preserve"> </w:t>
      </w:r>
      <w:r w:rsidR="002F1D21" w:rsidRPr="00C43190">
        <w:rPr>
          <w:szCs w:val="24"/>
        </w:rPr>
        <w:t>** r de Pearson, la correlación es significativa al nivel 0,001 (prueba bilateral).</w:t>
      </w:r>
    </w:p>
    <w:p w14:paraId="2844E0A4" w14:textId="7E0CAF0F" w:rsidR="00F0705B" w:rsidRDefault="00F0705B" w:rsidP="00C43190">
      <w:pPr>
        <w:tabs>
          <w:tab w:val="left" w:pos="3960"/>
        </w:tabs>
        <w:spacing w:after="0"/>
        <w:ind w:firstLine="0"/>
        <w:rPr>
          <w:rFonts w:cs="Times New Roman"/>
        </w:rPr>
      </w:pPr>
      <w:r>
        <w:rPr>
          <w:rFonts w:cs="Times New Roman"/>
        </w:rPr>
        <w:t>La presente tabla muestra los siguientes resultados:</w:t>
      </w:r>
    </w:p>
    <w:p w14:paraId="756AA926" w14:textId="77777777" w:rsidR="00F0705B" w:rsidRDefault="00F0705B" w:rsidP="00C43190">
      <w:pPr>
        <w:pStyle w:val="Prrafodelista"/>
        <w:numPr>
          <w:ilvl w:val="0"/>
          <w:numId w:val="47"/>
        </w:numPr>
        <w:tabs>
          <w:tab w:val="left" w:pos="3960"/>
        </w:tabs>
        <w:spacing w:after="0" w:line="360" w:lineRule="auto"/>
        <w:rPr>
          <w:rFonts w:cs="Times New Roman"/>
        </w:rPr>
      </w:pPr>
      <w:r w:rsidRPr="00203BC9">
        <w:rPr>
          <w:rFonts w:cs="Times New Roman"/>
        </w:rPr>
        <w:t xml:space="preserve">La variable </w:t>
      </w:r>
      <w:r>
        <w:rPr>
          <w:rFonts w:cs="Times New Roman"/>
        </w:rPr>
        <w:t>Salario Justo</w:t>
      </w:r>
      <w:r w:rsidRPr="00203BC9">
        <w:rPr>
          <w:rFonts w:cs="Times New Roman"/>
        </w:rPr>
        <w:t xml:space="preserve"> tiene la mayor correlación con la variable </w:t>
      </w:r>
      <w:r>
        <w:rPr>
          <w:rFonts w:cs="Times New Roman"/>
        </w:rPr>
        <w:t>Equilibrio Personal y Laboral</w:t>
      </w:r>
      <w:r w:rsidRPr="00203BC9">
        <w:rPr>
          <w:rFonts w:cs="Times New Roman"/>
        </w:rPr>
        <w:t xml:space="preserve"> con una Correlación </w:t>
      </w:r>
      <w:r>
        <w:rPr>
          <w:rFonts w:cs="Times New Roman"/>
        </w:rPr>
        <w:t>Positiva Considerable de</w:t>
      </w:r>
      <w:r w:rsidRPr="00203BC9">
        <w:rPr>
          <w:rFonts w:cs="Times New Roman"/>
        </w:rPr>
        <w:t xml:space="preserve"> .7</w:t>
      </w:r>
      <w:r>
        <w:rPr>
          <w:rFonts w:cs="Times New Roman"/>
        </w:rPr>
        <w:t>11</w:t>
      </w:r>
    </w:p>
    <w:p w14:paraId="17E81224" w14:textId="2A3B2016" w:rsidR="00F0705B" w:rsidRDefault="00F0705B" w:rsidP="00C43190">
      <w:pPr>
        <w:pStyle w:val="Prrafodelista"/>
        <w:numPr>
          <w:ilvl w:val="0"/>
          <w:numId w:val="47"/>
        </w:numPr>
        <w:tabs>
          <w:tab w:val="left" w:pos="3960"/>
        </w:tabs>
        <w:spacing w:after="0" w:line="360" w:lineRule="auto"/>
        <w:rPr>
          <w:rFonts w:cs="Times New Roman"/>
        </w:rPr>
      </w:pPr>
      <w:r w:rsidRPr="00203BC9">
        <w:rPr>
          <w:rFonts w:cs="Times New Roman"/>
        </w:rPr>
        <w:t xml:space="preserve">La variable </w:t>
      </w:r>
      <w:r>
        <w:rPr>
          <w:rFonts w:cs="Times New Roman"/>
        </w:rPr>
        <w:t>Apoyo de Superiores</w:t>
      </w:r>
      <w:r w:rsidRPr="00203BC9">
        <w:rPr>
          <w:rFonts w:cs="Times New Roman"/>
        </w:rPr>
        <w:t xml:space="preserve"> tiene la mayor correlación con la variable </w:t>
      </w:r>
      <w:r>
        <w:rPr>
          <w:rFonts w:cs="Times New Roman"/>
        </w:rPr>
        <w:t>Reconocimiento por mi Trabajo</w:t>
      </w:r>
      <w:r w:rsidRPr="00203BC9">
        <w:rPr>
          <w:rFonts w:cs="Times New Roman"/>
        </w:rPr>
        <w:t xml:space="preserve"> con una Correlación </w:t>
      </w:r>
      <w:r>
        <w:rPr>
          <w:rFonts w:cs="Times New Roman"/>
        </w:rPr>
        <w:t xml:space="preserve">Positiva Considerable de </w:t>
      </w:r>
      <w:r w:rsidRPr="00203BC9">
        <w:rPr>
          <w:rFonts w:cs="Times New Roman"/>
        </w:rPr>
        <w:t>.</w:t>
      </w:r>
      <w:r>
        <w:rPr>
          <w:rFonts w:cs="Times New Roman"/>
        </w:rPr>
        <w:t>832</w:t>
      </w:r>
    </w:p>
    <w:p w14:paraId="394AAC35" w14:textId="77777777" w:rsidR="002F1D21" w:rsidRDefault="002F1D21" w:rsidP="002F1D21">
      <w:pPr>
        <w:pStyle w:val="Prrafodelista"/>
        <w:tabs>
          <w:tab w:val="left" w:pos="3960"/>
        </w:tabs>
        <w:spacing w:after="0" w:line="480" w:lineRule="auto"/>
        <w:ind w:firstLine="0"/>
        <w:rPr>
          <w:rFonts w:cs="Times New Roman"/>
        </w:rPr>
      </w:pPr>
    </w:p>
    <w:p w14:paraId="1E5FE23C" w14:textId="77777777" w:rsidR="00FC4664" w:rsidRPr="00203BC9" w:rsidRDefault="00FC4664" w:rsidP="002F1D21">
      <w:pPr>
        <w:pStyle w:val="Prrafodelista"/>
        <w:tabs>
          <w:tab w:val="left" w:pos="3960"/>
        </w:tabs>
        <w:spacing w:after="0" w:line="480" w:lineRule="auto"/>
        <w:ind w:firstLine="0"/>
        <w:rPr>
          <w:rFonts w:cs="Times New Roman"/>
        </w:rPr>
      </w:pPr>
    </w:p>
    <w:p w14:paraId="5B5ABC95" w14:textId="0A900556" w:rsidR="00F0705B" w:rsidRPr="00C43190" w:rsidRDefault="00482615" w:rsidP="00C43190">
      <w:pPr>
        <w:tabs>
          <w:tab w:val="left" w:pos="3960"/>
        </w:tabs>
        <w:spacing w:after="0"/>
        <w:ind w:firstLine="0"/>
        <w:jc w:val="center"/>
        <w:rPr>
          <w:rFonts w:cs="Times New Roman"/>
        </w:rPr>
      </w:pPr>
      <w:r w:rsidRPr="00C43190">
        <w:rPr>
          <w:rFonts w:cs="Times New Roman"/>
          <w:b/>
          <w:bCs/>
        </w:rPr>
        <w:lastRenderedPageBreak/>
        <w:t>Tabla 6</w:t>
      </w:r>
      <w:r w:rsidR="003515C6" w:rsidRPr="00C43190">
        <w:rPr>
          <w:rFonts w:cs="Times New Roman"/>
          <w:b/>
          <w:bCs/>
        </w:rPr>
        <w:t xml:space="preserve">. </w:t>
      </w:r>
      <w:r w:rsidR="00F0705B" w:rsidRPr="00C43190">
        <w:rPr>
          <w:rFonts w:cs="Times New Roman"/>
        </w:rPr>
        <w:t xml:space="preserve">Correlaciones Variables Clima Laboral vs </w:t>
      </w:r>
      <w:r w:rsidR="002F1D21" w:rsidRPr="00C43190">
        <w:rPr>
          <w:rFonts w:cs="Times New Roman"/>
        </w:rPr>
        <w:t>Ambiente motivador (</w:t>
      </w:r>
      <w:r w:rsidR="00F0705B" w:rsidRPr="00C43190">
        <w:rPr>
          <w:rFonts w:cs="Times New Roman"/>
        </w:rPr>
        <w:t>AM</w:t>
      </w:r>
      <w:r w:rsidR="002F1D21" w:rsidRPr="00C43190">
        <w:rPr>
          <w:rFonts w:cs="Times New Roman"/>
        </w:rPr>
        <w:t>)</w:t>
      </w:r>
      <w:r w:rsidR="00F0705B" w:rsidRPr="00C43190">
        <w:rPr>
          <w:rFonts w:cs="Times New Roman"/>
        </w:rPr>
        <w:t xml:space="preserve">, </w:t>
      </w:r>
      <w:r w:rsidR="002F1D21" w:rsidRPr="00C43190">
        <w:rPr>
          <w:rFonts w:cs="Times New Roman"/>
        </w:rPr>
        <w:t>Valor a mi trabajo (</w:t>
      </w:r>
      <w:r w:rsidR="00F0705B" w:rsidRPr="00C43190">
        <w:rPr>
          <w:rFonts w:cs="Times New Roman"/>
        </w:rPr>
        <w:t>VT</w:t>
      </w:r>
      <w:r w:rsidR="002F1D21" w:rsidRPr="00C43190">
        <w:rPr>
          <w:rFonts w:cs="Times New Roman"/>
        </w:rPr>
        <w:t>)</w:t>
      </w:r>
      <w:r w:rsidR="00F0705B" w:rsidRPr="00C43190">
        <w:rPr>
          <w:rFonts w:cs="Times New Roman"/>
        </w:rPr>
        <w:t xml:space="preserve"> y </w:t>
      </w:r>
      <w:r w:rsidR="002F1D21" w:rsidRPr="00C43190">
        <w:rPr>
          <w:rFonts w:cs="Times New Roman"/>
        </w:rPr>
        <w:t>Recomendaría esta empresa (</w:t>
      </w:r>
      <w:r w:rsidR="00F0705B" w:rsidRPr="00C43190">
        <w:rPr>
          <w:rFonts w:cs="Times New Roman"/>
        </w:rPr>
        <w:t>RE</w:t>
      </w:r>
      <w:r w:rsidR="002F1D21" w:rsidRPr="00C43190">
        <w:rPr>
          <w:rFonts w:cs="Times New Roman"/>
        </w:rPr>
        <w:t>)</w:t>
      </w:r>
    </w:p>
    <w:tbl>
      <w:tblPr>
        <w:tblStyle w:val="Tablaconcuadrcula"/>
        <w:tblW w:w="0" w:type="auto"/>
        <w:jc w:val="center"/>
        <w:tblLook w:val="04A0" w:firstRow="1" w:lastRow="0" w:firstColumn="1" w:lastColumn="0" w:noHBand="0" w:noVBand="1"/>
      </w:tblPr>
      <w:tblGrid>
        <w:gridCol w:w="2710"/>
        <w:gridCol w:w="1479"/>
        <w:gridCol w:w="1479"/>
        <w:gridCol w:w="1479"/>
      </w:tblGrid>
      <w:tr w:rsidR="00EB7AA2" w:rsidRPr="00B30DCA" w14:paraId="50FD2486" w14:textId="77777777" w:rsidTr="00912A99">
        <w:trPr>
          <w:jc w:val="center"/>
        </w:trPr>
        <w:tc>
          <w:tcPr>
            <w:tcW w:w="0" w:type="auto"/>
            <w:hideMark/>
          </w:tcPr>
          <w:p w14:paraId="340163CE" w14:textId="77777777" w:rsidR="00B30DCA" w:rsidRPr="00B30DCA" w:rsidRDefault="00B30DCA" w:rsidP="003515C6">
            <w:pPr>
              <w:tabs>
                <w:tab w:val="left" w:pos="3960"/>
              </w:tabs>
              <w:spacing w:line="240" w:lineRule="auto"/>
              <w:ind w:firstLine="0"/>
              <w:jc w:val="center"/>
              <w:rPr>
                <w:rFonts w:cs="Times New Roman"/>
                <w:iCs/>
                <w:sz w:val="20"/>
                <w:szCs w:val="20"/>
              </w:rPr>
            </w:pPr>
            <w:r w:rsidRPr="00B30DCA">
              <w:rPr>
                <w:rFonts w:cs="Times New Roman"/>
                <w:iCs/>
                <w:sz w:val="20"/>
                <w:szCs w:val="20"/>
              </w:rPr>
              <w:t>Variable</w:t>
            </w:r>
          </w:p>
        </w:tc>
        <w:tc>
          <w:tcPr>
            <w:tcW w:w="0" w:type="auto"/>
            <w:hideMark/>
          </w:tcPr>
          <w:p w14:paraId="345E930E" w14:textId="77777777" w:rsidR="00B30DCA" w:rsidRPr="00B30DCA" w:rsidRDefault="00B30DCA" w:rsidP="003515C6">
            <w:pPr>
              <w:tabs>
                <w:tab w:val="left" w:pos="3960"/>
              </w:tabs>
              <w:spacing w:line="240" w:lineRule="auto"/>
              <w:ind w:firstLine="0"/>
              <w:jc w:val="center"/>
              <w:rPr>
                <w:rFonts w:cs="Times New Roman"/>
                <w:iCs/>
                <w:sz w:val="20"/>
                <w:szCs w:val="20"/>
              </w:rPr>
            </w:pPr>
            <w:r w:rsidRPr="00B30DCA">
              <w:rPr>
                <w:rFonts w:cs="Times New Roman"/>
                <w:iCs/>
                <w:sz w:val="20"/>
                <w:szCs w:val="20"/>
              </w:rPr>
              <w:t>AM r (p)</w:t>
            </w:r>
          </w:p>
        </w:tc>
        <w:tc>
          <w:tcPr>
            <w:tcW w:w="0" w:type="auto"/>
            <w:hideMark/>
          </w:tcPr>
          <w:p w14:paraId="2B3C42EC" w14:textId="77777777" w:rsidR="00B30DCA" w:rsidRPr="00B30DCA" w:rsidRDefault="00B30DCA" w:rsidP="003515C6">
            <w:pPr>
              <w:tabs>
                <w:tab w:val="left" w:pos="3960"/>
              </w:tabs>
              <w:spacing w:line="240" w:lineRule="auto"/>
              <w:ind w:firstLine="0"/>
              <w:jc w:val="center"/>
              <w:rPr>
                <w:rFonts w:cs="Times New Roman"/>
                <w:iCs/>
                <w:sz w:val="20"/>
                <w:szCs w:val="20"/>
              </w:rPr>
            </w:pPr>
            <w:r w:rsidRPr="00B30DCA">
              <w:rPr>
                <w:rFonts w:cs="Times New Roman"/>
                <w:iCs/>
                <w:sz w:val="20"/>
                <w:szCs w:val="20"/>
              </w:rPr>
              <w:t>VT r (p)</w:t>
            </w:r>
          </w:p>
        </w:tc>
        <w:tc>
          <w:tcPr>
            <w:tcW w:w="0" w:type="auto"/>
            <w:hideMark/>
          </w:tcPr>
          <w:p w14:paraId="41E03279" w14:textId="77777777" w:rsidR="00B30DCA" w:rsidRPr="00B30DCA" w:rsidRDefault="00B30DCA" w:rsidP="003515C6">
            <w:pPr>
              <w:tabs>
                <w:tab w:val="left" w:pos="3960"/>
              </w:tabs>
              <w:spacing w:line="240" w:lineRule="auto"/>
              <w:ind w:firstLine="0"/>
              <w:jc w:val="center"/>
              <w:rPr>
                <w:rFonts w:cs="Times New Roman"/>
                <w:iCs/>
                <w:sz w:val="20"/>
                <w:szCs w:val="20"/>
              </w:rPr>
            </w:pPr>
            <w:r w:rsidRPr="00B30DCA">
              <w:rPr>
                <w:rFonts w:cs="Times New Roman"/>
                <w:iCs/>
                <w:sz w:val="20"/>
                <w:szCs w:val="20"/>
              </w:rPr>
              <w:t>RE r (p)</w:t>
            </w:r>
          </w:p>
        </w:tc>
      </w:tr>
      <w:tr w:rsidR="00EB7AA2" w:rsidRPr="00B30DCA" w14:paraId="6D575174" w14:textId="77777777" w:rsidTr="00912A99">
        <w:trPr>
          <w:jc w:val="center"/>
        </w:trPr>
        <w:tc>
          <w:tcPr>
            <w:tcW w:w="0" w:type="auto"/>
            <w:hideMark/>
          </w:tcPr>
          <w:p w14:paraId="1A6EF6FB" w14:textId="77777777" w:rsidR="00B30DCA" w:rsidRPr="00B30DCA" w:rsidRDefault="00B30DCA" w:rsidP="003515C6">
            <w:pPr>
              <w:tabs>
                <w:tab w:val="left" w:pos="3960"/>
              </w:tabs>
              <w:spacing w:line="240" w:lineRule="auto"/>
              <w:ind w:firstLine="0"/>
              <w:jc w:val="center"/>
              <w:rPr>
                <w:rFonts w:cs="Times New Roman"/>
                <w:iCs/>
                <w:sz w:val="20"/>
                <w:szCs w:val="20"/>
              </w:rPr>
            </w:pPr>
            <w:r w:rsidRPr="00B30DCA">
              <w:rPr>
                <w:rFonts w:cs="Times New Roman"/>
                <w:iCs/>
                <w:sz w:val="20"/>
                <w:szCs w:val="20"/>
              </w:rPr>
              <w:t>Ambiente positivo</w:t>
            </w:r>
          </w:p>
        </w:tc>
        <w:tc>
          <w:tcPr>
            <w:tcW w:w="0" w:type="auto"/>
            <w:hideMark/>
          </w:tcPr>
          <w:p w14:paraId="2E05CDE8" w14:textId="77777777" w:rsidR="00B30DCA" w:rsidRPr="00B30DCA" w:rsidRDefault="00B30DCA" w:rsidP="003515C6">
            <w:pPr>
              <w:tabs>
                <w:tab w:val="left" w:pos="3960"/>
              </w:tabs>
              <w:spacing w:line="240" w:lineRule="auto"/>
              <w:ind w:firstLine="0"/>
              <w:jc w:val="center"/>
              <w:rPr>
                <w:rFonts w:cs="Times New Roman"/>
                <w:iCs/>
                <w:sz w:val="20"/>
                <w:szCs w:val="20"/>
              </w:rPr>
            </w:pPr>
            <w:r w:rsidRPr="00B30DCA">
              <w:rPr>
                <w:rFonts w:cs="Times New Roman"/>
                <w:iCs/>
                <w:sz w:val="20"/>
                <w:szCs w:val="20"/>
              </w:rPr>
              <w:t>.778** (&lt;.001)</w:t>
            </w:r>
          </w:p>
        </w:tc>
        <w:tc>
          <w:tcPr>
            <w:tcW w:w="0" w:type="auto"/>
            <w:hideMark/>
          </w:tcPr>
          <w:p w14:paraId="2FB90524" w14:textId="77777777" w:rsidR="00B30DCA" w:rsidRPr="00B30DCA" w:rsidRDefault="00B30DCA" w:rsidP="003515C6">
            <w:pPr>
              <w:tabs>
                <w:tab w:val="left" w:pos="3960"/>
              </w:tabs>
              <w:spacing w:line="240" w:lineRule="auto"/>
              <w:ind w:firstLine="0"/>
              <w:jc w:val="center"/>
              <w:rPr>
                <w:rFonts w:cs="Times New Roman"/>
                <w:iCs/>
                <w:sz w:val="20"/>
                <w:szCs w:val="20"/>
              </w:rPr>
            </w:pPr>
            <w:r w:rsidRPr="00B30DCA">
              <w:rPr>
                <w:rFonts w:cs="Times New Roman"/>
                <w:iCs/>
                <w:sz w:val="20"/>
                <w:szCs w:val="20"/>
              </w:rPr>
              <w:t>.752** (&lt;.001)</w:t>
            </w:r>
          </w:p>
        </w:tc>
        <w:tc>
          <w:tcPr>
            <w:tcW w:w="0" w:type="auto"/>
            <w:hideMark/>
          </w:tcPr>
          <w:p w14:paraId="6806F0F8" w14:textId="77777777" w:rsidR="00B30DCA" w:rsidRPr="00B30DCA" w:rsidRDefault="00B30DCA" w:rsidP="003515C6">
            <w:pPr>
              <w:tabs>
                <w:tab w:val="left" w:pos="3960"/>
              </w:tabs>
              <w:spacing w:line="240" w:lineRule="auto"/>
              <w:ind w:firstLine="0"/>
              <w:jc w:val="center"/>
              <w:rPr>
                <w:rFonts w:cs="Times New Roman"/>
                <w:iCs/>
                <w:sz w:val="20"/>
                <w:szCs w:val="20"/>
              </w:rPr>
            </w:pPr>
            <w:r w:rsidRPr="00B30DCA">
              <w:rPr>
                <w:rFonts w:cs="Times New Roman"/>
                <w:iCs/>
                <w:sz w:val="20"/>
                <w:szCs w:val="20"/>
              </w:rPr>
              <w:t>.748** (&lt;.001)</w:t>
            </w:r>
          </w:p>
        </w:tc>
      </w:tr>
      <w:tr w:rsidR="00EB7AA2" w:rsidRPr="00B30DCA" w14:paraId="0A0F8668" w14:textId="77777777" w:rsidTr="00912A99">
        <w:trPr>
          <w:jc w:val="center"/>
        </w:trPr>
        <w:tc>
          <w:tcPr>
            <w:tcW w:w="0" w:type="auto"/>
            <w:hideMark/>
          </w:tcPr>
          <w:p w14:paraId="49DCB68B" w14:textId="77777777" w:rsidR="00B30DCA" w:rsidRPr="00B30DCA" w:rsidRDefault="00B30DCA" w:rsidP="003515C6">
            <w:pPr>
              <w:tabs>
                <w:tab w:val="left" w:pos="3960"/>
              </w:tabs>
              <w:spacing w:line="240" w:lineRule="auto"/>
              <w:ind w:firstLine="0"/>
              <w:jc w:val="center"/>
              <w:rPr>
                <w:rFonts w:cs="Times New Roman"/>
                <w:iCs/>
                <w:sz w:val="20"/>
                <w:szCs w:val="20"/>
              </w:rPr>
            </w:pPr>
            <w:r w:rsidRPr="00B30DCA">
              <w:rPr>
                <w:rFonts w:cs="Times New Roman"/>
                <w:iCs/>
                <w:sz w:val="20"/>
                <w:szCs w:val="20"/>
              </w:rPr>
              <w:t>Reconocimiento por mi trabajo</w:t>
            </w:r>
          </w:p>
        </w:tc>
        <w:tc>
          <w:tcPr>
            <w:tcW w:w="0" w:type="auto"/>
            <w:hideMark/>
          </w:tcPr>
          <w:p w14:paraId="3353BF73" w14:textId="77777777" w:rsidR="00B30DCA" w:rsidRPr="00B30DCA" w:rsidRDefault="00B30DCA" w:rsidP="003515C6">
            <w:pPr>
              <w:tabs>
                <w:tab w:val="left" w:pos="3960"/>
              </w:tabs>
              <w:spacing w:line="240" w:lineRule="auto"/>
              <w:ind w:firstLine="0"/>
              <w:jc w:val="center"/>
              <w:rPr>
                <w:rFonts w:cs="Times New Roman"/>
                <w:iCs/>
                <w:sz w:val="20"/>
                <w:szCs w:val="20"/>
              </w:rPr>
            </w:pPr>
            <w:r w:rsidRPr="00B30DCA">
              <w:rPr>
                <w:rFonts w:cs="Times New Roman"/>
                <w:iCs/>
                <w:sz w:val="20"/>
                <w:szCs w:val="20"/>
              </w:rPr>
              <w:t>.812** (&lt;.001)</w:t>
            </w:r>
          </w:p>
        </w:tc>
        <w:tc>
          <w:tcPr>
            <w:tcW w:w="0" w:type="auto"/>
            <w:hideMark/>
          </w:tcPr>
          <w:p w14:paraId="2EE46729" w14:textId="77777777" w:rsidR="00B30DCA" w:rsidRPr="00B30DCA" w:rsidRDefault="00B30DCA" w:rsidP="003515C6">
            <w:pPr>
              <w:tabs>
                <w:tab w:val="left" w:pos="3960"/>
              </w:tabs>
              <w:spacing w:line="240" w:lineRule="auto"/>
              <w:ind w:firstLine="0"/>
              <w:jc w:val="center"/>
              <w:rPr>
                <w:rFonts w:cs="Times New Roman"/>
                <w:iCs/>
                <w:sz w:val="20"/>
                <w:szCs w:val="20"/>
              </w:rPr>
            </w:pPr>
            <w:r w:rsidRPr="00B30DCA">
              <w:rPr>
                <w:rFonts w:cs="Times New Roman"/>
                <w:iCs/>
                <w:sz w:val="20"/>
                <w:szCs w:val="20"/>
              </w:rPr>
              <w:t>.808** (&lt;.001)</w:t>
            </w:r>
          </w:p>
        </w:tc>
        <w:tc>
          <w:tcPr>
            <w:tcW w:w="0" w:type="auto"/>
            <w:hideMark/>
          </w:tcPr>
          <w:p w14:paraId="0B565535" w14:textId="77777777" w:rsidR="00B30DCA" w:rsidRPr="00B30DCA" w:rsidRDefault="00B30DCA" w:rsidP="003515C6">
            <w:pPr>
              <w:tabs>
                <w:tab w:val="left" w:pos="3960"/>
              </w:tabs>
              <w:spacing w:line="240" w:lineRule="auto"/>
              <w:ind w:firstLine="0"/>
              <w:jc w:val="center"/>
              <w:rPr>
                <w:rFonts w:cs="Times New Roman"/>
                <w:iCs/>
                <w:sz w:val="20"/>
                <w:szCs w:val="20"/>
              </w:rPr>
            </w:pPr>
            <w:r w:rsidRPr="00B30DCA">
              <w:rPr>
                <w:rFonts w:cs="Times New Roman"/>
                <w:iCs/>
                <w:sz w:val="20"/>
                <w:szCs w:val="20"/>
              </w:rPr>
              <w:t>.769** (&lt;.001)</w:t>
            </w:r>
          </w:p>
        </w:tc>
      </w:tr>
      <w:tr w:rsidR="00EB7AA2" w:rsidRPr="00B30DCA" w14:paraId="7FA55127" w14:textId="77777777" w:rsidTr="00912A99">
        <w:trPr>
          <w:jc w:val="center"/>
        </w:trPr>
        <w:tc>
          <w:tcPr>
            <w:tcW w:w="0" w:type="auto"/>
            <w:hideMark/>
          </w:tcPr>
          <w:p w14:paraId="10A40772" w14:textId="77777777" w:rsidR="00B30DCA" w:rsidRPr="00B30DCA" w:rsidRDefault="00B30DCA" w:rsidP="003515C6">
            <w:pPr>
              <w:tabs>
                <w:tab w:val="left" w:pos="3960"/>
              </w:tabs>
              <w:spacing w:line="240" w:lineRule="auto"/>
              <w:ind w:firstLine="0"/>
              <w:jc w:val="center"/>
              <w:rPr>
                <w:rFonts w:cs="Times New Roman"/>
                <w:iCs/>
                <w:sz w:val="20"/>
                <w:szCs w:val="20"/>
              </w:rPr>
            </w:pPr>
            <w:r w:rsidRPr="00B30DCA">
              <w:rPr>
                <w:rFonts w:cs="Times New Roman"/>
                <w:iCs/>
                <w:sz w:val="20"/>
                <w:szCs w:val="20"/>
              </w:rPr>
              <w:t>Valor a mis ideas</w:t>
            </w:r>
          </w:p>
        </w:tc>
        <w:tc>
          <w:tcPr>
            <w:tcW w:w="0" w:type="auto"/>
            <w:hideMark/>
          </w:tcPr>
          <w:p w14:paraId="7FBE54B6" w14:textId="77777777" w:rsidR="00B30DCA" w:rsidRPr="00B30DCA" w:rsidRDefault="00B30DCA" w:rsidP="003515C6">
            <w:pPr>
              <w:tabs>
                <w:tab w:val="left" w:pos="3960"/>
              </w:tabs>
              <w:spacing w:line="240" w:lineRule="auto"/>
              <w:ind w:firstLine="0"/>
              <w:jc w:val="center"/>
              <w:rPr>
                <w:rFonts w:cs="Times New Roman"/>
                <w:iCs/>
                <w:sz w:val="20"/>
                <w:szCs w:val="20"/>
              </w:rPr>
            </w:pPr>
            <w:r w:rsidRPr="00B30DCA">
              <w:rPr>
                <w:rFonts w:cs="Times New Roman"/>
                <w:iCs/>
                <w:sz w:val="20"/>
                <w:szCs w:val="20"/>
              </w:rPr>
              <w:t>.758** (&lt;.001)</w:t>
            </w:r>
          </w:p>
        </w:tc>
        <w:tc>
          <w:tcPr>
            <w:tcW w:w="0" w:type="auto"/>
            <w:hideMark/>
          </w:tcPr>
          <w:p w14:paraId="43C4C214" w14:textId="77777777" w:rsidR="00B30DCA" w:rsidRPr="00B30DCA" w:rsidRDefault="00B30DCA" w:rsidP="003515C6">
            <w:pPr>
              <w:tabs>
                <w:tab w:val="left" w:pos="3960"/>
              </w:tabs>
              <w:spacing w:line="240" w:lineRule="auto"/>
              <w:ind w:firstLine="0"/>
              <w:jc w:val="center"/>
              <w:rPr>
                <w:rFonts w:cs="Times New Roman"/>
                <w:iCs/>
                <w:sz w:val="20"/>
                <w:szCs w:val="20"/>
              </w:rPr>
            </w:pPr>
            <w:r w:rsidRPr="00B30DCA">
              <w:rPr>
                <w:rFonts w:cs="Times New Roman"/>
                <w:iCs/>
                <w:sz w:val="20"/>
                <w:szCs w:val="20"/>
              </w:rPr>
              <w:t>.786** (&lt;.001)</w:t>
            </w:r>
          </w:p>
        </w:tc>
        <w:tc>
          <w:tcPr>
            <w:tcW w:w="0" w:type="auto"/>
            <w:hideMark/>
          </w:tcPr>
          <w:p w14:paraId="6E564BC2" w14:textId="77777777" w:rsidR="00B30DCA" w:rsidRPr="00B30DCA" w:rsidRDefault="00B30DCA" w:rsidP="003515C6">
            <w:pPr>
              <w:tabs>
                <w:tab w:val="left" w:pos="3960"/>
              </w:tabs>
              <w:spacing w:line="240" w:lineRule="auto"/>
              <w:ind w:firstLine="0"/>
              <w:jc w:val="center"/>
              <w:rPr>
                <w:rFonts w:cs="Times New Roman"/>
                <w:iCs/>
                <w:sz w:val="20"/>
                <w:szCs w:val="20"/>
              </w:rPr>
            </w:pPr>
            <w:r w:rsidRPr="00B30DCA">
              <w:rPr>
                <w:rFonts w:cs="Times New Roman"/>
                <w:iCs/>
                <w:sz w:val="20"/>
                <w:szCs w:val="20"/>
              </w:rPr>
              <w:t>.777** (&lt;.001)</w:t>
            </w:r>
          </w:p>
        </w:tc>
      </w:tr>
      <w:tr w:rsidR="00EB7AA2" w:rsidRPr="00B30DCA" w14:paraId="2C2E96B1" w14:textId="77777777" w:rsidTr="00912A99">
        <w:trPr>
          <w:trHeight w:val="341"/>
          <w:jc w:val="center"/>
        </w:trPr>
        <w:tc>
          <w:tcPr>
            <w:tcW w:w="0" w:type="auto"/>
            <w:hideMark/>
          </w:tcPr>
          <w:p w14:paraId="042732CB" w14:textId="77777777" w:rsidR="00B30DCA" w:rsidRPr="00B30DCA" w:rsidRDefault="00B30DCA" w:rsidP="003515C6">
            <w:pPr>
              <w:tabs>
                <w:tab w:val="left" w:pos="3960"/>
              </w:tabs>
              <w:spacing w:line="240" w:lineRule="auto"/>
              <w:ind w:firstLine="0"/>
              <w:jc w:val="center"/>
              <w:rPr>
                <w:rFonts w:cs="Times New Roman"/>
                <w:iCs/>
                <w:sz w:val="20"/>
                <w:szCs w:val="20"/>
              </w:rPr>
            </w:pPr>
            <w:r w:rsidRPr="00B30DCA">
              <w:rPr>
                <w:rFonts w:cs="Times New Roman"/>
                <w:iCs/>
                <w:sz w:val="20"/>
                <w:szCs w:val="20"/>
              </w:rPr>
              <w:t>Ambiente estresante</w:t>
            </w:r>
          </w:p>
        </w:tc>
        <w:tc>
          <w:tcPr>
            <w:tcW w:w="0" w:type="auto"/>
            <w:hideMark/>
          </w:tcPr>
          <w:p w14:paraId="6ED43F54" w14:textId="30E88217" w:rsidR="00B30DCA" w:rsidRPr="00B30DCA" w:rsidRDefault="002F1D21" w:rsidP="003515C6">
            <w:pPr>
              <w:tabs>
                <w:tab w:val="left" w:pos="3960"/>
              </w:tabs>
              <w:spacing w:line="240" w:lineRule="auto"/>
              <w:ind w:firstLine="0"/>
              <w:jc w:val="center"/>
              <w:rPr>
                <w:rFonts w:cs="Times New Roman"/>
                <w:iCs/>
                <w:sz w:val="20"/>
                <w:szCs w:val="20"/>
              </w:rPr>
            </w:pPr>
            <w:r>
              <w:rPr>
                <w:rFonts w:cs="Times New Roman"/>
                <w:iCs/>
                <w:sz w:val="20"/>
                <w:szCs w:val="20"/>
              </w:rPr>
              <w:t>-</w:t>
            </w:r>
            <w:r w:rsidR="00B30DCA" w:rsidRPr="00B30DCA">
              <w:rPr>
                <w:rFonts w:cs="Times New Roman"/>
                <w:iCs/>
                <w:sz w:val="20"/>
                <w:szCs w:val="20"/>
              </w:rPr>
              <w:t>.340** (&lt;.001)</w:t>
            </w:r>
          </w:p>
        </w:tc>
        <w:tc>
          <w:tcPr>
            <w:tcW w:w="0" w:type="auto"/>
            <w:hideMark/>
          </w:tcPr>
          <w:p w14:paraId="5F8E7273" w14:textId="637D4FA0" w:rsidR="00B30DCA" w:rsidRPr="00B30DCA" w:rsidRDefault="002F1D21" w:rsidP="003515C6">
            <w:pPr>
              <w:tabs>
                <w:tab w:val="left" w:pos="3960"/>
              </w:tabs>
              <w:spacing w:line="240" w:lineRule="auto"/>
              <w:ind w:firstLine="0"/>
              <w:jc w:val="center"/>
              <w:rPr>
                <w:rFonts w:cs="Times New Roman"/>
                <w:iCs/>
                <w:sz w:val="20"/>
                <w:szCs w:val="20"/>
              </w:rPr>
            </w:pPr>
            <w:r>
              <w:rPr>
                <w:rFonts w:cs="Times New Roman"/>
                <w:iCs/>
                <w:sz w:val="20"/>
                <w:szCs w:val="20"/>
              </w:rPr>
              <w:t>-</w:t>
            </w:r>
            <w:r w:rsidR="00B30DCA" w:rsidRPr="00B30DCA">
              <w:rPr>
                <w:rFonts w:cs="Times New Roman"/>
                <w:iCs/>
                <w:sz w:val="20"/>
                <w:szCs w:val="20"/>
              </w:rPr>
              <w:t>.357** (&lt;.001)</w:t>
            </w:r>
          </w:p>
        </w:tc>
        <w:tc>
          <w:tcPr>
            <w:tcW w:w="0" w:type="auto"/>
            <w:hideMark/>
          </w:tcPr>
          <w:p w14:paraId="76C98635" w14:textId="02974C84" w:rsidR="00B30DCA" w:rsidRPr="00B30DCA" w:rsidRDefault="002F1D21" w:rsidP="003515C6">
            <w:pPr>
              <w:tabs>
                <w:tab w:val="left" w:pos="3960"/>
              </w:tabs>
              <w:spacing w:line="240" w:lineRule="auto"/>
              <w:ind w:firstLine="0"/>
              <w:jc w:val="center"/>
              <w:rPr>
                <w:rFonts w:cs="Times New Roman"/>
                <w:iCs/>
                <w:sz w:val="20"/>
                <w:szCs w:val="20"/>
              </w:rPr>
            </w:pPr>
            <w:r>
              <w:rPr>
                <w:rFonts w:cs="Times New Roman"/>
                <w:iCs/>
                <w:sz w:val="20"/>
                <w:szCs w:val="20"/>
              </w:rPr>
              <w:t>-</w:t>
            </w:r>
            <w:r w:rsidR="00B30DCA" w:rsidRPr="00B30DCA">
              <w:rPr>
                <w:rFonts w:cs="Times New Roman"/>
                <w:iCs/>
                <w:sz w:val="20"/>
                <w:szCs w:val="20"/>
              </w:rPr>
              <w:t>.370** (&lt;.001)</w:t>
            </w:r>
          </w:p>
        </w:tc>
      </w:tr>
      <w:tr w:rsidR="00EB7AA2" w:rsidRPr="00B30DCA" w14:paraId="0EAA9B02" w14:textId="77777777" w:rsidTr="00912A99">
        <w:trPr>
          <w:jc w:val="center"/>
        </w:trPr>
        <w:tc>
          <w:tcPr>
            <w:tcW w:w="0" w:type="auto"/>
            <w:hideMark/>
          </w:tcPr>
          <w:p w14:paraId="1257CC76" w14:textId="77777777" w:rsidR="00B30DCA" w:rsidRPr="00B30DCA" w:rsidRDefault="00B30DCA" w:rsidP="003515C6">
            <w:pPr>
              <w:tabs>
                <w:tab w:val="left" w:pos="3960"/>
              </w:tabs>
              <w:spacing w:line="240" w:lineRule="auto"/>
              <w:ind w:firstLine="0"/>
              <w:jc w:val="center"/>
              <w:rPr>
                <w:rFonts w:cs="Times New Roman"/>
                <w:iCs/>
                <w:sz w:val="20"/>
                <w:szCs w:val="20"/>
              </w:rPr>
            </w:pPr>
            <w:r w:rsidRPr="00B30DCA">
              <w:rPr>
                <w:rFonts w:cs="Times New Roman"/>
                <w:iCs/>
                <w:sz w:val="20"/>
                <w:szCs w:val="20"/>
              </w:rPr>
              <w:t>Comunicación abierta</w:t>
            </w:r>
          </w:p>
        </w:tc>
        <w:tc>
          <w:tcPr>
            <w:tcW w:w="0" w:type="auto"/>
            <w:hideMark/>
          </w:tcPr>
          <w:p w14:paraId="4D4B7B45" w14:textId="77777777" w:rsidR="00B30DCA" w:rsidRPr="00B30DCA" w:rsidRDefault="00B30DCA" w:rsidP="003515C6">
            <w:pPr>
              <w:tabs>
                <w:tab w:val="left" w:pos="3960"/>
              </w:tabs>
              <w:spacing w:line="240" w:lineRule="auto"/>
              <w:ind w:firstLine="0"/>
              <w:jc w:val="center"/>
              <w:rPr>
                <w:rFonts w:cs="Times New Roman"/>
                <w:iCs/>
                <w:sz w:val="20"/>
                <w:szCs w:val="20"/>
              </w:rPr>
            </w:pPr>
            <w:r w:rsidRPr="00B30DCA">
              <w:rPr>
                <w:rFonts w:cs="Times New Roman"/>
                <w:iCs/>
                <w:sz w:val="20"/>
                <w:szCs w:val="20"/>
              </w:rPr>
              <w:t>.779** (&lt;.001)</w:t>
            </w:r>
          </w:p>
        </w:tc>
        <w:tc>
          <w:tcPr>
            <w:tcW w:w="0" w:type="auto"/>
            <w:hideMark/>
          </w:tcPr>
          <w:p w14:paraId="63C4ECF1" w14:textId="77777777" w:rsidR="00B30DCA" w:rsidRPr="00B30DCA" w:rsidRDefault="00B30DCA" w:rsidP="003515C6">
            <w:pPr>
              <w:tabs>
                <w:tab w:val="left" w:pos="3960"/>
              </w:tabs>
              <w:spacing w:line="240" w:lineRule="auto"/>
              <w:ind w:firstLine="0"/>
              <w:jc w:val="center"/>
              <w:rPr>
                <w:rFonts w:cs="Times New Roman"/>
                <w:iCs/>
                <w:sz w:val="20"/>
                <w:szCs w:val="20"/>
              </w:rPr>
            </w:pPr>
            <w:r w:rsidRPr="00B30DCA">
              <w:rPr>
                <w:rFonts w:cs="Times New Roman"/>
                <w:iCs/>
                <w:sz w:val="20"/>
                <w:szCs w:val="20"/>
              </w:rPr>
              <w:t>.785** (&lt;.001)</w:t>
            </w:r>
          </w:p>
        </w:tc>
        <w:tc>
          <w:tcPr>
            <w:tcW w:w="0" w:type="auto"/>
            <w:hideMark/>
          </w:tcPr>
          <w:p w14:paraId="14C2C274" w14:textId="77777777" w:rsidR="00B30DCA" w:rsidRPr="00B30DCA" w:rsidRDefault="00B30DCA" w:rsidP="003515C6">
            <w:pPr>
              <w:tabs>
                <w:tab w:val="left" w:pos="3960"/>
              </w:tabs>
              <w:spacing w:line="240" w:lineRule="auto"/>
              <w:ind w:firstLine="0"/>
              <w:jc w:val="center"/>
              <w:rPr>
                <w:rFonts w:cs="Times New Roman"/>
                <w:iCs/>
                <w:sz w:val="20"/>
                <w:szCs w:val="20"/>
              </w:rPr>
            </w:pPr>
            <w:r w:rsidRPr="00B30DCA">
              <w:rPr>
                <w:rFonts w:cs="Times New Roman"/>
                <w:iCs/>
                <w:sz w:val="20"/>
                <w:szCs w:val="20"/>
              </w:rPr>
              <w:t>.734** (&lt;.001)</w:t>
            </w:r>
          </w:p>
        </w:tc>
      </w:tr>
      <w:tr w:rsidR="00EB7AA2" w:rsidRPr="00B30DCA" w14:paraId="6AD6AC0E" w14:textId="77777777" w:rsidTr="00912A99">
        <w:trPr>
          <w:trHeight w:val="300"/>
          <w:jc w:val="center"/>
        </w:trPr>
        <w:tc>
          <w:tcPr>
            <w:tcW w:w="0" w:type="auto"/>
            <w:hideMark/>
          </w:tcPr>
          <w:p w14:paraId="42095E6A" w14:textId="77777777" w:rsidR="00B30DCA" w:rsidRPr="00B30DCA" w:rsidRDefault="00B30DCA" w:rsidP="003515C6">
            <w:pPr>
              <w:tabs>
                <w:tab w:val="left" w:pos="3960"/>
              </w:tabs>
              <w:spacing w:line="240" w:lineRule="auto"/>
              <w:ind w:firstLine="0"/>
              <w:jc w:val="center"/>
              <w:rPr>
                <w:rFonts w:cs="Times New Roman"/>
                <w:iCs/>
                <w:sz w:val="20"/>
                <w:szCs w:val="20"/>
              </w:rPr>
            </w:pPr>
            <w:r w:rsidRPr="00B30DCA">
              <w:rPr>
                <w:rFonts w:cs="Times New Roman"/>
                <w:iCs/>
                <w:sz w:val="20"/>
                <w:szCs w:val="20"/>
              </w:rPr>
              <w:t>Motivación y compromiso</w:t>
            </w:r>
          </w:p>
        </w:tc>
        <w:tc>
          <w:tcPr>
            <w:tcW w:w="0" w:type="auto"/>
            <w:hideMark/>
          </w:tcPr>
          <w:p w14:paraId="7C77D54E" w14:textId="77777777" w:rsidR="00B30DCA" w:rsidRPr="00B30DCA" w:rsidRDefault="00B30DCA" w:rsidP="003515C6">
            <w:pPr>
              <w:tabs>
                <w:tab w:val="left" w:pos="3960"/>
              </w:tabs>
              <w:spacing w:line="240" w:lineRule="auto"/>
              <w:ind w:firstLine="0"/>
              <w:jc w:val="center"/>
              <w:rPr>
                <w:rFonts w:cs="Times New Roman"/>
                <w:iCs/>
                <w:sz w:val="20"/>
                <w:szCs w:val="20"/>
              </w:rPr>
            </w:pPr>
            <w:r w:rsidRPr="00B30DCA">
              <w:rPr>
                <w:rFonts w:cs="Times New Roman"/>
                <w:iCs/>
                <w:sz w:val="20"/>
                <w:szCs w:val="20"/>
              </w:rPr>
              <w:t>.798** (&lt;.001)</w:t>
            </w:r>
          </w:p>
        </w:tc>
        <w:tc>
          <w:tcPr>
            <w:tcW w:w="0" w:type="auto"/>
            <w:hideMark/>
          </w:tcPr>
          <w:p w14:paraId="1C3F1882" w14:textId="77777777" w:rsidR="00B30DCA" w:rsidRPr="00B30DCA" w:rsidRDefault="00B30DCA" w:rsidP="003515C6">
            <w:pPr>
              <w:tabs>
                <w:tab w:val="left" w:pos="3960"/>
              </w:tabs>
              <w:spacing w:line="240" w:lineRule="auto"/>
              <w:ind w:firstLine="0"/>
              <w:jc w:val="center"/>
              <w:rPr>
                <w:rFonts w:cs="Times New Roman"/>
                <w:iCs/>
                <w:sz w:val="20"/>
                <w:szCs w:val="20"/>
              </w:rPr>
            </w:pPr>
            <w:r w:rsidRPr="00B30DCA">
              <w:rPr>
                <w:rFonts w:cs="Times New Roman"/>
                <w:iCs/>
                <w:sz w:val="20"/>
                <w:szCs w:val="20"/>
              </w:rPr>
              <w:t>.779** (&lt;.001)</w:t>
            </w:r>
          </w:p>
        </w:tc>
        <w:tc>
          <w:tcPr>
            <w:tcW w:w="0" w:type="auto"/>
            <w:hideMark/>
          </w:tcPr>
          <w:p w14:paraId="3B9C00C7" w14:textId="77777777" w:rsidR="00B30DCA" w:rsidRPr="00B30DCA" w:rsidRDefault="00B30DCA" w:rsidP="003515C6">
            <w:pPr>
              <w:tabs>
                <w:tab w:val="left" w:pos="3960"/>
              </w:tabs>
              <w:spacing w:line="240" w:lineRule="auto"/>
              <w:ind w:firstLine="0"/>
              <w:jc w:val="center"/>
              <w:rPr>
                <w:rFonts w:cs="Times New Roman"/>
                <w:iCs/>
                <w:sz w:val="20"/>
                <w:szCs w:val="20"/>
              </w:rPr>
            </w:pPr>
            <w:r w:rsidRPr="00B30DCA">
              <w:rPr>
                <w:rFonts w:cs="Times New Roman"/>
                <w:iCs/>
                <w:sz w:val="20"/>
                <w:szCs w:val="20"/>
              </w:rPr>
              <w:t>.758** (&lt;.001)</w:t>
            </w:r>
          </w:p>
        </w:tc>
      </w:tr>
      <w:tr w:rsidR="00EB7AA2" w:rsidRPr="00B30DCA" w14:paraId="488455C7" w14:textId="77777777" w:rsidTr="00912A99">
        <w:trPr>
          <w:jc w:val="center"/>
        </w:trPr>
        <w:tc>
          <w:tcPr>
            <w:tcW w:w="0" w:type="auto"/>
            <w:hideMark/>
          </w:tcPr>
          <w:p w14:paraId="48938627" w14:textId="77777777" w:rsidR="00B30DCA" w:rsidRPr="00B30DCA" w:rsidRDefault="00B30DCA" w:rsidP="003515C6">
            <w:pPr>
              <w:tabs>
                <w:tab w:val="left" w:pos="3960"/>
              </w:tabs>
              <w:spacing w:line="240" w:lineRule="auto"/>
              <w:ind w:firstLine="0"/>
              <w:jc w:val="center"/>
              <w:rPr>
                <w:rFonts w:cs="Times New Roman"/>
                <w:iCs/>
                <w:sz w:val="20"/>
                <w:szCs w:val="20"/>
              </w:rPr>
            </w:pPr>
            <w:r w:rsidRPr="00B30DCA">
              <w:rPr>
                <w:rFonts w:cs="Times New Roman"/>
                <w:iCs/>
                <w:sz w:val="20"/>
                <w:szCs w:val="20"/>
              </w:rPr>
              <w:t>Carga de trabajo</w:t>
            </w:r>
          </w:p>
        </w:tc>
        <w:tc>
          <w:tcPr>
            <w:tcW w:w="0" w:type="auto"/>
            <w:hideMark/>
          </w:tcPr>
          <w:p w14:paraId="5E8E63C0" w14:textId="77777777" w:rsidR="00B30DCA" w:rsidRPr="00B30DCA" w:rsidRDefault="00B30DCA" w:rsidP="003515C6">
            <w:pPr>
              <w:tabs>
                <w:tab w:val="left" w:pos="3960"/>
              </w:tabs>
              <w:spacing w:line="240" w:lineRule="auto"/>
              <w:ind w:firstLine="0"/>
              <w:jc w:val="center"/>
              <w:rPr>
                <w:rFonts w:cs="Times New Roman"/>
                <w:iCs/>
                <w:sz w:val="20"/>
                <w:szCs w:val="20"/>
              </w:rPr>
            </w:pPr>
            <w:r w:rsidRPr="00B30DCA">
              <w:rPr>
                <w:rFonts w:cs="Times New Roman"/>
                <w:iCs/>
                <w:sz w:val="20"/>
                <w:szCs w:val="20"/>
              </w:rPr>
              <w:t>.724** (&lt;.001)</w:t>
            </w:r>
          </w:p>
        </w:tc>
        <w:tc>
          <w:tcPr>
            <w:tcW w:w="0" w:type="auto"/>
            <w:hideMark/>
          </w:tcPr>
          <w:p w14:paraId="1795B7EF" w14:textId="77777777" w:rsidR="00B30DCA" w:rsidRPr="00B30DCA" w:rsidRDefault="00B30DCA" w:rsidP="003515C6">
            <w:pPr>
              <w:tabs>
                <w:tab w:val="left" w:pos="3960"/>
              </w:tabs>
              <w:spacing w:line="240" w:lineRule="auto"/>
              <w:ind w:firstLine="0"/>
              <w:jc w:val="center"/>
              <w:rPr>
                <w:rFonts w:cs="Times New Roman"/>
                <w:iCs/>
                <w:sz w:val="20"/>
                <w:szCs w:val="20"/>
              </w:rPr>
            </w:pPr>
            <w:r w:rsidRPr="00B30DCA">
              <w:rPr>
                <w:rFonts w:cs="Times New Roman"/>
                <w:iCs/>
                <w:sz w:val="20"/>
                <w:szCs w:val="20"/>
              </w:rPr>
              <w:t>.746** (&lt;.001)</w:t>
            </w:r>
          </w:p>
        </w:tc>
        <w:tc>
          <w:tcPr>
            <w:tcW w:w="0" w:type="auto"/>
            <w:hideMark/>
          </w:tcPr>
          <w:p w14:paraId="65BE16FA" w14:textId="77777777" w:rsidR="00B30DCA" w:rsidRPr="00B30DCA" w:rsidRDefault="00B30DCA" w:rsidP="003515C6">
            <w:pPr>
              <w:tabs>
                <w:tab w:val="left" w:pos="3960"/>
              </w:tabs>
              <w:spacing w:line="240" w:lineRule="auto"/>
              <w:ind w:firstLine="0"/>
              <w:jc w:val="center"/>
              <w:rPr>
                <w:rFonts w:cs="Times New Roman"/>
                <w:iCs/>
                <w:sz w:val="20"/>
                <w:szCs w:val="20"/>
              </w:rPr>
            </w:pPr>
            <w:r w:rsidRPr="00B30DCA">
              <w:rPr>
                <w:rFonts w:cs="Times New Roman"/>
                <w:iCs/>
                <w:sz w:val="20"/>
                <w:szCs w:val="20"/>
              </w:rPr>
              <w:t>.703** (&lt;.001)</w:t>
            </w:r>
          </w:p>
        </w:tc>
      </w:tr>
      <w:tr w:rsidR="00EB7AA2" w:rsidRPr="00B30DCA" w14:paraId="676DB792" w14:textId="77777777" w:rsidTr="00912A99">
        <w:trPr>
          <w:jc w:val="center"/>
        </w:trPr>
        <w:tc>
          <w:tcPr>
            <w:tcW w:w="0" w:type="auto"/>
            <w:hideMark/>
          </w:tcPr>
          <w:p w14:paraId="17DB8EC8" w14:textId="77777777" w:rsidR="00B30DCA" w:rsidRPr="00B30DCA" w:rsidRDefault="00B30DCA" w:rsidP="003515C6">
            <w:pPr>
              <w:tabs>
                <w:tab w:val="left" w:pos="3960"/>
              </w:tabs>
              <w:spacing w:line="240" w:lineRule="auto"/>
              <w:ind w:firstLine="0"/>
              <w:jc w:val="center"/>
              <w:rPr>
                <w:rFonts w:cs="Times New Roman"/>
                <w:iCs/>
                <w:sz w:val="20"/>
                <w:szCs w:val="20"/>
              </w:rPr>
            </w:pPr>
            <w:r w:rsidRPr="00B30DCA">
              <w:rPr>
                <w:rFonts w:cs="Times New Roman"/>
                <w:iCs/>
                <w:sz w:val="20"/>
                <w:szCs w:val="20"/>
              </w:rPr>
              <w:t>Oportunidades de crecimiento</w:t>
            </w:r>
          </w:p>
        </w:tc>
        <w:tc>
          <w:tcPr>
            <w:tcW w:w="0" w:type="auto"/>
            <w:hideMark/>
          </w:tcPr>
          <w:p w14:paraId="5D01602D" w14:textId="77777777" w:rsidR="00B30DCA" w:rsidRPr="00B30DCA" w:rsidRDefault="00B30DCA" w:rsidP="003515C6">
            <w:pPr>
              <w:tabs>
                <w:tab w:val="left" w:pos="3960"/>
              </w:tabs>
              <w:spacing w:line="240" w:lineRule="auto"/>
              <w:ind w:firstLine="0"/>
              <w:jc w:val="center"/>
              <w:rPr>
                <w:rFonts w:cs="Times New Roman"/>
                <w:iCs/>
                <w:sz w:val="20"/>
                <w:szCs w:val="20"/>
              </w:rPr>
            </w:pPr>
            <w:r w:rsidRPr="00B30DCA">
              <w:rPr>
                <w:rFonts w:cs="Times New Roman"/>
                <w:iCs/>
                <w:sz w:val="20"/>
                <w:szCs w:val="20"/>
              </w:rPr>
              <w:t>.746** (&lt;.001)</w:t>
            </w:r>
          </w:p>
        </w:tc>
        <w:tc>
          <w:tcPr>
            <w:tcW w:w="0" w:type="auto"/>
            <w:hideMark/>
          </w:tcPr>
          <w:p w14:paraId="18D3902B" w14:textId="77777777" w:rsidR="00B30DCA" w:rsidRPr="00B30DCA" w:rsidRDefault="00B30DCA" w:rsidP="003515C6">
            <w:pPr>
              <w:tabs>
                <w:tab w:val="left" w:pos="3960"/>
              </w:tabs>
              <w:spacing w:line="240" w:lineRule="auto"/>
              <w:ind w:firstLine="0"/>
              <w:jc w:val="center"/>
              <w:rPr>
                <w:rFonts w:cs="Times New Roman"/>
                <w:iCs/>
                <w:sz w:val="20"/>
                <w:szCs w:val="20"/>
              </w:rPr>
            </w:pPr>
            <w:r w:rsidRPr="00B30DCA">
              <w:rPr>
                <w:rFonts w:cs="Times New Roman"/>
                <w:iCs/>
                <w:sz w:val="20"/>
                <w:szCs w:val="20"/>
              </w:rPr>
              <w:t>.761** (&lt;.001)</w:t>
            </w:r>
          </w:p>
        </w:tc>
        <w:tc>
          <w:tcPr>
            <w:tcW w:w="0" w:type="auto"/>
            <w:hideMark/>
          </w:tcPr>
          <w:p w14:paraId="074E71BB" w14:textId="77777777" w:rsidR="00B30DCA" w:rsidRPr="00B30DCA" w:rsidRDefault="00B30DCA" w:rsidP="003515C6">
            <w:pPr>
              <w:tabs>
                <w:tab w:val="left" w:pos="3960"/>
              </w:tabs>
              <w:spacing w:line="240" w:lineRule="auto"/>
              <w:ind w:firstLine="0"/>
              <w:jc w:val="center"/>
              <w:rPr>
                <w:rFonts w:cs="Times New Roman"/>
                <w:iCs/>
                <w:sz w:val="20"/>
                <w:szCs w:val="20"/>
              </w:rPr>
            </w:pPr>
            <w:r w:rsidRPr="00B30DCA">
              <w:rPr>
                <w:rFonts w:cs="Times New Roman"/>
                <w:iCs/>
                <w:sz w:val="20"/>
                <w:szCs w:val="20"/>
              </w:rPr>
              <w:t>.730** (&lt;.001)</w:t>
            </w:r>
          </w:p>
        </w:tc>
      </w:tr>
      <w:tr w:rsidR="00EB7AA2" w:rsidRPr="00B30DCA" w14:paraId="2F3E6AA1" w14:textId="77777777" w:rsidTr="00912A99">
        <w:trPr>
          <w:jc w:val="center"/>
        </w:trPr>
        <w:tc>
          <w:tcPr>
            <w:tcW w:w="0" w:type="auto"/>
            <w:hideMark/>
          </w:tcPr>
          <w:p w14:paraId="7728556B" w14:textId="77777777" w:rsidR="00B30DCA" w:rsidRPr="00B30DCA" w:rsidRDefault="00B30DCA" w:rsidP="003515C6">
            <w:pPr>
              <w:tabs>
                <w:tab w:val="left" w:pos="3960"/>
              </w:tabs>
              <w:spacing w:line="240" w:lineRule="auto"/>
              <w:ind w:firstLine="0"/>
              <w:jc w:val="center"/>
              <w:rPr>
                <w:rFonts w:cs="Times New Roman"/>
                <w:iCs/>
                <w:sz w:val="20"/>
                <w:szCs w:val="20"/>
              </w:rPr>
            </w:pPr>
            <w:r w:rsidRPr="00B30DCA">
              <w:rPr>
                <w:rFonts w:cs="Times New Roman"/>
                <w:iCs/>
                <w:sz w:val="20"/>
                <w:szCs w:val="20"/>
              </w:rPr>
              <w:t>Equilibrio personal y laboral</w:t>
            </w:r>
          </w:p>
        </w:tc>
        <w:tc>
          <w:tcPr>
            <w:tcW w:w="0" w:type="auto"/>
            <w:hideMark/>
          </w:tcPr>
          <w:p w14:paraId="6161F3F6" w14:textId="77777777" w:rsidR="00B30DCA" w:rsidRPr="00B30DCA" w:rsidRDefault="00B30DCA" w:rsidP="003515C6">
            <w:pPr>
              <w:tabs>
                <w:tab w:val="left" w:pos="3960"/>
              </w:tabs>
              <w:spacing w:line="240" w:lineRule="auto"/>
              <w:ind w:firstLine="0"/>
              <w:jc w:val="center"/>
              <w:rPr>
                <w:rFonts w:cs="Times New Roman"/>
                <w:iCs/>
                <w:sz w:val="20"/>
                <w:szCs w:val="20"/>
              </w:rPr>
            </w:pPr>
            <w:r w:rsidRPr="00B30DCA">
              <w:rPr>
                <w:rFonts w:cs="Times New Roman"/>
                <w:iCs/>
                <w:sz w:val="20"/>
                <w:szCs w:val="20"/>
              </w:rPr>
              <w:t>.753** (&lt;.001)</w:t>
            </w:r>
          </w:p>
        </w:tc>
        <w:tc>
          <w:tcPr>
            <w:tcW w:w="0" w:type="auto"/>
            <w:hideMark/>
          </w:tcPr>
          <w:p w14:paraId="05D91B95" w14:textId="77777777" w:rsidR="00B30DCA" w:rsidRPr="00B30DCA" w:rsidRDefault="00B30DCA" w:rsidP="003515C6">
            <w:pPr>
              <w:tabs>
                <w:tab w:val="left" w:pos="3960"/>
              </w:tabs>
              <w:spacing w:line="240" w:lineRule="auto"/>
              <w:ind w:firstLine="0"/>
              <w:jc w:val="center"/>
              <w:rPr>
                <w:rFonts w:cs="Times New Roman"/>
                <w:iCs/>
                <w:sz w:val="20"/>
                <w:szCs w:val="20"/>
              </w:rPr>
            </w:pPr>
            <w:r w:rsidRPr="00B30DCA">
              <w:rPr>
                <w:rFonts w:cs="Times New Roman"/>
                <w:iCs/>
                <w:sz w:val="20"/>
                <w:szCs w:val="20"/>
              </w:rPr>
              <w:t>.742** (&lt;.001)</w:t>
            </w:r>
          </w:p>
        </w:tc>
        <w:tc>
          <w:tcPr>
            <w:tcW w:w="0" w:type="auto"/>
            <w:hideMark/>
          </w:tcPr>
          <w:p w14:paraId="7503D63A" w14:textId="77777777" w:rsidR="00B30DCA" w:rsidRPr="00B30DCA" w:rsidRDefault="00B30DCA" w:rsidP="003515C6">
            <w:pPr>
              <w:tabs>
                <w:tab w:val="left" w:pos="3960"/>
              </w:tabs>
              <w:spacing w:line="240" w:lineRule="auto"/>
              <w:ind w:firstLine="0"/>
              <w:jc w:val="center"/>
              <w:rPr>
                <w:rFonts w:cs="Times New Roman"/>
                <w:iCs/>
                <w:sz w:val="20"/>
                <w:szCs w:val="20"/>
              </w:rPr>
            </w:pPr>
            <w:r w:rsidRPr="00B30DCA">
              <w:rPr>
                <w:rFonts w:cs="Times New Roman"/>
                <w:iCs/>
                <w:sz w:val="20"/>
                <w:szCs w:val="20"/>
              </w:rPr>
              <w:t>.676** (&lt;.001)</w:t>
            </w:r>
          </w:p>
        </w:tc>
      </w:tr>
    </w:tbl>
    <w:p w14:paraId="342FD37C" w14:textId="7BD22591" w:rsidR="00B30DCA" w:rsidRPr="00C43190" w:rsidRDefault="002F1D21" w:rsidP="00FC4664">
      <w:pPr>
        <w:spacing w:after="0"/>
        <w:ind w:firstLine="0"/>
        <w:jc w:val="center"/>
        <w:rPr>
          <w:szCs w:val="24"/>
        </w:rPr>
      </w:pPr>
      <w:r w:rsidRPr="00C43190">
        <w:rPr>
          <w:szCs w:val="24"/>
        </w:rPr>
        <w:t>Nota:</w:t>
      </w:r>
      <w:r w:rsidR="003E15F7">
        <w:rPr>
          <w:szCs w:val="24"/>
        </w:rPr>
        <w:t xml:space="preserve"> </w:t>
      </w:r>
      <w:r w:rsidR="003E15F7" w:rsidRPr="003E15F7">
        <w:rPr>
          <w:szCs w:val="24"/>
        </w:rPr>
        <w:t>Elaboración propia en base al SPSS versión 2</w:t>
      </w:r>
      <w:r w:rsidR="003E15F7">
        <w:rPr>
          <w:szCs w:val="24"/>
        </w:rPr>
        <w:t>9</w:t>
      </w:r>
      <w:r w:rsidRPr="00C43190">
        <w:rPr>
          <w:szCs w:val="24"/>
        </w:rPr>
        <w:t xml:space="preserve"> ** r de Pearson, la correlación es significativa al nivel 0,001 (prueba bilateral)</w:t>
      </w:r>
    </w:p>
    <w:p w14:paraId="0499CEBA" w14:textId="65C9D4A9" w:rsidR="00F0705B" w:rsidRDefault="00F0705B" w:rsidP="00C43190">
      <w:pPr>
        <w:tabs>
          <w:tab w:val="left" w:pos="3960"/>
        </w:tabs>
        <w:spacing w:after="0"/>
        <w:ind w:firstLine="0"/>
        <w:rPr>
          <w:rFonts w:cs="Times New Roman"/>
        </w:rPr>
      </w:pPr>
      <w:r>
        <w:rPr>
          <w:rFonts w:cs="Times New Roman"/>
        </w:rPr>
        <w:t>La presente tabla muestra los siguientes resultados:</w:t>
      </w:r>
    </w:p>
    <w:p w14:paraId="1B9C7BA1" w14:textId="77777777" w:rsidR="00F0705B" w:rsidRDefault="00F0705B" w:rsidP="00C43190">
      <w:pPr>
        <w:pStyle w:val="Prrafodelista"/>
        <w:numPr>
          <w:ilvl w:val="0"/>
          <w:numId w:val="47"/>
        </w:numPr>
        <w:tabs>
          <w:tab w:val="left" w:pos="3960"/>
        </w:tabs>
        <w:spacing w:after="0" w:line="360" w:lineRule="auto"/>
        <w:rPr>
          <w:rFonts w:cs="Times New Roman"/>
        </w:rPr>
      </w:pPr>
      <w:r w:rsidRPr="00203BC9">
        <w:rPr>
          <w:rFonts w:cs="Times New Roman"/>
        </w:rPr>
        <w:t xml:space="preserve">La variable </w:t>
      </w:r>
      <w:r>
        <w:rPr>
          <w:rFonts w:cs="Times New Roman"/>
        </w:rPr>
        <w:t>Ambiente Motivador</w:t>
      </w:r>
      <w:r w:rsidRPr="00203BC9">
        <w:rPr>
          <w:rFonts w:cs="Times New Roman"/>
        </w:rPr>
        <w:t xml:space="preserve"> tiene la mayor correlación con la variable Reconocimiento a mi trabajo con una Correlación </w:t>
      </w:r>
      <w:r>
        <w:rPr>
          <w:rFonts w:cs="Times New Roman"/>
        </w:rPr>
        <w:t>Positiva Considerable de</w:t>
      </w:r>
      <w:r w:rsidRPr="00203BC9">
        <w:rPr>
          <w:rFonts w:cs="Times New Roman"/>
        </w:rPr>
        <w:t xml:space="preserve"> .</w:t>
      </w:r>
      <w:r>
        <w:rPr>
          <w:rFonts w:cs="Times New Roman"/>
        </w:rPr>
        <w:t>812</w:t>
      </w:r>
    </w:p>
    <w:p w14:paraId="5D3FA2F5" w14:textId="77777777" w:rsidR="00F0705B" w:rsidRDefault="00F0705B" w:rsidP="00C43190">
      <w:pPr>
        <w:pStyle w:val="Prrafodelista"/>
        <w:numPr>
          <w:ilvl w:val="0"/>
          <w:numId w:val="47"/>
        </w:numPr>
        <w:tabs>
          <w:tab w:val="left" w:pos="3960"/>
        </w:tabs>
        <w:spacing w:after="0" w:line="360" w:lineRule="auto"/>
        <w:rPr>
          <w:rFonts w:cs="Times New Roman"/>
        </w:rPr>
      </w:pPr>
      <w:r w:rsidRPr="00203BC9">
        <w:rPr>
          <w:rFonts w:cs="Times New Roman"/>
        </w:rPr>
        <w:t xml:space="preserve">La variable </w:t>
      </w:r>
      <w:r>
        <w:rPr>
          <w:rFonts w:cs="Times New Roman"/>
        </w:rPr>
        <w:t>Valor a mi Trabajo</w:t>
      </w:r>
      <w:r w:rsidRPr="00203BC9">
        <w:rPr>
          <w:rFonts w:cs="Times New Roman"/>
        </w:rPr>
        <w:t xml:space="preserve"> tiene la mayor correlación con la variable Reconocimiento a mi trabajo con una Correlación </w:t>
      </w:r>
      <w:r>
        <w:rPr>
          <w:rFonts w:cs="Times New Roman"/>
        </w:rPr>
        <w:t xml:space="preserve">Positiva Considerable de </w:t>
      </w:r>
      <w:r w:rsidRPr="00203BC9">
        <w:rPr>
          <w:rFonts w:cs="Times New Roman"/>
        </w:rPr>
        <w:t>.</w:t>
      </w:r>
      <w:r>
        <w:rPr>
          <w:rFonts w:cs="Times New Roman"/>
        </w:rPr>
        <w:t>808</w:t>
      </w:r>
    </w:p>
    <w:p w14:paraId="3D6C738D" w14:textId="4C30D70B" w:rsidR="00F0705B" w:rsidRDefault="00F0705B" w:rsidP="00C43190">
      <w:pPr>
        <w:tabs>
          <w:tab w:val="left" w:pos="3110"/>
        </w:tabs>
        <w:spacing w:after="0"/>
        <w:ind w:firstLine="0"/>
        <w:rPr>
          <w:rFonts w:cs="Times New Roman"/>
        </w:rPr>
      </w:pPr>
      <w:r w:rsidRPr="00203BC9">
        <w:rPr>
          <w:rFonts w:cs="Times New Roman"/>
        </w:rPr>
        <w:t xml:space="preserve">La variable </w:t>
      </w:r>
      <w:r>
        <w:rPr>
          <w:rFonts w:cs="Times New Roman"/>
        </w:rPr>
        <w:t>Recomendaría esta empresa</w:t>
      </w:r>
      <w:r w:rsidRPr="00203BC9">
        <w:rPr>
          <w:rFonts w:cs="Times New Roman"/>
        </w:rPr>
        <w:t xml:space="preserve"> tiene la mayor correlación con la variable </w:t>
      </w:r>
      <w:r>
        <w:rPr>
          <w:rFonts w:cs="Times New Roman"/>
        </w:rPr>
        <w:t>Valor a mis ideas</w:t>
      </w:r>
      <w:r w:rsidRPr="00203BC9">
        <w:rPr>
          <w:rFonts w:cs="Times New Roman"/>
        </w:rPr>
        <w:t xml:space="preserve"> con una Correlación </w:t>
      </w:r>
      <w:r>
        <w:rPr>
          <w:rFonts w:cs="Times New Roman"/>
        </w:rPr>
        <w:t xml:space="preserve">Positiva Considerable de </w:t>
      </w:r>
      <w:r w:rsidRPr="00203BC9">
        <w:rPr>
          <w:rFonts w:cs="Times New Roman"/>
        </w:rPr>
        <w:t>.</w:t>
      </w:r>
      <w:r>
        <w:rPr>
          <w:rFonts w:cs="Times New Roman"/>
        </w:rPr>
        <w:t>777</w:t>
      </w:r>
    </w:p>
    <w:p w14:paraId="347D728B" w14:textId="76299AFB" w:rsidR="00233072" w:rsidRDefault="00233072" w:rsidP="00C43190">
      <w:pPr>
        <w:spacing w:after="0"/>
        <w:ind w:firstLine="0"/>
        <w:rPr>
          <w:shd w:val="clear" w:color="auto" w:fill="FFFFFF"/>
        </w:rPr>
      </w:pPr>
    </w:p>
    <w:p w14:paraId="4995E8A3" w14:textId="77777777" w:rsidR="001C1A45" w:rsidRPr="00C43190" w:rsidRDefault="001C1A45" w:rsidP="00C43190">
      <w:pPr>
        <w:spacing w:after="0"/>
        <w:ind w:firstLine="0"/>
        <w:jc w:val="center"/>
        <w:rPr>
          <w:b/>
          <w:bCs/>
          <w:sz w:val="32"/>
          <w:szCs w:val="28"/>
        </w:rPr>
      </w:pPr>
      <w:r w:rsidRPr="00C43190">
        <w:rPr>
          <w:b/>
          <w:bCs/>
          <w:sz w:val="32"/>
          <w:szCs w:val="28"/>
        </w:rPr>
        <w:t>Discusión</w:t>
      </w:r>
    </w:p>
    <w:p w14:paraId="170A907B" w14:textId="0E390CF6" w:rsidR="001C1A45" w:rsidRPr="001C1A45" w:rsidRDefault="001C1A45" w:rsidP="00C43190">
      <w:pPr>
        <w:spacing w:after="0"/>
      </w:pPr>
      <w:r w:rsidRPr="001C1A45">
        <w:t>Los resultados obtenidos en la presente investigación confirman lo señalado por diversos autores en torno a la estrecha relación entre un clima organizacional positivo y el rendimiento, motivación y productividad del recurso humano. En el caso del sector manufacturero del estado de Hidalgo es posible apreciar la relevancia que eleme</w:t>
      </w:r>
      <w:r w:rsidR="005571AF">
        <w:t>ntos como el r</w:t>
      </w:r>
      <w:r w:rsidRPr="001C1A45">
        <w:t>econocimien</w:t>
      </w:r>
      <w:r w:rsidR="005571AF">
        <w:t>to a la labor desarrollada, el a</w:t>
      </w:r>
      <w:r w:rsidRPr="001C1A45">
        <w:t>poyo de los superiores y un ambiente motivador se correlacionan con la satisfacción laboral y</w:t>
      </w:r>
      <w:r w:rsidR="005571AF">
        <w:t>,</w:t>
      </w:r>
      <w:r w:rsidRPr="001C1A45">
        <w:t xml:space="preserve"> en consecuencia</w:t>
      </w:r>
      <w:r w:rsidR="005571AF">
        <w:t>,</w:t>
      </w:r>
      <w:r w:rsidRPr="001C1A45">
        <w:t xml:space="preserve"> con un mayor compromiso </w:t>
      </w:r>
      <w:r w:rsidR="005571AF">
        <w:t xml:space="preserve">normativo </w:t>
      </w:r>
      <w:r w:rsidRPr="001C1A45">
        <w:t xml:space="preserve">con la organización. </w:t>
      </w:r>
    </w:p>
    <w:p w14:paraId="0B557B4E" w14:textId="5C8FF86D" w:rsidR="001C1A45" w:rsidRPr="001C1A45" w:rsidRDefault="001C1A45" w:rsidP="00C43190">
      <w:pPr>
        <w:spacing w:after="0"/>
      </w:pPr>
      <w:r w:rsidRPr="001C1A45">
        <w:t xml:space="preserve">Resulta interesante observar que no obstante tratarse de distintos contextos, los elementos que conforman el clima laboral tienen el mismo impacto en la satisfacción del empleado: una percepción positiva reditúa en mayor productividad, motivación y menor rotación tal como lo señalan </w:t>
      </w:r>
      <w:r w:rsidR="006A7185">
        <w:t>Gómez</w:t>
      </w:r>
      <w:r w:rsidRPr="001C1A45">
        <w:t xml:space="preserve"> </w:t>
      </w:r>
      <w:r w:rsidR="005571AF">
        <w:t>(</w:t>
      </w:r>
      <w:r w:rsidRPr="001C1A45">
        <w:t>2021</w:t>
      </w:r>
      <w:r w:rsidR="005571AF">
        <w:t>)</w:t>
      </w:r>
      <w:r w:rsidRPr="001C1A45">
        <w:t xml:space="preserve">, Flores </w:t>
      </w:r>
      <w:r w:rsidR="005571AF">
        <w:t>(</w:t>
      </w:r>
      <w:r w:rsidRPr="001C1A45">
        <w:t>2014</w:t>
      </w:r>
      <w:r w:rsidR="005571AF">
        <w:t>)</w:t>
      </w:r>
      <w:r w:rsidR="006A7185">
        <w:t xml:space="preserve"> y Condor, </w:t>
      </w:r>
      <w:r w:rsidRPr="001C1A45">
        <w:t>et al (20</w:t>
      </w:r>
      <w:r w:rsidR="006A7185">
        <w:t>20</w:t>
      </w:r>
      <w:r w:rsidRPr="001C1A45">
        <w:t xml:space="preserve">). Efecto contrario al que genera un entorno laboral negativo el cual deteriora las relaciones personales, </w:t>
      </w:r>
      <w:r w:rsidRPr="001C1A45">
        <w:lastRenderedPageBreak/>
        <w:t xml:space="preserve">propicia la deserción, la apatía, y una alta rotación según lo señalado por Gómez </w:t>
      </w:r>
      <w:r w:rsidR="006A7185">
        <w:t>(</w:t>
      </w:r>
      <w:r w:rsidRPr="001C1A45">
        <w:t>2021</w:t>
      </w:r>
      <w:r w:rsidR="006A7185">
        <w:t>)</w:t>
      </w:r>
      <w:r w:rsidRPr="001C1A45">
        <w:t>,</w:t>
      </w:r>
      <w:r w:rsidR="006A7185">
        <w:t xml:space="preserve"> Ortega y Zamudio (</w:t>
      </w:r>
      <w:r w:rsidRPr="001C1A45">
        <w:t>2021</w:t>
      </w:r>
      <w:r w:rsidR="006A7185">
        <w:t>)</w:t>
      </w:r>
      <w:r w:rsidRPr="001C1A45">
        <w:t xml:space="preserve"> y Rueda (2021) y Westfalia, (2020).   </w:t>
      </w:r>
    </w:p>
    <w:p w14:paraId="696810C9" w14:textId="73782068" w:rsidR="001C1A45" w:rsidRPr="001C1A45" w:rsidRDefault="001C1A45" w:rsidP="00C43190">
      <w:pPr>
        <w:spacing w:after="0"/>
      </w:pPr>
      <w:r w:rsidRPr="001C1A45">
        <w:t>En este sentido se puede afirmar que el clima laboral positivo es un elemento clave en el éxito organizacional (Ruiz, 2024) lo cual representa un reto para la organización que no solamente debe atender las necesidades del mercado externo, sus accionistas</w:t>
      </w:r>
      <w:r w:rsidR="006A7185">
        <w:t xml:space="preserve">, </w:t>
      </w:r>
      <w:r w:rsidRPr="001C1A45">
        <w:t xml:space="preserve">proveedores sino  atender aquellos elementos que propician la estabilidad y satisfacción del público interno </w:t>
      </w:r>
      <w:r w:rsidR="006A7185">
        <w:t xml:space="preserve">lo cual </w:t>
      </w:r>
      <w:r w:rsidRPr="001C1A45">
        <w:t xml:space="preserve">representa la primera línea de contacto con el consumidor y tiene la responsabilidad de transmitir los valores de la organización. </w:t>
      </w:r>
    </w:p>
    <w:p w14:paraId="6631B723" w14:textId="77777777" w:rsidR="001C1A45" w:rsidRPr="001C1A45" w:rsidRDefault="001C1A45" w:rsidP="00C43190">
      <w:pPr>
        <w:spacing w:after="0"/>
      </w:pPr>
    </w:p>
    <w:p w14:paraId="1C4BA431" w14:textId="77777777" w:rsidR="001C1A45" w:rsidRPr="00C43190" w:rsidRDefault="001C1A45" w:rsidP="00C43190">
      <w:pPr>
        <w:spacing w:after="0"/>
        <w:ind w:firstLine="0"/>
        <w:jc w:val="center"/>
        <w:rPr>
          <w:b/>
          <w:bCs/>
          <w:sz w:val="32"/>
          <w:szCs w:val="28"/>
        </w:rPr>
      </w:pPr>
      <w:r w:rsidRPr="00C43190">
        <w:rPr>
          <w:b/>
          <w:bCs/>
          <w:sz w:val="32"/>
          <w:szCs w:val="28"/>
        </w:rPr>
        <w:t>Conclusión</w:t>
      </w:r>
    </w:p>
    <w:p w14:paraId="3C575130" w14:textId="77777777" w:rsidR="0065773D" w:rsidRPr="0065773D" w:rsidRDefault="0065773D" w:rsidP="00FC4664">
      <w:pPr>
        <w:spacing w:after="0"/>
        <w:ind w:firstLine="709"/>
        <w:jc w:val="left"/>
        <w:rPr>
          <w:rFonts w:eastAsia="Times New Roman" w:cs="Times New Roman"/>
          <w:szCs w:val="24"/>
        </w:rPr>
      </w:pPr>
      <w:r w:rsidRPr="0065773D">
        <w:rPr>
          <w:rFonts w:eastAsia="Times New Roman" w:cs="Times New Roman"/>
          <w:szCs w:val="24"/>
        </w:rPr>
        <w:t>Este estudio analizó cómo el clima laboral influye en la deserción del personal del área de ventas en el sector manufacturero del estado de Hidalgo, México, utilizando las variables de Clima Laboral y Deserción Laboral. Se consideraron dimensiones clave del clima laboral como el apoyo de superiores, salario justo, trabajo excesivo y satisfacción laboral. Los resultados estadísticos evidenciaron correlaciones significativas entre el reconocimiento y apoyo hacia los empleados, la satisfacción laboral y la motivación, así como entre el salario justo y el equilibrio entre la vida personal y laboral.</w:t>
      </w:r>
    </w:p>
    <w:p w14:paraId="7CD26923" w14:textId="77777777" w:rsidR="0065773D" w:rsidRPr="0065773D" w:rsidRDefault="0065773D" w:rsidP="00FC4664">
      <w:pPr>
        <w:spacing w:after="0"/>
        <w:ind w:firstLine="709"/>
        <w:jc w:val="left"/>
        <w:rPr>
          <w:rFonts w:eastAsia="Times New Roman" w:cs="Times New Roman"/>
          <w:szCs w:val="24"/>
        </w:rPr>
      </w:pPr>
      <w:r w:rsidRPr="0065773D">
        <w:rPr>
          <w:rFonts w:eastAsia="Times New Roman" w:cs="Times New Roman"/>
          <w:szCs w:val="24"/>
        </w:rPr>
        <w:t>Estos hallazgos destacan que las percepciones compartidas sobre el ambiente emocional y psicológico en el trabajo son fundamentales para retener el talento. Por ello, se recomienda que las organizaciones implementen programas continuos de evaluación del clima laboral que permitan identificar necesidades y diseñar estrategias que fomenten un entendimiento profundo del bienestar del personal.</w:t>
      </w:r>
    </w:p>
    <w:p w14:paraId="2F186797" w14:textId="77777777" w:rsidR="0065773D" w:rsidRPr="0065773D" w:rsidRDefault="0065773D" w:rsidP="00FC4664">
      <w:pPr>
        <w:spacing w:after="0"/>
        <w:ind w:firstLine="709"/>
        <w:jc w:val="left"/>
        <w:rPr>
          <w:rFonts w:eastAsia="Times New Roman" w:cs="Times New Roman"/>
          <w:szCs w:val="24"/>
        </w:rPr>
      </w:pPr>
      <w:r w:rsidRPr="0065773D">
        <w:rPr>
          <w:rFonts w:eastAsia="Times New Roman" w:cs="Times New Roman"/>
          <w:szCs w:val="24"/>
        </w:rPr>
        <w:t>Además, se resalta la importancia del liderazgo, ya que el interés genuino de los mandos superiores y un ambiente motivador fortalecen el compromiso y la fidelidad laboral. El desafío que representa garantizar un salario justo invita a las empresas a explorar alternativas que compensen esta necesidad mediante incentivos no monetarios.</w:t>
      </w:r>
    </w:p>
    <w:p w14:paraId="564AD9B4" w14:textId="77777777" w:rsidR="0065773D" w:rsidRPr="0065773D" w:rsidRDefault="0065773D" w:rsidP="00FC4664">
      <w:pPr>
        <w:spacing w:after="0"/>
        <w:ind w:firstLine="709"/>
        <w:jc w:val="left"/>
        <w:rPr>
          <w:rFonts w:eastAsia="Times New Roman" w:cs="Times New Roman"/>
          <w:szCs w:val="24"/>
        </w:rPr>
      </w:pPr>
      <w:r w:rsidRPr="0065773D">
        <w:rPr>
          <w:rFonts w:eastAsia="Times New Roman" w:cs="Times New Roman"/>
          <w:szCs w:val="24"/>
        </w:rPr>
        <w:t>Finalmente, la satisfacción laboral se confirma como un pilar para consolidar la motivación y el compromiso con la organización, lo que refuerza la urgencia de sistematizar la evaluación del clima laboral para facilitar decisiones informadas que mejoren el ambiente interno y, con ello, reduzcan la rotación de personal.</w:t>
      </w:r>
    </w:p>
    <w:p w14:paraId="46C29BF9" w14:textId="77777777" w:rsidR="00CB11C0" w:rsidRDefault="00CB11C0" w:rsidP="00C43190">
      <w:pPr>
        <w:spacing w:after="0"/>
      </w:pPr>
    </w:p>
    <w:p w14:paraId="290758A5" w14:textId="77777777" w:rsidR="00FC4664" w:rsidRDefault="00FC4664" w:rsidP="00C43190">
      <w:pPr>
        <w:spacing w:after="0"/>
      </w:pPr>
    </w:p>
    <w:p w14:paraId="56148CB1" w14:textId="77777777" w:rsidR="00FC4664" w:rsidRPr="00CB11C0" w:rsidRDefault="00FC4664" w:rsidP="00C43190">
      <w:pPr>
        <w:spacing w:after="0"/>
      </w:pPr>
    </w:p>
    <w:p w14:paraId="4E13126E" w14:textId="26451AFC" w:rsidR="00CB11C0" w:rsidRPr="00C43190" w:rsidRDefault="007B55FD" w:rsidP="00C43190">
      <w:pPr>
        <w:spacing w:after="0"/>
        <w:ind w:firstLine="0"/>
        <w:jc w:val="center"/>
        <w:rPr>
          <w:b/>
          <w:bCs/>
          <w:sz w:val="28"/>
          <w:szCs w:val="24"/>
        </w:rPr>
      </w:pPr>
      <w:r w:rsidRPr="00C43190">
        <w:rPr>
          <w:b/>
          <w:bCs/>
          <w:sz w:val="28"/>
          <w:szCs w:val="24"/>
        </w:rPr>
        <w:lastRenderedPageBreak/>
        <w:t>Futuras líneas de Investigación</w:t>
      </w:r>
    </w:p>
    <w:p w14:paraId="075190EF" w14:textId="5B84D666" w:rsidR="00BC3687" w:rsidRPr="00246EE7" w:rsidRDefault="00BC3687" w:rsidP="00C43190">
      <w:pPr>
        <w:spacing w:after="0"/>
      </w:pPr>
      <w:r w:rsidRPr="00246EE7">
        <w:t xml:space="preserve">Dada la importancia </w:t>
      </w:r>
      <w:r w:rsidR="00477D77">
        <w:t xml:space="preserve">del clima laboral </w:t>
      </w:r>
      <w:r w:rsidR="004550E1">
        <w:t>y la retención laboral del sector manufacturero</w:t>
      </w:r>
      <w:r w:rsidR="00B11A49">
        <w:t xml:space="preserve"> se puede considerar seguir </w:t>
      </w:r>
      <w:r w:rsidR="00237EB2">
        <w:t xml:space="preserve">con </w:t>
      </w:r>
      <w:r w:rsidR="00B11A49">
        <w:t>la presente línea de investigación</w:t>
      </w:r>
      <w:r w:rsidR="00DE1A48">
        <w:t xml:space="preserve"> </w:t>
      </w:r>
      <w:r w:rsidR="00170E78">
        <w:t xml:space="preserve">para el contexto educativo </w:t>
      </w:r>
      <w:r w:rsidR="00DE7D71">
        <w:t>en el nivel superior en México. De igual forma</w:t>
      </w:r>
      <w:r w:rsidR="00006CF2">
        <w:t xml:space="preserve"> </w:t>
      </w:r>
      <w:r w:rsidR="00F8093C">
        <w:t xml:space="preserve">en el ámbito </w:t>
      </w:r>
      <w:r w:rsidR="004A6475">
        <w:t xml:space="preserve">organizacional </w:t>
      </w:r>
      <w:r w:rsidR="00004FA0">
        <w:t>en</w:t>
      </w:r>
      <w:r w:rsidR="00FF10D5">
        <w:t xml:space="preserve"> las </w:t>
      </w:r>
      <w:r w:rsidR="003E5E10">
        <w:t xml:space="preserve">MiPymes </w:t>
      </w:r>
      <w:r w:rsidR="00004FA0">
        <w:t>ya que se pueden considerar</w:t>
      </w:r>
      <w:r w:rsidR="00D963CF">
        <w:t xml:space="preserve"> de las que contribuyen de manera significativa </w:t>
      </w:r>
      <w:r w:rsidR="00277A37">
        <w:t>en la economía de México.</w:t>
      </w:r>
    </w:p>
    <w:p w14:paraId="6D680004" w14:textId="77777777" w:rsidR="007B55FD" w:rsidRDefault="007B55FD" w:rsidP="00C43190">
      <w:pPr>
        <w:spacing w:after="0"/>
        <w:ind w:firstLine="0"/>
        <w:rPr>
          <w:b/>
          <w:bCs/>
        </w:rPr>
      </w:pPr>
    </w:p>
    <w:p w14:paraId="6AD94C04" w14:textId="1C4DC317" w:rsidR="00BC3687" w:rsidRDefault="00BC3687" w:rsidP="00C43190">
      <w:pPr>
        <w:spacing w:after="0"/>
        <w:rPr>
          <w:b/>
          <w:bCs/>
        </w:rPr>
      </w:pPr>
      <w:r>
        <w:rPr>
          <w:b/>
          <w:bCs/>
        </w:rPr>
        <w:t>Agradecimientos</w:t>
      </w:r>
    </w:p>
    <w:p w14:paraId="633C7223" w14:textId="4F437B2D" w:rsidR="00B4039C" w:rsidRPr="00BC3687" w:rsidRDefault="00B4039C" w:rsidP="00C43190">
      <w:pPr>
        <w:spacing w:after="0"/>
        <w:rPr>
          <w:lang w:val="es-MX"/>
        </w:rPr>
      </w:pPr>
      <w:r w:rsidRPr="00BC3687">
        <w:t>Agradecemos a la Universidad Politécnica de Tulancingo (UPT) en el estado de Hidalgo, México</w:t>
      </w:r>
      <w:r w:rsidR="00BC3687" w:rsidRPr="00BC3687">
        <w:t xml:space="preserve">, de igual forma a los directivos o jefes del departamento de las empresas mexicanas </w:t>
      </w:r>
      <w:r w:rsidRPr="00BC3687">
        <w:t>por las facilidades brindadas para el desarrollo de este artículo.</w:t>
      </w:r>
    </w:p>
    <w:p w14:paraId="5B3CA52E" w14:textId="77777777" w:rsidR="00C43190" w:rsidRDefault="00C43190" w:rsidP="0035039C">
      <w:pPr>
        <w:spacing w:after="0"/>
        <w:ind w:firstLine="0"/>
        <w:jc w:val="left"/>
        <w:rPr>
          <w:b/>
          <w:bCs/>
          <w:sz w:val="28"/>
          <w:szCs w:val="28"/>
          <w:shd w:val="clear" w:color="auto" w:fill="FFFFFF"/>
        </w:rPr>
      </w:pPr>
    </w:p>
    <w:p w14:paraId="4E681CF0" w14:textId="294F1DF2" w:rsidR="0035039C" w:rsidRPr="00C43190" w:rsidRDefault="0035039C" w:rsidP="0035039C">
      <w:pPr>
        <w:spacing w:after="0"/>
        <w:ind w:firstLine="0"/>
        <w:jc w:val="left"/>
        <w:rPr>
          <w:rFonts w:asciiTheme="minorHAnsi" w:hAnsiTheme="minorHAnsi" w:cstheme="minorHAnsi"/>
          <w:b/>
          <w:bCs/>
          <w:sz w:val="28"/>
          <w:szCs w:val="28"/>
          <w:shd w:val="clear" w:color="auto" w:fill="FFFFFF"/>
        </w:rPr>
      </w:pPr>
      <w:r w:rsidRPr="00C43190">
        <w:rPr>
          <w:rFonts w:asciiTheme="minorHAnsi" w:hAnsiTheme="minorHAnsi" w:cstheme="minorHAnsi"/>
          <w:b/>
          <w:bCs/>
          <w:sz w:val="28"/>
          <w:szCs w:val="28"/>
          <w:shd w:val="clear" w:color="auto" w:fill="FFFFFF"/>
        </w:rPr>
        <w:t>Referencias</w:t>
      </w:r>
    </w:p>
    <w:p w14:paraId="40E80291" w14:textId="599CE530" w:rsidR="00B3261C" w:rsidRPr="00C43190" w:rsidRDefault="0035039C" w:rsidP="00C43190">
      <w:pPr>
        <w:spacing w:after="0"/>
        <w:ind w:left="709" w:hanging="709"/>
        <w:rPr>
          <w:rFonts w:cs="Times New Roman"/>
        </w:rPr>
      </w:pPr>
      <w:r w:rsidRPr="00C43190">
        <w:rPr>
          <w:rFonts w:cs="Times New Roman"/>
        </w:rPr>
        <w:t xml:space="preserve">Bracarense, C. F., Costa, N. D. S., Raponi, M. B. G., </w:t>
      </w:r>
      <w:proofErr w:type="spellStart"/>
      <w:r w:rsidRPr="00C43190">
        <w:rPr>
          <w:rFonts w:cs="Times New Roman"/>
        </w:rPr>
        <w:t>Goulart</w:t>
      </w:r>
      <w:proofErr w:type="spellEnd"/>
      <w:r w:rsidRPr="00C43190">
        <w:rPr>
          <w:rFonts w:cs="Times New Roman"/>
        </w:rPr>
        <w:t xml:space="preserve">, B. F., Chaves, L. D. P., &amp; </w:t>
      </w:r>
      <w:proofErr w:type="spellStart"/>
      <w:r w:rsidRPr="00C43190">
        <w:rPr>
          <w:rFonts w:cs="Times New Roman"/>
        </w:rPr>
        <w:t>Simões</w:t>
      </w:r>
      <w:proofErr w:type="spellEnd"/>
      <w:r w:rsidRPr="00C43190">
        <w:rPr>
          <w:rFonts w:cs="Times New Roman"/>
        </w:rPr>
        <w:t xml:space="preserve">, A. L. D. A. (2022). </w:t>
      </w:r>
      <w:r w:rsidRPr="00C43190">
        <w:rPr>
          <w:rFonts w:cs="Times New Roman"/>
          <w:lang w:val="en-US"/>
        </w:rPr>
        <w:t>Organizational climate and nurses’ turnover intention: A mixed method study. </w:t>
      </w:r>
      <w:r w:rsidRPr="00C43190">
        <w:rPr>
          <w:rFonts w:cs="Times New Roman"/>
          <w:i/>
          <w:iCs/>
        </w:rPr>
        <w:t xml:space="preserve">Revista Brasileira de </w:t>
      </w:r>
      <w:proofErr w:type="spellStart"/>
      <w:r w:rsidRPr="00C43190">
        <w:rPr>
          <w:rFonts w:cs="Times New Roman"/>
          <w:i/>
          <w:iCs/>
        </w:rPr>
        <w:t>Enfermagem</w:t>
      </w:r>
      <w:proofErr w:type="spellEnd"/>
      <w:r w:rsidRPr="00C43190">
        <w:rPr>
          <w:rFonts w:cs="Times New Roman"/>
        </w:rPr>
        <w:t>, 7</w:t>
      </w:r>
      <w:r w:rsidR="003A6E37">
        <w:rPr>
          <w:rFonts w:cs="Times New Roman"/>
        </w:rPr>
        <w:t>5</w:t>
      </w:r>
      <w:r w:rsidRPr="00C43190">
        <w:rPr>
          <w:rFonts w:cs="Times New Roman"/>
        </w:rPr>
        <w:t>(04), e20210792.</w:t>
      </w:r>
      <w:r w:rsidR="004815E8">
        <w:rPr>
          <w:rFonts w:cs="Times New Roman"/>
        </w:rPr>
        <w:t xml:space="preserve"> </w:t>
      </w:r>
      <w:hyperlink r:id="rId8" w:history="1">
        <w:r w:rsidR="00256AD0" w:rsidRPr="003C3461">
          <w:rPr>
            <w:rStyle w:val="Hipervnculo"/>
            <w:rFonts w:cs="Times New Roman"/>
          </w:rPr>
          <w:t>https://doi.org/10.1590/0034-7167-2021-0792</w:t>
        </w:r>
      </w:hyperlink>
    </w:p>
    <w:p w14:paraId="00D17338" w14:textId="32D25510" w:rsidR="00C71BD1" w:rsidRDefault="0035039C" w:rsidP="00C43190">
      <w:pPr>
        <w:spacing w:after="0"/>
        <w:ind w:left="709" w:hanging="709"/>
        <w:rPr>
          <w:rFonts w:cs="Times New Roman"/>
        </w:rPr>
      </w:pPr>
      <w:r w:rsidRPr="00C43190">
        <w:rPr>
          <w:rFonts w:cs="Times New Roman"/>
        </w:rPr>
        <w:t>Brito-Carrillo, C., Pitre-Redondo, R., &amp; Cardona-Arbeláez, D. (2020). Clima Organizacional y su Influencia en el Desempeño del Personal en una Empresa de Servicio. </w:t>
      </w:r>
      <w:r w:rsidRPr="00C43190">
        <w:rPr>
          <w:rFonts w:cs="Times New Roman"/>
          <w:i/>
          <w:iCs/>
        </w:rPr>
        <w:t>Información tecnológica</w:t>
      </w:r>
      <w:r w:rsidRPr="00C43190">
        <w:rPr>
          <w:rFonts w:cs="Times New Roman"/>
        </w:rPr>
        <w:t xml:space="preserve">, 31(1), 141-148. </w:t>
      </w:r>
      <w:hyperlink r:id="rId9" w:tgtFrame="_new" w:history="1">
        <w:r w:rsidRPr="00C43190">
          <w:rPr>
            <w:rFonts w:cs="Times New Roman"/>
          </w:rPr>
          <w:t>https://doi.org/10.4067/s0718-07642020000100141</w:t>
        </w:r>
      </w:hyperlink>
    </w:p>
    <w:p w14:paraId="31501803" w14:textId="77777777" w:rsidR="003E15F7" w:rsidRPr="003E15F7" w:rsidRDefault="003E15F7" w:rsidP="003E15F7">
      <w:pPr>
        <w:spacing w:after="0"/>
        <w:ind w:left="709" w:hanging="709"/>
        <w:rPr>
          <w:rFonts w:cs="Times New Roman"/>
        </w:rPr>
      </w:pPr>
      <w:r w:rsidRPr="003E15F7">
        <w:rPr>
          <w:rFonts w:cs="Times New Roman"/>
        </w:rPr>
        <w:t>Condor, H. O. (2018). La gestión de la comunicación interna y el clima organizacional en el sector público. </w:t>
      </w:r>
      <w:proofErr w:type="spellStart"/>
      <w:r w:rsidRPr="003E15F7">
        <w:rPr>
          <w:rFonts w:cs="Times New Roman"/>
          <w:i/>
          <w:iCs/>
        </w:rPr>
        <w:t>Comuni</w:t>
      </w:r>
      <w:proofErr w:type="spellEnd"/>
      <w:r w:rsidRPr="003E15F7">
        <w:rPr>
          <w:rFonts w:cs="Times New Roman"/>
          <w:i/>
          <w:iCs/>
        </w:rPr>
        <w:t xml:space="preserve">@ </w:t>
      </w:r>
      <w:proofErr w:type="spellStart"/>
      <w:r w:rsidRPr="003E15F7">
        <w:rPr>
          <w:rFonts w:cs="Times New Roman"/>
          <w:i/>
          <w:iCs/>
        </w:rPr>
        <w:t>cción</w:t>
      </w:r>
      <w:proofErr w:type="spellEnd"/>
      <w:r w:rsidRPr="003E15F7">
        <w:rPr>
          <w:rFonts w:cs="Times New Roman"/>
        </w:rPr>
        <w:t>, 9(1), 25-34.</w:t>
      </w:r>
    </w:p>
    <w:p w14:paraId="6FCDB0E7" w14:textId="424803C0" w:rsidR="000372E5" w:rsidRDefault="0035039C" w:rsidP="00C43190">
      <w:pPr>
        <w:spacing w:after="0"/>
        <w:ind w:left="709" w:hanging="709"/>
        <w:rPr>
          <w:rFonts w:cs="Times New Roman"/>
        </w:rPr>
      </w:pPr>
      <w:proofErr w:type="spellStart"/>
      <w:r w:rsidRPr="00C43190">
        <w:rPr>
          <w:rFonts w:cs="Times New Roman"/>
        </w:rPr>
        <w:t>Chagray</w:t>
      </w:r>
      <w:proofErr w:type="spellEnd"/>
      <w:r w:rsidRPr="00C43190">
        <w:rPr>
          <w:rFonts w:cs="Times New Roman"/>
        </w:rPr>
        <w:t xml:space="preserve"> </w:t>
      </w:r>
      <w:proofErr w:type="spellStart"/>
      <w:r w:rsidRPr="00C43190">
        <w:rPr>
          <w:rFonts w:cs="Times New Roman"/>
        </w:rPr>
        <w:t>Ameri</w:t>
      </w:r>
      <w:proofErr w:type="spellEnd"/>
      <w:r w:rsidRPr="00C43190">
        <w:rPr>
          <w:rFonts w:cs="Times New Roman"/>
        </w:rPr>
        <w:t xml:space="preserve">, N. H., Yovera, R. Y., Ernesto, S., Neri Ayala, A. C., Maguiña Maza, R. M., &amp; Hidalgo </w:t>
      </w:r>
      <w:proofErr w:type="spellStart"/>
      <w:r w:rsidRPr="00C43190">
        <w:rPr>
          <w:rFonts w:cs="Times New Roman"/>
        </w:rPr>
        <w:t>Vasquez</w:t>
      </w:r>
      <w:proofErr w:type="spellEnd"/>
      <w:r w:rsidRPr="00C43190">
        <w:rPr>
          <w:rFonts w:cs="Times New Roman"/>
        </w:rPr>
        <w:t xml:space="preserve">, Y. N. (2020). Clima organizacional y desempeño laboral, caso: empresa Lechera Peruana. </w:t>
      </w:r>
      <w:r w:rsidRPr="00C43190">
        <w:rPr>
          <w:rFonts w:cs="Times New Roman"/>
          <w:i/>
          <w:iCs/>
        </w:rPr>
        <w:t>Revista Nacional de Administración</w:t>
      </w:r>
      <w:r w:rsidRPr="00C43190">
        <w:rPr>
          <w:rFonts w:cs="Times New Roman"/>
        </w:rPr>
        <w:t>,11(2).</w:t>
      </w:r>
      <w:hyperlink r:id="rId10" w:tgtFrame="_new" w:history="1">
        <w:r w:rsidRPr="00C43190">
          <w:rPr>
            <w:rFonts w:cs="Times New Roman"/>
          </w:rPr>
          <w:t>https://doi.org/10.22458/rna.v11i2.3297</w:t>
        </w:r>
      </w:hyperlink>
    </w:p>
    <w:p w14:paraId="721790D1" w14:textId="6F6B6F4F" w:rsidR="0007631C" w:rsidRDefault="0035039C" w:rsidP="00C43190">
      <w:pPr>
        <w:spacing w:after="0"/>
        <w:ind w:left="709" w:hanging="709"/>
        <w:rPr>
          <w:rFonts w:cs="Times New Roman"/>
        </w:rPr>
      </w:pPr>
      <w:r w:rsidRPr="00C43190">
        <w:rPr>
          <w:rFonts w:cs="Times New Roman"/>
        </w:rPr>
        <w:t>Flores, K. G., Aguayo, J. M. B., &amp; Durán, C. B. (2024). Desempeño laboral en trabajadores mexicanos, implicación del capital psicológico y el clima organizacional. Revista Electrónica de Psicología de la, 14(27), 36-43.</w:t>
      </w:r>
    </w:p>
    <w:p w14:paraId="06D21285" w14:textId="77777777" w:rsidR="003E15F7" w:rsidRPr="003E15F7" w:rsidRDefault="003E15F7" w:rsidP="003E15F7">
      <w:pPr>
        <w:spacing w:after="0"/>
        <w:ind w:left="709" w:hanging="709"/>
        <w:rPr>
          <w:rFonts w:cs="Times New Roman"/>
        </w:rPr>
      </w:pPr>
      <w:r w:rsidRPr="003E15F7">
        <w:rPr>
          <w:rFonts w:cs="Times New Roman"/>
        </w:rPr>
        <w:t xml:space="preserve">Gómez, M. U. L. (2021). Procedimiento de diagnóstico del clima organizacional en la Dirección de Gestión de la Calidad, </w:t>
      </w:r>
      <w:r w:rsidRPr="003E15F7">
        <w:rPr>
          <w:rFonts w:cs="Times New Roman"/>
          <w:i/>
          <w:iCs/>
        </w:rPr>
        <w:t>UNACH</w:t>
      </w:r>
      <w:r w:rsidRPr="003E15F7">
        <w:rPr>
          <w:rFonts w:cs="Times New Roman"/>
        </w:rPr>
        <w:t>.</w:t>
      </w:r>
    </w:p>
    <w:p w14:paraId="2601B191" w14:textId="506A191F" w:rsidR="000372E5" w:rsidRDefault="0035039C" w:rsidP="00C43190">
      <w:pPr>
        <w:spacing w:after="0"/>
        <w:ind w:left="709" w:hanging="709"/>
        <w:rPr>
          <w:rFonts w:cs="Times New Roman"/>
          <w:lang w:val="en-US"/>
        </w:rPr>
      </w:pPr>
      <w:r w:rsidRPr="004748A1">
        <w:rPr>
          <w:rFonts w:cs="Times New Roman"/>
          <w:lang w:val="en-US"/>
        </w:rPr>
        <w:lastRenderedPageBreak/>
        <w:t xml:space="preserve">Greenhaus, J. H., Collins, K. M., &amp; Shaw, J. D. (2003). </w:t>
      </w:r>
      <w:r w:rsidRPr="00C43190">
        <w:rPr>
          <w:rFonts w:cs="Times New Roman"/>
          <w:lang w:val="en-US"/>
        </w:rPr>
        <w:t xml:space="preserve">The relation between work–family balance and quality of life. </w:t>
      </w:r>
      <w:r w:rsidRPr="00C43190">
        <w:rPr>
          <w:rFonts w:cs="Times New Roman"/>
          <w:i/>
          <w:iCs/>
          <w:lang w:val="en-US"/>
        </w:rPr>
        <w:t>Journal of Vocational Behavior</w:t>
      </w:r>
      <w:r w:rsidRPr="00C43190">
        <w:rPr>
          <w:rFonts w:cs="Times New Roman"/>
          <w:lang w:val="en-US"/>
        </w:rPr>
        <w:t xml:space="preserve">, 63(3), 510–531. </w:t>
      </w:r>
      <w:hyperlink r:id="rId11" w:tgtFrame="_blank" w:tooltip="Persistent link using digital object identifier" w:history="1">
        <w:r w:rsidRPr="00C43190">
          <w:rPr>
            <w:rFonts w:cs="Times New Roman"/>
            <w:lang w:val="en-US"/>
          </w:rPr>
          <w:t>https://doi.org/10.1016/S0001-8791(02)00042-8</w:t>
        </w:r>
      </w:hyperlink>
    </w:p>
    <w:p w14:paraId="3E16BD39" w14:textId="0D64003F" w:rsidR="000372E5" w:rsidRPr="0065773D" w:rsidRDefault="0035039C" w:rsidP="00C43190">
      <w:pPr>
        <w:spacing w:after="0"/>
        <w:ind w:left="709" w:hanging="709"/>
        <w:rPr>
          <w:rFonts w:cs="Times New Roman"/>
        </w:rPr>
      </w:pPr>
      <w:r w:rsidRPr="0042291F">
        <w:rPr>
          <w:rFonts w:cs="Times New Roman"/>
          <w:lang w:val="en-US"/>
        </w:rPr>
        <w:t xml:space="preserve">Hernández, S.R. et al. </w:t>
      </w:r>
      <w:r w:rsidRPr="00C43190">
        <w:rPr>
          <w:rFonts w:cs="Times New Roman"/>
        </w:rPr>
        <w:t>(2014). Metodología de la Investigación. México D.F. McGraw-Hill.</w:t>
      </w:r>
    </w:p>
    <w:p w14:paraId="2811C8D7" w14:textId="2D5E154D" w:rsidR="000372E5" w:rsidRDefault="0035039C" w:rsidP="00C43190">
      <w:pPr>
        <w:spacing w:after="0"/>
        <w:ind w:left="709" w:hanging="709"/>
        <w:rPr>
          <w:rFonts w:cs="Times New Roman"/>
          <w:lang w:val="en-US"/>
        </w:rPr>
      </w:pPr>
      <w:r w:rsidRPr="00C43190">
        <w:rPr>
          <w:rFonts w:cs="Times New Roman"/>
          <w:lang w:val="en-US"/>
        </w:rPr>
        <w:t>Hao, Y., &amp; Wang, G. (2022). The effect of supportive organizational climate on employee turnover intention: A cross-level analysis. </w:t>
      </w:r>
      <w:r w:rsidRPr="00C43190">
        <w:rPr>
          <w:rFonts w:cs="Times New Roman"/>
          <w:i/>
          <w:iCs/>
          <w:lang w:val="en-US"/>
        </w:rPr>
        <w:t>Journal of Human Resource and Sustainability Studies</w:t>
      </w:r>
      <w:r w:rsidRPr="00C43190">
        <w:rPr>
          <w:rFonts w:cs="Times New Roman"/>
          <w:lang w:val="en-US"/>
        </w:rPr>
        <w:t xml:space="preserve">, 10(3), 334-355. </w:t>
      </w:r>
      <w:hyperlink r:id="rId12" w:tgtFrame="_new" w:history="1">
        <w:r w:rsidRPr="00C43190">
          <w:rPr>
            <w:rFonts w:cs="Times New Roman"/>
            <w:lang w:val="en-US"/>
          </w:rPr>
          <w:t>https://doi.org/10.4236/jhrss.2022.103021</w:t>
        </w:r>
      </w:hyperlink>
    </w:p>
    <w:p w14:paraId="75C357FA" w14:textId="44A5F2BD" w:rsidR="000372E5" w:rsidRDefault="0035039C" w:rsidP="00C43190">
      <w:pPr>
        <w:spacing w:after="0"/>
        <w:ind w:left="709" w:hanging="709"/>
        <w:rPr>
          <w:rFonts w:cs="Times New Roman"/>
          <w:lang w:val="en-US"/>
        </w:rPr>
      </w:pPr>
      <w:r w:rsidRPr="00C43190">
        <w:rPr>
          <w:rFonts w:cs="Times New Roman"/>
          <w:lang w:val="en-US"/>
        </w:rPr>
        <w:t>Hertzberg, F., Mausner, B., &amp; Snyderman, B. (1959). The motivation to work. New York.</w:t>
      </w:r>
    </w:p>
    <w:p w14:paraId="0EE3F64F" w14:textId="3465E8EF" w:rsidR="000372E5" w:rsidRDefault="0035039C" w:rsidP="00C43190">
      <w:pPr>
        <w:spacing w:after="0"/>
        <w:ind w:left="709" w:hanging="709"/>
        <w:rPr>
          <w:rFonts w:cs="Times New Roman"/>
          <w:lang w:val="en-US"/>
        </w:rPr>
      </w:pPr>
      <w:r w:rsidRPr="00C43190">
        <w:rPr>
          <w:rFonts w:cs="Times New Roman"/>
          <w:lang w:val="en-US"/>
        </w:rPr>
        <w:t xml:space="preserve">Kane, G. C. (2017). The evolutionary implications of social media for organizational knowledge management. </w:t>
      </w:r>
      <w:r w:rsidRPr="00C43190">
        <w:rPr>
          <w:rFonts w:cs="Times New Roman"/>
          <w:i/>
          <w:iCs/>
          <w:lang w:val="en-US"/>
        </w:rPr>
        <w:t>Information and Organization</w:t>
      </w:r>
      <w:r w:rsidRPr="00C43190">
        <w:rPr>
          <w:rFonts w:cs="Times New Roman"/>
          <w:lang w:val="en-US"/>
        </w:rPr>
        <w:t xml:space="preserve">, 27(1), 37–46. </w:t>
      </w:r>
      <w:hyperlink r:id="rId13" w:history="1">
        <w:r w:rsidRPr="00C43190">
          <w:rPr>
            <w:rFonts w:cs="Times New Roman"/>
            <w:lang w:val="en-US"/>
          </w:rPr>
          <w:t>https://doi.org/10.1016/j.infoandorg.2017.01.001</w:t>
        </w:r>
      </w:hyperlink>
    </w:p>
    <w:p w14:paraId="2052E9AB" w14:textId="4C60B0A8" w:rsidR="000372E5" w:rsidRDefault="0035039C" w:rsidP="00C43190">
      <w:pPr>
        <w:spacing w:after="0"/>
        <w:ind w:left="709" w:hanging="709"/>
        <w:rPr>
          <w:rFonts w:cs="Times New Roman"/>
          <w:lang w:val="en-US"/>
        </w:rPr>
      </w:pPr>
      <w:proofErr w:type="spellStart"/>
      <w:r w:rsidRPr="00C43190">
        <w:rPr>
          <w:rFonts w:cs="Times New Roman"/>
          <w:lang w:val="en-US"/>
        </w:rPr>
        <w:t>Kossek</w:t>
      </w:r>
      <w:proofErr w:type="spellEnd"/>
      <w:r w:rsidRPr="00C43190">
        <w:rPr>
          <w:rFonts w:cs="Times New Roman"/>
          <w:lang w:val="en-US"/>
        </w:rPr>
        <w:t>, E. E., Pichler, S., Bodner, T., &amp; Hammer, L. B. (2011). Workplace social support and work-family conflict: A meta‐analysis clarifying the influence of general and work‐family‐specific supervisor and organizational support</w:t>
      </w:r>
      <w:r w:rsidRPr="00C43190">
        <w:rPr>
          <w:rFonts w:cs="Times New Roman"/>
          <w:i/>
          <w:iCs/>
          <w:lang w:val="en-US"/>
        </w:rPr>
        <w:t>. Personnel Psychology</w:t>
      </w:r>
      <w:r w:rsidRPr="00C43190">
        <w:rPr>
          <w:rFonts w:cs="Times New Roman"/>
          <w:lang w:val="en-US"/>
        </w:rPr>
        <w:t>, 64(2), 289–313.  </w:t>
      </w:r>
      <w:hyperlink r:id="rId14" w:history="1">
        <w:r w:rsidRPr="00C43190">
          <w:rPr>
            <w:rFonts w:cs="Times New Roman"/>
            <w:lang w:val="en-US"/>
          </w:rPr>
          <w:t>https://doi.org/10.1111/j.1744-6570.2011.01211.x</w:t>
        </w:r>
      </w:hyperlink>
    </w:p>
    <w:p w14:paraId="16DEB2FD" w14:textId="77D7BABD" w:rsidR="000372E5" w:rsidRDefault="0035039C" w:rsidP="00C43190">
      <w:pPr>
        <w:spacing w:after="0"/>
        <w:ind w:left="709" w:hanging="709"/>
        <w:rPr>
          <w:rFonts w:cs="Times New Roman"/>
          <w:lang w:val="en-US"/>
        </w:rPr>
      </w:pPr>
      <w:r w:rsidRPr="00C43190">
        <w:rPr>
          <w:rFonts w:cs="Times New Roman"/>
          <w:lang w:val="en-US"/>
        </w:rPr>
        <w:t xml:space="preserve">Lee, C.-C., Zheng, Y.-R., Yeh, W.-C., &amp; Yu, Z. (2023). The influence of communication climate, organizational identification and burnout on real estate agents' turnover intention. </w:t>
      </w:r>
      <w:r w:rsidRPr="00C43190">
        <w:rPr>
          <w:rFonts w:cs="Times New Roman"/>
          <w:i/>
          <w:iCs/>
          <w:lang w:val="en-US"/>
        </w:rPr>
        <w:t>Humanities and Social Sciences Communications</w:t>
      </w:r>
      <w:r w:rsidRPr="00C43190">
        <w:rPr>
          <w:rFonts w:cs="Times New Roman"/>
          <w:lang w:val="en-US"/>
        </w:rPr>
        <w:t xml:space="preserve">, 10(1), 641. </w:t>
      </w:r>
      <w:hyperlink r:id="rId15" w:tgtFrame="_new" w:history="1">
        <w:r w:rsidRPr="00C43190">
          <w:rPr>
            <w:rFonts w:cs="Times New Roman"/>
            <w:lang w:val="en-US"/>
          </w:rPr>
          <w:t>https://doi.org/10.1057/s41599-023-02190-z</w:t>
        </w:r>
      </w:hyperlink>
    </w:p>
    <w:p w14:paraId="2E9CF548" w14:textId="47179AC0" w:rsidR="000372E5" w:rsidRDefault="0035039C" w:rsidP="00C43190">
      <w:pPr>
        <w:spacing w:after="0"/>
        <w:ind w:left="709" w:hanging="709"/>
        <w:rPr>
          <w:rFonts w:cs="Times New Roman"/>
          <w:lang w:val="en-US"/>
        </w:rPr>
      </w:pPr>
      <w:r w:rsidRPr="00C43190">
        <w:rPr>
          <w:rFonts w:cs="Times New Roman"/>
          <w:lang w:val="en-US"/>
        </w:rPr>
        <w:t xml:space="preserve">Li, Y., Huang, H., &amp; Chen, Y. (2020). Organizational climate, job satisfaction and turnover intention among child welfare volunteers. </w:t>
      </w:r>
      <w:r w:rsidRPr="00C43190">
        <w:rPr>
          <w:rFonts w:cs="Times New Roman"/>
          <w:i/>
          <w:iCs/>
          <w:lang w:val="en-US"/>
        </w:rPr>
        <w:t>Child welfare workers</w:t>
      </w:r>
      <w:r w:rsidRPr="00C43190">
        <w:rPr>
          <w:rFonts w:cs="Times New Roman"/>
          <w:lang w:val="en-US"/>
        </w:rPr>
        <w:t xml:space="preserve">, 119, 105640. </w:t>
      </w:r>
      <w:hyperlink r:id="rId16" w:tgtFrame="_new" w:history="1">
        <w:r w:rsidRPr="00C43190">
          <w:rPr>
            <w:rFonts w:cs="Times New Roman"/>
            <w:lang w:val="en-US"/>
          </w:rPr>
          <w:t>https://doi.org/10.1016/j.childyouth.2020.105640</w:t>
        </w:r>
      </w:hyperlink>
    </w:p>
    <w:p w14:paraId="1FD8A465" w14:textId="1B3B4194" w:rsidR="0007631C" w:rsidRPr="00C43190" w:rsidRDefault="0035039C" w:rsidP="00C43190">
      <w:pPr>
        <w:spacing w:after="0"/>
        <w:ind w:left="709" w:hanging="709"/>
        <w:rPr>
          <w:rFonts w:cs="Times New Roman"/>
        </w:rPr>
      </w:pPr>
      <w:r w:rsidRPr="00C43190">
        <w:rPr>
          <w:rFonts w:cs="Times New Roman"/>
          <w:lang w:val="en-US"/>
        </w:rPr>
        <w:t xml:space="preserve">Likert, R. (1967). The Human Organization: Its Management and Value. </w:t>
      </w:r>
      <w:r w:rsidRPr="00C43190">
        <w:rPr>
          <w:rFonts w:cs="Times New Roman"/>
        </w:rPr>
        <w:t xml:space="preserve">New York: </w:t>
      </w:r>
      <w:r w:rsidRPr="00C43190">
        <w:rPr>
          <w:rFonts w:cs="Times New Roman"/>
          <w:i/>
          <w:iCs/>
        </w:rPr>
        <w:t>McGraw-Hill.</w:t>
      </w:r>
    </w:p>
    <w:p w14:paraId="37D3F66F" w14:textId="4B4F9518" w:rsidR="000372E5" w:rsidRDefault="0035039C" w:rsidP="00C43190">
      <w:pPr>
        <w:spacing w:after="0"/>
        <w:ind w:left="709" w:hanging="709"/>
        <w:rPr>
          <w:rFonts w:cs="Times New Roman"/>
        </w:rPr>
      </w:pPr>
      <w:r w:rsidRPr="00C43190">
        <w:rPr>
          <w:rFonts w:cs="Times New Roman"/>
        </w:rPr>
        <w:t>López Avilez, N. I. (2023). Desempeño laboral y la motivación de los coordinadores en las Unidades de Producción de la Universidad Técnica de Ambato.</w:t>
      </w:r>
    </w:p>
    <w:p w14:paraId="2F6F63A0" w14:textId="5B593860" w:rsidR="000372E5" w:rsidRDefault="0035039C" w:rsidP="00C43190">
      <w:pPr>
        <w:spacing w:after="0"/>
        <w:ind w:left="709" w:hanging="709"/>
        <w:rPr>
          <w:rFonts w:cs="Times New Roman"/>
        </w:rPr>
      </w:pPr>
      <w:r w:rsidRPr="00C43190">
        <w:rPr>
          <w:rFonts w:cs="Times New Roman"/>
        </w:rPr>
        <w:t>López, J. M. C., &amp; Medina, R. S. B. (2021). Clima organizacional y rendimiento laboral en servidores administrativos de una universidad pública de la ciudad de Arequipa. </w:t>
      </w:r>
      <w:r w:rsidRPr="00C43190">
        <w:rPr>
          <w:rFonts w:cs="Times New Roman"/>
          <w:i/>
          <w:iCs/>
        </w:rPr>
        <w:t>Revista de Psicología</w:t>
      </w:r>
      <w:r w:rsidRPr="00C43190">
        <w:rPr>
          <w:rFonts w:cs="Times New Roman"/>
        </w:rPr>
        <w:t xml:space="preserve">, 9(3), 37-55. </w:t>
      </w:r>
      <w:hyperlink r:id="rId17" w:history="1">
        <w:r w:rsidRPr="00C43190">
          <w:rPr>
            <w:rFonts w:cs="Times New Roman"/>
          </w:rPr>
          <w:t>https://doi.org/10.21158/01208160.n91.2021.3051</w:t>
        </w:r>
      </w:hyperlink>
    </w:p>
    <w:p w14:paraId="76814030" w14:textId="77777777" w:rsidR="004748A1" w:rsidRPr="004748A1" w:rsidRDefault="004748A1" w:rsidP="004748A1">
      <w:pPr>
        <w:spacing w:after="0"/>
        <w:ind w:left="709" w:hanging="709"/>
        <w:rPr>
          <w:rFonts w:cs="Times New Roman"/>
        </w:rPr>
      </w:pPr>
      <w:r w:rsidRPr="004748A1">
        <w:rPr>
          <w:rFonts w:cs="Times New Roman"/>
        </w:rPr>
        <w:t xml:space="preserve">Martínez, J. E. R., Muñoz, E. M., Ávila, D. D., &amp; Gracia, T. J. H. (2020). Medición del clima organizacional en una Pyme del sector servicios de la región centro de </w:t>
      </w:r>
      <w:r w:rsidRPr="004748A1">
        <w:rPr>
          <w:rFonts w:cs="Times New Roman"/>
        </w:rPr>
        <w:lastRenderedPageBreak/>
        <w:t xml:space="preserve">Hidalgo. Revista GEON: </w:t>
      </w:r>
      <w:r w:rsidRPr="004748A1">
        <w:rPr>
          <w:rFonts w:cs="Times New Roman"/>
          <w:i/>
          <w:iCs/>
        </w:rPr>
        <w:t>Gestión-Organización-Negocios</w:t>
      </w:r>
      <w:r w:rsidRPr="004748A1">
        <w:rPr>
          <w:rFonts w:cs="Times New Roman"/>
        </w:rPr>
        <w:t xml:space="preserve">., 7(1), 205-217. </w:t>
      </w:r>
      <w:hyperlink r:id="rId18" w:history="1">
        <w:r w:rsidRPr="004748A1">
          <w:rPr>
            <w:rStyle w:val="Hipervnculo"/>
            <w:rFonts w:cs="Times New Roman"/>
          </w:rPr>
          <w:t>https://doi.org/10.22579/23463910.154</w:t>
        </w:r>
      </w:hyperlink>
    </w:p>
    <w:p w14:paraId="57886D5E" w14:textId="77777777" w:rsidR="004748A1" w:rsidRPr="004748A1" w:rsidRDefault="004748A1" w:rsidP="004748A1">
      <w:pPr>
        <w:spacing w:after="0"/>
        <w:ind w:left="709" w:hanging="709"/>
        <w:rPr>
          <w:rFonts w:cs="Times New Roman"/>
          <w:lang w:val="en-US"/>
        </w:rPr>
      </w:pPr>
      <w:r w:rsidRPr="004748A1">
        <w:rPr>
          <w:rFonts w:cs="Times New Roman"/>
          <w:lang w:val="es-MX"/>
        </w:rPr>
        <w:t xml:space="preserve">Maslow, A. H. (1943). </w:t>
      </w:r>
      <w:r w:rsidRPr="004748A1">
        <w:rPr>
          <w:rFonts w:cs="Times New Roman"/>
          <w:lang w:val="en-US"/>
        </w:rPr>
        <w:t xml:space="preserve">A theory of human motivation. Psychological Review, 50(4), 370–396. </w:t>
      </w:r>
      <w:hyperlink r:id="rId19" w:tgtFrame="_blank" w:history="1">
        <w:r w:rsidRPr="004748A1">
          <w:rPr>
            <w:rStyle w:val="Hipervnculo"/>
            <w:rFonts w:cs="Times New Roman"/>
            <w:lang w:val="en-US"/>
          </w:rPr>
          <w:t>https://doi.org/10.1037/h0054346</w:t>
        </w:r>
      </w:hyperlink>
    </w:p>
    <w:p w14:paraId="27D899C6" w14:textId="77777777" w:rsidR="004748A1" w:rsidRPr="004748A1" w:rsidRDefault="004748A1" w:rsidP="004748A1">
      <w:pPr>
        <w:spacing w:after="0"/>
        <w:ind w:left="709" w:hanging="709"/>
        <w:rPr>
          <w:rFonts w:cs="Times New Roman"/>
        </w:rPr>
      </w:pPr>
      <w:r w:rsidRPr="004748A1">
        <w:rPr>
          <w:rFonts w:cs="Times New Roman"/>
        </w:rPr>
        <w:t>Mendoza-Vargas, J. M., Burbano-Pantoja, V. M., &amp; Mendoza-Vargas, H. H. (2022). Relación entre clima organizacional y desempeño laboral: estudio focalizado en el laboratorio empresarial LAEMCO en Tunja (Colombia). </w:t>
      </w:r>
      <w:r w:rsidRPr="004748A1">
        <w:rPr>
          <w:rFonts w:cs="Times New Roman"/>
          <w:i/>
          <w:iCs/>
        </w:rPr>
        <w:t>Información tecnológica</w:t>
      </w:r>
      <w:r w:rsidRPr="004748A1">
        <w:rPr>
          <w:rFonts w:cs="Times New Roman"/>
        </w:rPr>
        <w:t>, 33(6), 157-166. http://dx.doi.org/10.4067/S0718-07642022000600157 </w:t>
      </w:r>
    </w:p>
    <w:p w14:paraId="3B90069D" w14:textId="77777777" w:rsidR="004748A1" w:rsidRPr="004748A1" w:rsidRDefault="004748A1" w:rsidP="004748A1">
      <w:pPr>
        <w:spacing w:after="0"/>
        <w:ind w:left="709" w:hanging="709"/>
        <w:rPr>
          <w:rFonts w:cs="Times New Roman"/>
        </w:rPr>
      </w:pPr>
      <w:r w:rsidRPr="004748A1">
        <w:rPr>
          <w:rFonts w:cs="Times New Roman"/>
        </w:rPr>
        <w:t xml:space="preserve">Morán, R. C. D., Corzo, E. D. C. A., </w:t>
      </w:r>
      <w:proofErr w:type="spellStart"/>
      <w:r w:rsidRPr="004748A1">
        <w:rPr>
          <w:rFonts w:cs="Times New Roman"/>
        </w:rPr>
        <w:t>Nizama</w:t>
      </w:r>
      <w:proofErr w:type="spellEnd"/>
      <w:r w:rsidRPr="004748A1">
        <w:rPr>
          <w:rFonts w:cs="Times New Roman"/>
        </w:rPr>
        <w:t>, J. L. R., &amp; Paredes, C. E. G. (2021). Clima organizacional y satisfacción laboral en una empresa industrial peruana. </w:t>
      </w:r>
      <w:r w:rsidRPr="004748A1">
        <w:rPr>
          <w:rFonts w:cs="Times New Roman"/>
          <w:i/>
          <w:iCs/>
        </w:rPr>
        <w:t>Revista Venezolana de Gerencia</w:t>
      </w:r>
      <w:r w:rsidRPr="004748A1">
        <w:rPr>
          <w:rFonts w:cs="Times New Roman"/>
        </w:rPr>
        <w:t>: RVG, 26(5), 663-677.</w:t>
      </w:r>
    </w:p>
    <w:p w14:paraId="670BF4DB" w14:textId="524A2B0D" w:rsidR="000372E5" w:rsidRDefault="0035039C" w:rsidP="00C43190">
      <w:pPr>
        <w:spacing w:after="0"/>
        <w:ind w:left="709" w:hanging="709"/>
        <w:rPr>
          <w:rFonts w:cs="Times New Roman"/>
        </w:rPr>
      </w:pPr>
      <w:r w:rsidRPr="00C43190">
        <w:rPr>
          <w:rFonts w:cs="Times New Roman"/>
        </w:rPr>
        <w:t>Quinto, M. A. D. R. A., Torres, M. W. Y. A., Ramírez, M. N. A. C., &amp; Campaña, M. C. M. F. (2022). Clima organizacional y desempeño laboral.</w:t>
      </w:r>
      <w:r w:rsidRPr="00C43190">
        <w:rPr>
          <w:rFonts w:cs="Times New Roman"/>
          <w:i/>
          <w:iCs/>
        </w:rPr>
        <w:t> Ciencia Latina Revista Científica Multidisciplinar</w:t>
      </w:r>
      <w:r w:rsidRPr="00C43190">
        <w:rPr>
          <w:rFonts w:cs="Times New Roman"/>
        </w:rPr>
        <w:t xml:space="preserve">, 6(1), 1382-1393. </w:t>
      </w:r>
      <w:hyperlink r:id="rId20" w:tgtFrame="_new" w:history="1">
        <w:r w:rsidRPr="00C43190">
          <w:rPr>
            <w:rFonts w:cs="Times New Roman"/>
          </w:rPr>
          <w:t>https://doi.org/10.37811/cl_rcm.v6i1.1588</w:t>
        </w:r>
      </w:hyperlink>
    </w:p>
    <w:p w14:paraId="5157432D" w14:textId="4FE7FF44" w:rsidR="000372E5" w:rsidRDefault="0035039C" w:rsidP="00C43190">
      <w:pPr>
        <w:spacing w:after="0"/>
        <w:ind w:left="709" w:hanging="709"/>
        <w:rPr>
          <w:rFonts w:cs="Times New Roman"/>
          <w:lang w:val="en-US"/>
        </w:rPr>
      </w:pPr>
      <w:r w:rsidRPr="00C43190">
        <w:rPr>
          <w:rFonts w:cs="Times New Roman"/>
        </w:rPr>
        <w:t>Reyes, J. V. G., Núñez, M. A. P., López, R. N., Núñez, V. P., &amp; Núñez, I. I. P. (2018). La influencia del liderazgo en el clima organizacional de las empresas. </w:t>
      </w:r>
      <w:proofErr w:type="spellStart"/>
      <w:r w:rsidRPr="00C43190">
        <w:rPr>
          <w:rFonts w:cs="Times New Roman"/>
          <w:lang w:val="en-US"/>
        </w:rPr>
        <w:t>Revista</w:t>
      </w:r>
      <w:proofErr w:type="spellEnd"/>
      <w:r w:rsidRPr="00C43190">
        <w:rPr>
          <w:rFonts w:cs="Times New Roman"/>
          <w:lang w:val="en-US"/>
        </w:rPr>
        <w:t xml:space="preserve"> de </w:t>
      </w:r>
      <w:proofErr w:type="spellStart"/>
      <w:r w:rsidRPr="00C43190">
        <w:rPr>
          <w:rFonts w:cs="Times New Roman"/>
          <w:lang w:val="en-US"/>
        </w:rPr>
        <w:t>investigación</w:t>
      </w:r>
      <w:proofErr w:type="spellEnd"/>
      <w:r w:rsidRPr="00C43190">
        <w:rPr>
          <w:rFonts w:cs="Times New Roman"/>
          <w:lang w:val="en-US"/>
        </w:rPr>
        <w:t>, 42(95), 241-252.</w:t>
      </w:r>
    </w:p>
    <w:p w14:paraId="233AF967" w14:textId="30BEB256" w:rsidR="000372E5" w:rsidRPr="0065773D" w:rsidRDefault="0035039C" w:rsidP="00C43190">
      <w:pPr>
        <w:spacing w:after="0"/>
        <w:ind w:left="709" w:hanging="709"/>
        <w:rPr>
          <w:rFonts w:cs="Times New Roman"/>
          <w:lang w:val="en-US"/>
        </w:rPr>
      </w:pPr>
      <w:r w:rsidRPr="0042291F">
        <w:rPr>
          <w:rFonts w:cs="Times New Roman"/>
          <w:lang w:val="en-US"/>
        </w:rPr>
        <w:t xml:space="preserve">Romana, F. A., &amp; </w:t>
      </w:r>
      <w:proofErr w:type="spellStart"/>
      <w:r w:rsidRPr="0042291F">
        <w:rPr>
          <w:rFonts w:cs="Times New Roman"/>
          <w:lang w:val="en-US"/>
        </w:rPr>
        <w:t>Gestoso</w:t>
      </w:r>
      <w:proofErr w:type="spellEnd"/>
      <w:r w:rsidRPr="0042291F">
        <w:rPr>
          <w:rFonts w:cs="Times New Roman"/>
          <w:lang w:val="en-US"/>
        </w:rPr>
        <w:t xml:space="preserve">, C. G. (2025). </w:t>
      </w:r>
      <w:r w:rsidRPr="00C43190">
        <w:rPr>
          <w:rFonts w:cs="Times New Roman"/>
          <w:lang w:val="en-US"/>
        </w:rPr>
        <w:t>Organizational climate and its influence on employee’s commitment to companies–a case study in Portugal. International Journal of Innovative Research and Scientific Studies, 8(1), 695-703.</w:t>
      </w:r>
      <w:hyperlink r:id="rId21" w:tgtFrame="_new" w:history="1">
        <w:r w:rsidRPr="00C43190">
          <w:rPr>
            <w:rFonts w:cs="Times New Roman"/>
            <w:lang w:val="en-US"/>
          </w:rPr>
          <w:t>https://doi.org/10.53894/ijirss.v8i1.4415</w:t>
        </w:r>
      </w:hyperlink>
    </w:p>
    <w:p w14:paraId="1C64F48E" w14:textId="1ECC5EEB" w:rsidR="000372E5" w:rsidRDefault="0035039C" w:rsidP="00C43190">
      <w:pPr>
        <w:spacing w:after="0"/>
        <w:ind w:left="709" w:hanging="709"/>
        <w:rPr>
          <w:rFonts w:cs="Times New Roman"/>
        </w:rPr>
      </w:pPr>
      <w:r w:rsidRPr="00C43190">
        <w:rPr>
          <w:rFonts w:cs="Times New Roman"/>
        </w:rPr>
        <w:t xml:space="preserve">Rubio Guisasola, I. (2023). Descubre y Potencia: La Guía Definitiva del Clima Laboral. </w:t>
      </w:r>
      <w:r w:rsidRPr="00C43190">
        <w:rPr>
          <w:rFonts w:cs="Times New Roman"/>
          <w:i/>
          <w:iCs/>
        </w:rPr>
        <w:t xml:space="preserve">Human </w:t>
      </w:r>
      <w:proofErr w:type="spellStart"/>
      <w:r w:rsidRPr="00C43190">
        <w:rPr>
          <w:rFonts w:cs="Times New Roman"/>
          <w:i/>
          <w:iCs/>
        </w:rPr>
        <w:t>Talent</w:t>
      </w:r>
      <w:proofErr w:type="spellEnd"/>
      <w:r w:rsidRPr="00C43190">
        <w:rPr>
          <w:rFonts w:cs="Times New Roman"/>
          <w:i/>
          <w:iCs/>
        </w:rPr>
        <w:t xml:space="preserve"> &amp; Me</w:t>
      </w:r>
      <w:r w:rsidRPr="00C43190">
        <w:rPr>
          <w:rFonts w:cs="Times New Roman"/>
        </w:rPr>
        <w:t>.</w:t>
      </w:r>
    </w:p>
    <w:p w14:paraId="0B9B865B" w14:textId="21621066" w:rsidR="00805FE6" w:rsidRPr="0065773D" w:rsidRDefault="0035039C" w:rsidP="00C43190">
      <w:pPr>
        <w:spacing w:after="0"/>
        <w:ind w:left="709" w:hanging="709"/>
        <w:rPr>
          <w:rFonts w:cs="Times New Roman"/>
        </w:rPr>
      </w:pPr>
      <w:r w:rsidRPr="00C43190">
        <w:rPr>
          <w:rFonts w:cs="Times New Roman"/>
        </w:rPr>
        <w:t xml:space="preserve">Rueda Hernández, D. M. (2021). Análisis de alternativas de solución a las causas de la deserción laboral en una empresa de </w:t>
      </w:r>
      <w:proofErr w:type="spellStart"/>
      <w:r w:rsidRPr="00C43190">
        <w:rPr>
          <w:rFonts w:cs="Times New Roman"/>
        </w:rPr>
        <w:t>call</w:t>
      </w:r>
      <w:proofErr w:type="spellEnd"/>
      <w:r w:rsidRPr="00C43190">
        <w:rPr>
          <w:rFonts w:cs="Times New Roman"/>
        </w:rPr>
        <w:t xml:space="preserve"> center bilingüe en Bogotá. </w:t>
      </w:r>
    </w:p>
    <w:p w14:paraId="2A96D44E" w14:textId="4A1BE748" w:rsidR="00805FE6" w:rsidRDefault="0035039C" w:rsidP="00C43190">
      <w:pPr>
        <w:spacing w:after="0"/>
        <w:ind w:left="709" w:hanging="709"/>
        <w:rPr>
          <w:rFonts w:cs="Times New Roman"/>
          <w:lang w:val="en-US"/>
        </w:rPr>
      </w:pPr>
      <w:r w:rsidRPr="00C43190">
        <w:rPr>
          <w:rFonts w:cs="Times New Roman"/>
          <w:lang w:val="en-US"/>
        </w:rPr>
        <w:t xml:space="preserve">Su, Y., Jiang, Z., Meng, R., Lu, G., &amp; Chen, C. (2023). The effect of organizational justice on young nurses’ turnover intention: The mediating roles of organizational climate and emotional labor. </w:t>
      </w:r>
      <w:r w:rsidRPr="00C43190">
        <w:rPr>
          <w:rFonts w:cs="Times New Roman"/>
          <w:i/>
          <w:iCs/>
          <w:lang w:val="en-US"/>
        </w:rPr>
        <w:t>Nurse Education in Practice</w:t>
      </w:r>
      <w:r w:rsidRPr="00C43190">
        <w:rPr>
          <w:rFonts w:cs="Times New Roman"/>
          <w:lang w:val="en-US"/>
        </w:rPr>
        <w:t xml:space="preserve">, 72, 103723. </w:t>
      </w:r>
      <w:hyperlink r:id="rId22" w:tgtFrame="_new" w:history="1">
        <w:r w:rsidRPr="00C43190">
          <w:rPr>
            <w:rFonts w:cs="Times New Roman"/>
            <w:lang w:val="en-US"/>
          </w:rPr>
          <w:t>https://doi.org/10.1016/j.nepr.2023.103723</w:t>
        </w:r>
      </w:hyperlink>
    </w:p>
    <w:p w14:paraId="01528293" w14:textId="455078AB" w:rsidR="009A3EFF" w:rsidRPr="00741008" w:rsidRDefault="0035039C" w:rsidP="00C43190">
      <w:pPr>
        <w:spacing w:after="0"/>
        <w:ind w:left="709" w:hanging="709"/>
        <w:rPr>
          <w:rFonts w:cs="Times New Roman"/>
          <w:lang w:val="es-MX"/>
        </w:rPr>
      </w:pPr>
      <w:r w:rsidRPr="00C43190">
        <w:rPr>
          <w:rFonts w:cs="Times New Roman"/>
          <w:lang w:val="en-US"/>
        </w:rPr>
        <w:t xml:space="preserve">Tarafdar, M., Cooper, C. L., &amp; Stich, J. F. (2019). The technostress trifecta—Techno eustress, techno distress and design: Theoretical directions and an agenda for research. </w:t>
      </w:r>
      <w:proofErr w:type="spellStart"/>
      <w:r w:rsidRPr="00741008">
        <w:rPr>
          <w:rFonts w:cs="Times New Roman"/>
          <w:i/>
          <w:iCs/>
          <w:lang w:val="es-MX"/>
        </w:rPr>
        <w:t>Information</w:t>
      </w:r>
      <w:proofErr w:type="spellEnd"/>
      <w:r w:rsidRPr="00741008">
        <w:rPr>
          <w:rFonts w:cs="Times New Roman"/>
          <w:i/>
          <w:iCs/>
          <w:lang w:val="es-MX"/>
        </w:rPr>
        <w:t xml:space="preserve"> </w:t>
      </w:r>
      <w:proofErr w:type="spellStart"/>
      <w:r w:rsidRPr="00741008">
        <w:rPr>
          <w:rFonts w:cs="Times New Roman"/>
          <w:i/>
          <w:iCs/>
          <w:lang w:val="es-MX"/>
        </w:rPr>
        <w:t>Systems</w:t>
      </w:r>
      <w:proofErr w:type="spellEnd"/>
      <w:r w:rsidRPr="00741008">
        <w:rPr>
          <w:rFonts w:cs="Times New Roman"/>
          <w:i/>
          <w:iCs/>
          <w:lang w:val="es-MX"/>
        </w:rPr>
        <w:t xml:space="preserve"> </w:t>
      </w:r>
      <w:proofErr w:type="spellStart"/>
      <w:r w:rsidRPr="00741008">
        <w:rPr>
          <w:rFonts w:cs="Times New Roman"/>
          <w:i/>
          <w:iCs/>
          <w:lang w:val="es-MX"/>
        </w:rPr>
        <w:t>Journal</w:t>
      </w:r>
      <w:proofErr w:type="spellEnd"/>
      <w:r w:rsidRPr="00741008">
        <w:rPr>
          <w:rFonts w:cs="Times New Roman"/>
          <w:lang w:val="es-MX"/>
        </w:rPr>
        <w:t xml:space="preserve">, 29(1), 6–42. </w:t>
      </w:r>
      <w:hyperlink r:id="rId23" w:history="1">
        <w:r w:rsidRPr="00741008">
          <w:rPr>
            <w:rFonts w:cs="Times New Roman"/>
            <w:lang w:val="es-MX"/>
          </w:rPr>
          <w:t>https://doi.org/10.1111/isj.12169</w:t>
        </w:r>
      </w:hyperlink>
    </w:p>
    <w:p w14:paraId="735F1C74" w14:textId="77777777" w:rsidR="003E15F7" w:rsidRPr="003E15F7" w:rsidRDefault="003E15F7" w:rsidP="006C275E">
      <w:pPr>
        <w:spacing w:after="0"/>
        <w:ind w:left="709" w:hanging="709"/>
        <w:jc w:val="left"/>
        <w:rPr>
          <w:rFonts w:cs="Times New Roman"/>
        </w:rPr>
      </w:pPr>
      <w:r w:rsidRPr="006C275E">
        <w:rPr>
          <w:rFonts w:cs="Times New Roman"/>
          <w:lang w:val="es-MX"/>
        </w:rPr>
        <w:lastRenderedPageBreak/>
        <w:t xml:space="preserve">Westfalia, R. (2020). </w:t>
      </w:r>
      <w:r w:rsidRPr="003E15F7">
        <w:rPr>
          <w:rFonts w:cs="Times New Roman"/>
        </w:rPr>
        <w:t xml:space="preserve">Relación entre la rotación de personal y el clima laboral del personal operativo en una empresa </w:t>
      </w:r>
      <w:proofErr w:type="spellStart"/>
      <w:r w:rsidRPr="003E15F7">
        <w:rPr>
          <w:rFonts w:cs="Times New Roman"/>
        </w:rPr>
        <w:t>Retail</w:t>
      </w:r>
      <w:proofErr w:type="spellEnd"/>
      <w:r w:rsidRPr="003E15F7">
        <w:rPr>
          <w:rFonts w:cs="Times New Roman"/>
        </w:rPr>
        <w:t xml:space="preserve">, </w:t>
      </w:r>
      <w:r w:rsidRPr="003E15F7">
        <w:rPr>
          <w:rFonts w:cs="Times New Roman"/>
          <w:i/>
          <w:iCs/>
        </w:rPr>
        <w:t>Lima 2019</w:t>
      </w:r>
      <w:r w:rsidRPr="003E15F7">
        <w:rPr>
          <w:rFonts w:cs="Times New Roman"/>
        </w:rPr>
        <w:t xml:space="preserve">. </w:t>
      </w:r>
      <w:hyperlink r:id="rId24" w:history="1">
        <w:r w:rsidRPr="003E15F7">
          <w:rPr>
            <w:rStyle w:val="Hipervnculo"/>
            <w:rFonts w:cs="Times New Roman"/>
          </w:rPr>
          <w:t>https://doi.org/10.1057/s41599-023-02190-z</w:t>
        </w:r>
      </w:hyperlink>
    </w:p>
    <w:p w14:paraId="7E83A3ED" w14:textId="77777777" w:rsidR="0035039C" w:rsidRDefault="0035039C" w:rsidP="0035039C">
      <w:pPr>
        <w:spacing w:after="0"/>
        <w:ind w:firstLine="0"/>
        <w:jc w:val="left"/>
        <w:rPr>
          <w:rFonts w:cs="Times New Roman"/>
          <w:lang w:val="en-US"/>
        </w:rPr>
      </w:pPr>
    </w:p>
    <w:p w14:paraId="2CC32A20" w14:textId="77777777" w:rsidR="00FC4664" w:rsidRDefault="00FC4664" w:rsidP="0035039C">
      <w:pPr>
        <w:spacing w:after="0"/>
        <w:ind w:firstLine="0"/>
        <w:jc w:val="left"/>
        <w:rPr>
          <w:rFonts w:cs="Times New Roman"/>
          <w:lang w:val="en-US"/>
        </w:rPr>
      </w:pPr>
    </w:p>
    <w:p w14:paraId="1C4FBF6D" w14:textId="77777777" w:rsidR="00FC4664" w:rsidRDefault="00FC4664" w:rsidP="0035039C">
      <w:pPr>
        <w:spacing w:after="0"/>
        <w:ind w:firstLine="0"/>
        <w:jc w:val="left"/>
        <w:rPr>
          <w:rFonts w:cs="Times New Roman"/>
          <w:lang w:val="en-US"/>
        </w:rPr>
      </w:pPr>
    </w:p>
    <w:p w14:paraId="642C718C" w14:textId="77777777" w:rsidR="00FC4664" w:rsidRDefault="00FC4664" w:rsidP="0035039C">
      <w:pPr>
        <w:spacing w:after="0"/>
        <w:ind w:firstLine="0"/>
        <w:jc w:val="left"/>
        <w:rPr>
          <w:rFonts w:cs="Times New Roman"/>
          <w:lang w:val="en-US"/>
        </w:rPr>
      </w:pPr>
    </w:p>
    <w:p w14:paraId="46AAA31B" w14:textId="77777777" w:rsidR="00FC4664" w:rsidRDefault="00FC4664" w:rsidP="0035039C">
      <w:pPr>
        <w:spacing w:after="0"/>
        <w:ind w:firstLine="0"/>
        <w:jc w:val="left"/>
        <w:rPr>
          <w:rFonts w:cs="Times New Roman"/>
          <w:lang w:val="en-US"/>
        </w:rPr>
      </w:pPr>
    </w:p>
    <w:p w14:paraId="05921E3D" w14:textId="77777777" w:rsidR="00FC4664" w:rsidRDefault="00FC4664" w:rsidP="0035039C">
      <w:pPr>
        <w:spacing w:after="0"/>
        <w:ind w:firstLine="0"/>
        <w:jc w:val="left"/>
        <w:rPr>
          <w:rFonts w:cs="Times New Roman"/>
          <w:lang w:val="en-US"/>
        </w:rPr>
      </w:pPr>
    </w:p>
    <w:p w14:paraId="5308DA70" w14:textId="77777777" w:rsidR="00FC4664" w:rsidRDefault="00FC4664" w:rsidP="0035039C">
      <w:pPr>
        <w:spacing w:after="0"/>
        <w:ind w:firstLine="0"/>
        <w:jc w:val="left"/>
        <w:rPr>
          <w:rFonts w:cs="Times New Roman"/>
          <w:lang w:val="en-US"/>
        </w:rPr>
      </w:pPr>
    </w:p>
    <w:p w14:paraId="3AC7DCDF" w14:textId="77777777" w:rsidR="00FC4664" w:rsidRDefault="00FC4664" w:rsidP="0035039C">
      <w:pPr>
        <w:spacing w:after="0"/>
        <w:ind w:firstLine="0"/>
        <w:jc w:val="left"/>
        <w:rPr>
          <w:rFonts w:cs="Times New Roman"/>
          <w:lang w:val="en-US"/>
        </w:rPr>
      </w:pPr>
    </w:p>
    <w:p w14:paraId="31EA672E" w14:textId="77777777" w:rsidR="00FC4664" w:rsidRDefault="00FC4664" w:rsidP="0035039C">
      <w:pPr>
        <w:spacing w:after="0"/>
        <w:ind w:firstLine="0"/>
        <w:jc w:val="left"/>
        <w:rPr>
          <w:rFonts w:cs="Times New Roman"/>
          <w:lang w:val="en-US"/>
        </w:rPr>
      </w:pPr>
    </w:p>
    <w:p w14:paraId="735948C7" w14:textId="77777777" w:rsidR="00FC4664" w:rsidRDefault="00FC4664" w:rsidP="0035039C">
      <w:pPr>
        <w:spacing w:after="0"/>
        <w:ind w:firstLine="0"/>
        <w:jc w:val="left"/>
        <w:rPr>
          <w:rFonts w:cs="Times New Roman"/>
          <w:lang w:val="en-US"/>
        </w:rPr>
      </w:pPr>
    </w:p>
    <w:p w14:paraId="05C5C6CA" w14:textId="77777777" w:rsidR="00FC4664" w:rsidRDefault="00FC4664" w:rsidP="0035039C">
      <w:pPr>
        <w:spacing w:after="0"/>
        <w:ind w:firstLine="0"/>
        <w:jc w:val="left"/>
        <w:rPr>
          <w:rFonts w:cs="Times New Roman"/>
          <w:lang w:val="en-US"/>
        </w:rPr>
      </w:pPr>
    </w:p>
    <w:p w14:paraId="1D4497CC" w14:textId="77777777" w:rsidR="00FC4664" w:rsidRDefault="00FC4664" w:rsidP="0035039C">
      <w:pPr>
        <w:spacing w:after="0"/>
        <w:ind w:firstLine="0"/>
        <w:jc w:val="left"/>
        <w:rPr>
          <w:rFonts w:cs="Times New Roman"/>
          <w:lang w:val="en-US"/>
        </w:rPr>
      </w:pPr>
    </w:p>
    <w:p w14:paraId="31AA9B69" w14:textId="77777777" w:rsidR="00FC4664" w:rsidRDefault="00FC4664" w:rsidP="0035039C">
      <w:pPr>
        <w:spacing w:after="0"/>
        <w:ind w:firstLine="0"/>
        <w:jc w:val="left"/>
        <w:rPr>
          <w:rFonts w:cs="Times New Roman"/>
          <w:lang w:val="en-US"/>
        </w:rPr>
      </w:pPr>
    </w:p>
    <w:p w14:paraId="482A0AD8" w14:textId="77777777" w:rsidR="00FC4664" w:rsidRDefault="00FC4664" w:rsidP="0035039C">
      <w:pPr>
        <w:spacing w:after="0"/>
        <w:ind w:firstLine="0"/>
        <w:jc w:val="left"/>
        <w:rPr>
          <w:rFonts w:cs="Times New Roman"/>
          <w:lang w:val="en-US"/>
        </w:rPr>
      </w:pPr>
    </w:p>
    <w:p w14:paraId="58C6DF8B" w14:textId="77777777" w:rsidR="00FC4664" w:rsidRDefault="00FC4664" w:rsidP="0035039C">
      <w:pPr>
        <w:spacing w:after="0"/>
        <w:ind w:firstLine="0"/>
        <w:jc w:val="left"/>
        <w:rPr>
          <w:rFonts w:cs="Times New Roman"/>
          <w:lang w:val="en-US"/>
        </w:rPr>
      </w:pPr>
    </w:p>
    <w:p w14:paraId="5F95AF08" w14:textId="77777777" w:rsidR="00FC4664" w:rsidRDefault="00FC4664" w:rsidP="0035039C">
      <w:pPr>
        <w:spacing w:after="0"/>
        <w:ind w:firstLine="0"/>
        <w:jc w:val="left"/>
        <w:rPr>
          <w:rFonts w:cs="Times New Roman"/>
          <w:lang w:val="en-US"/>
        </w:rPr>
      </w:pPr>
    </w:p>
    <w:p w14:paraId="26859FE3" w14:textId="77777777" w:rsidR="00FC4664" w:rsidRDefault="00FC4664" w:rsidP="0035039C">
      <w:pPr>
        <w:spacing w:after="0"/>
        <w:ind w:firstLine="0"/>
        <w:jc w:val="left"/>
        <w:rPr>
          <w:rFonts w:cs="Times New Roman"/>
          <w:lang w:val="en-US"/>
        </w:rPr>
      </w:pPr>
    </w:p>
    <w:p w14:paraId="71F371F6" w14:textId="77777777" w:rsidR="00FC4664" w:rsidRDefault="00FC4664" w:rsidP="0035039C">
      <w:pPr>
        <w:spacing w:after="0"/>
        <w:ind w:firstLine="0"/>
        <w:jc w:val="left"/>
        <w:rPr>
          <w:rFonts w:cs="Times New Roman"/>
          <w:lang w:val="en-US"/>
        </w:rPr>
      </w:pPr>
    </w:p>
    <w:p w14:paraId="60AAE24F" w14:textId="77777777" w:rsidR="00FC4664" w:rsidRDefault="00FC4664" w:rsidP="0035039C">
      <w:pPr>
        <w:spacing w:after="0"/>
        <w:ind w:firstLine="0"/>
        <w:jc w:val="left"/>
        <w:rPr>
          <w:rFonts w:cs="Times New Roman"/>
          <w:lang w:val="en-US"/>
        </w:rPr>
      </w:pPr>
    </w:p>
    <w:p w14:paraId="4A2502F8" w14:textId="77777777" w:rsidR="00FC4664" w:rsidRDefault="00FC4664" w:rsidP="0035039C">
      <w:pPr>
        <w:spacing w:after="0"/>
        <w:ind w:firstLine="0"/>
        <w:jc w:val="left"/>
        <w:rPr>
          <w:rFonts w:cs="Times New Roman"/>
          <w:lang w:val="en-US"/>
        </w:rPr>
      </w:pPr>
    </w:p>
    <w:p w14:paraId="70142E78" w14:textId="77777777" w:rsidR="00FC4664" w:rsidRDefault="00FC4664" w:rsidP="0035039C">
      <w:pPr>
        <w:spacing w:after="0"/>
        <w:ind w:firstLine="0"/>
        <w:jc w:val="left"/>
        <w:rPr>
          <w:rFonts w:cs="Times New Roman"/>
          <w:lang w:val="en-US"/>
        </w:rPr>
      </w:pPr>
    </w:p>
    <w:p w14:paraId="436074C1" w14:textId="77777777" w:rsidR="00FC4664" w:rsidRDefault="00FC4664" w:rsidP="0035039C">
      <w:pPr>
        <w:spacing w:after="0"/>
        <w:ind w:firstLine="0"/>
        <w:jc w:val="left"/>
        <w:rPr>
          <w:rFonts w:cs="Times New Roman"/>
          <w:lang w:val="en-US"/>
        </w:rPr>
      </w:pPr>
    </w:p>
    <w:p w14:paraId="55992033" w14:textId="77777777" w:rsidR="00FC4664" w:rsidRDefault="00FC4664" w:rsidP="0035039C">
      <w:pPr>
        <w:spacing w:after="0"/>
        <w:ind w:firstLine="0"/>
        <w:jc w:val="left"/>
        <w:rPr>
          <w:rFonts w:cs="Times New Roman"/>
          <w:lang w:val="en-US"/>
        </w:rPr>
      </w:pPr>
    </w:p>
    <w:p w14:paraId="1E90A885" w14:textId="77777777" w:rsidR="00FC4664" w:rsidRDefault="00FC4664" w:rsidP="0035039C">
      <w:pPr>
        <w:spacing w:after="0"/>
        <w:ind w:firstLine="0"/>
        <w:jc w:val="left"/>
        <w:rPr>
          <w:rFonts w:cs="Times New Roman"/>
          <w:lang w:val="en-US"/>
        </w:rPr>
      </w:pPr>
    </w:p>
    <w:p w14:paraId="74E5FB9E" w14:textId="77777777" w:rsidR="00FC4664" w:rsidRDefault="00FC4664" w:rsidP="0035039C">
      <w:pPr>
        <w:spacing w:after="0"/>
        <w:ind w:firstLine="0"/>
        <w:jc w:val="left"/>
        <w:rPr>
          <w:rFonts w:cs="Times New Roman"/>
          <w:lang w:val="en-US"/>
        </w:rPr>
      </w:pPr>
    </w:p>
    <w:p w14:paraId="3FA72178" w14:textId="77777777" w:rsidR="00FC4664" w:rsidRDefault="00FC4664" w:rsidP="0035039C">
      <w:pPr>
        <w:spacing w:after="0"/>
        <w:ind w:firstLine="0"/>
        <w:jc w:val="left"/>
        <w:rPr>
          <w:rFonts w:cs="Times New Roman"/>
          <w:lang w:val="en-US"/>
        </w:rPr>
      </w:pPr>
    </w:p>
    <w:p w14:paraId="071A0BC4" w14:textId="77777777" w:rsidR="00FC4664" w:rsidRDefault="00FC4664" w:rsidP="0035039C">
      <w:pPr>
        <w:spacing w:after="0"/>
        <w:ind w:firstLine="0"/>
        <w:jc w:val="left"/>
        <w:rPr>
          <w:rFonts w:cs="Times New Roman"/>
          <w:lang w:val="en-US"/>
        </w:rPr>
      </w:pPr>
    </w:p>
    <w:p w14:paraId="39C43C5C" w14:textId="77777777" w:rsidR="00FC4664" w:rsidRPr="0065773D" w:rsidRDefault="00FC4664" w:rsidP="0035039C">
      <w:pPr>
        <w:spacing w:after="0"/>
        <w:ind w:firstLine="0"/>
        <w:jc w:val="left"/>
        <w:rPr>
          <w:rFonts w:cs="Times New Roman"/>
          <w:lang w:val="en-US"/>
        </w:rPr>
      </w:pPr>
    </w:p>
    <w:p w14:paraId="1B34ABF1" w14:textId="77777777" w:rsidR="0035039C" w:rsidRPr="0065773D" w:rsidRDefault="0035039C" w:rsidP="0035039C">
      <w:pPr>
        <w:spacing w:after="0"/>
        <w:ind w:firstLine="0"/>
        <w:jc w:val="left"/>
        <w:rPr>
          <w:rFonts w:cs="Times New Roman"/>
          <w:lang w:val="en-US"/>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741008" w:rsidRPr="00741008" w14:paraId="2BB98A48" w14:textId="77777777" w:rsidTr="00741008">
        <w:trPr>
          <w:jc w:val="center"/>
        </w:trPr>
        <w:tc>
          <w:tcPr>
            <w:tcW w:w="3045" w:type="dxa"/>
            <w:tcMar>
              <w:top w:w="100" w:type="dxa"/>
              <w:left w:w="100" w:type="dxa"/>
              <w:bottom w:w="100" w:type="dxa"/>
              <w:right w:w="100" w:type="dxa"/>
            </w:tcMar>
          </w:tcPr>
          <w:p w14:paraId="40D9995E" w14:textId="77777777" w:rsidR="00741008" w:rsidRPr="00741008" w:rsidRDefault="00741008" w:rsidP="00741008">
            <w:pPr>
              <w:pStyle w:val="Ttulo3"/>
              <w:widowControl w:val="0"/>
              <w:spacing w:line="240" w:lineRule="auto"/>
              <w:ind w:firstLine="0"/>
              <w:rPr>
                <w:rFonts w:cs="Times New Roman"/>
                <w:b w:val="0"/>
                <w:bCs/>
                <w:szCs w:val="24"/>
                <w:lang w:val="es-MX"/>
              </w:rPr>
            </w:pPr>
            <w:r w:rsidRPr="00741008">
              <w:rPr>
                <w:rFonts w:cs="Times New Roman"/>
                <w:b w:val="0"/>
                <w:bCs/>
                <w:szCs w:val="24"/>
                <w:lang w:val="es-MX"/>
              </w:rPr>
              <w:lastRenderedPageBreak/>
              <w:t>Rol de Contribución</w:t>
            </w:r>
          </w:p>
        </w:tc>
        <w:tc>
          <w:tcPr>
            <w:tcW w:w="6315" w:type="dxa"/>
            <w:tcMar>
              <w:top w:w="100" w:type="dxa"/>
              <w:left w:w="100" w:type="dxa"/>
              <w:bottom w:w="100" w:type="dxa"/>
              <w:right w:w="100" w:type="dxa"/>
            </w:tcMar>
          </w:tcPr>
          <w:p w14:paraId="76DD880E" w14:textId="49580EF9" w:rsidR="00741008" w:rsidRPr="00741008" w:rsidRDefault="00741008" w:rsidP="00741008">
            <w:pPr>
              <w:pStyle w:val="Ttulo3"/>
              <w:widowControl w:val="0"/>
              <w:spacing w:line="240" w:lineRule="auto"/>
              <w:ind w:firstLine="0"/>
              <w:rPr>
                <w:rFonts w:cs="Times New Roman"/>
                <w:b w:val="0"/>
                <w:bCs/>
                <w:szCs w:val="24"/>
                <w:lang w:val="es-MX"/>
              </w:rPr>
            </w:pPr>
            <w:bookmarkStart w:id="4" w:name="_btsjgdfgjwkr" w:colFirst="0" w:colLast="0"/>
            <w:bookmarkEnd w:id="4"/>
            <w:r>
              <w:rPr>
                <w:rFonts w:cs="Times New Roman"/>
                <w:b w:val="0"/>
                <w:bCs/>
                <w:szCs w:val="24"/>
                <w:lang w:val="es-MX"/>
              </w:rPr>
              <w:t>Autor (es)</w:t>
            </w:r>
          </w:p>
        </w:tc>
      </w:tr>
      <w:tr w:rsidR="00741008" w:rsidRPr="00741008" w14:paraId="1FD89445" w14:textId="77777777" w:rsidTr="00741008">
        <w:trPr>
          <w:jc w:val="center"/>
        </w:trPr>
        <w:tc>
          <w:tcPr>
            <w:tcW w:w="3045" w:type="dxa"/>
            <w:tcMar>
              <w:top w:w="100" w:type="dxa"/>
              <w:left w:w="100" w:type="dxa"/>
              <w:bottom w:w="100" w:type="dxa"/>
              <w:right w:w="100" w:type="dxa"/>
            </w:tcMar>
          </w:tcPr>
          <w:p w14:paraId="07FAB61D" w14:textId="77777777" w:rsidR="00741008" w:rsidRPr="00741008" w:rsidRDefault="00741008" w:rsidP="00741008">
            <w:pPr>
              <w:widowControl w:val="0"/>
              <w:spacing w:after="0" w:line="240" w:lineRule="auto"/>
              <w:ind w:firstLine="0"/>
              <w:rPr>
                <w:rFonts w:cs="Times New Roman"/>
                <w:bCs/>
                <w:szCs w:val="24"/>
                <w:lang w:val="es-MX"/>
              </w:rPr>
            </w:pPr>
            <w:r w:rsidRPr="00741008">
              <w:rPr>
                <w:rFonts w:cs="Times New Roman"/>
                <w:bCs/>
                <w:szCs w:val="24"/>
                <w:lang w:val="es-MX"/>
              </w:rPr>
              <w:t>Conceptualización</w:t>
            </w:r>
          </w:p>
        </w:tc>
        <w:tc>
          <w:tcPr>
            <w:tcW w:w="6315" w:type="dxa"/>
            <w:tcMar>
              <w:top w:w="100" w:type="dxa"/>
              <w:left w:w="100" w:type="dxa"/>
              <w:bottom w:w="100" w:type="dxa"/>
              <w:right w:w="100" w:type="dxa"/>
            </w:tcMar>
          </w:tcPr>
          <w:p w14:paraId="382934BA" w14:textId="77777777" w:rsidR="00741008" w:rsidRPr="00741008" w:rsidRDefault="00741008" w:rsidP="00741008">
            <w:pPr>
              <w:widowControl w:val="0"/>
              <w:spacing w:after="0" w:line="240" w:lineRule="auto"/>
              <w:ind w:firstLine="0"/>
              <w:rPr>
                <w:rFonts w:cs="Times New Roman"/>
                <w:bCs/>
                <w:szCs w:val="24"/>
                <w:lang w:val="es-MX"/>
              </w:rPr>
            </w:pPr>
            <w:r w:rsidRPr="00741008">
              <w:rPr>
                <w:rFonts w:cs="Times New Roman"/>
                <w:bCs/>
                <w:szCs w:val="24"/>
                <w:lang w:val="es-MX"/>
              </w:rPr>
              <w:t>Blanca Angélica De La Concha Solís, Gabriela Ortiz Cordero (igual)</w:t>
            </w:r>
          </w:p>
        </w:tc>
      </w:tr>
      <w:tr w:rsidR="00741008" w:rsidRPr="00741008" w14:paraId="478F1DEA" w14:textId="77777777" w:rsidTr="00741008">
        <w:trPr>
          <w:jc w:val="center"/>
        </w:trPr>
        <w:tc>
          <w:tcPr>
            <w:tcW w:w="3045" w:type="dxa"/>
            <w:tcMar>
              <w:top w:w="100" w:type="dxa"/>
              <w:left w:w="100" w:type="dxa"/>
              <w:bottom w:w="100" w:type="dxa"/>
              <w:right w:w="100" w:type="dxa"/>
            </w:tcMar>
          </w:tcPr>
          <w:p w14:paraId="52BCE698" w14:textId="77777777" w:rsidR="00741008" w:rsidRPr="00741008" w:rsidRDefault="00741008" w:rsidP="00741008">
            <w:pPr>
              <w:widowControl w:val="0"/>
              <w:spacing w:after="0" w:line="240" w:lineRule="auto"/>
              <w:ind w:firstLine="0"/>
              <w:rPr>
                <w:rFonts w:cs="Times New Roman"/>
                <w:bCs/>
                <w:szCs w:val="24"/>
                <w:lang w:val="es-MX"/>
              </w:rPr>
            </w:pPr>
            <w:r w:rsidRPr="00741008">
              <w:rPr>
                <w:rFonts w:cs="Times New Roman"/>
                <w:bCs/>
                <w:szCs w:val="24"/>
                <w:lang w:val="es-MX"/>
              </w:rPr>
              <w:t>Metodología</w:t>
            </w:r>
          </w:p>
        </w:tc>
        <w:tc>
          <w:tcPr>
            <w:tcW w:w="6315" w:type="dxa"/>
            <w:tcMar>
              <w:top w:w="100" w:type="dxa"/>
              <w:left w:w="100" w:type="dxa"/>
              <w:bottom w:w="100" w:type="dxa"/>
              <w:right w:w="100" w:type="dxa"/>
            </w:tcMar>
          </w:tcPr>
          <w:p w14:paraId="33E732A8" w14:textId="77777777" w:rsidR="00741008" w:rsidRPr="00741008" w:rsidRDefault="00741008" w:rsidP="00741008">
            <w:pPr>
              <w:widowControl w:val="0"/>
              <w:spacing w:after="0" w:line="240" w:lineRule="auto"/>
              <w:ind w:firstLine="0"/>
              <w:rPr>
                <w:rFonts w:cs="Times New Roman"/>
                <w:bCs/>
                <w:szCs w:val="24"/>
                <w:lang w:val="es-MX"/>
              </w:rPr>
            </w:pPr>
            <w:r w:rsidRPr="00741008">
              <w:rPr>
                <w:rFonts w:cs="Times New Roman"/>
                <w:bCs/>
                <w:szCs w:val="24"/>
                <w:lang w:val="es-MX"/>
              </w:rPr>
              <w:t>Blanca Angélica De La Concha Solís (principal) Héctor Eduardo Mendoza Espinoza, Gisela Yamín Gómez Mohedano (apoyan)</w:t>
            </w:r>
          </w:p>
        </w:tc>
      </w:tr>
      <w:tr w:rsidR="00741008" w:rsidRPr="00741008" w14:paraId="138924A9" w14:textId="77777777" w:rsidTr="00741008">
        <w:trPr>
          <w:jc w:val="center"/>
        </w:trPr>
        <w:tc>
          <w:tcPr>
            <w:tcW w:w="3045" w:type="dxa"/>
            <w:tcMar>
              <w:top w:w="100" w:type="dxa"/>
              <w:left w:w="100" w:type="dxa"/>
              <w:bottom w:w="100" w:type="dxa"/>
              <w:right w:w="100" w:type="dxa"/>
            </w:tcMar>
          </w:tcPr>
          <w:p w14:paraId="587B6D67" w14:textId="77777777" w:rsidR="00741008" w:rsidRPr="00741008" w:rsidRDefault="00741008" w:rsidP="00741008">
            <w:pPr>
              <w:widowControl w:val="0"/>
              <w:spacing w:after="0" w:line="240" w:lineRule="auto"/>
              <w:ind w:firstLine="0"/>
              <w:rPr>
                <w:rFonts w:cs="Times New Roman"/>
                <w:bCs/>
                <w:szCs w:val="24"/>
                <w:lang w:val="es-MX"/>
              </w:rPr>
            </w:pPr>
            <w:r w:rsidRPr="00741008">
              <w:rPr>
                <w:rFonts w:cs="Times New Roman"/>
                <w:bCs/>
                <w:szCs w:val="24"/>
                <w:lang w:val="es-MX"/>
              </w:rPr>
              <w:t>Software</w:t>
            </w:r>
          </w:p>
        </w:tc>
        <w:tc>
          <w:tcPr>
            <w:tcW w:w="6315" w:type="dxa"/>
            <w:tcMar>
              <w:top w:w="100" w:type="dxa"/>
              <w:left w:w="100" w:type="dxa"/>
              <w:bottom w:w="100" w:type="dxa"/>
              <w:right w:w="100" w:type="dxa"/>
            </w:tcMar>
          </w:tcPr>
          <w:p w14:paraId="1220E8A1" w14:textId="77777777" w:rsidR="00741008" w:rsidRPr="00741008" w:rsidRDefault="00741008" w:rsidP="00741008">
            <w:pPr>
              <w:widowControl w:val="0"/>
              <w:spacing w:after="0" w:line="240" w:lineRule="auto"/>
              <w:ind w:firstLine="0"/>
              <w:rPr>
                <w:rFonts w:cs="Times New Roman"/>
                <w:bCs/>
                <w:szCs w:val="24"/>
                <w:lang w:val="es-MX"/>
              </w:rPr>
            </w:pPr>
            <w:r w:rsidRPr="00741008">
              <w:rPr>
                <w:rFonts w:cs="Times New Roman"/>
                <w:bCs/>
                <w:szCs w:val="24"/>
                <w:lang w:val="es-MX"/>
              </w:rPr>
              <w:t xml:space="preserve"> No aplica</w:t>
            </w:r>
          </w:p>
        </w:tc>
      </w:tr>
      <w:tr w:rsidR="00741008" w:rsidRPr="00741008" w14:paraId="74DD16F1" w14:textId="77777777" w:rsidTr="00741008">
        <w:trPr>
          <w:jc w:val="center"/>
        </w:trPr>
        <w:tc>
          <w:tcPr>
            <w:tcW w:w="3045" w:type="dxa"/>
            <w:tcMar>
              <w:top w:w="100" w:type="dxa"/>
              <w:left w:w="100" w:type="dxa"/>
              <w:bottom w:w="100" w:type="dxa"/>
              <w:right w:w="100" w:type="dxa"/>
            </w:tcMar>
          </w:tcPr>
          <w:p w14:paraId="0F501567" w14:textId="77777777" w:rsidR="00741008" w:rsidRPr="00741008" w:rsidRDefault="00741008" w:rsidP="00741008">
            <w:pPr>
              <w:widowControl w:val="0"/>
              <w:spacing w:after="0" w:line="240" w:lineRule="auto"/>
              <w:ind w:firstLine="0"/>
              <w:rPr>
                <w:rFonts w:cs="Times New Roman"/>
                <w:bCs/>
                <w:szCs w:val="24"/>
                <w:lang w:val="es-MX"/>
              </w:rPr>
            </w:pPr>
            <w:r w:rsidRPr="00741008">
              <w:rPr>
                <w:rFonts w:cs="Times New Roman"/>
                <w:bCs/>
                <w:szCs w:val="24"/>
                <w:lang w:val="es-MX"/>
              </w:rPr>
              <w:t>Validación</w:t>
            </w:r>
          </w:p>
        </w:tc>
        <w:tc>
          <w:tcPr>
            <w:tcW w:w="6315" w:type="dxa"/>
            <w:tcMar>
              <w:top w:w="100" w:type="dxa"/>
              <w:left w:w="100" w:type="dxa"/>
              <w:bottom w:w="100" w:type="dxa"/>
              <w:right w:w="100" w:type="dxa"/>
            </w:tcMar>
          </w:tcPr>
          <w:p w14:paraId="0E51D821" w14:textId="77777777" w:rsidR="00741008" w:rsidRPr="00741008" w:rsidRDefault="00741008" w:rsidP="00741008">
            <w:pPr>
              <w:widowControl w:val="0"/>
              <w:spacing w:after="0" w:line="240" w:lineRule="auto"/>
              <w:ind w:firstLine="0"/>
              <w:rPr>
                <w:rFonts w:cs="Times New Roman"/>
                <w:bCs/>
                <w:szCs w:val="24"/>
                <w:lang w:val="es-MX"/>
              </w:rPr>
            </w:pPr>
            <w:r w:rsidRPr="00741008">
              <w:rPr>
                <w:rFonts w:cs="Times New Roman"/>
                <w:bCs/>
                <w:szCs w:val="24"/>
                <w:lang w:val="es-MX"/>
              </w:rPr>
              <w:t>Blanca Angélica De La Concha Solís, Daniel Fragoso Torres (igual).</w:t>
            </w:r>
          </w:p>
        </w:tc>
      </w:tr>
      <w:tr w:rsidR="00741008" w:rsidRPr="00741008" w14:paraId="1BAC6528" w14:textId="77777777" w:rsidTr="00741008">
        <w:trPr>
          <w:jc w:val="center"/>
        </w:trPr>
        <w:tc>
          <w:tcPr>
            <w:tcW w:w="3045" w:type="dxa"/>
            <w:tcMar>
              <w:top w:w="100" w:type="dxa"/>
              <w:left w:w="100" w:type="dxa"/>
              <w:bottom w:w="100" w:type="dxa"/>
              <w:right w:w="100" w:type="dxa"/>
            </w:tcMar>
          </w:tcPr>
          <w:p w14:paraId="60C61B27" w14:textId="77777777" w:rsidR="00741008" w:rsidRPr="00741008" w:rsidRDefault="00741008" w:rsidP="00741008">
            <w:pPr>
              <w:widowControl w:val="0"/>
              <w:spacing w:after="0" w:line="240" w:lineRule="auto"/>
              <w:ind w:firstLine="0"/>
              <w:rPr>
                <w:rFonts w:cs="Times New Roman"/>
                <w:bCs/>
                <w:szCs w:val="24"/>
                <w:lang w:val="es-MX"/>
              </w:rPr>
            </w:pPr>
            <w:r w:rsidRPr="00741008">
              <w:rPr>
                <w:rFonts w:cs="Times New Roman"/>
                <w:bCs/>
                <w:szCs w:val="24"/>
                <w:lang w:val="es-MX"/>
              </w:rPr>
              <w:t>Análisis Formal</w:t>
            </w:r>
          </w:p>
        </w:tc>
        <w:tc>
          <w:tcPr>
            <w:tcW w:w="6315" w:type="dxa"/>
            <w:tcMar>
              <w:top w:w="100" w:type="dxa"/>
              <w:left w:w="100" w:type="dxa"/>
              <w:bottom w:w="100" w:type="dxa"/>
              <w:right w:w="100" w:type="dxa"/>
            </w:tcMar>
          </w:tcPr>
          <w:p w14:paraId="2B0C8DE5" w14:textId="77777777" w:rsidR="00741008" w:rsidRPr="00741008" w:rsidRDefault="00741008" w:rsidP="00741008">
            <w:pPr>
              <w:widowControl w:val="0"/>
              <w:spacing w:after="0" w:line="240" w:lineRule="auto"/>
              <w:ind w:firstLine="0"/>
              <w:rPr>
                <w:rFonts w:cs="Times New Roman"/>
                <w:bCs/>
                <w:szCs w:val="24"/>
                <w:lang w:val="es-MX"/>
              </w:rPr>
            </w:pPr>
            <w:r w:rsidRPr="00741008">
              <w:rPr>
                <w:rFonts w:cs="Times New Roman"/>
                <w:bCs/>
                <w:szCs w:val="24"/>
                <w:lang w:val="es-MX"/>
              </w:rPr>
              <w:t xml:space="preserve">Blanca Angélica De La Concha Solís, Gabriela </w:t>
            </w:r>
            <w:proofErr w:type="spellStart"/>
            <w:r w:rsidRPr="00741008">
              <w:rPr>
                <w:rFonts w:cs="Times New Roman"/>
                <w:bCs/>
                <w:szCs w:val="24"/>
                <w:lang w:val="es-MX"/>
              </w:rPr>
              <w:t>Ortíz</w:t>
            </w:r>
            <w:proofErr w:type="spellEnd"/>
            <w:r w:rsidRPr="00741008">
              <w:rPr>
                <w:rFonts w:cs="Times New Roman"/>
                <w:bCs/>
                <w:szCs w:val="24"/>
                <w:lang w:val="es-MX"/>
              </w:rPr>
              <w:t xml:space="preserve"> Cordero (apoyo).</w:t>
            </w:r>
          </w:p>
        </w:tc>
      </w:tr>
      <w:tr w:rsidR="00741008" w:rsidRPr="00741008" w14:paraId="12C222CD" w14:textId="77777777" w:rsidTr="00741008">
        <w:trPr>
          <w:jc w:val="center"/>
        </w:trPr>
        <w:tc>
          <w:tcPr>
            <w:tcW w:w="3045" w:type="dxa"/>
            <w:tcMar>
              <w:top w:w="100" w:type="dxa"/>
              <w:left w:w="100" w:type="dxa"/>
              <w:bottom w:w="100" w:type="dxa"/>
              <w:right w:w="100" w:type="dxa"/>
            </w:tcMar>
          </w:tcPr>
          <w:p w14:paraId="3FB176A3" w14:textId="77777777" w:rsidR="00741008" w:rsidRPr="00741008" w:rsidRDefault="00741008" w:rsidP="00741008">
            <w:pPr>
              <w:widowControl w:val="0"/>
              <w:spacing w:after="0" w:line="240" w:lineRule="auto"/>
              <w:ind w:firstLine="0"/>
              <w:rPr>
                <w:rFonts w:cs="Times New Roman"/>
                <w:bCs/>
                <w:szCs w:val="24"/>
                <w:lang w:val="es-MX"/>
              </w:rPr>
            </w:pPr>
            <w:r w:rsidRPr="00741008">
              <w:rPr>
                <w:rFonts w:cs="Times New Roman"/>
                <w:bCs/>
                <w:szCs w:val="24"/>
                <w:lang w:val="es-MX"/>
              </w:rPr>
              <w:t>Investigación</w:t>
            </w:r>
          </w:p>
        </w:tc>
        <w:tc>
          <w:tcPr>
            <w:tcW w:w="6315" w:type="dxa"/>
            <w:tcMar>
              <w:top w:w="100" w:type="dxa"/>
              <w:left w:w="100" w:type="dxa"/>
              <w:bottom w:w="100" w:type="dxa"/>
              <w:right w:w="100" w:type="dxa"/>
            </w:tcMar>
          </w:tcPr>
          <w:p w14:paraId="16213385" w14:textId="77777777" w:rsidR="00741008" w:rsidRPr="00741008" w:rsidRDefault="00741008" w:rsidP="00741008">
            <w:pPr>
              <w:widowControl w:val="0"/>
              <w:spacing w:after="0" w:line="240" w:lineRule="auto"/>
              <w:ind w:firstLine="0"/>
              <w:rPr>
                <w:rFonts w:cs="Times New Roman"/>
                <w:bCs/>
                <w:szCs w:val="24"/>
                <w:lang w:val="es-MX"/>
              </w:rPr>
            </w:pPr>
            <w:r w:rsidRPr="00741008">
              <w:rPr>
                <w:rFonts w:cs="Times New Roman"/>
                <w:bCs/>
                <w:szCs w:val="24"/>
                <w:lang w:val="es-MX"/>
              </w:rPr>
              <w:t>Blanca Angélica De La Concha Solís, Daniel Fragoso (apoyo).</w:t>
            </w:r>
          </w:p>
        </w:tc>
      </w:tr>
      <w:tr w:rsidR="00741008" w:rsidRPr="00741008" w14:paraId="366EF436" w14:textId="77777777" w:rsidTr="00741008">
        <w:trPr>
          <w:jc w:val="center"/>
        </w:trPr>
        <w:tc>
          <w:tcPr>
            <w:tcW w:w="3045" w:type="dxa"/>
            <w:tcMar>
              <w:top w:w="100" w:type="dxa"/>
              <w:left w:w="100" w:type="dxa"/>
              <w:bottom w:w="100" w:type="dxa"/>
              <w:right w:w="100" w:type="dxa"/>
            </w:tcMar>
          </w:tcPr>
          <w:p w14:paraId="3CBDCFC4" w14:textId="77777777" w:rsidR="00741008" w:rsidRPr="00741008" w:rsidRDefault="00741008" w:rsidP="00741008">
            <w:pPr>
              <w:widowControl w:val="0"/>
              <w:spacing w:after="0" w:line="240" w:lineRule="auto"/>
              <w:ind w:firstLine="0"/>
              <w:rPr>
                <w:rFonts w:cs="Times New Roman"/>
                <w:bCs/>
                <w:szCs w:val="24"/>
                <w:lang w:val="es-MX"/>
              </w:rPr>
            </w:pPr>
            <w:r w:rsidRPr="00741008">
              <w:rPr>
                <w:rFonts w:cs="Times New Roman"/>
                <w:bCs/>
                <w:szCs w:val="24"/>
                <w:lang w:val="es-MX"/>
              </w:rPr>
              <w:t>Recursos</w:t>
            </w:r>
          </w:p>
        </w:tc>
        <w:tc>
          <w:tcPr>
            <w:tcW w:w="6315" w:type="dxa"/>
            <w:tcMar>
              <w:top w:w="100" w:type="dxa"/>
              <w:left w:w="100" w:type="dxa"/>
              <w:bottom w:w="100" w:type="dxa"/>
              <w:right w:w="100" w:type="dxa"/>
            </w:tcMar>
          </w:tcPr>
          <w:p w14:paraId="58D85C02" w14:textId="77777777" w:rsidR="00741008" w:rsidRPr="00741008" w:rsidRDefault="00741008" w:rsidP="00741008">
            <w:pPr>
              <w:widowControl w:val="0"/>
              <w:spacing w:after="0" w:line="240" w:lineRule="auto"/>
              <w:ind w:firstLine="0"/>
              <w:rPr>
                <w:rFonts w:cs="Times New Roman"/>
                <w:bCs/>
                <w:szCs w:val="24"/>
                <w:lang w:val="es-MX"/>
              </w:rPr>
            </w:pPr>
            <w:r w:rsidRPr="00741008">
              <w:rPr>
                <w:rFonts w:cs="Times New Roman"/>
                <w:bCs/>
                <w:szCs w:val="24"/>
                <w:lang w:val="es-MX"/>
              </w:rPr>
              <w:t xml:space="preserve"> Blanca Angélica De La Concha Solís</w:t>
            </w:r>
          </w:p>
          <w:p w14:paraId="7F4E8F57" w14:textId="77777777" w:rsidR="00741008" w:rsidRPr="00741008" w:rsidRDefault="00741008" w:rsidP="00741008">
            <w:pPr>
              <w:widowControl w:val="0"/>
              <w:spacing w:after="0" w:line="240" w:lineRule="auto"/>
              <w:ind w:firstLine="0"/>
              <w:rPr>
                <w:rFonts w:cs="Times New Roman"/>
                <w:bCs/>
                <w:szCs w:val="24"/>
                <w:lang w:val="es-MX"/>
              </w:rPr>
            </w:pPr>
            <w:r w:rsidRPr="00741008">
              <w:rPr>
                <w:rFonts w:cs="Times New Roman"/>
                <w:bCs/>
                <w:szCs w:val="24"/>
                <w:lang w:val="es-MX"/>
              </w:rPr>
              <w:t xml:space="preserve">Gisela </w:t>
            </w:r>
            <w:proofErr w:type="spellStart"/>
            <w:r w:rsidRPr="00741008">
              <w:rPr>
                <w:rFonts w:cs="Times New Roman"/>
                <w:bCs/>
                <w:szCs w:val="24"/>
                <w:lang w:val="es-MX"/>
              </w:rPr>
              <w:t>Yamin</w:t>
            </w:r>
            <w:proofErr w:type="spellEnd"/>
            <w:r w:rsidRPr="00741008">
              <w:rPr>
                <w:rFonts w:cs="Times New Roman"/>
                <w:bCs/>
                <w:szCs w:val="24"/>
                <w:lang w:val="es-MX"/>
              </w:rPr>
              <w:t xml:space="preserve"> Gómez Mohedano</w:t>
            </w:r>
          </w:p>
          <w:p w14:paraId="03DDFBEA" w14:textId="77777777" w:rsidR="00741008" w:rsidRPr="00741008" w:rsidRDefault="00741008" w:rsidP="00741008">
            <w:pPr>
              <w:widowControl w:val="0"/>
              <w:spacing w:after="0" w:line="240" w:lineRule="auto"/>
              <w:ind w:firstLine="0"/>
              <w:rPr>
                <w:rFonts w:cs="Times New Roman"/>
                <w:bCs/>
                <w:szCs w:val="24"/>
                <w:lang w:val="es-MX"/>
              </w:rPr>
            </w:pPr>
            <w:r w:rsidRPr="00741008">
              <w:rPr>
                <w:rFonts w:cs="Times New Roman"/>
                <w:bCs/>
                <w:szCs w:val="24"/>
                <w:lang w:val="es-MX"/>
              </w:rPr>
              <w:t>Gabriela Ortiz Cordero</w:t>
            </w:r>
          </w:p>
          <w:p w14:paraId="7615E47F" w14:textId="77777777" w:rsidR="00741008" w:rsidRPr="00741008" w:rsidRDefault="00741008" w:rsidP="00741008">
            <w:pPr>
              <w:widowControl w:val="0"/>
              <w:spacing w:after="0" w:line="240" w:lineRule="auto"/>
              <w:ind w:firstLine="0"/>
              <w:rPr>
                <w:rFonts w:cs="Times New Roman"/>
                <w:bCs/>
                <w:szCs w:val="24"/>
                <w:lang w:val="es-MX"/>
              </w:rPr>
            </w:pPr>
            <w:r w:rsidRPr="00741008">
              <w:rPr>
                <w:rFonts w:cs="Times New Roman"/>
                <w:bCs/>
                <w:szCs w:val="24"/>
                <w:lang w:val="es-MX"/>
              </w:rPr>
              <w:t>Héctor Eduardo Mendoza Espinoza</w:t>
            </w:r>
          </w:p>
          <w:p w14:paraId="40EBC796" w14:textId="77777777" w:rsidR="00741008" w:rsidRPr="00741008" w:rsidRDefault="00741008" w:rsidP="00741008">
            <w:pPr>
              <w:widowControl w:val="0"/>
              <w:spacing w:after="0" w:line="240" w:lineRule="auto"/>
              <w:ind w:firstLine="0"/>
              <w:rPr>
                <w:rFonts w:cs="Times New Roman"/>
                <w:bCs/>
                <w:szCs w:val="24"/>
                <w:lang w:val="es-MX"/>
              </w:rPr>
            </w:pPr>
            <w:r w:rsidRPr="00741008">
              <w:rPr>
                <w:rFonts w:cs="Times New Roman"/>
                <w:bCs/>
                <w:szCs w:val="24"/>
                <w:lang w:val="es-MX"/>
              </w:rPr>
              <w:t>Daniel Fragoso Torres</w:t>
            </w:r>
          </w:p>
          <w:p w14:paraId="30548B40" w14:textId="77777777" w:rsidR="00741008" w:rsidRPr="00741008" w:rsidRDefault="00741008" w:rsidP="00741008">
            <w:pPr>
              <w:widowControl w:val="0"/>
              <w:spacing w:after="0" w:line="240" w:lineRule="auto"/>
              <w:ind w:firstLine="0"/>
              <w:rPr>
                <w:rFonts w:cs="Times New Roman"/>
                <w:bCs/>
                <w:szCs w:val="24"/>
                <w:lang w:val="es-MX"/>
              </w:rPr>
            </w:pPr>
            <w:r w:rsidRPr="00741008">
              <w:rPr>
                <w:rFonts w:cs="Times New Roman"/>
                <w:bCs/>
                <w:szCs w:val="24"/>
                <w:lang w:val="es-MX"/>
              </w:rPr>
              <w:t>(apoyan)</w:t>
            </w:r>
          </w:p>
        </w:tc>
      </w:tr>
      <w:tr w:rsidR="00741008" w:rsidRPr="00741008" w14:paraId="3E441F34" w14:textId="77777777" w:rsidTr="00741008">
        <w:trPr>
          <w:jc w:val="center"/>
        </w:trPr>
        <w:tc>
          <w:tcPr>
            <w:tcW w:w="3045" w:type="dxa"/>
            <w:tcMar>
              <w:top w:w="100" w:type="dxa"/>
              <w:left w:w="100" w:type="dxa"/>
              <w:bottom w:w="100" w:type="dxa"/>
              <w:right w:w="100" w:type="dxa"/>
            </w:tcMar>
          </w:tcPr>
          <w:p w14:paraId="599B8CEA" w14:textId="77777777" w:rsidR="00741008" w:rsidRPr="00741008" w:rsidRDefault="00741008" w:rsidP="00741008">
            <w:pPr>
              <w:widowControl w:val="0"/>
              <w:spacing w:after="0" w:line="240" w:lineRule="auto"/>
              <w:ind w:firstLine="0"/>
              <w:rPr>
                <w:rFonts w:cs="Times New Roman"/>
                <w:bCs/>
                <w:szCs w:val="24"/>
                <w:lang w:val="es-MX"/>
              </w:rPr>
            </w:pPr>
            <w:r w:rsidRPr="00741008">
              <w:rPr>
                <w:rFonts w:cs="Times New Roman"/>
                <w:bCs/>
                <w:szCs w:val="24"/>
                <w:lang w:val="es-MX"/>
              </w:rPr>
              <w:t>Curación de datos</w:t>
            </w:r>
          </w:p>
        </w:tc>
        <w:tc>
          <w:tcPr>
            <w:tcW w:w="6315" w:type="dxa"/>
            <w:tcMar>
              <w:top w:w="100" w:type="dxa"/>
              <w:left w:w="100" w:type="dxa"/>
              <w:bottom w:w="100" w:type="dxa"/>
              <w:right w:w="100" w:type="dxa"/>
            </w:tcMar>
          </w:tcPr>
          <w:p w14:paraId="3F79C9EB" w14:textId="77777777" w:rsidR="00741008" w:rsidRPr="00741008" w:rsidRDefault="00741008" w:rsidP="00741008">
            <w:pPr>
              <w:widowControl w:val="0"/>
              <w:spacing w:after="0" w:line="240" w:lineRule="auto"/>
              <w:ind w:firstLine="0"/>
              <w:rPr>
                <w:rFonts w:cs="Times New Roman"/>
                <w:bCs/>
                <w:szCs w:val="24"/>
                <w:lang w:val="es-MX"/>
              </w:rPr>
            </w:pPr>
            <w:r w:rsidRPr="00741008">
              <w:rPr>
                <w:rFonts w:cs="Times New Roman"/>
                <w:bCs/>
                <w:szCs w:val="24"/>
                <w:lang w:val="es-MX"/>
              </w:rPr>
              <w:t>Blanca Angélica De La Concha Solís, Héctor Eduardo Mendoza Espinoza (apoyo).</w:t>
            </w:r>
          </w:p>
        </w:tc>
      </w:tr>
      <w:tr w:rsidR="00741008" w:rsidRPr="00741008" w14:paraId="212372FD" w14:textId="77777777" w:rsidTr="00741008">
        <w:trPr>
          <w:jc w:val="center"/>
        </w:trPr>
        <w:tc>
          <w:tcPr>
            <w:tcW w:w="3045" w:type="dxa"/>
            <w:tcMar>
              <w:top w:w="100" w:type="dxa"/>
              <w:left w:w="100" w:type="dxa"/>
              <w:bottom w:w="100" w:type="dxa"/>
              <w:right w:w="100" w:type="dxa"/>
            </w:tcMar>
          </w:tcPr>
          <w:p w14:paraId="566DD7C5" w14:textId="77777777" w:rsidR="00741008" w:rsidRPr="00741008" w:rsidRDefault="00741008" w:rsidP="00741008">
            <w:pPr>
              <w:widowControl w:val="0"/>
              <w:spacing w:after="0" w:line="240" w:lineRule="auto"/>
              <w:ind w:firstLine="0"/>
              <w:rPr>
                <w:rFonts w:cs="Times New Roman"/>
                <w:bCs/>
                <w:szCs w:val="24"/>
                <w:lang w:val="es-MX"/>
              </w:rPr>
            </w:pPr>
            <w:r w:rsidRPr="00741008">
              <w:rPr>
                <w:rFonts w:cs="Times New Roman"/>
                <w:bCs/>
                <w:szCs w:val="24"/>
                <w:lang w:val="es-MX"/>
              </w:rPr>
              <w:t>Escritura - Preparación del borrador original</w:t>
            </w:r>
          </w:p>
        </w:tc>
        <w:tc>
          <w:tcPr>
            <w:tcW w:w="6315" w:type="dxa"/>
            <w:tcMar>
              <w:top w:w="100" w:type="dxa"/>
              <w:left w:w="100" w:type="dxa"/>
              <w:bottom w:w="100" w:type="dxa"/>
              <w:right w:w="100" w:type="dxa"/>
            </w:tcMar>
          </w:tcPr>
          <w:p w14:paraId="4EFB7E27" w14:textId="77777777" w:rsidR="00741008" w:rsidRPr="00741008" w:rsidRDefault="00741008" w:rsidP="00741008">
            <w:pPr>
              <w:widowControl w:val="0"/>
              <w:spacing w:after="0" w:line="240" w:lineRule="auto"/>
              <w:ind w:firstLine="0"/>
              <w:rPr>
                <w:rFonts w:cs="Times New Roman"/>
                <w:bCs/>
                <w:szCs w:val="24"/>
                <w:lang w:val="es-MX"/>
              </w:rPr>
            </w:pPr>
            <w:r w:rsidRPr="00741008">
              <w:rPr>
                <w:rFonts w:cs="Times New Roman"/>
                <w:bCs/>
                <w:szCs w:val="24"/>
                <w:lang w:val="es-MX"/>
              </w:rPr>
              <w:t>Blanca Angélica De La Concha Solís (principal) Daniel Fragoso Torres (apoyo).</w:t>
            </w:r>
          </w:p>
        </w:tc>
      </w:tr>
      <w:tr w:rsidR="00741008" w:rsidRPr="00741008" w14:paraId="74671617" w14:textId="77777777" w:rsidTr="00741008">
        <w:trPr>
          <w:jc w:val="center"/>
        </w:trPr>
        <w:tc>
          <w:tcPr>
            <w:tcW w:w="3045" w:type="dxa"/>
            <w:tcMar>
              <w:top w:w="100" w:type="dxa"/>
              <w:left w:w="100" w:type="dxa"/>
              <w:bottom w:w="100" w:type="dxa"/>
              <w:right w:w="100" w:type="dxa"/>
            </w:tcMar>
          </w:tcPr>
          <w:p w14:paraId="67FF1F10" w14:textId="77777777" w:rsidR="00741008" w:rsidRPr="00741008" w:rsidRDefault="00741008" w:rsidP="00741008">
            <w:pPr>
              <w:widowControl w:val="0"/>
              <w:spacing w:after="0" w:line="240" w:lineRule="auto"/>
              <w:ind w:firstLine="0"/>
              <w:rPr>
                <w:rFonts w:cs="Times New Roman"/>
                <w:bCs/>
                <w:szCs w:val="24"/>
                <w:lang w:val="es-MX"/>
              </w:rPr>
            </w:pPr>
            <w:r w:rsidRPr="00741008">
              <w:rPr>
                <w:rFonts w:cs="Times New Roman"/>
                <w:bCs/>
                <w:szCs w:val="24"/>
                <w:lang w:val="es-MX"/>
              </w:rPr>
              <w:t>Escritura - Revisión y edición</w:t>
            </w:r>
          </w:p>
        </w:tc>
        <w:tc>
          <w:tcPr>
            <w:tcW w:w="6315" w:type="dxa"/>
            <w:tcMar>
              <w:top w:w="100" w:type="dxa"/>
              <w:left w:w="100" w:type="dxa"/>
              <w:bottom w:w="100" w:type="dxa"/>
              <w:right w:w="100" w:type="dxa"/>
            </w:tcMar>
          </w:tcPr>
          <w:p w14:paraId="415789C5" w14:textId="77777777" w:rsidR="00741008" w:rsidRPr="00741008" w:rsidRDefault="00741008" w:rsidP="00741008">
            <w:pPr>
              <w:widowControl w:val="0"/>
              <w:spacing w:after="0" w:line="240" w:lineRule="auto"/>
              <w:ind w:firstLine="0"/>
              <w:rPr>
                <w:rFonts w:cs="Times New Roman"/>
                <w:bCs/>
                <w:szCs w:val="24"/>
                <w:lang w:val="es-MX"/>
              </w:rPr>
            </w:pPr>
            <w:r w:rsidRPr="00741008">
              <w:rPr>
                <w:rFonts w:cs="Times New Roman"/>
                <w:bCs/>
                <w:szCs w:val="24"/>
                <w:lang w:val="es-MX"/>
              </w:rPr>
              <w:t>Blanca Angélica De La Concha Solís (principal).</w:t>
            </w:r>
          </w:p>
          <w:p w14:paraId="564D260E" w14:textId="77777777" w:rsidR="00741008" w:rsidRPr="00741008" w:rsidRDefault="00741008" w:rsidP="00741008">
            <w:pPr>
              <w:widowControl w:val="0"/>
              <w:spacing w:after="0" w:line="240" w:lineRule="auto"/>
              <w:ind w:firstLine="0"/>
              <w:rPr>
                <w:rFonts w:cs="Times New Roman"/>
                <w:bCs/>
                <w:szCs w:val="24"/>
                <w:lang w:val="es-MX"/>
              </w:rPr>
            </w:pPr>
            <w:r w:rsidRPr="00741008">
              <w:rPr>
                <w:rFonts w:cs="Times New Roman"/>
                <w:bCs/>
                <w:szCs w:val="24"/>
                <w:lang w:val="es-MX"/>
              </w:rPr>
              <w:t xml:space="preserve">Gisela </w:t>
            </w:r>
            <w:proofErr w:type="spellStart"/>
            <w:r w:rsidRPr="00741008">
              <w:rPr>
                <w:rFonts w:cs="Times New Roman"/>
                <w:bCs/>
                <w:szCs w:val="24"/>
                <w:lang w:val="es-MX"/>
              </w:rPr>
              <w:t>Yamin</w:t>
            </w:r>
            <w:proofErr w:type="spellEnd"/>
            <w:r w:rsidRPr="00741008">
              <w:rPr>
                <w:rFonts w:cs="Times New Roman"/>
                <w:bCs/>
                <w:szCs w:val="24"/>
                <w:lang w:val="es-MX"/>
              </w:rPr>
              <w:t xml:space="preserve"> Gómez Mohedano (apoyo).</w:t>
            </w:r>
          </w:p>
          <w:p w14:paraId="68B9B89B" w14:textId="77777777" w:rsidR="00741008" w:rsidRPr="00741008" w:rsidRDefault="00741008" w:rsidP="00741008">
            <w:pPr>
              <w:widowControl w:val="0"/>
              <w:spacing w:after="0" w:line="240" w:lineRule="auto"/>
              <w:ind w:firstLine="0"/>
              <w:rPr>
                <w:rFonts w:cs="Times New Roman"/>
                <w:bCs/>
                <w:szCs w:val="24"/>
                <w:lang w:val="es-MX"/>
              </w:rPr>
            </w:pPr>
            <w:r w:rsidRPr="00741008">
              <w:rPr>
                <w:rFonts w:cs="Times New Roman"/>
                <w:bCs/>
                <w:szCs w:val="24"/>
                <w:lang w:val="es-MX"/>
              </w:rPr>
              <w:t>Gabriela Ortiz Cordero (apoyo).</w:t>
            </w:r>
          </w:p>
          <w:p w14:paraId="37EC0420" w14:textId="77777777" w:rsidR="00741008" w:rsidRPr="00741008" w:rsidRDefault="00741008" w:rsidP="00741008">
            <w:pPr>
              <w:widowControl w:val="0"/>
              <w:spacing w:after="0" w:line="240" w:lineRule="auto"/>
              <w:ind w:firstLine="0"/>
              <w:rPr>
                <w:rFonts w:cs="Times New Roman"/>
                <w:bCs/>
                <w:szCs w:val="24"/>
                <w:lang w:val="es-MX"/>
              </w:rPr>
            </w:pPr>
            <w:r w:rsidRPr="00741008">
              <w:rPr>
                <w:rFonts w:cs="Times New Roman"/>
                <w:bCs/>
                <w:szCs w:val="24"/>
                <w:lang w:val="es-MX"/>
              </w:rPr>
              <w:t>Héctor Eduardo Mendoza Espinoza (apoyo).</w:t>
            </w:r>
          </w:p>
        </w:tc>
      </w:tr>
      <w:tr w:rsidR="00741008" w:rsidRPr="00741008" w14:paraId="24C379AC" w14:textId="77777777" w:rsidTr="00741008">
        <w:trPr>
          <w:jc w:val="center"/>
        </w:trPr>
        <w:tc>
          <w:tcPr>
            <w:tcW w:w="3045" w:type="dxa"/>
            <w:tcMar>
              <w:top w:w="100" w:type="dxa"/>
              <w:left w:w="100" w:type="dxa"/>
              <w:bottom w:w="100" w:type="dxa"/>
              <w:right w:w="100" w:type="dxa"/>
            </w:tcMar>
          </w:tcPr>
          <w:p w14:paraId="31C761B9" w14:textId="77777777" w:rsidR="00741008" w:rsidRPr="00741008" w:rsidRDefault="00741008" w:rsidP="00741008">
            <w:pPr>
              <w:widowControl w:val="0"/>
              <w:spacing w:after="0" w:line="240" w:lineRule="auto"/>
              <w:ind w:firstLine="0"/>
              <w:rPr>
                <w:rFonts w:cs="Times New Roman"/>
                <w:bCs/>
                <w:szCs w:val="24"/>
                <w:lang w:val="es-MX"/>
              </w:rPr>
            </w:pPr>
            <w:r w:rsidRPr="00741008">
              <w:rPr>
                <w:rFonts w:cs="Times New Roman"/>
                <w:bCs/>
                <w:szCs w:val="24"/>
                <w:lang w:val="es-MX"/>
              </w:rPr>
              <w:t>Visualización</w:t>
            </w:r>
          </w:p>
        </w:tc>
        <w:tc>
          <w:tcPr>
            <w:tcW w:w="6315" w:type="dxa"/>
            <w:tcMar>
              <w:top w:w="100" w:type="dxa"/>
              <w:left w:w="100" w:type="dxa"/>
              <w:bottom w:w="100" w:type="dxa"/>
              <w:right w:w="100" w:type="dxa"/>
            </w:tcMar>
          </w:tcPr>
          <w:p w14:paraId="48FCC94D" w14:textId="77777777" w:rsidR="00741008" w:rsidRPr="00741008" w:rsidRDefault="00741008" w:rsidP="00741008">
            <w:pPr>
              <w:widowControl w:val="0"/>
              <w:spacing w:after="0" w:line="240" w:lineRule="auto"/>
              <w:ind w:firstLine="0"/>
              <w:rPr>
                <w:rFonts w:cs="Times New Roman"/>
                <w:bCs/>
                <w:szCs w:val="24"/>
                <w:lang w:val="es-MX"/>
              </w:rPr>
            </w:pPr>
            <w:r w:rsidRPr="00741008">
              <w:rPr>
                <w:rFonts w:cs="Times New Roman"/>
                <w:bCs/>
                <w:szCs w:val="24"/>
                <w:lang w:val="es-MX"/>
              </w:rPr>
              <w:t>Blanca Angélica De La Concha Solís</w:t>
            </w:r>
          </w:p>
        </w:tc>
      </w:tr>
      <w:tr w:rsidR="00741008" w:rsidRPr="00741008" w14:paraId="4163456F" w14:textId="77777777" w:rsidTr="00741008">
        <w:trPr>
          <w:jc w:val="center"/>
        </w:trPr>
        <w:tc>
          <w:tcPr>
            <w:tcW w:w="3045" w:type="dxa"/>
            <w:tcMar>
              <w:top w:w="100" w:type="dxa"/>
              <w:left w:w="100" w:type="dxa"/>
              <w:bottom w:w="100" w:type="dxa"/>
              <w:right w:w="100" w:type="dxa"/>
            </w:tcMar>
          </w:tcPr>
          <w:p w14:paraId="7A1F8822" w14:textId="77777777" w:rsidR="00741008" w:rsidRPr="00741008" w:rsidRDefault="00741008" w:rsidP="00741008">
            <w:pPr>
              <w:widowControl w:val="0"/>
              <w:spacing w:after="0" w:line="240" w:lineRule="auto"/>
              <w:ind w:firstLine="0"/>
              <w:rPr>
                <w:rFonts w:cs="Times New Roman"/>
                <w:bCs/>
                <w:szCs w:val="24"/>
                <w:lang w:val="es-MX"/>
              </w:rPr>
            </w:pPr>
            <w:r w:rsidRPr="00741008">
              <w:rPr>
                <w:rFonts w:cs="Times New Roman"/>
                <w:bCs/>
                <w:szCs w:val="24"/>
                <w:lang w:val="es-MX"/>
              </w:rPr>
              <w:t>Supervisión</w:t>
            </w:r>
          </w:p>
        </w:tc>
        <w:tc>
          <w:tcPr>
            <w:tcW w:w="6315" w:type="dxa"/>
            <w:tcMar>
              <w:top w:w="100" w:type="dxa"/>
              <w:left w:w="100" w:type="dxa"/>
              <w:bottom w:w="100" w:type="dxa"/>
              <w:right w:w="100" w:type="dxa"/>
            </w:tcMar>
          </w:tcPr>
          <w:p w14:paraId="26B67996" w14:textId="77777777" w:rsidR="00741008" w:rsidRPr="00741008" w:rsidRDefault="00741008" w:rsidP="00741008">
            <w:pPr>
              <w:widowControl w:val="0"/>
              <w:spacing w:after="0" w:line="240" w:lineRule="auto"/>
              <w:ind w:firstLine="0"/>
              <w:rPr>
                <w:rFonts w:cs="Times New Roman"/>
                <w:bCs/>
                <w:szCs w:val="24"/>
                <w:lang w:val="es-MX"/>
              </w:rPr>
            </w:pPr>
            <w:r w:rsidRPr="00741008">
              <w:rPr>
                <w:rFonts w:cs="Times New Roman"/>
                <w:bCs/>
                <w:szCs w:val="24"/>
                <w:lang w:val="es-MX"/>
              </w:rPr>
              <w:t xml:space="preserve">Blanca Angélica De La Concha Solís (principal) Gabriela </w:t>
            </w:r>
            <w:proofErr w:type="spellStart"/>
            <w:r w:rsidRPr="00741008">
              <w:rPr>
                <w:rFonts w:cs="Times New Roman"/>
                <w:bCs/>
                <w:szCs w:val="24"/>
                <w:lang w:val="es-MX"/>
              </w:rPr>
              <w:t>Ortíz</w:t>
            </w:r>
            <w:proofErr w:type="spellEnd"/>
            <w:r w:rsidRPr="00741008">
              <w:rPr>
                <w:rFonts w:cs="Times New Roman"/>
                <w:bCs/>
                <w:szCs w:val="24"/>
                <w:lang w:val="es-MX"/>
              </w:rPr>
              <w:t xml:space="preserve"> (apoyo).</w:t>
            </w:r>
          </w:p>
        </w:tc>
      </w:tr>
      <w:tr w:rsidR="00741008" w:rsidRPr="00741008" w14:paraId="6FF6C7B7" w14:textId="77777777" w:rsidTr="00741008">
        <w:trPr>
          <w:jc w:val="center"/>
        </w:trPr>
        <w:tc>
          <w:tcPr>
            <w:tcW w:w="3045" w:type="dxa"/>
            <w:tcMar>
              <w:top w:w="100" w:type="dxa"/>
              <w:left w:w="100" w:type="dxa"/>
              <w:bottom w:w="100" w:type="dxa"/>
              <w:right w:w="100" w:type="dxa"/>
            </w:tcMar>
          </w:tcPr>
          <w:p w14:paraId="186B9A47" w14:textId="77777777" w:rsidR="00741008" w:rsidRPr="00741008" w:rsidRDefault="00741008" w:rsidP="00741008">
            <w:pPr>
              <w:widowControl w:val="0"/>
              <w:spacing w:after="0" w:line="240" w:lineRule="auto"/>
              <w:ind w:firstLine="0"/>
              <w:rPr>
                <w:rFonts w:cs="Times New Roman"/>
                <w:bCs/>
                <w:szCs w:val="24"/>
                <w:lang w:val="es-MX"/>
              </w:rPr>
            </w:pPr>
            <w:r w:rsidRPr="00741008">
              <w:rPr>
                <w:rFonts w:cs="Times New Roman"/>
                <w:bCs/>
                <w:szCs w:val="24"/>
                <w:lang w:val="es-MX"/>
              </w:rPr>
              <w:t>Administración de Proyectos</w:t>
            </w:r>
          </w:p>
        </w:tc>
        <w:tc>
          <w:tcPr>
            <w:tcW w:w="6315" w:type="dxa"/>
            <w:tcMar>
              <w:top w:w="100" w:type="dxa"/>
              <w:left w:w="100" w:type="dxa"/>
              <w:bottom w:w="100" w:type="dxa"/>
              <w:right w:w="100" w:type="dxa"/>
            </w:tcMar>
          </w:tcPr>
          <w:p w14:paraId="730A5F4B" w14:textId="77777777" w:rsidR="00741008" w:rsidRPr="00741008" w:rsidRDefault="00741008" w:rsidP="00741008">
            <w:pPr>
              <w:widowControl w:val="0"/>
              <w:spacing w:after="0" w:line="240" w:lineRule="auto"/>
              <w:ind w:firstLine="0"/>
              <w:rPr>
                <w:rFonts w:cs="Times New Roman"/>
                <w:bCs/>
                <w:szCs w:val="24"/>
                <w:lang w:val="es-MX"/>
              </w:rPr>
            </w:pPr>
            <w:r w:rsidRPr="00741008">
              <w:rPr>
                <w:rFonts w:cs="Times New Roman"/>
                <w:bCs/>
                <w:szCs w:val="24"/>
                <w:lang w:val="es-MX"/>
              </w:rPr>
              <w:t xml:space="preserve">Blanca Angélica De La Concha Solís (principal) Gisela </w:t>
            </w:r>
            <w:proofErr w:type="spellStart"/>
            <w:r w:rsidRPr="00741008">
              <w:rPr>
                <w:rFonts w:cs="Times New Roman"/>
                <w:bCs/>
                <w:szCs w:val="24"/>
                <w:lang w:val="es-MX"/>
              </w:rPr>
              <w:t>Yamin</w:t>
            </w:r>
            <w:proofErr w:type="spellEnd"/>
            <w:r w:rsidRPr="00741008">
              <w:rPr>
                <w:rFonts w:cs="Times New Roman"/>
                <w:bCs/>
                <w:szCs w:val="24"/>
                <w:lang w:val="es-MX"/>
              </w:rPr>
              <w:t xml:space="preserve"> Mohedano (apoyo).</w:t>
            </w:r>
          </w:p>
        </w:tc>
      </w:tr>
      <w:tr w:rsidR="00741008" w:rsidRPr="00741008" w14:paraId="6085E9D3" w14:textId="77777777" w:rsidTr="00741008">
        <w:trPr>
          <w:jc w:val="center"/>
        </w:trPr>
        <w:tc>
          <w:tcPr>
            <w:tcW w:w="3045" w:type="dxa"/>
            <w:tcMar>
              <w:top w:w="100" w:type="dxa"/>
              <w:left w:w="100" w:type="dxa"/>
              <w:bottom w:w="100" w:type="dxa"/>
              <w:right w:w="100" w:type="dxa"/>
            </w:tcMar>
          </w:tcPr>
          <w:p w14:paraId="6958A0E7" w14:textId="77777777" w:rsidR="00741008" w:rsidRPr="00741008" w:rsidRDefault="00741008" w:rsidP="00741008">
            <w:pPr>
              <w:widowControl w:val="0"/>
              <w:spacing w:after="0" w:line="240" w:lineRule="auto"/>
              <w:ind w:firstLine="0"/>
              <w:rPr>
                <w:rFonts w:cs="Times New Roman"/>
                <w:bCs/>
                <w:szCs w:val="24"/>
                <w:lang w:val="es-MX"/>
              </w:rPr>
            </w:pPr>
            <w:r w:rsidRPr="00741008">
              <w:rPr>
                <w:rFonts w:cs="Times New Roman"/>
                <w:bCs/>
                <w:szCs w:val="24"/>
                <w:lang w:val="es-MX"/>
              </w:rPr>
              <w:t>Adquisición de fondos</w:t>
            </w:r>
          </w:p>
        </w:tc>
        <w:tc>
          <w:tcPr>
            <w:tcW w:w="6315" w:type="dxa"/>
            <w:tcMar>
              <w:top w:w="100" w:type="dxa"/>
              <w:left w:w="100" w:type="dxa"/>
              <w:bottom w:w="100" w:type="dxa"/>
              <w:right w:w="100" w:type="dxa"/>
            </w:tcMar>
          </w:tcPr>
          <w:p w14:paraId="0821ADA4" w14:textId="77777777" w:rsidR="00741008" w:rsidRPr="00741008" w:rsidRDefault="00741008" w:rsidP="00741008">
            <w:pPr>
              <w:widowControl w:val="0"/>
              <w:spacing w:after="0" w:line="240" w:lineRule="auto"/>
              <w:ind w:firstLine="0"/>
              <w:rPr>
                <w:rFonts w:cs="Times New Roman"/>
                <w:bCs/>
                <w:szCs w:val="24"/>
                <w:lang w:val="es-MX"/>
              </w:rPr>
            </w:pPr>
            <w:r w:rsidRPr="00741008">
              <w:rPr>
                <w:rFonts w:cs="Times New Roman"/>
                <w:bCs/>
                <w:szCs w:val="24"/>
                <w:lang w:val="es-MX"/>
              </w:rPr>
              <w:t>Blanca Angélica De La Concha Solís</w:t>
            </w:r>
          </w:p>
          <w:p w14:paraId="0F0F1963" w14:textId="77777777" w:rsidR="00741008" w:rsidRPr="00741008" w:rsidRDefault="00741008" w:rsidP="00741008">
            <w:pPr>
              <w:widowControl w:val="0"/>
              <w:spacing w:after="0" w:line="240" w:lineRule="auto"/>
              <w:ind w:firstLine="0"/>
              <w:rPr>
                <w:rFonts w:cs="Times New Roman"/>
                <w:bCs/>
                <w:szCs w:val="24"/>
                <w:lang w:val="es-MX"/>
              </w:rPr>
            </w:pPr>
            <w:r w:rsidRPr="00741008">
              <w:rPr>
                <w:rFonts w:cs="Times New Roman"/>
                <w:bCs/>
                <w:szCs w:val="24"/>
                <w:lang w:val="es-MX"/>
              </w:rPr>
              <w:t xml:space="preserve">Gisela </w:t>
            </w:r>
            <w:proofErr w:type="spellStart"/>
            <w:r w:rsidRPr="00741008">
              <w:rPr>
                <w:rFonts w:cs="Times New Roman"/>
                <w:bCs/>
                <w:szCs w:val="24"/>
                <w:lang w:val="es-MX"/>
              </w:rPr>
              <w:t>Yamin</w:t>
            </w:r>
            <w:proofErr w:type="spellEnd"/>
            <w:r w:rsidRPr="00741008">
              <w:rPr>
                <w:rFonts w:cs="Times New Roman"/>
                <w:bCs/>
                <w:szCs w:val="24"/>
                <w:lang w:val="es-MX"/>
              </w:rPr>
              <w:t xml:space="preserve"> Gómez Mohedano</w:t>
            </w:r>
          </w:p>
          <w:p w14:paraId="514DB644" w14:textId="77777777" w:rsidR="00741008" w:rsidRPr="00741008" w:rsidRDefault="00741008" w:rsidP="00741008">
            <w:pPr>
              <w:widowControl w:val="0"/>
              <w:spacing w:after="0" w:line="240" w:lineRule="auto"/>
              <w:ind w:firstLine="0"/>
              <w:rPr>
                <w:rFonts w:cs="Times New Roman"/>
                <w:bCs/>
                <w:szCs w:val="24"/>
                <w:lang w:val="es-MX"/>
              </w:rPr>
            </w:pPr>
            <w:r w:rsidRPr="00741008">
              <w:rPr>
                <w:rFonts w:cs="Times New Roman"/>
                <w:bCs/>
                <w:szCs w:val="24"/>
                <w:lang w:val="es-MX"/>
              </w:rPr>
              <w:t xml:space="preserve">Gabriela </w:t>
            </w:r>
            <w:proofErr w:type="spellStart"/>
            <w:r w:rsidRPr="00741008">
              <w:rPr>
                <w:rFonts w:cs="Times New Roman"/>
                <w:bCs/>
                <w:szCs w:val="24"/>
                <w:lang w:val="es-MX"/>
              </w:rPr>
              <w:t>Ortíz</w:t>
            </w:r>
            <w:proofErr w:type="spellEnd"/>
            <w:r w:rsidRPr="00741008">
              <w:rPr>
                <w:rFonts w:cs="Times New Roman"/>
                <w:bCs/>
                <w:szCs w:val="24"/>
                <w:lang w:val="es-MX"/>
              </w:rPr>
              <w:t xml:space="preserve"> Cordero</w:t>
            </w:r>
          </w:p>
          <w:p w14:paraId="2D563D99" w14:textId="77777777" w:rsidR="00741008" w:rsidRPr="00741008" w:rsidRDefault="00741008" w:rsidP="00741008">
            <w:pPr>
              <w:widowControl w:val="0"/>
              <w:spacing w:after="0" w:line="240" w:lineRule="auto"/>
              <w:ind w:firstLine="0"/>
              <w:rPr>
                <w:rFonts w:cs="Times New Roman"/>
                <w:bCs/>
                <w:szCs w:val="24"/>
                <w:lang w:val="es-MX"/>
              </w:rPr>
            </w:pPr>
            <w:r w:rsidRPr="00741008">
              <w:rPr>
                <w:rFonts w:cs="Times New Roman"/>
                <w:bCs/>
                <w:szCs w:val="24"/>
                <w:lang w:val="es-MX"/>
              </w:rPr>
              <w:t>Héctor Eduardo Mendoza Espinoza (iguales).</w:t>
            </w:r>
          </w:p>
        </w:tc>
      </w:tr>
    </w:tbl>
    <w:p w14:paraId="7FB57666" w14:textId="6F8C230F" w:rsidR="0035039C" w:rsidRPr="00741008" w:rsidRDefault="0035039C" w:rsidP="00770C77">
      <w:pPr>
        <w:spacing w:after="0"/>
        <w:ind w:firstLine="0"/>
        <w:jc w:val="left"/>
        <w:rPr>
          <w:rFonts w:cs="Times New Roman"/>
          <w:lang w:val="es-MX"/>
        </w:rPr>
      </w:pPr>
    </w:p>
    <w:sectPr w:rsidR="0035039C" w:rsidRPr="00741008" w:rsidSect="00C43190">
      <w:headerReference w:type="default" r:id="rId25"/>
      <w:footerReference w:type="default" r:id="rId26"/>
      <w:pgSz w:w="12240" w:h="15840"/>
      <w:pgMar w:top="1276" w:right="1701" w:bottom="851"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85292" w14:textId="77777777" w:rsidR="00025D60" w:rsidRDefault="00025D60" w:rsidP="007E67F2">
      <w:pPr>
        <w:spacing w:after="0" w:line="240" w:lineRule="auto"/>
      </w:pPr>
      <w:r>
        <w:separator/>
      </w:r>
    </w:p>
  </w:endnote>
  <w:endnote w:type="continuationSeparator" w:id="0">
    <w:p w14:paraId="01D415C9" w14:textId="77777777" w:rsidR="00025D60" w:rsidRDefault="00025D60" w:rsidP="007E6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8F39F" w14:textId="7F70CFF9" w:rsidR="0042291F" w:rsidRDefault="0042291F">
    <w:pPr>
      <w:pStyle w:val="Piedepgina"/>
    </w:pPr>
    <w:r>
      <w:t xml:space="preserve">   </w:t>
    </w:r>
    <w:r>
      <w:rPr>
        <w:noProof/>
      </w:rPr>
      <w:drawing>
        <wp:inline distT="0" distB="0" distL="0" distR="0" wp14:anchorId="587842D8" wp14:editId="18A93B9A">
          <wp:extent cx="1600200" cy="419100"/>
          <wp:effectExtent l="0" t="0" r="0" b="0"/>
          <wp:docPr id="187324457" name="Imagen 187324457"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24457" name="Imagen 187324457" descr="Resultado de imagen de creative commons cc by 4.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BB46B4">
      <w:rPr>
        <w:rFonts w:ascii="Calibri" w:hAnsi="Calibri" w:cs="Calibri"/>
        <w:b/>
        <w:sz w:val="22"/>
        <w:szCs w:val="20"/>
      </w:rPr>
      <w:t xml:space="preserve">Vol. 15 </w:t>
    </w:r>
    <w:proofErr w:type="spellStart"/>
    <w:r w:rsidRPr="00BB46B4">
      <w:rPr>
        <w:rFonts w:ascii="Calibri" w:hAnsi="Calibri" w:cs="Calibri"/>
        <w:b/>
        <w:sz w:val="22"/>
        <w:szCs w:val="20"/>
      </w:rPr>
      <w:t>Num</w:t>
    </w:r>
    <w:proofErr w:type="spellEnd"/>
    <w:r w:rsidRPr="00BB46B4">
      <w:rPr>
        <w:rFonts w:ascii="Calibri" w:hAnsi="Calibri" w:cs="Calibri"/>
        <w:b/>
        <w:sz w:val="22"/>
        <w:szCs w:val="20"/>
      </w:rPr>
      <w:t xml:space="preserve">. </w:t>
    </w:r>
    <w:r>
      <w:rPr>
        <w:rFonts w:ascii="Calibri" w:hAnsi="Calibri" w:cs="Calibri"/>
        <w:b/>
        <w:sz w:val="22"/>
        <w:szCs w:val="20"/>
      </w:rPr>
      <w:t>Enero</w:t>
    </w:r>
    <w:r w:rsidRPr="00BB46B4">
      <w:rPr>
        <w:rFonts w:ascii="Calibri" w:hAnsi="Calibri" w:cs="Calibri"/>
        <w:b/>
        <w:sz w:val="22"/>
        <w:szCs w:val="20"/>
      </w:rPr>
      <w:t xml:space="preserve"> - </w:t>
    </w:r>
    <w:proofErr w:type="gramStart"/>
    <w:r>
      <w:rPr>
        <w:rFonts w:ascii="Calibri" w:hAnsi="Calibri" w:cs="Calibri"/>
        <w:b/>
        <w:sz w:val="22"/>
        <w:szCs w:val="20"/>
      </w:rPr>
      <w:t>Junio</w:t>
    </w:r>
    <w:proofErr w:type="gramEnd"/>
    <w:r>
      <w:rPr>
        <w:rFonts w:ascii="Calibri" w:hAnsi="Calibri" w:cs="Calibri"/>
        <w:b/>
        <w:sz w:val="22"/>
        <w:szCs w:val="20"/>
      </w:rPr>
      <w:t xml:space="preserve"> 2025</w:t>
    </w:r>
    <w:r w:rsidRPr="00BB46B4">
      <w:rPr>
        <w:rFonts w:ascii="Calibri" w:hAnsi="Calibri" w:cs="Calibri"/>
        <w:b/>
        <w:sz w:val="22"/>
        <w:szCs w:val="20"/>
      </w:rPr>
      <w:t>, e</w:t>
    </w:r>
    <w:r w:rsidR="006D05E5">
      <w:rPr>
        <w:rFonts w:ascii="Calibri" w:hAnsi="Calibri" w:cs="Calibri"/>
        <w:b/>
        <w:sz w:val="22"/>
        <w:szCs w:val="20"/>
      </w:rPr>
      <w:t>1000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6E160" w14:textId="77777777" w:rsidR="00025D60" w:rsidRDefault="00025D60" w:rsidP="007E67F2">
      <w:pPr>
        <w:spacing w:after="0" w:line="240" w:lineRule="auto"/>
      </w:pPr>
      <w:r>
        <w:separator/>
      </w:r>
    </w:p>
  </w:footnote>
  <w:footnote w:type="continuationSeparator" w:id="0">
    <w:p w14:paraId="0CB4C9F9" w14:textId="77777777" w:rsidR="00025D60" w:rsidRDefault="00025D60" w:rsidP="007E67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8301D" w14:textId="3E499D82" w:rsidR="0042291F" w:rsidRDefault="0042291F" w:rsidP="007E67F2">
    <w:pPr>
      <w:pStyle w:val="Encabezado"/>
      <w:ind w:firstLine="0"/>
      <w:jc w:val="center"/>
    </w:pPr>
    <w:r>
      <w:rPr>
        <w:noProof/>
      </w:rPr>
      <w:drawing>
        <wp:inline distT="0" distB="0" distL="0" distR="0" wp14:anchorId="292C51EE" wp14:editId="244FD8CD">
          <wp:extent cx="5400040" cy="632460"/>
          <wp:effectExtent l="0" t="0" r="0" b="0"/>
          <wp:docPr id="408116365" name="Imagen 408116365"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116365" name="Imagen 408116365" descr="Diagrama&#10;&#10;Descripción generada automáticamente con confianza media"/>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24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066E6"/>
    <w:multiLevelType w:val="hybridMultilevel"/>
    <w:tmpl w:val="BE0683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23752F"/>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rPr>
        <w:rFonts w:hint="default"/>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964236"/>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B53EDC"/>
    <w:multiLevelType w:val="multilevel"/>
    <w:tmpl w:val="43824984"/>
    <w:lvl w:ilvl="0">
      <w:start w:val="1"/>
      <w:numFmt w:val="upperRoman"/>
      <w:lvlText w:val="Capítulo %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DFE6889"/>
    <w:multiLevelType w:val="hybridMultilevel"/>
    <w:tmpl w:val="D70EEF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EA916FD"/>
    <w:multiLevelType w:val="hybridMultilevel"/>
    <w:tmpl w:val="DEACEF86"/>
    <w:lvl w:ilvl="0" w:tplc="7A3CDB2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FD80CDC"/>
    <w:multiLevelType w:val="hybridMultilevel"/>
    <w:tmpl w:val="0F84794C"/>
    <w:lvl w:ilvl="0" w:tplc="7A3CDB2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0E00452"/>
    <w:multiLevelType w:val="hybridMultilevel"/>
    <w:tmpl w:val="EB2486D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11BA4B65"/>
    <w:multiLevelType w:val="hybridMultilevel"/>
    <w:tmpl w:val="483A563C"/>
    <w:lvl w:ilvl="0" w:tplc="0409000F">
      <w:start w:val="1"/>
      <w:numFmt w:val="decimal"/>
      <w:lvlText w:val="%1."/>
      <w:lvlJc w:val="left"/>
      <w:pPr>
        <w:ind w:left="144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1A706C2E"/>
    <w:multiLevelType w:val="hybridMultilevel"/>
    <w:tmpl w:val="D2CC52C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E2B1801"/>
    <w:multiLevelType w:val="hybridMultilevel"/>
    <w:tmpl w:val="49A0CE02"/>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00F13AB"/>
    <w:multiLevelType w:val="hybridMultilevel"/>
    <w:tmpl w:val="736C634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2D63062"/>
    <w:multiLevelType w:val="multilevel"/>
    <w:tmpl w:val="75163D2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3512033"/>
    <w:multiLevelType w:val="hybridMultilevel"/>
    <w:tmpl w:val="DAB84086"/>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4" w15:restartNumberingAfterBreak="0">
    <w:nsid w:val="25E038DC"/>
    <w:multiLevelType w:val="hybridMultilevel"/>
    <w:tmpl w:val="8B14F1E0"/>
    <w:lvl w:ilvl="0" w:tplc="7A3CDB2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5E32170"/>
    <w:multiLevelType w:val="hybridMultilevel"/>
    <w:tmpl w:val="12FA770C"/>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26536898"/>
    <w:multiLevelType w:val="hybridMultilevel"/>
    <w:tmpl w:val="22986E82"/>
    <w:lvl w:ilvl="0" w:tplc="080A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00A2142"/>
    <w:multiLevelType w:val="hybridMultilevel"/>
    <w:tmpl w:val="26340C32"/>
    <w:lvl w:ilvl="0" w:tplc="080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2650652"/>
    <w:multiLevelType w:val="hybridMultilevel"/>
    <w:tmpl w:val="75BC2D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6FE7B90"/>
    <w:multiLevelType w:val="hybridMultilevel"/>
    <w:tmpl w:val="1FA8E8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818400B"/>
    <w:multiLevelType w:val="multilevel"/>
    <w:tmpl w:val="75163D2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94F5342"/>
    <w:multiLevelType w:val="hybridMultilevel"/>
    <w:tmpl w:val="9C12CA1E"/>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9F63FE5"/>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rPr>
        <w:rFonts w:hint="default"/>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BC06982"/>
    <w:multiLevelType w:val="hybridMultilevel"/>
    <w:tmpl w:val="E638848E"/>
    <w:lvl w:ilvl="0" w:tplc="7A3CDB2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C960A64"/>
    <w:multiLevelType w:val="hybridMultilevel"/>
    <w:tmpl w:val="7BB8DAF4"/>
    <w:lvl w:ilvl="0" w:tplc="080A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137118A"/>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3A834C7"/>
    <w:multiLevelType w:val="hybridMultilevel"/>
    <w:tmpl w:val="00BEC798"/>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43C513F0"/>
    <w:multiLevelType w:val="hybridMultilevel"/>
    <w:tmpl w:val="02AAAF7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7315A50"/>
    <w:multiLevelType w:val="hybridMultilevel"/>
    <w:tmpl w:val="898C5E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96E369D"/>
    <w:multiLevelType w:val="hybridMultilevel"/>
    <w:tmpl w:val="D4E615AC"/>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0" w15:restartNumberingAfterBreak="0">
    <w:nsid w:val="4D8F3871"/>
    <w:multiLevelType w:val="hybridMultilevel"/>
    <w:tmpl w:val="269EF0F4"/>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1" w15:restartNumberingAfterBreak="0">
    <w:nsid w:val="4E265606"/>
    <w:multiLevelType w:val="hybridMultilevel"/>
    <w:tmpl w:val="981A8788"/>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F232D58"/>
    <w:multiLevelType w:val="hybridMultilevel"/>
    <w:tmpl w:val="7E98F18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0062F3F"/>
    <w:multiLevelType w:val="hybridMultilevel"/>
    <w:tmpl w:val="90FEF2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0A34A86"/>
    <w:multiLevelType w:val="hybridMultilevel"/>
    <w:tmpl w:val="7F3A4E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5BF44CD"/>
    <w:multiLevelType w:val="hybridMultilevel"/>
    <w:tmpl w:val="818425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AC159F0"/>
    <w:multiLevelType w:val="hybridMultilevel"/>
    <w:tmpl w:val="A782A852"/>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7" w15:restartNumberingAfterBreak="0">
    <w:nsid w:val="5D7E7D29"/>
    <w:multiLevelType w:val="multilevel"/>
    <w:tmpl w:val="B7A47E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EC15F1A"/>
    <w:multiLevelType w:val="hybridMultilevel"/>
    <w:tmpl w:val="A1D2754E"/>
    <w:lvl w:ilvl="0" w:tplc="7A3CDB2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90070CC"/>
    <w:multiLevelType w:val="multilevel"/>
    <w:tmpl w:val="9AD0A9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F850C70"/>
    <w:multiLevelType w:val="hybridMultilevel"/>
    <w:tmpl w:val="CFEC49A4"/>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1" w15:restartNumberingAfterBreak="0">
    <w:nsid w:val="700836BC"/>
    <w:multiLevelType w:val="hybridMultilevel"/>
    <w:tmpl w:val="1A7ECB24"/>
    <w:lvl w:ilvl="0" w:tplc="080A0011">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42" w15:restartNumberingAfterBreak="0">
    <w:nsid w:val="722E1AF8"/>
    <w:multiLevelType w:val="hybridMultilevel"/>
    <w:tmpl w:val="736C634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3874B39"/>
    <w:multiLevelType w:val="hybridMultilevel"/>
    <w:tmpl w:val="2D6258A0"/>
    <w:lvl w:ilvl="0" w:tplc="080A0011">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3E7294B"/>
    <w:multiLevelType w:val="hybridMultilevel"/>
    <w:tmpl w:val="231C653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8B86D69"/>
    <w:multiLevelType w:val="hybridMultilevel"/>
    <w:tmpl w:val="2EC0E62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867406888">
    <w:abstractNumId w:val="33"/>
  </w:num>
  <w:num w:numId="2" w16cid:durableId="808328181">
    <w:abstractNumId w:val="0"/>
  </w:num>
  <w:num w:numId="3" w16cid:durableId="1812820887">
    <w:abstractNumId w:val="38"/>
  </w:num>
  <w:num w:numId="4" w16cid:durableId="1250845744">
    <w:abstractNumId w:val="6"/>
  </w:num>
  <w:num w:numId="5" w16cid:durableId="365058886">
    <w:abstractNumId w:val="5"/>
  </w:num>
  <w:num w:numId="6" w16cid:durableId="908998613">
    <w:abstractNumId w:val="23"/>
  </w:num>
  <w:num w:numId="7" w16cid:durableId="19205890">
    <w:abstractNumId w:val="14"/>
  </w:num>
  <w:num w:numId="8" w16cid:durableId="1493519494">
    <w:abstractNumId w:val="40"/>
  </w:num>
  <w:num w:numId="9" w16cid:durableId="2006935223">
    <w:abstractNumId w:val="3"/>
  </w:num>
  <w:num w:numId="10" w16cid:durableId="618143524">
    <w:abstractNumId w:val="36"/>
  </w:num>
  <w:num w:numId="11" w16cid:durableId="2098016855">
    <w:abstractNumId w:val="9"/>
  </w:num>
  <w:num w:numId="12" w16cid:durableId="336809369">
    <w:abstractNumId w:val="32"/>
  </w:num>
  <w:num w:numId="13" w16cid:durableId="552469375">
    <w:abstractNumId w:val="8"/>
  </w:num>
  <w:num w:numId="14" w16cid:durableId="18695619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10807547">
    <w:abstractNumId w:val="43"/>
  </w:num>
  <w:num w:numId="16" w16cid:durableId="20016930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65134434">
    <w:abstractNumId w:val="15"/>
  </w:num>
  <w:num w:numId="18" w16cid:durableId="838234869">
    <w:abstractNumId w:val="13"/>
  </w:num>
  <w:num w:numId="19" w16cid:durableId="1436748697">
    <w:abstractNumId w:val="28"/>
  </w:num>
  <w:num w:numId="20" w16cid:durableId="1396313559">
    <w:abstractNumId w:val="11"/>
  </w:num>
  <w:num w:numId="21" w16cid:durableId="1634674150">
    <w:abstractNumId w:val="34"/>
  </w:num>
  <w:num w:numId="22" w16cid:durableId="1697265185">
    <w:abstractNumId w:val="31"/>
  </w:num>
  <w:num w:numId="23" w16cid:durableId="1318456018">
    <w:abstractNumId w:val="16"/>
  </w:num>
  <w:num w:numId="24" w16cid:durableId="857044404">
    <w:abstractNumId w:val="24"/>
  </w:num>
  <w:num w:numId="25" w16cid:durableId="229736170">
    <w:abstractNumId w:val="27"/>
  </w:num>
  <w:num w:numId="26" w16cid:durableId="8407670">
    <w:abstractNumId w:val="10"/>
  </w:num>
  <w:num w:numId="27" w16cid:durableId="1757752876">
    <w:abstractNumId w:val="44"/>
  </w:num>
  <w:num w:numId="28" w16cid:durableId="465129611">
    <w:abstractNumId w:val="35"/>
  </w:num>
  <w:num w:numId="29" w16cid:durableId="1380085621">
    <w:abstractNumId w:val="30"/>
  </w:num>
  <w:num w:numId="30" w16cid:durableId="1020861425">
    <w:abstractNumId w:val="45"/>
  </w:num>
  <w:num w:numId="31" w16cid:durableId="281692798">
    <w:abstractNumId w:val="18"/>
  </w:num>
  <w:num w:numId="32" w16cid:durableId="441801168">
    <w:abstractNumId w:val="21"/>
  </w:num>
  <w:num w:numId="33" w16cid:durableId="1331256967">
    <w:abstractNumId w:val="42"/>
  </w:num>
  <w:num w:numId="34" w16cid:durableId="756438112">
    <w:abstractNumId w:val="29"/>
  </w:num>
  <w:num w:numId="35" w16cid:durableId="1298876409">
    <w:abstractNumId w:val="41"/>
  </w:num>
  <w:num w:numId="36" w16cid:durableId="674183935">
    <w:abstractNumId w:val="37"/>
  </w:num>
  <w:num w:numId="37" w16cid:durableId="1875148706">
    <w:abstractNumId w:val="25"/>
  </w:num>
  <w:num w:numId="38" w16cid:durableId="174344138">
    <w:abstractNumId w:val="20"/>
  </w:num>
  <w:num w:numId="39" w16cid:durableId="2028872439">
    <w:abstractNumId w:val="12"/>
  </w:num>
  <w:num w:numId="40" w16cid:durableId="1202354766">
    <w:abstractNumId w:val="26"/>
  </w:num>
  <w:num w:numId="41" w16cid:durableId="538712760">
    <w:abstractNumId w:val="17"/>
  </w:num>
  <w:num w:numId="42" w16cid:durableId="1659070146">
    <w:abstractNumId w:val="39"/>
  </w:num>
  <w:num w:numId="43" w16cid:durableId="632178743">
    <w:abstractNumId w:val="7"/>
  </w:num>
  <w:num w:numId="44" w16cid:durableId="1752660060">
    <w:abstractNumId w:val="2"/>
  </w:num>
  <w:num w:numId="45" w16cid:durableId="485366662">
    <w:abstractNumId w:val="22"/>
  </w:num>
  <w:num w:numId="46" w16cid:durableId="1959137239">
    <w:abstractNumId w:val="1"/>
  </w:num>
  <w:num w:numId="47" w16cid:durableId="1606500245">
    <w:abstractNumId w:val="19"/>
  </w:num>
  <w:num w:numId="48" w16cid:durableId="2628040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873"/>
    <w:rsid w:val="00001BA6"/>
    <w:rsid w:val="000028BD"/>
    <w:rsid w:val="00004FA0"/>
    <w:rsid w:val="00006CF2"/>
    <w:rsid w:val="0001194F"/>
    <w:rsid w:val="0002231A"/>
    <w:rsid w:val="00024281"/>
    <w:rsid w:val="00025D60"/>
    <w:rsid w:val="00026447"/>
    <w:rsid w:val="000372E5"/>
    <w:rsid w:val="000400A9"/>
    <w:rsid w:val="000468ED"/>
    <w:rsid w:val="000470B7"/>
    <w:rsid w:val="00052568"/>
    <w:rsid w:val="00055DEC"/>
    <w:rsid w:val="000575DD"/>
    <w:rsid w:val="0005763E"/>
    <w:rsid w:val="00060C7E"/>
    <w:rsid w:val="0007631C"/>
    <w:rsid w:val="0007687F"/>
    <w:rsid w:val="00077947"/>
    <w:rsid w:val="00080EA1"/>
    <w:rsid w:val="00081202"/>
    <w:rsid w:val="0008722F"/>
    <w:rsid w:val="0009107B"/>
    <w:rsid w:val="000940CF"/>
    <w:rsid w:val="000946E1"/>
    <w:rsid w:val="00095DF8"/>
    <w:rsid w:val="00097DA0"/>
    <w:rsid w:val="000A05DF"/>
    <w:rsid w:val="000A4957"/>
    <w:rsid w:val="000B0A5A"/>
    <w:rsid w:val="000B1831"/>
    <w:rsid w:val="000B1BE0"/>
    <w:rsid w:val="000B20E2"/>
    <w:rsid w:val="000C07F9"/>
    <w:rsid w:val="000C35B7"/>
    <w:rsid w:val="000D02AF"/>
    <w:rsid w:val="000D0A17"/>
    <w:rsid w:val="000D1372"/>
    <w:rsid w:val="000D140C"/>
    <w:rsid w:val="000D6A7F"/>
    <w:rsid w:val="000D7B8E"/>
    <w:rsid w:val="000E6C06"/>
    <w:rsid w:val="000F58B9"/>
    <w:rsid w:val="000F6821"/>
    <w:rsid w:val="00104F15"/>
    <w:rsid w:val="00112290"/>
    <w:rsid w:val="00127201"/>
    <w:rsid w:val="00127B81"/>
    <w:rsid w:val="001403E6"/>
    <w:rsid w:val="001429F2"/>
    <w:rsid w:val="001433AD"/>
    <w:rsid w:val="0014680C"/>
    <w:rsid w:val="001475EF"/>
    <w:rsid w:val="001502E0"/>
    <w:rsid w:val="00154B4B"/>
    <w:rsid w:val="00155281"/>
    <w:rsid w:val="0015571A"/>
    <w:rsid w:val="001558A2"/>
    <w:rsid w:val="001603AE"/>
    <w:rsid w:val="00162A6D"/>
    <w:rsid w:val="00166546"/>
    <w:rsid w:val="00166591"/>
    <w:rsid w:val="00170E78"/>
    <w:rsid w:val="00172DBB"/>
    <w:rsid w:val="00173EE3"/>
    <w:rsid w:val="00183AA6"/>
    <w:rsid w:val="00193EEC"/>
    <w:rsid w:val="0019452C"/>
    <w:rsid w:val="001A0554"/>
    <w:rsid w:val="001A0B19"/>
    <w:rsid w:val="001B2DCA"/>
    <w:rsid w:val="001B4850"/>
    <w:rsid w:val="001B5437"/>
    <w:rsid w:val="001C1A45"/>
    <w:rsid w:val="001C55C5"/>
    <w:rsid w:val="001D04EF"/>
    <w:rsid w:val="001D527A"/>
    <w:rsid w:val="001D7857"/>
    <w:rsid w:val="001E414F"/>
    <w:rsid w:val="001F1EC4"/>
    <w:rsid w:val="002007FE"/>
    <w:rsid w:val="0020143E"/>
    <w:rsid w:val="00202C54"/>
    <w:rsid w:val="00203470"/>
    <w:rsid w:val="00213A09"/>
    <w:rsid w:val="00215EF1"/>
    <w:rsid w:val="00221F11"/>
    <w:rsid w:val="0022750F"/>
    <w:rsid w:val="00233072"/>
    <w:rsid w:val="00233CEF"/>
    <w:rsid w:val="002358C4"/>
    <w:rsid w:val="00236D2A"/>
    <w:rsid w:val="00236D7B"/>
    <w:rsid w:val="00237EB2"/>
    <w:rsid w:val="00246EE7"/>
    <w:rsid w:val="002531E5"/>
    <w:rsid w:val="002543AA"/>
    <w:rsid w:val="00255F5D"/>
    <w:rsid w:val="00256AD0"/>
    <w:rsid w:val="002620E6"/>
    <w:rsid w:val="002637BB"/>
    <w:rsid w:val="00264485"/>
    <w:rsid w:val="00271D3A"/>
    <w:rsid w:val="0027207B"/>
    <w:rsid w:val="00272DD7"/>
    <w:rsid w:val="00273334"/>
    <w:rsid w:val="002749E3"/>
    <w:rsid w:val="00277A37"/>
    <w:rsid w:val="002804E7"/>
    <w:rsid w:val="00283239"/>
    <w:rsid w:val="002869EA"/>
    <w:rsid w:val="002901D8"/>
    <w:rsid w:val="00290231"/>
    <w:rsid w:val="002A0650"/>
    <w:rsid w:val="002A7288"/>
    <w:rsid w:val="002B136F"/>
    <w:rsid w:val="002C1B19"/>
    <w:rsid w:val="002D3D06"/>
    <w:rsid w:val="002D50C6"/>
    <w:rsid w:val="002D5127"/>
    <w:rsid w:val="002F1D21"/>
    <w:rsid w:val="002F6361"/>
    <w:rsid w:val="00303CA2"/>
    <w:rsid w:val="00304C43"/>
    <w:rsid w:val="003066ED"/>
    <w:rsid w:val="00307C12"/>
    <w:rsid w:val="00311274"/>
    <w:rsid w:val="00313782"/>
    <w:rsid w:val="00315291"/>
    <w:rsid w:val="0032069D"/>
    <w:rsid w:val="003236D6"/>
    <w:rsid w:val="00327485"/>
    <w:rsid w:val="0033156A"/>
    <w:rsid w:val="00333298"/>
    <w:rsid w:val="0035039C"/>
    <w:rsid w:val="003515C6"/>
    <w:rsid w:val="00361C6E"/>
    <w:rsid w:val="00370D0E"/>
    <w:rsid w:val="003759CA"/>
    <w:rsid w:val="00377FA8"/>
    <w:rsid w:val="00381EE0"/>
    <w:rsid w:val="00381FD0"/>
    <w:rsid w:val="00394443"/>
    <w:rsid w:val="00396E56"/>
    <w:rsid w:val="00397DFC"/>
    <w:rsid w:val="003A6E37"/>
    <w:rsid w:val="003B1DB2"/>
    <w:rsid w:val="003B2208"/>
    <w:rsid w:val="003B420E"/>
    <w:rsid w:val="003D1B4C"/>
    <w:rsid w:val="003D5AD7"/>
    <w:rsid w:val="003E02DC"/>
    <w:rsid w:val="003E0898"/>
    <w:rsid w:val="003E15F7"/>
    <w:rsid w:val="003E1ED6"/>
    <w:rsid w:val="003E43EE"/>
    <w:rsid w:val="003E5E10"/>
    <w:rsid w:val="003E6CB3"/>
    <w:rsid w:val="003E7EDC"/>
    <w:rsid w:val="003F11B0"/>
    <w:rsid w:val="003F2024"/>
    <w:rsid w:val="003F6138"/>
    <w:rsid w:val="003F6D58"/>
    <w:rsid w:val="003F791C"/>
    <w:rsid w:val="003F7E53"/>
    <w:rsid w:val="00411A41"/>
    <w:rsid w:val="004205BE"/>
    <w:rsid w:val="0042291F"/>
    <w:rsid w:val="0042571E"/>
    <w:rsid w:val="004268A4"/>
    <w:rsid w:val="00426FEE"/>
    <w:rsid w:val="00430690"/>
    <w:rsid w:val="004334B6"/>
    <w:rsid w:val="00434330"/>
    <w:rsid w:val="00437C52"/>
    <w:rsid w:val="004550E1"/>
    <w:rsid w:val="004562A8"/>
    <w:rsid w:val="00470570"/>
    <w:rsid w:val="004730C6"/>
    <w:rsid w:val="00473B8C"/>
    <w:rsid w:val="004748A1"/>
    <w:rsid w:val="00477D77"/>
    <w:rsid w:val="004815E8"/>
    <w:rsid w:val="00481B80"/>
    <w:rsid w:val="00482615"/>
    <w:rsid w:val="00487808"/>
    <w:rsid w:val="00492E36"/>
    <w:rsid w:val="00494619"/>
    <w:rsid w:val="004959A9"/>
    <w:rsid w:val="00495A5C"/>
    <w:rsid w:val="004A0A38"/>
    <w:rsid w:val="004A141A"/>
    <w:rsid w:val="004A3823"/>
    <w:rsid w:val="004A6475"/>
    <w:rsid w:val="004A7271"/>
    <w:rsid w:val="004A7D53"/>
    <w:rsid w:val="004A7F3B"/>
    <w:rsid w:val="004B033C"/>
    <w:rsid w:val="004B6206"/>
    <w:rsid w:val="004C385B"/>
    <w:rsid w:val="004D7C5D"/>
    <w:rsid w:val="004E27BF"/>
    <w:rsid w:val="004E5EB1"/>
    <w:rsid w:val="004F680F"/>
    <w:rsid w:val="004F73DB"/>
    <w:rsid w:val="005012CC"/>
    <w:rsid w:val="0050333C"/>
    <w:rsid w:val="0050587F"/>
    <w:rsid w:val="0051129B"/>
    <w:rsid w:val="00520B43"/>
    <w:rsid w:val="005221B3"/>
    <w:rsid w:val="00524291"/>
    <w:rsid w:val="00532B4D"/>
    <w:rsid w:val="00541308"/>
    <w:rsid w:val="00543142"/>
    <w:rsid w:val="00544BA6"/>
    <w:rsid w:val="00550336"/>
    <w:rsid w:val="005571AF"/>
    <w:rsid w:val="00577796"/>
    <w:rsid w:val="00577894"/>
    <w:rsid w:val="00583067"/>
    <w:rsid w:val="0059367D"/>
    <w:rsid w:val="0059394E"/>
    <w:rsid w:val="0059477E"/>
    <w:rsid w:val="00594E18"/>
    <w:rsid w:val="005A4EB0"/>
    <w:rsid w:val="005A7692"/>
    <w:rsid w:val="005B084B"/>
    <w:rsid w:val="005B0986"/>
    <w:rsid w:val="005C2705"/>
    <w:rsid w:val="005C3634"/>
    <w:rsid w:val="005C44C0"/>
    <w:rsid w:val="005D0806"/>
    <w:rsid w:val="005D46F4"/>
    <w:rsid w:val="005E31B9"/>
    <w:rsid w:val="005E3C5A"/>
    <w:rsid w:val="005E4B6C"/>
    <w:rsid w:val="005E567A"/>
    <w:rsid w:val="005F3A37"/>
    <w:rsid w:val="005F4228"/>
    <w:rsid w:val="005F5593"/>
    <w:rsid w:val="005F6356"/>
    <w:rsid w:val="0060227E"/>
    <w:rsid w:val="00603B6F"/>
    <w:rsid w:val="00615F7A"/>
    <w:rsid w:val="00627228"/>
    <w:rsid w:val="006325FA"/>
    <w:rsid w:val="006539B5"/>
    <w:rsid w:val="00656383"/>
    <w:rsid w:val="00656ECD"/>
    <w:rsid w:val="0065773D"/>
    <w:rsid w:val="00662048"/>
    <w:rsid w:val="00662FB6"/>
    <w:rsid w:val="0066441E"/>
    <w:rsid w:val="006747B6"/>
    <w:rsid w:val="006749F6"/>
    <w:rsid w:val="00676671"/>
    <w:rsid w:val="006775C6"/>
    <w:rsid w:val="0068275B"/>
    <w:rsid w:val="006846D2"/>
    <w:rsid w:val="0068694A"/>
    <w:rsid w:val="00693D28"/>
    <w:rsid w:val="00694DA6"/>
    <w:rsid w:val="00696CF3"/>
    <w:rsid w:val="006A1715"/>
    <w:rsid w:val="006A2F0D"/>
    <w:rsid w:val="006A4CEB"/>
    <w:rsid w:val="006A7185"/>
    <w:rsid w:val="006A752B"/>
    <w:rsid w:val="006A7540"/>
    <w:rsid w:val="006B173B"/>
    <w:rsid w:val="006B2842"/>
    <w:rsid w:val="006B4401"/>
    <w:rsid w:val="006B4F0C"/>
    <w:rsid w:val="006B7D1D"/>
    <w:rsid w:val="006C275E"/>
    <w:rsid w:val="006C5A6F"/>
    <w:rsid w:val="006C5FE8"/>
    <w:rsid w:val="006C689F"/>
    <w:rsid w:val="006D05E5"/>
    <w:rsid w:val="006D27E0"/>
    <w:rsid w:val="006D3DEF"/>
    <w:rsid w:val="006F6263"/>
    <w:rsid w:val="006F7BEF"/>
    <w:rsid w:val="00701908"/>
    <w:rsid w:val="0070513C"/>
    <w:rsid w:val="00707873"/>
    <w:rsid w:val="00717D5D"/>
    <w:rsid w:val="007245BF"/>
    <w:rsid w:val="00731525"/>
    <w:rsid w:val="0073315F"/>
    <w:rsid w:val="00733EF1"/>
    <w:rsid w:val="00734684"/>
    <w:rsid w:val="00735692"/>
    <w:rsid w:val="00740029"/>
    <w:rsid w:val="00741008"/>
    <w:rsid w:val="007422A2"/>
    <w:rsid w:val="00756224"/>
    <w:rsid w:val="00757A35"/>
    <w:rsid w:val="0076011B"/>
    <w:rsid w:val="007633E8"/>
    <w:rsid w:val="007656AE"/>
    <w:rsid w:val="00765C55"/>
    <w:rsid w:val="00770C77"/>
    <w:rsid w:val="00780622"/>
    <w:rsid w:val="007851EE"/>
    <w:rsid w:val="00786303"/>
    <w:rsid w:val="00793C24"/>
    <w:rsid w:val="007A183B"/>
    <w:rsid w:val="007A1C13"/>
    <w:rsid w:val="007B040A"/>
    <w:rsid w:val="007B55FD"/>
    <w:rsid w:val="007C06FD"/>
    <w:rsid w:val="007C1E19"/>
    <w:rsid w:val="007D274F"/>
    <w:rsid w:val="007D6044"/>
    <w:rsid w:val="007D7117"/>
    <w:rsid w:val="007E1EFF"/>
    <w:rsid w:val="007E3B8C"/>
    <w:rsid w:val="007E67F2"/>
    <w:rsid w:val="007F0B04"/>
    <w:rsid w:val="00803A9C"/>
    <w:rsid w:val="00805B2F"/>
    <w:rsid w:val="00805FE6"/>
    <w:rsid w:val="00806383"/>
    <w:rsid w:val="00807433"/>
    <w:rsid w:val="00810521"/>
    <w:rsid w:val="00814084"/>
    <w:rsid w:val="008227B9"/>
    <w:rsid w:val="00825EF9"/>
    <w:rsid w:val="00833799"/>
    <w:rsid w:val="008401BB"/>
    <w:rsid w:val="00845736"/>
    <w:rsid w:val="00865077"/>
    <w:rsid w:val="0087068C"/>
    <w:rsid w:val="008851B3"/>
    <w:rsid w:val="00891810"/>
    <w:rsid w:val="008A30EA"/>
    <w:rsid w:val="008A6C30"/>
    <w:rsid w:val="008B4CF4"/>
    <w:rsid w:val="008C1725"/>
    <w:rsid w:val="008C2ABF"/>
    <w:rsid w:val="008C486E"/>
    <w:rsid w:val="008C54E8"/>
    <w:rsid w:val="008C5721"/>
    <w:rsid w:val="008D499D"/>
    <w:rsid w:val="008D6BA2"/>
    <w:rsid w:val="008D77E2"/>
    <w:rsid w:val="008E41AF"/>
    <w:rsid w:val="008E79A3"/>
    <w:rsid w:val="008F1315"/>
    <w:rsid w:val="008F4BBB"/>
    <w:rsid w:val="009001B4"/>
    <w:rsid w:val="00912A99"/>
    <w:rsid w:val="00920594"/>
    <w:rsid w:val="00933E57"/>
    <w:rsid w:val="0094291F"/>
    <w:rsid w:val="009453E6"/>
    <w:rsid w:val="009521C4"/>
    <w:rsid w:val="00962534"/>
    <w:rsid w:val="00962A9B"/>
    <w:rsid w:val="009639B8"/>
    <w:rsid w:val="00964CA4"/>
    <w:rsid w:val="00964F3C"/>
    <w:rsid w:val="0096561D"/>
    <w:rsid w:val="00972A9F"/>
    <w:rsid w:val="009750B0"/>
    <w:rsid w:val="00977FBF"/>
    <w:rsid w:val="00983232"/>
    <w:rsid w:val="00994939"/>
    <w:rsid w:val="0099551C"/>
    <w:rsid w:val="009A2C4E"/>
    <w:rsid w:val="009A3EFF"/>
    <w:rsid w:val="009B1FE5"/>
    <w:rsid w:val="009C3ACB"/>
    <w:rsid w:val="009C6D0E"/>
    <w:rsid w:val="009C7314"/>
    <w:rsid w:val="009C7AC1"/>
    <w:rsid w:val="009D02FD"/>
    <w:rsid w:val="009D370E"/>
    <w:rsid w:val="009D7003"/>
    <w:rsid w:val="009E28C9"/>
    <w:rsid w:val="009E4831"/>
    <w:rsid w:val="009E77D2"/>
    <w:rsid w:val="009E795F"/>
    <w:rsid w:val="009F02A2"/>
    <w:rsid w:val="00A05CE2"/>
    <w:rsid w:val="00A062B6"/>
    <w:rsid w:val="00A06BAA"/>
    <w:rsid w:val="00A10067"/>
    <w:rsid w:val="00A17966"/>
    <w:rsid w:val="00A17BA6"/>
    <w:rsid w:val="00A237DA"/>
    <w:rsid w:val="00A25042"/>
    <w:rsid w:val="00A25504"/>
    <w:rsid w:val="00A25DDE"/>
    <w:rsid w:val="00A30E70"/>
    <w:rsid w:val="00A37B44"/>
    <w:rsid w:val="00A37CA8"/>
    <w:rsid w:val="00A47B3C"/>
    <w:rsid w:val="00A55C79"/>
    <w:rsid w:val="00A60E63"/>
    <w:rsid w:val="00A6335A"/>
    <w:rsid w:val="00A6410A"/>
    <w:rsid w:val="00A7317D"/>
    <w:rsid w:val="00A749D2"/>
    <w:rsid w:val="00A81EDA"/>
    <w:rsid w:val="00A85F72"/>
    <w:rsid w:val="00A909DC"/>
    <w:rsid w:val="00AA18DE"/>
    <w:rsid w:val="00AA3206"/>
    <w:rsid w:val="00AB1821"/>
    <w:rsid w:val="00AB468D"/>
    <w:rsid w:val="00AB7BF2"/>
    <w:rsid w:val="00AC0B11"/>
    <w:rsid w:val="00AD2F91"/>
    <w:rsid w:val="00AF13CD"/>
    <w:rsid w:val="00AF1F1E"/>
    <w:rsid w:val="00AF27F6"/>
    <w:rsid w:val="00B01C03"/>
    <w:rsid w:val="00B067B2"/>
    <w:rsid w:val="00B11A49"/>
    <w:rsid w:val="00B142EE"/>
    <w:rsid w:val="00B17434"/>
    <w:rsid w:val="00B25C79"/>
    <w:rsid w:val="00B30406"/>
    <w:rsid w:val="00B30DCA"/>
    <w:rsid w:val="00B3261C"/>
    <w:rsid w:val="00B33CC4"/>
    <w:rsid w:val="00B4039C"/>
    <w:rsid w:val="00B431BA"/>
    <w:rsid w:val="00B43534"/>
    <w:rsid w:val="00B47FB5"/>
    <w:rsid w:val="00B51FC1"/>
    <w:rsid w:val="00B5719F"/>
    <w:rsid w:val="00B6062E"/>
    <w:rsid w:val="00B61FAB"/>
    <w:rsid w:val="00B62CCB"/>
    <w:rsid w:val="00B63F91"/>
    <w:rsid w:val="00B64662"/>
    <w:rsid w:val="00B65369"/>
    <w:rsid w:val="00B76629"/>
    <w:rsid w:val="00B82CD2"/>
    <w:rsid w:val="00B839B8"/>
    <w:rsid w:val="00B874C5"/>
    <w:rsid w:val="00B92CAD"/>
    <w:rsid w:val="00BA093F"/>
    <w:rsid w:val="00BA3F8D"/>
    <w:rsid w:val="00BA40B5"/>
    <w:rsid w:val="00BA470C"/>
    <w:rsid w:val="00BA514A"/>
    <w:rsid w:val="00BB1660"/>
    <w:rsid w:val="00BC3687"/>
    <w:rsid w:val="00BC4A2C"/>
    <w:rsid w:val="00BC4ED9"/>
    <w:rsid w:val="00BC655E"/>
    <w:rsid w:val="00BD01BE"/>
    <w:rsid w:val="00BD4303"/>
    <w:rsid w:val="00BD50CD"/>
    <w:rsid w:val="00BE41E7"/>
    <w:rsid w:val="00BE742F"/>
    <w:rsid w:val="00BF3195"/>
    <w:rsid w:val="00BF449E"/>
    <w:rsid w:val="00C01A06"/>
    <w:rsid w:val="00C03767"/>
    <w:rsid w:val="00C03C63"/>
    <w:rsid w:val="00C05733"/>
    <w:rsid w:val="00C11408"/>
    <w:rsid w:val="00C208FB"/>
    <w:rsid w:val="00C2462F"/>
    <w:rsid w:val="00C349F1"/>
    <w:rsid w:val="00C37722"/>
    <w:rsid w:val="00C42AD7"/>
    <w:rsid w:val="00C43147"/>
    <w:rsid w:val="00C43190"/>
    <w:rsid w:val="00C43A6C"/>
    <w:rsid w:val="00C5064B"/>
    <w:rsid w:val="00C53189"/>
    <w:rsid w:val="00C5637C"/>
    <w:rsid w:val="00C64BCB"/>
    <w:rsid w:val="00C64D84"/>
    <w:rsid w:val="00C70612"/>
    <w:rsid w:val="00C71375"/>
    <w:rsid w:val="00C71BD1"/>
    <w:rsid w:val="00C7299F"/>
    <w:rsid w:val="00C736D4"/>
    <w:rsid w:val="00C771C3"/>
    <w:rsid w:val="00C879A7"/>
    <w:rsid w:val="00C92C59"/>
    <w:rsid w:val="00C95E99"/>
    <w:rsid w:val="00C9753F"/>
    <w:rsid w:val="00CA2CD0"/>
    <w:rsid w:val="00CA4DEB"/>
    <w:rsid w:val="00CA61F7"/>
    <w:rsid w:val="00CA7E28"/>
    <w:rsid w:val="00CB06FC"/>
    <w:rsid w:val="00CB11C0"/>
    <w:rsid w:val="00CB19D2"/>
    <w:rsid w:val="00CB6B54"/>
    <w:rsid w:val="00CC2CCC"/>
    <w:rsid w:val="00CC47F8"/>
    <w:rsid w:val="00CC4DD9"/>
    <w:rsid w:val="00CC5C05"/>
    <w:rsid w:val="00CC6AB1"/>
    <w:rsid w:val="00CD3D8A"/>
    <w:rsid w:val="00CD4233"/>
    <w:rsid w:val="00CD46D4"/>
    <w:rsid w:val="00CE6070"/>
    <w:rsid w:val="00CE6E4A"/>
    <w:rsid w:val="00CF086C"/>
    <w:rsid w:val="00CF2904"/>
    <w:rsid w:val="00CF4B4E"/>
    <w:rsid w:val="00D00085"/>
    <w:rsid w:val="00D04286"/>
    <w:rsid w:val="00D14F1D"/>
    <w:rsid w:val="00D166DB"/>
    <w:rsid w:val="00D35CD6"/>
    <w:rsid w:val="00D445FA"/>
    <w:rsid w:val="00D44875"/>
    <w:rsid w:val="00D44CBA"/>
    <w:rsid w:val="00D60DAB"/>
    <w:rsid w:val="00D6396B"/>
    <w:rsid w:val="00D64850"/>
    <w:rsid w:val="00D70300"/>
    <w:rsid w:val="00D72A11"/>
    <w:rsid w:val="00D73F0C"/>
    <w:rsid w:val="00D762B0"/>
    <w:rsid w:val="00D7666E"/>
    <w:rsid w:val="00D80FD4"/>
    <w:rsid w:val="00D82B7C"/>
    <w:rsid w:val="00D8332B"/>
    <w:rsid w:val="00D84E3A"/>
    <w:rsid w:val="00D9230F"/>
    <w:rsid w:val="00D95631"/>
    <w:rsid w:val="00D963CF"/>
    <w:rsid w:val="00D9678C"/>
    <w:rsid w:val="00D97ACE"/>
    <w:rsid w:val="00DA1B9E"/>
    <w:rsid w:val="00DA4A1C"/>
    <w:rsid w:val="00DA655B"/>
    <w:rsid w:val="00DB2EAD"/>
    <w:rsid w:val="00DB653E"/>
    <w:rsid w:val="00DB6A24"/>
    <w:rsid w:val="00DC7CD0"/>
    <w:rsid w:val="00DC7D19"/>
    <w:rsid w:val="00DD32D8"/>
    <w:rsid w:val="00DD4183"/>
    <w:rsid w:val="00DD7882"/>
    <w:rsid w:val="00DE125C"/>
    <w:rsid w:val="00DE1A48"/>
    <w:rsid w:val="00DE480B"/>
    <w:rsid w:val="00DE571D"/>
    <w:rsid w:val="00DE7D55"/>
    <w:rsid w:val="00DE7D71"/>
    <w:rsid w:val="00DF1529"/>
    <w:rsid w:val="00DF2B62"/>
    <w:rsid w:val="00E123DC"/>
    <w:rsid w:val="00E139B3"/>
    <w:rsid w:val="00E157D2"/>
    <w:rsid w:val="00E17A8A"/>
    <w:rsid w:val="00E26D9A"/>
    <w:rsid w:val="00E36F40"/>
    <w:rsid w:val="00E44AF9"/>
    <w:rsid w:val="00E47660"/>
    <w:rsid w:val="00E477C7"/>
    <w:rsid w:val="00E524CA"/>
    <w:rsid w:val="00E53139"/>
    <w:rsid w:val="00E57A10"/>
    <w:rsid w:val="00E60C4D"/>
    <w:rsid w:val="00E61CD3"/>
    <w:rsid w:val="00E622BD"/>
    <w:rsid w:val="00E6306A"/>
    <w:rsid w:val="00E654B9"/>
    <w:rsid w:val="00E6628F"/>
    <w:rsid w:val="00E8431E"/>
    <w:rsid w:val="00E86349"/>
    <w:rsid w:val="00EA75F8"/>
    <w:rsid w:val="00EB7AA2"/>
    <w:rsid w:val="00EC10CF"/>
    <w:rsid w:val="00ED436E"/>
    <w:rsid w:val="00EE11D4"/>
    <w:rsid w:val="00EF0175"/>
    <w:rsid w:val="00EF27B1"/>
    <w:rsid w:val="00F0512D"/>
    <w:rsid w:val="00F0705B"/>
    <w:rsid w:val="00F10BDA"/>
    <w:rsid w:val="00F170B0"/>
    <w:rsid w:val="00F20D78"/>
    <w:rsid w:val="00F21602"/>
    <w:rsid w:val="00F22123"/>
    <w:rsid w:val="00F265E1"/>
    <w:rsid w:val="00F36BC4"/>
    <w:rsid w:val="00F36CDA"/>
    <w:rsid w:val="00F40D12"/>
    <w:rsid w:val="00F40FD1"/>
    <w:rsid w:val="00F4779E"/>
    <w:rsid w:val="00F51E70"/>
    <w:rsid w:val="00F61282"/>
    <w:rsid w:val="00F6561E"/>
    <w:rsid w:val="00F73A2E"/>
    <w:rsid w:val="00F8093C"/>
    <w:rsid w:val="00F97034"/>
    <w:rsid w:val="00F97D03"/>
    <w:rsid w:val="00FA1F32"/>
    <w:rsid w:val="00FA3558"/>
    <w:rsid w:val="00FA631E"/>
    <w:rsid w:val="00FA71B0"/>
    <w:rsid w:val="00FB24D1"/>
    <w:rsid w:val="00FB251D"/>
    <w:rsid w:val="00FB2854"/>
    <w:rsid w:val="00FB3BC3"/>
    <w:rsid w:val="00FC063A"/>
    <w:rsid w:val="00FC4664"/>
    <w:rsid w:val="00FC6A3E"/>
    <w:rsid w:val="00FC70C1"/>
    <w:rsid w:val="00FD15DC"/>
    <w:rsid w:val="00FD1B74"/>
    <w:rsid w:val="00FD2542"/>
    <w:rsid w:val="00FE0038"/>
    <w:rsid w:val="00FE203E"/>
    <w:rsid w:val="00FE51CE"/>
    <w:rsid w:val="00FF08AA"/>
    <w:rsid w:val="00FF10D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14D01"/>
  <w15:chartTrackingRefBased/>
  <w15:docId w15:val="{17E1A58D-3ED0-4ADB-9ABA-FFE3BE274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7F8"/>
    <w:pPr>
      <w:spacing w:line="360" w:lineRule="auto"/>
      <w:ind w:firstLine="708"/>
      <w:jc w:val="both"/>
    </w:pPr>
    <w:rPr>
      <w:rFonts w:ascii="Times New Roman" w:hAnsi="Times New Roman"/>
      <w:sz w:val="24"/>
      <w:lang w:val="es-ES"/>
    </w:rPr>
  </w:style>
  <w:style w:type="paragraph" w:styleId="Ttulo1">
    <w:name w:val="heading 1"/>
    <w:basedOn w:val="Normal"/>
    <w:next w:val="Normal"/>
    <w:link w:val="Ttulo1Car"/>
    <w:uiPriority w:val="9"/>
    <w:qFormat/>
    <w:rsid w:val="00707873"/>
    <w:pPr>
      <w:jc w:val="center"/>
      <w:outlineLvl w:val="0"/>
    </w:pPr>
    <w:rPr>
      <w:b/>
      <w:bCs/>
      <w:sz w:val="32"/>
      <w:szCs w:val="32"/>
    </w:rPr>
  </w:style>
  <w:style w:type="paragraph" w:styleId="Ttulo2">
    <w:name w:val="heading 2"/>
    <w:basedOn w:val="Ttulo1"/>
    <w:next w:val="Normal"/>
    <w:link w:val="Ttulo2Car"/>
    <w:uiPriority w:val="9"/>
    <w:unhideWhenUsed/>
    <w:qFormat/>
    <w:rsid w:val="00707873"/>
    <w:pPr>
      <w:outlineLvl w:val="1"/>
    </w:pPr>
    <w:rPr>
      <w:sz w:val="28"/>
      <w:szCs w:val="28"/>
    </w:rPr>
  </w:style>
  <w:style w:type="paragraph" w:styleId="Ttulo3">
    <w:name w:val="heading 3"/>
    <w:basedOn w:val="Normal"/>
    <w:next w:val="Normal"/>
    <w:link w:val="Ttulo3Car"/>
    <w:uiPriority w:val="9"/>
    <w:unhideWhenUsed/>
    <w:qFormat/>
    <w:rsid w:val="00304C43"/>
    <w:pPr>
      <w:outlineLvl w:val="2"/>
    </w:pPr>
    <w:rPr>
      <w:b/>
    </w:rPr>
  </w:style>
  <w:style w:type="paragraph" w:styleId="Ttulo4">
    <w:name w:val="heading 4"/>
    <w:basedOn w:val="Ttulo3"/>
    <w:next w:val="Normal"/>
    <w:link w:val="Ttulo4Car"/>
    <w:uiPriority w:val="9"/>
    <w:unhideWhenUsed/>
    <w:qFormat/>
    <w:rsid w:val="00173EE3"/>
    <w:pPr>
      <w:spacing w:line="240" w:lineRule="auto"/>
      <w:ind w:left="1728" w:hanging="648"/>
      <w:contextualSpacing/>
      <w:jc w:val="left"/>
      <w:outlineLvl w:val="3"/>
    </w:pPr>
    <w:rPr>
      <w:sz w:val="32"/>
      <w:szCs w:val="32"/>
    </w:rPr>
  </w:style>
  <w:style w:type="paragraph" w:styleId="Ttulo5">
    <w:name w:val="heading 5"/>
    <w:basedOn w:val="Ttulo4"/>
    <w:next w:val="Normal"/>
    <w:link w:val="Ttulo5Car"/>
    <w:uiPriority w:val="9"/>
    <w:unhideWhenUsed/>
    <w:qFormat/>
    <w:rsid w:val="00173EE3"/>
    <w:pPr>
      <w:ind w:left="2232" w:hanging="792"/>
      <w:outlineLvl w:val="4"/>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07873"/>
    <w:rPr>
      <w:rFonts w:ascii="Times New Roman" w:hAnsi="Times New Roman"/>
      <w:b/>
      <w:bCs/>
      <w:sz w:val="32"/>
      <w:szCs w:val="32"/>
      <w:lang w:val="es-ES"/>
    </w:rPr>
  </w:style>
  <w:style w:type="character" w:customStyle="1" w:styleId="Ttulo2Car">
    <w:name w:val="Título 2 Car"/>
    <w:basedOn w:val="Fuentedeprrafopredeter"/>
    <w:link w:val="Ttulo2"/>
    <w:uiPriority w:val="9"/>
    <w:rsid w:val="00707873"/>
    <w:rPr>
      <w:rFonts w:ascii="Times New Roman" w:hAnsi="Times New Roman"/>
      <w:b/>
      <w:bCs/>
      <w:sz w:val="28"/>
      <w:szCs w:val="28"/>
      <w:lang w:val="es-ES"/>
    </w:rPr>
  </w:style>
  <w:style w:type="paragraph" w:styleId="Ttulo">
    <w:name w:val="Title"/>
    <w:basedOn w:val="Normal"/>
    <w:next w:val="Normal"/>
    <w:link w:val="TtuloCar"/>
    <w:uiPriority w:val="10"/>
    <w:qFormat/>
    <w:rsid w:val="00707873"/>
    <w:pPr>
      <w:spacing w:line="276" w:lineRule="auto"/>
      <w:jc w:val="right"/>
    </w:pPr>
    <w:rPr>
      <w:b/>
      <w:bCs/>
      <w:sz w:val="36"/>
      <w:szCs w:val="36"/>
    </w:rPr>
  </w:style>
  <w:style w:type="character" w:customStyle="1" w:styleId="TtuloCar">
    <w:name w:val="Título Car"/>
    <w:basedOn w:val="Fuentedeprrafopredeter"/>
    <w:link w:val="Ttulo"/>
    <w:uiPriority w:val="10"/>
    <w:rsid w:val="00707873"/>
    <w:rPr>
      <w:rFonts w:ascii="Times New Roman" w:hAnsi="Times New Roman"/>
      <w:b/>
      <w:bCs/>
      <w:sz w:val="36"/>
      <w:szCs w:val="36"/>
    </w:rPr>
  </w:style>
  <w:style w:type="character" w:styleId="Hipervnculo">
    <w:name w:val="Hyperlink"/>
    <w:basedOn w:val="Fuentedeprrafopredeter"/>
    <w:uiPriority w:val="99"/>
    <w:rsid w:val="00707873"/>
    <w:rPr>
      <w:color w:val="0000FF"/>
      <w:u w:val="single"/>
    </w:rPr>
  </w:style>
  <w:style w:type="paragraph" w:customStyle="1" w:styleId="Default">
    <w:name w:val="Default"/>
    <w:rsid w:val="00707873"/>
    <w:pPr>
      <w:autoSpaceDE w:val="0"/>
      <w:autoSpaceDN w:val="0"/>
      <w:adjustRightInd w:val="0"/>
      <w:spacing w:after="0" w:line="240" w:lineRule="auto"/>
    </w:pPr>
    <w:rPr>
      <w:rFonts w:ascii="Times New Roman" w:eastAsia="Calibri" w:hAnsi="Times New Roman" w:cs="Times New Roman"/>
      <w:color w:val="000000"/>
      <w:sz w:val="24"/>
      <w:szCs w:val="24"/>
      <w:lang w:eastAsia="es-MX"/>
    </w:rPr>
  </w:style>
  <w:style w:type="character" w:customStyle="1" w:styleId="Ttulo3Car">
    <w:name w:val="Título 3 Car"/>
    <w:basedOn w:val="Fuentedeprrafopredeter"/>
    <w:link w:val="Ttulo3"/>
    <w:uiPriority w:val="9"/>
    <w:rsid w:val="00304C43"/>
    <w:rPr>
      <w:rFonts w:ascii="Times New Roman" w:hAnsi="Times New Roman"/>
      <w:b/>
      <w:sz w:val="24"/>
    </w:rPr>
  </w:style>
  <w:style w:type="paragraph" w:styleId="Prrafodelista">
    <w:name w:val="List Paragraph"/>
    <w:basedOn w:val="Normal"/>
    <w:uiPriority w:val="1"/>
    <w:qFormat/>
    <w:rsid w:val="003F11B0"/>
    <w:pPr>
      <w:spacing w:line="240" w:lineRule="auto"/>
      <w:ind w:left="720"/>
      <w:contextualSpacing/>
    </w:pPr>
  </w:style>
  <w:style w:type="paragraph" w:styleId="Sinespaciado">
    <w:name w:val="No Spacing"/>
    <w:link w:val="SinespaciadoCar"/>
    <w:uiPriority w:val="1"/>
    <w:qFormat/>
    <w:rsid w:val="002D5127"/>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2D5127"/>
    <w:rPr>
      <w:rFonts w:eastAsiaTheme="minorEastAsia"/>
      <w:lang w:eastAsia="es-MX"/>
    </w:rPr>
  </w:style>
  <w:style w:type="character" w:customStyle="1" w:styleId="Ttulo4Car">
    <w:name w:val="Título 4 Car"/>
    <w:basedOn w:val="Fuentedeprrafopredeter"/>
    <w:link w:val="Ttulo4"/>
    <w:uiPriority w:val="9"/>
    <w:rsid w:val="00173EE3"/>
    <w:rPr>
      <w:rFonts w:ascii="Times New Roman" w:hAnsi="Times New Roman"/>
      <w:sz w:val="32"/>
      <w:szCs w:val="32"/>
      <w:lang w:val="es-ES"/>
    </w:rPr>
  </w:style>
  <w:style w:type="character" w:customStyle="1" w:styleId="Ttulo5Car">
    <w:name w:val="Título 5 Car"/>
    <w:basedOn w:val="Fuentedeprrafopredeter"/>
    <w:link w:val="Ttulo5"/>
    <w:uiPriority w:val="9"/>
    <w:rsid w:val="00173EE3"/>
    <w:rPr>
      <w:rFonts w:ascii="Times New Roman" w:hAnsi="Times New Roman"/>
      <w:sz w:val="32"/>
      <w:szCs w:val="32"/>
      <w:lang w:val="es-ES"/>
    </w:rPr>
  </w:style>
  <w:style w:type="paragraph" w:styleId="Descripcin">
    <w:name w:val="caption"/>
    <w:basedOn w:val="Normal"/>
    <w:next w:val="Normal"/>
    <w:uiPriority w:val="35"/>
    <w:unhideWhenUsed/>
    <w:qFormat/>
    <w:rsid w:val="00173EE3"/>
    <w:pPr>
      <w:spacing w:after="200" w:line="240" w:lineRule="auto"/>
    </w:pPr>
    <w:rPr>
      <w:i/>
      <w:iCs/>
      <w:color w:val="44546A" w:themeColor="text2"/>
      <w:sz w:val="18"/>
      <w:szCs w:val="18"/>
    </w:rPr>
  </w:style>
  <w:style w:type="paragraph" w:styleId="Bibliografa">
    <w:name w:val="Bibliography"/>
    <w:basedOn w:val="Normal"/>
    <w:next w:val="Normal"/>
    <w:uiPriority w:val="37"/>
    <w:unhideWhenUsed/>
    <w:rsid w:val="00DE480B"/>
  </w:style>
  <w:style w:type="character" w:customStyle="1" w:styleId="Mencinsinresolver1">
    <w:name w:val="Mención sin resolver1"/>
    <w:basedOn w:val="Fuentedeprrafopredeter"/>
    <w:uiPriority w:val="99"/>
    <w:semiHidden/>
    <w:unhideWhenUsed/>
    <w:rsid w:val="00803A9C"/>
    <w:rPr>
      <w:color w:val="605E5C"/>
      <w:shd w:val="clear" w:color="auto" w:fill="E1DFDD"/>
    </w:rPr>
  </w:style>
  <w:style w:type="character" w:styleId="Hipervnculovisitado">
    <w:name w:val="FollowedHyperlink"/>
    <w:basedOn w:val="Fuentedeprrafopredeter"/>
    <w:uiPriority w:val="99"/>
    <w:semiHidden/>
    <w:unhideWhenUsed/>
    <w:rsid w:val="00381EE0"/>
    <w:rPr>
      <w:color w:val="954F72" w:themeColor="followedHyperlink"/>
      <w:u w:val="single"/>
    </w:rPr>
  </w:style>
  <w:style w:type="character" w:customStyle="1" w:styleId="Mencinsinresolver2">
    <w:name w:val="Mención sin resolver2"/>
    <w:basedOn w:val="Fuentedeprrafopredeter"/>
    <w:uiPriority w:val="99"/>
    <w:semiHidden/>
    <w:unhideWhenUsed/>
    <w:rsid w:val="00A17966"/>
    <w:rPr>
      <w:color w:val="605E5C"/>
      <w:shd w:val="clear" w:color="auto" w:fill="E1DFDD"/>
    </w:rPr>
  </w:style>
  <w:style w:type="paragraph" w:customStyle="1" w:styleId="mb-0">
    <w:name w:val="mb-0"/>
    <w:basedOn w:val="Normal"/>
    <w:rsid w:val="00426FEE"/>
    <w:pPr>
      <w:spacing w:before="100" w:beforeAutospacing="1" w:after="100" w:afterAutospacing="1" w:line="240" w:lineRule="auto"/>
      <w:jc w:val="left"/>
    </w:pPr>
    <w:rPr>
      <w:rFonts w:eastAsia="Times New Roman" w:cs="Times New Roman"/>
      <w:szCs w:val="24"/>
      <w:lang w:eastAsia="es-MX"/>
    </w:rPr>
  </w:style>
  <w:style w:type="character" w:customStyle="1" w:styleId="Mencinsinresolver3">
    <w:name w:val="Mención sin resolver3"/>
    <w:basedOn w:val="Fuentedeprrafopredeter"/>
    <w:uiPriority w:val="99"/>
    <w:semiHidden/>
    <w:unhideWhenUsed/>
    <w:rsid w:val="00603B6F"/>
    <w:rPr>
      <w:color w:val="605E5C"/>
      <w:shd w:val="clear" w:color="auto" w:fill="E1DFDD"/>
    </w:rPr>
  </w:style>
  <w:style w:type="character" w:styleId="Refdecomentario">
    <w:name w:val="annotation reference"/>
    <w:basedOn w:val="Fuentedeprrafopredeter"/>
    <w:uiPriority w:val="99"/>
    <w:semiHidden/>
    <w:unhideWhenUsed/>
    <w:rsid w:val="004268A4"/>
    <w:rPr>
      <w:sz w:val="16"/>
      <w:szCs w:val="16"/>
    </w:rPr>
  </w:style>
  <w:style w:type="paragraph" w:styleId="Textocomentario">
    <w:name w:val="annotation text"/>
    <w:basedOn w:val="Normal"/>
    <w:link w:val="TextocomentarioCar"/>
    <w:uiPriority w:val="99"/>
    <w:unhideWhenUsed/>
    <w:rsid w:val="004268A4"/>
    <w:pPr>
      <w:spacing w:line="240" w:lineRule="auto"/>
    </w:pPr>
    <w:rPr>
      <w:sz w:val="20"/>
      <w:szCs w:val="20"/>
    </w:rPr>
  </w:style>
  <w:style w:type="character" w:customStyle="1" w:styleId="TextocomentarioCar">
    <w:name w:val="Texto comentario Car"/>
    <w:basedOn w:val="Fuentedeprrafopredeter"/>
    <w:link w:val="Textocomentario"/>
    <w:uiPriority w:val="99"/>
    <w:rsid w:val="004268A4"/>
    <w:rPr>
      <w:rFonts w:ascii="Times New Roman" w:hAnsi="Times New Roman"/>
      <w:sz w:val="20"/>
      <w:szCs w:val="20"/>
    </w:rPr>
  </w:style>
  <w:style w:type="paragraph" w:styleId="Asuntodelcomentario">
    <w:name w:val="annotation subject"/>
    <w:basedOn w:val="Textocomentario"/>
    <w:next w:val="Textocomentario"/>
    <w:link w:val="AsuntodelcomentarioCar"/>
    <w:uiPriority w:val="99"/>
    <w:semiHidden/>
    <w:unhideWhenUsed/>
    <w:rsid w:val="004268A4"/>
    <w:rPr>
      <w:b/>
      <w:bCs/>
    </w:rPr>
  </w:style>
  <w:style w:type="character" w:customStyle="1" w:styleId="AsuntodelcomentarioCar">
    <w:name w:val="Asunto del comentario Car"/>
    <w:basedOn w:val="TextocomentarioCar"/>
    <w:link w:val="Asuntodelcomentario"/>
    <w:uiPriority w:val="99"/>
    <w:semiHidden/>
    <w:rsid w:val="004268A4"/>
    <w:rPr>
      <w:rFonts w:ascii="Times New Roman" w:hAnsi="Times New Roman"/>
      <w:b/>
      <w:bCs/>
      <w:sz w:val="20"/>
      <w:szCs w:val="20"/>
    </w:rPr>
  </w:style>
  <w:style w:type="character" w:styleId="Textoennegrita">
    <w:name w:val="Strong"/>
    <w:basedOn w:val="Fuentedeprrafopredeter"/>
    <w:uiPriority w:val="22"/>
    <w:qFormat/>
    <w:rsid w:val="00DE571D"/>
    <w:rPr>
      <w:b/>
      <w:bCs/>
    </w:rPr>
  </w:style>
  <w:style w:type="paragraph" w:styleId="Encabezado">
    <w:name w:val="header"/>
    <w:basedOn w:val="Normal"/>
    <w:link w:val="EncabezadoCar"/>
    <w:uiPriority w:val="99"/>
    <w:unhideWhenUsed/>
    <w:rsid w:val="007E67F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7F2"/>
    <w:rPr>
      <w:rFonts w:ascii="Times New Roman" w:hAnsi="Times New Roman"/>
      <w:sz w:val="24"/>
      <w:lang w:val="es-ES"/>
    </w:rPr>
  </w:style>
  <w:style w:type="paragraph" w:styleId="Piedepgina">
    <w:name w:val="footer"/>
    <w:basedOn w:val="Normal"/>
    <w:link w:val="PiedepginaCar"/>
    <w:uiPriority w:val="99"/>
    <w:unhideWhenUsed/>
    <w:rsid w:val="007E67F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7F2"/>
    <w:rPr>
      <w:rFonts w:ascii="Times New Roman" w:hAnsi="Times New Roman"/>
      <w:sz w:val="24"/>
      <w:lang w:val="es-ES"/>
    </w:rPr>
  </w:style>
  <w:style w:type="paragraph" w:styleId="HTMLconformatoprevio">
    <w:name w:val="HTML Preformatted"/>
    <w:basedOn w:val="Normal"/>
    <w:link w:val="HTMLconformatoprevioCar"/>
    <w:uiPriority w:val="99"/>
    <w:unhideWhenUsed/>
    <w:rsid w:val="007E67F2"/>
    <w:pPr>
      <w:spacing w:after="0" w:line="240" w:lineRule="auto"/>
      <w:ind w:firstLine="0"/>
      <w:jc w:val="left"/>
    </w:pPr>
    <w:rPr>
      <w:rFonts w:ascii="Consolas" w:eastAsia="Times New Roman" w:hAnsi="Consolas" w:cs="Consolas"/>
      <w:sz w:val="20"/>
      <w:szCs w:val="20"/>
      <w:lang w:eastAsia="es-ES"/>
    </w:rPr>
  </w:style>
  <w:style w:type="character" w:customStyle="1" w:styleId="HTMLconformatoprevioCar">
    <w:name w:val="HTML con formato previo Car"/>
    <w:basedOn w:val="Fuentedeprrafopredeter"/>
    <w:link w:val="HTMLconformatoprevio"/>
    <w:uiPriority w:val="99"/>
    <w:rsid w:val="007E67F2"/>
    <w:rPr>
      <w:rFonts w:ascii="Consolas" w:eastAsia="Times New Roman" w:hAnsi="Consolas" w:cs="Consolas"/>
      <w:sz w:val="20"/>
      <w:szCs w:val="20"/>
      <w:lang w:val="es-ES" w:eastAsia="es-ES"/>
    </w:rPr>
  </w:style>
  <w:style w:type="paragraph" w:styleId="Textodeglobo">
    <w:name w:val="Balloon Text"/>
    <w:basedOn w:val="Normal"/>
    <w:link w:val="TextodegloboCar"/>
    <w:uiPriority w:val="99"/>
    <w:semiHidden/>
    <w:unhideWhenUsed/>
    <w:rsid w:val="001429F2"/>
    <w:pPr>
      <w:pBdr>
        <w:top w:val="nil"/>
        <w:left w:val="nil"/>
        <w:bottom w:val="nil"/>
        <w:right w:val="nil"/>
        <w:between w:val="nil"/>
      </w:pBdr>
      <w:spacing w:after="0" w:line="240" w:lineRule="auto"/>
      <w:ind w:left="-15" w:firstLine="0"/>
      <w:jc w:val="left"/>
    </w:pPr>
    <w:rPr>
      <w:rFonts w:ascii="Tahoma" w:eastAsia="Open Sans" w:hAnsi="Tahoma" w:cs="Tahoma"/>
      <w:color w:val="000000"/>
      <w:sz w:val="16"/>
      <w:szCs w:val="16"/>
      <w:lang w:val="en" w:eastAsia="es-MX"/>
    </w:rPr>
  </w:style>
  <w:style w:type="character" w:customStyle="1" w:styleId="TextodegloboCar">
    <w:name w:val="Texto de globo Car"/>
    <w:basedOn w:val="Fuentedeprrafopredeter"/>
    <w:link w:val="Textodeglobo"/>
    <w:uiPriority w:val="99"/>
    <w:semiHidden/>
    <w:rsid w:val="001429F2"/>
    <w:rPr>
      <w:rFonts w:ascii="Tahoma" w:eastAsia="Open Sans" w:hAnsi="Tahoma" w:cs="Tahoma"/>
      <w:color w:val="000000"/>
      <w:sz w:val="16"/>
      <w:szCs w:val="16"/>
      <w:lang w:val="en" w:eastAsia="es-MX"/>
    </w:rPr>
  </w:style>
  <w:style w:type="paragraph" w:styleId="Textoindependiente">
    <w:name w:val="Body Text"/>
    <w:basedOn w:val="Normal"/>
    <w:link w:val="TextoindependienteCar"/>
    <w:uiPriority w:val="1"/>
    <w:unhideWhenUsed/>
    <w:qFormat/>
    <w:rsid w:val="00577796"/>
    <w:pPr>
      <w:spacing w:after="120" w:line="480" w:lineRule="auto"/>
      <w:ind w:firstLine="0"/>
      <w:jc w:val="left"/>
    </w:pPr>
    <w:rPr>
      <w:rFonts w:asciiTheme="minorHAnsi" w:eastAsiaTheme="minorEastAsia" w:hAnsiTheme="minorHAnsi"/>
      <w:color w:val="000000" w:themeColor="text1"/>
      <w:szCs w:val="24"/>
      <w:lang w:eastAsia="ja-JP"/>
    </w:rPr>
  </w:style>
  <w:style w:type="character" w:customStyle="1" w:styleId="TextoindependienteCar">
    <w:name w:val="Texto independiente Car"/>
    <w:basedOn w:val="Fuentedeprrafopredeter"/>
    <w:link w:val="Textoindependiente"/>
    <w:uiPriority w:val="1"/>
    <w:rsid w:val="00577796"/>
    <w:rPr>
      <w:rFonts w:eastAsiaTheme="minorEastAsia"/>
      <w:color w:val="000000" w:themeColor="text1"/>
      <w:sz w:val="24"/>
      <w:szCs w:val="24"/>
      <w:lang w:val="es-ES" w:eastAsia="ja-JP"/>
    </w:rPr>
  </w:style>
  <w:style w:type="table" w:customStyle="1" w:styleId="InformeAPA">
    <w:name w:val="Informe APA"/>
    <w:basedOn w:val="Tablanormal"/>
    <w:uiPriority w:val="99"/>
    <w:rsid w:val="00765C55"/>
    <w:pPr>
      <w:spacing w:after="0" w:line="240" w:lineRule="auto"/>
    </w:pPr>
    <w:rPr>
      <w:rFonts w:eastAsiaTheme="minorEastAsia"/>
      <w:color w:val="000000" w:themeColor="text1"/>
      <w:sz w:val="24"/>
      <w:szCs w:val="24"/>
      <w:lang w:val="es-ES" w:eastAsia="ja-JP"/>
    </w:rPr>
    <w:tblPr>
      <w:tblBorders>
        <w:top w:val="single" w:sz="12" w:space="0" w:color="auto"/>
        <w:bottom w:val="single" w:sz="12" w:space="0" w:color="auto"/>
      </w:tblBorders>
    </w:tblPr>
    <w:tblStylePr w:type="firstRow">
      <w:rPr>
        <w:rFonts w:asciiTheme="majorHAnsi" w:hAnsiTheme="majorHAnsi"/>
      </w:rPr>
      <w:tblPr/>
      <w:tcPr>
        <w:tcBorders>
          <w:top w:val="single" w:sz="12" w:space="0" w:color="auto"/>
          <w:left w:val="nil"/>
          <w:bottom w:val="single" w:sz="12" w:space="0" w:color="auto"/>
          <w:right w:val="nil"/>
          <w:insideH w:val="nil"/>
          <w:insideV w:val="nil"/>
          <w:tl2br w:val="nil"/>
          <w:tr2bl w:val="nil"/>
        </w:tcBorders>
      </w:tcPr>
    </w:tblStylePr>
  </w:style>
  <w:style w:type="character" w:customStyle="1" w:styleId="Mencinsinresolver4">
    <w:name w:val="Mención sin resolver4"/>
    <w:basedOn w:val="Fuentedeprrafopredeter"/>
    <w:uiPriority w:val="99"/>
    <w:semiHidden/>
    <w:unhideWhenUsed/>
    <w:rsid w:val="00CC5C05"/>
    <w:rPr>
      <w:color w:val="605E5C"/>
      <w:shd w:val="clear" w:color="auto" w:fill="E1DFDD"/>
    </w:rPr>
  </w:style>
  <w:style w:type="character" w:customStyle="1" w:styleId="Mencinsinresolver5">
    <w:name w:val="Mención sin resolver5"/>
    <w:basedOn w:val="Fuentedeprrafopredeter"/>
    <w:uiPriority w:val="99"/>
    <w:semiHidden/>
    <w:unhideWhenUsed/>
    <w:rsid w:val="000028BD"/>
    <w:rPr>
      <w:color w:val="605E5C"/>
      <w:shd w:val="clear" w:color="auto" w:fill="E1DFDD"/>
    </w:rPr>
  </w:style>
  <w:style w:type="table" w:styleId="Tablaconcuadrcula">
    <w:name w:val="Table Grid"/>
    <w:basedOn w:val="Tablanormal"/>
    <w:uiPriority w:val="39"/>
    <w:rsid w:val="00FC6A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clara">
    <w:name w:val="Grid Table Light"/>
    <w:basedOn w:val="Tablanormal"/>
    <w:uiPriority w:val="40"/>
    <w:rsid w:val="00B839B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Mencinsinresolver">
    <w:name w:val="Unresolved Mention"/>
    <w:basedOn w:val="Fuentedeprrafopredeter"/>
    <w:uiPriority w:val="99"/>
    <w:semiHidden/>
    <w:unhideWhenUsed/>
    <w:rsid w:val="003E15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9461">
      <w:bodyDiv w:val="1"/>
      <w:marLeft w:val="0"/>
      <w:marRight w:val="0"/>
      <w:marTop w:val="0"/>
      <w:marBottom w:val="0"/>
      <w:divBdr>
        <w:top w:val="none" w:sz="0" w:space="0" w:color="auto"/>
        <w:left w:val="none" w:sz="0" w:space="0" w:color="auto"/>
        <w:bottom w:val="none" w:sz="0" w:space="0" w:color="auto"/>
        <w:right w:val="none" w:sz="0" w:space="0" w:color="auto"/>
      </w:divBdr>
    </w:div>
    <w:div w:id="29500954">
      <w:bodyDiv w:val="1"/>
      <w:marLeft w:val="0"/>
      <w:marRight w:val="0"/>
      <w:marTop w:val="0"/>
      <w:marBottom w:val="0"/>
      <w:divBdr>
        <w:top w:val="none" w:sz="0" w:space="0" w:color="auto"/>
        <w:left w:val="none" w:sz="0" w:space="0" w:color="auto"/>
        <w:bottom w:val="none" w:sz="0" w:space="0" w:color="auto"/>
        <w:right w:val="none" w:sz="0" w:space="0" w:color="auto"/>
      </w:divBdr>
      <w:divsChild>
        <w:div w:id="956642854">
          <w:marLeft w:val="0"/>
          <w:marRight w:val="0"/>
          <w:marTop w:val="0"/>
          <w:marBottom w:val="0"/>
          <w:divBdr>
            <w:top w:val="none" w:sz="0" w:space="0" w:color="auto"/>
            <w:left w:val="none" w:sz="0" w:space="0" w:color="auto"/>
            <w:bottom w:val="none" w:sz="0" w:space="0" w:color="auto"/>
            <w:right w:val="none" w:sz="0" w:space="0" w:color="auto"/>
          </w:divBdr>
        </w:div>
        <w:div w:id="2060204373">
          <w:marLeft w:val="0"/>
          <w:marRight w:val="0"/>
          <w:marTop w:val="0"/>
          <w:marBottom w:val="0"/>
          <w:divBdr>
            <w:top w:val="none" w:sz="0" w:space="0" w:color="auto"/>
            <w:left w:val="none" w:sz="0" w:space="0" w:color="auto"/>
            <w:bottom w:val="none" w:sz="0" w:space="0" w:color="auto"/>
            <w:right w:val="none" w:sz="0" w:space="0" w:color="auto"/>
          </w:divBdr>
        </w:div>
      </w:divsChild>
    </w:div>
    <w:div w:id="48843818">
      <w:bodyDiv w:val="1"/>
      <w:marLeft w:val="0"/>
      <w:marRight w:val="0"/>
      <w:marTop w:val="0"/>
      <w:marBottom w:val="0"/>
      <w:divBdr>
        <w:top w:val="none" w:sz="0" w:space="0" w:color="auto"/>
        <w:left w:val="none" w:sz="0" w:space="0" w:color="auto"/>
        <w:bottom w:val="none" w:sz="0" w:space="0" w:color="auto"/>
        <w:right w:val="none" w:sz="0" w:space="0" w:color="auto"/>
      </w:divBdr>
    </w:div>
    <w:div w:id="91245513">
      <w:bodyDiv w:val="1"/>
      <w:marLeft w:val="0"/>
      <w:marRight w:val="0"/>
      <w:marTop w:val="0"/>
      <w:marBottom w:val="0"/>
      <w:divBdr>
        <w:top w:val="none" w:sz="0" w:space="0" w:color="auto"/>
        <w:left w:val="none" w:sz="0" w:space="0" w:color="auto"/>
        <w:bottom w:val="none" w:sz="0" w:space="0" w:color="auto"/>
        <w:right w:val="none" w:sz="0" w:space="0" w:color="auto"/>
      </w:divBdr>
    </w:div>
    <w:div w:id="166680823">
      <w:bodyDiv w:val="1"/>
      <w:marLeft w:val="0"/>
      <w:marRight w:val="0"/>
      <w:marTop w:val="0"/>
      <w:marBottom w:val="0"/>
      <w:divBdr>
        <w:top w:val="none" w:sz="0" w:space="0" w:color="auto"/>
        <w:left w:val="none" w:sz="0" w:space="0" w:color="auto"/>
        <w:bottom w:val="none" w:sz="0" w:space="0" w:color="auto"/>
        <w:right w:val="none" w:sz="0" w:space="0" w:color="auto"/>
      </w:divBdr>
    </w:div>
    <w:div w:id="179511467">
      <w:bodyDiv w:val="1"/>
      <w:marLeft w:val="0"/>
      <w:marRight w:val="0"/>
      <w:marTop w:val="0"/>
      <w:marBottom w:val="0"/>
      <w:divBdr>
        <w:top w:val="none" w:sz="0" w:space="0" w:color="auto"/>
        <w:left w:val="none" w:sz="0" w:space="0" w:color="auto"/>
        <w:bottom w:val="none" w:sz="0" w:space="0" w:color="auto"/>
        <w:right w:val="none" w:sz="0" w:space="0" w:color="auto"/>
      </w:divBdr>
      <w:divsChild>
        <w:div w:id="1999915599">
          <w:marLeft w:val="0"/>
          <w:marRight w:val="0"/>
          <w:marTop w:val="0"/>
          <w:marBottom w:val="0"/>
          <w:divBdr>
            <w:top w:val="none" w:sz="0" w:space="0" w:color="auto"/>
            <w:left w:val="none" w:sz="0" w:space="0" w:color="auto"/>
            <w:bottom w:val="none" w:sz="0" w:space="0" w:color="auto"/>
            <w:right w:val="none" w:sz="0" w:space="0" w:color="auto"/>
          </w:divBdr>
        </w:div>
        <w:div w:id="1548567393">
          <w:marLeft w:val="0"/>
          <w:marRight w:val="0"/>
          <w:marTop w:val="0"/>
          <w:marBottom w:val="0"/>
          <w:divBdr>
            <w:top w:val="none" w:sz="0" w:space="0" w:color="auto"/>
            <w:left w:val="none" w:sz="0" w:space="0" w:color="auto"/>
            <w:bottom w:val="none" w:sz="0" w:space="0" w:color="auto"/>
            <w:right w:val="none" w:sz="0" w:space="0" w:color="auto"/>
          </w:divBdr>
        </w:div>
        <w:div w:id="1839036017">
          <w:marLeft w:val="0"/>
          <w:marRight w:val="0"/>
          <w:marTop w:val="0"/>
          <w:marBottom w:val="0"/>
          <w:divBdr>
            <w:top w:val="none" w:sz="0" w:space="0" w:color="auto"/>
            <w:left w:val="none" w:sz="0" w:space="0" w:color="auto"/>
            <w:bottom w:val="none" w:sz="0" w:space="0" w:color="auto"/>
            <w:right w:val="none" w:sz="0" w:space="0" w:color="auto"/>
          </w:divBdr>
        </w:div>
      </w:divsChild>
    </w:div>
    <w:div w:id="233245215">
      <w:bodyDiv w:val="1"/>
      <w:marLeft w:val="0"/>
      <w:marRight w:val="0"/>
      <w:marTop w:val="0"/>
      <w:marBottom w:val="0"/>
      <w:divBdr>
        <w:top w:val="none" w:sz="0" w:space="0" w:color="auto"/>
        <w:left w:val="none" w:sz="0" w:space="0" w:color="auto"/>
        <w:bottom w:val="none" w:sz="0" w:space="0" w:color="auto"/>
        <w:right w:val="none" w:sz="0" w:space="0" w:color="auto"/>
      </w:divBdr>
    </w:div>
    <w:div w:id="243421387">
      <w:bodyDiv w:val="1"/>
      <w:marLeft w:val="0"/>
      <w:marRight w:val="0"/>
      <w:marTop w:val="0"/>
      <w:marBottom w:val="0"/>
      <w:divBdr>
        <w:top w:val="none" w:sz="0" w:space="0" w:color="auto"/>
        <w:left w:val="none" w:sz="0" w:space="0" w:color="auto"/>
        <w:bottom w:val="none" w:sz="0" w:space="0" w:color="auto"/>
        <w:right w:val="none" w:sz="0" w:space="0" w:color="auto"/>
      </w:divBdr>
    </w:div>
    <w:div w:id="257716070">
      <w:bodyDiv w:val="1"/>
      <w:marLeft w:val="0"/>
      <w:marRight w:val="0"/>
      <w:marTop w:val="0"/>
      <w:marBottom w:val="0"/>
      <w:divBdr>
        <w:top w:val="none" w:sz="0" w:space="0" w:color="auto"/>
        <w:left w:val="none" w:sz="0" w:space="0" w:color="auto"/>
        <w:bottom w:val="none" w:sz="0" w:space="0" w:color="auto"/>
        <w:right w:val="none" w:sz="0" w:space="0" w:color="auto"/>
      </w:divBdr>
    </w:div>
    <w:div w:id="286357448">
      <w:bodyDiv w:val="1"/>
      <w:marLeft w:val="0"/>
      <w:marRight w:val="0"/>
      <w:marTop w:val="0"/>
      <w:marBottom w:val="0"/>
      <w:divBdr>
        <w:top w:val="none" w:sz="0" w:space="0" w:color="auto"/>
        <w:left w:val="none" w:sz="0" w:space="0" w:color="auto"/>
        <w:bottom w:val="none" w:sz="0" w:space="0" w:color="auto"/>
        <w:right w:val="none" w:sz="0" w:space="0" w:color="auto"/>
      </w:divBdr>
    </w:div>
    <w:div w:id="313728236">
      <w:bodyDiv w:val="1"/>
      <w:marLeft w:val="0"/>
      <w:marRight w:val="0"/>
      <w:marTop w:val="0"/>
      <w:marBottom w:val="0"/>
      <w:divBdr>
        <w:top w:val="none" w:sz="0" w:space="0" w:color="auto"/>
        <w:left w:val="none" w:sz="0" w:space="0" w:color="auto"/>
        <w:bottom w:val="none" w:sz="0" w:space="0" w:color="auto"/>
        <w:right w:val="none" w:sz="0" w:space="0" w:color="auto"/>
      </w:divBdr>
    </w:div>
    <w:div w:id="364140407">
      <w:bodyDiv w:val="1"/>
      <w:marLeft w:val="0"/>
      <w:marRight w:val="0"/>
      <w:marTop w:val="0"/>
      <w:marBottom w:val="0"/>
      <w:divBdr>
        <w:top w:val="none" w:sz="0" w:space="0" w:color="auto"/>
        <w:left w:val="none" w:sz="0" w:space="0" w:color="auto"/>
        <w:bottom w:val="none" w:sz="0" w:space="0" w:color="auto"/>
        <w:right w:val="none" w:sz="0" w:space="0" w:color="auto"/>
      </w:divBdr>
    </w:div>
    <w:div w:id="387647840">
      <w:bodyDiv w:val="1"/>
      <w:marLeft w:val="0"/>
      <w:marRight w:val="0"/>
      <w:marTop w:val="0"/>
      <w:marBottom w:val="0"/>
      <w:divBdr>
        <w:top w:val="none" w:sz="0" w:space="0" w:color="auto"/>
        <w:left w:val="none" w:sz="0" w:space="0" w:color="auto"/>
        <w:bottom w:val="none" w:sz="0" w:space="0" w:color="auto"/>
        <w:right w:val="none" w:sz="0" w:space="0" w:color="auto"/>
      </w:divBdr>
    </w:div>
    <w:div w:id="425274393">
      <w:bodyDiv w:val="1"/>
      <w:marLeft w:val="0"/>
      <w:marRight w:val="0"/>
      <w:marTop w:val="0"/>
      <w:marBottom w:val="0"/>
      <w:divBdr>
        <w:top w:val="none" w:sz="0" w:space="0" w:color="auto"/>
        <w:left w:val="none" w:sz="0" w:space="0" w:color="auto"/>
        <w:bottom w:val="none" w:sz="0" w:space="0" w:color="auto"/>
        <w:right w:val="none" w:sz="0" w:space="0" w:color="auto"/>
      </w:divBdr>
      <w:divsChild>
        <w:div w:id="49307362">
          <w:marLeft w:val="0"/>
          <w:marRight w:val="0"/>
          <w:marTop w:val="0"/>
          <w:marBottom w:val="0"/>
          <w:divBdr>
            <w:top w:val="none" w:sz="0" w:space="0" w:color="auto"/>
            <w:left w:val="none" w:sz="0" w:space="0" w:color="auto"/>
            <w:bottom w:val="none" w:sz="0" w:space="0" w:color="auto"/>
            <w:right w:val="none" w:sz="0" w:space="0" w:color="auto"/>
          </w:divBdr>
        </w:div>
        <w:div w:id="115411670">
          <w:marLeft w:val="0"/>
          <w:marRight w:val="0"/>
          <w:marTop w:val="0"/>
          <w:marBottom w:val="0"/>
          <w:divBdr>
            <w:top w:val="none" w:sz="0" w:space="0" w:color="auto"/>
            <w:left w:val="none" w:sz="0" w:space="0" w:color="auto"/>
            <w:bottom w:val="none" w:sz="0" w:space="0" w:color="auto"/>
            <w:right w:val="none" w:sz="0" w:space="0" w:color="auto"/>
          </w:divBdr>
        </w:div>
        <w:div w:id="134107593">
          <w:marLeft w:val="0"/>
          <w:marRight w:val="0"/>
          <w:marTop w:val="0"/>
          <w:marBottom w:val="0"/>
          <w:divBdr>
            <w:top w:val="none" w:sz="0" w:space="0" w:color="auto"/>
            <w:left w:val="none" w:sz="0" w:space="0" w:color="auto"/>
            <w:bottom w:val="none" w:sz="0" w:space="0" w:color="auto"/>
            <w:right w:val="none" w:sz="0" w:space="0" w:color="auto"/>
          </w:divBdr>
        </w:div>
        <w:div w:id="859855905">
          <w:marLeft w:val="0"/>
          <w:marRight w:val="0"/>
          <w:marTop w:val="0"/>
          <w:marBottom w:val="0"/>
          <w:divBdr>
            <w:top w:val="none" w:sz="0" w:space="0" w:color="auto"/>
            <w:left w:val="none" w:sz="0" w:space="0" w:color="auto"/>
            <w:bottom w:val="none" w:sz="0" w:space="0" w:color="auto"/>
            <w:right w:val="none" w:sz="0" w:space="0" w:color="auto"/>
          </w:divBdr>
        </w:div>
        <w:div w:id="1113088831">
          <w:marLeft w:val="0"/>
          <w:marRight w:val="0"/>
          <w:marTop w:val="0"/>
          <w:marBottom w:val="0"/>
          <w:divBdr>
            <w:top w:val="none" w:sz="0" w:space="0" w:color="auto"/>
            <w:left w:val="none" w:sz="0" w:space="0" w:color="auto"/>
            <w:bottom w:val="none" w:sz="0" w:space="0" w:color="auto"/>
            <w:right w:val="none" w:sz="0" w:space="0" w:color="auto"/>
          </w:divBdr>
        </w:div>
        <w:div w:id="1462965269">
          <w:marLeft w:val="0"/>
          <w:marRight w:val="0"/>
          <w:marTop w:val="0"/>
          <w:marBottom w:val="0"/>
          <w:divBdr>
            <w:top w:val="none" w:sz="0" w:space="0" w:color="auto"/>
            <w:left w:val="none" w:sz="0" w:space="0" w:color="auto"/>
            <w:bottom w:val="none" w:sz="0" w:space="0" w:color="auto"/>
            <w:right w:val="none" w:sz="0" w:space="0" w:color="auto"/>
          </w:divBdr>
        </w:div>
      </w:divsChild>
    </w:div>
    <w:div w:id="441461092">
      <w:bodyDiv w:val="1"/>
      <w:marLeft w:val="0"/>
      <w:marRight w:val="0"/>
      <w:marTop w:val="0"/>
      <w:marBottom w:val="0"/>
      <w:divBdr>
        <w:top w:val="none" w:sz="0" w:space="0" w:color="auto"/>
        <w:left w:val="none" w:sz="0" w:space="0" w:color="auto"/>
        <w:bottom w:val="none" w:sz="0" w:space="0" w:color="auto"/>
        <w:right w:val="none" w:sz="0" w:space="0" w:color="auto"/>
      </w:divBdr>
    </w:div>
    <w:div w:id="475954112">
      <w:bodyDiv w:val="1"/>
      <w:marLeft w:val="0"/>
      <w:marRight w:val="0"/>
      <w:marTop w:val="0"/>
      <w:marBottom w:val="0"/>
      <w:divBdr>
        <w:top w:val="none" w:sz="0" w:space="0" w:color="auto"/>
        <w:left w:val="none" w:sz="0" w:space="0" w:color="auto"/>
        <w:bottom w:val="none" w:sz="0" w:space="0" w:color="auto"/>
        <w:right w:val="none" w:sz="0" w:space="0" w:color="auto"/>
      </w:divBdr>
    </w:div>
    <w:div w:id="508838115">
      <w:bodyDiv w:val="1"/>
      <w:marLeft w:val="0"/>
      <w:marRight w:val="0"/>
      <w:marTop w:val="0"/>
      <w:marBottom w:val="0"/>
      <w:divBdr>
        <w:top w:val="none" w:sz="0" w:space="0" w:color="auto"/>
        <w:left w:val="none" w:sz="0" w:space="0" w:color="auto"/>
        <w:bottom w:val="none" w:sz="0" w:space="0" w:color="auto"/>
        <w:right w:val="none" w:sz="0" w:space="0" w:color="auto"/>
      </w:divBdr>
    </w:div>
    <w:div w:id="509370254">
      <w:bodyDiv w:val="1"/>
      <w:marLeft w:val="0"/>
      <w:marRight w:val="0"/>
      <w:marTop w:val="0"/>
      <w:marBottom w:val="0"/>
      <w:divBdr>
        <w:top w:val="none" w:sz="0" w:space="0" w:color="auto"/>
        <w:left w:val="none" w:sz="0" w:space="0" w:color="auto"/>
        <w:bottom w:val="none" w:sz="0" w:space="0" w:color="auto"/>
        <w:right w:val="none" w:sz="0" w:space="0" w:color="auto"/>
      </w:divBdr>
    </w:div>
    <w:div w:id="562059939">
      <w:bodyDiv w:val="1"/>
      <w:marLeft w:val="0"/>
      <w:marRight w:val="0"/>
      <w:marTop w:val="0"/>
      <w:marBottom w:val="0"/>
      <w:divBdr>
        <w:top w:val="none" w:sz="0" w:space="0" w:color="auto"/>
        <w:left w:val="none" w:sz="0" w:space="0" w:color="auto"/>
        <w:bottom w:val="none" w:sz="0" w:space="0" w:color="auto"/>
        <w:right w:val="none" w:sz="0" w:space="0" w:color="auto"/>
      </w:divBdr>
    </w:div>
    <w:div w:id="649945639">
      <w:bodyDiv w:val="1"/>
      <w:marLeft w:val="0"/>
      <w:marRight w:val="0"/>
      <w:marTop w:val="0"/>
      <w:marBottom w:val="0"/>
      <w:divBdr>
        <w:top w:val="none" w:sz="0" w:space="0" w:color="auto"/>
        <w:left w:val="none" w:sz="0" w:space="0" w:color="auto"/>
        <w:bottom w:val="none" w:sz="0" w:space="0" w:color="auto"/>
        <w:right w:val="none" w:sz="0" w:space="0" w:color="auto"/>
      </w:divBdr>
      <w:divsChild>
        <w:div w:id="790439523">
          <w:marLeft w:val="0"/>
          <w:marRight w:val="0"/>
          <w:marTop w:val="0"/>
          <w:marBottom w:val="0"/>
          <w:divBdr>
            <w:top w:val="none" w:sz="0" w:space="0" w:color="auto"/>
            <w:left w:val="none" w:sz="0" w:space="0" w:color="auto"/>
            <w:bottom w:val="none" w:sz="0" w:space="0" w:color="auto"/>
            <w:right w:val="none" w:sz="0" w:space="0" w:color="auto"/>
          </w:divBdr>
          <w:divsChild>
            <w:div w:id="1901204899">
              <w:marLeft w:val="0"/>
              <w:marRight w:val="0"/>
              <w:marTop w:val="0"/>
              <w:marBottom w:val="0"/>
              <w:divBdr>
                <w:top w:val="none" w:sz="0" w:space="0" w:color="auto"/>
                <w:left w:val="none" w:sz="0" w:space="0" w:color="auto"/>
                <w:bottom w:val="none" w:sz="0" w:space="0" w:color="auto"/>
                <w:right w:val="none" w:sz="0" w:space="0" w:color="auto"/>
              </w:divBdr>
              <w:divsChild>
                <w:div w:id="63534768">
                  <w:marLeft w:val="0"/>
                  <w:marRight w:val="0"/>
                  <w:marTop w:val="0"/>
                  <w:marBottom w:val="0"/>
                  <w:divBdr>
                    <w:top w:val="none" w:sz="0" w:space="0" w:color="auto"/>
                    <w:left w:val="none" w:sz="0" w:space="0" w:color="auto"/>
                    <w:bottom w:val="none" w:sz="0" w:space="0" w:color="auto"/>
                    <w:right w:val="none" w:sz="0" w:space="0" w:color="auto"/>
                  </w:divBdr>
                  <w:divsChild>
                    <w:div w:id="19550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954304">
          <w:marLeft w:val="0"/>
          <w:marRight w:val="0"/>
          <w:marTop w:val="0"/>
          <w:marBottom w:val="0"/>
          <w:divBdr>
            <w:top w:val="none" w:sz="0" w:space="0" w:color="auto"/>
            <w:left w:val="none" w:sz="0" w:space="0" w:color="auto"/>
            <w:bottom w:val="none" w:sz="0" w:space="0" w:color="auto"/>
            <w:right w:val="none" w:sz="0" w:space="0" w:color="auto"/>
          </w:divBdr>
          <w:divsChild>
            <w:div w:id="11857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842306">
      <w:bodyDiv w:val="1"/>
      <w:marLeft w:val="0"/>
      <w:marRight w:val="0"/>
      <w:marTop w:val="0"/>
      <w:marBottom w:val="0"/>
      <w:divBdr>
        <w:top w:val="none" w:sz="0" w:space="0" w:color="auto"/>
        <w:left w:val="none" w:sz="0" w:space="0" w:color="auto"/>
        <w:bottom w:val="none" w:sz="0" w:space="0" w:color="auto"/>
        <w:right w:val="none" w:sz="0" w:space="0" w:color="auto"/>
      </w:divBdr>
      <w:divsChild>
        <w:div w:id="128594762">
          <w:marLeft w:val="0"/>
          <w:marRight w:val="0"/>
          <w:marTop w:val="0"/>
          <w:marBottom w:val="0"/>
          <w:divBdr>
            <w:top w:val="none" w:sz="0" w:space="0" w:color="auto"/>
            <w:left w:val="none" w:sz="0" w:space="0" w:color="auto"/>
            <w:bottom w:val="none" w:sz="0" w:space="0" w:color="auto"/>
            <w:right w:val="none" w:sz="0" w:space="0" w:color="auto"/>
          </w:divBdr>
        </w:div>
        <w:div w:id="306085475">
          <w:marLeft w:val="0"/>
          <w:marRight w:val="0"/>
          <w:marTop w:val="0"/>
          <w:marBottom w:val="0"/>
          <w:divBdr>
            <w:top w:val="none" w:sz="0" w:space="0" w:color="auto"/>
            <w:left w:val="none" w:sz="0" w:space="0" w:color="auto"/>
            <w:bottom w:val="none" w:sz="0" w:space="0" w:color="auto"/>
            <w:right w:val="none" w:sz="0" w:space="0" w:color="auto"/>
          </w:divBdr>
        </w:div>
        <w:div w:id="676661551">
          <w:marLeft w:val="0"/>
          <w:marRight w:val="0"/>
          <w:marTop w:val="0"/>
          <w:marBottom w:val="0"/>
          <w:divBdr>
            <w:top w:val="none" w:sz="0" w:space="0" w:color="auto"/>
            <w:left w:val="none" w:sz="0" w:space="0" w:color="auto"/>
            <w:bottom w:val="none" w:sz="0" w:space="0" w:color="auto"/>
            <w:right w:val="none" w:sz="0" w:space="0" w:color="auto"/>
          </w:divBdr>
        </w:div>
        <w:div w:id="1160122347">
          <w:marLeft w:val="0"/>
          <w:marRight w:val="0"/>
          <w:marTop w:val="0"/>
          <w:marBottom w:val="0"/>
          <w:divBdr>
            <w:top w:val="none" w:sz="0" w:space="0" w:color="auto"/>
            <w:left w:val="none" w:sz="0" w:space="0" w:color="auto"/>
            <w:bottom w:val="none" w:sz="0" w:space="0" w:color="auto"/>
            <w:right w:val="none" w:sz="0" w:space="0" w:color="auto"/>
          </w:divBdr>
        </w:div>
        <w:div w:id="1212614794">
          <w:marLeft w:val="0"/>
          <w:marRight w:val="0"/>
          <w:marTop w:val="0"/>
          <w:marBottom w:val="0"/>
          <w:divBdr>
            <w:top w:val="none" w:sz="0" w:space="0" w:color="auto"/>
            <w:left w:val="none" w:sz="0" w:space="0" w:color="auto"/>
            <w:bottom w:val="none" w:sz="0" w:space="0" w:color="auto"/>
            <w:right w:val="none" w:sz="0" w:space="0" w:color="auto"/>
          </w:divBdr>
        </w:div>
        <w:div w:id="1509565166">
          <w:marLeft w:val="0"/>
          <w:marRight w:val="0"/>
          <w:marTop w:val="0"/>
          <w:marBottom w:val="0"/>
          <w:divBdr>
            <w:top w:val="none" w:sz="0" w:space="0" w:color="auto"/>
            <w:left w:val="none" w:sz="0" w:space="0" w:color="auto"/>
            <w:bottom w:val="none" w:sz="0" w:space="0" w:color="auto"/>
            <w:right w:val="none" w:sz="0" w:space="0" w:color="auto"/>
          </w:divBdr>
        </w:div>
        <w:div w:id="1788968134">
          <w:marLeft w:val="0"/>
          <w:marRight w:val="0"/>
          <w:marTop w:val="0"/>
          <w:marBottom w:val="0"/>
          <w:divBdr>
            <w:top w:val="none" w:sz="0" w:space="0" w:color="auto"/>
            <w:left w:val="none" w:sz="0" w:space="0" w:color="auto"/>
            <w:bottom w:val="none" w:sz="0" w:space="0" w:color="auto"/>
            <w:right w:val="none" w:sz="0" w:space="0" w:color="auto"/>
          </w:divBdr>
        </w:div>
        <w:div w:id="1935437405">
          <w:marLeft w:val="0"/>
          <w:marRight w:val="0"/>
          <w:marTop w:val="0"/>
          <w:marBottom w:val="0"/>
          <w:divBdr>
            <w:top w:val="none" w:sz="0" w:space="0" w:color="auto"/>
            <w:left w:val="none" w:sz="0" w:space="0" w:color="auto"/>
            <w:bottom w:val="none" w:sz="0" w:space="0" w:color="auto"/>
            <w:right w:val="none" w:sz="0" w:space="0" w:color="auto"/>
          </w:divBdr>
        </w:div>
      </w:divsChild>
    </w:div>
    <w:div w:id="680662952">
      <w:bodyDiv w:val="1"/>
      <w:marLeft w:val="0"/>
      <w:marRight w:val="0"/>
      <w:marTop w:val="0"/>
      <w:marBottom w:val="0"/>
      <w:divBdr>
        <w:top w:val="none" w:sz="0" w:space="0" w:color="auto"/>
        <w:left w:val="none" w:sz="0" w:space="0" w:color="auto"/>
        <w:bottom w:val="none" w:sz="0" w:space="0" w:color="auto"/>
        <w:right w:val="none" w:sz="0" w:space="0" w:color="auto"/>
      </w:divBdr>
      <w:divsChild>
        <w:div w:id="1174764532">
          <w:marLeft w:val="-150"/>
          <w:marRight w:val="-150"/>
          <w:marTop w:val="0"/>
          <w:marBottom w:val="0"/>
          <w:divBdr>
            <w:top w:val="none" w:sz="0" w:space="0" w:color="auto"/>
            <w:left w:val="none" w:sz="0" w:space="0" w:color="auto"/>
            <w:bottom w:val="none" w:sz="0" w:space="0" w:color="auto"/>
            <w:right w:val="none" w:sz="0" w:space="0" w:color="auto"/>
          </w:divBdr>
          <w:divsChild>
            <w:div w:id="210279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830714">
      <w:bodyDiv w:val="1"/>
      <w:marLeft w:val="0"/>
      <w:marRight w:val="0"/>
      <w:marTop w:val="0"/>
      <w:marBottom w:val="0"/>
      <w:divBdr>
        <w:top w:val="none" w:sz="0" w:space="0" w:color="auto"/>
        <w:left w:val="none" w:sz="0" w:space="0" w:color="auto"/>
        <w:bottom w:val="none" w:sz="0" w:space="0" w:color="auto"/>
        <w:right w:val="none" w:sz="0" w:space="0" w:color="auto"/>
      </w:divBdr>
    </w:div>
    <w:div w:id="711728116">
      <w:bodyDiv w:val="1"/>
      <w:marLeft w:val="0"/>
      <w:marRight w:val="0"/>
      <w:marTop w:val="0"/>
      <w:marBottom w:val="0"/>
      <w:divBdr>
        <w:top w:val="none" w:sz="0" w:space="0" w:color="auto"/>
        <w:left w:val="none" w:sz="0" w:space="0" w:color="auto"/>
        <w:bottom w:val="none" w:sz="0" w:space="0" w:color="auto"/>
        <w:right w:val="none" w:sz="0" w:space="0" w:color="auto"/>
      </w:divBdr>
    </w:div>
    <w:div w:id="772210966">
      <w:bodyDiv w:val="1"/>
      <w:marLeft w:val="0"/>
      <w:marRight w:val="0"/>
      <w:marTop w:val="0"/>
      <w:marBottom w:val="0"/>
      <w:divBdr>
        <w:top w:val="none" w:sz="0" w:space="0" w:color="auto"/>
        <w:left w:val="none" w:sz="0" w:space="0" w:color="auto"/>
        <w:bottom w:val="none" w:sz="0" w:space="0" w:color="auto"/>
        <w:right w:val="none" w:sz="0" w:space="0" w:color="auto"/>
      </w:divBdr>
    </w:div>
    <w:div w:id="776749788">
      <w:bodyDiv w:val="1"/>
      <w:marLeft w:val="0"/>
      <w:marRight w:val="0"/>
      <w:marTop w:val="0"/>
      <w:marBottom w:val="0"/>
      <w:divBdr>
        <w:top w:val="none" w:sz="0" w:space="0" w:color="auto"/>
        <w:left w:val="none" w:sz="0" w:space="0" w:color="auto"/>
        <w:bottom w:val="none" w:sz="0" w:space="0" w:color="auto"/>
        <w:right w:val="none" w:sz="0" w:space="0" w:color="auto"/>
      </w:divBdr>
      <w:divsChild>
        <w:div w:id="808479117">
          <w:marLeft w:val="0"/>
          <w:marRight w:val="0"/>
          <w:marTop w:val="0"/>
          <w:marBottom w:val="0"/>
          <w:divBdr>
            <w:top w:val="none" w:sz="0" w:space="0" w:color="auto"/>
            <w:left w:val="none" w:sz="0" w:space="0" w:color="auto"/>
            <w:bottom w:val="none" w:sz="0" w:space="0" w:color="auto"/>
            <w:right w:val="none" w:sz="0" w:space="0" w:color="auto"/>
          </w:divBdr>
        </w:div>
        <w:div w:id="1224953459">
          <w:marLeft w:val="0"/>
          <w:marRight w:val="0"/>
          <w:marTop w:val="0"/>
          <w:marBottom w:val="0"/>
          <w:divBdr>
            <w:top w:val="none" w:sz="0" w:space="0" w:color="auto"/>
            <w:left w:val="none" w:sz="0" w:space="0" w:color="auto"/>
            <w:bottom w:val="none" w:sz="0" w:space="0" w:color="auto"/>
            <w:right w:val="none" w:sz="0" w:space="0" w:color="auto"/>
          </w:divBdr>
        </w:div>
        <w:div w:id="1477529673">
          <w:marLeft w:val="0"/>
          <w:marRight w:val="0"/>
          <w:marTop w:val="0"/>
          <w:marBottom w:val="0"/>
          <w:divBdr>
            <w:top w:val="none" w:sz="0" w:space="0" w:color="auto"/>
            <w:left w:val="none" w:sz="0" w:space="0" w:color="auto"/>
            <w:bottom w:val="none" w:sz="0" w:space="0" w:color="auto"/>
            <w:right w:val="none" w:sz="0" w:space="0" w:color="auto"/>
          </w:divBdr>
        </w:div>
        <w:div w:id="1860043405">
          <w:marLeft w:val="0"/>
          <w:marRight w:val="0"/>
          <w:marTop w:val="0"/>
          <w:marBottom w:val="0"/>
          <w:divBdr>
            <w:top w:val="none" w:sz="0" w:space="0" w:color="auto"/>
            <w:left w:val="none" w:sz="0" w:space="0" w:color="auto"/>
            <w:bottom w:val="none" w:sz="0" w:space="0" w:color="auto"/>
            <w:right w:val="none" w:sz="0" w:space="0" w:color="auto"/>
          </w:divBdr>
        </w:div>
        <w:div w:id="1988245100">
          <w:marLeft w:val="0"/>
          <w:marRight w:val="0"/>
          <w:marTop w:val="0"/>
          <w:marBottom w:val="0"/>
          <w:divBdr>
            <w:top w:val="none" w:sz="0" w:space="0" w:color="auto"/>
            <w:left w:val="none" w:sz="0" w:space="0" w:color="auto"/>
            <w:bottom w:val="none" w:sz="0" w:space="0" w:color="auto"/>
            <w:right w:val="none" w:sz="0" w:space="0" w:color="auto"/>
          </w:divBdr>
        </w:div>
      </w:divsChild>
    </w:div>
    <w:div w:id="809130907">
      <w:bodyDiv w:val="1"/>
      <w:marLeft w:val="0"/>
      <w:marRight w:val="0"/>
      <w:marTop w:val="0"/>
      <w:marBottom w:val="0"/>
      <w:divBdr>
        <w:top w:val="none" w:sz="0" w:space="0" w:color="auto"/>
        <w:left w:val="none" w:sz="0" w:space="0" w:color="auto"/>
        <w:bottom w:val="none" w:sz="0" w:space="0" w:color="auto"/>
        <w:right w:val="none" w:sz="0" w:space="0" w:color="auto"/>
      </w:divBdr>
      <w:divsChild>
        <w:div w:id="164592322">
          <w:marLeft w:val="0"/>
          <w:marRight w:val="0"/>
          <w:marTop w:val="0"/>
          <w:marBottom w:val="0"/>
          <w:divBdr>
            <w:top w:val="none" w:sz="0" w:space="0" w:color="auto"/>
            <w:left w:val="none" w:sz="0" w:space="0" w:color="auto"/>
            <w:bottom w:val="none" w:sz="0" w:space="0" w:color="auto"/>
            <w:right w:val="none" w:sz="0" w:space="0" w:color="auto"/>
          </w:divBdr>
        </w:div>
        <w:div w:id="244658068">
          <w:marLeft w:val="0"/>
          <w:marRight w:val="0"/>
          <w:marTop w:val="0"/>
          <w:marBottom w:val="0"/>
          <w:divBdr>
            <w:top w:val="none" w:sz="0" w:space="0" w:color="auto"/>
            <w:left w:val="none" w:sz="0" w:space="0" w:color="auto"/>
            <w:bottom w:val="none" w:sz="0" w:space="0" w:color="auto"/>
            <w:right w:val="none" w:sz="0" w:space="0" w:color="auto"/>
          </w:divBdr>
        </w:div>
        <w:div w:id="487986312">
          <w:marLeft w:val="0"/>
          <w:marRight w:val="0"/>
          <w:marTop w:val="0"/>
          <w:marBottom w:val="0"/>
          <w:divBdr>
            <w:top w:val="none" w:sz="0" w:space="0" w:color="auto"/>
            <w:left w:val="none" w:sz="0" w:space="0" w:color="auto"/>
            <w:bottom w:val="none" w:sz="0" w:space="0" w:color="auto"/>
            <w:right w:val="none" w:sz="0" w:space="0" w:color="auto"/>
          </w:divBdr>
        </w:div>
        <w:div w:id="526719765">
          <w:marLeft w:val="0"/>
          <w:marRight w:val="0"/>
          <w:marTop w:val="0"/>
          <w:marBottom w:val="0"/>
          <w:divBdr>
            <w:top w:val="none" w:sz="0" w:space="0" w:color="auto"/>
            <w:left w:val="none" w:sz="0" w:space="0" w:color="auto"/>
            <w:bottom w:val="none" w:sz="0" w:space="0" w:color="auto"/>
            <w:right w:val="none" w:sz="0" w:space="0" w:color="auto"/>
          </w:divBdr>
        </w:div>
        <w:div w:id="1387678985">
          <w:marLeft w:val="0"/>
          <w:marRight w:val="0"/>
          <w:marTop w:val="0"/>
          <w:marBottom w:val="0"/>
          <w:divBdr>
            <w:top w:val="none" w:sz="0" w:space="0" w:color="auto"/>
            <w:left w:val="none" w:sz="0" w:space="0" w:color="auto"/>
            <w:bottom w:val="none" w:sz="0" w:space="0" w:color="auto"/>
            <w:right w:val="none" w:sz="0" w:space="0" w:color="auto"/>
          </w:divBdr>
        </w:div>
        <w:div w:id="1440638021">
          <w:marLeft w:val="0"/>
          <w:marRight w:val="0"/>
          <w:marTop w:val="0"/>
          <w:marBottom w:val="0"/>
          <w:divBdr>
            <w:top w:val="none" w:sz="0" w:space="0" w:color="auto"/>
            <w:left w:val="none" w:sz="0" w:space="0" w:color="auto"/>
            <w:bottom w:val="none" w:sz="0" w:space="0" w:color="auto"/>
            <w:right w:val="none" w:sz="0" w:space="0" w:color="auto"/>
          </w:divBdr>
        </w:div>
        <w:div w:id="1740901114">
          <w:marLeft w:val="0"/>
          <w:marRight w:val="0"/>
          <w:marTop w:val="0"/>
          <w:marBottom w:val="0"/>
          <w:divBdr>
            <w:top w:val="none" w:sz="0" w:space="0" w:color="auto"/>
            <w:left w:val="none" w:sz="0" w:space="0" w:color="auto"/>
            <w:bottom w:val="none" w:sz="0" w:space="0" w:color="auto"/>
            <w:right w:val="none" w:sz="0" w:space="0" w:color="auto"/>
          </w:divBdr>
        </w:div>
        <w:div w:id="2056614673">
          <w:marLeft w:val="0"/>
          <w:marRight w:val="0"/>
          <w:marTop w:val="0"/>
          <w:marBottom w:val="0"/>
          <w:divBdr>
            <w:top w:val="none" w:sz="0" w:space="0" w:color="auto"/>
            <w:left w:val="none" w:sz="0" w:space="0" w:color="auto"/>
            <w:bottom w:val="none" w:sz="0" w:space="0" w:color="auto"/>
            <w:right w:val="none" w:sz="0" w:space="0" w:color="auto"/>
          </w:divBdr>
        </w:div>
      </w:divsChild>
    </w:div>
    <w:div w:id="813257138">
      <w:bodyDiv w:val="1"/>
      <w:marLeft w:val="0"/>
      <w:marRight w:val="0"/>
      <w:marTop w:val="0"/>
      <w:marBottom w:val="0"/>
      <w:divBdr>
        <w:top w:val="none" w:sz="0" w:space="0" w:color="auto"/>
        <w:left w:val="none" w:sz="0" w:space="0" w:color="auto"/>
        <w:bottom w:val="none" w:sz="0" w:space="0" w:color="auto"/>
        <w:right w:val="none" w:sz="0" w:space="0" w:color="auto"/>
      </w:divBdr>
    </w:div>
    <w:div w:id="818107177">
      <w:bodyDiv w:val="1"/>
      <w:marLeft w:val="0"/>
      <w:marRight w:val="0"/>
      <w:marTop w:val="0"/>
      <w:marBottom w:val="0"/>
      <w:divBdr>
        <w:top w:val="none" w:sz="0" w:space="0" w:color="auto"/>
        <w:left w:val="none" w:sz="0" w:space="0" w:color="auto"/>
        <w:bottom w:val="none" w:sz="0" w:space="0" w:color="auto"/>
        <w:right w:val="none" w:sz="0" w:space="0" w:color="auto"/>
      </w:divBdr>
    </w:div>
    <w:div w:id="824971825">
      <w:bodyDiv w:val="1"/>
      <w:marLeft w:val="0"/>
      <w:marRight w:val="0"/>
      <w:marTop w:val="0"/>
      <w:marBottom w:val="0"/>
      <w:divBdr>
        <w:top w:val="none" w:sz="0" w:space="0" w:color="auto"/>
        <w:left w:val="none" w:sz="0" w:space="0" w:color="auto"/>
        <w:bottom w:val="none" w:sz="0" w:space="0" w:color="auto"/>
        <w:right w:val="none" w:sz="0" w:space="0" w:color="auto"/>
      </w:divBdr>
    </w:div>
    <w:div w:id="878669666">
      <w:bodyDiv w:val="1"/>
      <w:marLeft w:val="0"/>
      <w:marRight w:val="0"/>
      <w:marTop w:val="0"/>
      <w:marBottom w:val="0"/>
      <w:divBdr>
        <w:top w:val="none" w:sz="0" w:space="0" w:color="auto"/>
        <w:left w:val="none" w:sz="0" w:space="0" w:color="auto"/>
        <w:bottom w:val="none" w:sz="0" w:space="0" w:color="auto"/>
        <w:right w:val="none" w:sz="0" w:space="0" w:color="auto"/>
      </w:divBdr>
      <w:divsChild>
        <w:div w:id="1332291731">
          <w:marLeft w:val="0"/>
          <w:marRight w:val="0"/>
          <w:marTop w:val="0"/>
          <w:marBottom w:val="0"/>
          <w:divBdr>
            <w:top w:val="none" w:sz="0" w:space="0" w:color="auto"/>
            <w:left w:val="none" w:sz="0" w:space="0" w:color="auto"/>
            <w:bottom w:val="none" w:sz="0" w:space="0" w:color="auto"/>
            <w:right w:val="none" w:sz="0" w:space="0" w:color="auto"/>
          </w:divBdr>
        </w:div>
        <w:div w:id="1551187158">
          <w:marLeft w:val="0"/>
          <w:marRight w:val="0"/>
          <w:marTop w:val="0"/>
          <w:marBottom w:val="0"/>
          <w:divBdr>
            <w:top w:val="none" w:sz="0" w:space="0" w:color="auto"/>
            <w:left w:val="none" w:sz="0" w:space="0" w:color="auto"/>
            <w:bottom w:val="none" w:sz="0" w:space="0" w:color="auto"/>
            <w:right w:val="none" w:sz="0" w:space="0" w:color="auto"/>
          </w:divBdr>
        </w:div>
        <w:div w:id="1683507491">
          <w:marLeft w:val="0"/>
          <w:marRight w:val="0"/>
          <w:marTop w:val="0"/>
          <w:marBottom w:val="0"/>
          <w:divBdr>
            <w:top w:val="none" w:sz="0" w:space="0" w:color="auto"/>
            <w:left w:val="none" w:sz="0" w:space="0" w:color="auto"/>
            <w:bottom w:val="none" w:sz="0" w:space="0" w:color="auto"/>
            <w:right w:val="none" w:sz="0" w:space="0" w:color="auto"/>
          </w:divBdr>
        </w:div>
        <w:div w:id="2080440683">
          <w:marLeft w:val="0"/>
          <w:marRight w:val="0"/>
          <w:marTop w:val="0"/>
          <w:marBottom w:val="0"/>
          <w:divBdr>
            <w:top w:val="none" w:sz="0" w:space="0" w:color="auto"/>
            <w:left w:val="none" w:sz="0" w:space="0" w:color="auto"/>
            <w:bottom w:val="none" w:sz="0" w:space="0" w:color="auto"/>
            <w:right w:val="none" w:sz="0" w:space="0" w:color="auto"/>
          </w:divBdr>
        </w:div>
      </w:divsChild>
    </w:div>
    <w:div w:id="883061435">
      <w:bodyDiv w:val="1"/>
      <w:marLeft w:val="0"/>
      <w:marRight w:val="0"/>
      <w:marTop w:val="0"/>
      <w:marBottom w:val="0"/>
      <w:divBdr>
        <w:top w:val="none" w:sz="0" w:space="0" w:color="auto"/>
        <w:left w:val="none" w:sz="0" w:space="0" w:color="auto"/>
        <w:bottom w:val="none" w:sz="0" w:space="0" w:color="auto"/>
        <w:right w:val="none" w:sz="0" w:space="0" w:color="auto"/>
      </w:divBdr>
    </w:div>
    <w:div w:id="895896851">
      <w:bodyDiv w:val="1"/>
      <w:marLeft w:val="0"/>
      <w:marRight w:val="0"/>
      <w:marTop w:val="0"/>
      <w:marBottom w:val="0"/>
      <w:divBdr>
        <w:top w:val="none" w:sz="0" w:space="0" w:color="auto"/>
        <w:left w:val="none" w:sz="0" w:space="0" w:color="auto"/>
        <w:bottom w:val="none" w:sz="0" w:space="0" w:color="auto"/>
        <w:right w:val="none" w:sz="0" w:space="0" w:color="auto"/>
      </w:divBdr>
    </w:div>
    <w:div w:id="958951744">
      <w:bodyDiv w:val="1"/>
      <w:marLeft w:val="0"/>
      <w:marRight w:val="0"/>
      <w:marTop w:val="0"/>
      <w:marBottom w:val="0"/>
      <w:divBdr>
        <w:top w:val="none" w:sz="0" w:space="0" w:color="auto"/>
        <w:left w:val="none" w:sz="0" w:space="0" w:color="auto"/>
        <w:bottom w:val="none" w:sz="0" w:space="0" w:color="auto"/>
        <w:right w:val="none" w:sz="0" w:space="0" w:color="auto"/>
      </w:divBdr>
    </w:div>
    <w:div w:id="960066941">
      <w:bodyDiv w:val="1"/>
      <w:marLeft w:val="0"/>
      <w:marRight w:val="0"/>
      <w:marTop w:val="0"/>
      <w:marBottom w:val="0"/>
      <w:divBdr>
        <w:top w:val="none" w:sz="0" w:space="0" w:color="auto"/>
        <w:left w:val="none" w:sz="0" w:space="0" w:color="auto"/>
        <w:bottom w:val="none" w:sz="0" w:space="0" w:color="auto"/>
        <w:right w:val="none" w:sz="0" w:space="0" w:color="auto"/>
      </w:divBdr>
    </w:div>
    <w:div w:id="981229376">
      <w:bodyDiv w:val="1"/>
      <w:marLeft w:val="0"/>
      <w:marRight w:val="0"/>
      <w:marTop w:val="0"/>
      <w:marBottom w:val="0"/>
      <w:divBdr>
        <w:top w:val="none" w:sz="0" w:space="0" w:color="auto"/>
        <w:left w:val="none" w:sz="0" w:space="0" w:color="auto"/>
        <w:bottom w:val="none" w:sz="0" w:space="0" w:color="auto"/>
        <w:right w:val="none" w:sz="0" w:space="0" w:color="auto"/>
      </w:divBdr>
    </w:div>
    <w:div w:id="981926354">
      <w:bodyDiv w:val="1"/>
      <w:marLeft w:val="0"/>
      <w:marRight w:val="0"/>
      <w:marTop w:val="0"/>
      <w:marBottom w:val="0"/>
      <w:divBdr>
        <w:top w:val="none" w:sz="0" w:space="0" w:color="auto"/>
        <w:left w:val="none" w:sz="0" w:space="0" w:color="auto"/>
        <w:bottom w:val="none" w:sz="0" w:space="0" w:color="auto"/>
        <w:right w:val="none" w:sz="0" w:space="0" w:color="auto"/>
      </w:divBdr>
    </w:div>
    <w:div w:id="998191134">
      <w:bodyDiv w:val="1"/>
      <w:marLeft w:val="0"/>
      <w:marRight w:val="0"/>
      <w:marTop w:val="0"/>
      <w:marBottom w:val="0"/>
      <w:divBdr>
        <w:top w:val="none" w:sz="0" w:space="0" w:color="auto"/>
        <w:left w:val="none" w:sz="0" w:space="0" w:color="auto"/>
        <w:bottom w:val="none" w:sz="0" w:space="0" w:color="auto"/>
        <w:right w:val="none" w:sz="0" w:space="0" w:color="auto"/>
      </w:divBdr>
    </w:div>
    <w:div w:id="998771915">
      <w:bodyDiv w:val="1"/>
      <w:marLeft w:val="0"/>
      <w:marRight w:val="0"/>
      <w:marTop w:val="0"/>
      <w:marBottom w:val="0"/>
      <w:divBdr>
        <w:top w:val="none" w:sz="0" w:space="0" w:color="auto"/>
        <w:left w:val="none" w:sz="0" w:space="0" w:color="auto"/>
        <w:bottom w:val="none" w:sz="0" w:space="0" w:color="auto"/>
        <w:right w:val="none" w:sz="0" w:space="0" w:color="auto"/>
      </w:divBdr>
    </w:div>
    <w:div w:id="1029798055">
      <w:bodyDiv w:val="1"/>
      <w:marLeft w:val="0"/>
      <w:marRight w:val="0"/>
      <w:marTop w:val="0"/>
      <w:marBottom w:val="0"/>
      <w:divBdr>
        <w:top w:val="none" w:sz="0" w:space="0" w:color="auto"/>
        <w:left w:val="none" w:sz="0" w:space="0" w:color="auto"/>
        <w:bottom w:val="none" w:sz="0" w:space="0" w:color="auto"/>
        <w:right w:val="none" w:sz="0" w:space="0" w:color="auto"/>
      </w:divBdr>
    </w:div>
    <w:div w:id="1040130444">
      <w:bodyDiv w:val="1"/>
      <w:marLeft w:val="0"/>
      <w:marRight w:val="0"/>
      <w:marTop w:val="0"/>
      <w:marBottom w:val="0"/>
      <w:divBdr>
        <w:top w:val="none" w:sz="0" w:space="0" w:color="auto"/>
        <w:left w:val="none" w:sz="0" w:space="0" w:color="auto"/>
        <w:bottom w:val="none" w:sz="0" w:space="0" w:color="auto"/>
        <w:right w:val="none" w:sz="0" w:space="0" w:color="auto"/>
      </w:divBdr>
    </w:div>
    <w:div w:id="1051614316">
      <w:bodyDiv w:val="1"/>
      <w:marLeft w:val="0"/>
      <w:marRight w:val="0"/>
      <w:marTop w:val="0"/>
      <w:marBottom w:val="0"/>
      <w:divBdr>
        <w:top w:val="none" w:sz="0" w:space="0" w:color="auto"/>
        <w:left w:val="none" w:sz="0" w:space="0" w:color="auto"/>
        <w:bottom w:val="none" w:sz="0" w:space="0" w:color="auto"/>
        <w:right w:val="none" w:sz="0" w:space="0" w:color="auto"/>
      </w:divBdr>
    </w:div>
    <w:div w:id="1103111243">
      <w:bodyDiv w:val="1"/>
      <w:marLeft w:val="0"/>
      <w:marRight w:val="0"/>
      <w:marTop w:val="0"/>
      <w:marBottom w:val="0"/>
      <w:divBdr>
        <w:top w:val="none" w:sz="0" w:space="0" w:color="auto"/>
        <w:left w:val="none" w:sz="0" w:space="0" w:color="auto"/>
        <w:bottom w:val="none" w:sz="0" w:space="0" w:color="auto"/>
        <w:right w:val="none" w:sz="0" w:space="0" w:color="auto"/>
      </w:divBdr>
    </w:div>
    <w:div w:id="1125848337">
      <w:bodyDiv w:val="1"/>
      <w:marLeft w:val="0"/>
      <w:marRight w:val="0"/>
      <w:marTop w:val="0"/>
      <w:marBottom w:val="0"/>
      <w:divBdr>
        <w:top w:val="none" w:sz="0" w:space="0" w:color="auto"/>
        <w:left w:val="none" w:sz="0" w:space="0" w:color="auto"/>
        <w:bottom w:val="none" w:sz="0" w:space="0" w:color="auto"/>
        <w:right w:val="none" w:sz="0" w:space="0" w:color="auto"/>
      </w:divBdr>
    </w:div>
    <w:div w:id="1161773611">
      <w:bodyDiv w:val="1"/>
      <w:marLeft w:val="0"/>
      <w:marRight w:val="0"/>
      <w:marTop w:val="0"/>
      <w:marBottom w:val="0"/>
      <w:divBdr>
        <w:top w:val="none" w:sz="0" w:space="0" w:color="auto"/>
        <w:left w:val="none" w:sz="0" w:space="0" w:color="auto"/>
        <w:bottom w:val="none" w:sz="0" w:space="0" w:color="auto"/>
        <w:right w:val="none" w:sz="0" w:space="0" w:color="auto"/>
      </w:divBdr>
      <w:divsChild>
        <w:div w:id="1312833570">
          <w:marLeft w:val="0"/>
          <w:marRight w:val="0"/>
          <w:marTop w:val="15"/>
          <w:marBottom w:val="0"/>
          <w:divBdr>
            <w:top w:val="single" w:sz="48" w:space="0" w:color="auto"/>
            <w:left w:val="single" w:sz="48" w:space="0" w:color="auto"/>
            <w:bottom w:val="single" w:sz="48" w:space="0" w:color="auto"/>
            <w:right w:val="single" w:sz="48" w:space="0" w:color="auto"/>
          </w:divBdr>
          <w:divsChild>
            <w:div w:id="81626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214344">
      <w:bodyDiv w:val="1"/>
      <w:marLeft w:val="0"/>
      <w:marRight w:val="0"/>
      <w:marTop w:val="0"/>
      <w:marBottom w:val="0"/>
      <w:divBdr>
        <w:top w:val="none" w:sz="0" w:space="0" w:color="auto"/>
        <w:left w:val="none" w:sz="0" w:space="0" w:color="auto"/>
        <w:bottom w:val="none" w:sz="0" w:space="0" w:color="auto"/>
        <w:right w:val="none" w:sz="0" w:space="0" w:color="auto"/>
      </w:divBdr>
    </w:div>
    <w:div w:id="1243218597">
      <w:bodyDiv w:val="1"/>
      <w:marLeft w:val="0"/>
      <w:marRight w:val="0"/>
      <w:marTop w:val="0"/>
      <w:marBottom w:val="0"/>
      <w:divBdr>
        <w:top w:val="none" w:sz="0" w:space="0" w:color="auto"/>
        <w:left w:val="none" w:sz="0" w:space="0" w:color="auto"/>
        <w:bottom w:val="none" w:sz="0" w:space="0" w:color="auto"/>
        <w:right w:val="none" w:sz="0" w:space="0" w:color="auto"/>
      </w:divBdr>
    </w:div>
    <w:div w:id="1244603822">
      <w:bodyDiv w:val="1"/>
      <w:marLeft w:val="0"/>
      <w:marRight w:val="0"/>
      <w:marTop w:val="0"/>
      <w:marBottom w:val="0"/>
      <w:divBdr>
        <w:top w:val="none" w:sz="0" w:space="0" w:color="auto"/>
        <w:left w:val="none" w:sz="0" w:space="0" w:color="auto"/>
        <w:bottom w:val="none" w:sz="0" w:space="0" w:color="auto"/>
        <w:right w:val="none" w:sz="0" w:space="0" w:color="auto"/>
      </w:divBdr>
    </w:div>
    <w:div w:id="1309936293">
      <w:bodyDiv w:val="1"/>
      <w:marLeft w:val="0"/>
      <w:marRight w:val="0"/>
      <w:marTop w:val="0"/>
      <w:marBottom w:val="0"/>
      <w:divBdr>
        <w:top w:val="none" w:sz="0" w:space="0" w:color="auto"/>
        <w:left w:val="none" w:sz="0" w:space="0" w:color="auto"/>
        <w:bottom w:val="none" w:sz="0" w:space="0" w:color="auto"/>
        <w:right w:val="none" w:sz="0" w:space="0" w:color="auto"/>
      </w:divBdr>
    </w:div>
    <w:div w:id="1333725673">
      <w:bodyDiv w:val="1"/>
      <w:marLeft w:val="0"/>
      <w:marRight w:val="0"/>
      <w:marTop w:val="0"/>
      <w:marBottom w:val="0"/>
      <w:divBdr>
        <w:top w:val="none" w:sz="0" w:space="0" w:color="auto"/>
        <w:left w:val="none" w:sz="0" w:space="0" w:color="auto"/>
        <w:bottom w:val="none" w:sz="0" w:space="0" w:color="auto"/>
        <w:right w:val="none" w:sz="0" w:space="0" w:color="auto"/>
      </w:divBdr>
    </w:div>
    <w:div w:id="1518302010">
      <w:bodyDiv w:val="1"/>
      <w:marLeft w:val="0"/>
      <w:marRight w:val="0"/>
      <w:marTop w:val="0"/>
      <w:marBottom w:val="0"/>
      <w:divBdr>
        <w:top w:val="none" w:sz="0" w:space="0" w:color="auto"/>
        <w:left w:val="none" w:sz="0" w:space="0" w:color="auto"/>
        <w:bottom w:val="none" w:sz="0" w:space="0" w:color="auto"/>
        <w:right w:val="none" w:sz="0" w:space="0" w:color="auto"/>
      </w:divBdr>
    </w:div>
    <w:div w:id="1575119526">
      <w:bodyDiv w:val="1"/>
      <w:marLeft w:val="0"/>
      <w:marRight w:val="0"/>
      <w:marTop w:val="0"/>
      <w:marBottom w:val="0"/>
      <w:divBdr>
        <w:top w:val="none" w:sz="0" w:space="0" w:color="auto"/>
        <w:left w:val="none" w:sz="0" w:space="0" w:color="auto"/>
        <w:bottom w:val="none" w:sz="0" w:space="0" w:color="auto"/>
        <w:right w:val="none" w:sz="0" w:space="0" w:color="auto"/>
      </w:divBdr>
    </w:div>
    <w:div w:id="1594195865">
      <w:bodyDiv w:val="1"/>
      <w:marLeft w:val="0"/>
      <w:marRight w:val="0"/>
      <w:marTop w:val="0"/>
      <w:marBottom w:val="0"/>
      <w:divBdr>
        <w:top w:val="none" w:sz="0" w:space="0" w:color="auto"/>
        <w:left w:val="none" w:sz="0" w:space="0" w:color="auto"/>
        <w:bottom w:val="none" w:sz="0" w:space="0" w:color="auto"/>
        <w:right w:val="none" w:sz="0" w:space="0" w:color="auto"/>
      </w:divBdr>
    </w:div>
    <w:div w:id="1628469254">
      <w:bodyDiv w:val="1"/>
      <w:marLeft w:val="0"/>
      <w:marRight w:val="0"/>
      <w:marTop w:val="0"/>
      <w:marBottom w:val="0"/>
      <w:divBdr>
        <w:top w:val="none" w:sz="0" w:space="0" w:color="auto"/>
        <w:left w:val="none" w:sz="0" w:space="0" w:color="auto"/>
        <w:bottom w:val="none" w:sz="0" w:space="0" w:color="auto"/>
        <w:right w:val="none" w:sz="0" w:space="0" w:color="auto"/>
      </w:divBdr>
    </w:div>
    <w:div w:id="1651641655">
      <w:bodyDiv w:val="1"/>
      <w:marLeft w:val="0"/>
      <w:marRight w:val="0"/>
      <w:marTop w:val="0"/>
      <w:marBottom w:val="0"/>
      <w:divBdr>
        <w:top w:val="none" w:sz="0" w:space="0" w:color="auto"/>
        <w:left w:val="none" w:sz="0" w:space="0" w:color="auto"/>
        <w:bottom w:val="none" w:sz="0" w:space="0" w:color="auto"/>
        <w:right w:val="none" w:sz="0" w:space="0" w:color="auto"/>
      </w:divBdr>
    </w:div>
    <w:div w:id="1663462857">
      <w:bodyDiv w:val="1"/>
      <w:marLeft w:val="0"/>
      <w:marRight w:val="0"/>
      <w:marTop w:val="0"/>
      <w:marBottom w:val="0"/>
      <w:divBdr>
        <w:top w:val="none" w:sz="0" w:space="0" w:color="auto"/>
        <w:left w:val="none" w:sz="0" w:space="0" w:color="auto"/>
        <w:bottom w:val="none" w:sz="0" w:space="0" w:color="auto"/>
        <w:right w:val="none" w:sz="0" w:space="0" w:color="auto"/>
      </w:divBdr>
    </w:div>
    <w:div w:id="1664238632">
      <w:bodyDiv w:val="1"/>
      <w:marLeft w:val="0"/>
      <w:marRight w:val="0"/>
      <w:marTop w:val="0"/>
      <w:marBottom w:val="0"/>
      <w:divBdr>
        <w:top w:val="none" w:sz="0" w:space="0" w:color="auto"/>
        <w:left w:val="none" w:sz="0" w:space="0" w:color="auto"/>
        <w:bottom w:val="none" w:sz="0" w:space="0" w:color="auto"/>
        <w:right w:val="none" w:sz="0" w:space="0" w:color="auto"/>
      </w:divBdr>
      <w:divsChild>
        <w:div w:id="145780525">
          <w:marLeft w:val="0"/>
          <w:marRight w:val="0"/>
          <w:marTop w:val="0"/>
          <w:marBottom w:val="0"/>
          <w:divBdr>
            <w:top w:val="none" w:sz="0" w:space="0" w:color="auto"/>
            <w:left w:val="none" w:sz="0" w:space="0" w:color="auto"/>
            <w:bottom w:val="none" w:sz="0" w:space="0" w:color="auto"/>
            <w:right w:val="none" w:sz="0" w:space="0" w:color="auto"/>
          </w:divBdr>
        </w:div>
        <w:div w:id="168764774">
          <w:marLeft w:val="0"/>
          <w:marRight w:val="0"/>
          <w:marTop w:val="0"/>
          <w:marBottom w:val="0"/>
          <w:divBdr>
            <w:top w:val="none" w:sz="0" w:space="0" w:color="auto"/>
            <w:left w:val="none" w:sz="0" w:space="0" w:color="auto"/>
            <w:bottom w:val="none" w:sz="0" w:space="0" w:color="auto"/>
            <w:right w:val="none" w:sz="0" w:space="0" w:color="auto"/>
          </w:divBdr>
        </w:div>
        <w:div w:id="491524391">
          <w:marLeft w:val="0"/>
          <w:marRight w:val="0"/>
          <w:marTop w:val="0"/>
          <w:marBottom w:val="0"/>
          <w:divBdr>
            <w:top w:val="none" w:sz="0" w:space="0" w:color="auto"/>
            <w:left w:val="none" w:sz="0" w:space="0" w:color="auto"/>
            <w:bottom w:val="none" w:sz="0" w:space="0" w:color="auto"/>
            <w:right w:val="none" w:sz="0" w:space="0" w:color="auto"/>
          </w:divBdr>
        </w:div>
        <w:div w:id="973831913">
          <w:marLeft w:val="0"/>
          <w:marRight w:val="0"/>
          <w:marTop w:val="0"/>
          <w:marBottom w:val="0"/>
          <w:divBdr>
            <w:top w:val="none" w:sz="0" w:space="0" w:color="auto"/>
            <w:left w:val="none" w:sz="0" w:space="0" w:color="auto"/>
            <w:bottom w:val="none" w:sz="0" w:space="0" w:color="auto"/>
            <w:right w:val="none" w:sz="0" w:space="0" w:color="auto"/>
          </w:divBdr>
        </w:div>
        <w:div w:id="1109357158">
          <w:marLeft w:val="0"/>
          <w:marRight w:val="0"/>
          <w:marTop w:val="0"/>
          <w:marBottom w:val="0"/>
          <w:divBdr>
            <w:top w:val="none" w:sz="0" w:space="0" w:color="auto"/>
            <w:left w:val="none" w:sz="0" w:space="0" w:color="auto"/>
            <w:bottom w:val="none" w:sz="0" w:space="0" w:color="auto"/>
            <w:right w:val="none" w:sz="0" w:space="0" w:color="auto"/>
          </w:divBdr>
        </w:div>
        <w:div w:id="1488404222">
          <w:marLeft w:val="0"/>
          <w:marRight w:val="0"/>
          <w:marTop w:val="0"/>
          <w:marBottom w:val="0"/>
          <w:divBdr>
            <w:top w:val="none" w:sz="0" w:space="0" w:color="auto"/>
            <w:left w:val="none" w:sz="0" w:space="0" w:color="auto"/>
            <w:bottom w:val="none" w:sz="0" w:space="0" w:color="auto"/>
            <w:right w:val="none" w:sz="0" w:space="0" w:color="auto"/>
          </w:divBdr>
        </w:div>
        <w:div w:id="1670450490">
          <w:marLeft w:val="0"/>
          <w:marRight w:val="0"/>
          <w:marTop w:val="0"/>
          <w:marBottom w:val="0"/>
          <w:divBdr>
            <w:top w:val="none" w:sz="0" w:space="0" w:color="auto"/>
            <w:left w:val="none" w:sz="0" w:space="0" w:color="auto"/>
            <w:bottom w:val="none" w:sz="0" w:space="0" w:color="auto"/>
            <w:right w:val="none" w:sz="0" w:space="0" w:color="auto"/>
          </w:divBdr>
        </w:div>
      </w:divsChild>
    </w:div>
    <w:div w:id="1786388822">
      <w:bodyDiv w:val="1"/>
      <w:marLeft w:val="0"/>
      <w:marRight w:val="0"/>
      <w:marTop w:val="0"/>
      <w:marBottom w:val="0"/>
      <w:divBdr>
        <w:top w:val="none" w:sz="0" w:space="0" w:color="auto"/>
        <w:left w:val="none" w:sz="0" w:space="0" w:color="auto"/>
        <w:bottom w:val="none" w:sz="0" w:space="0" w:color="auto"/>
        <w:right w:val="none" w:sz="0" w:space="0" w:color="auto"/>
      </w:divBdr>
    </w:div>
    <w:div w:id="1940681073">
      <w:bodyDiv w:val="1"/>
      <w:marLeft w:val="0"/>
      <w:marRight w:val="0"/>
      <w:marTop w:val="0"/>
      <w:marBottom w:val="0"/>
      <w:divBdr>
        <w:top w:val="none" w:sz="0" w:space="0" w:color="auto"/>
        <w:left w:val="none" w:sz="0" w:space="0" w:color="auto"/>
        <w:bottom w:val="none" w:sz="0" w:space="0" w:color="auto"/>
        <w:right w:val="none" w:sz="0" w:space="0" w:color="auto"/>
      </w:divBdr>
    </w:div>
    <w:div w:id="1975134401">
      <w:bodyDiv w:val="1"/>
      <w:marLeft w:val="0"/>
      <w:marRight w:val="0"/>
      <w:marTop w:val="0"/>
      <w:marBottom w:val="0"/>
      <w:divBdr>
        <w:top w:val="none" w:sz="0" w:space="0" w:color="auto"/>
        <w:left w:val="none" w:sz="0" w:space="0" w:color="auto"/>
        <w:bottom w:val="none" w:sz="0" w:space="0" w:color="auto"/>
        <w:right w:val="none" w:sz="0" w:space="0" w:color="auto"/>
      </w:divBdr>
      <w:divsChild>
        <w:div w:id="22675514">
          <w:marLeft w:val="0"/>
          <w:marRight w:val="0"/>
          <w:marTop w:val="0"/>
          <w:marBottom w:val="0"/>
          <w:divBdr>
            <w:top w:val="none" w:sz="0" w:space="0" w:color="auto"/>
            <w:left w:val="none" w:sz="0" w:space="0" w:color="auto"/>
            <w:bottom w:val="none" w:sz="0" w:space="0" w:color="auto"/>
            <w:right w:val="none" w:sz="0" w:space="0" w:color="auto"/>
          </w:divBdr>
          <w:divsChild>
            <w:div w:id="30351175">
              <w:marLeft w:val="0"/>
              <w:marRight w:val="0"/>
              <w:marTop w:val="0"/>
              <w:marBottom w:val="0"/>
              <w:divBdr>
                <w:top w:val="none" w:sz="0" w:space="0" w:color="auto"/>
                <w:left w:val="none" w:sz="0" w:space="0" w:color="auto"/>
                <w:bottom w:val="none" w:sz="0" w:space="0" w:color="auto"/>
                <w:right w:val="none" w:sz="0" w:space="0" w:color="auto"/>
              </w:divBdr>
            </w:div>
            <w:div w:id="146484874">
              <w:marLeft w:val="0"/>
              <w:marRight w:val="0"/>
              <w:marTop w:val="0"/>
              <w:marBottom w:val="0"/>
              <w:divBdr>
                <w:top w:val="none" w:sz="0" w:space="0" w:color="auto"/>
                <w:left w:val="none" w:sz="0" w:space="0" w:color="auto"/>
                <w:bottom w:val="none" w:sz="0" w:space="0" w:color="auto"/>
                <w:right w:val="none" w:sz="0" w:space="0" w:color="auto"/>
              </w:divBdr>
            </w:div>
            <w:div w:id="205335349">
              <w:marLeft w:val="0"/>
              <w:marRight w:val="0"/>
              <w:marTop w:val="0"/>
              <w:marBottom w:val="0"/>
              <w:divBdr>
                <w:top w:val="none" w:sz="0" w:space="0" w:color="auto"/>
                <w:left w:val="none" w:sz="0" w:space="0" w:color="auto"/>
                <w:bottom w:val="none" w:sz="0" w:space="0" w:color="auto"/>
                <w:right w:val="none" w:sz="0" w:space="0" w:color="auto"/>
              </w:divBdr>
            </w:div>
            <w:div w:id="335881714">
              <w:marLeft w:val="0"/>
              <w:marRight w:val="0"/>
              <w:marTop w:val="0"/>
              <w:marBottom w:val="0"/>
              <w:divBdr>
                <w:top w:val="none" w:sz="0" w:space="0" w:color="auto"/>
                <w:left w:val="none" w:sz="0" w:space="0" w:color="auto"/>
                <w:bottom w:val="none" w:sz="0" w:space="0" w:color="auto"/>
                <w:right w:val="none" w:sz="0" w:space="0" w:color="auto"/>
              </w:divBdr>
            </w:div>
            <w:div w:id="372971751">
              <w:marLeft w:val="0"/>
              <w:marRight w:val="0"/>
              <w:marTop w:val="0"/>
              <w:marBottom w:val="0"/>
              <w:divBdr>
                <w:top w:val="none" w:sz="0" w:space="0" w:color="auto"/>
                <w:left w:val="none" w:sz="0" w:space="0" w:color="auto"/>
                <w:bottom w:val="none" w:sz="0" w:space="0" w:color="auto"/>
                <w:right w:val="none" w:sz="0" w:space="0" w:color="auto"/>
              </w:divBdr>
            </w:div>
            <w:div w:id="442725293">
              <w:marLeft w:val="0"/>
              <w:marRight w:val="0"/>
              <w:marTop w:val="0"/>
              <w:marBottom w:val="0"/>
              <w:divBdr>
                <w:top w:val="none" w:sz="0" w:space="0" w:color="auto"/>
                <w:left w:val="none" w:sz="0" w:space="0" w:color="auto"/>
                <w:bottom w:val="none" w:sz="0" w:space="0" w:color="auto"/>
                <w:right w:val="none" w:sz="0" w:space="0" w:color="auto"/>
              </w:divBdr>
            </w:div>
            <w:div w:id="476651720">
              <w:marLeft w:val="0"/>
              <w:marRight w:val="0"/>
              <w:marTop w:val="0"/>
              <w:marBottom w:val="0"/>
              <w:divBdr>
                <w:top w:val="none" w:sz="0" w:space="0" w:color="auto"/>
                <w:left w:val="none" w:sz="0" w:space="0" w:color="auto"/>
                <w:bottom w:val="none" w:sz="0" w:space="0" w:color="auto"/>
                <w:right w:val="none" w:sz="0" w:space="0" w:color="auto"/>
              </w:divBdr>
            </w:div>
            <w:div w:id="606154819">
              <w:marLeft w:val="0"/>
              <w:marRight w:val="0"/>
              <w:marTop w:val="0"/>
              <w:marBottom w:val="0"/>
              <w:divBdr>
                <w:top w:val="none" w:sz="0" w:space="0" w:color="auto"/>
                <w:left w:val="none" w:sz="0" w:space="0" w:color="auto"/>
                <w:bottom w:val="none" w:sz="0" w:space="0" w:color="auto"/>
                <w:right w:val="none" w:sz="0" w:space="0" w:color="auto"/>
              </w:divBdr>
            </w:div>
            <w:div w:id="706488114">
              <w:marLeft w:val="0"/>
              <w:marRight w:val="0"/>
              <w:marTop w:val="0"/>
              <w:marBottom w:val="0"/>
              <w:divBdr>
                <w:top w:val="none" w:sz="0" w:space="0" w:color="auto"/>
                <w:left w:val="none" w:sz="0" w:space="0" w:color="auto"/>
                <w:bottom w:val="none" w:sz="0" w:space="0" w:color="auto"/>
                <w:right w:val="none" w:sz="0" w:space="0" w:color="auto"/>
              </w:divBdr>
            </w:div>
            <w:div w:id="736787482">
              <w:marLeft w:val="0"/>
              <w:marRight w:val="0"/>
              <w:marTop w:val="0"/>
              <w:marBottom w:val="0"/>
              <w:divBdr>
                <w:top w:val="none" w:sz="0" w:space="0" w:color="auto"/>
                <w:left w:val="none" w:sz="0" w:space="0" w:color="auto"/>
                <w:bottom w:val="none" w:sz="0" w:space="0" w:color="auto"/>
                <w:right w:val="none" w:sz="0" w:space="0" w:color="auto"/>
              </w:divBdr>
            </w:div>
            <w:div w:id="738014370">
              <w:marLeft w:val="0"/>
              <w:marRight w:val="0"/>
              <w:marTop w:val="0"/>
              <w:marBottom w:val="0"/>
              <w:divBdr>
                <w:top w:val="none" w:sz="0" w:space="0" w:color="auto"/>
                <w:left w:val="none" w:sz="0" w:space="0" w:color="auto"/>
                <w:bottom w:val="none" w:sz="0" w:space="0" w:color="auto"/>
                <w:right w:val="none" w:sz="0" w:space="0" w:color="auto"/>
              </w:divBdr>
            </w:div>
            <w:div w:id="828595171">
              <w:marLeft w:val="0"/>
              <w:marRight w:val="0"/>
              <w:marTop w:val="0"/>
              <w:marBottom w:val="0"/>
              <w:divBdr>
                <w:top w:val="none" w:sz="0" w:space="0" w:color="auto"/>
                <w:left w:val="none" w:sz="0" w:space="0" w:color="auto"/>
                <w:bottom w:val="none" w:sz="0" w:space="0" w:color="auto"/>
                <w:right w:val="none" w:sz="0" w:space="0" w:color="auto"/>
              </w:divBdr>
            </w:div>
            <w:div w:id="851577451">
              <w:marLeft w:val="0"/>
              <w:marRight w:val="0"/>
              <w:marTop w:val="0"/>
              <w:marBottom w:val="0"/>
              <w:divBdr>
                <w:top w:val="none" w:sz="0" w:space="0" w:color="auto"/>
                <w:left w:val="none" w:sz="0" w:space="0" w:color="auto"/>
                <w:bottom w:val="none" w:sz="0" w:space="0" w:color="auto"/>
                <w:right w:val="none" w:sz="0" w:space="0" w:color="auto"/>
              </w:divBdr>
            </w:div>
            <w:div w:id="854341721">
              <w:marLeft w:val="0"/>
              <w:marRight w:val="0"/>
              <w:marTop w:val="0"/>
              <w:marBottom w:val="0"/>
              <w:divBdr>
                <w:top w:val="none" w:sz="0" w:space="0" w:color="auto"/>
                <w:left w:val="none" w:sz="0" w:space="0" w:color="auto"/>
                <w:bottom w:val="none" w:sz="0" w:space="0" w:color="auto"/>
                <w:right w:val="none" w:sz="0" w:space="0" w:color="auto"/>
              </w:divBdr>
            </w:div>
            <w:div w:id="870997550">
              <w:marLeft w:val="0"/>
              <w:marRight w:val="0"/>
              <w:marTop w:val="0"/>
              <w:marBottom w:val="0"/>
              <w:divBdr>
                <w:top w:val="none" w:sz="0" w:space="0" w:color="auto"/>
                <w:left w:val="none" w:sz="0" w:space="0" w:color="auto"/>
                <w:bottom w:val="none" w:sz="0" w:space="0" w:color="auto"/>
                <w:right w:val="none" w:sz="0" w:space="0" w:color="auto"/>
              </w:divBdr>
            </w:div>
            <w:div w:id="875433962">
              <w:marLeft w:val="0"/>
              <w:marRight w:val="0"/>
              <w:marTop w:val="0"/>
              <w:marBottom w:val="0"/>
              <w:divBdr>
                <w:top w:val="none" w:sz="0" w:space="0" w:color="auto"/>
                <w:left w:val="none" w:sz="0" w:space="0" w:color="auto"/>
                <w:bottom w:val="none" w:sz="0" w:space="0" w:color="auto"/>
                <w:right w:val="none" w:sz="0" w:space="0" w:color="auto"/>
              </w:divBdr>
            </w:div>
            <w:div w:id="912617296">
              <w:marLeft w:val="0"/>
              <w:marRight w:val="0"/>
              <w:marTop w:val="0"/>
              <w:marBottom w:val="0"/>
              <w:divBdr>
                <w:top w:val="none" w:sz="0" w:space="0" w:color="auto"/>
                <w:left w:val="none" w:sz="0" w:space="0" w:color="auto"/>
                <w:bottom w:val="none" w:sz="0" w:space="0" w:color="auto"/>
                <w:right w:val="none" w:sz="0" w:space="0" w:color="auto"/>
              </w:divBdr>
            </w:div>
            <w:div w:id="1010452111">
              <w:marLeft w:val="0"/>
              <w:marRight w:val="0"/>
              <w:marTop w:val="0"/>
              <w:marBottom w:val="0"/>
              <w:divBdr>
                <w:top w:val="none" w:sz="0" w:space="0" w:color="auto"/>
                <w:left w:val="none" w:sz="0" w:space="0" w:color="auto"/>
                <w:bottom w:val="none" w:sz="0" w:space="0" w:color="auto"/>
                <w:right w:val="none" w:sz="0" w:space="0" w:color="auto"/>
              </w:divBdr>
            </w:div>
            <w:div w:id="1011680591">
              <w:marLeft w:val="0"/>
              <w:marRight w:val="0"/>
              <w:marTop w:val="0"/>
              <w:marBottom w:val="0"/>
              <w:divBdr>
                <w:top w:val="none" w:sz="0" w:space="0" w:color="auto"/>
                <w:left w:val="none" w:sz="0" w:space="0" w:color="auto"/>
                <w:bottom w:val="none" w:sz="0" w:space="0" w:color="auto"/>
                <w:right w:val="none" w:sz="0" w:space="0" w:color="auto"/>
              </w:divBdr>
            </w:div>
            <w:div w:id="1031996603">
              <w:marLeft w:val="0"/>
              <w:marRight w:val="0"/>
              <w:marTop w:val="0"/>
              <w:marBottom w:val="0"/>
              <w:divBdr>
                <w:top w:val="none" w:sz="0" w:space="0" w:color="auto"/>
                <w:left w:val="none" w:sz="0" w:space="0" w:color="auto"/>
                <w:bottom w:val="none" w:sz="0" w:space="0" w:color="auto"/>
                <w:right w:val="none" w:sz="0" w:space="0" w:color="auto"/>
              </w:divBdr>
            </w:div>
            <w:div w:id="1058626905">
              <w:marLeft w:val="0"/>
              <w:marRight w:val="0"/>
              <w:marTop w:val="0"/>
              <w:marBottom w:val="0"/>
              <w:divBdr>
                <w:top w:val="none" w:sz="0" w:space="0" w:color="auto"/>
                <w:left w:val="none" w:sz="0" w:space="0" w:color="auto"/>
                <w:bottom w:val="none" w:sz="0" w:space="0" w:color="auto"/>
                <w:right w:val="none" w:sz="0" w:space="0" w:color="auto"/>
              </w:divBdr>
            </w:div>
            <w:div w:id="1072696193">
              <w:marLeft w:val="0"/>
              <w:marRight w:val="0"/>
              <w:marTop w:val="0"/>
              <w:marBottom w:val="0"/>
              <w:divBdr>
                <w:top w:val="none" w:sz="0" w:space="0" w:color="auto"/>
                <w:left w:val="none" w:sz="0" w:space="0" w:color="auto"/>
                <w:bottom w:val="none" w:sz="0" w:space="0" w:color="auto"/>
                <w:right w:val="none" w:sz="0" w:space="0" w:color="auto"/>
              </w:divBdr>
            </w:div>
            <w:div w:id="1118839643">
              <w:marLeft w:val="0"/>
              <w:marRight w:val="0"/>
              <w:marTop w:val="0"/>
              <w:marBottom w:val="0"/>
              <w:divBdr>
                <w:top w:val="none" w:sz="0" w:space="0" w:color="auto"/>
                <w:left w:val="none" w:sz="0" w:space="0" w:color="auto"/>
                <w:bottom w:val="none" w:sz="0" w:space="0" w:color="auto"/>
                <w:right w:val="none" w:sz="0" w:space="0" w:color="auto"/>
              </w:divBdr>
            </w:div>
            <w:div w:id="1200120078">
              <w:marLeft w:val="0"/>
              <w:marRight w:val="0"/>
              <w:marTop w:val="0"/>
              <w:marBottom w:val="0"/>
              <w:divBdr>
                <w:top w:val="none" w:sz="0" w:space="0" w:color="auto"/>
                <w:left w:val="none" w:sz="0" w:space="0" w:color="auto"/>
                <w:bottom w:val="none" w:sz="0" w:space="0" w:color="auto"/>
                <w:right w:val="none" w:sz="0" w:space="0" w:color="auto"/>
              </w:divBdr>
            </w:div>
            <w:div w:id="1271164880">
              <w:marLeft w:val="0"/>
              <w:marRight w:val="0"/>
              <w:marTop w:val="0"/>
              <w:marBottom w:val="0"/>
              <w:divBdr>
                <w:top w:val="none" w:sz="0" w:space="0" w:color="auto"/>
                <w:left w:val="none" w:sz="0" w:space="0" w:color="auto"/>
                <w:bottom w:val="none" w:sz="0" w:space="0" w:color="auto"/>
                <w:right w:val="none" w:sz="0" w:space="0" w:color="auto"/>
              </w:divBdr>
            </w:div>
            <w:div w:id="1289966881">
              <w:marLeft w:val="0"/>
              <w:marRight w:val="0"/>
              <w:marTop w:val="0"/>
              <w:marBottom w:val="0"/>
              <w:divBdr>
                <w:top w:val="none" w:sz="0" w:space="0" w:color="auto"/>
                <w:left w:val="none" w:sz="0" w:space="0" w:color="auto"/>
                <w:bottom w:val="none" w:sz="0" w:space="0" w:color="auto"/>
                <w:right w:val="none" w:sz="0" w:space="0" w:color="auto"/>
              </w:divBdr>
            </w:div>
            <w:div w:id="1446148683">
              <w:marLeft w:val="0"/>
              <w:marRight w:val="0"/>
              <w:marTop w:val="0"/>
              <w:marBottom w:val="0"/>
              <w:divBdr>
                <w:top w:val="none" w:sz="0" w:space="0" w:color="auto"/>
                <w:left w:val="none" w:sz="0" w:space="0" w:color="auto"/>
                <w:bottom w:val="none" w:sz="0" w:space="0" w:color="auto"/>
                <w:right w:val="none" w:sz="0" w:space="0" w:color="auto"/>
              </w:divBdr>
            </w:div>
            <w:div w:id="1466385324">
              <w:marLeft w:val="0"/>
              <w:marRight w:val="0"/>
              <w:marTop w:val="0"/>
              <w:marBottom w:val="0"/>
              <w:divBdr>
                <w:top w:val="none" w:sz="0" w:space="0" w:color="auto"/>
                <w:left w:val="none" w:sz="0" w:space="0" w:color="auto"/>
                <w:bottom w:val="none" w:sz="0" w:space="0" w:color="auto"/>
                <w:right w:val="none" w:sz="0" w:space="0" w:color="auto"/>
              </w:divBdr>
            </w:div>
            <w:div w:id="1696615580">
              <w:marLeft w:val="0"/>
              <w:marRight w:val="0"/>
              <w:marTop w:val="0"/>
              <w:marBottom w:val="0"/>
              <w:divBdr>
                <w:top w:val="none" w:sz="0" w:space="0" w:color="auto"/>
                <w:left w:val="none" w:sz="0" w:space="0" w:color="auto"/>
                <w:bottom w:val="none" w:sz="0" w:space="0" w:color="auto"/>
                <w:right w:val="none" w:sz="0" w:space="0" w:color="auto"/>
              </w:divBdr>
            </w:div>
            <w:div w:id="1824464564">
              <w:marLeft w:val="0"/>
              <w:marRight w:val="0"/>
              <w:marTop w:val="0"/>
              <w:marBottom w:val="0"/>
              <w:divBdr>
                <w:top w:val="none" w:sz="0" w:space="0" w:color="auto"/>
                <w:left w:val="none" w:sz="0" w:space="0" w:color="auto"/>
                <w:bottom w:val="none" w:sz="0" w:space="0" w:color="auto"/>
                <w:right w:val="none" w:sz="0" w:space="0" w:color="auto"/>
              </w:divBdr>
            </w:div>
            <w:div w:id="1837843132">
              <w:marLeft w:val="0"/>
              <w:marRight w:val="0"/>
              <w:marTop w:val="0"/>
              <w:marBottom w:val="0"/>
              <w:divBdr>
                <w:top w:val="none" w:sz="0" w:space="0" w:color="auto"/>
                <w:left w:val="none" w:sz="0" w:space="0" w:color="auto"/>
                <w:bottom w:val="none" w:sz="0" w:space="0" w:color="auto"/>
                <w:right w:val="none" w:sz="0" w:space="0" w:color="auto"/>
              </w:divBdr>
            </w:div>
            <w:div w:id="1868254592">
              <w:marLeft w:val="0"/>
              <w:marRight w:val="0"/>
              <w:marTop w:val="0"/>
              <w:marBottom w:val="0"/>
              <w:divBdr>
                <w:top w:val="none" w:sz="0" w:space="0" w:color="auto"/>
                <w:left w:val="none" w:sz="0" w:space="0" w:color="auto"/>
                <w:bottom w:val="none" w:sz="0" w:space="0" w:color="auto"/>
                <w:right w:val="none" w:sz="0" w:space="0" w:color="auto"/>
              </w:divBdr>
            </w:div>
            <w:div w:id="1888253485">
              <w:marLeft w:val="0"/>
              <w:marRight w:val="0"/>
              <w:marTop w:val="0"/>
              <w:marBottom w:val="0"/>
              <w:divBdr>
                <w:top w:val="none" w:sz="0" w:space="0" w:color="auto"/>
                <w:left w:val="none" w:sz="0" w:space="0" w:color="auto"/>
                <w:bottom w:val="none" w:sz="0" w:space="0" w:color="auto"/>
                <w:right w:val="none" w:sz="0" w:space="0" w:color="auto"/>
              </w:divBdr>
            </w:div>
            <w:div w:id="1963608196">
              <w:marLeft w:val="0"/>
              <w:marRight w:val="0"/>
              <w:marTop w:val="0"/>
              <w:marBottom w:val="0"/>
              <w:divBdr>
                <w:top w:val="none" w:sz="0" w:space="0" w:color="auto"/>
                <w:left w:val="none" w:sz="0" w:space="0" w:color="auto"/>
                <w:bottom w:val="none" w:sz="0" w:space="0" w:color="auto"/>
                <w:right w:val="none" w:sz="0" w:space="0" w:color="auto"/>
              </w:divBdr>
            </w:div>
            <w:div w:id="1964538820">
              <w:marLeft w:val="0"/>
              <w:marRight w:val="0"/>
              <w:marTop w:val="0"/>
              <w:marBottom w:val="0"/>
              <w:divBdr>
                <w:top w:val="none" w:sz="0" w:space="0" w:color="auto"/>
                <w:left w:val="none" w:sz="0" w:space="0" w:color="auto"/>
                <w:bottom w:val="none" w:sz="0" w:space="0" w:color="auto"/>
                <w:right w:val="none" w:sz="0" w:space="0" w:color="auto"/>
              </w:divBdr>
            </w:div>
            <w:div w:id="1994485175">
              <w:marLeft w:val="0"/>
              <w:marRight w:val="0"/>
              <w:marTop w:val="0"/>
              <w:marBottom w:val="0"/>
              <w:divBdr>
                <w:top w:val="none" w:sz="0" w:space="0" w:color="auto"/>
                <w:left w:val="none" w:sz="0" w:space="0" w:color="auto"/>
                <w:bottom w:val="none" w:sz="0" w:space="0" w:color="auto"/>
                <w:right w:val="none" w:sz="0" w:space="0" w:color="auto"/>
              </w:divBdr>
            </w:div>
            <w:div w:id="2076780850">
              <w:marLeft w:val="0"/>
              <w:marRight w:val="0"/>
              <w:marTop w:val="0"/>
              <w:marBottom w:val="0"/>
              <w:divBdr>
                <w:top w:val="none" w:sz="0" w:space="0" w:color="auto"/>
                <w:left w:val="none" w:sz="0" w:space="0" w:color="auto"/>
                <w:bottom w:val="none" w:sz="0" w:space="0" w:color="auto"/>
                <w:right w:val="none" w:sz="0" w:space="0" w:color="auto"/>
              </w:divBdr>
            </w:div>
            <w:div w:id="208437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484942">
      <w:bodyDiv w:val="1"/>
      <w:marLeft w:val="0"/>
      <w:marRight w:val="0"/>
      <w:marTop w:val="0"/>
      <w:marBottom w:val="0"/>
      <w:divBdr>
        <w:top w:val="none" w:sz="0" w:space="0" w:color="auto"/>
        <w:left w:val="none" w:sz="0" w:space="0" w:color="auto"/>
        <w:bottom w:val="none" w:sz="0" w:space="0" w:color="auto"/>
        <w:right w:val="none" w:sz="0" w:space="0" w:color="auto"/>
      </w:divBdr>
    </w:div>
    <w:div w:id="2028481453">
      <w:bodyDiv w:val="1"/>
      <w:marLeft w:val="0"/>
      <w:marRight w:val="0"/>
      <w:marTop w:val="0"/>
      <w:marBottom w:val="0"/>
      <w:divBdr>
        <w:top w:val="none" w:sz="0" w:space="0" w:color="auto"/>
        <w:left w:val="none" w:sz="0" w:space="0" w:color="auto"/>
        <w:bottom w:val="none" w:sz="0" w:space="0" w:color="auto"/>
        <w:right w:val="none" w:sz="0" w:space="0" w:color="auto"/>
      </w:divBdr>
    </w:div>
    <w:div w:id="2085250838">
      <w:bodyDiv w:val="1"/>
      <w:marLeft w:val="0"/>
      <w:marRight w:val="0"/>
      <w:marTop w:val="0"/>
      <w:marBottom w:val="0"/>
      <w:divBdr>
        <w:top w:val="none" w:sz="0" w:space="0" w:color="auto"/>
        <w:left w:val="none" w:sz="0" w:space="0" w:color="auto"/>
        <w:bottom w:val="none" w:sz="0" w:space="0" w:color="auto"/>
        <w:right w:val="none" w:sz="0" w:space="0" w:color="auto"/>
      </w:divBdr>
    </w:div>
    <w:div w:id="2122065528">
      <w:bodyDiv w:val="1"/>
      <w:marLeft w:val="0"/>
      <w:marRight w:val="0"/>
      <w:marTop w:val="0"/>
      <w:marBottom w:val="0"/>
      <w:divBdr>
        <w:top w:val="none" w:sz="0" w:space="0" w:color="auto"/>
        <w:left w:val="none" w:sz="0" w:space="0" w:color="auto"/>
        <w:bottom w:val="none" w:sz="0" w:space="0" w:color="auto"/>
        <w:right w:val="none" w:sz="0" w:space="0" w:color="auto"/>
      </w:divBdr>
      <w:divsChild>
        <w:div w:id="95903767">
          <w:marLeft w:val="0"/>
          <w:marRight w:val="0"/>
          <w:marTop w:val="0"/>
          <w:marBottom w:val="0"/>
          <w:divBdr>
            <w:top w:val="none" w:sz="0" w:space="0" w:color="auto"/>
            <w:left w:val="none" w:sz="0" w:space="0" w:color="auto"/>
            <w:bottom w:val="none" w:sz="0" w:space="0" w:color="auto"/>
            <w:right w:val="none" w:sz="0" w:space="0" w:color="auto"/>
          </w:divBdr>
        </w:div>
        <w:div w:id="1752771755">
          <w:marLeft w:val="0"/>
          <w:marRight w:val="0"/>
          <w:marTop w:val="0"/>
          <w:marBottom w:val="0"/>
          <w:divBdr>
            <w:top w:val="none" w:sz="0" w:space="0" w:color="auto"/>
            <w:left w:val="none" w:sz="0" w:space="0" w:color="auto"/>
            <w:bottom w:val="none" w:sz="0" w:space="0" w:color="auto"/>
            <w:right w:val="none" w:sz="0" w:space="0" w:color="auto"/>
          </w:divBdr>
        </w:div>
        <w:div w:id="5302618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590/0034-7167-2021-0792" TargetMode="External"/><Relationship Id="rId13" Type="http://schemas.openxmlformats.org/officeDocument/2006/relationships/hyperlink" Target="https://doi.org/10.1016/j.infoandorg.2017.01.001" TargetMode="External"/><Relationship Id="rId18" Type="http://schemas.openxmlformats.org/officeDocument/2006/relationships/hyperlink" Target="https://doi.org/10.22579/23463910.154"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doi.org/10.53894/ijirss.v8i1.4415" TargetMode="External"/><Relationship Id="rId7" Type="http://schemas.openxmlformats.org/officeDocument/2006/relationships/endnotes" Target="endnotes.xml"/><Relationship Id="rId12" Type="http://schemas.openxmlformats.org/officeDocument/2006/relationships/hyperlink" Target="https://doi.org/10.4236/jhrss.2022.103021" TargetMode="External"/><Relationship Id="rId17" Type="http://schemas.openxmlformats.org/officeDocument/2006/relationships/hyperlink" Target="https://doi.org/10.21158/01208160.n91.2021.3051"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1016/j.childyouth.2020.105640" TargetMode="External"/><Relationship Id="rId20" Type="http://schemas.openxmlformats.org/officeDocument/2006/relationships/hyperlink" Target="https://doi.org/10.37811/cl_rcm.v6i1.158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S0001-8791(02)00042-8" TargetMode="External"/><Relationship Id="rId24" Type="http://schemas.openxmlformats.org/officeDocument/2006/relationships/hyperlink" Target="https://doi.org/10.1057/s41599-023-02190-z" TargetMode="External"/><Relationship Id="rId5" Type="http://schemas.openxmlformats.org/officeDocument/2006/relationships/webSettings" Target="webSettings.xml"/><Relationship Id="rId15" Type="http://schemas.openxmlformats.org/officeDocument/2006/relationships/hyperlink" Target="https://doi.org/10.1057/s41599-023-02190-z" TargetMode="External"/><Relationship Id="rId23" Type="http://schemas.openxmlformats.org/officeDocument/2006/relationships/hyperlink" Target="https://doi.org/10.1111/isj.12169" TargetMode="External"/><Relationship Id="rId28" Type="http://schemas.openxmlformats.org/officeDocument/2006/relationships/theme" Target="theme/theme1.xml"/><Relationship Id="rId10" Type="http://schemas.openxmlformats.org/officeDocument/2006/relationships/hyperlink" Target="https://doi.org/10.22458/rna.v11i2.3297" TargetMode="External"/><Relationship Id="rId19" Type="http://schemas.openxmlformats.org/officeDocument/2006/relationships/hyperlink" Target="https://psycnet.apa.org/doi/10.1037/h0054346" TargetMode="External"/><Relationship Id="rId4" Type="http://schemas.openxmlformats.org/officeDocument/2006/relationships/settings" Target="settings.xml"/><Relationship Id="rId9" Type="http://schemas.openxmlformats.org/officeDocument/2006/relationships/hyperlink" Target="https://doi.org/10.4067/s0718-07642020000100141" TargetMode="External"/><Relationship Id="rId14" Type="http://schemas.openxmlformats.org/officeDocument/2006/relationships/hyperlink" Target="https://doi.org/10.1111/j.1744-6570.2011.01211.x" TargetMode="External"/><Relationship Id="rId22" Type="http://schemas.openxmlformats.org/officeDocument/2006/relationships/hyperlink" Target="https://doi.org/10.1016/j.nepr.2023.103723"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Ado21</b:Tag>
    <b:SourceType>JournalArticle</b:SourceType>
    <b:Guid>{5A587C6F-A868-40AB-9055-5DF3517396FD}</b:Guid>
    <b:Author>
      <b:Author>
        <b:NameList>
          <b:Person>
            <b:Last>De la Parra Northon</b:Last>
            <b:First>Adolfo</b:First>
          </b:Person>
          <b:Person>
            <b:Last>Figueroa</b:Last>
            <b:First>Geovani</b:First>
          </b:Person>
        </b:NameList>
      </b:Author>
    </b:Author>
    <b:Title>https://ciencialatina.org</b:Title>
    <b:InternetSiteTitle>https://ciencialatina.org</b:InternetSiteTitle>
    <b:Year>2021</b:Year>
    <b:Month>Noviembre</b:Month>
    <b:URL>https://ciencialatina.org/index.php/cienciala/article/view/1213/1659</b:URL>
    <b:JournalName>Ciencia Latina Revista Cientifica Multidisciplinar</b:JournalName>
    <b:Pages>10, 11</b:Pages>
    <b:DOI>https://doi.org/10.37811/cl_rcm.v5i6.1213</b:DOI>
    <b:RefOrder>14</b:RefOrder>
  </b:Source>
  <b:Source>
    <b:Tag>Del22</b:Tag>
    <b:SourceType>JournalArticle</b:SourceType>
    <b:Guid>{4D515D14-0894-4B61-A662-1FC94510670A}</b:Guid>
    <b:Author>
      <b:Author>
        <b:NameList>
          <b:Person>
            <b:Last>De la Parra Northon</b:Last>
            <b:First>A.</b:First>
            <b:Middle>A.</b:Middle>
          </b:Person>
          <b:Person>
            <b:Last>Figueroa González</b:Last>
            <b:First>E.</b:First>
            <b:Middle>G.</b:Middle>
          </b:Person>
        </b:NameList>
      </b:Author>
    </b:Author>
    <b:Title>Diseño de un instrumento para medir la capacidad de gestión para resultados en la Universidad Juárez del Estado de Durango.</b:Title>
    <b:JournalName>RIDE Revista Iberoamericana Para La Investigación Y El Desarrollo Educativo</b:JournalName>
    <b:Year>2022</b:Year>
    <b:URL>https://www.ride.org.mx/index.php/RIDE/article/view/1199</b:URL>
    <b:DOI>https://doi.org/10.23913/ride.v12i24.1199</b:DOI>
    <b:RefOrder>1</b:RefOrder>
  </b:Source>
  <b:Source>
    <b:Tag>Cob09</b:Tag>
    <b:SourceType>DocumentFromInternetSite</b:SourceType>
    <b:Guid>{2F37FD84-7A02-9845-B9C3-508DFAEC7E1E}</b:Guid>
    <b:Author>
      <b:Author>
        <b:NameList>
          <b:Person>
            <b:Last>Cobo Benita</b:Last>
            <b:First>Jose</b:First>
            <b:Middle>Ramon</b:Middle>
          </b:Person>
          <b:Person>
            <b:Last>Mataix Aldeanueva</b:Last>
            <b:First>Carlos</b:First>
          </b:Person>
        </b:NameList>
      </b:Author>
    </b:Author>
    <b:Title>La Gestión para Resultados en el nuevo marco de la cooperación internacional para el desarrollo</b:Title>
    <b:URL>http://adingor.es/congresos/web/uploads/cio/cio2009/366-375.pdf</b:URL>
    <b:Year>2009</b:Year>
    <b:Month>septiembre</b:Month>
    <b:Day>9</b:Day>
    <b:YearAccessed>2020</b:YearAccessed>
    <b:MonthAccessed>noviembre</b:MonthAccessed>
    <b:RefOrder>2</b:RefOrder>
  </b:Source>
  <b:Source>
    <b:Tag>OCD20</b:Tag>
    <b:SourceType>DocumentFromInternetSite</b:SourceType>
    <b:Guid>{64B91EB8-EA0F-114D-9B96-F0DFBA2A2F6E}</b:Guid>
    <b:Author>
      <b:Author>
        <b:NameList>
          <b:Person>
            <b:Last>OCDE-BDM</b:Last>
            <b:First>Organización</b:First>
            <b:Middle>de Cooperación y Desarrollo Económico-Banco de Desarrollo Mundial</b:Middle>
          </b:Person>
        </b:NameList>
      </b:Author>
    </b:Author>
    <b:Title>Libro de Consulta: Buenas prácticas recientemente identificadas de Gestión para Resueltados de Desarrollo</b:Title>
    <b:YearAccessed>2020</b:YearAccessed>
    <b:MonthAccessed>noviembre</b:MonthAccessed>
    <b:URL>https://www.oecd.org/dac/effectiveness/36853632.pdf</b:URL>
    <b:Year>2006</b:Year>
    <b:RefOrder>3</b:RefOrder>
  </b:Source>
  <b:Source>
    <b:Tag>BID04</b:Tag>
    <b:SourceType>DocumentFromInternetSite</b:SourceType>
    <b:Guid>{3ADCFD43-6417-4E49-B221-F5A3CA23DC7B}</b:Guid>
    <b:Title>Comunicado de Preensa; Instituciones internacionales de desarrollo respaldan plan de resultados</b:Title>
    <b:URL>https://www.iadb.org/es/noticias/comunicados-de-prensa/2004-02-09/instituciones-internacionales-de-desarrollo-respaldan-plan-de-resultados%2C753.html</b:URL>
    <b:Year>2004</b:Year>
    <b:Month>Febrero</b:Month>
    <b:Day>9</b:Day>
    <b:Author>
      <b:Author>
        <b:NameList>
          <b:Person>
            <b:Last>BID</b:Last>
            <b:First>Banco</b:First>
            <b:Middle>Interamericano de Desarrollo</b:Middle>
          </b:Person>
        </b:NameList>
      </b:Author>
    </b:Author>
    <b:YearAccessed>2020</b:YearAccessed>
    <b:MonthAccessed>noviembre</b:MonthAccessed>
    <b:RefOrder>4</b:RefOrder>
  </b:Source>
  <b:Source>
    <b:Tag>BAf04</b:Tag>
    <b:SourceType>DocumentFromInternetSite</b:SourceType>
    <b:Guid>{DF65291F-072F-E945-982D-B9FCB7A5892A}</b:Guid>
    <b:Author>
      <b:Author>
        <b:NameList>
          <b:Person>
            <b:Last>BAfD eat.</b:Last>
            <b:First>BAsD,BERD,</b:First>
            <b:Middle>BID,BM</b:Middle>
          </b:Person>
        </b:NameList>
      </b:Author>
    </b:Author>
    <b:Title>Managing for Development results</b:Title>
    <b:URL>https://www.g13.org.gt/system/files/Marraquech.pdf</b:URL>
    <b:Year>2004</b:Year>
    <b:Month>febrero</b:Month>
    <b:YearAccessed>2020</b:YearAccessed>
    <b:MonthAccessed>noviembre</b:MonthAccessed>
    <b:RefOrder>5</b:RefOrder>
  </b:Source>
  <b:Source>
    <b:Tag>OEC20</b:Tag>
    <b:SourceType>DocumentFromInternetSite</b:SourceType>
    <b:Guid>{BA8999D2-6900-5049-B49C-3BDBC8724A03}</b:Guid>
    <b:Author>
      <b:Author>
        <b:NameList>
          <b:Person>
            <b:Last>OECD/UNDP</b:Last>
          </b:Person>
        </b:NameList>
      </b:Author>
    </b:Author>
    <b:InternetSiteTitle>OECD Publishing Paris</b:InternetSiteTitle>
    <b:URL>www.oecd-ilibrary.org///sites/3b4293fa-es/index.html?itemId=/content/component/3b4293fa-es#</b:URL>
    <b:Year>2020</b:Year>
    <b:YearAccessed>2020</b:YearAccessed>
    <b:MonthAccessed>noviembre</b:MonthAccessed>
    <b:Title>Hacia una cooperación al desarrollo más eficaz: Informe de avances 2019</b:Title>
    <b:RefOrder>6</b:RefOrder>
  </b:Source>
  <b:Source>
    <b:Tag>CLA07</b:Tag>
    <b:SourceType>JournalArticle</b:SourceType>
    <b:Guid>{2E22D1A6-F5C3-B249-BE40-76AF00FBA157}</b:Guid>
    <b:Author>
      <b:Author>
        <b:NameList>
          <b:Person>
            <b:Last>CLAD</b:Last>
            <b:First>Centro</b:First>
            <b:Middle>Latinoamericano de Administración para el Desarrollo</b:Middle>
          </b:Person>
        </b:NameList>
      </b:Author>
    </b:Author>
    <b:Title>Modelo abierto de gestión para resultados en el sector público</b:Title>
    <b:JournalName>Revista del CLAD Reforma y Democracia</b:JournalName>
    <b:Year>2007</b:Year>
    <b:Pages>149-210</b:Pages>
    <b:Publisher>Centro Latinoamericano de Administración para el Desarrollo</b:Publisher>
    <b:City>Caracas, Venezuela</b:City>
    <b:Month>octubre</b:Month>
    <b:Issue>39</b:Issue>
    <b:RefOrder>7</b:RefOrder>
  </b:Source>
  <b:Source>
    <b:Tag>Del18</b:Tag>
    <b:SourceType>JournalArticle</b:SourceType>
    <b:Guid>{9FCDB806-440C-A24D-95D3-B029FF1A809C}</b:Guid>
    <b:Author>
      <b:Author>
        <b:NameList>
          <b:Person>
            <b:Last>De la Garza</b:Last>
            <b:First>Daniel</b:First>
          </b:Person>
          <b:Person>
            <b:Last>Yllán</b:Last>
            <b:First>Elisa</b:First>
          </b:Person>
          <b:Person>
            <b:Last>Barredo</b:Last>
            <b:First>Daniel</b:First>
          </b:Person>
        </b:NameList>
      </b:Author>
    </b:Author>
    <b:Title>Tendencias en la administración pública moderna: la nueva gestión pública en México</b:Title>
    <b:Publisher>Universidad del Zulia</b:Publisher>
    <b:Year>2018</b:Year>
    <b:JournalName>Revista Venezolana de Gerencia</b:JournalName>
    <b:Month>enero</b:Month>
    <b:Day>28</b:Day>
    <b:Volume>23</b:Volume>
    <b:Issue>81</b:Issue>
    <b:RefOrder>8</b:RefOrder>
  </b:Source>
  <b:Source>
    <b:Tag>Ser07</b:Tag>
    <b:SourceType>Book</b:SourceType>
    <b:Guid>{CD594A66-72F4-4106-B51A-383B7680FCD5}</b:Guid>
    <b:Author>
      <b:Author>
        <b:NameList>
          <b:Person>
            <b:Last>Serra</b:Last>
            <b:First>Albert</b:First>
          </b:Person>
        </b:NameList>
      </b:Author>
    </b:Author>
    <b:Title>Modelo Abierto de Gestión para Resultados en el Sector Público</b:Title>
    <b:Year>2007</b:Year>
    <b:City>Venezuela</b:City>
    <b:Publisher>BID y CLAD</b:Publisher>
    <b:RefOrder>11</b:RefOrder>
  </b:Source>
  <b:Source>
    <b:Tag>San16</b:Tag>
    <b:SourceType>InternetSite</b:SourceType>
    <b:Guid>{F1567485-CAAA-4088-A767-9A1ABFD462B6}</b:Guid>
    <b:Title>Control de gestión y evaluación de resultados en la gerencia pública.</b:Title>
    <b:Year>2016</b:Year>
    <b:Month>Septiembre</b:Month>
    <b:Day>07</b:Day>
    <b:URL>http://unpan1.un.org/intradoc/groups/public/documents/uneclac/unpan014539.pdf</b:URL>
    <b:Author>
      <b:Author>
        <b:NameList>
          <b:Person>
            <b:Last>Sanín</b:Last>
            <b:First>Héctor</b:First>
          </b:Person>
        </b:NameList>
      </b:Author>
    </b:Author>
    <b:RefOrder>12</b:RefOrder>
  </b:Source>
  <b:Source>
    <b:Tag>Agu06</b:Tag>
    <b:SourceType>Book</b:SourceType>
    <b:Guid>{DDEAC46C-CF8C-4A3B-8A0B-045F88DE3672}</b:Guid>
    <b:Title>Gobernanza y gestión pública</b:Title>
    <b:Year>2006</b:Year>
    <b:City>México</b:City>
    <b:Publisher>Fondo de la Cultura Económica</b:Publisher>
    <b:Author>
      <b:Author>
        <b:NameList>
          <b:Person>
            <b:Last>Aguilar</b:Last>
            <b:First>Luis</b:First>
          </b:Person>
        </b:NameList>
      </b:Author>
    </b:Author>
    <b:RefOrder>10</b:RefOrder>
  </b:Source>
  <b:Source>
    <b:Tag>Chi</b:Tag>
    <b:SourceType>JournalArticle</b:SourceType>
    <b:Guid>{ADFBE26D-FD96-420E-8647-EC0C0111E1F8}</b:Guid>
    <b:Title>Una mirada a los nuevos enfoques de la gestión pública</b:Title>
    <b:Author>
      <b:Author>
        <b:NameList>
          <b:Person>
            <b:Last>Chica</b:Last>
            <b:First>Sergio</b:First>
          </b:Person>
        </b:NameList>
      </b:Author>
    </b:Author>
    <b:JournalName>Administración y desarrollo</b:JournalName>
    <b:Pages>57-74</b:Pages>
    <b:Volume>39</b:Volume>
    <b:Issue>53</b:Issue>
    <b:Year>2011</b:Year>
    <b:DOI>https://doi.org/10.22431/25005227.147</b:DOI>
    <b:RefOrder>9</b:RefOrder>
  </b:Source>
  <b:Source>
    <b:Tag>Dip14</b:Tag>
    <b:SourceType>Misc</b:SourceType>
    <b:Guid>{333B1066-00D6-4C88-9833-C5063107DEE9}</b:Guid>
    <b:Author>
      <b:Author>
        <b:Corporate>UNAM y SHCP</b:Corporate>
      </b:Author>
    </b:Author>
    <b:Title>Diplomado de Presupuesto Basado en Resultados (PbR)</b:Title>
    <b:Year>2021</b:Year>
    <b:City>México</b:City>
    <b:Publisher>Universidad Nacional Autónoma de México y la Secretaría de Hacienda y Crédito Público.</b:Publisher>
    <b:PublicationTitle>Diplomado</b:PublicationTitle>
    <b:CountryRegion>México</b:CountryRegion>
    <b:RefOrder>13</b:RefOrder>
  </b:Source>
  <b:Source>
    <b:Tag>Ado19</b:Tag>
    <b:SourceType>Book</b:SourceType>
    <b:Guid>{35E05E64-F773-4075-A544-66D6E7974A13}</b:Guid>
    <b:Author>
      <b:Author>
        <b:NameList>
          <b:Person>
            <b:Last>De la Parra Northon</b:Last>
            <b:First>Adolfo</b:First>
            <b:Middle>Antonio</b:Middle>
          </b:Person>
        </b:NameList>
      </b:Author>
    </b:Author>
    <b:Title>Capacidad de Gestión Para Resultados</b:Title>
    <b:Year>2019</b:Year>
    <b:City>Xalapa</b:City>
    <b:RefOrder>15</b:RefOrder>
  </b:Source>
  <b:Source>
    <b:Tag>CPE19</b:Tag>
    <b:SourceType>Book</b:SourceType>
    <b:Guid>{912ABE9B-A4C3-4065-8E09-C95B187527CD}</b:Guid>
    <b:Author>
      <b:Author>
        <b:Corporate>CPEUM</b:Corporate>
      </b:Author>
    </b:Author>
    <b:Title>Constitución de los Estados Unidos Mexicanos</b:Title>
    <b:Year>2019</b:Year>
    <b:City>México</b:City>
    <b:Publisher>Congreso de la Unión</b:Publisher>
    <b:RefOrder>1</b:RefOrder>
  </b:Source>
  <b:Source>
    <b:Tag>LOU13</b:Tag>
    <b:SourceType>Book</b:SourceType>
    <b:Guid>{29C97E22-C183-41B0-93C9-F2CF894AEEDD}</b:Guid>
    <b:Author>
      <b:Author>
        <b:Corporate>LOUJED</b:Corporate>
      </b:Author>
    </b:Author>
    <b:Title>Ley Orgánica de la Universidad Juárez del Estado de Durango</b:Title>
    <b:Year>2013</b:Year>
    <b:City>Durango, México.</b:City>
    <b:Publisher>Congreso de Estado de Durango; P.O. No. 65 del 15 de agosto de 2013 de la LXVI Legislatura.</b:Publisher>
    <b:RefOrder>2</b:RefOrder>
  </b:Source>
  <b:Source>
    <b:Tag>Mtr23</b:Tag>
    <b:SourceType>Interview</b:SourceType>
    <b:Guid>{6D7A2127-8F5A-49DF-AA98-1B5732624CB2}</b:Guid>
    <b:Title>Entrevista para elaboración de ponencia en el VII Congreso Estatal Sindical Ordinario</b:Title>
    <b:Year>2023</b:Year>
    <b:Author>
      <b:Interviewee>
        <b:NameList>
          <b:Person>
            <b:Last>Reyes Tirado</b:Last>
            <b:First>Rafael</b:First>
          </b:Person>
        </b:NameList>
      </b:Interviewee>
      <b:Interviewer>
        <b:NameList>
          <b:Person>
            <b:Last>Northon</b:Last>
            <b:First>Dr.</b:First>
            <b:Middle>Adolfo Antonio De la Parra</b:Middle>
          </b:Person>
        </b:NameList>
      </b:Interviewer>
    </b:Author>
    <b:Month>Octubre</b:Month>
    <b:Day>18</b:Day>
    <b:RefOrder>4</b:RefOrder>
  </b:Source>
  <b:Source>
    <b:Tag>TGU23</b:Tag>
    <b:SourceType>Report</b:SourceType>
    <b:Guid>{F962C10F-BB97-407F-BAAD-4AE522C57714}</b:Guid>
    <b:Title>Informe de Tesorería General de la UJED de acuerod a oficio AADN.030/2023</b:Title>
    <b:Year>2023</b:Year>
    <b:City>Duranog, México.</b:City>
    <b:Publisher>UJED</b:Publisher>
    <b:Author>
      <b:Author>
        <b:Corporate>TGUJED</b:Corporate>
      </b:Author>
    </b:Author>
    <b:RefOrder>5</b:RefOrder>
  </b:Source>
  <b:Source>
    <b:Tag>BIE23</b:Tag>
    <b:SourceType>Report</b:SourceType>
    <b:Guid>{9FD5D0DD-0BF4-41F2-85A3-827DD86F3395}</b:Guid>
    <b:Author>
      <b:Author>
        <b:Corporate>BIE</b:Corporate>
      </b:Author>
    </b:Author>
    <b:Title>Banco de Información Económica (BIE)</b:Title>
    <b:Year>2023</b:Year>
    <b:Publisher>INEGI</b:Publisher>
    <b:City>México</b:City>
    <b:RefOrder>6</b:RefOrder>
  </b:Source>
  <b:Source>
    <b:Tag>INE23</b:Tag>
    <b:SourceType>Report</b:SourceType>
    <b:Guid>{DB7F1105-251D-4940-B5E3-8AC26DAE1AF4}</b:Guid>
    <b:Author>
      <b:Author>
        <b:Corporate>INEGI</b:Corporate>
      </b:Author>
    </b:Author>
    <b:Title>Instituto Nacional de Estadística y Geografía</b:Title>
    <b:Year>2023</b:Year>
    <b:Publisher>Gobierno de México</b:Publisher>
    <b:City>México</b:City>
    <b:RefOrder>7</b:RefOrder>
  </b:Source>
  <b:Source>
    <b:Tag>SHC18</b:Tag>
    <b:SourceType>Report</b:SourceType>
    <b:Guid>{48EFEE5A-885F-4600-9176-81AD53DD9C9C}</b:Guid>
    <b:Title>Clasificador por Objeto del Gasto para la Administración Pública Federal</b:Title>
    <b:Year>2018</b:Year>
    <b:Author>
      <b:Author>
        <b:NameList>
          <b:Person>
            <b:Last>SHCP</b:Last>
            <b:First>Secretaría</b:First>
            <b:Middle>de Hacienda y Crédito Público</b:Middle>
          </b:Person>
        </b:NameList>
      </b:Author>
    </b:Author>
    <b:Publisher>Congreso de la Unión.</b:Publisher>
    <b:City>México</b:City>
    <b:RefOrder>8</b:RefOrder>
  </b:Source>
</b:Sources>
</file>

<file path=customXml/itemProps1.xml><?xml version="1.0" encoding="utf-8"?>
<ds:datastoreItem xmlns:ds="http://schemas.openxmlformats.org/officeDocument/2006/customXml" ds:itemID="{8E6896F0-98FD-4803-8B45-C35E71150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18</Pages>
  <Words>5579</Words>
  <Characters>30685</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Adolfo De la Parra</dc:creator>
  <cp:keywords/>
  <dc:description/>
  <cp:lastModifiedBy>Norma Alicia Santilan Castillo</cp:lastModifiedBy>
  <cp:revision>6</cp:revision>
  <cp:lastPrinted>2025-01-14T15:18:00Z</cp:lastPrinted>
  <dcterms:created xsi:type="dcterms:W3CDTF">2025-11-14T20:12:00Z</dcterms:created>
  <dcterms:modified xsi:type="dcterms:W3CDTF">2026-02-08T22:38:00Z</dcterms:modified>
</cp:coreProperties>
</file>