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1C756" w14:textId="59CA9D25" w:rsidR="00314C3D" w:rsidRPr="00643DDC" w:rsidRDefault="00643DDC" w:rsidP="00314C3D">
      <w:pPr>
        <w:spacing w:before="240" w:line="360" w:lineRule="auto"/>
        <w:jc w:val="right"/>
        <w:rPr>
          <w:rFonts w:ascii="Times New Roman" w:hAnsi="Times New Roman" w:cs="Times New Roman"/>
          <w:b/>
          <w:bCs/>
          <w:i/>
          <w:iCs/>
          <w:color w:val="000000" w:themeColor="text1"/>
          <w:sz w:val="24"/>
          <w:szCs w:val="24"/>
        </w:rPr>
      </w:pPr>
      <w:r w:rsidRPr="00643DDC">
        <w:rPr>
          <w:rFonts w:ascii="Times New Roman" w:hAnsi="Times New Roman" w:cs="Times New Roman"/>
          <w:b/>
          <w:bCs/>
          <w:i/>
          <w:iCs/>
          <w:color w:val="000000" w:themeColor="text1"/>
          <w:sz w:val="24"/>
          <w:szCs w:val="24"/>
        </w:rPr>
        <w:t>https://doi.org/10.23913/ride.v16i31.2692</w:t>
      </w:r>
    </w:p>
    <w:p w14:paraId="01D0A006" w14:textId="5F85F99A" w:rsidR="00314C3D" w:rsidRPr="00314C3D" w:rsidRDefault="00314C3D" w:rsidP="00314C3D">
      <w:pPr>
        <w:spacing w:before="240" w:line="360" w:lineRule="auto"/>
        <w:jc w:val="right"/>
        <w:rPr>
          <w:rFonts w:ascii="Times New Roman" w:hAnsi="Times New Roman" w:cs="Times New Roman"/>
          <w:b/>
          <w:bCs/>
          <w:sz w:val="36"/>
          <w:szCs w:val="36"/>
        </w:rPr>
      </w:pPr>
      <w:r w:rsidRPr="00314C3D">
        <w:rPr>
          <w:rFonts w:ascii="Times New Roman" w:hAnsi="Times New Roman" w:cs="Times New Roman"/>
          <w:b/>
          <w:bCs/>
          <w:i/>
          <w:iCs/>
          <w:color w:val="000000" w:themeColor="text1"/>
          <w:sz w:val="24"/>
          <w:szCs w:val="24"/>
        </w:rPr>
        <w:t>Artículos científicos</w:t>
      </w:r>
    </w:p>
    <w:p w14:paraId="3BF0C971" w14:textId="04D98142" w:rsidR="00065C52" w:rsidRPr="00CA4DD6" w:rsidRDefault="00065C52" w:rsidP="00314C3D">
      <w:pPr>
        <w:spacing w:after="0" w:line="276" w:lineRule="auto"/>
        <w:jc w:val="right"/>
        <w:rPr>
          <w:rFonts w:ascii="Calibri" w:hAnsi="Calibri" w:cs="Times New Roman"/>
          <w:b/>
          <w:bCs/>
          <w:sz w:val="32"/>
          <w:szCs w:val="32"/>
        </w:rPr>
      </w:pPr>
      <w:r w:rsidRPr="00CA4DD6">
        <w:rPr>
          <w:rFonts w:ascii="Calibri" w:hAnsi="Calibri" w:cs="Times New Roman"/>
          <w:b/>
          <w:bCs/>
          <w:sz w:val="32"/>
          <w:szCs w:val="32"/>
        </w:rPr>
        <w:t>Impacto de la práctica profesional en la inserción laboral: Estudiantes de Adminis</w:t>
      </w:r>
      <w:r w:rsidR="00AD1031" w:rsidRPr="00CA4DD6">
        <w:rPr>
          <w:rFonts w:ascii="Calibri" w:hAnsi="Calibri" w:cs="Times New Roman"/>
          <w:b/>
          <w:bCs/>
          <w:sz w:val="32"/>
          <w:szCs w:val="32"/>
        </w:rPr>
        <w:t>tración de Empresas de la BUAP</w:t>
      </w:r>
    </w:p>
    <w:p w14:paraId="411C9641" w14:textId="2BBDAE1A" w:rsidR="00065C52" w:rsidRPr="00D90142" w:rsidRDefault="00314C3D" w:rsidP="00314C3D">
      <w:pPr>
        <w:spacing w:after="0" w:line="276" w:lineRule="auto"/>
        <w:jc w:val="right"/>
        <w:rPr>
          <w:rFonts w:ascii="Calibri" w:hAnsi="Calibri" w:cs="Times New Roman"/>
          <w:b/>
          <w:bCs/>
          <w:i/>
          <w:iCs/>
          <w:sz w:val="28"/>
          <w:szCs w:val="28"/>
          <w:lang w:val="en-US"/>
        </w:rPr>
      </w:pPr>
      <w:r w:rsidRPr="00D90142">
        <w:rPr>
          <w:rFonts w:ascii="Calibri" w:hAnsi="Calibri" w:cs="Times New Roman"/>
          <w:b/>
          <w:bCs/>
          <w:i/>
          <w:iCs/>
          <w:sz w:val="28"/>
          <w:szCs w:val="28"/>
          <w:lang w:val="en-US"/>
        </w:rPr>
        <w:br/>
      </w:r>
      <w:r w:rsidR="009028B4" w:rsidRPr="00D90142">
        <w:rPr>
          <w:rFonts w:ascii="Calibri" w:hAnsi="Calibri" w:cs="Times New Roman"/>
          <w:b/>
          <w:bCs/>
          <w:i/>
          <w:iCs/>
          <w:sz w:val="28"/>
          <w:szCs w:val="28"/>
          <w:lang w:val="en-US"/>
        </w:rPr>
        <w:t>Impact of professional practice on labor insertion: Students of Business Adm</w:t>
      </w:r>
      <w:r w:rsidR="00AD1031" w:rsidRPr="00D90142">
        <w:rPr>
          <w:rFonts w:ascii="Calibri" w:hAnsi="Calibri" w:cs="Times New Roman"/>
          <w:b/>
          <w:bCs/>
          <w:i/>
          <w:iCs/>
          <w:sz w:val="28"/>
          <w:szCs w:val="28"/>
          <w:lang w:val="en-US"/>
        </w:rPr>
        <w:t>inistration at BUAP</w:t>
      </w:r>
    </w:p>
    <w:p w14:paraId="5EEAB819" w14:textId="26CCE7CD" w:rsidR="00314C3D" w:rsidRPr="00314C3D" w:rsidRDefault="00314C3D" w:rsidP="00314C3D">
      <w:pPr>
        <w:spacing w:after="0" w:line="276" w:lineRule="auto"/>
        <w:jc w:val="right"/>
        <w:rPr>
          <w:rFonts w:ascii="Calibri" w:hAnsi="Calibri" w:cs="Times New Roman"/>
          <w:b/>
          <w:bCs/>
          <w:i/>
          <w:iCs/>
          <w:sz w:val="28"/>
          <w:szCs w:val="28"/>
        </w:rPr>
      </w:pPr>
      <w:r w:rsidRPr="00D90142">
        <w:rPr>
          <w:rFonts w:ascii="Calibri" w:hAnsi="Calibri" w:cs="Times New Roman"/>
          <w:b/>
          <w:bCs/>
          <w:i/>
          <w:iCs/>
          <w:sz w:val="28"/>
          <w:szCs w:val="28"/>
        </w:rPr>
        <w:br/>
      </w:r>
      <w:r w:rsidRPr="00314C3D">
        <w:rPr>
          <w:rFonts w:ascii="Calibri" w:hAnsi="Calibri" w:cs="Times New Roman"/>
          <w:b/>
          <w:bCs/>
          <w:i/>
          <w:iCs/>
          <w:sz w:val="28"/>
          <w:szCs w:val="28"/>
        </w:rPr>
        <w:t>Impacto da prática profissional na integração ao mercado de trabalho: estudantes de Administração de Empresas na BUAP</w:t>
      </w:r>
    </w:p>
    <w:p w14:paraId="7D51A986" w14:textId="77777777" w:rsidR="00314C3D" w:rsidRDefault="00314C3D" w:rsidP="00065C52">
      <w:pPr>
        <w:jc w:val="right"/>
        <w:rPr>
          <w:rFonts w:ascii="Times New Roman" w:hAnsi="Times New Roman" w:cs="Times New Roman"/>
          <w:bCs/>
          <w:sz w:val="24"/>
          <w:szCs w:val="24"/>
        </w:rPr>
      </w:pPr>
    </w:p>
    <w:p w14:paraId="5A62F6C7" w14:textId="02CC93E0" w:rsidR="008B36B7" w:rsidRPr="00314C3D" w:rsidRDefault="0043153D" w:rsidP="00314C3D">
      <w:pPr>
        <w:spacing w:after="0" w:line="276" w:lineRule="auto"/>
        <w:jc w:val="right"/>
        <w:rPr>
          <w:rFonts w:cstheme="minorHAnsi"/>
          <w:b/>
          <w:sz w:val="24"/>
          <w:szCs w:val="24"/>
        </w:rPr>
      </w:pPr>
      <w:r w:rsidRPr="00314C3D">
        <w:rPr>
          <w:rFonts w:cstheme="minorHAnsi"/>
          <w:b/>
          <w:sz w:val="24"/>
          <w:szCs w:val="24"/>
        </w:rPr>
        <w:t>Ylda Celia Velázquez d</w:t>
      </w:r>
      <w:r w:rsidR="00EE58F3" w:rsidRPr="00314C3D">
        <w:rPr>
          <w:rFonts w:cstheme="minorHAnsi"/>
          <w:b/>
          <w:sz w:val="24"/>
          <w:szCs w:val="24"/>
        </w:rPr>
        <w:t>e la Rosa</w:t>
      </w:r>
    </w:p>
    <w:p w14:paraId="6A201146" w14:textId="4E8EFBD9" w:rsidR="00065C52" w:rsidRPr="00945157" w:rsidRDefault="00065C52" w:rsidP="00314C3D">
      <w:pPr>
        <w:spacing w:after="0" w:line="276" w:lineRule="auto"/>
        <w:jc w:val="right"/>
        <w:rPr>
          <w:rFonts w:ascii="Times New Roman" w:hAnsi="Times New Roman" w:cs="Times New Roman"/>
          <w:bCs/>
          <w:sz w:val="24"/>
          <w:szCs w:val="24"/>
        </w:rPr>
      </w:pPr>
      <w:r w:rsidRPr="00945157">
        <w:rPr>
          <w:rFonts w:ascii="Times New Roman" w:hAnsi="Times New Roman" w:cs="Times New Roman"/>
          <w:bCs/>
          <w:sz w:val="24"/>
          <w:szCs w:val="24"/>
        </w:rPr>
        <w:t>Benemérita Universidad Autónoma de Puebla</w:t>
      </w:r>
      <w:r w:rsidR="00D90142">
        <w:rPr>
          <w:rFonts w:ascii="Times New Roman" w:hAnsi="Times New Roman" w:cs="Times New Roman"/>
          <w:bCs/>
          <w:sz w:val="24"/>
          <w:szCs w:val="24"/>
        </w:rPr>
        <w:t>, México</w:t>
      </w:r>
    </w:p>
    <w:p w14:paraId="7453096E" w14:textId="7FD75273" w:rsidR="00065C52" w:rsidRPr="00314C3D" w:rsidRDefault="00065C52" w:rsidP="00314C3D">
      <w:pPr>
        <w:spacing w:after="0" w:line="276" w:lineRule="auto"/>
        <w:jc w:val="right"/>
        <w:rPr>
          <w:rFonts w:cstheme="minorHAnsi"/>
          <w:bCs/>
          <w:sz w:val="24"/>
          <w:szCs w:val="24"/>
        </w:rPr>
      </w:pPr>
      <w:r w:rsidRPr="00314C3D">
        <w:rPr>
          <w:rFonts w:cstheme="minorHAnsi"/>
          <w:bCs/>
          <w:color w:val="FF0000"/>
          <w:sz w:val="24"/>
          <w:szCs w:val="24"/>
        </w:rPr>
        <w:t>maestraylda@gmail.com</w:t>
      </w:r>
    </w:p>
    <w:p w14:paraId="6A5F9341" w14:textId="7C1E0D8B" w:rsidR="00065C52" w:rsidRPr="00945157" w:rsidRDefault="00065C52" w:rsidP="00314C3D">
      <w:pPr>
        <w:spacing w:after="0" w:line="276" w:lineRule="auto"/>
        <w:jc w:val="right"/>
        <w:rPr>
          <w:rFonts w:ascii="Times New Roman" w:hAnsi="Times New Roman" w:cs="Times New Roman"/>
          <w:bCs/>
          <w:sz w:val="24"/>
          <w:szCs w:val="24"/>
        </w:rPr>
      </w:pPr>
      <w:r w:rsidRPr="00945157">
        <w:rPr>
          <w:rFonts w:ascii="Times New Roman" w:hAnsi="Times New Roman" w:cs="Times New Roman"/>
          <w:bCs/>
          <w:sz w:val="24"/>
          <w:szCs w:val="24"/>
        </w:rPr>
        <w:t>https://orcid.org/0000-0002-4272-7502</w:t>
      </w:r>
    </w:p>
    <w:p w14:paraId="727C31CB" w14:textId="77777777" w:rsidR="00A16495" w:rsidRDefault="00A16495" w:rsidP="00314C3D">
      <w:pPr>
        <w:spacing w:after="0" w:line="276" w:lineRule="auto"/>
        <w:jc w:val="right"/>
        <w:rPr>
          <w:rFonts w:ascii="Times New Roman" w:hAnsi="Times New Roman" w:cs="Times New Roman"/>
          <w:bCs/>
          <w:sz w:val="24"/>
          <w:szCs w:val="24"/>
        </w:rPr>
      </w:pPr>
    </w:p>
    <w:p w14:paraId="7E374ED6" w14:textId="0F964C01" w:rsidR="0043153D" w:rsidRPr="00314C3D" w:rsidRDefault="0043153D" w:rsidP="00314C3D">
      <w:pPr>
        <w:spacing w:after="0" w:line="276" w:lineRule="auto"/>
        <w:jc w:val="right"/>
        <w:rPr>
          <w:rFonts w:cstheme="minorHAnsi"/>
          <w:b/>
          <w:sz w:val="24"/>
          <w:szCs w:val="24"/>
        </w:rPr>
      </w:pPr>
      <w:r w:rsidRPr="00314C3D">
        <w:rPr>
          <w:rFonts w:cstheme="minorHAnsi"/>
          <w:b/>
          <w:sz w:val="24"/>
          <w:szCs w:val="24"/>
        </w:rPr>
        <w:t>Ramón Acle Mena</w:t>
      </w:r>
    </w:p>
    <w:p w14:paraId="3751ABF6" w14:textId="008A4F61" w:rsidR="00065C52" w:rsidRPr="00945157" w:rsidRDefault="00065C52" w:rsidP="00314C3D">
      <w:pPr>
        <w:spacing w:after="0" w:line="276" w:lineRule="auto"/>
        <w:jc w:val="right"/>
        <w:rPr>
          <w:rFonts w:ascii="Times New Roman" w:hAnsi="Times New Roman" w:cs="Times New Roman"/>
          <w:bCs/>
          <w:sz w:val="24"/>
          <w:szCs w:val="24"/>
        </w:rPr>
      </w:pPr>
      <w:r w:rsidRPr="00945157">
        <w:rPr>
          <w:rFonts w:ascii="Times New Roman" w:hAnsi="Times New Roman" w:cs="Times New Roman"/>
          <w:bCs/>
          <w:sz w:val="24"/>
          <w:szCs w:val="24"/>
        </w:rPr>
        <w:t>Benemérita Universidad Autónoma de Puebla</w:t>
      </w:r>
      <w:r w:rsidR="00D90142">
        <w:rPr>
          <w:rFonts w:ascii="Times New Roman" w:hAnsi="Times New Roman" w:cs="Times New Roman"/>
          <w:bCs/>
          <w:sz w:val="24"/>
          <w:szCs w:val="24"/>
        </w:rPr>
        <w:t>, México</w:t>
      </w:r>
    </w:p>
    <w:p w14:paraId="0E7F40EA" w14:textId="1C7EDF0A" w:rsidR="00065C52" w:rsidRPr="00314C3D" w:rsidRDefault="00065C52" w:rsidP="00314C3D">
      <w:pPr>
        <w:spacing w:after="0" w:line="276" w:lineRule="auto"/>
        <w:jc w:val="right"/>
        <w:rPr>
          <w:rFonts w:cstheme="minorHAnsi"/>
          <w:bCs/>
          <w:color w:val="FF0000"/>
          <w:sz w:val="24"/>
          <w:szCs w:val="24"/>
        </w:rPr>
      </w:pPr>
      <w:r w:rsidRPr="00314C3D">
        <w:rPr>
          <w:rFonts w:cstheme="minorHAnsi"/>
          <w:bCs/>
          <w:color w:val="FF0000"/>
          <w:sz w:val="24"/>
          <w:szCs w:val="24"/>
        </w:rPr>
        <w:t>raclemx@yahoo.com.mx</w:t>
      </w:r>
    </w:p>
    <w:p w14:paraId="73F91C12" w14:textId="2096D2D7" w:rsidR="00065C52" w:rsidRPr="00945157" w:rsidRDefault="00065C52" w:rsidP="00314C3D">
      <w:pPr>
        <w:spacing w:after="0" w:line="276" w:lineRule="auto"/>
        <w:jc w:val="right"/>
        <w:rPr>
          <w:rFonts w:ascii="Times New Roman" w:hAnsi="Times New Roman" w:cs="Times New Roman"/>
          <w:bCs/>
          <w:sz w:val="24"/>
          <w:szCs w:val="24"/>
        </w:rPr>
      </w:pPr>
      <w:r w:rsidRPr="00945157">
        <w:rPr>
          <w:rFonts w:ascii="Times New Roman" w:hAnsi="Times New Roman" w:cs="Times New Roman"/>
          <w:bCs/>
          <w:sz w:val="24"/>
          <w:szCs w:val="24"/>
        </w:rPr>
        <w:t>https://orcid.org/0000-0002-7313-3722</w:t>
      </w:r>
    </w:p>
    <w:p w14:paraId="55234D68" w14:textId="77777777" w:rsidR="00065C52" w:rsidRPr="00945157" w:rsidRDefault="00065C52" w:rsidP="00314C3D">
      <w:pPr>
        <w:spacing w:after="0" w:line="276" w:lineRule="auto"/>
        <w:jc w:val="right"/>
        <w:rPr>
          <w:rFonts w:ascii="Times New Roman" w:hAnsi="Times New Roman" w:cs="Times New Roman"/>
          <w:bCs/>
          <w:sz w:val="24"/>
          <w:szCs w:val="24"/>
        </w:rPr>
      </w:pPr>
    </w:p>
    <w:p w14:paraId="09E0CBF8" w14:textId="13EE7458" w:rsidR="0043153D" w:rsidRPr="00314C3D" w:rsidRDefault="0043153D" w:rsidP="00314C3D">
      <w:pPr>
        <w:spacing w:after="0" w:line="276" w:lineRule="auto"/>
        <w:jc w:val="right"/>
        <w:rPr>
          <w:rFonts w:cstheme="minorHAnsi"/>
          <w:b/>
          <w:sz w:val="24"/>
          <w:szCs w:val="24"/>
        </w:rPr>
      </w:pPr>
      <w:r w:rsidRPr="00314C3D">
        <w:rPr>
          <w:rFonts w:cstheme="minorHAnsi"/>
          <w:b/>
          <w:sz w:val="24"/>
          <w:szCs w:val="24"/>
        </w:rPr>
        <w:t>Rodrigo Sayl Granillo Velázquez</w:t>
      </w:r>
    </w:p>
    <w:p w14:paraId="48CE588C" w14:textId="5513FDF3" w:rsidR="00AD1031" w:rsidRPr="00945157" w:rsidRDefault="00AD1031" w:rsidP="00314C3D">
      <w:pPr>
        <w:spacing w:after="0" w:line="276" w:lineRule="auto"/>
        <w:jc w:val="right"/>
        <w:rPr>
          <w:rFonts w:ascii="Times New Roman" w:hAnsi="Times New Roman" w:cs="Times New Roman"/>
          <w:bCs/>
          <w:sz w:val="24"/>
          <w:szCs w:val="24"/>
        </w:rPr>
      </w:pPr>
      <w:r w:rsidRPr="00945157">
        <w:rPr>
          <w:rFonts w:ascii="Times New Roman" w:hAnsi="Times New Roman" w:cs="Times New Roman"/>
          <w:bCs/>
          <w:sz w:val="24"/>
          <w:szCs w:val="24"/>
        </w:rPr>
        <w:t>Benemérita Universidad Autónoma de Puebla</w:t>
      </w:r>
      <w:r w:rsidR="00D90142">
        <w:rPr>
          <w:rFonts w:ascii="Times New Roman" w:hAnsi="Times New Roman" w:cs="Times New Roman"/>
          <w:bCs/>
          <w:sz w:val="24"/>
          <w:szCs w:val="24"/>
        </w:rPr>
        <w:t>, México</w:t>
      </w:r>
    </w:p>
    <w:p w14:paraId="0B9EC181" w14:textId="19576F9D" w:rsidR="00600BDF" w:rsidRPr="00314C3D" w:rsidRDefault="00600BDF" w:rsidP="00314C3D">
      <w:pPr>
        <w:spacing w:after="0" w:line="276" w:lineRule="auto"/>
        <w:jc w:val="right"/>
        <w:rPr>
          <w:rFonts w:cstheme="minorHAnsi"/>
          <w:bCs/>
          <w:color w:val="FF0000"/>
          <w:sz w:val="24"/>
          <w:szCs w:val="24"/>
        </w:rPr>
      </w:pPr>
      <w:r w:rsidRPr="00314C3D">
        <w:rPr>
          <w:rFonts w:cstheme="minorHAnsi"/>
          <w:bCs/>
          <w:color w:val="FF0000"/>
          <w:sz w:val="24"/>
          <w:szCs w:val="24"/>
        </w:rPr>
        <w:t>rodriyl@hotmail.com</w:t>
      </w:r>
    </w:p>
    <w:p w14:paraId="4A618BB6" w14:textId="06619032" w:rsidR="00600BDF" w:rsidRPr="00945157" w:rsidRDefault="00600BDF" w:rsidP="00314C3D">
      <w:pPr>
        <w:spacing w:after="0" w:line="276" w:lineRule="auto"/>
        <w:jc w:val="right"/>
        <w:rPr>
          <w:rFonts w:ascii="Times New Roman" w:hAnsi="Times New Roman" w:cs="Times New Roman"/>
          <w:bCs/>
          <w:sz w:val="24"/>
          <w:szCs w:val="24"/>
        </w:rPr>
      </w:pPr>
      <w:r w:rsidRPr="00945157">
        <w:rPr>
          <w:rFonts w:ascii="Times New Roman" w:hAnsi="Times New Roman" w:cs="Times New Roman"/>
          <w:bCs/>
          <w:sz w:val="24"/>
          <w:szCs w:val="24"/>
        </w:rPr>
        <w:t>https://orcid.org/0009-0007-1700-7347</w:t>
      </w:r>
    </w:p>
    <w:p w14:paraId="62BEA1E0" w14:textId="2DE4D99A" w:rsidR="00065C52" w:rsidRPr="00945157" w:rsidRDefault="00065C52" w:rsidP="00314C3D">
      <w:pPr>
        <w:spacing w:after="0" w:line="276" w:lineRule="auto"/>
        <w:jc w:val="right"/>
        <w:rPr>
          <w:rFonts w:ascii="Times New Roman" w:hAnsi="Times New Roman" w:cs="Times New Roman"/>
          <w:bCs/>
          <w:sz w:val="24"/>
          <w:szCs w:val="24"/>
        </w:rPr>
      </w:pPr>
    </w:p>
    <w:p w14:paraId="45799F2C" w14:textId="3DF20D5D" w:rsidR="00065C52" w:rsidRPr="00314C3D" w:rsidRDefault="0043153D" w:rsidP="00314C3D">
      <w:pPr>
        <w:spacing w:after="0" w:line="276" w:lineRule="auto"/>
        <w:jc w:val="right"/>
        <w:rPr>
          <w:rFonts w:cstheme="minorHAnsi"/>
          <w:b/>
          <w:sz w:val="24"/>
          <w:szCs w:val="24"/>
        </w:rPr>
      </w:pPr>
      <w:r w:rsidRPr="00314C3D">
        <w:rPr>
          <w:rFonts w:cstheme="minorHAnsi"/>
          <w:b/>
          <w:sz w:val="24"/>
          <w:szCs w:val="24"/>
        </w:rPr>
        <w:t>María del Consuelo Castañeda Barrera</w:t>
      </w:r>
    </w:p>
    <w:p w14:paraId="52AE29A5" w14:textId="7B023894" w:rsidR="00065C52" w:rsidRDefault="00AD1031" w:rsidP="00314C3D">
      <w:pPr>
        <w:spacing w:after="0" w:line="276" w:lineRule="auto"/>
        <w:jc w:val="right"/>
        <w:rPr>
          <w:rFonts w:ascii="Times New Roman" w:hAnsi="Times New Roman" w:cs="Times New Roman"/>
          <w:bCs/>
          <w:sz w:val="24"/>
          <w:szCs w:val="24"/>
        </w:rPr>
      </w:pPr>
      <w:r w:rsidRPr="00945157">
        <w:rPr>
          <w:rFonts w:ascii="Times New Roman" w:hAnsi="Times New Roman" w:cs="Times New Roman"/>
          <w:bCs/>
          <w:sz w:val="24"/>
          <w:szCs w:val="24"/>
        </w:rPr>
        <w:t>Benemérita Universidad Autónoma de Puebla</w:t>
      </w:r>
      <w:r w:rsidR="00D90142">
        <w:rPr>
          <w:rFonts w:ascii="Times New Roman" w:hAnsi="Times New Roman" w:cs="Times New Roman"/>
          <w:bCs/>
          <w:sz w:val="24"/>
          <w:szCs w:val="24"/>
        </w:rPr>
        <w:t>, México</w:t>
      </w:r>
    </w:p>
    <w:p w14:paraId="4F9390BC" w14:textId="0172323B" w:rsidR="001B6AE9" w:rsidRPr="00314C3D" w:rsidRDefault="00643DDC" w:rsidP="00314C3D">
      <w:pPr>
        <w:spacing w:after="0" w:line="276" w:lineRule="auto"/>
        <w:jc w:val="right"/>
        <w:rPr>
          <w:rFonts w:cstheme="minorHAnsi"/>
          <w:bCs/>
          <w:color w:val="FF0000"/>
          <w:sz w:val="24"/>
          <w:szCs w:val="24"/>
        </w:rPr>
      </w:pPr>
      <w:hyperlink r:id="rId8" w:history="1">
        <w:r w:rsidR="001B6AE9" w:rsidRPr="00314C3D">
          <w:rPr>
            <w:rFonts w:cstheme="minorHAnsi"/>
            <w:color w:val="FF0000"/>
            <w:sz w:val="24"/>
            <w:szCs w:val="24"/>
          </w:rPr>
          <w:t>Consuelo.castaneda@correo.buap.mx</w:t>
        </w:r>
      </w:hyperlink>
    </w:p>
    <w:p w14:paraId="02EA8D4A" w14:textId="6FDBDA64" w:rsidR="001B6AE9" w:rsidRPr="00945157" w:rsidRDefault="001B6AE9" w:rsidP="00314C3D">
      <w:pPr>
        <w:spacing w:after="0" w:line="276" w:lineRule="auto"/>
        <w:jc w:val="right"/>
        <w:rPr>
          <w:rFonts w:ascii="Times New Roman" w:hAnsi="Times New Roman" w:cs="Times New Roman"/>
          <w:bCs/>
          <w:sz w:val="24"/>
          <w:szCs w:val="24"/>
        </w:rPr>
      </w:pPr>
      <w:r>
        <w:rPr>
          <w:rFonts w:ascii="Times New Roman" w:hAnsi="Times New Roman" w:cs="Times New Roman"/>
          <w:bCs/>
          <w:sz w:val="24"/>
          <w:szCs w:val="24"/>
        </w:rPr>
        <w:t>https://orcid.org/0000-0003-4630-2533</w:t>
      </w:r>
    </w:p>
    <w:p w14:paraId="161D3CE5" w14:textId="6EE84598" w:rsidR="00AD1031" w:rsidRPr="00945157" w:rsidRDefault="00AD1031" w:rsidP="00314C3D">
      <w:pPr>
        <w:spacing w:after="0" w:line="276" w:lineRule="auto"/>
        <w:jc w:val="right"/>
        <w:rPr>
          <w:rFonts w:ascii="Times New Roman" w:hAnsi="Times New Roman" w:cs="Times New Roman"/>
          <w:bCs/>
          <w:sz w:val="24"/>
          <w:szCs w:val="24"/>
        </w:rPr>
      </w:pPr>
    </w:p>
    <w:p w14:paraId="57B5EF53" w14:textId="09F787DF" w:rsidR="008B36B7" w:rsidRPr="00314C3D" w:rsidRDefault="0043153D" w:rsidP="00314C3D">
      <w:pPr>
        <w:spacing w:after="0" w:line="276" w:lineRule="auto"/>
        <w:jc w:val="right"/>
        <w:rPr>
          <w:rFonts w:cstheme="minorHAnsi"/>
          <w:b/>
          <w:sz w:val="24"/>
          <w:szCs w:val="24"/>
        </w:rPr>
      </w:pPr>
      <w:r w:rsidRPr="00945157">
        <w:rPr>
          <w:rFonts w:ascii="Times New Roman" w:hAnsi="Times New Roman" w:cs="Times New Roman"/>
          <w:bCs/>
          <w:sz w:val="24"/>
          <w:szCs w:val="24"/>
        </w:rPr>
        <w:t xml:space="preserve"> </w:t>
      </w:r>
      <w:r w:rsidRPr="00314C3D">
        <w:rPr>
          <w:rFonts w:cstheme="minorHAnsi"/>
          <w:b/>
          <w:sz w:val="24"/>
          <w:szCs w:val="24"/>
        </w:rPr>
        <w:t>María del Rosario Candia Díaz</w:t>
      </w:r>
    </w:p>
    <w:p w14:paraId="74A4B0E1" w14:textId="1F418140" w:rsidR="005D2ED1" w:rsidRPr="00945157" w:rsidRDefault="005D2ED1" w:rsidP="00314C3D">
      <w:pPr>
        <w:spacing w:after="0" w:line="276" w:lineRule="auto"/>
        <w:jc w:val="right"/>
        <w:rPr>
          <w:rFonts w:ascii="Times New Roman" w:hAnsi="Times New Roman" w:cs="Times New Roman"/>
          <w:bCs/>
          <w:sz w:val="24"/>
          <w:szCs w:val="24"/>
        </w:rPr>
      </w:pPr>
      <w:r w:rsidRPr="00945157">
        <w:rPr>
          <w:rFonts w:ascii="Times New Roman" w:hAnsi="Times New Roman" w:cs="Times New Roman"/>
          <w:bCs/>
          <w:sz w:val="24"/>
          <w:szCs w:val="24"/>
        </w:rPr>
        <w:t>Benemérita Universidad Autónoma de Puebla</w:t>
      </w:r>
      <w:r w:rsidR="00D90142">
        <w:rPr>
          <w:rFonts w:ascii="Times New Roman" w:hAnsi="Times New Roman" w:cs="Times New Roman"/>
          <w:bCs/>
          <w:sz w:val="24"/>
          <w:szCs w:val="24"/>
        </w:rPr>
        <w:t>, México</w:t>
      </w:r>
    </w:p>
    <w:p w14:paraId="06811546" w14:textId="7130A28E" w:rsidR="005D2ED1" w:rsidRPr="00314C3D" w:rsidRDefault="005D2ED1" w:rsidP="00314C3D">
      <w:pPr>
        <w:spacing w:after="0" w:line="276" w:lineRule="auto"/>
        <w:jc w:val="right"/>
        <w:rPr>
          <w:rFonts w:cstheme="minorHAnsi"/>
          <w:color w:val="FF0000"/>
          <w:sz w:val="24"/>
          <w:szCs w:val="24"/>
        </w:rPr>
      </w:pPr>
      <w:r w:rsidRPr="00314C3D">
        <w:rPr>
          <w:rFonts w:cstheme="minorHAnsi"/>
          <w:color w:val="FF0000"/>
          <w:sz w:val="24"/>
          <w:szCs w:val="24"/>
        </w:rPr>
        <w:t>Rosario.candiadiaz@correo.buap.mx</w:t>
      </w:r>
    </w:p>
    <w:p w14:paraId="5F9C0157" w14:textId="38EE954B" w:rsidR="00AD1031" w:rsidRPr="00945157" w:rsidRDefault="005D2ED1" w:rsidP="00314C3D">
      <w:pPr>
        <w:spacing w:after="0" w:line="276" w:lineRule="auto"/>
        <w:jc w:val="right"/>
        <w:rPr>
          <w:rFonts w:ascii="Times New Roman" w:hAnsi="Times New Roman" w:cs="Times New Roman"/>
          <w:b/>
          <w:bCs/>
          <w:sz w:val="24"/>
          <w:szCs w:val="24"/>
        </w:rPr>
      </w:pPr>
      <w:r w:rsidRPr="00945157">
        <w:rPr>
          <w:rFonts w:ascii="Times New Roman" w:hAnsi="Times New Roman" w:cs="Times New Roman"/>
          <w:bCs/>
          <w:sz w:val="24"/>
          <w:szCs w:val="24"/>
        </w:rPr>
        <w:t>https://orcid.org/0000-0002-4867-5264</w:t>
      </w:r>
    </w:p>
    <w:p w14:paraId="477C38DE" w14:textId="77777777" w:rsidR="00314C3D" w:rsidRDefault="00314C3D" w:rsidP="008B36B7">
      <w:pPr>
        <w:rPr>
          <w:rFonts w:ascii="Calibri" w:hAnsi="Calibri" w:cs="Times New Roman"/>
          <w:b/>
          <w:bCs/>
          <w:sz w:val="28"/>
          <w:szCs w:val="28"/>
        </w:rPr>
      </w:pPr>
    </w:p>
    <w:p w14:paraId="7B2776CE" w14:textId="50FAFB01" w:rsidR="00135580" w:rsidRPr="008513D1" w:rsidRDefault="00B56B0C" w:rsidP="00314C3D">
      <w:pPr>
        <w:spacing w:after="0" w:line="360" w:lineRule="auto"/>
        <w:jc w:val="both"/>
        <w:rPr>
          <w:rFonts w:ascii="Calibri" w:hAnsi="Calibri" w:cs="Times New Roman"/>
          <w:b/>
          <w:bCs/>
          <w:sz w:val="28"/>
          <w:szCs w:val="28"/>
        </w:rPr>
      </w:pPr>
      <w:r w:rsidRPr="008513D1">
        <w:rPr>
          <w:rFonts w:ascii="Calibri" w:hAnsi="Calibri" w:cs="Times New Roman"/>
          <w:b/>
          <w:bCs/>
          <w:sz w:val="28"/>
          <w:szCs w:val="28"/>
        </w:rPr>
        <w:lastRenderedPageBreak/>
        <w:t>Resumen</w:t>
      </w:r>
    </w:p>
    <w:p w14:paraId="005F7B6A" w14:textId="25CA75E7" w:rsidR="0055189C" w:rsidRPr="00945157" w:rsidRDefault="00135580" w:rsidP="00314C3D">
      <w:pPr>
        <w:spacing w:after="0" w:line="360" w:lineRule="auto"/>
        <w:jc w:val="both"/>
        <w:rPr>
          <w:rFonts w:ascii="Times New Roman" w:hAnsi="Times New Roman" w:cs="Times New Roman"/>
          <w:sz w:val="24"/>
          <w:szCs w:val="24"/>
        </w:rPr>
      </w:pPr>
      <w:r w:rsidRPr="00945157">
        <w:rPr>
          <w:rFonts w:ascii="Times New Roman" w:hAnsi="Times New Roman" w:cs="Times New Roman"/>
          <w:sz w:val="24"/>
          <w:szCs w:val="24"/>
        </w:rPr>
        <w:t>La inserción laboral de los jóvenes egresados de la universidad es comúnmente un proceso largo y complejo, por lo que requiere de un amplio acompañamiento institucional para lograr el éxito</w:t>
      </w:r>
      <w:r w:rsidR="00AE54F3">
        <w:rPr>
          <w:rFonts w:ascii="Times New Roman" w:hAnsi="Times New Roman" w:cs="Times New Roman"/>
          <w:sz w:val="24"/>
          <w:szCs w:val="24"/>
        </w:rPr>
        <w:t>. Así, las universidades en el s</w:t>
      </w:r>
      <w:r w:rsidRPr="00945157">
        <w:rPr>
          <w:rFonts w:ascii="Times New Roman" w:hAnsi="Times New Roman" w:cs="Times New Roman"/>
          <w:sz w:val="24"/>
          <w:szCs w:val="24"/>
        </w:rPr>
        <w:t xml:space="preserve">iglo XXI </w:t>
      </w:r>
      <w:r w:rsidR="00B56B0C" w:rsidRPr="00945157">
        <w:rPr>
          <w:rFonts w:ascii="Times New Roman" w:hAnsi="Times New Roman" w:cs="Times New Roman"/>
          <w:sz w:val="24"/>
          <w:szCs w:val="24"/>
        </w:rPr>
        <w:t>deben</w:t>
      </w:r>
      <w:r w:rsidRPr="00945157">
        <w:rPr>
          <w:rFonts w:ascii="Times New Roman" w:hAnsi="Times New Roman" w:cs="Times New Roman"/>
          <w:sz w:val="24"/>
          <w:szCs w:val="24"/>
        </w:rPr>
        <w:t xml:space="preserve"> vincular</w:t>
      </w:r>
      <w:r w:rsidR="0055189C" w:rsidRPr="00945157">
        <w:rPr>
          <w:rFonts w:ascii="Times New Roman" w:hAnsi="Times New Roman" w:cs="Times New Roman"/>
          <w:sz w:val="24"/>
          <w:szCs w:val="24"/>
        </w:rPr>
        <w:t xml:space="preserve">los </w:t>
      </w:r>
      <w:r w:rsidRPr="00945157">
        <w:rPr>
          <w:rFonts w:ascii="Times New Roman" w:hAnsi="Times New Roman" w:cs="Times New Roman"/>
          <w:sz w:val="24"/>
          <w:szCs w:val="24"/>
        </w:rPr>
        <w:t>al sector público, privado y social. Por tal motivo,</w:t>
      </w:r>
      <w:r w:rsidR="00B56B0C" w:rsidRPr="00945157">
        <w:rPr>
          <w:rFonts w:ascii="Times New Roman" w:hAnsi="Times New Roman" w:cs="Times New Roman"/>
          <w:sz w:val="24"/>
          <w:szCs w:val="24"/>
        </w:rPr>
        <w:t xml:space="preserve"> </w:t>
      </w:r>
      <w:r w:rsidRPr="00945157">
        <w:rPr>
          <w:rFonts w:ascii="Times New Roman" w:hAnsi="Times New Roman" w:cs="Times New Roman"/>
          <w:sz w:val="24"/>
          <w:szCs w:val="24"/>
        </w:rPr>
        <w:t xml:space="preserve">las </w:t>
      </w:r>
      <w:r w:rsidR="00D4084D">
        <w:rPr>
          <w:rFonts w:ascii="Times New Roman" w:hAnsi="Times New Roman" w:cs="Times New Roman"/>
          <w:sz w:val="24"/>
          <w:szCs w:val="24"/>
        </w:rPr>
        <w:t>prácticas profesionales</w:t>
      </w:r>
      <w:r w:rsidRPr="00945157">
        <w:rPr>
          <w:rFonts w:ascii="Times New Roman" w:hAnsi="Times New Roman" w:cs="Times New Roman"/>
          <w:sz w:val="24"/>
          <w:szCs w:val="24"/>
        </w:rPr>
        <w:t xml:space="preserve"> se convierten en un instrumento </w:t>
      </w:r>
      <w:r w:rsidR="0055189C" w:rsidRPr="00945157">
        <w:rPr>
          <w:rFonts w:ascii="Times New Roman" w:hAnsi="Times New Roman" w:cs="Times New Roman"/>
          <w:sz w:val="24"/>
          <w:szCs w:val="24"/>
        </w:rPr>
        <w:t>clave para obtener un empleo</w:t>
      </w:r>
      <w:r w:rsidRPr="00945157">
        <w:rPr>
          <w:rFonts w:ascii="Times New Roman" w:hAnsi="Times New Roman" w:cs="Times New Roman"/>
          <w:sz w:val="24"/>
          <w:szCs w:val="24"/>
        </w:rPr>
        <w:t xml:space="preserve">.  En este sentido, este </w:t>
      </w:r>
      <w:r w:rsidR="00AB1B71" w:rsidRPr="00945157">
        <w:rPr>
          <w:rFonts w:ascii="Times New Roman" w:hAnsi="Times New Roman" w:cs="Times New Roman"/>
          <w:sz w:val="24"/>
          <w:szCs w:val="24"/>
        </w:rPr>
        <w:t>artículo</w:t>
      </w:r>
      <w:r w:rsidRPr="00945157">
        <w:rPr>
          <w:rFonts w:ascii="Times New Roman" w:hAnsi="Times New Roman" w:cs="Times New Roman"/>
          <w:sz w:val="24"/>
          <w:szCs w:val="24"/>
        </w:rPr>
        <w:t xml:space="preserve"> </w:t>
      </w:r>
      <w:r w:rsidR="00522FF5" w:rsidRPr="00945157">
        <w:rPr>
          <w:rFonts w:ascii="Times New Roman" w:hAnsi="Times New Roman" w:cs="Times New Roman"/>
          <w:sz w:val="24"/>
          <w:szCs w:val="24"/>
        </w:rPr>
        <w:t xml:space="preserve">tiene por objetivo </w:t>
      </w:r>
      <w:r w:rsidR="00800FD7" w:rsidRPr="00945157">
        <w:rPr>
          <w:rFonts w:ascii="Times New Roman" w:hAnsi="Times New Roman" w:cs="Times New Roman"/>
          <w:sz w:val="24"/>
          <w:szCs w:val="24"/>
        </w:rPr>
        <w:t>determinar la importancia de las prácticas profesionales en el éxito de la inserción laboral de los estudiantes de la de Administración de Empresas de la Facultad de Administración en el periodo de 2018 al 2022, de la Benemérita Universidad Autónoma de Puebla</w:t>
      </w:r>
      <w:r w:rsidR="00D758A7" w:rsidRPr="00945157">
        <w:rPr>
          <w:rFonts w:ascii="Times New Roman" w:hAnsi="Times New Roman" w:cs="Times New Roman"/>
          <w:sz w:val="24"/>
          <w:szCs w:val="24"/>
        </w:rPr>
        <w:t xml:space="preserve"> (BUAP)</w:t>
      </w:r>
      <w:r w:rsidR="00800FD7" w:rsidRPr="00945157">
        <w:rPr>
          <w:rFonts w:ascii="Times New Roman" w:hAnsi="Times New Roman" w:cs="Times New Roman"/>
          <w:sz w:val="24"/>
          <w:szCs w:val="24"/>
        </w:rPr>
        <w:t xml:space="preserve">. El estudio parte de una metodología mixta de investigación, de tipo descriptiva, correlacional y </w:t>
      </w:r>
      <w:r w:rsidR="00800FD7" w:rsidRPr="00CC4E30">
        <w:rPr>
          <w:rFonts w:ascii="Times New Roman" w:hAnsi="Times New Roman" w:cs="Times New Roman"/>
          <w:sz w:val="24"/>
          <w:szCs w:val="24"/>
        </w:rPr>
        <w:t>transversal,</w:t>
      </w:r>
      <w:r w:rsidR="00800FD7" w:rsidRPr="00945157">
        <w:rPr>
          <w:rFonts w:ascii="Times New Roman" w:hAnsi="Times New Roman" w:cs="Times New Roman"/>
          <w:sz w:val="24"/>
          <w:szCs w:val="24"/>
        </w:rPr>
        <w:t xml:space="preserve"> </w:t>
      </w:r>
      <w:r w:rsidR="00284234">
        <w:rPr>
          <w:rFonts w:ascii="Times New Roman" w:hAnsi="Times New Roman" w:cs="Times New Roman"/>
          <w:sz w:val="24"/>
          <w:szCs w:val="24"/>
        </w:rPr>
        <w:t xml:space="preserve">con técnicas de encuesta y </w:t>
      </w:r>
      <w:r w:rsidR="00800FD7" w:rsidRPr="00945157">
        <w:rPr>
          <w:rFonts w:ascii="Times New Roman" w:hAnsi="Times New Roman" w:cs="Times New Roman"/>
          <w:sz w:val="24"/>
          <w:szCs w:val="24"/>
        </w:rPr>
        <w:t xml:space="preserve"> entrevista;</w:t>
      </w:r>
      <w:r w:rsidR="00D4084D">
        <w:rPr>
          <w:rFonts w:ascii="Times New Roman" w:hAnsi="Times New Roman" w:cs="Times New Roman"/>
          <w:sz w:val="24"/>
          <w:szCs w:val="24"/>
        </w:rPr>
        <w:t xml:space="preserve"> además</w:t>
      </w:r>
      <w:r w:rsidR="00800FD7" w:rsidRPr="00945157">
        <w:rPr>
          <w:rFonts w:ascii="Times New Roman" w:hAnsi="Times New Roman" w:cs="Times New Roman"/>
          <w:sz w:val="24"/>
          <w:szCs w:val="24"/>
        </w:rPr>
        <w:t xml:space="preserve"> para el análisis estadístico se utilizó el </w:t>
      </w:r>
      <w:r w:rsidR="00D4084D" w:rsidRPr="00D4084D">
        <w:rPr>
          <w:rFonts w:ascii="Times New Roman" w:hAnsi="Times New Roman" w:cs="Times New Roman"/>
          <w:sz w:val="24"/>
          <w:szCs w:val="24"/>
        </w:rPr>
        <w:t>coeficiente alfa de Cronbach (α)</w:t>
      </w:r>
      <w:r w:rsidR="00D4084D">
        <w:rPr>
          <w:rFonts w:ascii="Times New Roman" w:hAnsi="Times New Roman" w:cs="Times New Roman"/>
          <w:sz w:val="24"/>
          <w:szCs w:val="24"/>
        </w:rPr>
        <w:t xml:space="preserve"> </w:t>
      </w:r>
      <w:r w:rsidR="00307948" w:rsidRPr="00945157">
        <w:rPr>
          <w:rFonts w:ascii="Times New Roman" w:hAnsi="Times New Roman" w:cs="Times New Roman"/>
          <w:sz w:val="24"/>
          <w:szCs w:val="24"/>
        </w:rPr>
        <w:t>para determinar la confiabilidad</w:t>
      </w:r>
      <w:r w:rsidR="00800FD7" w:rsidRPr="00945157">
        <w:rPr>
          <w:rFonts w:ascii="Times New Roman" w:hAnsi="Times New Roman" w:cs="Times New Roman"/>
          <w:sz w:val="24"/>
          <w:szCs w:val="24"/>
        </w:rPr>
        <w:t xml:space="preserve"> y el </w:t>
      </w:r>
      <w:r w:rsidR="00D4084D" w:rsidRPr="00D4084D">
        <w:rPr>
          <w:rFonts w:ascii="Times New Roman" w:hAnsi="Times New Roman" w:cs="Times New Roman"/>
          <w:sz w:val="24"/>
          <w:szCs w:val="24"/>
        </w:rPr>
        <w:t xml:space="preserve">coeficiente de correlación de Pearson (r) </w:t>
      </w:r>
      <w:r w:rsidR="00307948" w:rsidRPr="00945157">
        <w:rPr>
          <w:rFonts w:ascii="Times New Roman" w:hAnsi="Times New Roman" w:cs="Times New Roman"/>
          <w:sz w:val="24"/>
          <w:szCs w:val="24"/>
        </w:rPr>
        <w:t>para las relaciones entre variables</w:t>
      </w:r>
      <w:r w:rsidR="0055189C" w:rsidRPr="00945157">
        <w:rPr>
          <w:rFonts w:ascii="Times New Roman" w:hAnsi="Times New Roman" w:cs="Times New Roman"/>
          <w:sz w:val="24"/>
          <w:szCs w:val="24"/>
        </w:rPr>
        <w:t>: 1) prácticas profesionales y 2) inserción laboral</w:t>
      </w:r>
      <w:r w:rsidR="00800FD7" w:rsidRPr="00945157">
        <w:rPr>
          <w:rFonts w:ascii="Times New Roman" w:hAnsi="Times New Roman" w:cs="Times New Roman"/>
          <w:sz w:val="24"/>
          <w:szCs w:val="24"/>
        </w:rPr>
        <w:t xml:space="preserve">, donde se </w:t>
      </w:r>
      <w:r w:rsidR="00307948" w:rsidRPr="00945157">
        <w:rPr>
          <w:rFonts w:ascii="Times New Roman" w:hAnsi="Times New Roman" w:cs="Times New Roman"/>
          <w:sz w:val="24"/>
          <w:szCs w:val="24"/>
        </w:rPr>
        <w:t xml:space="preserve"> utilizó una muestra de </w:t>
      </w:r>
      <w:r w:rsidR="00284234">
        <w:rPr>
          <w:rFonts w:ascii="Times New Roman" w:hAnsi="Times New Roman" w:cs="Times New Roman"/>
          <w:sz w:val="24"/>
          <w:szCs w:val="24"/>
        </w:rPr>
        <w:t>n=</w:t>
      </w:r>
      <w:r w:rsidR="00307948" w:rsidRPr="00945157">
        <w:rPr>
          <w:rFonts w:ascii="Times New Roman" w:hAnsi="Times New Roman" w:cs="Times New Roman"/>
          <w:sz w:val="24"/>
          <w:szCs w:val="24"/>
        </w:rPr>
        <w:t>309 egresados, de los cuales el 45</w:t>
      </w:r>
      <w:r w:rsidR="00A13B9B">
        <w:rPr>
          <w:rFonts w:ascii="Times New Roman" w:hAnsi="Times New Roman" w:cs="Times New Roman"/>
          <w:sz w:val="24"/>
          <w:szCs w:val="24"/>
        </w:rPr>
        <w:t xml:space="preserve"> </w:t>
      </w:r>
      <w:r w:rsidR="00307948" w:rsidRPr="00945157">
        <w:rPr>
          <w:rFonts w:ascii="Times New Roman" w:hAnsi="Times New Roman" w:cs="Times New Roman"/>
          <w:sz w:val="24"/>
          <w:szCs w:val="24"/>
        </w:rPr>
        <w:t>% son hombres y el 55</w:t>
      </w:r>
      <w:r w:rsidR="00A13B9B">
        <w:rPr>
          <w:rFonts w:ascii="Times New Roman" w:hAnsi="Times New Roman" w:cs="Times New Roman"/>
          <w:sz w:val="24"/>
          <w:szCs w:val="24"/>
        </w:rPr>
        <w:t xml:space="preserve"> </w:t>
      </w:r>
      <w:r w:rsidR="00307948" w:rsidRPr="00945157">
        <w:rPr>
          <w:rFonts w:ascii="Times New Roman" w:hAnsi="Times New Roman" w:cs="Times New Roman"/>
          <w:sz w:val="24"/>
          <w:szCs w:val="24"/>
        </w:rPr>
        <w:t xml:space="preserve">% mujeres. Se </w:t>
      </w:r>
      <w:r w:rsidR="00D4084D">
        <w:rPr>
          <w:rFonts w:ascii="Times New Roman" w:hAnsi="Times New Roman" w:cs="Times New Roman"/>
          <w:sz w:val="24"/>
          <w:szCs w:val="24"/>
        </w:rPr>
        <w:t>observó que</w:t>
      </w:r>
      <w:r w:rsidR="00284234">
        <w:rPr>
          <w:rFonts w:ascii="Times New Roman" w:hAnsi="Times New Roman" w:cs="Times New Roman"/>
          <w:sz w:val="24"/>
          <w:szCs w:val="24"/>
        </w:rPr>
        <w:t xml:space="preserve"> el 76 % (n=</w:t>
      </w:r>
      <w:r w:rsidR="00307948" w:rsidRPr="00945157">
        <w:rPr>
          <w:rFonts w:ascii="Times New Roman" w:hAnsi="Times New Roman" w:cs="Times New Roman"/>
          <w:sz w:val="24"/>
          <w:szCs w:val="24"/>
        </w:rPr>
        <w:t>235</w:t>
      </w:r>
      <w:r w:rsidR="00284234">
        <w:rPr>
          <w:rFonts w:ascii="Times New Roman" w:hAnsi="Times New Roman" w:cs="Times New Roman"/>
          <w:sz w:val="24"/>
          <w:szCs w:val="24"/>
        </w:rPr>
        <w:t>)</w:t>
      </w:r>
      <w:r w:rsidR="00307948" w:rsidRPr="00945157">
        <w:rPr>
          <w:rFonts w:ascii="Times New Roman" w:hAnsi="Times New Roman" w:cs="Times New Roman"/>
          <w:sz w:val="24"/>
          <w:szCs w:val="24"/>
        </w:rPr>
        <w:t xml:space="preserve"> egresados consiguió permanecer en la empresa donde realizaron sus prácticas profesionales y el 24</w:t>
      </w:r>
      <w:r w:rsidR="00A828FB">
        <w:rPr>
          <w:rFonts w:ascii="Times New Roman" w:hAnsi="Times New Roman" w:cs="Times New Roman"/>
          <w:sz w:val="24"/>
          <w:szCs w:val="24"/>
        </w:rPr>
        <w:t xml:space="preserve"> </w:t>
      </w:r>
      <w:r w:rsidR="00307948" w:rsidRPr="00945157">
        <w:rPr>
          <w:rFonts w:ascii="Times New Roman" w:hAnsi="Times New Roman" w:cs="Times New Roman"/>
          <w:sz w:val="24"/>
          <w:szCs w:val="24"/>
        </w:rPr>
        <w:t xml:space="preserve">% </w:t>
      </w:r>
      <w:r w:rsidR="00284234">
        <w:rPr>
          <w:rFonts w:ascii="Times New Roman" w:hAnsi="Times New Roman" w:cs="Times New Roman"/>
          <w:sz w:val="24"/>
          <w:szCs w:val="24"/>
        </w:rPr>
        <w:t>(n=</w:t>
      </w:r>
      <w:r w:rsidR="00307948" w:rsidRPr="00945157">
        <w:rPr>
          <w:rFonts w:ascii="Times New Roman" w:hAnsi="Times New Roman" w:cs="Times New Roman"/>
          <w:sz w:val="24"/>
          <w:szCs w:val="24"/>
        </w:rPr>
        <w:t>74</w:t>
      </w:r>
      <w:r w:rsidR="00284234">
        <w:rPr>
          <w:rFonts w:ascii="Times New Roman" w:hAnsi="Times New Roman" w:cs="Times New Roman"/>
          <w:sz w:val="24"/>
          <w:szCs w:val="24"/>
        </w:rPr>
        <w:t>)</w:t>
      </w:r>
      <w:r w:rsidR="00307948" w:rsidRPr="00945157">
        <w:rPr>
          <w:rFonts w:ascii="Times New Roman" w:hAnsi="Times New Roman" w:cs="Times New Roman"/>
          <w:sz w:val="24"/>
          <w:szCs w:val="24"/>
        </w:rPr>
        <w:t xml:space="preserve"> egresados no lo consiguió o se encuentra en otro lugar laborando. </w:t>
      </w:r>
      <w:r w:rsidR="0055189C" w:rsidRPr="00945157">
        <w:rPr>
          <w:rFonts w:ascii="Times New Roman" w:hAnsi="Times New Roman" w:cs="Times New Roman"/>
          <w:sz w:val="24"/>
          <w:szCs w:val="24"/>
        </w:rPr>
        <w:t xml:space="preserve">Se </w:t>
      </w:r>
      <w:r w:rsidR="00284234">
        <w:rPr>
          <w:rFonts w:ascii="Times New Roman" w:hAnsi="Times New Roman" w:cs="Times New Roman"/>
          <w:sz w:val="24"/>
          <w:szCs w:val="24"/>
        </w:rPr>
        <w:t>halló</w:t>
      </w:r>
      <w:r w:rsidR="0055189C" w:rsidRPr="00945157">
        <w:rPr>
          <w:rFonts w:ascii="Times New Roman" w:hAnsi="Times New Roman" w:cs="Times New Roman"/>
          <w:sz w:val="24"/>
          <w:szCs w:val="24"/>
        </w:rPr>
        <w:t xml:space="preserve"> un coeficiente de correlación</w:t>
      </w:r>
      <w:r w:rsidR="00284234">
        <w:rPr>
          <w:rFonts w:ascii="Times New Roman" w:hAnsi="Times New Roman" w:cs="Times New Roman"/>
          <w:sz w:val="24"/>
          <w:szCs w:val="24"/>
        </w:rPr>
        <w:t xml:space="preserve"> de</w:t>
      </w:r>
      <w:r w:rsidR="0055189C" w:rsidRPr="00945157">
        <w:rPr>
          <w:rFonts w:ascii="Times New Roman" w:hAnsi="Times New Roman" w:cs="Times New Roman"/>
          <w:sz w:val="24"/>
          <w:szCs w:val="24"/>
        </w:rPr>
        <w:t xml:space="preserve"> Pearson </w:t>
      </w:r>
      <w:r w:rsidR="00284234">
        <w:rPr>
          <w:rFonts w:ascii="Times New Roman" w:hAnsi="Times New Roman" w:cs="Times New Roman"/>
          <w:sz w:val="24"/>
          <w:szCs w:val="24"/>
        </w:rPr>
        <w:t xml:space="preserve">de r= </w:t>
      </w:r>
      <w:r w:rsidR="0055189C" w:rsidRPr="00945157">
        <w:rPr>
          <w:rFonts w:ascii="Times New Roman" w:hAnsi="Times New Roman" w:cs="Times New Roman"/>
          <w:sz w:val="24"/>
          <w:szCs w:val="24"/>
        </w:rPr>
        <w:t>0</w:t>
      </w:r>
      <w:r w:rsidR="00284234">
        <w:rPr>
          <w:rFonts w:ascii="Times New Roman" w:hAnsi="Times New Roman" w:cs="Times New Roman"/>
          <w:sz w:val="24"/>
          <w:szCs w:val="24"/>
        </w:rPr>
        <w:t>,</w:t>
      </w:r>
      <w:r w:rsidR="0055189C" w:rsidRPr="00945157">
        <w:rPr>
          <w:rFonts w:ascii="Times New Roman" w:hAnsi="Times New Roman" w:cs="Times New Roman"/>
          <w:sz w:val="24"/>
          <w:szCs w:val="24"/>
        </w:rPr>
        <w:t xml:space="preserve">692, </w:t>
      </w:r>
      <w:r w:rsidR="00284234" w:rsidRPr="00284234">
        <w:rPr>
          <w:rFonts w:ascii="Times New Roman" w:hAnsi="Times New Roman" w:cs="Times New Roman"/>
          <w:sz w:val="24"/>
          <w:szCs w:val="24"/>
        </w:rPr>
        <w:t>lo que indica una correlación positiva de magnitud media.</w:t>
      </w:r>
    </w:p>
    <w:p w14:paraId="39E1FAA0" w14:textId="56E43AF1" w:rsidR="00B56B0C" w:rsidRPr="00945157" w:rsidRDefault="009028B4" w:rsidP="00314C3D">
      <w:pPr>
        <w:spacing w:after="0" w:line="360" w:lineRule="auto"/>
        <w:jc w:val="both"/>
        <w:rPr>
          <w:rFonts w:ascii="Times New Roman" w:hAnsi="Times New Roman" w:cs="Times New Roman"/>
          <w:sz w:val="24"/>
          <w:szCs w:val="24"/>
        </w:rPr>
      </w:pPr>
      <w:r w:rsidRPr="00314C3D">
        <w:rPr>
          <w:rFonts w:ascii="Calibri" w:hAnsi="Calibri" w:cs="Times New Roman"/>
          <w:b/>
          <w:bCs/>
          <w:sz w:val="28"/>
          <w:szCs w:val="28"/>
        </w:rPr>
        <w:t>Palabras clave:</w:t>
      </w:r>
      <w:r w:rsidRPr="00945157">
        <w:rPr>
          <w:rFonts w:ascii="Times New Roman" w:hAnsi="Times New Roman" w:cs="Times New Roman"/>
          <w:sz w:val="24"/>
          <w:szCs w:val="24"/>
        </w:rPr>
        <w:t xml:space="preserve"> </w:t>
      </w:r>
      <w:r w:rsidR="00284234" w:rsidRPr="00284234">
        <w:rPr>
          <w:rFonts w:ascii="Times New Roman" w:hAnsi="Times New Roman" w:cs="Times New Roman"/>
          <w:sz w:val="24"/>
          <w:szCs w:val="24"/>
        </w:rPr>
        <w:t>universidad; prácticas profesionales; mercado laboral; administración de empresas; inserción laboral.</w:t>
      </w:r>
    </w:p>
    <w:p w14:paraId="0211A043" w14:textId="6BD6E4D4" w:rsidR="000B0BD1" w:rsidRPr="00945157" w:rsidRDefault="000B0BD1" w:rsidP="00314C3D">
      <w:pPr>
        <w:spacing w:after="0" w:line="360" w:lineRule="auto"/>
        <w:jc w:val="both"/>
        <w:rPr>
          <w:rFonts w:ascii="Times New Roman" w:hAnsi="Times New Roman" w:cs="Times New Roman"/>
          <w:sz w:val="24"/>
          <w:szCs w:val="24"/>
        </w:rPr>
      </w:pPr>
    </w:p>
    <w:p w14:paraId="13948F5E" w14:textId="2EF814C0" w:rsidR="00B56B0C" w:rsidRPr="008513D1" w:rsidRDefault="00B56B0C" w:rsidP="00314C3D">
      <w:pPr>
        <w:spacing w:after="0" w:line="360" w:lineRule="auto"/>
        <w:jc w:val="both"/>
        <w:rPr>
          <w:rFonts w:ascii="Calibri" w:hAnsi="Calibri" w:cs="Times New Roman"/>
          <w:b/>
          <w:bCs/>
          <w:sz w:val="24"/>
          <w:szCs w:val="24"/>
          <w:lang w:val="en-US"/>
        </w:rPr>
      </w:pPr>
      <w:r w:rsidRPr="008513D1">
        <w:rPr>
          <w:rFonts w:ascii="Calibri" w:hAnsi="Calibri" w:cs="Times New Roman"/>
          <w:b/>
          <w:bCs/>
          <w:sz w:val="28"/>
          <w:szCs w:val="28"/>
          <w:lang w:val="en-US"/>
        </w:rPr>
        <w:t>Abstract</w:t>
      </w:r>
    </w:p>
    <w:p w14:paraId="00D99C87" w14:textId="55D63EEE" w:rsidR="00B56B0C" w:rsidRPr="00945157" w:rsidRDefault="00B56B0C" w:rsidP="00314C3D">
      <w:pPr>
        <w:spacing w:after="0" w:line="360" w:lineRule="auto"/>
        <w:jc w:val="both"/>
        <w:rPr>
          <w:rFonts w:ascii="Times New Roman" w:hAnsi="Times New Roman" w:cs="Times New Roman"/>
          <w:sz w:val="24"/>
          <w:szCs w:val="24"/>
          <w:lang w:val="en-US"/>
        </w:rPr>
      </w:pPr>
      <w:r w:rsidRPr="00945157">
        <w:rPr>
          <w:rFonts w:ascii="Times New Roman" w:hAnsi="Times New Roman" w:cs="Times New Roman"/>
          <w:sz w:val="24"/>
          <w:szCs w:val="24"/>
          <w:lang w:val="en-US"/>
        </w:rPr>
        <w:t xml:space="preserve">The job placement of young university graduates is often a long and complex process, requiring broad institutional support to achieve success. Thus, universities in the 21st century must connect them with the public, private, and social sectors. For this reason, internships become a key tool for obtaining employment. In this regard, this article aims to determine the importance of internships in the successful job placement of students in the Bachelor of Business Administration program at the Faculty of Administration of the Benemérita Universidad Autónoma de Puebla from 2018 to 2022. The study is based on a mixed research methodology—descriptive, correlational, and cross-sectional—using survey and </w:t>
      </w:r>
      <w:r w:rsidR="00284234">
        <w:rPr>
          <w:rFonts w:ascii="Times New Roman" w:hAnsi="Times New Roman" w:cs="Times New Roman"/>
          <w:sz w:val="24"/>
          <w:szCs w:val="24"/>
          <w:lang w:val="en-US"/>
        </w:rPr>
        <w:t>interview research techniques. F</w:t>
      </w:r>
      <w:r w:rsidRPr="00945157">
        <w:rPr>
          <w:rFonts w:ascii="Times New Roman" w:hAnsi="Times New Roman" w:cs="Times New Roman"/>
          <w:sz w:val="24"/>
          <w:szCs w:val="24"/>
          <w:lang w:val="en-US"/>
        </w:rPr>
        <w:t xml:space="preserve">or the statistical analysis, </w:t>
      </w:r>
      <w:r w:rsidR="00A828FB" w:rsidRPr="00A828FB">
        <w:rPr>
          <w:rFonts w:ascii="Times New Roman" w:hAnsi="Times New Roman" w:cs="Times New Roman"/>
          <w:sz w:val="24"/>
          <w:szCs w:val="24"/>
          <w:lang w:val="en-US"/>
        </w:rPr>
        <w:t>o</w:t>
      </w:r>
      <w:r w:rsidR="00A828FB" w:rsidRPr="00A828FB">
        <w:rPr>
          <w:rFonts w:ascii="Times New Roman" w:hAnsi="Times New Roman" w:cs="Times New Roman"/>
          <w:sz w:val="24"/>
          <w:szCs w:val="24"/>
          <w:lang w:val="en-US"/>
        </w:rPr>
        <w:tab/>
        <w:t xml:space="preserve">Cronbach’s alpha (α) </w:t>
      </w:r>
      <w:r w:rsidRPr="00945157">
        <w:rPr>
          <w:rFonts w:ascii="Times New Roman" w:hAnsi="Times New Roman" w:cs="Times New Roman"/>
          <w:sz w:val="24"/>
          <w:szCs w:val="24"/>
          <w:lang w:val="en-US"/>
        </w:rPr>
        <w:t xml:space="preserve">coefficient was used to determine reliability and </w:t>
      </w:r>
      <w:r w:rsidR="00A828FB" w:rsidRPr="00A828FB">
        <w:rPr>
          <w:rFonts w:ascii="Times New Roman" w:hAnsi="Times New Roman" w:cs="Times New Roman"/>
          <w:sz w:val="24"/>
          <w:szCs w:val="24"/>
          <w:lang w:val="en-US"/>
        </w:rPr>
        <w:t>Pearson’s correlation coefficient (r)</w:t>
      </w:r>
      <w:r w:rsidR="00A828FB">
        <w:rPr>
          <w:rFonts w:ascii="Times New Roman" w:hAnsi="Times New Roman" w:cs="Times New Roman"/>
          <w:sz w:val="24"/>
          <w:szCs w:val="24"/>
          <w:lang w:val="en-US"/>
        </w:rPr>
        <w:t xml:space="preserve"> </w:t>
      </w:r>
      <w:r w:rsidRPr="00945157">
        <w:rPr>
          <w:rFonts w:ascii="Times New Roman" w:hAnsi="Times New Roman" w:cs="Times New Roman"/>
          <w:sz w:val="24"/>
          <w:szCs w:val="24"/>
          <w:lang w:val="en-US"/>
        </w:rPr>
        <w:t xml:space="preserve">for the relationships </w:t>
      </w:r>
      <w:r w:rsidRPr="00945157">
        <w:rPr>
          <w:rFonts w:ascii="Times New Roman" w:hAnsi="Times New Roman" w:cs="Times New Roman"/>
          <w:sz w:val="24"/>
          <w:szCs w:val="24"/>
          <w:lang w:val="en-US"/>
        </w:rPr>
        <w:lastRenderedPageBreak/>
        <w:t xml:space="preserve">between variables: 1) </w:t>
      </w:r>
      <w:r w:rsidR="00284234" w:rsidRPr="00284234">
        <w:rPr>
          <w:rFonts w:ascii="Times New Roman" w:hAnsi="Times New Roman" w:cs="Times New Roman"/>
          <w:sz w:val="24"/>
          <w:szCs w:val="24"/>
          <w:lang w:val="en-US"/>
        </w:rPr>
        <w:t xml:space="preserve">internships </w:t>
      </w:r>
      <w:r w:rsidRPr="00945157">
        <w:rPr>
          <w:rFonts w:ascii="Times New Roman" w:hAnsi="Times New Roman" w:cs="Times New Roman"/>
          <w:sz w:val="24"/>
          <w:szCs w:val="24"/>
          <w:lang w:val="en-US"/>
        </w:rPr>
        <w:t xml:space="preserve">and 2) job placement, where a sample of 309 graduates was used, of which 45% are men and 55% women. </w:t>
      </w:r>
      <w:r w:rsidR="00A828FB">
        <w:rPr>
          <w:rFonts w:ascii="Times New Roman" w:hAnsi="Times New Roman" w:cs="Times New Roman"/>
          <w:sz w:val="24"/>
          <w:szCs w:val="24"/>
          <w:lang w:val="en-US"/>
        </w:rPr>
        <w:t>We found that</w:t>
      </w:r>
      <w:r w:rsidRPr="00945157">
        <w:rPr>
          <w:rFonts w:ascii="Times New Roman" w:hAnsi="Times New Roman" w:cs="Times New Roman"/>
          <w:sz w:val="24"/>
          <w:szCs w:val="24"/>
          <w:lang w:val="en-US"/>
        </w:rPr>
        <w:t xml:space="preserve"> 76% </w:t>
      </w:r>
      <w:r w:rsidR="00A828FB">
        <w:rPr>
          <w:rFonts w:ascii="Times New Roman" w:hAnsi="Times New Roman" w:cs="Times New Roman"/>
          <w:sz w:val="24"/>
          <w:szCs w:val="24"/>
          <w:lang w:val="en-US"/>
        </w:rPr>
        <w:t>(n=</w:t>
      </w:r>
      <w:r w:rsidRPr="00945157">
        <w:rPr>
          <w:rFonts w:ascii="Times New Roman" w:hAnsi="Times New Roman" w:cs="Times New Roman"/>
          <w:sz w:val="24"/>
          <w:szCs w:val="24"/>
          <w:lang w:val="en-US"/>
        </w:rPr>
        <w:t xml:space="preserve"> 235</w:t>
      </w:r>
      <w:r w:rsidR="00A828FB">
        <w:rPr>
          <w:rFonts w:ascii="Times New Roman" w:hAnsi="Times New Roman" w:cs="Times New Roman"/>
          <w:sz w:val="24"/>
          <w:szCs w:val="24"/>
          <w:lang w:val="en-US"/>
        </w:rPr>
        <w:t>)</w:t>
      </w:r>
      <w:r w:rsidRPr="00945157">
        <w:rPr>
          <w:rFonts w:ascii="Times New Roman" w:hAnsi="Times New Roman" w:cs="Times New Roman"/>
          <w:sz w:val="24"/>
          <w:szCs w:val="24"/>
          <w:lang w:val="en-US"/>
        </w:rPr>
        <w:t xml:space="preserve"> graduates managed to remain in the company where they did their </w:t>
      </w:r>
      <w:r w:rsidR="00284234" w:rsidRPr="00284234">
        <w:rPr>
          <w:rFonts w:ascii="Times New Roman" w:hAnsi="Times New Roman" w:cs="Times New Roman"/>
          <w:sz w:val="24"/>
          <w:szCs w:val="24"/>
          <w:lang w:val="en-US"/>
        </w:rPr>
        <w:t xml:space="preserve">internships </w:t>
      </w:r>
      <w:r w:rsidRPr="00945157">
        <w:rPr>
          <w:rFonts w:ascii="Times New Roman" w:hAnsi="Times New Roman" w:cs="Times New Roman"/>
          <w:sz w:val="24"/>
          <w:szCs w:val="24"/>
          <w:lang w:val="en-US"/>
        </w:rPr>
        <w:t xml:space="preserve">and 24% </w:t>
      </w:r>
      <w:r w:rsidR="00A828FB">
        <w:rPr>
          <w:rFonts w:ascii="Times New Roman" w:hAnsi="Times New Roman" w:cs="Times New Roman"/>
          <w:sz w:val="24"/>
          <w:szCs w:val="24"/>
          <w:lang w:val="en-US"/>
        </w:rPr>
        <w:t>(n=</w:t>
      </w:r>
      <w:r w:rsidRPr="00945157">
        <w:rPr>
          <w:rFonts w:ascii="Times New Roman" w:hAnsi="Times New Roman" w:cs="Times New Roman"/>
          <w:sz w:val="24"/>
          <w:szCs w:val="24"/>
          <w:lang w:val="en-US"/>
        </w:rPr>
        <w:t>74</w:t>
      </w:r>
      <w:r w:rsidR="00A828FB">
        <w:rPr>
          <w:rFonts w:ascii="Times New Roman" w:hAnsi="Times New Roman" w:cs="Times New Roman"/>
          <w:sz w:val="24"/>
          <w:szCs w:val="24"/>
          <w:lang w:val="en-US"/>
        </w:rPr>
        <w:t>)</w:t>
      </w:r>
      <w:r w:rsidRPr="00945157">
        <w:rPr>
          <w:rFonts w:ascii="Times New Roman" w:hAnsi="Times New Roman" w:cs="Times New Roman"/>
          <w:sz w:val="24"/>
          <w:szCs w:val="24"/>
          <w:lang w:val="en-US"/>
        </w:rPr>
        <w:t xml:space="preserve"> graduates did not manage to do so or are currently working elsewhere. A </w:t>
      </w:r>
      <w:r w:rsidR="00A828FB" w:rsidRPr="00A828FB">
        <w:rPr>
          <w:rFonts w:ascii="Times New Roman" w:hAnsi="Times New Roman" w:cs="Times New Roman"/>
          <w:sz w:val="24"/>
          <w:szCs w:val="24"/>
          <w:lang w:val="en-US"/>
        </w:rPr>
        <w:t>Pea</w:t>
      </w:r>
      <w:r w:rsidR="00A828FB">
        <w:rPr>
          <w:rFonts w:ascii="Times New Roman" w:hAnsi="Times New Roman" w:cs="Times New Roman"/>
          <w:sz w:val="24"/>
          <w:szCs w:val="24"/>
          <w:lang w:val="en-US"/>
        </w:rPr>
        <w:t>rson’s correlation coefficient r =</w:t>
      </w:r>
      <w:r w:rsidRPr="00945157">
        <w:rPr>
          <w:rFonts w:ascii="Times New Roman" w:hAnsi="Times New Roman" w:cs="Times New Roman"/>
          <w:sz w:val="24"/>
          <w:szCs w:val="24"/>
          <w:lang w:val="en-US"/>
        </w:rPr>
        <w:t xml:space="preserve"> 0.692 </w:t>
      </w:r>
      <w:r w:rsidR="00A828FB" w:rsidRPr="00A828FB">
        <w:rPr>
          <w:rFonts w:ascii="Times New Roman" w:hAnsi="Times New Roman" w:cs="Times New Roman"/>
          <w:sz w:val="24"/>
          <w:szCs w:val="24"/>
          <w:lang w:val="en-US"/>
        </w:rPr>
        <w:t xml:space="preserve">indicates a moderate positive association </w:t>
      </w:r>
      <w:r w:rsidRPr="00945157">
        <w:rPr>
          <w:rFonts w:ascii="Times New Roman" w:hAnsi="Times New Roman" w:cs="Times New Roman"/>
          <w:sz w:val="24"/>
          <w:szCs w:val="24"/>
          <w:lang w:val="en-US"/>
        </w:rPr>
        <w:t>between the variables.</w:t>
      </w:r>
    </w:p>
    <w:p w14:paraId="308CEA89" w14:textId="7151DD28" w:rsidR="00800FD7" w:rsidRDefault="009028B4" w:rsidP="00314C3D">
      <w:pPr>
        <w:pStyle w:val="Default"/>
        <w:spacing w:line="360" w:lineRule="auto"/>
        <w:jc w:val="both"/>
        <w:rPr>
          <w:rFonts w:ascii="Times New Roman" w:hAnsi="Times New Roman" w:cs="Times New Roman"/>
          <w:lang w:val="en-US"/>
        </w:rPr>
      </w:pPr>
      <w:r w:rsidRPr="00D90142">
        <w:rPr>
          <w:rFonts w:ascii="Calibri" w:hAnsi="Calibri" w:cs="Times New Roman"/>
          <w:b/>
          <w:bCs/>
          <w:color w:val="auto"/>
          <w:kern w:val="2"/>
          <w:sz w:val="28"/>
          <w:szCs w:val="28"/>
          <w:lang w:val="en-US"/>
          <w14:ligatures w14:val="standardContextual"/>
        </w:rPr>
        <w:t>Keywords:</w:t>
      </w:r>
      <w:r w:rsidRPr="00945157">
        <w:rPr>
          <w:rFonts w:ascii="Times New Roman" w:hAnsi="Times New Roman" w:cs="Times New Roman"/>
          <w:lang w:val="en-US"/>
        </w:rPr>
        <w:t xml:space="preserve"> </w:t>
      </w:r>
      <w:r w:rsidR="00AF1E43" w:rsidRPr="00AF1E43">
        <w:rPr>
          <w:rFonts w:ascii="Times New Roman" w:hAnsi="Times New Roman" w:cs="Times New Roman"/>
          <w:lang w:val="en-US"/>
        </w:rPr>
        <w:t>universities; internships; labor market; busines</w:t>
      </w:r>
      <w:r w:rsidR="00AF1E43">
        <w:rPr>
          <w:rFonts w:ascii="Times New Roman" w:hAnsi="Times New Roman" w:cs="Times New Roman"/>
          <w:lang w:val="en-US"/>
        </w:rPr>
        <w:t>s administration; job placement</w:t>
      </w:r>
      <w:r w:rsidR="00B56B0C" w:rsidRPr="00945157">
        <w:rPr>
          <w:rFonts w:ascii="Times New Roman" w:hAnsi="Times New Roman" w:cs="Times New Roman"/>
          <w:lang w:val="en-US"/>
        </w:rPr>
        <w:t>.</w:t>
      </w:r>
    </w:p>
    <w:p w14:paraId="7021C103" w14:textId="77777777" w:rsidR="00314C3D" w:rsidRDefault="00314C3D" w:rsidP="00314C3D">
      <w:pPr>
        <w:pStyle w:val="Default"/>
        <w:spacing w:line="360" w:lineRule="auto"/>
        <w:jc w:val="both"/>
        <w:rPr>
          <w:rFonts w:ascii="Times New Roman" w:hAnsi="Times New Roman" w:cs="Times New Roman"/>
          <w:lang w:val="en-US"/>
        </w:rPr>
      </w:pPr>
    </w:p>
    <w:p w14:paraId="5FF9A25F" w14:textId="6815B928" w:rsidR="00314C3D" w:rsidRPr="00314C3D" w:rsidRDefault="00314C3D" w:rsidP="00314C3D">
      <w:pPr>
        <w:pStyle w:val="Default"/>
        <w:spacing w:line="360" w:lineRule="auto"/>
        <w:jc w:val="both"/>
        <w:rPr>
          <w:rFonts w:ascii="Calibri" w:hAnsi="Calibri" w:cs="Times New Roman"/>
          <w:b/>
          <w:bCs/>
          <w:color w:val="auto"/>
          <w:kern w:val="2"/>
          <w:sz w:val="28"/>
          <w:szCs w:val="28"/>
          <w14:ligatures w14:val="standardContextual"/>
        </w:rPr>
      </w:pPr>
      <w:r w:rsidRPr="00314C3D">
        <w:rPr>
          <w:rFonts w:ascii="Calibri" w:hAnsi="Calibri" w:cs="Times New Roman"/>
          <w:b/>
          <w:bCs/>
          <w:color w:val="auto"/>
          <w:kern w:val="2"/>
          <w:sz w:val="28"/>
          <w:szCs w:val="28"/>
          <w14:ligatures w14:val="standardContextual"/>
        </w:rPr>
        <w:t>Resumo</w:t>
      </w:r>
    </w:p>
    <w:p w14:paraId="17509713" w14:textId="364D7A46" w:rsidR="00314C3D" w:rsidRPr="00314C3D" w:rsidRDefault="00314C3D" w:rsidP="00314C3D">
      <w:pPr>
        <w:pStyle w:val="Default"/>
        <w:spacing w:line="360" w:lineRule="auto"/>
        <w:jc w:val="both"/>
        <w:rPr>
          <w:rFonts w:ascii="Times New Roman" w:hAnsi="Times New Roman" w:cs="Times New Roman"/>
        </w:rPr>
      </w:pPr>
      <w:r w:rsidRPr="00314C3D">
        <w:rPr>
          <w:rFonts w:ascii="Times New Roman" w:hAnsi="Times New Roman" w:cs="Times New Roman"/>
        </w:rPr>
        <w:t>A integração de recém-formados no mercado de trabalho é tipicamente um processo longo e complexo, que exige amplo apoio institucional para o sucesso. Assim, as universidades do século XXI devem conectá-los aos setores público, privado e social. Por essa razão, os estágios profissionais tornam-se uma ferramenta fundamental para a obtenção de emprego. Nesse sentido, este artigo visa determinar a importância dos estágios profissionais na integração bem-sucedida de estudantes de Administração de Empresas da Faculdade de Administração da Benemérita Universidad Autónoma de Puebla (BUAP) durante o período de 2018 a 2022. O estudo emprega uma metodologia de pesquisa mista, de natureza descritiva, correlacional e transversal, utilizando técnicas de questionário e entrevista. Além disso, para a análise estatística, o coeficiente alfa de Cronbach (</w:t>
      </w:r>
      <w:r w:rsidRPr="00314C3D">
        <w:rPr>
          <w:rFonts w:ascii="Times New Roman" w:hAnsi="Times New Roman" w:cs="Times New Roman"/>
          <w:lang w:val="en-US"/>
        </w:rPr>
        <w:t>α</w:t>
      </w:r>
      <w:r w:rsidRPr="00314C3D">
        <w:rPr>
          <w:rFonts w:ascii="Times New Roman" w:hAnsi="Times New Roman" w:cs="Times New Roman"/>
        </w:rPr>
        <w:t>) foi utilizado para determinar a confiabilidade, e o coeficiente de correlação de Pearson (r) foi utilizado para analisar as relações entre as variáveis: 1) estágios profissionais e 2) inserção profissional. Foi utilizada uma amostra de n=309 graduados, dos quais 45% eram homens e 55% mulheres. Observou-se que 76% (n=235) dos graduados permaneceram na empresa onde realizaram seus estágios, enquanto 24% (n=74) não permaneceram ou estão atualmente empregados em outro lugar. Foi encontrado um coeficiente de correlação de Pearson de r=0,692, indicando uma correlação positiva moderada.</w:t>
      </w:r>
    </w:p>
    <w:p w14:paraId="4FDE36C9" w14:textId="09C06E20" w:rsidR="00314C3D" w:rsidRDefault="00314C3D" w:rsidP="00314C3D">
      <w:pPr>
        <w:pStyle w:val="Default"/>
        <w:spacing w:line="360" w:lineRule="auto"/>
        <w:jc w:val="both"/>
        <w:rPr>
          <w:rFonts w:ascii="Times New Roman" w:hAnsi="Times New Roman" w:cs="Times New Roman"/>
        </w:rPr>
      </w:pPr>
      <w:r w:rsidRPr="00314C3D">
        <w:rPr>
          <w:rFonts w:ascii="Calibri" w:hAnsi="Calibri" w:cs="Times New Roman"/>
          <w:b/>
          <w:bCs/>
          <w:color w:val="auto"/>
          <w:kern w:val="2"/>
          <w:sz w:val="28"/>
          <w:szCs w:val="28"/>
          <w14:ligatures w14:val="standardContextual"/>
        </w:rPr>
        <w:t>Palavras-chave:</w:t>
      </w:r>
      <w:r w:rsidRPr="00314C3D">
        <w:rPr>
          <w:rFonts w:ascii="Times New Roman" w:hAnsi="Times New Roman" w:cs="Times New Roman"/>
        </w:rPr>
        <w:t xml:space="preserve"> universidade; estágios profissionais; mercado de trabalho; administração de empresas; colocação profissional.</w:t>
      </w:r>
    </w:p>
    <w:p w14:paraId="64ABB80C" w14:textId="57FB0FEB" w:rsidR="00314C3D" w:rsidRPr="00314C3D" w:rsidRDefault="00314C3D" w:rsidP="00314C3D">
      <w:pPr>
        <w:shd w:val="clear" w:color="auto" w:fill="FFFFFF"/>
        <w:tabs>
          <w:tab w:val="left" w:pos="8647"/>
        </w:tabs>
        <w:spacing w:after="0" w:line="240" w:lineRule="auto"/>
        <w:rPr>
          <w:rFonts w:ascii="Times New Roman" w:eastAsia="Times New Roman" w:hAnsi="Times New Roman" w:cs="Consolas"/>
          <w:color w:val="000000"/>
          <w:kern w:val="0"/>
          <w:sz w:val="24"/>
          <w:szCs w:val="20"/>
          <w:lang w:val="es-ES" w:eastAsia="es-ES"/>
          <w14:ligatures w14:val="none"/>
        </w:rPr>
      </w:pPr>
      <w:r w:rsidRPr="00314C3D">
        <w:rPr>
          <w:rFonts w:ascii="Times New Roman" w:eastAsia="Times New Roman" w:hAnsi="Times New Roman" w:cs="Consolas"/>
          <w:b/>
          <w:color w:val="000000"/>
          <w:kern w:val="0"/>
          <w:sz w:val="24"/>
          <w:szCs w:val="20"/>
          <w:lang w:val="es-ES" w:eastAsia="es-ES"/>
          <w14:ligatures w14:val="none"/>
        </w:rPr>
        <w:t xml:space="preserve">Fecha Recepción: </w:t>
      </w:r>
      <w:r>
        <w:rPr>
          <w:rFonts w:ascii="Times New Roman" w:eastAsia="Times New Roman" w:hAnsi="Times New Roman" w:cs="Consolas"/>
          <w:color w:val="000000"/>
          <w:kern w:val="0"/>
          <w:sz w:val="24"/>
          <w:szCs w:val="20"/>
          <w:lang w:val="es-ES" w:eastAsia="es-ES"/>
          <w14:ligatures w14:val="none"/>
        </w:rPr>
        <w:t>Mayo</w:t>
      </w:r>
      <w:r w:rsidRPr="00314C3D">
        <w:rPr>
          <w:rFonts w:ascii="Times New Roman" w:eastAsia="Times New Roman" w:hAnsi="Times New Roman" w:cs="Consolas"/>
          <w:color w:val="000000"/>
          <w:kern w:val="0"/>
          <w:sz w:val="24"/>
          <w:szCs w:val="20"/>
          <w:lang w:val="es-ES" w:eastAsia="es-ES"/>
          <w14:ligatures w14:val="none"/>
        </w:rPr>
        <w:t xml:space="preserve"> 2025                                      </w:t>
      </w:r>
      <w:r w:rsidRPr="00314C3D">
        <w:rPr>
          <w:rFonts w:ascii="Times New Roman" w:eastAsia="Times New Roman" w:hAnsi="Times New Roman" w:cs="Consolas"/>
          <w:b/>
          <w:color w:val="000000"/>
          <w:kern w:val="0"/>
          <w:sz w:val="24"/>
          <w:szCs w:val="20"/>
          <w:lang w:val="es-ES" w:eastAsia="es-ES"/>
          <w14:ligatures w14:val="none"/>
        </w:rPr>
        <w:t xml:space="preserve">Fecha Aceptación: </w:t>
      </w:r>
      <w:r>
        <w:rPr>
          <w:rFonts w:ascii="Times New Roman" w:eastAsia="Times New Roman" w:hAnsi="Times New Roman" w:cs="Consolas"/>
          <w:color w:val="000000"/>
          <w:kern w:val="0"/>
          <w:sz w:val="24"/>
          <w:szCs w:val="20"/>
          <w:lang w:val="es-ES" w:eastAsia="es-ES"/>
          <w14:ligatures w14:val="none"/>
        </w:rPr>
        <w:t>Noviem</w:t>
      </w:r>
      <w:r w:rsidRPr="00314C3D">
        <w:rPr>
          <w:rFonts w:ascii="Times New Roman" w:eastAsia="Times New Roman" w:hAnsi="Times New Roman" w:cs="Consolas"/>
          <w:color w:val="000000"/>
          <w:kern w:val="0"/>
          <w:sz w:val="24"/>
          <w:szCs w:val="20"/>
          <w:lang w:val="es-ES" w:eastAsia="es-ES"/>
          <w14:ligatures w14:val="none"/>
        </w:rPr>
        <w:t>bre 2025</w:t>
      </w:r>
    </w:p>
    <w:p w14:paraId="33DF583A" w14:textId="2AC08DA3" w:rsidR="00314C3D" w:rsidRPr="00314C3D" w:rsidRDefault="00643DDC" w:rsidP="00314C3D">
      <w:pPr>
        <w:pStyle w:val="Default"/>
        <w:spacing w:line="360" w:lineRule="auto"/>
        <w:jc w:val="both"/>
        <w:rPr>
          <w:rFonts w:ascii="Times New Roman" w:hAnsi="Times New Roman" w:cs="Times New Roman"/>
        </w:rPr>
      </w:pPr>
      <w:r>
        <w:rPr>
          <w:rFonts w:asciiTheme="minorHAnsi" w:eastAsia="Times New Roman" w:hAnsiTheme="minorHAnsi" w:cs="Times New Roman"/>
          <w:noProof/>
          <w:color w:val="auto"/>
          <w:kern w:val="2"/>
          <w:sz w:val="22"/>
          <w:szCs w:val="22"/>
        </w:rPr>
        <w:pict w14:anchorId="5B0EDFC7">
          <v:rect id="_x0000_i1025" style="width:441.9pt;height:.05pt" o:hralign="center" o:hrstd="t" o:hr="t" fillcolor="#a0a0a0" stroked="f"/>
        </w:pict>
      </w:r>
    </w:p>
    <w:p w14:paraId="0C8D0CFD" w14:textId="77777777" w:rsidR="00D90142" w:rsidRDefault="00D90142" w:rsidP="008513D1">
      <w:pPr>
        <w:jc w:val="center"/>
        <w:rPr>
          <w:rFonts w:ascii="Times New Roman" w:hAnsi="Times New Roman" w:cs="Times New Roman"/>
          <w:b/>
          <w:bCs/>
          <w:color w:val="000000" w:themeColor="text1"/>
          <w:sz w:val="32"/>
          <w:szCs w:val="28"/>
        </w:rPr>
      </w:pPr>
    </w:p>
    <w:p w14:paraId="72B758FD" w14:textId="77777777" w:rsidR="00D90142" w:rsidRDefault="00D90142" w:rsidP="008513D1">
      <w:pPr>
        <w:jc w:val="center"/>
        <w:rPr>
          <w:rFonts w:ascii="Times New Roman" w:hAnsi="Times New Roman" w:cs="Times New Roman"/>
          <w:b/>
          <w:bCs/>
          <w:color w:val="000000" w:themeColor="text1"/>
          <w:sz w:val="32"/>
          <w:szCs w:val="28"/>
        </w:rPr>
      </w:pPr>
    </w:p>
    <w:p w14:paraId="1CC48799" w14:textId="77777777" w:rsidR="00D90142" w:rsidRDefault="00D90142" w:rsidP="008513D1">
      <w:pPr>
        <w:jc w:val="center"/>
        <w:rPr>
          <w:rFonts w:ascii="Times New Roman" w:hAnsi="Times New Roman" w:cs="Times New Roman"/>
          <w:b/>
          <w:bCs/>
          <w:color w:val="000000" w:themeColor="text1"/>
          <w:sz w:val="32"/>
          <w:szCs w:val="28"/>
        </w:rPr>
      </w:pPr>
    </w:p>
    <w:p w14:paraId="1B129821" w14:textId="7EDDC466" w:rsidR="008B36B7" w:rsidRPr="008513D1" w:rsidRDefault="00980A0E" w:rsidP="008513D1">
      <w:pPr>
        <w:jc w:val="center"/>
        <w:rPr>
          <w:rFonts w:ascii="Times New Roman" w:hAnsi="Times New Roman" w:cs="Times New Roman"/>
          <w:b/>
          <w:bCs/>
          <w:color w:val="000000" w:themeColor="text1"/>
          <w:sz w:val="32"/>
          <w:szCs w:val="28"/>
        </w:rPr>
      </w:pPr>
      <w:r w:rsidRPr="008513D1">
        <w:rPr>
          <w:rFonts w:ascii="Times New Roman" w:hAnsi="Times New Roman" w:cs="Times New Roman"/>
          <w:b/>
          <w:bCs/>
          <w:color w:val="000000" w:themeColor="text1"/>
          <w:sz w:val="32"/>
          <w:szCs w:val="28"/>
        </w:rPr>
        <w:lastRenderedPageBreak/>
        <w:t>Introducción</w:t>
      </w:r>
    </w:p>
    <w:p w14:paraId="4175AE62" w14:textId="1B6CBBFA" w:rsidR="00D01E1A" w:rsidRPr="00945157" w:rsidRDefault="00D01E1A" w:rsidP="005F2E36">
      <w:pPr>
        <w:tabs>
          <w:tab w:val="left" w:pos="426"/>
        </w:tabs>
        <w:spacing w:after="0" w:line="360" w:lineRule="auto"/>
        <w:contextualSpacing/>
        <w:jc w:val="both"/>
        <w:rPr>
          <w:rFonts w:ascii="Times New Roman" w:hAnsi="Times New Roman" w:cs="Times New Roman"/>
          <w:sz w:val="24"/>
          <w:szCs w:val="24"/>
        </w:rPr>
      </w:pPr>
      <w:r w:rsidRPr="00945157">
        <w:rPr>
          <w:rFonts w:ascii="Times New Roman" w:hAnsi="Times New Roman" w:cs="Times New Roman"/>
          <w:sz w:val="24"/>
          <w:szCs w:val="24"/>
        </w:rPr>
        <w:t>A lo largo de su evolución, las instituciones universitarias han explorado múltiples estrategias para facilitar a los alumnos la adquisición de un repertorio de conocimientos, habilidades y competencias relevantes para su desarrollo académico</w:t>
      </w:r>
      <w:r w:rsidR="009D34FA" w:rsidRPr="00945157">
        <w:rPr>
          <w:rFonts w:ascii="Times New Roman" w:hAnsi="Times New Roman" w:cs="Times New Roman"/>
          <w:sz w:val="24"/>
          <w:szCs w:val="24"/>
        </w:rPr>
        <w:t xml:space="preserve"> y sobre todo para su vinculación con los mercados laborales</w:t>
      </w:r>
      <w:r w:rsidRPr="00945157">
        <w:rPr>
          <w:rFonts w:ascii="Times New Roman" w:hAnsi="Times New Roman" w:cs="Times New Roman"/>
          <w:sz w:val="24"/>
          <w:szCs w:val="24"/>
        </w:rPr>
        <w:t>. Este proceso busca la construcción de saberes con doble finalidad: en primer lugar, en términos individuales, orientados hacia el crecimiento personal, y, en segundo lugar, hacia la contribución a la sociedad. Se persigue así la convergencia de ambas esferas para generar impactos positivos que puedan catalizar cambios en el entorno social y cultural que se desea influenciar.</w:t>
      </w:r>
    </w:p>
    <w:p w14:paraId="0BF4A03B" w14:textId="18B2D813" w:rsidR="00747FA9" w:rsidRPr="00945157" w:rsidRDefault="00D01E1A" w:rsidP="005F2E36">
      <w:pPr>
        <w:spacing w:line="360" w:lineRule="auto"/>
        <w:contextualSpacing/>
        <w:jc w:val="both"/>
        <w:rPr>
          <w:rFonts w:ascii="Times New Roman" w:hAnsi="Times New Roman" w:cs="Times New Roman"/>
          <w:sz w:val="24"/>
          <w:szCs w:val="24"/>
        </w:rPr>
      </w:pPr>
      <w:r w:rsidRPr="00945157">
        <w:rPr>
          <w:rFonts w:ascii="Times New Roman" w:hAnsi="Times New Roman" w:cs="Times New Roman"/>
          <w:sz w:val="24"/>
          <w:szCs w:val="24"/>
        </w:rPr>
        <w:tab/>
        <w:t>Originado por los cambios en la sociedad, la universidad en el siglo XXI busca actualizar su plan de estudios para adaptarse a las nuevas condiciones del mundo actual, especialmente frente a las demandas emergentes de la sociedad del conocimiento y el creciente uso de herramientas tecnológicas. En consecuencia, se necesitan nuevas estrategias que fomenten las habilidades necesarias para promover un aprendizaje centrado en el desarrollo integral de los estudiantes de educación superior. Una de estas estrategias es la colaboración con sectores o áreas de</w:t>
      </w:r>
      <w:r w:rsidR="009D34FA" w:rsidRPr="00945157">
        <w:rPr>
          <w:rFonts w:ascii="Times New Roman" w:hAnsi="Times New Roman" w:cs="Times New Roman"/>
          <w:sz w:val="24"/>
          <w:szCs w:val="24"/>
        </w:rPr>
        <w:t xml:space="preserve"> </w:t>
      </w:r>
      <w:r w:rsidRPr="00945157">
        <w:rPr>
          <w:rFonts w:ascii="Times New Roman" w:hAnsi="Times New Roman" w:cs="Times New Roman"/>
          <w:sz w:val="24"/>
          <w:szCs w:val="24"/>
        </w:rPr>
        <w:t>competencia relevantes para la formación futura.</w:t>
      </w:r>
    </w:p>
    <w:p w14:paraId="3D982931" w14:textId="77777777" w:rsidR="009D34FA" w:rsidRPr="00945157" w:rsidRDefault="009D34FA" w:rsidP="00747FA9">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La entrada de los jóvenes al mercado laboral ha sido históricamente problemática debido a la creciente precariedad del empleo a nivel global, particularmente evidente en los mercados laborales latinoamericanos. Estos mercados están marcados por una constante presencia de crisis económicas, políticas y sociales, atribuidas a políticas de orientación neoliberal. Es crucial comprender las condiciones en las que se desarrolla este fenómeno y encontrar formas de integrar efectivamente a este grupo en el mercado laboral, proporcionándoles acceso a más y mejores oportunidades laborales. Esto es fundamental para asegurar que los jóvenes disfruten plenamente de sus derechos como ciudadanos, mejorando así su calidad de vida y la de sus familias.</w:t>
      </w:r>
    </w:p>
    <w:p w14:paraId="11711778" w14:textId="77777777" w:rsidR="009D34FA" w:rsidRPr="00945157" w:rsidRDefault="009D34FA" w:rsidP="009D34FA">
      <w:pPr>
        <w:spacing w:before="240"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 xml:space="preserve">El empleo y la educación se destacan como pilares esenciales para el progreso social, cuya integración eficiente es crucial para fomentar una sociedad equitativa y brindar oportunidades equitativas que garanticen el bienestar y la inclusión, especialmente frente al incremento evidente de la desigualdad y la pobreza en años recientes. Es necesario abordar detenidamente el panorama educativo actual, dado que se observan dos fenómenos entrelazados en las últimas décadas: por un lado, se aprecia una mejora constante en los niveles y la calidad educativa de la población; por otro lado, el avance de nuevas tecnologías </w:t>
      </w:r>
      <w:r w:rsidRPr="00945157">
        <w:rPr>
          <w:rFonts w:ascii="Times New Roman" w:hAnsi="Times New Roman" w:cs="Times New Roman"/>
          <w:sz w:val="24"/>
          <w:szCs w:val="24"/>
        </w:rPr>
        <w:lastRenderedPageBreak/>
        <w:t>y la transformación de los procesos productivos demandan trabajadores con una formación más sólida y habilidades altamente especializadas.</w:t>
      </w:r>
    </w:p>
    <w:p w14:paraId="3A9E01D4" w14:textId="6EE695BD" w:rsidR="009D34FA" w:rsidRPr="00945157" w:rsidRDefault="009D34FA" w:rsidP="009D34FA">
      <w:pPr>
        <w:spacing w:before="240"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En las condiciones actuales, existe un “creciente desempleo mundial, el informe de la Organización Internacional del Trabajo (OIT), sobre empleo juvenil, consigna en los últimos años, la mantención de vulnerabilidades en la inserción laboral de los jóvenes, y más aún la agudización de la incertidumbre acerca del futuro”.</w:t>
      </w:r>
    </w:p>
    <w:p w14:paraId="7B1B3751" w14:textId="37FCB1BA" w:rsidR="009F4624" w:rsidRPr="00C926A0" w:rsidRDefault="009D34FA" w:rsidP="00AF1E43">
      <w:pPr>
        <w:spacing w:before="240"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Lo que trae consigo un sin número de problemas con el empleo para los jóvenes</w:t>
      </w:r>
      <w:r w:rsidR="002A0E15">
        <w:rPr>
          <w:rFonts w:ascii="Times New Roman" w:hAnsi="Times New Roman" w:cs="Times New Roman"/>
          <w:sz w:val="24"/>
          <w:szCs w:val="24"/>
        </w:rPr>
        <w:t xml:space="preserve">, </w:t>
      </w:r>
      <w:r w:rsidRPr="00945157">
        <w:rPr>
          <w:rFonts w:ascii="Times New Roman" w:hAnsi="Times New Roman" w:cs="Times New Roman"/>
          <w:sz w:val="24"/>
          <w:szCs w:val="24"/>
        </w:rPr>
        <w:t>donde se muestra que entre 1993 y el año 2003 el nivel de desempleo de los jóvenes de 15 a 24</w:t>
      </w:r>
      <w:r w:rsidR="00411443">
        <w:rPr>
          <w:rFonts w:ascii="Times New Roman" w:hAnsi="Times New Roman" w:cs="Times New Roman"/>
          <w:sz w:val="24"/>
          <w:szCs w:val="24"/>
        </w:rPr>
        <w:t xml:space="preserve"> años llega a nivel mundial de</w:t>
      </w:r>
      <w:r w:rsidRPr="00945157">
        <w:rPr>
          <w:rFonts w:ascii="Times New Roman" w:hAnsi="Times New Roman" w:cs="Times New Roman"/>
          <w:sz w:val="24"/>
          <w:szCs w:val="24"/>
        </w:rPr>
        <w:t xml:space="preserve"> 47%, a pesar de que éstos representan sólo el 25% de la población en edad de trabajar. Aunado a ello, en los países en vías de desarrollo, los jóvenes están expuestos a tener empleos pre</w:t>
      </w:r>
      <w:r w:rsidR="009F4624">
        <w:rPr>
          <w:rFonts w:ascii="Times New Roman" w:hAnsi="Times New Roman" w:cs="Times New Roman"/>
          <w:sz w:val="24"/>
          <w:szCs w:val="24"/>
        </w:rPr>
        <w:t>carios, informales y temporales.</w:t>
      </w:r>
      <w:r w:rsidR="009F4624" w:rsidRPr="009F4624">
        <w:rPr>
          <w:rFonts w:ascii="Times New Roman" w:hAnsi="Times New Roman" w:cs="Times New Roman"/>
          <w:sz w:val="24"/>
          <w:szCs w:val="24"/>
        </w:rPr>
        <w:t xml:space="preserve"> </w:t>
      </w:r>
      <w:sdt>
        <w:sdtPr>
          <w:rPr>
            <w:rFonts w:ascii="Times New Roman" w:hAnsi="Times New Roman" w:cs="Times New Roman"/>
            <w:sz w:val="24"/>
            <w:szCs w:val="24"/>
          </w:rPr>
          <w:id w:val="-1574122603"/>
          <w:citation/>
        </w:sdtPr>
        <w:sdtEndPr/>
        <w:sdtContent>
          <w:r w:rsidR="009F4624" w:rsidRPr="00945157">
            <w:rPr>
              <w:rFonts w:ascii="Times New Roman" w:hAnsi="Times New Roman" w:cs="Times New Roman"/>
              <w:sz w:val="24"/>
              <w:szCs w:val="24"/>
            </w:rPr>
            <w:fldChar w:fldCharType="begin"/>
          </w:r>
          <w:r w:rsidR="009F4624" w:rsidRPr="00945157">
            <w:rPr>
              <w:rFonts w:ascii="Times New Roman" w:hAnsi="Times New Roman" w:cs="Times New Roman"/>
              <w:sz w:val="24"/>
              <w:szCs w:val="24"/>
            </w:rPr>
            <w:instrText xml:space="preserve"> CITATION Sch05 \l 2058 </w:instrText>
          </w:r>
          <w:r w:rsidR="009F4624" w:rsidRPr="00945157">
            <w:rPr>
              <w:rFonts w:ascii="Times New Roman" w:hAnsi="Times New Roman" w:cs="Times New Roman"/>
              <w:sz w:val="24"/>
              <w:szCs w:val="24"/>
            </w:rPr>
            <w:fldChar w:fldCharType="separate"/>
          </w:r>
          <w:r w:rsidR="009F4624" w:rsidRPr="00643B24">
            <w:rPr>
              <w:rFonts w:ascii="Times New Roman" w:hAnsi="Times New Roman" w:cs="Times New Roman"/>
              <w:noProof/>
              <w:sz w:val="24"/>
              <w:szCs w:val="24"/>
            </w:rPr>
            <w:t>(Schkolnik, 2005)</w:t>
          </w:r>
          <w:r w:rsidR="009F4624" w:rsidRPr="00945157">
            <w:rPr>
              <w:rFonts w:ascii="Times New Roman" w:hAnsi="Times New Roman" w:cs="Times New Roman"/>
              <w:sz w:val="24"/>
              <w:szCs w:val="24"/>
            </w:rPr>
            <w:fldChar w:fldCharType="end"/>
          </w:r>
        </w:sdtContent>
      </w:sdt>
      <w:r w:rsidR="00A04A29">
        <w:rPr>
          <w:rFonts w:ascii="Times New Roman" w:hAnsi="Times New Roman" w:cs="Times New Roman"/>
          <w:sz w:val="24"/>
          <w:szCs w:val="24"/>
        </w:rPr>
        <w:t>.</w:t>
      </w:r>
    </w:p>
    <w:p w14:paraId="04863F0A" w14:textId="37221F8B" w:rsidR="009D34FA" w:rsidRPr="00945157" w:rsidRDefault="009D34FA" w:rsidP="009D34FA">
      <w:pPr>
        <w:spacing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En el caso de México, los jóvenes son un sector de la sociedad esencial para el desarrollo integral del país, son un grupo social con altas potencialidades para el impulso de procesos de transformación social. Los jóvenes representan el poder creativo e innovador, al constituir un bono demográfico importante que el Estado mexicano debe aprovechar para la mejora de las condiciones de desarrollo de la sociedad y de la economía. Así, de acuerdo con el Censo de Población y Vivienda 2020, en México residen 31 millones de personas de 15 a 29 años, que representan 25% del total de la población en el país</w:t>
      </w:r>
      <w:sdt>
        <w:sdtPr>
          <w:rPr>
            <w:rFonts w:ascii="Times New Roman" w:hAnsi="Times New Roman" w:cs="Times New Roman"/>
            <w:sz w:val="24"/>
            <w:szCs w:val="24"/>
          </w:rPr>
          <w:id w:val="575017997"/>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Ins21 \l 2058 </w:instrText>
          </w:r>
          <w:r w:rsidRPr="00945157">
            <w:rPr>
              <w:rFonts w:ascii="Times New Roman" w:hAnsi="Times New Roman" w:cs="Times New Roman"/>
              <w:sz w:val="24"/>
              <w:szCs w:val="24"/>
            </w:rPr>
            <w:fldChar w:fldCharType="separate"/>
          </w:r>
          <w:r w:rsidR="00643B24">
            <w:rPr>
              <w:rFonts w:ascii="Times New Roman" w:hAnsi="Times New Roman" w:cs="Times New Roman"/>
              <w:noProof/>
              <w:sz w:val="24"/>
              <w:szCs w:val="24"/>
            </w:rPr>
            <w:t xml:space="preserve"> </w:t>
          </w:r>
          <w:r w:rsidR="00643B24" w:rsidRPr="00643B24">
            <w:rPr>
              <w:rFonts w:ascii="Times New Roman" w:hAnsi="Times New Roman" w:cs="Times New Roman"/>
              <w:noProof/>
              <w:sz w:val="24"/>
              <w:szCs w:val="24"/>
            </w:rPr>
            <w:t>(INEGI, 2021)</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Po</w:t>
      </w:r>
      <w:r w:rsidR="002A0E15">
        <w:rPr>
          <w:rFonts w:ascii="Times New Roman" w:hAnsi="Times New Roman" w:cs="Times New Roman"/>
          <w:sz w:val="24"/>
          <w:szCs w:val="24"/>
        </w:rPr>
        <w:t>r lo tanto, son una cuarta parte</w:t>
      </w:r>
      <w:r w:rsidRPr="00945157">
        <w:rPr>
          <w:rFonts w:ascii="Times New Roman" w:hAnsi="Times New Roman" w:cs="Times New Roman"/>
          <w:sz w:val="24"/>
          <w:szCs w:val="24"/>
        </w:rPr>
        <w:t xml:space="preserve"> de la sociedad que requiere de especial atención para el impulso de su potencial.</w:t>
      </w:r>
    </w:p>
    <w:p w14:paraId="2D2D07A6" w14:textId="72C16961" w:rsidR="009D34FA" w:rsidRPr="00945157" w:rsidRDefault="009D34FA" w:rsidP="009D34FA">
      <w:pPr>
        <w:spacing w:before="240"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 xml:space="preserve">Sin embargo, a pesar de ser un grupo relevante dentro de la sociedad mexicana, son amplios los retos que prevalecen para garantizar su incorporación al mercado laboral y mejorar la tasa de ocupación de los jóvenes. Según los datos más recientes de la Encuesta Nacional de Ocupación y Empleo (ENOE) correspondientes al primer trimestre de 2021, se estima que la tasa de desocupación en la población joven de entre 15 y 29 años es 7%, lo que representa un aumento de cuatro puntos porcentuales en comparación con la tasa de desocupación del grupo poblacional </w:t>
      </w:r>
      <w:r w:rsidR="00F708BD">
        <w:rPr>
          <w:rFonts w:ascii="Times New Roman" w:hAnsi="Times New Roman" w:cs="Times New Roman"/>
          <w:sz w:val="24"/>
          <w:szCs w:val="24"/>
        </w:rPr>
        <w:t>mayor de 29 años,  es</w:t>
      </w:r>
      <w:r w:rsidR="00C926A0">
        <w:rPr>
          <w:rFonts w:ascii="Times New Roman" w:hAnsi="Times New Roman" w:cs="Times New Roman"/>
          <w:sz w:val="24"/>
          <w:szCs w:val="24"/>
        </w:rPr>
        <w:t xml:space="preserve"> 3%</w:t>
      </w:r>
      <w:sdt>
        <w:sdtPr>
          <w:rPr>
            <w:rFonts w:ascii="Times New Roman" w:hAnsi="Times New Roman" w:cs="Times New Roman"/>
            <w:sz w:val="24"/>
            <w:szCs w:val="24"/>
          </w:rPr>
          <w:id w:val="1789856791"/>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 CITATION Ins21 \l 2058 </w:instrText>
          </w:r>
          <w:r w:rsidRPr="00945157">
            <w:rPr>
              <w:rFonts w:ascii="Times New Roman" w:hAnsi="Times New Roman" w:cs="Times New Roman"/>
              <w:sz w:val="24"/>
              <w:szCs w:val="24"/>
            </w:rPr>
            <w:fldChar w:fldCharType="separate"/>
          </w:r>
          <w:r w:rsidR="00643B24">
            <w:rPr>
              <w:rFonts w:ascii="Times New Roman" w:hAnsi="Times New Roman" w:cs="Times New Roman"/>
              <w:noProof/>
              <w:sz w:val="24"/>
              <w:szCs w:val="24"/>
            </w:rPr>
            <w:t xml:space="preserve"> </w:t>
          </w:r>
          <w:r w:rsidR="00643B24" w:rsidRPr="00643B24">
            <w:rPr>
              <w:rFonts w:ascii="Times New Roman" w:hAnsi="Times New Roman" w:cs="Times New Roman"/>
              <w:noProof/>
              <w:sz w:val="24"/>
              <w:szCs w:val="24"/>
            </w:rPr>
            <w:t>(INEGI, 2021)</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Lo cual muestra que es un problema significativo para la productividad del país, en especial, porque son personas que representan el futuro económico y social del país y su región.</w:t>
      </w:r>
    </w:p>
    <w:p w14:paraId="338B3ACE" w14:textId="77777777" w:rsidR="009D34FA" w:rsidRPr="00945157" w:rsidRDefault="009D34FA" w:rsidP="009D34FA">
      <w:pPr>
        <w:spacing w:before="240"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 xml:space="preserve">En el contexto específico de los estudiantes universitarios, la situación presenta desafíos, ya que cada año se gradúan individuos de diversas Instituciones de Educación Superior (IES), tanto públicas como privadas, buscando oportunidades laborales en sectores públicos, privados y sociales. Sin embargo, muchos de ellos enfrentan dificultades para </w:t>
      </w:r>
      <w:r w:rsidRPr="00945157">
        <w:rPr>
          <w:rFonts w:ascii="Times New Roman" w:hAnsi="Times New Roman" w:cs="Times New Roman"/>
          <w:sz w:val="24"/>
          <w:szCs w:val="24"/>
        </w:rPr>
        <w:lastRenderedPageBreak/>
        <w:t>integrarse efectivamente al mercado laboral. Esta circunstancia resalta la necesidad imperante de desarrollar e implementar políticas públicas que respondan a las demandas y necesidades de este grupo importante de jóvenes con formación universitaria, dado que constituye el capital humano que sostiene y dinamiza la actividad productiva.</w:t>
      </w:r>
    </w:p>
    <w:p w14:paraId="7F5BBFF5" w14:textId="354B5E55" w:rsidR="009D34FA" w:rsidRPr="00945157" w:rsidRDefault="009D34FA" w:rsidP="009D34FA">
      <w:pPr>
        <w:spacing w:before="240"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En virtud de lo expuesto, las instituciones educativas exploran nuevas modalidades de colaboración con entidades públicas, privadas y sociales con el fin de proporcionar a los estudiantes experiencias de aprendizaje innovadoras que les permitan consolidar competencias requeridas por el mercado laboral. En este contexto, las prácticas profesionales adquieren relevancia, ya que durante este proceso los estudiantes obtienen diversos beneficios; desde una perspectiva curricular, estas prácticas les brindan la oportunidad de interactuar con empresas y otras instituciones que demandan sus servicios</w:t>
      </w:r>
      <w:r w:rsidR="005F2E36" w:rsidRPr="00945157">
        <w:rPr>
          <w:rFonts w:ascii="Times New Roman" w:hAnsi="Times New Roman" w:cs="Times New Roman"/>
          <w:sz w:val="24"/>
          <w:szCs w:val="24"/>
        </w:rPr>
        <w:t>.</w:t>
      </w:r>
    </w:p>
    <w:p w14:paraId="51CC162B" w14:textId="697A2D38" w:rsidR="005F2E36" w:rsidRDefault="005F2E36" w:rsidP="000B0BD1">
      <w:pPr>
        <w:spacing w:before="240"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 xml:space="preserve">El </w:t>
      </w:r>
      <w:r w:rsidR="00A33B14" w:rsidRPr="00945157">
        <w:rPr>
          <w:rFonts w:ascii="Times New Roman" w:hAnsi="Times New Roman" w:cs="Times New Roman"/>
          <w:sz w:val="24"/>
          <w:szCs w:val="24"/>
        </w:rPr>
        <w:t>artículo</w:t>
      </w:r>
      <w:r w:rsidRPr="00945157">
        <w:rPr>
          <w:rFonts w:ascii="Times New Roman" w:hAnsi="Times New Roman" w:cs="Times New Roman"/>
          <w:sz w:val="24"/>
          <w:szCs w:val="24"/>
        </w:rPr>
        <w:t xml:space="preserve"> se estructura de forma sistemática por un marco teórico donde se abordan los conceptos claves para la comprensión de las prácticas profesionales y su relevancia para la inserción laboral de los estudiantes universitarios, así como</w:t>
      </w:r>
      <w:r w:rsidR="00D758A7" w:rsidRPr="00945157">
        <w:rPr>
          <w:rFonts w:ascii="Times New Roman" w:hAnsi="Times New Roman" w:cs="Times New Roman"/>
          <w:sz w:val="24"/>
          <w:szCs w:val="24"/>
        </w:rPr>
        <w:t xml:space="preserve"> la justificación, ubicación de la población objetivo, </w:t>
      </w:r>
      <w:r w:rsidRPr="00945157">
        <w:rPr>
          <w:rFonts w:ascii="Times New Roman" w:hAnsi="Times New Roman" w:cs="Times New Roman"/>
          <w:sz w:val="24"/>
          <w:szCs w:val="24"/>
        </w:rPr>
        <w:t xml:space="preserve">principales objetivos e hipótesis de la </w:t>
      </w:r>
      <w:r w:rsidR="00D758A7" w:rsidRPr="00945157">
        <w:rPr>
          <w:rFonts w:ascii="Times New Roman" w:hAnsi="Times New Roman" w:cs="Times New Roman"/>
          <w:sz w:val="24"/>
          <w:szCs w:val="24"/>
        </w:rPr>
        <w:t>investigación. En el apartado siguiente, se señalan los materiales y métodos donde se explican de forma sintética el proceso de investigación y sus principales técnicas de recolección de datos. Posteriormente se presenta el análisis de los resultados obtenidos durante el proceso de investigación</w:t>
      </w:r>
      <w:r w:rsidR="001E0678" w:rsidRPr="00945157">
        <w:rPr>
          <w:rFonts w:ascii="Times New Roman" w:hAnsi="Times New Roman" w:cs="Times New Roman"/>
          <w:sz w:val="24"/>
          <w:szCs w:val="24"/>
        </w:rPr>
        <w:t>, seguido de la discusión de los resultados y algunas limitaciones del estudio,</w:t>
      </w:r>
      <w:r w:rsidR="00D758A7" w:rsidRPr="00945157">
        <w:rPr>
          <w:rFonts w:ascii="Times New Roman" w:hAnsi="Times New Roman" w:cs="Times New Roman"/>
          <w:sz w:val="24"/>
          <w:szCs w:val="24"/>
        </w:rPr>
        <w:t xml:space="preserve"> y, finalmente, se desglosan las conclusiones</w:t>
      </w:r>
      <w:r w:rsidR="001E0678" w:rsidRPr="00945157">
        <w:rPr>
          <w:rFonts w:ascii="Times New Roman" w:hAnsi="Times New Roman" w:cs="Times New Roman"/>
          <w:sz w:val="24"/>
          <w:szCs w:val="24"/>
        </w:rPr>
        <w:t xml:space="preserve">, donde se </w:t>
      </w:r>
      <w:r w:rsidR="00E43BEC" w:rsidRPr="00945157">
        <w:rPr>
          <w:rFonts w:ascii="Times New Roman" w:hAnsi="Times New Roman" w:cs="Times New Roman"/>
          <w:sz w:val="24"/>
          <w:szCs w:val="24"/>
        </w:rPr>
        <w:t>enfatizan las</w:t>
      </w:r>
      <w:r w:rsidR="001E0678" w:rsidRPr="00945157">
        <w:rPr>
          <w:rFonts w:ascii="Times New Roman" w:hAnsi="Times New Roman" w:cs="Times New Roman"/>
          <w:sz w:val="24"/>
          <w:szCs w:val="24"/>
        </w:rPr>
        <w:t xml:space="preserve"> aportaciones al conocimiento producto de la investigación.</w:t>
      </w:r>
    </w:p>
    <w:p w14:paraId="3FE37F07" w14:textId="77777777" w:rsidR="00314C3D" w:rsidRPr="00945157" w:rsidRDefault="00314C3D" w:rsidP="000B0BD1">
      <w:pPr>
        <w:spacing w:before="240" w:after="0" w:line="360" w:lineRule="auto"/>
        <w:ind w:firstLine="708"/>
        <w:contextualSpacing/>
        <w:jc w:val="both"/>
        <w:rPr>
          <w:rFonts w:ascii="Times New Roman" w:hAnsi="Times New Roman" w:cs="Times New Roman"/>
          <w:sz w:val="24"/>
          <w:szCs w:val="24"/>
        </w:rPr>
      </w:pPr>
    </w:p>
    <w:p w14:paraId="0787C28C" w14:textId="034B6676" w:rsidR="005F2E36" w:rsidRPr="00A040D0" w:rsidRDefault="005F2E36" w:rsidP="008513D1">
      <w:pPr>
        <w:spacing w:before="240" w:after="0" w:line="360" w:lineRule="auto"/>
        <w:contextualSpacing/>
        <w:jc w:val="center"/>
        <w:rPr>
          <w:rFonts w:ascii="Times New Roman" w:hAnsi="Times New Roman" w:cs="Times New Roman"/>
          <w:b/>
          <w:bCs/>
          <w:sz w:val="28"/>
          <w:szCs w:val="28"/>
        </w:rPr>
      </w:pPr>
      <w:r w:rsidRPr="00A040D0">
        <w:rPr>
          <w:rFonts w:ascii="Times New Roman" w:hAnsi="Times New Roman" w:cs="Times New Roman"/>
          <w:b/>
          <w:bCs/>
          <w:sz w:val="28"/>
          <w:szCs w:val="28"/>
        </w:rPr>
        <w:t>Marco teórico</w:t>
      </w:r>
    </w:p>
    <w:p w14:paraId="70954650" w14:textId="0BED902B" w:rsidR="008F2FAC" w:rsidRPr="00945157" w:rsidRDefault="00355E0C" w:rsidP="00AF1E43">
      <w:pPr>
        <w:spacing w:before="240"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este apartado se desglo</w:t>
      </w:r>
      <w:r w:rsidR="008F2FAC" w:rsidRPr="00945157">
        <w:rPr>
          <w:rFonts w:ascii="Times New Roman" w:hAnsi="Times New Roman" w:cs="Times New Roman"/>
          <w:sz w:val="24"/>
          <w:szCs w:val="24"/>
        </w:rPr>
        <w:t>sa la discusión teórica de la concepción de lo que son las prácticas profesionales, en donde se enfatiza su importancia y algunos de los conceptos y componentes claves que las describen, sumado a lo concerniente a la normatividad institucional de la BUAP y en especial de la Facultad de Administración, enfocada a la Licenciatura de Administración de Empresas, Se presentan en este apartado también los objetivos centrales de la investigación, así como sus hipótesis, general y especifico. Adicionalmente, se aborda otra de las variables del estudio que es la inserción laboral, donde subraya el concepto de mercado de trabajo y algunas de sus características claves de los mercados de trabajo en México, y todo lo concerniente a la inserción laboral de los egresados universitarios.</w:t>
      </w:r>
    </w:p>
    <w:p w14:paraId="7DE01302" w14:textId="111D8FC9" w:rsidR="009D34FA" w:rsidRPr="00945157" w:rsidRDefault="001E0678" w:rsidP="009D34FA">
      <w:pPr>
        <w:spacing w:before="240"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lastRenderedPageBreak/>
        <w:t>L</w:t>
      </w:r>
      <w:r w:rsidR="00B36F4C">
        <w:rPr>
          <w:rFonts w:ascii="Times New Roman" w:hAnsi="Times New Roman" w:cs="Times New Roman"/>
          <w:sz w:val="24"/>
          <w:szCs w:val="24"/>
        </w:rPr>
        <w:t xml:space="preserve">as prácticas </w:t>
      </w:r>
      <w:r w:rsidR="009D34FA" w:rsidRPr="00945157">
        <w:rPr>
          <w:rFonts w:ascii="Times New Roman" w:hAnsi="Times New Roman" w:cs="Times New Roman"/>
          <w:sz w:val="24"/>
          <w:szCs w:val="24"/>
        </w:rPr>
        <w:t>profesionales tienen una relevancia sustantiva, tal como lo afirma García</w:t>
      </w:r>
      <w:r w:rsidR="00C926A0" w:rsidRPr="00C926A0">
        <w:rPr>
          <w:rFonts w:ascii="Times New Roman" w:hAnsi="Times New Roman" w:cs="Times New Roman"/>
          <w:sz w:val="24"/>
          <w:szCs w:val="24"/>
        </w:rPr>
        <w:t xml:space="preserve"> </w:t>
      </w:r>
      <w:sdt>
        <w:sdtPr>
          <w:rPr>
            <w:rFonts w:ascii="Times New Roman" w:hAnsi="Times New Roman" w:cs="Times New Roman"/>
            <w:sz w:val="24"/>
            <w:szCs w:val="24"/>
          </w:rPr>
          <w:id w:val="-727151131"/>
          <w:citation/>
        </w:sdtPr>
        <w:sdtEndPr/>
        <w:sdtContent>
          <w:r w:rsidR="00C926A0" w:rsidRPr="00945157">
            <w:rPr>
              <w:rFonts w:ascii="Times New Roman" w:hAnsi="Times New Roman" w:cs="Times New Roman"/>
              <w:sz w:val="24"/>
              <w:szCs w:val="24"/>
            </w:rPr>
            <w:fldChar w:fldCharType="begin"/>
          </w:r>
          <w:r w:rsidR="00C926A0">
            <w:rPr>
              <w:rFonts w:ascii="Times New Roman" w:hAnsi="Times New Roman" w:cs="Times New Roman"/>
              <w:sz w:val="24"/>
              <w:szCs w:val="24"/>
            </w:rPr>
            <w:instrText xml:space="preserve">CITATION Gar02 \n  \t  \l 2058 </w:instrText>
          </w:r>
          <w:r w:rsidR="00C926A0" w:rsidRPr="00945157">
            <w:rPr>
              <w:rFonts w:ascii="Times New Roman" w:hAnsi="Times New Roman" w:cs="Times New Roman"/>
              <w:sz w:val="24"/>
              <w:szCs w:val="24"/>
            </w:rPr>
            <w:fldChar w:fldCharType="separate"/>
          </w:r>
          <w:r w:rsidR="00C926A0" w:rsidRPr="00C926A0">
            <w:rPr>
              <w:rFonts w:ascii="Times New Roman" w:hAnsi="Times New Roman" w:cs="Times New Roman"/>
              <w:noProof/>
              <w:sz w:val="24"/>
              <w:szCs w:val="24"/>
            </w:rPr>
            <w:t>(2002)</w:t>
          </w:r>
          <w:r w:rsidR="00C926A0" w:rsidRPr="00945157">
            <w:rPr>
              <w:rFonts w:ascii="Times New Roman" w:hAnsi="Times New Roman" w:cs="Times New Roman"/>
              <w:sz w:val="24"/>
              <w:szCs w:val="24"/>
            </w:rPr>
            <w:fldChar w:fldCharType="end"/>
          </w:r>
        </w:sdtContent>
      </w:sdt>
      <w:r w:rsidR="00C926A0">
        <w:rPr>
          <w:rFonts w:ascii="Times New Roman" w:hAnsi="Times New Roman" w:cs="Times New Roman"/>
          <w:sz w:val="24"/>
          <w:szCs w:val="24"/>
        </w:rPr>
        <w:t>, “e</w:t>
      </w:r>
      <w:r w:rsidR="009D34FA" w:rsidRPr="00945157">
        <w:rPr>
          <w:rFonts w:ascii="Times New Roman" w:hAnsi="Times New Roman" w:cs="Times New Roman"/>
          <w:sz w:val="24"/>
          <w:szCs w:val="24"/>
        </w:rPr>
        <w:t>n el contexto general de las enseñanzas a través de las cuales se pretende formar profesionales, como es el caso de la universitaria, el uso de la alternancia a través de los periodos de prácticas ha de reconocerse como una estrategia formativa superior, en el sentido de más completa, a la enseñanza exclusivamente académica”. Se trata entonces de un proceso esencial que amplía los horizontes profesionales de los estudiantes, logrando fomentar en ellos una nueva conciencia sobre su entorno y los desafíos que representa el ejercicio de una profesión y los compromisos que se tendrán que asumir en el mismo.</w:t>
      </w:r>
    </w:p>
    <w:p w14:paraId="54498B79" w14:textId="7EFFA9C3" w:rsidR="005F2E36" w:rsidRPr="00945157" w:rsidRDefault="009D34FA" w:rsidP="009D34FA">
      <w:pPr>
        <w:spacing w:before="240" w:after="0"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Entre otras, virtudes, las prácticas profesionales tienen amplios beneficios, algunos de ellos son: 1) La de poner en práctica, en un contexto real, los conocimientos teóricos obtenidos en las aulas universitarias, 2) la de adquirir nuevos conocimientos en un contexto real de aplicación, los cuales están directamente relacionados con el área profesional correspondiente a la titulación, son habitualmente actuales y de naturaleza práctica. 3) la de enfrentarse a situaciones complejas, similares a las que se presentan en el funcionamiento diario de las organizaciones, las cuales demandan enfoques y estrategias integradoras, en contraste con la fragmentación y especialización de los conocimientos predominante en el ámbito académico. 4</w:t>
      </w:r>
      <w:r w:rsidR="00970E8E" w:rsidRPr="00945157">
        <w:rPr>
          <w:rFonts w:ascii="Times New Roman" w:hAnsi="Times New Roman" w:cs="Times New Roman"/>
          <w:sz w:val="24"/>
          <w:szCs w:val="24"/>
        </w:rPr>
        <w:t>)</w:t>
      </w:r>
      <w:r w:rsidRPr="00945157">
        <w:rPr>
          <w:rFonts w:ascii="Times New Roman" w:eastAsia="Times New Roman" w:hAnsi="Times New Roman" w:cs="Times New Roman"/>
          <w:sz w:val="24"/>
          <w:szCs w:val="24"/>
        </w:rPr>
        <w:t xml:space="preserve"> </w:t>
      </w:r>
      <w:r w:rsidRPr="00945157">
        <w:rPr>
          <w:rFonts w:ascii="Times New Roman" w:hAnsi="Times New Roman" w:cs="Times New Roman"/>
          <w:sz w:val="24"/>
          <w:szCs w:val="24"/>
        </w:rPr>
        <w:t xml:space="preserve">la de obtener un conocimiento directo de los factores que condicionan el desempeño laboral de un profesional titulado en cualquier organización moderna, y 5) la de llevar a cabo una adaptación progresiva de sus actitudes y comportamientos al entorno profesional, desarrollando las habilidades sociales propias de dicho contexto. </w:t>
      </w:r>
      <w:sdt>
        <w:sdtPr>
          <w:rPr>
            <w:rFonts w:ascii="Times New Roman" w:hAnsi="Times New Roman" w:cs="Times New Roman"/>
            <w:sz w:val="24"/>
            <w:szCs w:val="24"/>
          </w:rPr>
          <w:id w:val="-1773770823"/>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 CITATION Gar02 \l 2058 </w:instrText>
          </w:r>
          <w:r w:rsidRPr="0094515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rPr>
            <w:t>(García, 2002)</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Por lo tanto, se abre un campo de exploración de mecanismos de iniciación profesional, cuya caracterización se acentúa en la eficaz y eficiente configuración de una formación profesional sólida.</w:t>
      </w:r>
    </w:p>
    <w:p w14:paraId="40C51D3D" w14:textId="01C01CEA" w:rsidR="0003278C" w:rsidRDefault="005F2E36" w:rsidP="005F2E36">
      <w:pPr>
        <w:spacing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 xml:space="preserve">Las prácticas profesionales se inscriben en la profunda necesidad de una formación integral, porque “La formación universitaria, frente a la renovada demanda de significatividad de los aprendizajes reclama la articulación teoría-práctica, el adelantamiento de los modos de ejercer la profesión posteriormente, la inclusión de nuevos saberes debido a las exigencias de los cambios en los distintos ámbitos de actuación profesional” </w:t>
      </w:r>
      <w:sdt>
        <w:sdtPr>
          <w:rPr>
            <w:rFonts w:ascii="Times New Roman" w:hAnsi="Times New Roman" w:cs="Times New Roman"/>
            <w:sz w:val="24"/>
            <w:szCs w:val="24"/>
          </w:rPr>
          <w:id w:val="515202887"/>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Aba15 \l 2058 </w:instrText>
          </w:r>
          <w:r w:rsidRPr="0094515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rPr>
            <w:t>(Abate &amp; Orellano, 2015)</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Se trata entonces de un proceso de colaboración que genere sinergias positivas para el avance de los conocimientos especializados, pero también para la implementación de nuevas prácticas en el ejercicio profesional.</w:t>
      </w:r>
    </w:p>
    <w:p w14:paraId="33769F28" w14:textId="77777777" w:rsidR="00643DDC" w:rsidRPr="00945157" w:rsidRDefault="00643DDC" w:rsidP="005F2E36">
      <w:pPr>
        <w:spacing w:line="360" w:lineRule="auto"/>
        <w:ind w:firstLine="708"/>
        <w:contextualSpacing/>
        <w:jc w:val="both"/>
        <w:rPr>
          <w:rFonts w:ascii="Times New Roman" w:hAnsi="Times New Roman" w:cs="Times New Roman"/>
          <w:sz w:val="24"/>
          <w:szCs w:val="24"/>
        </w:rPr>
      </w:pPr>
    </w:p>
    <w:p w14:paraId="64FF8486" w14:textId="1CA9A3C1" w:rsidR="0003278C" w:rsidRPr="00945157" w:rsidRDefault="0003278C" w:rsidP="0003278C">
      <w:pPr>
        <w:spacing w:after="0" w:line="360" w:lineRule="auto"/>
        <w:ind w:firstLine="708"/>
        <w:jc w:val="both"/>
        <w:rPr>
          <w:rFonts w:ascii="Times New Roman" w:hAnsi="Times New Roman" w:cs="Times New Roman"/>
          <w:vanish/>
          <w:sz w:val="24"/>
          <w:szCs w:val="24"/>
        </w:rPr>
      </w:pPr>
      <w:r w:rsidRPr="00945157">
        <w:rPr>
          <w:rFonts w:ascii="Times New Roman" w:hAnsi="Times New Roman" w:cs="Times New Roman"/>
          <w:sz w:val="24"/>
          <w:szCs w:val="24"/>
        </w:rPr>
        <w:lastRenderedPageBreak/>
        <w:t>La participación en actividades profesionales inmersas en entornos reales de aprendizaje contextualiza al estudiante, facilitando la adquisición de conocimientos, habilidades y competencias esenciales para su futura práctica profesional. Este proceso no solo implica la aplicación de habilidades previas, sino también el aprendizaje de nuevos enfoques y soluciones a través de situaciones concretas, muchas veces en entornos complejos y no deterministas</w:t>
      </w:r>
      <w:sdt>
        <w:sdtPr>
          <w:rPr>
            <w:rFonts w:ascii="Times New Roman" w:hAnsi="Times New Roman" w:cs="Times New Roman"/>
            <w:sz w:val="24"/>
            <w:szCs w:val="24"/>
          </w:rPr>
          <w:id w:val="-1357347748"/>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Ray16 \l 2058 </w:instrText>
          </w:r>
          <w:r w:rsidRPr="00945157">
            <w:rPr>
              <w:rFonts w:ascii="Times New Roman" w:hAnsi="Times New Roman" w:cs="Times New Roman"/>
              <w:sz w:val="24"/>
              <w:szCs w:val="24"/>
            </w:rPr>
            <w:fldChar w:fldCharType="separate"/>
          </w:r>
          <w:r w:rsidR="00643B24">
            <w:rPr>
              <w:rFonts w:ascii="Times New Roman" w:hAnsi="Times New Roman" w:cs="Times New Roman"/>
              <w:noProof/>
              <w:sz w:val="24"/>
              <w:szCs w:val="24"/>
            </w:rPr>
            <w:t xml:space="preserve"> </w:t>
          </w:r>
          <w:r w:rsidR="00643B24" w:rsidRPr="00643B24">
            <w:rPr>
              <w:rFonts w:ascii="Times New Roman" w:hAnsi="Times New Roman" w:cs="Times New Roman"/>
              <w:noProof/>
              <w:sz w:val="24"/>
              <w:szCs w:val="24"/>
            </w:rPr>
            <w:t>(Carey &amp; Vargas, 2016)</w:t>
          </w:r>
          <w:r w:rsidRPr="00945157">
            <w:rPr>
              <w:rFonts w:ascii="Times New Roman" w:hAnsi="Times New Roman" w:cs="Times New Roman"/>
              <w:sz w:val="24"/>
              <w:szCs w:val="24"/>
            </w:rPr>
            <w:fldChar w:fldCharType="end"/>
          </w:r>
        </w:sdtContent>
      </w:sdt>
      <w:r w:rsidRPr="00945157">
        <w:rPr>
          <w:rFonts w:ascii="Times New Roman" w:hAnsi="Times New Roman" w:cs="Times New Roman"/>
          <w:vanish/>
          <w:sz w:val="24"/>
          <w:szCs w:val="24"/>
        </w:rPr>
        <w:t>Principio del formulario</w:t>
      </w:r>
    </w:p>
    <w:p w14:paraId="1846416B" w14:textId="4B0CE57B" w:rsidR="009D34FA" w:rsidRPr="00945157" w:rsidRDefault="0003278C" w:rsidP="0003278C">
      <w:pPr>
        <w:spacing w:after="0" w:line="360" w:lineRule="auto"/>
        <w:jc w:val="both"/>
        <w:rPr>
          <w:rFonts w:ascii="Times New Roman" w:hAnsi="Times New Roman" w:cs="Times New Roman"/>
          <w:sz w:val="24"/>
          <w:szCs w:val="24"/>
        </w:rPr>
      </w:pPr>
      <w:r w:rsidRPr="00945157">
        <w:rPr>
          <w:rFonts w:ascii="Times New Roman" w:hAnsi="Times New Roman" w:cs="Times New Roman"/>
          <w:sz w:val="24"/>
          <w:szCs w:val="24"/>
        </w:rPr>
        <w:t>.</w:t>
      </w:r>
      <w:r w:rsidR="009D34FA" w:rsidRPr="00945157">
        <w:rPr>
          <w:rFonts w:ascii="Times New Roman" w:hAnsi="Times New Roman" w:cs="Times New Roman"/>
          <w:sz w:val="24"/>
          <w:szCs w:val="24"/>
        </w:rPr>
        <w:t xml:space="preserve"> </w:t>
      </w:r>
    </w:p>
    <w:p w14:paraId="78382758" w14:textId="3B3B94A8" w:rsidR="0003278C" w:rsidRPr="00945157" w:rsidRDefault="0003278C" w:rsidP="0003278C">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 xml:space="preserve">De acuerdo con Andreozzi </w:t>
      </w:r>
      <w:sdt>
        <w:sdtPr>
          <w:rPr>
            <w:rFonts w:ascii="Times New Roman" w:hAnsi="Times New Roman" w:cs="Times New Roman"/>
            <w:sz w:val="24"/>
            <w:szCs w:val="24"/>
          </w:rPr>
          <w:id w:val="602923785"/>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And11 \n  \t  \l 2058 </w:instrText>
          </w:r>
          <w:r w:rsidRPr="0094515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rPr>
            <w:t>(2011)</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xml:space="preserve">, las prácticas profesionales configuran experiencias de formación para el trabajo que articulan lógicas de acción propias del mundo de la formación académica y lógicas del mundo del trabajo </w:t>
      </w:r>
      <w:r w:rsidR="00E43BEC" w:rsidRPr="00945157">
        <w:rPr>
          <w:rFonts w:ascii="Times New Roman" w:hAnsi="Times New Roman" w:cs="Times New Roman"/>
          <w:sz w:val="24"/>
          <w:szCs w:val="24"/>
        </w:rPr>
        <w:t>profesional. Las</w:t>
      </w:r>
      <w:r w:rsidRPr="00945157">
        <w:rPr>
          <w:rFonts w:ascii="Times New Roman" w:hAnsi="Times New Roman" w:cs="Times New Roman"/>
          <w:sz w:val="24"/>
          <w:szCs w:val="24"/>
        </w:rPr>
        <w:t xml:space="preserve"> prácticas profesionales consisten en que el estudiante se integre gradualmente al entorno laboral real, asumiendo progresivamente roles profesionales. Por lo tanto, deben ser diseñadas y estructuradas de manera cuidadosa y progresiva.</w:t>
      </w:r>
    </w:p>
    <w:p w14:paraId="1D4A65F7" w14:textId="71F6990C" w:rsidR="0003278C" w:rsidRPr="00945157" w:rsidRDefault="0003278C" w:rsidP="0003278C">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Además, engendran una interacción dinámica entre la formación académica universitaria y el entorno real. Se anticipa que este entorno real influya en los procesos de aprendizaje de los estudiantes, permitiendo una apreciación más amplia y completa de los problemas y situaciones pertinentes a su campo específico. Estas prácticas establecen una relación recíproca en la cual la teoría y la práctica se fusionan, generando una nueva comprensión y significado tanto de la realidad social como profesional. Dichas experiencias profesionales abarcan múltiples dimensiones y se centran en la adquisición de conocimiento a través de la práctica, facilitando el aprendizaje mediante la interacción entre la experiencia y la competencia</w:t>
      </w:r>
      <w:sdt>
        <w:sdtPr>
          <w:rPr>
            <w:rFonts w:ascii="Times New Roman" w:hAnsi="Times New Roman" w:cs="Times New Roman"/>
            <w:sz w:val="24"/>
            <w:szCs w:val="24"/>
          </w:rPr>
          <w:id w:val="-1217350908"/>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 CITATION UPN02 \l 2058 </w:instrText>
          </w:r>
          <w:r w:rsidRPr="00945157">
            <w:rPr>
              <w:rFonts w:ascii="Times New Roman" w:hAnsi="Times New Roman" w:cs="Times New Roman"/>
              <w:sz w:val="24"/>
              <w:szCs w:val="24"/>
            </w:rPr>
            <w:fldChar w:fldCharType="separate"/>
          </w:r>
          <w:r w:rsidR="00643B24">
            <w:rPr>
              <w:rFonts w:ascii="Times New Roman" w:hAnsi="Times New Roman" w:cs="Times New Roman"/>
              <w:noProof/>
              <w:sz w:val="24"/>
              <w:szCs w:val="24"/>
            </w:rPr>
            <w:t xml:space="preserve"> </w:t>
          </w:r>
          <w:r w:rsidR="00643B24" w:rsidRPr="00643B24">
            <w:rPr>
              <w:rFonts w:ascii="Times New Roman" w:hAnsi="Times New Roman" w:cs="Times New Roman"/>
              <w:noProof/>
              <w:sz w:val="24"/>
              <w:szCs w:val="24"/>
            </w:rPr>
            <w:t>(UPN, 2002)</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w:t>
      </w:r>
    </w:p>
    <w:p w14:paraId="44598D07" w14:textId="1BE4ABD4" w:rsidR="00C23E8A" w:rsidRPr="00945157" w:rsidRDefault="00C23E8A" w:rsidP="00C23E8A">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Un componente básico de la educación profesional, además de la formación teórica o también denominada académica, requiere de elementos empíricos, es decir, de la práctica donde se contextualizan y ponen en prácticas las teorías, enfoques, conceptos y categorías de análisis. En este sentido, “La calidad de la capacitación profesional que logren los estudiantes en el estudio de la carrera va a depender no sólo de la formación teórica sino también, como demandan los propios alumnos, de las prácticas realizadas que les permitan, realmente, transformar el conocimiento académico en conocimiento profesional”</w:t>
      </w:r>
      <w:sdt>
        <w:sdtPr>
          <w:rPr>
            <w:rFonts w:ascii="Times New Roman" w:hAnsi="Times New Roman" w:cs="Times New Roman"/>
            <w:sz w:val="24"/>
            <w:szCs w:val="24"/>
          </w:rPr>
          <w:id w:val="-1688202257"/>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Mol07 \l 2058 </w:instrText>
          </w:r>
          <w:r w:rsidRPr="00945157">
            <w:rPr>
              <w:rFonts w:ascii="Times New Roman" w:hAnsi="Times New Roman" w:cs="Times New Roman"/>
              <w:sz w:val="24"/>
              <w:szCs w:val="24"/>
            </w:rPr>
            <w:fldChar w:fldCharType="separate"/>
          </w:r>
          <w:r w:rsidR="00643B24">
            <w:rPr>
              <w:rFonts w:ascii="Times New Roman" w:hAnsi="Times New Roman" w:cs="Times New Roman"/>
              <w:noProof/>
              <w:sz w:val="24"/>
              <w:szCs w:val="24"/>
            </w:rPr>
            <w:t xml:space="preserve"> </w:t>
          </w:r>
          <w:r w:rsidR="00643B24" w:rsidRPr="00643B24">
            <w:rPr>
              <w:rFonts w:ascii="Times New Roman" w:hAnsi="Times New Roman" w:cs="Times New Roman"/>
              <w:noProof/>
              <w:sz w:val="24"/>
              <w:szCs w:val="24"/>
            </w:rPr>
            <w:t>(Molina, 2007)</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w:t>
      </w:r>
    </w:p>
    <w:p w14:paraId="6EE592A8" w14:textId="3EC6C75F" w:rsidR="0003278C" w:rsidRPr="00945157" w:rsidRDefault="00C23E8A" w:rsidP="00C23E8A">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De acuerdo con Zabalza</w:t>
      </w:r>
      <w:sdt>
        <w:sdtPr>
          <w:rPr>
            <w:rFonts w:ascii="Times New Roman" w:hAnsi="Times New Roman" w:cs="Times New Roman"/>
            <w:sz w:val="24"/>
            <w:szCs w:val="24"/>
          </w:rPr>
          <w:id w:val="-982079344"/>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Zab03 \n  \t  \l 2058 </w:instrText>
          </w:r>
          <w:r w:rsidRPr="00945157">
            <w:rPr>
              <w:rFonts w:ascii="Times New Roman" w:hAnsi="Times New Roman" w:cs="Times New Roman"/>
              <w:sz w:val="24"/>
              <w:szCs w:val="24"/>
            </w:rPr>
            <w:fldChar w:fldCharType="separate"/>
          </w:r>
          <w:r w:rsidR="00643B24">
            <w:rPr>
              <w:rFonts w:ascii="Times New Roman" w:hAnsi="Times New Roman" w:cs="Times New Roman"/>
              <w:noProof/>
              <w:sz w:val="24"/>
              <w:szCs w:val="24"/>
            </w:rPr>
            <w:t xml:space="preserve"> </w:t>
          </w:r>
          <w:r w:rsidR="00643B24" w:rsidRPr="00643B24">
            <w:rPr>
              <w:rFonts w:ascii="Times New Roman" w:hAnsi="Times New Roman" w:cs="Times New Roman"/>
              <w:noProof/>
              <w:sz w:val="24"/>
              <w:szCs w:val="24"/>
            </w:rPr>
            <w:t>(2003)</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las prácticas profesionales son una oportunidad invaluable para fortalecer la formación profesional</w:t>
      </w:r>
      <w:r w:rsidR="00AE54F3">
        <w:rPr>
          <w:rFonts w:ascii="Times New Roman" w:hAnsi="Times New Roman" w:cs="Times New Roman"/>
          <w:sz w:val="24"/>
          <w:szCs w:val="24"/>
        </w:rPr>
        <w:t>, más aún en una educación del s</w:t>
      </w:r>
      <w:r w:rsidRPr="00945157">
        <w:rPr>
          <w:rFonts w:ascii="Times New Roman" w:hAnsi="Times New Roman" w:cs="Times New Roman"/>
          <w:sz w:val="24"/>
          <w:szCs w:val="24"/>
        </w:rPr>
        <w:t>iglo XXI, sobre todo, porque el mercado laboral demanda de una sólida formación. Así</w:t>
      </w:r>
      <w:r w:rsidR="00747FA9" w:rsidRPr="00945157">
        <w:rPr>
          <w:rFonts w:ascii="Times New Roman" w:hAnsi="Times New Roman" w:cs="Times New Roman"/>
          <w:sz w:val="24"/>
          <w:szCs w:val="24"/>
        </w:rPr>
        <w:t xml:space="preserve">, es un periodo de construcción que pasan los estudiantes de escenarios laborables a nivel profesional: en fábricas, empresas, servicios, entre otras; constituye, por tanto, un proceso de constante </w:t>
      </w:r>
      <w:r w:rsidR="00747FA9" w:rsidRPr="00945157">
        <w:rPr>
          <w:rFonts w:ascii="Times New Roman" w:hAnsi="Times New Roman" w:cs="Times New Roman"/>
          <w:sz w:val="24"/>
          <w:szCs w:val="24"/>
        </w:rPr>
        <w:lastRenderedPageBreak/>
        <w:t>formación que los estudiantes transitan fuera de la universidad trabajando en su área de competencia. En este sentido, dicha formación deberá incluir el conocimiento del escenario contextual de la profesión, porque ello posibilita enfrentarse a los escenarios donde se presentan los principales retos y desafíos de la licenciatura en cuestión.</w:t>
      </w:r>
    </w:p>
    <w:p w14:paraId="661080A0" w14:textId="77777777" w:rsidR="009D34FA" w:rsidRPr="00945157" w:rsidRDefault="009D34FA" w:rsidP="009D34FA">
      <w:pPr>
        <w:spacing w:before="240" w:after="0" w:line="360" w:lineRule="auto"/>
        <w:ind w:firstLine="360"/>
        <w:contextualSpacing/>
        <w:jc w:val="both"/>
        <w:rPr>
          <w:rFonts w:ascii="Times New Roman" w:hAnsi="Times New Roman" w:cs="Times New Roman"/>
          <w:sz w:val="24"/>
          <w:szCs w:val="24"/>
        </w:rPr>
      </w:pPr>
      <w:r w:rsidRPr="00945157">
        <w:rPr>
          <w:rFonts w:ascii="Times New Roman" w:hAnsi="Times New Roman" w:cs="Times New Roman"/>
          <w:sz w:val="24"/>
          <w:szCs w:val="24"/>
        </w:rPr>
        <w:t>Aunque las prácticas profesionales han demostrado su gran utilidad tanto para los estudiantes como para las empresas o instituciones receptoras, en muchas ocasiones las universidades no logran consolidar este modelo debido a restricciones presupuestarias, limitaciones administrativas o institucionales. Esto conlleva a que el proceso se convierta en un mero trámite administrativo, sin un adecuado seguimiento, monitoreo y evaluación conjunta. Por un lado, las empresas no proporcionan los incentivos ni los instrumentos de medición necesarios para evaluar el rendimiento de los practicantes, mientras que, por otro lado, las universidades carecen de mecanismos adecuados para supervisar, controlar y evaluar el proceso.</w:t>
      </w:r>
    </w:p>
    <w:p w14:paraId="1ACB6AAF" w14:textId="636E3105" w:rsidR="00CB5975" w:rsidRPr="00945157" w:rsidRDefault="009D34FA" w:rsidP="000B0BD1">
      <w:pPr>
        <w:spacing w:line="360" w:lineRule="auto"/>
        <w:ind w:firstLine="360"/>
        <w:contextualSpacing/>
        <w:jc w:val="both"/>
        <w:rPr>
          <w:rFonts w:ascii="Times New Roman" w:hAnsi="Times New Roman" w:cs="Times New Roman"/>
          <w:sz w:val="24"/>
          <w:szCs w:val="24"/>
        </w:rPr>
      </w:pPr>
      <w:r w:rsidRPr="00945157">
        <w:rPr>
          <w:rFonts w:ascii="Times New Roman" w:hAnsi="Times New Roman" w:cs="Times New Roman"/>
          <w:sz w:val="24"/>
          <w:szCs w:val="24"/>
        </w:rPr>
        <w:t xml:space="preserve">Dadas las condiciones mencionadas, </w:t>
      </w:r>
      <w:r w:rsidR="00426B0C" w:rsidRPr="00945157">
        <w:rPr>
          <w:rFonts w:ascii="Times New Roman" w:hAnsi="Times New Roman" w:cs="Times New Roman"/>
          <w:sz w:val="24"/>
          <w:szCs w:val="24"/>
        </w:rPr>
        <w:t>e</w:t>
      </w:r>
      <w:r w:rsidR="00E87360">
        <w:rPr>
          <w:rFonts w:ascii="Times New Roman" w:hAnsi="Times New Roman" w:cs="Times New Roman"/>
          <w:sz w:val="24"/>
          <w:szCs w:val="24"/>
        </w:rPr>
        <w:t>l objetivo del presente</w:t>
      </w:r>
      <w:r w:rsidRPr="00945157">
        <w:rPr>
          <w:rFonts w:ascii="Times New Roman" w:hAnsi="Times New Roman" w:cs="Times New Roman"/>
          <w:sz w:val="24"/>
          <w:szCs w:val="24"/>
        </w:rPr>
        <w:t xml:space="preserve"> artículo es determinar la importancia de las prácticas profesionales en el éxito de la inserción laboral de los estudiantes de la Licenciatura de Administración de Empresas de la Facultad de </w:t>
      </w:r>
      <w:r w:rsidR="00426B0C" w:rsidRPr="00945157">
        <w:rPr>
          <w:rFonts w:ascii="Times New Roman" w:hAnsi="Times New Roman" w:cs="Times New Roman"/>
          <w:sz w:val="24"/>
          <w:szCs w:val="24"/>
        </w:rPr>
        <w:t>Administración de</w:t>
      </w:r>
      <w:r w:rsidRPr="00945157">
        <w:rPr>
          <w:rFonts w:ascii="Times New Roman" w:hAnsi="Times New Roman" w:cs="Times New Roman"/>
          <w:sz w:val="24"/>
          <w:szCs w:val="24"/>
        </w:rPr>
        <w:t xml:space="preserve"> la </w:t>
      </w:r>
      <w:r w:rsidR="00426B0C" w:rsidRPr="00945157">
        <w:rPr>
          <w:rFonts w:ascii="Times New Roman" w:hAnsi="Times New Roman" w:cs="Times New Roman"/>
          <w:sz w:val="24"/>
          <w:szCs w:val="24"/>
        </w:rPr>
        <w:t xml:space="preserve">Benemérita Universidad Autónoma de Puebla (BUAP), en México, </w:t>
      </w:r>
      <w:r w:rsidRPr="00945157">
        <w:rPr>
          <w:rFonts w:ascii="Times New Roman" w:hAnsi="Times New Roman" w:cs="Times New Roman"/>
          <w:sz w:val="24"/>
          <w:szCs w:val="24"/>
        </w:rPr>
        <w:t>en el periodo de 2018 al 2022</w:t>
      </w:r>
      <w:r w:rsidR="00426B0C" w:rsidRPr="00945157">
        <w:rPr>
          <w:rFonts w:ascii="Times New Roman" w:hAnsi="Times New Roman" w:cs="Times New Roman"/>
          <w:sz w:val="24"/>
          <w:szCs w:val="24"/>
        </w:rPr>
        <w:t>.  Los objetivos particulares son: 1) Determinar la relación entre la variable identidad de carrera y la inserción laboral de los estudiantes de práctica profesional, 2) Determinar la relación entre la variable capital social y humano y la inserción laboral de los estudiantes de práctica profesional, 3)</w:t>
      </w:r>
      <w:r w:rsidR="00426B0C" w:rsidRPr="00BB5A49">
        <w:rPr>
          <w:rFonts w:ascii="Times New Roman" w:hAnsi="Times New Roman" w:cs="Times New Roman"/>
          <w:sz w:val="24"/>
          <w:szCs w:val="24"/>
        </w:rPr>
        <w:t>Determinar la relación entre la variable</w:t>
      </w:r>
      <w:r w:rsidR="00426B0C" w:rsidRPr="00945157">
        <w:rPr>
          <w:rFonts w:ascii="Times New Roman" w:hAnsi="Times New Roman" w:cs="Times New Roman"/>
          <w:sz w:val="24"/>
          <w:szCs w:val="24"/>
        </w:rPr>
        <w:t xml:space="preserve"> factores individuales y la inserción laboral de los estudiantes de práctica profesional, 4</w:t>
      </w:r>
      <w:r w:rsidR="00426B0C" w:rsidRPr="0023633C">
        <w:rPr>
          <w:rFonts w:ascii="Times New Roman" w:hAnsi="Times New Roman" w:cs="Times New Roman"/>
          <w:sz w:val="24"/>
          <w:szCs w:val="24"/>
        </w:rPr>
        <w:t>) Determinar la relación entre la variable</w:t>
      </w:r>
      <w:r w:rsidR="00426B0C" w:rsidRPr="00945157">
        <w:rPr>
          <w:rFonts w:ascii="Times New Roman" w:hAnsi="Times New Roman" w:cs="Times New Roman"/>
          <w:sz w:val="24"/>
          <w:szCs w:val="24"/>
        </w:rPr>
        <w:t xml:space="preserve"> circunstancias personales y la inserción laboral de los estudiantes de práctica profesional, 5</w:t>
      </w:r>
      <w:r w:rsidR="00426B0C" w:rsidRPr="0023633C">
        <w:rPr>
          <w:rFonts w:ascii="Times New Roman" w:hAnsi="Times New Roman" w:cs="Times New Roman"/>
          <w:sz w:val="24"/>
          <w:szCs w:val="24"/>
        </w:rPr>
        <w:t>) Determinar la relación entre la variable</w:t>
      </w:r>
      <w:r w:rsidR="00426B0C" w:rsidRPr="00945157">
        <w:rPr>
          <w:rFonts w:ascii="Times New Roman" w:hAnsi="Times New Roman" w:cs="Times New Roman"/>
          <w:sz w:val="24"/>
          <w:szCs w:val="24"/>
        </w:rPr>
        <w:t xml:space="preserve"> factores externos y la inserción laboral de los estudiantes de práctica profesional, 6) </w:t>
      </w:r>
      <w:r w:rsidR="00426B0C" w:rsidRPr="0023633C">
        <w:rPr>
          <w:rFonts w:ascii="Times New Roman" w:hAnsi="Times New Roman" w:cs="Times New Roman"/>
          <w:sz w:val="24"/>
          <w:szCs w:val="24"/>
        </w:rPr>
        <w:t>Determinar la relación entre la variable</w:t>
      </w:r>
      <w:r w:rsidR="00426B0C" w:rsidRPr="00945157">
        <w:rPr>
          <w:rFonts w:ascii="Times New Roman" w:hAnsi="Times New Roman" w:cs="Times New Roman"/>
          <w:sz w:val="24"/>
          <w:szCs w:val="24"/>
        </w:rPr>
        <w:t xml:space="preserve"> experimentación activa y la inserción laboral de los estudiantes de práctica profesional.</w:t>
      </w:r>
    </w:p>
    <w:p w14:paraId="5635318A" w14:textId="76527625" w:rsidR="001E0678" w:rsidRPr="00945157" w:rsidRDefault="00426B0C" w:rsidP="005D2ED1">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La hipótesis general será de tipo causal, quedando redactada de la siguiente forma:</w:t>
      </w:r>
      <w:r w:rsidR="00CB5975" w:rsidRPr="00945157">
        <w:rPr>
          <w:rFonts w:ascii="Times New Roman" w:hAnsi="Times New Roman" w:cs="Times New Roman"/>
          <w:sz w:val="24"/>
          <w:szCs w:val="24"/>
        </w:rPr>
        <w:t xml:space="preserve"> “</w:t>
      </w:r>
      <w:r w:rsidRPr="00945157">
        <w:rPr>
          <w:rFonts w:ascii="Times New Roman" w:hAnsi="Times New Roman" w:cs="Times New Roman"/>
          <w:sz w:val="24"/>
          <w:szCs w:val="24"/>
        </w:rPr>
        <w:t xml:space="preserve">Existe </w:t>
      </w:r>
      <w:r w:rsidR="004009B9">
        <w:rPr>
          <w:rFonts w:ascii="Times New Roman" w:hAnsi="Times New Roman" w:cs="Times New Roman"/>
          <w:sz w:val="24"/>
          <w:szCs w:val="24"/>
        </w:rPr>
        <w:t xml:space="preserve">una relación positiva media </w:t>
      </w:r>
      <w:r w:rsidRPr="00945157">
        <w:rPr>
          <w:rFonts w:ascii="Times New Roman" w:hAnsi="Times New Roman" w:cs="Times New Roman"/>
          <w:sz w:val="24"/>
          <w:szCs w:val="24"/>
        </w:rPr>
        <w:t>entre la práctica profesional universitaria y la incorporación al mercado laboral</w:t>
      </w:r>
      <w:r w:rsidR="00CB5975" w:rsidRPr="00945157">
        <w:rPr>
          <w:rFonts w:ascii="Times New Roman" w:hAnsi="Times New Roman" w:cs="Times New Roman"/>
          <w:sz w:val="24"/>
          <w:szCs w:val="24"/>
        </w:rPr>
        <w:t xml:space="preserve">”, para ello, se construyeron hipótesis </w:t>
      </w:r>
      <w:r w:rsidR="00094BA6" w:rsidRPr="00945157">
        <w:rPr>
          <w:rFonts w:ascii="Times New Roman" w:hAnsi="Times New Roman" w:cs="Times New Roman"/>
          <w:sz w:val="24"/>
          <w:szCs w:val="24"/>
        </w:rPr>
        <w:t>específicas</w:t>
      </w:r>
      <w:r w:rsidR="00CB5975" w:rsidRPr="00945157">
        <w:rPr>
          <w:rFonts w:ascii="Times New Roman" w:hAnsi="Times New Roman" w:cs="Times New Roman"/>
          <w:sz w:val="24"/>
          <w:szCs w:val="24"/>
        </w:rPr>
        <w:t xml:space="preserve">: </w:t>
      </w:r>
      <w:r w:rsidRPr="00945157">
        <w:rPr>
          <w:rFonts w:ascii="Times New Roman" w:hAnsi="Times New Roman" w:cs="Times New Roman"/>
          <w:sz w:val="24"/>
          <w:szCs w:val="24"/>
        </w:rPr>
        <w:t>1</w:t>
      </w:r>
      <w:r w:rsidR="00CB5975" w:rsidRPr="00945157">
        <w:rPr>
          <w:rFonts w:ascii="Times New Roman" w:hAnsi="Times New Roman" w:cs="Times New Roman"/>
          <w:sz w:val="24"/>
          <w:szCs w:val="24"/>
        </w:rPr>
        <w:t xml:space="preserve">) </w:t>
      </w:r>
      <w:r w:rsidRPr="00C926A0">
        <w:rPr>
          <w:rFonts w:ascii="Times New Roman" w:hAnsi="Times New Roman" w:cs="Times New Roman"/>
          <w:bCs/>
          <w:sz w:val="24"/>
          <w:szCs w:val="24"/>
        </w:rPr>
        <w:t>Identidad de carrera</w:t>
      </w:r>
      <w:r w:rsidRPr="00945157">
        <w:rPr>
          <w:rFonts w:ascii="Times New Roman" w:hAnsi="Times New Roman" w:cs="Times New Roman"/>
          <w:sz w:val="24"/>
          <w:szCs w:val="24"/>
        </w:rPr>
        <w:t>: determinada por la identidad ocupacional, identidad de rol y la identidad organizacion</w:t>
      </w:r>
      <w:r w:rsidR="000F7391">
        <w:rPr>
          <w:rFonts w:ascii="Times New Roman" w:hAnsi="Times New Roman" w:cs="Times New Roman"/>
          <w:sz w:val="24"/>
          <w:szCs w:val="24"/>
        </w:rPr>
        <w:t>al; es una variable</w:t>
      </w:r>
      <w:r w:rsidRPr="00945157">
        <w:rPr>
          <w:rFonts w:ascii="Times New Roman" w:hAnsi="Times New Roman" w:cs="Times New Roman"/>
          <w:sz w:val="24"/>
          <w:szCs w:val="24"/>
        </w:rPr>
        <w:t xml:space="preserve"> proporcional</w:t>
      </w:r>
      <w:r w:rsidR="000F7391">
        <w:rPr>
          <w:rFonts w:ascii="Times New Roman" w:hAnsi="Times New Roman" w:cs="Times New Roman"/>
          <w:sz w:val="24"/>
          <w:szCs w:val="24"/>
        </w:rPr>
        <w:t xml:space="preserve"> </w:t>
      </w:r>
      <w:r w:rsidRPr="00945157">
        <w:rPr>
          <w:rFonts w:ascii="Times New Roman" w:hAnsi="Times New Roman" w:cs="Times New Roman"/>
          <w:sz w:val="24"/>
          <w:szCs w:val="24"/>
        </w:rPr>
        <w:t>en relación con la inserción laboral con las prácticas profesionales</w:t>
      </w:r>
      <w:r w:rsidR="00CB5975" w:rsidRPr="00945157">
        <w:rPr>
          <w:rFonts w:ascii="Times New Roman" w:hAnsi="Times New Roman" w:cs="Times New Roman"/>
          <w:sz w:val="24"/>
          <w:szCs w:val="24"/>
        </w:rPr>
        <w:t xml:space="preserve">. 2) </w:t>
      </w:r>
      <w:r w:rsidRPr="00945157">
        <w:rPr>
          <w:rFonts w:ascii="Times New Roman" w:hAnsi="Times New Roman" w:cs="Times New Roman"/>
          <w:b/>
          <w:bCs/>
          <w:sz w:val="24"/>
          <w:szCs w:val="24"/>
        </w:rPr>
        <w:t xml:space="preserve"> </w:t>
      </w:r>
      <w:r w:rsidRPr="00C926A0">
        <w:rPr>
          <w:rFonts w:ascii="Times New Roman" w:hAnsi="Times New Roman" w:cs="Times New Roman"/>
          <w:bCs/>
          <w:sz w:val="24"/>
          <w:szCs w:val="24"/>
        </w:rPr>
        <w:t>Capital humano y social</w:t>
      </w:r>
      <w:r w:rsidRPr="00945157">
        <w:rPr>
          <w:rFonts w:ascii="Times New Roman" w:hAnsi="Times New Roman" w:cs="Times New Roman"/>
          <w:sz w:val="24"/>
          <w:szCs w:val="24"/>
        </w:rPr>
        <w:t xml:space="preserve">: determinado por las oportunidades de empleo, la trayectoria profesional y la formación laboral, conexiones y redes sociales; es una </w:t>
      </w:r>
      <w:r w:rsidRPr="00945157">
        <w:rPr>
          <w:rFonts w:ascii="Times New Roman" w:hAnsi="Times New Roman" w:cs="Times New Roman"/>
          <w:sz w:val="24"/>
          <w:szCs w:val="24"/>
        </w:rPr>
        <w:lastRenderedPageBreak/>
        <w:t xml:space="preserve">variable </w:t>
      </w:r>
      <w:r w:rsidR="000F7391">
        <w:rPr>
          <w:rFonts w:ascii="Times New Roman" w:hAnsi="Times New Roman" w:cs="Times New Roman"/>
          <w:sz w:val="24"/>
          <w:szCs w:val="24"/>
        </w:rPr>
        <w:t>proporcional en</w:t>
      </w:r>
      <w:r w:rsidRPr="00945157">
        <w:rPr>
          <w:rFonts w:ascii="Times New Roman" w:hAnsi="Times New Roman" w:cs="Times New Roman"/>
          <w:sz w:val="24"/>
          <w:szCs w:val="24"/>
        </w:rPr>
        <w:t xml:space="preserve"> relación a la inserción laboral con las prácticas profesionales</w:t>
      </w:r>
      <w:r w:rsidR="00CB5975" w:rsidRPr="00945157">
        <w:rPr>
          <w:rFonts w:ascii="Times New Roman" w:hAnsi="Times New Roman" w:cs="Times New Roman"/>
          <w:sz w:val="24"/>
          <w:szCs w:val="24"/>
        </w:rPr>
        <w:t>. 3)</w:t>
      </w:r>
      <w:r w:rsidRPr="00945157">
        <w:rPr>
          <w:rFonts w:ascii="Times New Roman" w:hAnsi="Times New Roman" w:cs="Times New Roman"/>
          <w:b/>
          <w:bCs/>
          <w:sz w:val="24"/>
          <w:szCs w:val="24"/>
        </w:rPr>
        <w:t xml:space="preserve"> </w:t>
      </w:r>
      <w:r w:rsidRPr="00C926A0">
        <w:rPr>
          <w:rFonts w:ascii="Times New Roman" w:hAnsi="Times New Roman" w:cs="Times New Roman"/>
          <w:bCs/>
          <w:sz w:val="24"/>
          <w:szCs w:val="24"/>
        </w:rPr>
        <w:t>Factores individuales</w:t>
      </w:r>
      <w:r w:rsidRPr="00945157">
        <w:rPr>
          <w:rFonts w:ascii="Times New Roman" w:hAnsi="Times New Roman" w:cs="Times New Roman"/>
          <w:sz w:val="24"/>
          <w:szCs w:val="24"/>
        </w:rPr>
        <w:t xml:space="preserve">: determinados por las habilidades y atributos de empleabilidad, características demográficas y las técnicas de búsqueda de empleo; es una </w:t>
      </w:r>
      <w:r w:rsidRPr="00BB5A49">
        <w:rPr>
          <w:rFonts w:ascii="Times New Roman" w:hAnsi="Times New Roman" w:cs="Times New Roman"/>
          <w:sz w:val="24"/>
          <w:szCs w:val="24"/>
        </w:rPr>
        <w:t>variable directamente proporcional</w:t>
      </w:r>
      <w:r w:rsidRPr="00945157">
        <w:rPr>
          <w:rFonts w:ascii="Times New Roman" w:hAnsi="Times New Roman" w:cs="Times New Roman"/>
          <w:sz w:val="24"/>
          <w:szCs w:val="24"/>
        </w:rPr>
        <w:t xml:space="preserve"> en la relación a la inserción laboral con las prácticas profesionales</w:t>
      </w:r>
      <w:r w:rsidR="00CB5975" w:rsidRPr="00945157">
        <w:rPr>
          <w:rFonts w:ascii="Times New Roman" w:hAnsi="Times New Roman" w:cs="Times New Roman"/>
          <w:sz w:val="24"/>
          <w:szCs w:val="24"/>
        </w:rPr>
        <w:t xml:space="preserve">, 4) </w:t>
      </w:r>
      <w:r w:rsidRPr="00C926A0">
        <w:rPr>
          <w:rFonts w:ascii="Times New Roman" w:hAnsi="Times New Roman" w:cs="Times New Roman"/>
          <w:bCs/>
          <w:sz w:val="24"/>
          <w:szCs w:val="24"/>
        </w:rPr>
        <w:t>Circunstancias personales</w:t>
      </w:r>
      <w:r w:rsidRPr="00945157">
        <w:rPr>
          <w:rFonts w:ascii="Times New Roman" w:hAnsi="Times New Roman" w:cs="Times New Roman"/>
          <w:sz w:val="24"/>
          <w:szCs w:val="24"/>
        </w:rPr>
        <w:t>:</w:t>
      </w:r>
      <w:r w:rsidR="005F2E36" w:rsidRPr="00945157">
        <w:rPr>
          <w:rFonts w:ascii="Times New Roman" w:hAnsi="Times New Roman" w:cs="Times New Roman"/>
          <w:sz w:val="24"/>
          <w:szCs w:val="24"/>
        </w:rPr>
        <w:t xml:space="preserve"> </w:t>
      </w:r>
      <w:r w:rsidRPr="00945157">
        <w:rPr>
          <w:rFonts w:ascii="Times New Roman" w:hAnsi="Times New Roman" w:cs="Times New Roman"/>
          <w:sz w:val="24"/>
          <w:szCs w:val="24"/>
        </w:rPr>
        <w:t>determinadas por las circunstancias familiares o del hogar, el acceso a recursos y la cultura del trabajo; es una variable directamente proporcional en la relación a la inserción laboral con las prácticas profesionales</w:t>
      </w:r>
      <w:r w:rsidR="00CB5975" w:rsidRPr="00945157">
        <w:rPr>
          <w:rFonts w:ascii="Times New Roman" w:hAnsi="Times New Roman" w:cs="Times New Roman"/>
          <w:sz w:val="24"/>
          <w:szCs w:val="24"/>
        </w:rPr>
        <w:t xml:space="preserve">, 5) </w:t>
      </w:r>
      <w:r w:rsidRPr="00C926A0">
        <w:rPr>
          <w:rFonts w:ascii="Times New Roman" w:hAnsi="Times New Roman" w:cs="Times New Roman"/>
          <w:bCs/>
          <w:sz w:val="24"/>
          <w:szCs w:val="24"/>
        </w:rPr>
        <w:t>Factores externos</w:t>
      </w:r>
      <w:r w:rsidRPr="00945157">
        <w:rPr>
          <w:rFonts w:ascii="Times New Roman" w:hAnsi="Times New Roman" w:cs="Times New Roman"/>
          <w:sz w:val="24"/>
          <w:szCs w:val="24"/>
        </w:rPr>
        <w:t xml:space="preserve">: determinados por la demanda de mano de obra y los factores de la política del empleo; </w:t>
      </w:r>
      <w:r w:rsidRPr="0023633C">
        <w:rPr>
          <w:rFonts w:ascii="Times New Roman" w:hAnsi="Times New Roman" w:cs="Times New Roman"/>
          <w:sz w:val="24"/>
          <w:szCs w:val="24"/>
        </w:rPr>
        <w:t>es una variable directamente proporcional</w:t>
      </w:r>
      <w:r w:rsidRPr="00945157">
        <w:rPr>
          <w:rFonts w:ascii="Times New Roman" w:hAnsi="Times New Roman" w:cs="Times New Roman"/>
          <w:sz w:val="24"/>
          <w:szCs w:val="24"/>
        </w:rPr>
        <w:t xml:space="preserve"> en la relación a la inserción laboral con las prácticas profesionales</w:t>
      </w:r>
      <w:r w:rsidR="00CB5975" w:rsidRPr="00945157">
        <w:rPr>
          <w:rFonts w:ascii="Times New Roman" w:hAnsi="Times New Roman" w:cs="Times New Roman"/>
          <w:sz w:val="24"/>
          <w:szCs w:val="24"/>
        </w:rPr>
        <w:t>, y 6)</w:t>
      </w:r>
      <w:r w:rsidRPr="00945157">
        <w:rPr>
          <w:rFonts w:ascii="Times New Roman" w:hAnsi="Times New Roman" w:cs="Times New Roman"/>
          <w:b/>
          <w:bCs/>
          <w:sz w:val="24"/>
          <w:szCs w:val="24"/>
        </w:rPr>
        <w:t xml:space="preserve"> </w:t>
      </w:r>
      <w:r w:rsidRPr="00C926A0">
        <w:rPr>
          <w:rFonts w:ascii="Times New Roman" w:hAnsi="Times New Roman" w:cs="Times New Roman"/>
          <w:bCs/>
          <w:sz w:val="24"/>
          <w:szCs w:val="24"/>
        </w:rPr>
        <w:t>Experimentación Activa</w:t>
      </w:r>
      <w:r w:rsidRPr="00945157">
        <w:rPr>
          <w:rFonts w:ascii="Times New Roman" w:hAnsi="Times New Roman" w:cs="Times New Roman"/>
          <w:sz w:val="24"/>
          <w:szCs w:val="24"/>
        </w:rPr>
        <w:t>:</w:t>
      </w:r>
      <w:r w:rsidR="005F2E36" w:rsidRPr="00945157">
        <w:rPr>
          <w:rFonts w:ascii="Times New Roman" w:hAnsi="Times New Roman" w:cs="Times New Roman"/>
          <w:sz w:val="24"/>
          <w:szCs w:val="24"/>
        </w:rPr>
        <w:t xml:space="preserve"> </w:t>
      </w:r>
      <w:r w:rsidRPr="00945157">
        <w:rPr>
          <w:rFonts w:ascii="Times New Roman" w:hAnsi="Times New Roman" w:cs="Times New Roman"/>
          <w:sz w:val="24"/>
          <w:szCs w:val="24"/>
        </w:rPr>
        <w:t>determinada por la habilidad para tomar decisiones y la adaptabilidad y flexibilidad en aplicaci</w:t>
      </w:r>
      <w:r w:rsidR="000F7391">
        <w:rPr>
          <w:rFonts w:ascii="Times New Roman" w:hAnsi="Times New Roman" w:cs="Times New Roman"/>
          <w:sz w:val="24"/>
          <w:szCs w:val="24"/>
        </w:rPr>
        <w:t>ón de ideas</w:t>
      </w:r>
      <w:r w:rsidR="000F7391" w:rsidRPr="0023633C">
        <w:rPr>
          <w:rFonts w:ascii="Times New Roman" w:hAnsi="Times New Roman" w:cs="Times New Roman"/>
          <w:sz w:val="24"/>
          <w:szCs w:val="24"/>
        </w:rPr>
        <w:t>; es una variable proporcional</w:t>
      </w:r>
      <w:r w:rsidR="000F7391">
        <w:rPr>
          <w:rFonts w:ascii="Times New Roman" w:hAnsi="Times New Roman" w:cs="Times New Roman"/>
          <w:sz w:val="24"/>
          <w:szCs w:val="24"/>
        </w:rPr>
        <w:t xml:space="preserve"> en</w:t>
      </w:r>
      <w:r w:rsidRPr="00945157">
        <w:rPr>
          <w:rFonts w:ascii="Times New Roman" w:hAnsi="Times New Roman" w:cs="Times New Roman"/>
          <w:sz w:val="24"/>
          <w:szCs w:val="24"/>
        </w:rPr>
        <w:t xml:space="preserve"> relación a la inserción laboral con las prácticas profesionales.</w:t>
      </w:r>
    </w:p>
    <w:p w14:paraId="23F80E8D" w14:textId="4A773362" w:rsidR="0003278C" w:rsidRPr="00945157" w:rsidRDefault="001E0678" w:rsidP="0003278C">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El estudio se realiza en la Benemérita Universidad Autónoma de Puebla (BUAP), la cual destaca como una institución pública de educación superior que sobresale por su amplia diversidad de programas académicos universitarios. Su ubicación principal radica en la Ciudad de Puebla, México. La BUAP se caracteriza por ser una entidad universitaria de naturaleza pública, lo que implica que los aranceles asociados a la matriculación son comparativamente accesibles.</w:t>
      </w:r>
      <w:r w:rsidR="005E3AEE" w:rsidRPr="00945157">
        <w:rPr>
          <w:rFonts w:ascii="Times New Roman" w:hAnsi="Times New Roman" w:cs="Times New Roman"/>
          <w:sz w:val="24"/>
          <w:szCs w:val="24"/>
        </w:rPr>
        <w:t xml:space="preserve"> La historia de la BUAP se remonta al siglo XVI, cuando un grupo de religiosos pertenecientes a la orden de los jesuitas se estableció en Puebla, respondiendo a una solicitud específica del Cabildo de la ciudad para fundar el Seminario de la Compañía de Jesús de San Jerónimo. En los albores del siglo XX, en medio de las agitaciones sociales característicamente presentes en aquel período, los estudiantes del antiguo Colegio del Estado plantearon la necesidad de reconfigurar el sistema educativo como una institución universitaria con plena autonomía. Este acontecimiento crucial en la historia de la BUAP tuvo lugar en </w:t>
      </w:r>
      <w:r w:rsidR="005E3AEE" w:rsidRPr="0023633C">
        <w:rPr>
          <w:rFonts w:ascii="Times New Roman" w:hAnsi="Times New Roman" w:cs="Times New Roman"/>
          <w:sz w:val="24"/>
          <w:szCs w:val="24"/>
        </w:rPr>
        <w:t>febrero de 1937</w:t>
      </w:r>
      <w:r w:rsidR="005E3AEE" w:rsidRPr="00945157">
        <w:rPr>
          <w:rFonts w:ascii="Times New Roman" w:hAnsi="Times New Roman" w:cs="Times New Roman"/>
          <w:sz w:val="24"/>
          <w:szCs w:val="24"/>
        </w:rPr>
        <w:t xml:space="preserve">, durante el mandato del exgobernador </w:t>
      </w:r>
      <w:r w:rsidR="005E3AEE" w:rsidRPr="0023633C">
        <w:rPr>
          <w:rFonts w:ascii="Times New Roman" w:hAnsi="Times New Roman" w:cs="Times New Roman"/>
          <w:sz w:val="24"/>
          <w:szCs w:val="24"/>
        </w:rPr>
        <w:t>Maximino Ávila Camacho</w:t>
      </w:r>
      <w:r w:rsidR="005E3AEE" w:rsidRPr="00945157">
        <w:rPr>
          <w:rFonts w:ascii="Times New Roman" w:hAnsi="Times New Roman" w:cs="Times New Roman"/>
          <w:sz w:val="24"/>
          <w:szCs w:val="24"/>
        </w:rPr>
        <w:t>. Posteriormente, el 23 de abril del mismo año, se promulgó la Ley Orgánica de la Universidad de Puebla y se designó al licenciado Manuel L. Márquez como su primer rector</w:t>
      </w:r>
      <w:sdt>
        <w:sdtPr>
          <w:rPr>
            <w:rFonts w:ascii="Times New Roman" w:hAnsi="Times New Roman" w:cs="Times New Roman"/>
            <w:sz w:val="24"/>
            <w:szCs w:val="24"/>
          </w:rPr>
          <w:id w:val="464790350"/>
          <w:citation/>
        </w:sdtPr>
        <w:sdtEndPr/>
        <w:sdtContent>
          <w:r w:rsidR="005E3AEE" w:rsidRPr="00945157">
            <w:rPr>
              <w:rFonts w:ascii="Times New Roman" w:hAnsi="Times New Roman" w:cs="Times New Roman"/>
              <w:sz w:val="24"/>
              <w:szCs w:val="24"/>
            </w:rPr>
            <w:fldChar w:fldCharType="begin"/>
          </w:r>
          <w:r w:rsidR="00C926A0">
            <w:rPr>
              <w:rFonts w:ascii="Times New Roman" w:hAnsi="Times New Roman" w:cs="Times New Roman"/>
              <w:sz w:val="24"/>
              <w:szCs w:val="24"/>
            </w:rPr>
            <w:instrText xml:space="preserve">CITATION BUA24 \l 2058 </w:instrText>
          </w:r>
          <w:r w:rsidR="005E3AEE" w:rsidRPr="00945157">
            <w:rPr>
              <w:rFonts w:ascii="Times New Roman" w:hAnsi="Times New Roman" w:cs="Times New Roman"/>
              <w:sz w:val="24"/>
              <w:szCs w:val="24"/>
            </w:rPr>
            <w:fldChar w:fldCharType="separate"/>
          </w:r>
          <w:r w:rsidR="00C926A0">
            <w:rPr>
              <w:rFonts w:ascii="Times New Roman" w:hAnsi="Times New Roman" w:cs="Times New Roman"/>
              <w:noProof/>
              <w:sz w:val="24"/>
              <w:szCs w:val="24"/>
            </w:rPr>
            <w:t xml:space="preserve"> </w:t>
          </w:r>
          <w:r w:rsidR="00C926A0" w:rsidRPr="00C926A0">
            <w:rPr>
              <w:rFonts w:ascii="Times New Roman" w:hAnsi="Times New Roman" w:cs="Times New Roman"/>
              <w:noProof/>
              <w:sz w:val="24"/>
              <w:szCs w:val="24"/>
            </w:rPr>
            <w:t>(BUAP, 2024)</w:t>
          </w:r>
          <w:r w:rsidR="005E3AEE" w:rsidRPr="00945157">
            <w:rPr>
              <w:rFonts w:ascii="Times New Roman" w:hAnsi="Times New Roman" w:cs="Times New Roman"/>
              <w:sz w:val="24"/>
              <w:szCs w:val="24"/>
            </w:rPr>
            <w:fldChar w:fldCharType="end"/>
          </w:r>
        </w:sdtContent>
      </w:sdt>
      <w:r w:rsidR="005E3AEE" w:rsidRPr="00945157">
        <w:rPr>
          <w:rFonts w:ascii="Times New Roman" w:hAnsi="Times New Roman" w:cs="Times New Roman"/>
          <w:sz w:val="24"/>
          <w:szCs w:val="24"/>
        </w:rPr>
        <w:t>.</w:t>
      </w:r>
      <w:r w:rsidR="005E3AEE" w:rsidRPr="00945157">
        <w:rPr>
          <w:rFonts w:ascii="Times New Roman" w:hAnsi="Times New Roman" w:cs="Times New Roman"/>
          <w:vanish/>
          <w:sz w:val="24"/>
          <w:szCs w:val="24"/>
        </w:rPr>
        <w:t>Principio del formulario</w:t>
      </w:r>
    </w:p>
    <w:p w14:paraId="59A96478" w14:textId="1C1FCF1C" w:rsidR="00420426" w:rsidRPr="00945157" w:rsidRDefault="005E3AEE" w:rsidP="00AF1E43">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 xml:space="preserve">Específicamente, el estudio se acota en la Facultad de Administración de empresas, </w:t>
      </w:r>
      <w:r w:rsidR="00420426" w:rsidRPr="00945157">
        <w:rPr>
          <w:rFonts w:ascii="Times New Roman" w:hAnsi="Times New Roman" w:cs="Times New Roman"/>
          <w:sz w:val="24"/>
          <w:szCs w:val="24"/>
        </w:rPr>
        <w:t xml:space="preserve">la cual se empieza a gestar a fines de la década de los cincuenta, donde en diversos ámbitos de la Universidad Autónoma de Puebla comienza a plantearse la necesidad de abrir paso a la carrera de Administración. Corresponde a los Licenciados Eligio Sánchez Larios y José Antonio Pérez Rivero el honor de haber sido los primeros en cristalizar tal inquietud. Así, en </w:t>
      </w:r>
      <w:r w:rsidR="00420426" w:rsidRPr="00945157">
        <w:rPr>
          <w:rFonts w:ascii="Times New Roman" w:hAnsi="Times New Roman" w:cs="Times New Roman"/>
          <w:sz w:val="24"/>
          <w:szCs w:val="24"/>
        </w:rPr>
        <w:lastRenderedPageBreak/>
        <w:t xml:space="preserve">enero de 1958 plantearon a las autoridades de la Universidad la creación de la Escuela Administración de Empresas, solicitud que fue aprobada por el H. Consejo Universitario de la Universidad Autónoma de </w:t>
      </w:r>
      <w:r w:rsidR="009F4624">
        <w:rPr>
          <w:rFonts w:ascii="Times New Roman" w:hAnsi="Times New Roman" w:cs="Times New Roman"/>
          <w:sz w:val="24"/>
          <w:szCs w:val="24"/>
        </w:rPr>
        <w:t xml:space="preserve">Puebla el 28 de enero de 1959” </w:t>
      </w:r>
      <w:r w:rsidR="001301DA">
        <w:rPr>
          <w:rFonts w:ascii="Times New Roman" w:hAnsi="Times New Roman" w:cs="Times New Roman"/>
          <w:sz w:val="24"/>
          <w:szCs w:val="24"/>
        </w:rPr>
        <w:t>(BUAP</w:t>
      </w:r>
      <w:r w:rsidR="00AF1E43">
        <w:rPr>
          <w:rFonts w:ascii="Times New Roman" w:hAnsi="Times New Roman" w:cs="Times New Roman"/>
          <w:sz w:val="24"/>
          <w:szCs w:val="24"/>
        </w:rPr>
        <w:t>, 2024).</w:t>
      </w:r>
    </w:p>
    <w:p w14:paraId="19F665F0" w14:textId="1D93FCE3" w:rsidR="0003278C" w:rsidRDefault="00420426" w:rsidP="00AF1E43">
      <w:pPr>
        <w:spacing w:line="360" w:lineRule="auto"/>
        <w:ind w:firstLine="708"/>
        <w:contextualSpacing/>
        <w:jc w:val="both"/>
        <w:rPr>
          <w:rFonts w:ascii="Times New Roman" w:hAnsi="Times New Roman" w:cs="Times New Roman"/>
          <w:sz w:val="24"/>
          <w:szCs w:val="24"/>
        </w:rPr>
      </w:pPr>
      <w:r w:rsidRPr="00945157">
        <w:rPr>
          <w:rFonts w:ascii="Times New Roman" w:hAnsi="Times New Roman" w:cs="Times New Roman"/>
          <w:sz w:val="24"/>
          <w:szCs w:val="24"/>
        </w:rPr>
        <w:t>Con respecto a las prácticas profesionales</w:t>
      </w:r>
      <w:r w:rsidR="0003278C" w:rsidRPr="00945157">
        <w:rPr>
          <w:rFonts w:ascii="Times New Roman" w:hAnsi="Times New Roman" w:cs="Times New Roman"/>
          <w:sz w:val="24"/>
          <w:szCs w:val="24"/>
        </w:rPr>
        <w:t xml:space="preserve">, </w:t>
      </w:r>
      <w:r w:rsidRPr="00945157">
        <w:rPr>
          <w:rFonts w:ascii="Times New Roman" w:hAnsi="Times New Roman" w:cs="Times New Roman"/>
          <w:sz w:val="24"/>
          <w:szCs w:val="24"/>
        </w:rPr>
        <w:t xml:space="preserve">la </w:t>
      </w:r>
      <w:r w:rsidR="008F7B57" w:rsidRPr="00945157">
        <w:rPr>
          <w:rFonts w:ascii="Times New Roman" w:hAnsi="Times New Roman" w:cs="Times New Roman"/>
          <w:sz w:val="24"/>
          <w:szCs w:val="24"/>
        </w:rPr>
        <w:t xml:space="preserve"> BUAP, en el Artículo 15 del Lineamiento de Servicio Social y Práctica Profesional, señala que: “La Práctica Profesional es el conjunto de actividades y tareas propias a la formación profesional, obligatorias, continuas y temporales que desarrollarán los alumnos como requisito previo a la obtención del título o grado universitario, en los sectores Público, Social y Privado afines a su carrera, en beneficio de la aplicación del conocimiento y la vinculación con su entorno laboral y social</w:t>
      </w:r>
      <w:r w:rsidR="008F7B57" w:rsidRPr="0023633C">
        <w:rPr>
          <w:rFonts w:ascii="Times New Roman" w:hAnsi="Times New Roman" w:cs="Times New Roman"/>
          <w:sz w:val="24"/>
          <w:szCs w:val="24"/>
        </w:rPr>
        <w:t>[…]”</w:t>
      </w:r>
      <w:r w:rsidR="008F7B57" w:rsidRPr="00AD4027">
        <w:rPr>
          <w:rFonts w:ascii="Times New Roman" w:hAnsi="Times New Roman" w:cs="Times New Roman"/>
          <w:sz w:val="24"/>
          <w:szCs w:val="24"/>
        </w:rPr>
        <w:t xml:space="preserve"> </w:t>
      </w:r>
      <w:sdt>
        <w:sdtPr>
          <w:rPr>
            <w:rFonts w:ascii="Times New Roman" w:hAnsi="Times New Roman" w:cs="Times New Roman"/>
            <w:sz w:val="24"/>
            <w:szCs w:val="24"/>
          </w:rPr>
          <w:id w:val="620340346"/>
          <w:citation/>
        </w:sdtPr>
        <w:sdtEndPr/>
        <w:sdtContent>
          <w:r w:rsidR="00AD4027" w:rsidRPr="00AD4027">
            <w:rPr>
              <w:rFonts w:ascii="Times New Roman" w:hAnsi="Times New Roman" w:cs="Times New Roman"/>
              <w:sz w:val="24"/>
              <w:szCs w:val="24"/>
            </w:rPr>
            <w:fldChar w:fldCharType="begin"/>
          </w:r>
          <w:r w:rsidR="00AD4027" w:rsidRPr="00AD4027">
            <w:rPr>
              <w:rFonts w:ascii="Times New Roman" w:hAnsi="Times New Roman" w:cs="Times New Roman"/>
              <w:sz w:val="24"/>
              <w:szCs w:val="24"/>
              <w:lang w:val="es-ES"/>
            </w:rPr>
            <w:instrText xml:space="preserve"> CITATION BUA13 \l 3082 </w:instrText>
          </w:r>
          <w:r w:rsidR="00AD4027" w:rsidRPr="00AD402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lang w:val="es-ES"/>
            </w:rPr>
            <w:t>(BUAP, Lineamiento de Servicio Social y Práctica Profesional de la BUAP, 2013)</w:t>
          </w:r>
          <w:r w:rsidR="00AD4027" w:rsidRPr="00AD4027">
            <w:rPr>
              <w:rFonts w:ascii="Times New Roman" w:hAnsi="Times New Roman" w:cs="Times New Roman"/>
              <w:sz w:val="24"/>
              <w:szCs w:val="24"/>
            </w:rPr>
            <w:fldChar w:fldCharType="end"/>
          </w:r>
        </w:sdtContent>
      </w:sdt>
      <w:r w:rsidR="008F7B57" w:rsidRPr="00AD4027">
        <w:rPr>
          <w:rFonts w:ascii="Times New Roman" w:hAnsi="Times New Roman" w:cs="Times New Roman"/>
          <w:sz w:val="24"/>
          <w:szCs w:val="24"/>
        </w:rPr>
        <w:t>.</w:t>
      </w:r>
      <w:r w:rsidR="008F7B57" w:rsidRPr="00945157">
        <w:rPr>
          <w:rFonts w:ascii="Times New Roman" w:hAnsi="Times New Roman" w:cs="Times New Roman"/>
          <w:sz w:val="24"/>
          <w:szCs w:val="24"/>
        </w:rPr>
        <w:t xml:space="preserve"> Lo cual da la pauta de lo que se considera las prácticas profesionales y lo establece como un parámetro obligatorio para o</w:t>
      </w:r>
      <w:r w:rsidR="00EB7555">
        <w:rPr>
          <w:rFonts w:ascii="Times New Roman" w:hAnsi="Times New Roman" w:cs="Times New Roman"/>
          <w:sz w:val="24"/>
          <w:szCs w:val="24"/>
        </w:rPr>
        <w:t>btener su título universitario.</w:t>
      </w:r>
    </w:p>
    <w:p w14:paraId="5CB99405" w14:textId="3E02C1C8" w:rsidR="008F7B57" w:rsidRPr="00945157" w:rsidRDefault="0003278C" w:rsidP="00945157">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 xml:space="preserve">Con todo, la experiencia preprofesional constituye un componente significativo en el desarrollo educativo de los futuros </w:t>
      </w:r>
      <w:r w:rsidR="00EB7555">
        <w:rPr>
          <w:rFonts w:ascii="Times New Roman" w:hAnsi="Times New Roman" w:cs="Times New Roman"/>
          <w:sz w:val="24"/>
          <w:szCs w:val="24"/>
        </w:rPr>
        <w:t>profesionales</w:t>
      </w:r>
      <w:r w:rsidRPr="00945157">
        <w:rPr>
          <w:rFonts w:ascii="Times New Roman" w:hAnsi="Times New Roman" w:cs="Times New Roman"/>
          <w:sz w:val="24"/>
          <w:szCs w:val="24"/>
        </w:rPr>
        <w:t>, dentro del currículo de las instituciones universitarias y de educación superior especializadas en pedagogía. La práctica profesional implica la aplicación práctica de las habilidades y disposiciones adquiridas durante el proceso formativo, en entornos laborales reales.</w:t>
      </w:r>
    </w:p>
    <w:p w14:paraId="323E2B41" w14:textId="62815300" w:rsidR="008F7B57" w:rsidRPr="00945157" w:rsidRDefault="008F2FAC" w:rsidP="00945157">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 xml:space="preserve">Otro de los conceptos claves para este estudio es el mercado laboral, el cual se define </w:t>
      </w:r>
      <w:r w:rsidR="00436C41" w:rsidRPr="00945157">
        <w:rPr>
          <w:rFonts w:ascii="Times New Roman" w:hAnsi="Times New Roman" w:cs="Times New Roman"/>
          <w:sz w:val="24"/>
          <w:szCs w:val="24"/>
        </w:rPr>
        <w:t>según</w:t>
      </w:r>
      <w:r w:rsidRPr="00945157">
        <w:rPr>
          <w:rFonts w:ascii="Times New Roman" w:hAnsi="Times New Roman" w:cs="Times New Roman"/>
          <w:sz w:val="24"/>
          <w:szCs w:val="24"/>
        </w:rPr>
        <w:t xml:space="preserve"> Chiavenato </w:t>
      </w:r>
      <w:sdt>
        <w:sdtPr>
          <w:rPr>
            <w:rFonts w:ascii="Times New Roman" w:hAnsi="Times New Roman" w:cs="Times New Roman"/>
            <w:sz w:val="24"/>
            <w:szCs w:val="24"/>
          </w:rPr>
          <w:id w:val="1185632779"/>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CHI07 \n  \t  \l 2058 </w:instrText>
          </w:r>
          <w:r w:rsidRPr="0094515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rPr>
            <w:t>(2007)</w:t>
          </w:r>
          <w:r w:rsidRPr="00945157">
            <w:rPr>
              <w:rFonts w:ascii="Times New Roman" w:hAnsi="Times New Roman" w:cs="Times New Roman"/>
              <w:sz w:val="24"/>
              <w:szCs w:val="24"/>
            </w:rPr>
            <w:fldChar w:fldCharType="end"/>
          </w:r>
        </w:sdtContent>
      </w:sdt>
      <w:r w:rsidR="006D56D9" w:rsidRPr="00945157">
        <w:rPr>
          <w:rFonts w:ascii="Times New Roman" w:hAnsi="Times New Roman" w:cs="Times New Roman"/>
          <w:sz w:val="24"/>
          <w:szCs w:val="24"/>
        </w:rPr>
        <w:t xml:space="preserve"> como el </w:t>
      </w:r>
      <w:r w:rsidRPr="00945157">
        <w:rPr>
          <w:rFonts w:ascii="Times New Roman" w:hAnsi="Times New Roman" w:cs="Times New Roman"/>
          <w:sz w:val="24"/>
          <w:szCs w:val="24"/>
        </w:rPr>
        <w:t>mercado de trabajo o mercado de empleo</w:t>
      </w:r>
      <w:r w:rsidR="006D56D9" w:rsidRPr="00945157">
        <w:rPr>
          <w:rFonts w:ascii="Times New Roman" w:hAnsi="Times New Roman" w:cs="Times New Roman"/>
          <w:sz w:val="24"/>
          <w:szCs w:val="24"/>
        </w:rPr>
        <w:t xml:space="preserve">, el que </w:t>
      </w:r>
      <w:r w:rsidR="00436C41" w:rsidRPr="00945157">
        <w:rPr>
          <w:rFonts w:ascii="Times New Roman" w:hAnsi="Times New Roman" w:cs="Times New Roman"/>
          <w:sz w:val="24"/>
          <w:szCs w:val="24"/>
        </w:rPr>
        <w:t>está</w:t>
      </w:r>
      <w:r w:rsidRPr="00945157">
        <w:rPr>
          <w:rFonts w:ascii="Times New Roman" w:hAnsi="Times New Roman" w:cs="Times New Roman"/>
          <w:sz w:val="24"/>
          <w:szCs w:val="24"/>
        </w:rPr>
        <w:t xml:space="preserve"> constituido por las ofertas de trabajo o de empleo que ofrecen las organizaciones en determinado lugar o en determinada época.  Además, menciona “</w:t>
      </w:r>
      <w:r w:rsidR="0003050F">
        <w:rPr>
          <w:rFonts w:ascii="Times New Roman" w:hAnsi="Times New Roman" w:cs="Times New Roman"/>
          <w:sz w:val="24"/>
          <w:szCs w:val="24"/>
        </w:rPr>
        <w:t xml:space="preserve">cuanto </w:t>
      </w:r>
      <w:r w:rsidRPr="00945157">
        <w:rPr>
          <w:rFonts w:ascii="Times New Roman" w:hAnsi="Times New Roman" w:cs="Times New Roman"/>
          <w:sz w:val="24"/>
          <w:szCs w:val="24"/>
        </w:rPr>
        <w:t>mayor es el número de organizaciones en determinada región, tanto mayor el mercado de trabajo y su potencial de disponibilidad de plazas vacantes y de oportunidades de empleo”.</w:t>
      </w:r>
    </w:p>
    <w:p w14:paraId="69BED67E" w14:textId="5C9354E8" w:rsidR="008F2FAC" w:rsidRPr="00945157" w:rsidRDefault="008F2FAC" w:rsidP="008F2FAC">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También se entiende como un espacio en el que se juntan gente que quiere trabajar con empleadores, empresas y organizaciones que necesitan gente que haga cosas para cumplir sus objetos, sus misiones, sus procesos, transacciones o contextos de intercambios entre quienes ofrecen y buscan un producto o un servicio</w:t>
      </w:r>
      <w:sdt>
        <w:sdtPr>
          <w:rPr>
            <w:rFonts w:ascii="Times New Roman" w:hAnsi="Times New Roman" w:cs="Times New Roman"/>
            <w:sz w:val="24"/>
            <w:szCs w:val="24"/>
          </w:rPr>
          <w:id w:val="1840274753"/>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Spi \l 2058 </w:instrText>
          </w:r>
          <w:r w:rsidRPr="00945157">
            <w:rPr>
              <w:rFonts w:ascii="Times New Roman" w:hAnsi="Times New Roman" w:cs="Times New Roman"/>
              <w:sz w:val="24"/>
              <w:szCs w:val="24"/>
            </w:rPr>
            <w:fldChar w:fldCharType="separate"/>
          </w:r>
          <w:r w:rsidR="00643B24">
            <w:rPr>
              <w:rFonts w:ascii="Times New Roman" w:hAnsi="Times New Roman" w:cs="Times New Roman"/>
              <w:noProof/>
              <w:sz w:val="24"/>
              <w:szCs w:val="24"/>
            </w:rPr>
            <w:t xml:space="preserve"> </w:t>
          </w:r>
          <w:r w:rsidR="00643B24" w:rsidRPr="00643B24">
            <w:rPr>
              <w:rFonts w:ascii="Times New Roman" w:hAnsi="Times New Roman" w:cs="Times New Roman"/>
              <w:noProof/>
              <w:sz w:val="24"/>
              <w:szCs w:val="24"/>
            </w:rPr>
            <w:t>(Spinosa, 2005)</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La característica fundamental reside en el funcionamiento del principio de oferta y demanda. El mercado laboral se configura mediante la oferta de oportunidades laborales por parte de diferentes entidades u organizaciones.</w:t>
      </w:r>
    </w:p>
    <w:p w14:paraId="43496ACA" w14:textId="47783227" w:rsidR="008F2FAC" w:rsidRPr="00945157" w:rsidRDefault="008F2FAC" w:rsidP="006D56D9">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 xml:space="preserve">Según la visión de Jary </w:t>
      </w:r>
      <w:sdt>
        <w:sdtPr>
          <w:rPr>
            <w:rFonts w:ascii="Times New Roman" w:hAnsi="Times New Roman" w:cs="Times New Roman"/>
            <w:sz w:val="24"/>
            <w:szCs w:val="24"/>
          </w:rPr>
          <w:id w:val="-231015158"/>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Jar91 \n  \t  \l 2058 </w:instrText>
          </w:r>
          <w:r w:rsidRPr="0094515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rPr>
            <w:t>(1991)</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xml:space="preserve">, el mercado laboral se percibe como una relación económica en la que interactúan los demandantes y oferentes de trabajo. Esta interacción se enmarca en el sistema capitalista actual y presupone que el empleo cumple una función social </w:t>
      </w:r>
      <w:r w:rsidRPr="00945157">
        <w:rPr>
          <w:rFonts w:ascii="Times New Roman" w:hAnsi="Times New Roman" w:cs="Times New Roman"/>
          <w:sz w:val="24"/>
          <w:szCs w:val="24"/>
        </w:rPr>
        <w:lastRenderedPageBreak/>
        <w:t>relevante: el trabajo remunerado produce valores que pueden destinarse a la producción, el intercambio o el consumo.</w:t>
      </w:r>
      <w:r w:rsidRPr="00945157">
        <w:rPr>
          <w:rFonts w:ascii="Times New Roman" w:hAnsi="Times New Roman" w:cs="Times New Roman"/>
          <w:vanish/>
          <w:sz w:val="24"/>
          <w:szCs w:val="24"/>
        </w:rPr>
        <w:t>Principio del formulario</w:t>
      </w:r>
      <w:r w:rsidR="006D56D9" w:rsidRPr="00945157">
        <w:rPr>
          <w:rFonts w:ascii="Times New Roman" w:hAnsi="Times New Roman" w:cs="Times New Roman"/>
          <w:sz w:val="24"/>
          <w:szCs w:val="24"/>
        </w:rPr>
        <w:t xml:space="preserve"> Por otro lado, p</w:t>
      </w:r>
      <w:r w:rsidRPr="00945157">
        <w:rPr>
          <w:rFonts w:ascii="Times New Roman" w:hAnsi="Times New Roman" w:cs="Times New Roman"/>
          <w:sz w:val="24"/>
          <w:szCs w:val="24"/>
        </w:rPr>
        <w:t xml:space="preserve">ara Becker </w:t>
      </w:r>
      <w:sdt>
        <w:sdtPr>
          <w:rPr>
            <w:rFonts w:ascii="Times New Roman" w:hAnsi="Times New Roman" w:cs="Times New Roman"/>
            <w:sz w:val="24"/>
            <w:szCs w:val="24"/>
          </w:rPr>
          <w:id w:val="-1579738136"/>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Bec83 \n  \t  \l 2058 </w:instrText>
          </w:r>
          <w:r w:rsidRPr="0094515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rPr>
            <w:t>(1983)</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xml:space="preserve">, economista estadounidense </w:t>
      </w:r>
      <w:r w:rsidR="0003050F">
        <w:rPr>
          <w:rFonts w:ascii="Times New Roman" w:hAnsi="Times New Roman" w:cs="Times New Roman"/>
          <w:sz w:val="24"/>
          <w:szCs w:val="24"/>
        </w:rPr>
        <w:t>ganador del Premio Nobel,</w:t>
      </w:r>
      <w:r w:rsidRPr="00945157">
        <w:rPr>
          <w:rFonts w:ascii="Times New Roman" w:hAnsi="Times New Roman" w:cs="Times New Roman"/>
          <w:sz w:val="24"/>
          <w:szCs w:val="24"/>
        </w:rPr>
        <w:t xml:space="preserve"> define el mercado laboral como "el conjunto de trabajadores y empleadores que negocian las condiciones de empleo". Así mismo enfatiza la importancia de entender las interacciones entre oferta y demanda de trabajo, así como los factores que influyen en la formación de salarios y la distribución de recursos laborales.</w:t>
      </w:r>
      <w:r w:rsidR="00087174">
        <w:rPr>
          <w:rFonts w:ascii="Times New Roman" w:hAnsi="Times New Roman" w:cs="Times New Roman"/>
          <w:sz w:val="24"/>
          <w:szCs w:val="24"/>
        </w:rPr>
        <w:t xml:space="preserve"> </w:t>
      </w:r>
    </w:p>
    <w:p w14:paraId="7292A09F" w14:textId="376AD06F" w:rsidR="008F2FAC" w:rsidRPr="00945157" w:rsidRDefault="008F2FAC" w:rsidP="008F2FAC">
      <w:pPr>
        <w:pStyle w:val="Sinespaciado"/>
        <w:spacing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En la actualidad, muchos jóvenes se cuestionan si la profesión que eligieron quedará obsoleta en el futuro próximo debido al avance tecnológico. Muchos jóvenes que cursan una carrera universitaria en México tienen incertidumbre acerca de si la profesión elegida les reportará beneficios futuros, ya que la selección de profesión se realizó con base en su popularidad y opiniones de familiares o amigos. Así, la falta de información actualizada y oportuna sobre el mercado laboral es uno de los problemas que más afecta a los jóvenes durante el proceso de selección de carrera profesional</w:t>
      </w:r>
      <w:sdt>
        <w:sdtPr>
          <w:rPr>
            <w:rFonts w:ascii="Times New Roman" w:hAnsi="Times New Roman" w:cs="Times New Roman"/>
            <w:sz w:val="24"/>
            <w:szCs w:val="24"/>
          </w:rPr>
          <w:id w:val="2069914370"/>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lang w:val="es-MX"/>
            </w:rPr>
            <w:instrText xml:space="preserve">CITATION Rey13 \l 2058 </w:instrText>
          </w:r>
          <w:r w:rsidRPr="00945157">
            <w:rPr>
              <w:rFonts w:ascii="Times New Roman" w:hAnsi="Times New Roman" w:cs="Times New Roman"/>
              <w:sz w:val="24"/>
              <w:szCs w:val="24"/>
            </w:rPr>
            <w:fldChar w:fldCharType="separate"/>
          </w:r>
          <w:r w:rsidR="00643B24">
            <w:rPr>
              <w:rFonts w:ascii="Times New Roman" w:hAnsi="Times New Roman" w:cs="Times New Roman"/>
              <w:noProof/>
              <w:sz w:val="24"/>
              <w:szCs w:val="24"/>
              <w:lang w:val="es-MX"/>
            </w:rPr>
            <w:t xml:space="preserve"> </w:t>
          </w:r>
          <w:r w:rsidR="00643B24" w:rsidRPr="00643B24">
            <w:rPr>
              <w:rFonts w:ascii="Times New Roman" w:hAnsi="Times New Roman" w:cs="Times New Roman"/>
              <w:noProof/>
              <w:sz w:val="24"/>
              <w:szCs w:val="24"/>
              <w:lang w:val="es-MX"/>
            </w:rPr>
            <w:t>(Reyes, 2013)</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Además, el resultado de las decisiones en el proceso de selección de carrera profesional toma varios años en expresarse en términos de profesionistas incorporados al mercado laboral.</w:t>
      </w:r>
    </w:p>
    <w:p w14:paraId="07DB6AA0" w14:textId="77777777" w:rsidR="006D56D9" w:rsidRPr="00945157" w:rsidRDefault="008F2FAC" w:rsidP="00945157">
      <w:pPr>
        <w:pStyle w:val="Sinespaciado"/>
        <w:spacing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La estructura del mercado laboral constituye la principal vía para comprender los movimientos en el sector informal. Las fluctuaciones en indicadores clave como las tasas de desempleo, ocupación y salarios reflejan la respuesta y adaptación de los trabajadores a los cambios implementados en las políticas públicas.</w:t>
      </w:r>
      <w:r w:rsidR="006D56D9" w:rsidRPr="00945157">
        <w:rPr>
          <w:rFonts w:ascii="Times New Roman" w:hAnsi="Times New Roman" w:cs="Times New Roman"/>
          <w:sz w:val="24"/>
          <w:szCs w:val="24"/>
        </w:rPr>
        <w:t xml:space="preserve"> </w:t>
      </w:r>
      <w:r w:rsidRPr="00945157">
        <w:rPr>
          <w:rFonts w:ascii="Times New Roman" w:hAnsi="Times New Roman" w:cs="Times New Roman"/>
          <w:sz w:val="24"/>
          <w:szCs w:val="24"/>
        </w:rPr>
        <w:t>El mercado laboral está compuesto por una serie de 5 elementos interrelacionados que influyen en la dinámica entre empleadores y trabajadores. Estos elementos incluyen:</w:t>
      </w:r>
      <w:r w:rsidRPr="00945157">
        <w:rPr>
          <w:rFonts w:ascii="Times New Roman" w:hAnsi="Times New Roman" w:cs="Times New Roman"/>
          <w:sz w:val="24"/>
          <w:szCs w:val="24"/>
          <w:lang w:val="es-MX"/>
        </w:rPr>
        <w:t xml:space="preserve"> fuerza laboral, oferta y demanda de trabajo,</w:t>
      </w:r>
      <w:r w:rsidRPr="00945157">
        <w:rPr>
          <w:rFonts w:ascii="Times New Roman" w:hAnsi="Times New Roman" w:cs="Times New Roman"/>
          <w:sz w:val="24"/>
          <w:szCs w:val="24"/>
        </w:rPr>
        <w:t xml:space="preserve"> sector formal e informal, salarios, compensaciones desempleo y subempleo. </w:t>
      </w:r>
    </w:p>
    <w:p w14:paraId="0B3160CB" w14:textId="03935565" w:rsidR="008F0440" w:rsidRDefault="00A33B14" w:rsidP="001301DA">
      <w:pPr>
        <w:pStyle w:val="Sinespaciado"/>
        <w:spacing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A</w:t>
      </w:r>
      <w:r w:rsidR="006D56D9" w:rsidRPr="00945157">
        <w:rPr>
          <w:rFonts w:ascii="Times New Roman" w:hAnsi="Times New Roman" w:cs="Times New Roman"/>
          <w:sz w:val="24"/>
          <w:szCs w:val="24"/>
        </w:rPr>
        <w:t xml:space="preserve">sí, se observa que el reto es cómo los estudiantes universitarios logran incorporarse al mercado </w:t>
      </w:r>
      <w:r w:rsidR="00E43BEC" w:rsidRPr="00945157">
        <w:rPr>
          <w:rFonts w:ascii="Times New Roman" w:hAnsi="Times New Roman" w:cs="Times New Roman"/>
          <w:sz w:val="24"/>
          <w:szCs w:val="24"/>
        </w:rPr>
        <w:t xml:space="preserve">laboral, </w:t>
      </w:r>
      <w:r w:rsidR="006D56D9" w:rsidRPr="00945157">
        <w:rPr>
          <w:rFonts w:ascii="Times New Roman" w:hAnsi="Times New Roman" w:cs="Times New Roman"/>
          <w:sz w:val="24"/>
          <w:szCs w:val="24"/>
        </w:rPr>
        <w:t>el propósito del sistema educativo radica en facilitar la inserción de los jóvenes en el entramado económico, mediante la alineación estructural entre sus interacciones sociales y aquellas relacionadas con la producción. Menciona</w:t>
      </w:r>
      <w:r w:rsidR="0003050F">
        <w:rPr>
          <w:rFonts w:ascii="Times New Roman" w:hAnsi="Times New Roman" w:cs="Times New Roman"/>
          <w:sz w:val="24"/>
          <w:szCs w:val="24"/>
        </w:rPr>
        <w:t xml:space="preserve"> Bowles y Gintis</w:t>
      </w:r>
      <w:r w:rsidR="006D56D9" w:rsidRPr="00945157">
        <w:rPr>
          <w:rFonts w:ascii="Times New Roman" w:hAnsi="Times New Roman" w:cs="Times New Roman"/>
          <w:sz w:val="24"/>
          <w:szCs w:val="24"/>
        </w:rPr>
        <w:t xml:space="preserve"> </w:t>
      </w:r>
      <w:sdt>
        <w:sdtPr>
          <w:rPr>
            <w:rFonts w:ascii="Times New Roman" w:hAnsi="Times New Roman" w:cs="Times New Roman"/>
            <w:sz w:val="24"/>
            <w:szCs w:val="24"/>
          </w:rPr>
          <w:id w:val="668518066"/>
          <w:citation/>
        </w:sdtPr>
        <w:sdtEndPr/>
        <w:sdtContent>
          <w:r w:rsidR="006D56D9" w:rsidRPr="00945157">
            <w:rPr>
              <w:rFonts w:ascii="Times New Roman" w:hAnsi="Times New Roman" w:cs="Times New Roman"/>
              <w:sz w:val="24"/>
              <w:szCs w:val="24"/>
            </w:rPr>
            <w:fldChar w:fldCharType="begin"/>
          </w:r>
          <w:r w:rsidR="0003050F">
            <w:rPr>
              <w:rFonts w:ascii="Times New Roman" w:hAnsi="Times New Roman" w:cs="Times New Roman"/>
              <w:sz w:val="24"/>
              <w:szCs w:val="24"/>
              <w:lang w:val="es-MX"/>
            </w:rPr>
            <w:instrText xml:space="preserve">CITATION Bow81 \n  \t  \l 2058 </w:instrText>
          </w:r>
          <w:r w:rsidR="006D56D9" w:rsidRPr="00945157">
            <w:rPr>
              <w:rFonts w:ascii="Times New Roman" w:hAnsi="Times New Roman" w:cs="Times New Roman"/>
              <w:sz w:val="24"/>
              <w:szCs w:val="24"/>
            </w:rPr>
            <w:fldChar w:fldCharType="separate"/>
          </w:r>
          <w:r w:rsidR="0003050F" w:rsidRPr="0003050F">
            <w:rPr>
              <w:rFonts w:ascii="Times New Roman" w:hAnsi="Times New Roman" w:cs="Times New Roman"/>
              <w:noProof/>
              <w:sz w:val="24"/>
              <w:szCs w:val="24"/>
              <w:lang w:val="es-MX"/>
            </w:rPr>
            <w:t>(1985)</w:t>
          </w:r>
          <w:r w:rsidR="006D56D9" w:rsidRPr="00945157">
            <w:rPr>
              <w:rFonts w:ascii="Times New Roman" w:hAnsi="Times New Roman" w:cs="Times New Roman"/>
              <w:sz w:val="24"/>
              <w:szCs w:val="24"/>
            </w:rPr>
            <w:fldChar w:fldCharType="end"/>
          </w:r>
        </w:sdtContent>
      </w:sdt>
      <w:r w:rsidR="006D56D9" w:rsidRPr="00945157">
        <w:rPr>
          <w:rFonts w:ascii="Times New Roman" w:hAnsi="Times New Roman" w:cs="Times New Roman"/>
          <w:sz w:val="24"/>
          <w:szCs w:val="24"/>
        </w:rPr>
        <w:t xml:space="preserve">,  “la estructura de las relaciones sociales de la educación no sólo acostumbra a la disciplina en su puesto de trabajo, sino que desarrolla tipos de comportamiento personal, formas de presentación propia, imagen de sí mismo e identificaciones de clase social que son ingredientes cruciales de la idoneidad para el puesto. Concretamente, las relaciones sociales de la educación son una réplica de la división jerárquica del trabajo”. </w:t>
      </w:r>
    </w:p>
    <w:p w14:paraId="576D0C80" w14:textId="77777777" w:rsidR="00643DDC" w:rsidRPr="00945157" w:rsidRDefault="00643DDC" w:rsidP="001301DA">
      <w:pPr>
        <w:pStyle w:val="Sinespaciado"/>
        <w:spacing w:line="360" w:lineRule="auto"/>
        <w:ind w:firstLine="708"/>
        <w:jc w:val="both"/>
        <w:rPr>
          <w:rFonts w:ascii="Times New Roman" w:hAnsi="Times New Roman" w:cs="Times New Roman"/>
          <w:sz w:val="24"/>
          <w:szCs w:val="24"/>
        </w:rPr>
      </w:pPr>
    </w:p>
    <w:p w14:paraId="799515E9" w14:textId="41E22ACB" w:rsidR="008F0440" w:rsidRDefault="006D56D9" w:rsidP="00945157">
      <w:pPr>
        <w:pStyle w:val="Sinespaciado"/>
        <w:spacing w:line="360" w:lineRule="auto"/>
        <w:ind w:firstLine="708"/>
        <w:jc w:val="both"/>
        <w:rPr>
          <w:rFonts w:ascii="Times New Roman" w:hAnsi="Times New Roman" w:cs="Times New Roman"/>
          <w:sz w:val="24"/>
          <w:szCs w:val="24"/>
          <w:shd w:val="clear" w:color="auto" w:fill="FFFFFF"/>
          <w:lang w:val="es-MX"/>
        </w:rPr>
      </w:pPr>
      <w:r w:rsidRPr="00945157">
        <w:rPr>
          <w:rFonts w:ascii="Times New Roman" w:hAnsi="Times New Roman" w:cs="Times New Roman"/>
          <w:sz w:val="24"/>
          <w:szCs w:val="24"/>
        </w:rPr>
        <w:lastRenderedPageBreak/>
        <w:t>En suma, la inserción laboral es clave para e</w:t>
      </w:r>
      <w:r w:rsidRPr="00945157">
        <w:rPr>
          <w:rFonts w:ascii="Times New Roman" w:hAnsi="Times New Roman" w:cs="Times New Roman"/>
          <w:sz w:val="24"/>
          <w:szCs w:val="24"/>
          <w:shd w:val="clear" w:color="auto" w:fill="FFFFFF"/>
        </w:rPr>
        <w:t>n la actualidad, porque las compañías y entidades comerciales requieren individuos que posean habilidades fundamentales, tales como la capacidad creativa y de innovación, una perspectiva interdisciplinaria en el ámbito empresarial, destrezas en el empleo de tecnologías contemporáneas como la tecnología digital, así como competencias en trabajo colaborativo. Estas aptitudes son esenciales para preservar la competitividad dentro de sus re</w:t>
      </w:r>
      <w:r w:rsidR="0003050F">
        <w:rPr>
          <w:rFonts w:ascii="Times New Roman" w:hAnsi="Times New Roman" w:cs="Times New Roman"/>
          <w:sz w:val="24"/>
          <w:szCs w:val="24"/>
          <w:shd w:val="clear" w:color="auto" w:fill="FFFFFF"/>
        </w:rPr>
        <w:t>spectivos sectores industriales</w:t>
      </w:r>
      <w:sdt>
        <w:sdtPr>
          <w:rPr>
            <w:rFonts w:ascii="Times New Roman" w:hAnsi="Times New Roman" w:cs="Times New Roman"/>
            <w:color w:val="FF0000"/>
            <w:sz w:val="24"/>
            <w:szCs w:val="24"/>
            <w:shd w:val="clear" w:color="auto" w:fill="FFFFFF"/>
            <w:lang w:val="es-MX"/>
          </w:rPr>
          <w:id w:val="292493290"/>
          <w:citation/>
        </w:sdtPr>
        <w:sdtEndPr/>
        <w:sdtContent>
          <w:r w:rsidRPr="00945157">
            <w:rPr>
              <w:rFonts w:ascii="Times New Roman" w:hAnsi="Times New Roman" w:cs="Times New Roman"/>
              <w:sz w:val="24"/>
              <w:szCs w:val="24"/>
              <w:shd w:val="clear" w:color="auto" w:fill="FFFFFF"/>
              <w:lang w:val="es-MX"/>
            </w:rPr>
            <w:fldChar w:fldCharType="begin"/>
          </w:r>
          <w:r w:rsidR="0043675F">
            <w:rPr>
              <w:rFonts w:ascii="Times New Roman" w:hAnsi="Times New Roman" w:cs="Times New Roman"/>
              <w:sz w:val="24"/>
              <w:szCs w:val="24"/>
              <w:shd w:val="clear" w:color="auto" w:fill="FFFFFF"/>
              <w:lang w:val="es-MX"/>
            </w:rPr>
            <w:instrText xml:space="preserve">CITATION Mar19 \l 2058 </w:instrText>
          </w:r>
          <w:r w:rsidRPr="00945157">
            <w:rPr>
              <w:rFonts w:ascii="Times New Roman" w:hAnsi="Times New Roman" w:cs="Times New Roman"/>
              <w:sz w:val="24"/>
              <w:szCs w:val="24"/>
              <w:shd w:val="clear" w:color="auto" w:fill="FFFFFF"/>
              <w:lang w:val="es-MX"/>
            </w:rPr>
            <w:fldChar w:fldCharType="separate"/>
          </w:r>
          <w:r w:rsidR="0043675F">
            <w:rPr>
              <w:rFonts w:ascii="Times New Roman" w:hAnsi="Times New Roman" w:cs="Times New Roman"/>
              <w:noProof/>
              <w:sz w:val="24"/>
              <w:szCs w:val="24"/>
              <w:shd w:val="clear" w:color="auto" w:fill="FFFFFF"/>
              <w:lang w:val="es-MX"/>
            </w:rPr>
            <w:t xml:space="preserve"> </w:t>
          </w:r>
          <w:r w:rsidR="0043675F" w:rsidRPr="0043675F">
            <w:rPr>
              <w:rFonts w:ascii="Times New Roman" w:hAnsi="Times New Roman" w:cs="Times New Roman"/>
              <w:noProof/>
              <w:sz w:val="24"/>
              <w:szCs w:val="24"/>
              <w:shd w:val="clear" w:color="auto" w:fill="FFFFFF"/>
              <w:lang w:val="es-MX"/>
            </w:rPr>
            <w:t>(Martínez et al., 2019)</w:t>
          </w:r>
          <w:r w:rsidRPr="00945157">
            <w:rPr>
              <w:rFonts w:ascii="Times New Roman" w:hAnsi="Times New Roman" w:cs="Times New Roman"/>
              <w:sz w:val="24"/>
              <w:szCs w:val="24"/>
              <w:shd w:val="clear" w:color="auto" w:fill="FFFFFF"/>
              <w:lang w:val="es-MX"/>
            </w:rPr>
            <w:fldChar w:fldCharType="end"/>
          </w:r>
        </w:sdtContent>
      </w:sdt>
      <w:r w:rsidR="0003050F">
        <w:rPr>
          <w:rFonts w:ascii="Times New Roman" w:hAnsi="Times New Roman" w:cs="Times New Roman"/>
          <w:sz w:val="24"/>
          <w:szCs w:val="24"/>
          <w:shd w:val="clear" w:color="auto" w:fill="FFFFFF"/>
          <w:lang w:val="es-MX"/>
        </w:rPr>
        <w:t>.</w:t>
      </w:r>
    </w:p>
    <w:p w14:paraId="6C9EEF1B" w14:textId="77777777" w:rsidR="00314C3D" w:rsidRPr="0003050F" w:rsidRDefault="00314C3D" w:rsidP="00945157">
      <w:pPr>
        <w:pStyle w:val="Sinespaciado"/>
        <w:spacing w:line="360" w:lineRule="auto"/>
        <w:ind w:firstLine="708"/>
        <w:jc w:val="both"/>
        <w:rPr>
          <w:rFonts w:ascii="Times New Roman" w:hAnsi="Times New Roman" w:cs="Times New Roman"/>
          <w:sz w:val="24"/>
          <w:szCs w:val="24"/>
          <w:shd w:val="clear" w:color="auto" w:fill="FFFFFF"/>
          <w:lang w:val="es-MX"/>
        </w:rPr>
      </w:pPr>
    </w:p>
    <w:p w14:paraId="752313AF" w14:textId="3E5FBAFB" w:rsidR="00980A0E" w:rsidRPr="008513D1" w:rsidRDefault="001E0678" w:rsidP="008513D1">
      <w:pPr>
        <w:pStyle w:val="Sinespaciado"/>
        <w:spacing w:line="360" w:lineRule="auto"/>
        <w:jc w:val="center"/>
        <w:rPr>
          <w:rFonts w:ascii="Times New Roman" w:hAnsi="Times New Roman" w:cs="Times New Roman"/>
          <w:b/>
          <w:bCs/>
          <w:sz w:val="32"/>
          <w:szCs w:val="28"/>
        </w:rPr>
      </w:pPr>
      <w:r w:rsidRPr="008513D1">
        <w:rPr>
          <w:rFonts w:ascii="Times New Roman" w:hAnsi="Times New Roman" w:cs="Times New Roman"/>
          <w:vanish/>
          <w:sz w:val="32"/>
          <w:szCs w:val="28"/>
        </w:rPr>
        <w:t>Principio del formulario</w:t>
      </w:r>
      <w:r w:rsidR="00980A0E" w:rsidRPr="008513D1">
        <w:rPr>
          <w:rFonts w:ascii="Times New Roman" w:hAnsi="Times New Roman" w:cs="Times New Roman"/>
          <w:b/>
          <w:bCs/>
          <w:sz w:val="32"/>
          <w:szCs w:val="28"/>
        </w:rPr>
        <w:t>Materiales y Métodos</w:t>
      </w:r>
    </w:p>
    <w:p w14:paraId="55FA52D1" w14:textId="77777777" w:rsidR="00EE7F0E" w:rsidRPr="00945157" w:rsidRDefault="00D01442" w:rsidP="00EE7F0E">
      <w:pPr>
        <w:pStyle w:val="Default"/>
        <w:spacing w:line="360" w:lineRule="auto"/>
        <w:ind w:firstLine="708"/>
        <w:jc w:val="both"/>
        <w:rPr>
          <w:rFonts w:ascii="Times New Roman" w:hAnsi="Times New Roman" w:cs="Times New Roman"/>
          <w:lang w:val="es-ES"/>
        </w:rPr>
      </w:pPr>
      <w:r w:rsidRPr="00945157">
        <w:rPr>
          <w:rFonts w:ascii="Times New Roman" w:hAnsi="Times New Roman" w:cs="Times New Roman"/>
          <w:lang w:val="es-ES"/>
        </w:rPr>
        <w:t>El estudio adoptó un enfoque mixto, integrando métodos cualitativos y cuantitativos</w:t>
      </w:r>
      <w:r w:rsidR="00FB2463" w:rsidRPr="00945157">
        <w:rPr>
          <w:rFonts w:ascii="Times New Roman" w:hAnsi="Times New Roman" w:cs="Times New Roman"/>
          <w:lang w:val="es-ES"/>
        </w:rPr>
        <w:t>.</w:t>
      </w:r>
      <w:r w:rsidRPr="00945157">
        <w:rPr>
          <w:rFonts w:ascii="Times New Roman" w:hAnsi="Times New Roman" w:cs="Times New Roman"/>
          <w:lang w:val="es-ES"/>
        </w:rPr>
        <w:t xml:space="preserve"> </w:t>
      </w:r>
      <w:r w:rsidR="00EE7F0E" w:rsidRPr="00945157">
        <w:rPr>
          <w:rFonts w:ascii="Times New Roman" w:hAnsi="Times New Roman" w:cs="Times New Roman"/>
          <w:lang w:val="es-ES"/>
        </w:rPr>
        <w:t>El enfoque cuantitativo permite describir y analizar estadísticamente los datos recopilados mediante encuestas estructuradas, mientras que el cualitativo explora de manera más profunda las percepciones, opiniones y experiencias de los egresados mediante entrevistas abiertas. Este enfoque asegura la complementariedad y fortalece la validez de los resultados obtenidos.</w:t>
      </w:r>
    </w:p>
    <w:p w14:paraId="0F486A74" w14:textId="6A07E5FD" w:rsidR="00D01442" w:rsidRPr="00945157" w:rsidRDefault="00D01442" w:rsidP="00D01442">
      <w:pPr>
        <w:pStyle w:val="Default"/>
        <w:spacing w:line="360" w:lineRule="auto"/>
        <w:ind w:firstLine="708"/>
        <w:jc w:val="both"/>
        <w:rPr>
          <w:rFonts w:ascii="Times New Roman" w:hAnsi="Times New Roman" w:cs="Times New Roman"/>
        </w:rPr>
      </w:pPr>
      <w:r w:rsidRPr="00945157">
        <w:rPr>
          <w:rFonts w:ascii="Times New Roman" w:hAnsi="Times New Roman" w:cs="Times New Roman"/>
        </w:rPr>
        <w:t xml:space="preserve">El tipo de investigación es descriptivo, correlacional y </w:t>
      </w:r>
      <w:r w:rsidRPr="00E1312C">
        <w:rPr>
          <w:rFonts w:ascii="Times New Roman" w:hAnsi="Times New Roman" w:cs="Times New Roman"/>
        </w:rPr>
        <w:t>transversal.</w:t>
      </w:r>
      <w:r w:rsidRPr="00945157">
        <w:rPr>
          <w:rFonts w:ascii="Times New Roman" w:hAnsi="Times New Roman" w:cs="Times New Roman"/>
        </w:rPr>
        <w:t xml:space="preserve"> El componente descriptivo busca detallar las características principales de los</w:t>
      </w:r>
      <w:r w:rsidR="00AE54F3">
        <w:rPr>
          <w:rFonts w:ascii="Times New Roman" w:hAnsi="Times New Roman" w:cs="Times New Roman"/>
        </w:rPr>
        <w:t xml:space="preserve"> egresados de la Licenciatura de</w:t>
      </w:r>
      <w:r w:rsidRPr="00945157">
        <w:rPr>
          <w:rFonts w:ascii="Times New Roman" w:hAnsi="Times New Roman" w:cs="Times New Roman"/>
        </w:rPr>
        <w:t xml:space="preserve"> Administración de Empresas de la BUAP, mientras que el correlacional analiza las relaciones entre variables clave como las competencias adquiridas y su aplicación en el entorno laboral. La naturaleza transversal de este estudio implica que los datos serán recopilados en un solo momento temporal, específicamente en junio de 2024, ofreciendo un panorama actual del estado de los egresados.</w:t>
      </w:r>
    </w:p>
    <w:p w14:paraId="68289332" w14:textId="77777777" w:rsidR="00D01442" w:rsidRPr="00945157" w:rsidRDefault="00D01442" w:rsidP="00D01442">
      <w:pPr>
        <w:pStyle w:val="Default"/>
        <w:spacing w:line="360" w:lineRule="auto"/>
        <w:ind w:firstLine="708"/>
        <w:jc w:val="both"/>
        <w:rPr>
          <w:rFonts w:ascii="Times New Roman" w:hAnsi="Times New Roman" w:cs="Times New Roman"/>
          <w:lang w:val="es-ES"/>
        </w:rPr>
      </w:pPr>
      <w:r w:rsidRPr="00945157">
        <w:rPr>
          <w:rFonts w:ascii="Times New Roman" w:hAnsi="Times New Roman" w:cs="Times New Roman"/>
          <w:lang w:val="es-ES"/>
        </w:rPr>
        <w:t>La muestra empleada en este estudio es de tipo no probabilístico, lo que implica que la selección de los elementos no se basa en la probabilidad, sino en factores relacionados con las características del estudio o los objetivos específicos del investigador.</w:t>
      </w:r>
    </w:p>
    <w:p w14:paraId="77A3C1B3" w14:textId="545742E0" w:rsidR="00D01442" w:rsidRPr="00945157" w:rsidRDefault="00D01442" w:rsidP="00D01442">
      <w:pPr>
        <w:pStyle w:val="Default"/>
        <w:spacing w:line="360" w:lineRule="auto"/>
        <w:ind w:firstLine="708"/>
        <w:jc w:val="both"/>
        <w:rPr>
          <w:rFonts w:ascii="Times New Roman" w:hAnsi="Times New Roman" w:cs="Times New Roman"/>
        </w:rPr>
      </w:pPr>
      <w:r w:rsidRPr="00945157">
        <w:rPr>
          <w:rFonts w:ascii="Times New Roman" w:hAnsi="Times New Roman" w:cs="Times New Roman"/>
        </w:rPr>
        <w:t>La uni</w:t>
      </w:r>
      <w:r w:rsidR="0003050F">
        <w:rPr>
          <w:rFonts w:ascii="Times New Roman" w:hAnsi="Times New Roman" w:cs="Times New Roman"/>
        </w:rPr>
        <w:t>dad de análisis es la F</w:t>
      </w:r>
      <w:r w:rsidR="00BB5A49">
        <w:rPr>
          <w:rFonts w:ascii="Times New Roman" w:hAnsi="Times New Roman" w:cs="Times New Roman"/>
        </w:rPr>
        <w:t xml:space="preserve">acultad </w:t>
      </w:r>
      <w:r w:rsidRPr="00945157">
        <w:rPr>
          <w:rFonts w:ascii="Times New Roman" w:hAnsi="Times New Roman" w:cs="Times New Roman"/>
        </w:rPr>
        <w:t>de</w:t>
      </w:r>
      <w:r w:rsidR="00BB5A49">
        <w:rPr>
          <w:rFonts w:ascii="Times New Roman" w:hAnsi="Times New Roman" w:cs="Times New Roman"/>
        </w:rPr>
        <w:t xml:space="preserve"> Administración de</w:t>
      </w:r>
      <w:r w:rsidRPr="00945157">
        <w:rPr>
          <w:rFonts w:ascii="Times New Roman" w:hAnsi="Times New Roman" w:cs="Times New Roman"/>
        </w:rPr>
        <w:t xml:space="preserve"> la Benemérita Universidad Autónoma de Puebla,</w:t>
      </w:r>
      <w:r w:rsidR="00D62DC8" w:rsidRPr="00945157">
        <w:rPr>
          <w:rFonts w:ascii="Times New Roman" w:hAnsi="Times New Roman" w:cs="Times New Roman"/>
        </w:rPr>
        <w:t xml:space="preserve"> los sujetos de estudio </w:t>
      </w:r>
      <w:r w:rsidR="00EE7F0E" w:rsidRPr="00945157">
        <w:rPr>
          <w:rFonts w:ascii="Times New Roman" w:hAnsi="Times New Roman" w:cs="Times New Roman"/>
        </w:rPr>
        <w:t>fueron exalumnos que</w:t>
      </w:r>
      <w:r w:rsidRPr="00945157">
        <w:rPr>
          <w:rFonts w:ascii="Times New Roman" w:hAnsi="Times New Roman" w:cs="Times New Roman"/>
        </w:rPr>
        <w:t xml:space="preserve"> cursaron sus estudios durante los ciclos académicos</w:t>
      </w:r>
      <w:r w:rsidR="00EE7F0E" w:rsidRPr="00945157">
        <w:rPr>
          <w:rFonts w:ascii="Times New Roman" w:hAnsi="Times New Roman" w:cs="Times New Roman"/>
        </w:rPr>
        <w:t xml:space="preserve"> comprendidos entre 2018 y 2022, y que fueron</w:t>
      </w:r>
      <w:r w:rsidRPr="00945157">
        <w:rPr>
          <w:rFonts w:ascii="Times New Roman" w:hAnsi="Times New Roman" w:cs="Times New Roman"/>
        </w:rPr>
        <w:t xml:space="preserve"> seleccionados por su pertinencia para explorar su transición al mercado laboral y la relevancia de las competencias adquiridas durante su formación académica.</w:t>
      </w:r>
    </w:p>
    <w:p w14:paraId="604AD661" w14:textId="515735FD" w:rsidR="00D01442" w:rsidRPr="00945157" w:rsidRDefault="00D01442" w:rsidP="00D01442">
      <w:pPr>
        <w:pStyle w:val="Default"/>
        <w:spacing w:line="360" w:lineRule="auto"/>
        <w:ind w:firstLine="708"/>
        <w:jc w:val="both"/>
        <w:rPr>
          <w:rFonts w:ascii="Times New Roman" w:hAnsi="Times New Roman" w:cs="Times New Roman"/>
        </w:rPr>
      </w:pPr>
      <w:r w:rsidRPr="00945157">
        <w:rPr>
          <w:rFonts w:ascii="Times New Roman" w:hAnsi="Times New Roman" w:cs="Times New Roman"/>
        </w:rPr>
        <w:t>El mét</w:t>
      </w:r>
      <w:r w:rsidR="00EE7F0E" w:rsidRPr="00945157">
        <w:rPr>
          <w:rFonts w:ascii="Times New Roman" w:hAnsi="Times New Roman" w:cs="Times New Roman"/>
        </w:rPr>
        <w:t>odo de investigación utilizado fue</w:t>
      </w:r>
      <w:r w:rsidRPr="00945157">
        <w:rPr>
          <w:rFonts w:ascii="Times New Roman" w:hAnsi="Times New Roman" w:cs="Times New Roman"/>
        </w:rPr>
        <w:t xml:space="preserve"> deductivo analítico</w:t>
      </w:r>
      <w:r w:rsidR="00E1312C">
        <w:rPr>
          <w:rFonts w:ascii="Times New Roman" w:hAnsi="Times New Roman" w:cs="Times New Roman"/>
        </w:rPr>
        <w:t xml:space="preserve">, </w:t>
      </w:r>
      <w:r w:rsidRPr="00945157">
        <w:rPr>
          <w:rFonts w:ascii="Times New Roman" w:hAnsi="Times New Roman" w:cs="Times New Roman"/>
        </w:rPr>
        <w:t>sintético</w:t>
      </w:r>
      <w:r w:rsidR="00E1312C">
        <w:rPr>
          <w:rFonts w:ascii="Times New Roman" w:hAnsi="Times New Roman" w:cs="Times New Roman"/>
        </w:rPr>
        <w:t xml:space="preserve"> y longitudinal</w:t>
      </w:r>
      <w:r w:rsidRPr="00945157">
        <w:rPr>
          <w:rFonts w:ascii="Times New Roman" w:hAnsi="Times New Roman" w:cs="Times New Roman"/>
        </w:rPr>
        <w:t xml:space="preserve">. A partir del enfoque deductivo, se parte de teorías generales sobre formación académica y competencias laborales, aplicándolas al contexto específico de los egresados. Desde una </w:t>
      </w:r>
      <w:r w:rsidRPr="00945157">
        <w:rPr>
          <w:rFonts w:ascii="Times New Roman" w:hAnsi="Times New Roman" w:cs="Times New Roman"/>
        </w:rPr>
        <w:lastRenderedPageBreak/>
        <w:t>perspectiva analítica, se descompone el fenómeno en sus elementos fundamentales para comprender cómo interactúan las variables involucradas. Finalmente, el componente sintético integra los resultados obtenidos para construir una visión global que permita responder las preguntas de investigación.</w:t>
      </w:r>
    </w:p>
    <w:p w14:paraId="320F25E0" w14:textId="689FA745" w:rsidR="00D01442" w:rsidRPr="00945157" w:rsidRDefault="00D01442" w:rsidP="000D5A13">
      <w:pPr>
        <w:pStyle w:val="Default"/>
        <w:spacing w:line="360" w:lineRule="auto"/>
        <w:ind w:firstLine="708"/>
        <w:jc w:val="both"/>
        <w:rPr>
          <w:rFonts w:ascii="Times New Roman" w:hAnsi="Times New Roman" w:cs="Times New Roman"/>
        </w:rPr>
      </w:pPr>
      <w:r w:rsidRPr="00945157">
        <w:rPr>
          <w:rFonts w:ascii="Times New Roman" w:hAnsi="Times New Roman" w:cs="Times New Roman"/>
        </w:rPr>
        <w:t>Las técnicas de investigación utilizadas incluyen encuestas y entrevistas en línea, implementadas mediante la plataforma Microsoft Forms. Las encuestas estructuradas permiten recopilar datos cuantitativos de manera sistemática, mientras que las entrevistas complementan este enfoque al capturar información cualitativa relevante. El instrumento principal de recolección es un cuestionario estructurado, diseñado con base en los objetivos del estudio y validado previamente para garantizar su confiabilidad y validez</w:t>
      </w:r>
      <w:r w:rsidRPr="00E56207">
        <w:rPr>
          <w:rFonts w:ascii="Times New Roman" w:hAnsi="Times New Roman" w:cs="Times New Roman"/>
        </w:rPr>
        <w:t>. Este cuestionario</w:t>
      </w:r>
      <w:r w:rsidR="00EE7F0E" w:rsidRPr="00E56207">
        <w:rPr>
          <w:rFonts w:ascii="Times New Roman" w:hAnsi="Times New Roman" w:cs="Times New Roman"/>
        </w:rPr>
        <w:t xml:space="preserve"> está integrado por</w:t>
      </w:r>
      <w:r w:rsidR="000D5A13" w:rsidRPr="00E56207">
        <w:rPr>
          <w:rFonts w:ascii="Times New Roman" w:hAnsi="Times New Roman" w:cs="Times New Roman"/>
        </w:rPr>
        <w:t xml:space="preserve"> 4</w:t>
      </w:r>
      <w:r w:rsidR="00B25E20" w:rsidRPr="00E56207">
        <w:rPr>
          <w:rFonts w:ascii="Times New Roman" w:hAnsi="Times New Roman" w:cs="Times New Roman"/>
        </w:rPr>
        <w:t xml:space="preserve"> preguntas </w:t>
      </w:r>
      <w:r w:rsidR="00EE7F0E" w:rsidRPr="00E56207">
        <w:rPr>
          <w:rFonts w:ascii="Times New Roman" w:hAnsi="Times New Roman" w:cs="Times New Roman"/>
        </w:rPr>
        <w:t>de variables sociodemográficas</w:t>
      </w:r>
      <w:r w:rsidR="00BB5A49">
        <w:rPr>
          <w:rFonts w:ascii="Times New Roman" w:hAnsi="Times New Roman" w:cs="Times New Roman"/>
        </w:rPr>
        <w:t>: e</w:t>
      </w:r>
      <w:r w:rsidR="000D5A13" w:rsidRPr="00E56207">
        <w:rPr>
          <w:rFonts w:ascii="Times New Roman" w:hAnsi="Times New Roman" w:cs="Times New Roman"/>
        </w:rPr>
        <w:t>dad, genero, nivel educativo y lugar de nacimiento</w:t>
      </w:r>
      <w:r w:rsidR="00EE7F0E" w:rsidRPr="00E56207">
        <w:rPr>
          <w:rFonts w:ascii="Times New Roman" w:hAnsi="Times New Roman" w:cs="Times New Roman"/>
        </w:rPr>
        <w:t xml:space="preserve"> y</w:t>
      </w:r>
      <w:r w:rsidR="000A4EFA" w:rsidRPr="00E56207">
        <w:rPr>
          <w:rFonts w:ascii="Times New Roman" w:hAnsi="Times New Roman" w:cs="Times New Roman"/>
        </w:rPr>
        <w:t xml:space="preserve"> </w:t>
      </w:r>
      <w:r w:rsidR="00B25E20" w:rsidRPr="00E56207">
        <w:rPr>
          <w:rFonts w:ascii="Times New Roman" w:hAnsi="Times New Roman" w:cs="Times New Roman"/>
        </w:rPr>
        <w:t xml:space="preserve">20 </w:t>
      </w:r>
      <w:r w:rsidR="00EE7F0E" w:rsidRPr="00E56207">
        <w:rPr>
          <w:rFonts w:ascii="Times New Roman" w:hAnsi="Times New Roman" w:cs="Times New Roman"/>
        </w:rPr>
        <w:t xml:space="preserve">de </w:t>
      </w:r>
      <w:r w:rsidR="00624470" w:rsidRPr="00E56207">
        <w:rPr>
          <w:rFonts w:ascii="Times New Roman" w:hAnsi="Times New Roman" w:cs="Times New Roman"/>
        </w:rPr>
        <w:t>ítems</w:t>
      </w:r>
      <w:r w:rsidR="000D5A13" w:rsidRPr="00E56207">
        <w:rPr>
          <w:rFonts w:ascii="Times New Roman" w:hAnsi="Times New Roman" w:cs="Times New Roman"/>
        </w:rPr>
        <w:t xml:space="preserve"> utilizando la escala Likert de valoración de 5 puntos: (</w:t>
      </w:r>
      <w:r w:rsidR="000328C5" w:rsidRPr="00E56207">
        <w:rPr>
          <w:rFonts w:ascii="Times New Roman" w:hAnsi="Times New Roman" w:cs="Times New Roman"/>
        </w:rPr>
        <w:t>5. Totalmente</w:t>
      </w:r>
      <w:r w:rsidR="000D5A13" w:rsidRPr="00E56207">
        <w:rPr>
          <w:rFonts w:ascii="Times New Roman" w:hAnsi="Times New Roman" w:cs="Times New Roman"/>
        </w:rPr>
        <w:t xml:space="preserve"> de acuerdo, 4.</w:t>
      </w:r>
      <w:r w:rsidR="00E56207">
        <w:rPr>
          <w:rFonts w:ascii="Times New Roman" w:hAnsi="Times New Roman" w:cs="Times New Roman"/>
        </w:rPr>
        <w:t xml:space="preserve"> </w:t>
      </w:r>
      <w:r w:rsidR="000D5A13" w:rsidRPr="00E56207">
        <w:rPr>
          <w:rFonts w:ascii="Times New Roman" w:hAnsi="Times New Roman" w:cs="Times New Roman"/>
        </w:rPr>
        <w:t>De acuerdo, 3.</w:t>
      </w:r>
      <w:r w:rsidR="00E56207">
        <w:rPr>
          <w:rFonts w:ascii="Times New Roman" w:hAnsi="Times New Roman" w:cs="Times New Roman"/>
        </w:rPr>
        <w:t xml:space="preserve"> </w:t>
      </w:r>
      <w:r w:rsidR="000D5A13" w:rsidRPr="00E56207">
        <w:rPr>
          <w:rFonts w:ascii="Times New Roman" w:hAnsi="Times New Roman" w:cs="Times New Roman"/>
        </w:rPr>
        <w:t>Ni de acuerdo ni en desacuerdo</w:t>
      </w:r>
      <w:r w:rsidR="000D5A13">
        <w:rPr>
          <w:rFonts w:ascii="Times New Roman" w:hAnsi="Times New Roman" w:cs="Times New Roman"/>
        </w:rPr>
        <w:t xml:space="preserve">, </w:t>
      </w:r>
      <w:r w:rsidR="000D5A13" w:rsidRPr="000D5A13">
        <w:rPr>
          <w:rFonts w:ascii="Times New Roman" w:hAnsi="Times New Roman" w:cs="Times New Roman"/>
        </w:rPr>
        <w:t>2. En desacuerdo</w:t>
      </w:r>
      <w:r w:rsidR="000D5A13">
        <w:rPr>
          <w:rFonts w:ascii="Times New Roman" w:hAnsi="Times New Roman" w:cs="Times New Roman"/>
        </w:rPr>
        <w:t xml:space="preserve">, </w:t>
      </w:r>
      <w:r w:rsidR="000D5A13" w:rsidRPr="000D5A13">
        <w:rPr>
          <w:rFonts w:ascii="Times New Roman" w:hAnsi="Times New Roman" w:cs="Times New Roman"/>
        </w:rPr>
        <w:t>1. Totalmente en desacuerdo</w:t>
      </w:r>
      <w:r w:rsidR="000D5A13">
        <w:rPr>
          <w:rFonts w:ascii="Times New Roman" w:hAnsi="Times New Roman" w:cs="Times New Roman"/>
        </w:rPr>
        <w:t>)</w:t>
      </w:r>
    </w:p>
    <w:p w14:paraId="0A2CC5AA" w14:textId="625F0B01" w:rsidR="00D01442" w:rsidRPr="00945157" w:rsidRDefault="00D01442" w:rsidP="00D01442">
      <w:pPr>
        <w:pStyle w:val="Default"/>
        <w:spacing w:line="360" w:lineRule="auto"/>
        <w:ind w:firstLine="708"/>
        <w:jc w:val="both"/>
        <w:rPr>
          <w:rFonts w:ascii="Times New Roman" w:hAnsi="Times New Roman" w:cs="Times New Roman"/>
        </w:rPr>
      </w:pPr>
      <w:r w:rsidRPr="003D1436">
        <w:rPr>
          <w:rFonts w:ascii="Times New Roman" w:hAnsi="Times New Roman" w:cs="Times New Roman"/>
        </w:rPr>
        <w:t>La población</w:t>
      </w:r>
      <w:r w:rsidR="000328C5">
        <w:rPr>
          <w:rFonts w:ascii="Times New Roman" w:hAnsi="Times New Roman" w:cs="Times New Roman"/>
        </w:rPr>
        <w:t xml:space="preserve"> actual de la F</w:t>
      </w:r>
      <w:r w:rsidR="003F353D" w:rsidRPr="003D1436">
        <w:rPr>
          <w:rFonts w:ascii="Times New Roman" w:hAnsi="Times New Roman" w:cs="Times New Roman"/>
        </w:rPr>
        <w:t xml:space="preserve">acultad de Administración </w:t>
      </w:r>
      <w:r w:rsidR="001542D5" w:rsidRPr="003D1436">
        <w:rPr>
          <w:rFonts w:ascii="Times New Roman" w:hAnsi="Times New Roman" w:cs="Times New Roman"/>
        </w:rPr>
        <w:t>está</w:t>
      </w:r>
      <w:r w:rsidR="003F353D" w:rsidRPr="003D1436">
        <w:rPr>
          <w:rFonts w:ascii="Times New Roman" w:hAnsi="Times New Roman" w:cs="Times New Roman"/>
        </w:rPr>
        <w:t xml:space="preserve"> constituida por 1538 alumnos</w:t>
      </w:r>
      <w:r w:rsidR="001542D5" w:rsidRPr="003D1436">
        <w:rPr>
          <w:rFonts w:ascii="Times New Roman" w:hAnsi="Times New Roman" w:cs="Times New Roman"/>
        </w:rPr>
        <w:t xml:space="preserve"> y el tamaño de la muestra es de</w:t>
      </w:r>
      <w:r w:rsidR="005B6E34" w:rsidRPr="003D1436">
        <w:rPr>
          <w:rFonts w:ascii="Times New Roman" w:hAnsi="Times New Roman" w:cs="Times New Roman"/>
        </w:rPr>
        <w:t xml:space="preserve"> 3</w:t>
      </w:r>
      <w:r w:rsidR="001542D5" w:rsidRPr="003D1436">
        <w:rPr>
          <w:rFonts w:ascii="Times New Roman" w:hAnsi="Times New Roman" w:cs="Times New Roman"/>
        </w:rPr>
        <w:t xml:space="preserve">09 encuestados. </w:t>
      </w:r>
      <w:r w:rsidRPr="003D1436">
        <w:rPr>
          <w:rFonts w:ascii="Times New Roman" w:hAnsi="Times New Roman" w:cs="Times New Roman"/>
        </w:rPr>
        <w:t>La muestra de estudio se selecc</w:t>
      </w:r>
      <w:r w:rsidR="000D5A13">
        <w:rPr>
          <w:rFonts w:ascii="Times New Roman" w:hAnsi="Times New Roman" w:cs="Times New Roman"/>
        </w:rPr>
        <w:t xml:space="preserve">ionará considerando esta población </w:t>
      </w:r>
      <w:r w:rsidRPr="003D1436">
        <w:rPr>
          <w:rFonts w:ascii="Times New Roman" w:hAnsi="Times New Roman" w:cs="Times New Roman"/>
        </w:rPr>
        <w:t>y utilizando un método de selección no probabilística, asegurando que los participantes sean representativos del total.</w:t>
      </w:r>
    </w:p>
    <w:p w14:paraId="2EF94BCA" w14:textId="0E757EA0" w:rsidR="00B754D8" w:rsidRDefault="00B754D8" w:rsidP="00D01442">
      <w:pPr>
        <w:pStyle w:val="Default"/>
        <w:spacing w:line="360" w:lineRule="auto"/>
        <w:ind w:firstLine="708"/>
        <w:jc w:val="both"/>
        <w:rPr>
          <w:rFonts w:ascii="Times New Roman" w:hAnsi="Times New Roman" w:cs="Times New Roman"/>
        </w:rPr>
      </w:pPr>
      <w:r w:rsidRPr="00945157">
        <w:rPr>
          <w:rFonts w:ascii="Times New Roman" w:hAnsi="Times New Roman" w:cs="Times New Roman"/>
        </w:rPr>
        <w:t>El cuestionario ut</w:t>
      </w:r>
      <w:r w:rsidR="002945CB" w:rsidRPr="00945157">
        <w:rPr>
          <w:rFonts w:ascii="Times New Roman" w:hAnsi="Times New Roman" w:cs="Times New Roman"/>
        </w:rPr>
        <w:t>i</w:t>
      </w:r>
      <w:r w:rsidRPr="00945157">
        <w:rPr>
          <w:rFonts w:ascii="Times New Roman" w:hAnsi="Times New Roman" w:cs="Times New Roman"/>
        </w:rPr>
        <w:t>lizado fue v</w:t>
      </w:r>
      <w:r w:rsidR="002945CB" w:rsidRPr="00945157">
        <w:rPr>
          <w:rFonts w:ascii="Times New Roman" w:hAnsi="Times New Roman" w:cs="Times New Roman"/>
        </w:rPr>
        <w:t>ali</w:t>
      </w:r>
      <w:r w:rsidRPr="00945157">
        <w:rPr>
          <w:rFonts w:ascii="Times New Roman" w:hAnsi="Times New Roman" w:cs="Times New Roman"/>
        </w:rPr>
        <w:t xml:space="preserve">dado por expertos siendo dos doctores en </w:t>
      </w:r>
      <w:r w:rsidR="001542D5">
        <w:rPr>
          <w:rFonts w:ascii="Times New Roman" w:hAnsi="Times New Roman" w:cs="Times New Roman"/>
        </w:rPr>
        <w:t>a</w:t>
      </w:r>
      <w:r w:rsidR="002945CB" w:rsidRPr="00945157">
        <w:rPr>
          <w:rFonts w:ascii="Times New Roman" w:hAnsi="Times New Roman" w:cs="Times New Roman"/>
        </w:rPr>
        <w:t>dministración</w:t>
      </w:r>
      <w:r w:rsidRPr="00945157">
        <w:rPr>
          <w:rFonts w:ascii="Times New Roman" w:hAnsi="Times New Roman" w:cs="Times New Roman"/>
        </w:rPr>
        <w:t xml:space="preserve"> y un doctor en metodología de la investigación, </w:t>
      </w:r>
      <w:r w:rsidRPr="0023633C">
        <w:rPr>
          <w:rFonts w:ascii="Times New Roman" w:hAnsi="Times New Roman" w:cs="Times New Roman"/>
        </w:rPr>
        <w:t xml:space="preserve">profesores de tiempo completo de la Facultad de </w:t>
      </w:r>
      <w:r w:rsidR="002945CB" w:rsidRPr="0023633C">
        <w:rPr>
          <w:rFonts w:ascii="Times New Roman" w:hAnsi="Times New Roman" w:cs="Times New Roman"/>
        </w:rPr>
        <w:t>Administración</w:t>
      </w:r>
      <w:r w:rsidRPr="0023633C">
        <w:rPr>
          <w:rFonts w:ascii="Times New Roman" w:hAnsi="Times New Roman" w:cs="Times New Roman"/>
        </w:rPr>
        <w:t xml:space="preserve"> de la BUAP. A su vez la </w:t>
      </w:r>
      <w:r w:rsidR="00337F38" w:rsidRPr="0023633C">
        <w:rPr>
          <w:rFonts w:ascii="Times New Roman" w:hAnsi="Times New Roman" w:cs="Times New Roman"/>
        </w:rPr>
        <w:t xml:space="preserve">confiabilidad </w:t>
      </w:r>
      <w:r w:rsidR="0023633C" w:rsidRPr="0023633C">
        <w:rPr>
          <w:rFonts w:ascii="Times New Roman" w:hAnsi="Times New Roman" w:cs="Times New Roman"/>
        </w:rPr>
        <w:t>del cuestionario</w:t>
      </w:r>
      <w:r w:rsidRPr="0023633C">
        <w:rPr>
          <w:rFonts w:ascii="Times New Roman" w:hAnsi="Times New Roman" w:cs="Times New Roman"/>
        </w:rPr>
        <w:t xml:space="preserve"> fue </w:t>
      </w:r>
      <w:r w:rsidR="00AA640C" w:rsidRPr="0023633C">
        <w:rPr>
          <w:rFonts w:ascii="Times New Roman" w:hAnsi="Times New Roman" w:cs="Times New Roman"/>
        </w:rPr>
        <w:t>realizada</w:t>
      </w:r>
      <w:r w:rsidRPr="0023633C">
        <w:rPr>
          <w:rFonts w:ascii="Times New Roman" w:hAnsi="Times New Roman" w:cs="Times New Roman"/>
        </w:rPr>
        <w:t xml:space="preserve"> por el </w:t>
      </w:r>
      <w:r w:rsidR="00D4084D" w:rsidRPr="00D4084D">
        <w:rPr>
          <w:rFonts w:ascii="Times New Roman" w:hAnsi="Times New Roman" w:cs="Times New Roman"/>
        </w:rPr>
        <w:t>coeficiente alfa de Cronbach (α)</w:t>
      </w:r>
      <w:r w:rsidR="000D5A13">
        <w:rPr>
          <w:rFonts w:ascii="Times New Roman" w:hAnsi="Times New Roman" w:cs="Times New Roman"/>
        </w:rPr>
        <w:t>, l</w:t>
      </w:r>
      <w:r w:rsidR="00A25458">
        <w:rPr>
          <w:rFonts w:ascii="Times New Roman" w:hAnsi="Times New Roman" w:cs="Times New Roman"/>
        </w:rPr>
        <w:t>os resultados se presentan en la tabla 1</w:t>
      </w:r>
      <w:r w:rsidR="00F14D26">
        <w:rPr>
          <w:rFonts w:ascii="Times New Roman" w:hAnsi="Times New Roman" w:cs="Times New Roman"/>
        </w:rPr>
        <w:t>, el cual contiene en la columna izquierda los conceptos y en la columna derecha los valores correspondientes</w:t>
      </w:r>
      <w:r w:rsidR="00A25458">
        <w:rPr>
          <w:rFonts w:ascii="Times New Roman" w:hAnsi="Times New Roman" w:cs="Times New Roman"/>
        </w:rPr>
        <w:t>:</w:t>
      </w:r>
      <w:r w:rsidR="00743E11">
        <w:rPr>
          <w:rFonts w:ascii="Times New Roman" w:hAnsi="Times New Roman" w:cs="Times New Roman"/>
        </w:rPr>
        <w:t xml:space="preserve"> </w:t>
      </w:r>
    </w:p>
    <w:p w14:paraId="5394BC0D" w14:textId="77777777" w:rsidR="00B31214" w:rsidRDefault="00B31214" w:rsidP="00D01442">
      <w:pPr>
        <w:pStyle w:val="Default"/>
        <w:spacing w:line="360" w:lineRule="auto"/>
        <w:ind w:firstLine="708"/>
        <w:jc w:val="both"/>
        <w:rPr>
          <w:rFonts w:ascii="Times New Roman" w:hAnsi="Times New Roman" w:cs="Times New Roman"/>
        </w:rPr>
      </w:pPr>
    </w:p>
    <w:p w14:paraId="511992C5" w14:textId="77777777" w:rsidR="00643DDC" w:rsidRDefault="00643DDC" w:rsidP="00D01442">
      <w:pPr>
        <w:pStyle w:val="Default"/>
        <w:spacing w:line="360" w:lineRule="auto"/>
        <w:ind w:firstLine="708"/>
        <w:jc w:val="both"/>
        <w:rPr>
          <w:rFonts w:ascii="Times New Roman" w:hAnsi="Times New Roman" w:cs="Times New Roman"/>
        </w:rPr>
      </w:pPr>
    </w:p>
    <w:p w14:paraId="3ED4B3D3" w14:textId="77777777" w:rsidR="00643DDC" w:rsidRDefault="00643DDC" w:rsidP="00D01442">
      <w:pPr>
        <w:pStyle w:val="Default"/>
        <w:spacing w:line="360" w:lineRule="auto"/>
        <w:ind w:firstLine="708"/>
        <w:jc w:val="both"/>
        <w:rPr>
          <w:rFonts w:ascii="Times New Roman" w:hAnsi="Times New Roman" w:cs="Times New Roman"/>
        </w:rPr>
      </w:pPr>
    </w:p>
    <w:p w14:paraId="7EE2AF12" w14:textId="77777777" w:rsidR="00643DDC" w:rsidRDefault="00643DDC" w:rsidP="00D01442">
      <w:pPr>
        <w:pStyle w:val="Default"/>
        <w:spacing w:line="360" w:lineRule="auto"/>
        <w:ind w:firstLine="708"/>
        <w:jc w:val="both"/>
        <w:rPr>
          <w:rFonts w:ascii="Times New Roman" w:hAnsi="Times New Roman" w:cs="Times New Roman"/>
        </w:rPr>
      </w:pPr>
    </w:p>
    <w:p w14:paraId="4FB11028" w14:textId="77777777" w:rsidR="00643DDC" w:rsidRDefault="00643DDC" w:rsidP="00D01442">
      <w:pPr>
        <w:pStyle w:val="Default"/>
        <w:spacing w:line="360" w:lineRule="auto"/>
        <w:ind w:firstLine="708"/>
        <w:jc w:val="both"/>
        <w:rPr>
          <w:rFonts w:ascii="Times New Roman" w:hAnsi="Times New Roman" w:cs="Times New Roman"/>
        </w:rPr>
      </w:pPr>
    </w:p>
    <w:p w14:paraId="79FE1D7B" w14:textId="77777777" w:rsidR="00643DDC" w:rsidRDefault="00643DDC" w:rsidP="00D01442">
      <w:pPr>
        <w:pStyle w:val="Default"/>
        <w:spacing w:line="360" w:lineRule="auto"/>
        <w:ind w:firstLine="708"/>
        <w:jc w:val="both"/>
        <w:rPr>
          <w:rFonts w:ascii="Times New Roman" w:hAnsi="Times New Roman" w:cs="Times New Roman"/>
        </w:rPr>
      </w:pPr>
    </w:p>
    <w:p w14:paraId="23D09430" w14:textId="77777777" w:rsidR="00643DDC" w:rsidRDefault="00643DDC" w:rsidP="00D01442">
      <w:pPr>
        <w:pStyle w:val="Default"/>
        <w:spacing w:line="360" w:lineRule="auto"/>
        <w:ind w:firstLine="708"/>
        <w:jc w:val="both"/>
        <w:rPr>
          <w:rFonts w:ascii="Times New Roman" w:hAnsi="Times New Roman" w:cs="Times New Roman"/>
        </w:rPr>
      </w:pPr>
    </w:p>
    <w:p w14:paraId="6DDC8415" w14:textId="77777777" w:rsidR="00643DDC" w:rsidRDefault="00643DDC" w:rsidP="00D01442">
      <w:pPr>
        <w:pStyle w:val="Default"/>
        <w:spacing w:line="360" w:lineRule="auto"/>
        <w:ind w:firstLine="708"/>
        <w:jc w:val="both"/>
        <w:rPr>
          <w:rFonts w:ascii="Times New Roman" w:hAnsi="Times New Roman" w:cs="Times New Roman"/>
        </w:rPr>
      </w:pPr>
    </w:p>
    <w:p w14:paraId="5E4E5283" w14:textId="77777777" w:rsidR="00643DDC" w:rsidRDefault="00643DDC" w:rsidP="00D01442">
      <w:pPr>
        <w:pStyle w:val="Default"/>
        <w:spacing w:line="360" w:lineRule="auto"/>
        <w:ind w:firstLine="708"/>
        <w:jc w:val="both"/>
        <w:rPr>
          <w:rFonts w:ascii="Times New Roman" w:hAnsi="Times New Roman" w:cs="Times New Roman"/>
        </w:rPr>
      </w:pPr>
    </w:p>
    <w:p w14:paraId="0F827A48" w14:textId="315FAD97" w:rsidR="00A25458" w:rsidRPr="00AD596E" w:rsidRDefault="008513D1" w:rsidP="008513D1">
      <w:pPr>
        <w:pStyle w:val="Default"/>
        <w:spacing w:line="360" w:lineRule="auto"/>
        <w:ind w:firstLine="708"/>
        <w:jc w:val="center"/>
        <w:rPr>
          <w:rFonts w:ascii="Times New Roman" w:hAnsi="Times New Roman" w:cs="Times New Roman"/>
        </w:rPr>
      </w:pPr>
      <w:r>
        <w:rPr>
          <w:rFonts w:ascii="Times New Roman" w:hAnsi="Times New Roman" w:cs="Times New Roman"/>
          <w:b/>
        </w:rPr>
        <w:lastRenderedPageBreak/>
        <w:t>Tabla 1.</w:t>
      </w:r>
      <w:r w:rsidR="00A25458" w:rsidRPr="00AD596E">
        <w:rPr>
          <w:rFonts w:ascii="Times New Roman" w:hAnsi="Times New Roman" w:cs="Times New Roman"/>
        </w:rPr>
        <w:t xml:space="preserve"> Confiabilidad del </w:t>
      </w:r>
      <w:r w:rsidR="00D4084D" w:rsidRPr="00D4084D">
        <w:rPr>
          <w:rFonts w:ascii="Times New Roman" w:hAnsi="Times New Roman" w:cs="Times New Roman"/>
        </w:rPr>
        <w:t>coeficiente alfa de Cronbach (α)</w:t>
      </w:r>
    </w:p>
    <w:tbl>
      <w:tblPr>
        <w:tblStyle w:val="Tablaconcuadrcula"/>
        <w:tblW w:w="0" w:type="auto"/>
        <w:tblLook w:val="04A0" w:firstRow="1" w:lastRow="0" w:firstColumn="1" w:lastColumn="0" w:noHBand="0" w:noVBand="1"/>
      </w:tblPr>
      <w:tblGrid>
        <w:gridCol w:w="4390"/>
        <w:gridCol w:w="4252"/>
      </w:tblGrid>
      <w:tr w:rsidR="00EA1E29" w:rsidRPr="00EA1E29" w14:paraId="6DF72916" w14:textId="77777777" w:rsidTr="00EA1E29">
        <w:trPr>
          <w:trHeight w:val="435"/>
        </w:trPr>
        <w:tc>
          <w:tcPr>
            <w:tcW w:w="4390" w:type="dxa"/>
            <w:hideMark/>
          </w:tcPr>
          <w:p w14:paraId="1274F0A6" w14:textId="77777777" w:rsidR="00EA1E29" w:rsidRPr="00EA1E29" w:rsidRDefault="00EA1E29" w:rsidP="00EA1E29">
            <w:pPr>
              <w:autoSpaceDE w:val="0"/>
              <w:autoSpaceDN w:val="0"/>
              <w:adjustRightInd w:val="0"/>
              <w:spacing w:line="360" w:lineRule="auto"/>
              <w:jc w:val="both"/>
              <w:rPr>
                <w:rFonts w:ascii="Times New Roman" w:hAnsi="Times New Roman" w:cs="Times New Roman"/>
                <w:color w:val="000000"/>
                <w:sz w:val="24"/>
                <w:szCs w:val="24"/>
              </w:rPr>
            </w:pPr>
            <w:r w:rsidRPr="00EA1E29">
              <w:rPr>
                <w:rFonts w:ascii="Times New Roman" w:hAnsi="Times New Roman" w:cs="Times New Roman"/>
                <w:color w:val="000000"/>
                <w:sz w:val="24"/>
                <w:szCs w:val="24"/>
              </w:rPr>
              <w:t>NUMERO DE ITEMS</w:t>
            </w:r>
          </w:p>
        </w:tc>
        <w:tc>
          <w:tcPr>
            <w:tcW w:w="4252" w:type="dxa"/>
            <w:hideMark/>
          </w:tcPr>
          <w:p w14:paraId="2B40BF49" w14:textId="77777777" w:rsidR="00EA1E29" w:rsidRPr="00EA1E29" w:rsidRDefault="00EA1E29" w:rsidP="00EA1E29">
            <w:pPr>
              <w:autoSpaceDE w:val="0"/>
              <w:autoSpaceDN w:val="0"/>
              <w:adjustRightInd w:val="0"/>
              <w:spacing w:line="360" w:lineRule="auto"/>
              <w:jc w:val="both"/>
              <w:rPr>
                <w:rFonts w:ascii="Times New Roman" w:hAnsi="Times New Roman" w:cs="Times New Roman"/>
                <w:color w:val="000000"/>
                <w:sz w:val="24"/>
                <w:szCs w:val="24"/>
              </w:rPr>
            </w:pPr>
            <w:r w:rsidRPr="00EA1E29">
              <w:rPr>
                <w:rFonts w:ascii="Times New Roman" w:hAnsi="Times New Roman" w:cs="Times New Roman"/>
                <w:color w:val="000000"/>
                <w:sz w:val="24"/>
                <w:szCs w:val="24"/>
              </w:rPr>
              <w:t>20</w:t>
            </w:r>
          </w:p>
        </w:tc>
      </w:tr>
      <w:tr w:rsidR="00EA1E29" w:rsidRPr="00EA1E29" w14:paraId="0E4A02B7" w14:textId="77777777" w:rsidTr="00EA1E29">
        <w:trPr>
          <w:trHeight w:val="967"/>
        </w:trPr>
        <w:tc>
          <w:tcPr>
            <w:tcW w:w="4390" w:type="dxa"/>
            <w:hideMark/>
          </w:tcPr>
          <w:p w14:paraId="3DF01B77" w14:textId="67216C46" w:rsidR="00EA1E29" w:rsidRPr="00EA1E29" w:rsidRDefault="00EA1E29" w:rsidP="00B31214">
            <w:pPr>
              <w:autoSpaceDE w:val="0"/>
              <w:autoSpaceDN w:val="0"/>
              <w:adjustRightInd w:val="0"/>
              <w:spacing w:line="360" w:lineRule="auto"/>
              <w:jc w:val="both"/>
              <w:rPr>
                <w:rFonts w:ascii="Times New Roman" w:hAnsi="Times New Roman" w:cs="Times New Roman"/>
                <w:color w:val="000000"/>
                <w:sz w:val="24"/>
                <w:szCs w:val="24"/>
              </w:rPr>
            </w:pPr>
            <w:r w:rsidRPr="00EA1E29">
              <w:rPr>
                <w:rFonts w:ascii="Times New Roman" w:hAnsi="Times New Roman" w:cs="Times New Roman"/>
                <w:color w:val="000000"/>
                <w:sz w:val="24"/>
                <w:szCs w:val="24"/>
              </w:rPr>
              <w:t>S</w:t>
            </w:r>
            <w:r w:rsidR="00B31214">
              <w:rPr>
                <w:rFonts w:ascii="Times New Roman" w:hAnsi="Times New Roman" w:cs="Times New Roman"/>
                <w:color w:val="000000"/>
                <w:sz w:val="24"/>
                <w:szCs w:val="24"/>
              </w:rPr>
              <w:t>umatoria de las varianzas</w:t>
            </w:r>
          </w:p>
        </w:tc>
        <w:tc>
          <w:tcPr>
            <w:tcW w:w="4252" w:type="dxa"/>
            <w:hideMark/>
          </w:tcPr>
          <w:p w14:paraId="3F5A826A" w14:textId="77777777" w:rsidR="00EA1E29" w:rsidRPr="00EA1E29" w:rsidRDefault="00EA1E29" w:rsidP="00EA1E29">
            <w:pPr>
              <w:autoSpaceDE w:val="0"/>
              <w:autoSpaceDN w:val="0"/>
              <w:adjustRightInd w:val="0"/>
              <w:spacing w:line="360" w:lineRule="auto"/>
              <w:jc w:val="both"/>
              <w:rPr>
                <w:rFonts w:ascii="Times New Roman" w:hAnsi="Times New Roman" w:cs="Times New Roman"/>
                <w:color w:val="000000"/>
                <w:sz w:val="24"/>
                <w:szCs w:val="24"/>
              </w:rPr>
            </w:pPr>
            <w:r w:rsidRPr="00EA1E29">
              <w:rPr>
                <w:rFonts w:ascii="Times New Roman" w:hAnsi="Times New Roman" w:cs="Times New Roman"/>
                <w:color w:val="000000"/>
                <w:sz w:val="24"/>
                <w:szCs w:val="24"/>
              </w:rPr>
              <w:t>27.01406563</w:t>
            </w:r>
          </w:p>
        </w:tc>
      </w:tr>
      <w:tr w:rsidR="00EA1E29" w:rsidRPr="00EA1E29" w14:paraId="3D9F44CC" w14:textId="77777777" w:rsidTr="00EA1E29">
        <w:trPr>
          <w:trHeight w:val="995"/>
        </w:trPr>
        <w:tc>
          <w:tcPr>
            <w:tcW w:w="4390" w:type="dxa"/>
            <w:hideMark/>
          </w:tcPr>
          <w:p w14:paraId="4856D0AA" w14:textId="3C5F7253" w:rsidR="00EA1E29" w:rsidRPr="00EA1E29" w:rsidRDefault="00EA1E29" w:rsidP="00B31214">
            <w:pPr>
              <w:autoSpaceDE w:val="0"/>
              <w:autoSpaceDN w:val="0"/>
              <w:adjustRightInd w:val="0"/>
              <w:spacing w:line="360" w:lineRule="auto"/>
              <w:jc w:val="both"/>
              <w:rPr>
                <w:rFonts w:ascii="Times New Roman" w:hAnsi="Times New Roman" w:cs="Times New Roman"/>
                <w:color w:val="000000"/>
                <w:sz w:val="24"/>
                <w:szCs w:val="24"/>
              </w:rPr>
            </w:pPr>
            <w:r w:rsidRPr="00EA1E29">
              <w:rPr>
                <w:rFonts w:ascii="Times New Roman" w:hAnsi="Times New Roman" w:cs="Times New Roman"/>
                <w:color w:val="000000"/>
                <w:sz w:val="24"/>
                <w:szCs w:val="24"/>
              </w:rPr>
              <w:t>V</w:t>
            </w:r>
            <w:r w:rsidR="00B31214">
              <w:rPr>
                <w:rFonts w:ascii="Times New Roman" w:hAnsi="Times New Roman" w:cs="Times New Roman"/>
                <w:color w:val="000000"/>
                <w:sz w:val="24"/>
                <w:szCs w:val="24"/>
              </w:rPr>
              <w:t>arianza total del instrumento</w:t>
            </w:r>
          </w:p>
        </w:tc>
        <w:tc>
          <w:tcPr>
            <w:tcW w:w="4252" w:type="dxa"/>
            <w:hideMark/>
          </w:tcPr>
          <w:p w14:paraId="458FEDB6" w14:textId="77777777" w:rsidR="00EA1E29" w:rsidRPr="00EA1E29" w:rsidRDefault="00EA1E29" w:rsidP="00EA1E29">
            <w:pPr>
              <w:autoSpaceDE w:val="0"/>
              <w:autoSpaceDN w:val="0"/>
              <w:adjustRightInd w:val="0"/>
              <w:spacing w:line="360" w:lineRule="auto"/>
              <w:jc w:val="both"/>
              <w:rPr>
                <w:rFonts w:ascii="Times New Roman" w:hAnsi="Times New Roman" w:cs="Times New Roman"/>
                <w:color w:val="000000"/>
                <w:sz w:val="24"/>
                <w:szCs w:val="24"/>
              </w:rPr>
            </w:pPr>
            <w:r w:rsidRPr="00EA1E29">
              <w:rPr>
                <w:rFonts w:ascii="Times New Roman" w:hAnsi="Times New Roman" w:cs="Times New Roman"/>
                <w:color w:val="000000"/>
                <w:sz w:val="24"/>
                <w:szCs w:val="24"/>
              </w:rPr>
              <w:t>206.6027796</w:t>
            </w:r>
          </w:p>
        </w:tc>
      </w:tr>
      <w:tr w:rsidR="00EA1E29" w:rsidRPr="00EA1E29" w14:paraId="65D1406C" w14:textId="77777777" w:rsidTr="00EA1E29">
        <w:trPr>
          <w:trHeight w:val="1861"/>
        </w:trPr>
        <w:tc>
          <w:tcPr>
            <w:tcW w:w="4390" w:type="dxa"/>
            <w:hideMark/>
          </w:tcPr>
          <w:p w14:paraId="221F0C3F" w14:textId="31CA9D21" w:rsidR="00EA1E29" w:rsidRPr="00EA1E29" w:rsidRDefault="00EA1E29" w:rsidP="00AF1E43">
            <w:pPr>
              <w:autoSpaceDE w:val="0"/>
              <w:autoSpaceDN w:val="0"/>
              <w:adjustRightInd w:val="0"/>
              <w:spacing w:line="360" w:lineRule="auto"/>
              <w:jc w:val="both"/>
              <w:rPr>
                <w:rFonts w:ascii="Times New Roman" w:hAnsi="Times New Roman" w:cs="Times New Roman"/>
                <w:color w:val="000000"/>
                <w:sz w:val="24"/>
                <w:szCs w:val="24"/>
              </w:rPr>
            </w:pPr>
            <w:r w:rsidRPr="00EA1E29">
              <w:rPr>
                <w:rFonts w:ascii="Times New Roman" w:hAnsi="Times New Roman" w:cs="Times New Roman"/>
                <w:color w:val="000000"/>
                <w:sz w:val="24"/>
                <w:szCs w:val="24"/>
              </w:rPr>
              <w:t>C</w:t>
            </w:r>
            <w:r w:rsidR="00B31214">
              <w:rPr>
                <w:rFonts w:ascii="Times New Roman" w:hAnsi="Times New Roman" w:cs="Times New Roman"/>
                <w:color w:val="000000"/>
                <w:sz w:val="24"/>
                <w:szCs w:val="24"/>
              </w:rPr>
              <w:t xml:space="preserve">oeficiente de confiabilidad del </w:t>
            </w:r>
            <w:r w:rsidR="00F708BD">
              <w:rPr>
                <w:rFonts w:ascii="Times New Roman" w:hAnsi="Times New Roman" w:cs="Times New Roman"/>
                <w:color w:val="000000"/>
                <w:sz w:val="24"/>
                <w:szCs w:val="24"/>
              </w:rPr>
              <w:t>cuestionario</w:t>
            </w:r>
            <w:r w:rsidR="000E6FC4">
              <w:rPr>
                <w:rFonts w:ascii="Times New Roman" w:hAnsi="Times New Roman" w:cs="Times New Roman"/>
                <w:color w:val="000000"/>
                <w:sz w:val="24"/>
                <w:szCs w:val="24"/>
              </w:rPr>
              <w:t xml:space="preserve"> (</w:t>
            </w:r>
            <w:r w:rsidR="00AF1E43">
              <w:rPr>
                <w:rFonts w:ascii="Times New Roman" w:hAnsi="Times New Roman" w:cs="Times New Roman"/>
                <w:color w:val="000000"/>
                <w:sz w:val="24"/>
                <w:szCs w:val="24"/>
              </w:rPr>
              <w:t>Alfa de Cronbach (α)</w:t>
            </w:r>
            <w:r w:rsidRPr="00EA1E29">
              <w:rPr>
                <w:rFonts w:ascii="Times New Roman" w:hAnsi="Times New Roman" w:cs="Times New Roman"/>
                <w:color w:val="000000"/>
                <w:sz w:val="24"/>
                <w:szCs w:val="24"/>
              </w:rPr>
              <w:t>)</w:t>
            </w:r>
          </w:p>
        </w:tc>
        <w:tc>
          <w:tcPr>
            <w:tcW w:w="4252" w:type="dxa"/>
            <w:hideMark/>
          </w:tcPr>
          <w:p w14:paraId="1C2580F7" w14:textId="54161131" w:rsidR="000D5A13" w:rsidRPr="00EA1E29" w:rsidRDefault="00EA1E29" w:rsidP="00EA1E29">
            <w:pPr>
              <w:autoSpaceDE w:val="0"/>
              <w:autoSpaceDN w:val="0"/>
              <w:adjustRightInd w:val="0"/>
              <w:spacing w:line="360" w:lineRule="auto"/>
              <w:jc w:val="both"/>
              <w:rPr>
                <w:rFonts w:ascii="Times New Roman" w:hAnsi="Times New Roman" w:cs="Times New Roman"/>
                <w:color w:val="000000"/>
                <w:sz w:val="24"/>
                <w:szCs w:val="24"/>
              </w:rPr>
            </w:pPr>
            <w:r w:rsidRPr="00EA1E29">
              <w:rPr>
                <w:rFonts w:ascii="Times New Roman" w:hAnsi="Times New Roman" w:cs="Times New Roman"/>
                <w:color w:val="000000"/>
                <w:sz w:val="24"/>
                <w:szCs w:val="24"/>
              </w:rPr>
              <w:t>0.914996168</w:t>
            </w:r>
            <w:r w:rsidR="000D5A13">
              <w:rPr>
                <w:rFonts w:ascii="Times New Roman" w:hAnsi="Times New Roman" w:cs="Times New Roman"/>
                <w:color w:val="000000"/>
                <w:sz w:val="24"/>
                <w:szCs w:val="24"/>
              </w:rPr>
              <w:t xml:space="preserve"> con una interpretación de excelente. Ver Tabla 2</w:t>
            </w:r>
          </w:p>
        </w:tc>
      </w:tr>
    </w:tbl>
    <w:p w14:paraId="7F1777BF" w14:textId="58AD32A0" w:rsidR="001542D5" w:rsidRPr="00314C3D" w:rsidRDefault="000E6FC4" w:rsidP="00314C3D">
      <w:pPr>
        <w:autoSpaceDE w:val="0"/>
        <w:autoSpaceDN w:val="0"/>
        <w:adjustRightInd w:val="0"/>
        <w:spacing w:after="0" w:line="360" w:lineRule="auto"/>
        <w:jc w:val="center"/>
        <w:rPr>
          <w:rFonts w:ascii="Times New Roman" w:hAnsi="Times New Roman" w:cs="Times New Roman"/>
          <w:color w:val="000000"/>
          <w:kern w:val="0"/>
          <w:sz w:val="24"/>
          <w:szCs w:val="32"/>
          <w14:ligatures w14:val="none"/>
        </w:rPr>
      </w:pPr>
      <w:r w:rsidRPr="00314C3D">
        <w:rPr>
          <w:rFonts w:ascii="Times New Roman" w:hAnsi="Times New Roman" w:cs="Times New Roman"/>
          <w:color w:val="000000"/>
          <w:kern w:val="0"/>
          <w:sz w:val="24"/>
          <w:szCs w:val="32"/>
          <w14:ligatures w14:val="none"/>
        </w:rPr>
        <w:t xml:space="preserve">Fuente: Elaboración propia obtenido del </w:t>
      </w:r>
      <w:r w:rsidR="00D4084D" w:rsidRPr="00314C3D">
        <w:rPr>
          <w:rFonts w:ascii="Times New Roman" w:hAnsi="Times New Roman" w:cs="Times New Roman"/>
          <w:color w:val="000000"/>
          <w:kern w:val="0"/>
          <w:sz w:val="24"/>
          <w:szCs w:val="32"/>
          <w14:ligatures w14:val="none"/>
        </w:rPr>
        <w:t>coeficiente alfa de Cronbach (α)</w:t>
      </w:r>
      <w:r w:rsidR="000D5A13" w:rsidRPr="00314C3D">
        <w:rPr>
          <w:rFonts w:ascii="Times New Roman" w:hAnsi="Times New Roman" w:cs="Times New Roman"/>
          <w:color w:val="000000"/>
          <w:kern w:val="0"/>
          <w:sz w:val="24"/>
          <w:szCs w:val="32"/>
          <w14:ligatures w14:val="none"/>
        </w:rPr>
        <w:t>.</w:t>
      </w:r>
    </w:p>
    <w:p w14:paraId="69843050" w14:textId="6E180FF5" w:rsidR="000D5A13" w:rsidRDefault="000D5A13" w:rsidP="001301DA">
      <w:pPr>
        <w:autoSpaceDE w:val="0"/>
        <w:autoSpaceDN w:val="0"/>
        <w:adjustRightInd w:val="0"/>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Se presentan a</w:t>
      </w:r>
      <w:r w:rsidRPr="00945157">
        <w:rPr>
          <w:rFonts w:ascii="Times New Roman" w:eastAsia="Calibri" w:hAnsi="Times New Roman" w:cs="Times New Roman"/>
          <w:kern w:val="0"/>
          <w:sz w:val="24"/>
          <w:szCs w:val="24"/>
          <w14:ligatures w14:val="none"/>
        </w:rPr>
        <w:t xml:space="preserve"> con</w:t>
      </w:r>
      <w:r>
        <w:rPr>
          <w:rFonts w:ascii="Times New Roman" w:eastAsia="Calibri" w:hAnsi="Times New Roman" w:cs="Times New Roman"/>
          <w:kern w:val="0"/>
          <w:sz w:val="24"/>
          <w:szCs w:val="24"/>
          <w14:ligatures w14:val="none"/>
        </w:rPr>
        <w:t>tinuación</w:t>
      </w:r>
      <w:r w:rsidRPr="00945157">
        <w:rPr>
          <w:rFonts w:ascii="Times New Roman" w:eastAsia="Calibri" w:hAnsi="Times New Roman" w:cs="Times New Roman"/>
          <w:kern w:val="0"/>
          <w:sz w:val="24"/>
          <w:szCs w:val="24"/>
          <w14:ligatures w14:val="none"/>
        </w:rPr>
        <w:t xml:space="preserve"> los rangos considerados por el </w:t>
      </w:r>
      <w:r w:rsidR="00AF1E43">
        <w:rPr>
          <w:rFonts w:ascii="Times New Roman" w:eastAsia="Calibri" w:hAnsi="Times New Roman" w:cs="Times New Roman"/>
          <w:kern w:val="0"/>
          <w:sz w:val="24"/>
          <w:szCs w:val="24"/>
          <w14:ligatures w14:val="none"/>
        </w:rPr>
        <w:t xml:space="preserve">alfa de Cronbach (α) </w:t>
      </w:r>
      <w:r w:rsidRPr="00945157">
        <w:rPr>
          <w:rFonts w:ascii="Times New Roman" w:eastAsia="Calibri" w:hAnsi="Times New Roman" w:cs="Times New Roman"/>
          <w:kern w:val="0"/>
          <w:sz w:val="24"/>
          <w:szCs w:val="24"/>
          <w14:ligatures w14:val="none"/>
        </w:rPr>
        <w:t>los obtenidos para el presente estudio</w:t>
      </w:r>
      <w:r>
        <w:rPr>
          <w:rFonts w:ascii="Times New Roman" w:eastAsia="Calibri" w:hAnsi="Times New Roman" w:cs="Times New Roman"/>
          <w:kern w:val="0"/>
          <w:sz w:val="24"/>
          <w:szCs w:val="24"/>
          <w14:ligatures w14:val="none"/>
        </w:rPr>
        <w:t>, Tabla 2</w:t>
      </w:r>
      <w:r w:rsidR="00A83137">
        <w:rPr>
          <w:rFonts w:ascii="Times New Roman" w:eastAsia="Calibri" w:hAnsi="Times New Roman" w:cs="Times New Roman"/>
          <w:kern w:val="0"/>
          <w:sz w:val="24"/>
          <w:szCs w:val="24"/>
          <w14:ligatures w14:val="none"/>
        </w:rPr>
        <w:t>, la cual presenta los valores de Alfa de Cronbach en la columna izquierda y la consistencia de cada valor en la columna izquierda</w:t>
      </w:r>
      <w:r w:rsidRPr="00945157">
        <w:rPr>
          <w:rFonts w:ascii="Times New Roman" w:eastAsia="Calibri" w:hAnsi="Times New Roman" w:cs="Times New Roman"/>
          <w:kern w:val="0"/>
          <w:sz w:val="24"/>
          <w:szCs w:val="24"/>
          <w14:ligatures w14:val="none"/>
        </w:rPr>
        <w:t>:</w:t>
      </w:r>
    </w:p>
    <w:p w14:paraId="52177F04" w14:textId="2C4E4131" w:rsidR="00B31214" w:rsidRPr="00945157" w:rsidRDefault="00B31214" w:rsidP="000D5A13">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65EA7E4A" w14:textId="239A8600" w:rsidR="000D5A13" w:rsidRPr="0023633C" w:rsidRDefault="000D5A13" w:rsidP="000D5A13">
      <w:pPr>
        <w:spacing w:after="200" w:line="240" w:lineRule="auto"/>
        <w:ind w:firstLine="709"/>
        <w:jc w:val="center"/>
        <w:rPr>
          <w:rFonts w:ascii="Times New Roman" w:eastAsia="Calibri" w:hAnsi="Times New Roman" w:cs="Times New Roman"/>
          <w:kern w:val="0"/>
          <w:sz w:val="24"/>
          <w:szCs w:val="24"/>
          <w14:ligatures w14:val="none"/>
        </w:rPr>
      </w:pPr>
      <w:r w:rsidRPr="008513D1">
        <w:rPr>
          <w:rFonts w:ascii="Times New Roman" w:eastAsia="Calibri" w:hAnsi="Times New Roman" w:cs="Times New Roman"/>
          <w:b/>
          <w:bCs/>
          <w:kern w:val="0"/>
          <w:sz w:val="24"/>
          <w:szCs w:val="24"/>
          <w14:ligatures w14:val="none"/>
        </w:rPr>
        <w:t>Tabla 2.</w:t>
      </w:r>
      <w:r w:rsidRPr="0023633C">
        <w:rPr>
          <w:rFonts w:ascii="Times New Roman" w:eastAsia="Calibri" w:hAnsi="Times New Roman" w:cs="Times New Roman"/>
          <w:bCs/>
          <w:kern w:val="0"/>
          <w:sz w:val="24"/>
          <w:szCs w:val="24"/>
          <w14:ligatures w14:val="none"/>
        </w:rPr>
        <w:t xml:space="preserve"> </w:t>
      </w:r>
      <w:r w:rsidRPr="0023633C">
        <w:rPr>
          <w:rFonts w:ascii="Times New Roman" w:eastAsia="Calibri" w:hAnsi="Times New Roman" w:cs="Times New Roman"/>
          <w:kern w:val="0"/>
          <w:sz w:val="24"/>
          <w:szCs w:val="24"/>
          <w14:ligatures w14:val="none"/>
        </w:rPr>
        <w:t xml:space="preserve"> Rangos de </w:t>
      </w:r>
      <w:r w:rsidR="00AF1E43" w:rsidRPr="00AF1E43">
        <w:rPr>
          <w:rFonts w:ascii="Times New Roman" w:eastAsia="Calibri" w:hAnsi="Times New Roman" w:cs="Times New Roman"/>
          <w:kern w:val="0"/>
          <w:sz w:val="24"/>
          <w:szCs w:val="24"/>
          <w14:ligatures w14:val="none"/>
        </w:rPr>
        <w:t>alfa de Cronbach (α)</w:t>
      </w:r>
    </w:p>
    <w:tbl>
      <w:tblPr>
        <w:tblStyle w:val="Tablaconcuadrcula"/>
        <w:tblW w:w="0" w:type="auto"/>
        <w:tblInd w:w="704" w:type="dxa"/>
        <w:tblLook w:val="04A0" w:firstRow="1" w:lastRow="0" w:firstColumn="1" w:lastColumn="0" w:noHBand="0" w:noVBand="1"/>
      </w:tblPr>
      <w:tblGrid>
        <w:gridCol w:w="3710"/>
        <w:gridCol w:w="4414"/>
      </w:tblGrid>
      <w:tr w:rsidR="000D5A13" w:rsidRPr="00E1312C" w14:paraId="5D1EB9BC" w14:textId="77777777" w:rsidTr="000D5A13">
        <w:tc>
          <w:tcPr>
            <w:tcW w:w="3710" w:type="dxa"/>
          </w:tcPr>
          <w:p w14:paraId="6FFBDCC8" w14:textId="1A0A0BB3" w:rsidR="000D5A13" w:rsidRPr="00E1312C" w:rsidRDefault="00AF1E43" w:rsidP="000D5A13">
            <w:pPr>
              <w:spacing w:after="20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Pr="00AF1E43">
              <w:rPr>
                <w:rFonts w:ascii="Times New Roman" w:eastAsia="Calibri" w:hAnsi="Times New Roman" w:cs="Times New Roman"/>
                <w:sz w:val="24"/>
                <w:szCs w:val="24"/>
              </w:rPr>
              <w:t>lfa de Cronbach (α)</w:t>
            </w:r>
          </w:p>
        </w:tc>
        <w:tc>
          <w:tcPr>
            <w:tcW w:w="4414" w:type="dxa"/>
          </w:tcPr>
          <w:p w14:paraId="2C51E72F"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rPr>
              <w:t>Consistencia interna</w:t>
            </w:r>
          </w:p>
        </w:tc>
      </w:tr>
      <w:tr w:rsidR="000D5A13" w:rsidRPr="00E1312C" w14:paraId="3FD75F3A" w14:textId="77777777" w:rsidTr="000D5A13">
        <w:tc>
          <w:tcPr>
            <w:tcW w:w="3710" w:type="dxa"/>
          </w:tcPr>
          <w:p w14:paraId="7EC83BF5"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lang w:val="es-MX"/>
              </w:rPr>
              <w:t>α≥ 0,9</w:t>
            </w:r>
          </w:p>
        </w:tc>
        <w:tc>
          <w:tcPr>
            <w:tcW w:w="4414" w:type="dxa"/>
          </w:tcPr>
          <w:p w14:paraId="62B11DF6"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rPr>
              <w:t>Excelente</w:t>
            </w:r>
          </w:p>
        </w:tc>
      </w:tr>
      <w:tr w:rsidR="000D5A13" w:rsidRPr="00E1312C" w14:paraId="7CA39894" w14:textId="77777777" w:rsidTr="000D5A13">
        <w:tc>
          <w:tcPr>
            <w:tcW w:w="3710" w:type="dxa"/>
          </w:tcPr>
          <w:p w14:paraId="446D0D63"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lang w:val="es-MX"/>
              </w:rPr>
              <w:t>0,8 ≤α&lt;0,9</w:t>
            </w:r>
          </w:p>
        </w:tc>
        <w:tc>
          <w:tcPr>
            <w:tcW w:w="4414" w:type="dxa"/>
          </w:tcPr>
          <w:p w14:paraId="26A75639"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rPr>
              <w:t>Buena</w:t>
            </w:r>
          </w:p>
        </w:tc>
      </w:tr>
      <w:tr w:rsidR="000D5A13" w:rsidRPr="00E1312C" w14:paraId="6F1DFD3C" w14:textId="77777777" w:rsidTr="000D5A13">
        <w:tc>
          <w:tcPr>
            <w:tcW w:w="3710" w:type="dxa"/>
          </w:tcPr>
          <w:p w14:paraId="2B2157BC"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lang w:val="es-MX"/>
              </w:rPr>
              <w:t>0,7 ≤ α 0,8</w:t>
            </w:r>
          </w:p>
        </w:tc>
        <w:tc>
          <w:tcPr>
            <w:tcW w:w="4414" w:type="dxa"/>
          </w:tcPr>
          <w:p w14:paraId="392F856A"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rPr>
              <w:t>Aceptable</w:t>
            </w:r>
          </w:p>
        </w:tc>
      </w:tr>
      <w:tr w:rsidR="000D5A13" w:rsidRPr="00E1312C" w14:paraId="63778AB0" w14:textId="77777777" w:rsidTr="000D5A13">
        <w:tc>
          <w:tcPr>
            <w:tcW w:w="3710" w:type="dxa"/>
          </w:tcPr>
          <w:p w14:paraId="6C88DCCE"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lang w:val="es-MX"/>
              </w:rPr>
              <w:t>0,6 ≤ α&lt;0,7</w:t>
            </w:r>
          </w:p>
        </w:tc>
        <w:tc>
          <w:tcPr>
            <w:tcW w:w="4414" w:type="dxa"/>
          </w:tcPr>
          <w:p w14:paraId="598BCE55"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rPr>
              <w:t>Cuestionable</w:t>
            </w:r>
          </w:p>
        </w:tc>
      </w:tr>
      <w:tr w:rsidR="000D5A13" w:rsidRPr="00E1312C" w14:paraId="77576C5F" w14:textId="77777777" w:rsidTr="000D5A13">
        <w:tc>
          <w:tcPr>
            <w:tcW w:w="3710" w:type="dxa"/>
          </w:tcPr>
          <w:p w14:paraId="7C106CC8"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lang w:val="es-MX"/>
              </w:rPr>
              <w:t>0,5 ≤ α&lt;0.6</w:t>
            </w:r>
          </w:p>
        </w:tc>
        <w:tc>
          <w:tcPr>
            <w:tcW w:w="4414" w:type="dxa"/>
          </w:tcPr>
          <w:p w14:paraId="1D2A359C"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rPr>
              <w:t>Pobre</w:t>
            </w:r>
          </w:p>
        </w:tc>
      </w:tr>
      <w:tr w:rsidR="000D5A13" w:rsidRPr="00E1312C" w14:paraId="5A22B446" w14:textId="77777777" w:rsidTr="000D5A13">
        <w:tc>
          <w:tcPr>
            <w:tcW w:w="3710" w:type="dxa"/>
          </w:tcPr>
          <w:p w14:paraId="6FE57C62"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lang w:val="es-MX"/>
              </w:rPr>
              <w:t>Α&lt;0,5</w:t>
            </w:r>
          </w:p>
        </w:tc>
        <w:tc>
          <w:tcPr>
            <w:tcW w:w="4414" w:type="dxa"/>
          </w:tcPr>
          <w:p w14:paraId="51E1AFD1" w14:textId="77777777" w:rsidR="000D5A13" w:rsidRPr="00E1312C" w:rsidRDefault="000D5A13" w:rsidP="000D5A13">
            <w:pPr>
              <w:spacing w:after="200"/>
              <w:jc w:val="center"/>
              <w:rPr>
                <w:rFonts w:ascii="Times New Roman" w:eastAsia="Calibri" w:hAnsi="Times New Roman" w:cs="Times New Roman"/>
                <w:sz w:val="24"/>
                <w:szCs w:val="24"/>
              </w:rPr>
            </w:pPr>
            <w:r w:rsidRPr="00E1312C">
              <w:rPr>
                <w:rFonts w:ascii="Times New Roman" w:eastAsia="Calibri" w:hAnsi="Times New Roman" w:cs="Times New Roman"/>
                <w:sz w:val="24"/>
                <w:szCs w:val="24"/>
              </w:rPr>
              <w:t xml:space="preserve">Inaceptable </w:t>
            </w:r>
          </w:p>
        </w:tc>
      </w:tr>
    </w:tbl>
    <w:p w14:paraId="5C4E0D74" w14:textId="1E7BF0F8" w:rsidR="009D20FA" w:rsidRPr="00314C3D" w:rsidRDefault="000D5A13" w:rsidP="00314C3D">
      <w:pPr>
        <w:spacing w:after="200" w:line="240" w:lineRule="auto"/>
        <w:ind w:firstLine="709"/>
        <w:jc w:val="center"/>
        <w:rPr>
          <w:rFonts w:ascii="Times New Roman" w:eastAsia="Calibri" w:hAnsi="Times New Roman" w:cs="Times New Roman"/>
          <w:b/>
          <w:kern w:val="0"/>
          <w:sz w:val="24"/>
          <w:szCs w:val="28"/>
          <w14:ligatures w14:val="none"/>
        </w:rPr>
      </w:pPr>
      <w:r w:rsidRPr="00314C3D">
        <w:rPr>
          <w:rFonts w:ascii="Times New Roman" w:eastAsia="Calibri" w:hAnsi="Times New Roman" w:cs="Times New Roman"/>
          <w:kern w:val="0"/>
          <w:sz w:val="24"/>
          <w:szCs w:val="28"/>
          <w14:ligatures w14:val="none"/>
        </w:rPr>
        <w:t>Fuente:</w:t>
      </w:r>
      <w:r w:rsidRPr="00314C3D">
        <w:rPr>
          <w:rFonts w:ascii="Times New Roman" w:eastAsia="Calibri" w:hAnsi="Times New Roman" w:cs="Times New Roman"/>
          <w:b/>
          <w:kern w:val="0"/>
          <w:sz w:val="24"/>
          <w:szCs w:val="28"/>
          <w14:ligatures w14:val="none"/>
        </w:rPr>
        <w:t xml:space="preserve"> </w:t>
      </w:r>
      <w:sdt>
        <w:sdtPr>
          <w:rPr>
            <w:rFonts w:ascii="Times New Roman" w:eastAsia="Calibri" w:hAnsi="Times New Roman" w:cs="Times New Roman"/>
            <w:b/>
            <w:kern w:val="0"/>
            <w:sz w:val="24"/>
            <w:szCs w:val="28"/>
            <w14:ligatures w14:val="none"/>
          </w:rPr>
          <w:id w:val="-873544350"/>
          <w:citation/>
        </w:sdtPr>
        <w:sdtEndPr/>
        <w:sdtContent>
          <w:r w:rsidR="009D20FA" w:rsidRPr="00314C3D">
            <w:rPr>
              <w:rFonts w:ascii="Times New Roman" w:eastAsia="Calibri" w:hAnsi="Times New Roman" w:cs="Times New Roman"/>
              <w:b/>
              <w:kern w:val="0"/>
              <w:sz w:val="24"/>
              <w:szCs w:val="28"/>
              <w14:ligatures w14:val="none"/>
            </w:rPr>
            <w:fldChar w:fldCharType="begin"/>
          </w:r>
          <w:r w:rsidR="0043675F" w:rsidRPr="00314C3D">
            <w:rPr>
              <w:rFonts w:ascii="Times New Roman" w:eastAsia="Calibri" w:hAnsi="Times New Roman" w:cs="Times New Roman"/>
              <w:b/>
              <w:kern w:val="0"/>
              <w:sz w:val="24"/>
              <w:szCs w:val="28"/>
              <w:lang w:val="es-ES"/>
              <w14:ligatures w14:val="none"/>
            </w:rPr>
            <w:instrText xml:space="preserve">CITATION Tup17 \l 3082 </w:instrText>
          </w:r>
          <w:r w:rsidR="009D20FA" w:rsidRPr="00314C3D">
            <w:rPr>
              <w:rFonts w:ascii="Times New Roman" w:eastAsia="Calibri" w:hAnsi="Times New Roman" w:cs="Times New Roman"/>
              <w:b/>
              <w:kern w:val="0"/>
              <w:sz w:val="24"/>
              <w:szCs w:val="28"/>
              <w14:ligatures w14:val="none"/>
            </w:rPr>
            <w:fldChar w:fldCharType="separate"/>
          </w:r>
          <w:r w:rsidR="0043675F" w:rsidRPr="00314C3D">
            <w:rPr>
              <w:rFonts w:ascii="Times New Roman" w:eastAsia="Calibri" w:hAnsi="Times New Roman" w:cs="Times New Roman"/>
              <w:noProof/>
              <w:kern w:val="0"/>
              <w:sz w:val="24"/>
              <w:szCs w:val="28"/>
              <w:lang w:val="es-ES"/>
              <w14:ligatures w14:val="none"/>
            </w:rPr>
            <w:t>(Tupanta et al., 2017)</w:t>
          </w:r>
          <w:r w:rsidR="009D20FA" w:rsidRPr="00314C3D">
            <w:rPr>
              <w:rFonts w:ascii="Times New Roman" w:eastAsia="Calibri" w:hAnsi="Times New Roman" w:cs="Times New Roman"/>
              <w:b/>
              <w:kern w:val="0"/>
              <w:sz w:val="24"/>
              <w:szCs w:val="28"/>
              <w14:ligatures w14:val="none"/>
            </w:rPr>
            <w:fldChar w:fldCharType="end"/>
          </w:r>
        </w:sdtContent>
      </w:sdt>
    </w:p>
    <w:p w14:paraId="6C3D9E76" w14:textId="471F4A08" w:rsidR="001C589F" w:rsidRPr="00945157" w:rsidRDefault="000D5A13" w:rsidP="001301DA">
      <w:pPr>
        <w:autoSpaceDE w:val="0"/>
        <w:autoSpaceDN w:val="0"/>
        <w:adjustRightInd w:val="0"/>
        <w:spacing w:after="0" w:line="360" w:lineRule="auto"/>
        <w:ind w:firstLine="708"/>
        <w:jc w:val="both"/>
        <w:rPr>
          <w:rFonts w:ascii="Times New Roman" w:eastAsia="Calibri" w:hAnsi="Times New Roman" w:cs="Times New Roman"/>
          <w:kern w:val="0"/>
          <w:sz w:val="24"/>
          <w:szCs w:val="24"/>
          <w14:ligatures w14:val="none"/>
        </w:rPr>
      </w:pPr>
      <w:r>
        <w:rPr>
          <w:rFonts w:ascii="Times New Roman" w:hAnsi="Times New Roman" w:cs="Times New Roman"/>
          <w:color w:val="000000"/>
          <w:kern w:val="0"/>
          <w:sz w:val="24"/>
          <w:szCs w:val="24"/>
          <w14:ligatures w14:val="none"/>
        </w:rPr>
        <w:t>El cuestionario fue valido</w:t>
      </w:r>
      <w:r w:rsidR="001542D5">
        <w:rPr>
          <w:rFonts w:ascii="Times New Roman" w:hAnsi="Times New Roman" w:cs="Times New Roman"/>
          <w:color w:val="000000"/>
          <w:kern w:val="0"/>
          <w:sz w:val="24"/>
          <w:szCs w:val="24"/>
          <w14:ligatures w14:val="none"/>
        </w:rPr>
        <w:t xml:space="preserve"> y </w:t>
      </w:r>
      <w:r>
        <w:rPr>
          <w:rFonts w:ascii="Times New Roman" w:hAnsi="Times New Roman" w:cs="Times New Roman"/>
          <w:color w:val="000000"/>
          <w:kern w:val="0"/>
          <w:sz w:val="24"/>
          <w:szCs w:val="24"/>
          <w14:ligatures w14:val="none"/>
        </w:rPr>
        <w:t>con</w:t>
      </w:r>
      <w:r w:rsidR="001542D5">
        <w:rPr>
          <w:rFonts w:ascii="Times New Roman" w:hAnsi="Times New Roman" w:cs="Times New Roman"/>
          <w:color w:val="000000"/>
          <w:kern w:val="0"/>
          <w:sz w:val="24"/>
          <w:szCs w:val="24"/>
          <w14:ligatures w14:val="none"/>
        </w:rPr>
        <w:t xml:space="preserve">fiable en cuanto a la </w:t>
      </w:r>
      <w:r w:rsidR="002945CB" w:rsidRPr="00945157">
        <w:rPr>
          <w:rFonts w:ascii="Times New Roman" w:eastAsia="Calibri" w:hAnsi="Times New Roman" w:cs="Times New Roman"/>
          <w:kern w:val="0"/>
          <w:sz w:val="24"/>
          <w:szCs w:val="24"/>
          <w14:ligatures w14:val="none"/>
        </w:rPr>
        <w:t>consistencia de los ítems</w:t>
      </w:r>
      <w:r w:rsidR="001542D5">
        <w:rPr>
          <w:rFonts w:ascii="Times New Roman" w:eastAsia="Calibri" w:hAnsi="Times New Roman" w:cs="Times New Roman"/>
          <w:kern w:val="0"/>
          <w:sz w:val="24"/>
          <w:szCs w:val="24"/>
          <w14:ligatures w14:val="none"/>
        </w:rPr>
        <w:t xml:space="preserve"> por medio de la aplicación d</w:t>
      </w:r>
      <w:r w:rsidR="000E6FC4">
        <w:rPr>
          <w:rFonts w:ascii="Times New Roman" w:eastAsia="Calibri" w:hAnsi="Times New Roman" w:cs="Times New Roman"/>
          <w:kern w:val="0"/>
          <w:sz w:val="24"/>
          <w:szCs w:val="24"/>
          <w14:ligatures w14:val="none"/>
        </w:rPr>
        <w:t>el C</w:t>
      </w:r>
      <w:r w:rsidR="002945CB" w:rsidRPr="00945157">
        <w:rPr>
          <w:rFonts w:ascii="Times New Roman" w:eastAsia="Calibri" w:hAnsi="Times New Roman" w:cs="Times New Roman"/>
          <w:kern w:val="0"/>
          <w:sz w:val="24"/>
          <w:szCs w:val="24"/>
          <w14:ligatures w14:val="none"/>
        </w:rPr>
        <w:t>oefic</w:t>
      </w:r>
      <w:r w:rsidR="001542D5">
        <w:rPr>
          <w:rFonts w:ascii="Times New Roman" w:eastAsia="Calibri" w:hAnsi="Times New Roman" w:cs="Times New Roman"/>
          <w:kern w:val="0"/>
          <w:sz w:val="24"/>
          <w:szCs w:val="24"/>
          <w14:ligatures w14:val="none"/>
        </w:rPr>
        <w:t xml:space="preserve">iente </w:t>
      </w:r>
      <w:r w:rsidR="00AF1E43">
        <w:rPr>
          <w:rFonts w:ascii="Times New Roman" w:eastAsia="Calibri" w:hAnsi="Times New Roman" w:cs="Times New Roman"/>
          <w:kern w:val="0"/>
          <w:sz w:val="24"/>
          <w:szCs w:val="24"/>
          <w14:ligatures w14:val="none"/>
        </w:rPr>
        <w:t xml:space="preserve">alfa de Cronbach (α) </w:t>
      </w:r>
      <w:r w:rsidR="001542D5">
        <w:rPr>
          <w:rFonts w:ascii="Times New Roman" w:eastAsia="Calibri" w:hAnsi="Times New Roman" w:cs="Times New Roman"/>
          <w:kern w:val="0"/>
          <w:sz w:val="24"/>
          <w:szCs w:val="24"/>
          <w14:ligatures w14:val="none"/>
        </w:rPr>
        <w:t>obteniendo un valor</w:t>
      </w:r>
      <w:r w:rsidR="002945CB" w:rsidRPr="00945157">
        <w:rPr>
          <w:rFonts w:ascii="Times New Roman" w:eastAsia="Calibri" w:hAnsi="Times New Roman" w:cs="Times New Roman"/>
          <w:kern w:val="0"/>
          <w:sz w:val="24"/>
          <w:szCs w:val="24"/>
          <w14:ligatures w14:val="none"/>
        </w:rPr>
        <w:t xml:space="preserve"> </w:t>
      </w:r>
      <w:r w:rsidR="002945CB" w:rsidRPr="00C4693F">
        <w:rPr>
          <w:rFonts w:ascii="Times New Roman" w:eastAsia="Calibri" w:hAnsi="Times New Roman" w:cs="Times New Roman"/>
          <w:kern w:val="0"/>
          <w:sz w:val="24"/>
          <w:szCs w:val="24"/>
          <w14:ligatures w14:val="none"/>
        </w:rPr>
        <w:t xml:space="preserve">de </w:t>
      </w:r>
      <w:r w:rsidR="00C4693F">
        <w:rPr>
          <w:rFonts w:ascii="Times New Roman" w:eastAsia="Calibri" w:hAnsi="Times New Roman" w:cs="Times New Roman"/>
          <w:kern w:val="0"/>
          <w:sz w:val="24"/>
          <w:szCs w:val="24"/>
          <w14:ligatures w14:val="none"/>
        </w:rPr>
        <w:t xml:space="preserve">0.9149 </w:t>
      </w:r>
      <w:r w:rsidR="001542D5">
        <w:rPr>
          <w:rFonts w:ascii="Times New Roman" w:eastAsia="Calibri" w:hAnsi="Times New Roman" w:cs="Times New Roman"/>
          <w:kern w:val="0"/>
          <w:sz w:val="24"/>
          <w:szCs w:val="24"/>
          <w14:ligatures w14:val="none"/>
        </w:rPr>
        <w:t>con un</w:t>
      </w:r>
      <w:r w:rsidR="00A25458">
        <w:rPr>
          <w:rFonts w:ascii="Times New Roman" w:eastAsia="Calibri" w:hAnsi="Times New Roman" w:cs="Times New Roman"/>
          <w:kern w:val="0"/>
          <w:sz w:val="24"/>
          <w:szCs w:val="24"/>
          <w14:ligatures w14:val="none"/>
        </w:rPr>
        <w:t xml:space="preserve"> rango de</w:t>
      </w:r>
      <w:r w:rsidR="001542D5">
        <w:rPr>
          <w:rFonts w:ascii="Times New Roman" w:eastAsia="Calibri" w:hAnsi="Times New Roman" w:cs="Times New Roman"/>
          <w:kern w:val="0"/>
          <w:sz w:val="24"/>
          <w:szCs w:val="24"/>
          <w14:ligatures w14:val="none"/>
        </w:rPr>
        <w:t xml:space="preserve"> significancia </w:t>
      </w:r>
      <w:r w:rsidR="001542D5" w:rsidRPr="005520D5">
        <w:rPr>
          <w:rFonts w:ascii="Times New Roman" w:eastAsia="Calibri" w:hAnsi="Times New Roman" w:cs="Times New Roman"/>
          <w:kern w:val="0"/>
          <w:sz w:val="24"/>
          <w:szCs w:val="24"/>
          <w14:ligatures w14:val="none"/>
        </w:rPr>
        <w:t xml:space="preserve">de </w:t>
      </w:r>
      <w:r w:rsidR="00BB5A49">
        <w:rPr>
          <w:rFonts w:ascii="Times New Roman" w:eastAsia="Calibri" w:hAnsi="Times New Roman" w:cs="Times New Roman"/>
          <w:kern w:val="0"/>
          <w:sz w:val="24"/>
          <w:szCs w:val="24"/>
          <w14:ligatures w14:val="none"/>
        </w:rPr>
        <w:t>e</w:t>
      </w:r>
      <w:r w:rsidR="004644DD" w:rsidRPr="005520D5">
        <w:rPr>
          <w:rFonts w:ascii="Times New Roman" w:eastAsia="Calibri" w:hAnsi="Times New Roman" w:cs="Times New Roman"/>
          <w:kern w:val="0"/>
          <w:sz w:val="24"/>
          <w:szCs w:val="24"/>
          <w14:ligatures w14:val="none"/>
        </w:rPr>
        <w:t>xcelente</w:t>
      </w:r>
      <w:r>
        <w:rPr>
          <w:rFonts w:ascii="Times New Roman" w:eastAsia="Calibri" w:hAnsi="Times New Roman" w:cs="Times New Roman"/>
          <w:kern w:val="0"/>
          <w:sz w:val="24"/>
          <w:szCs w:val="24"/>
          <w14:ligatures w14:val="none"/>
        </w:rPr>
        <w:t xml:space="preserve"> </w:t>
      </w:r>
      <w:r w:rsidR="002945CB" w:rsidRPr="00945157">
        <w:rPr>
          <w:rFonts w:ascii="Times New Roman" w:eastAsia="Calibri" w:hAnsi="Times New Roman" w:cs="Times New Roman"/>
          <w:kern w:val="0"/>
          <w:sz w:val="24"/>
          <w:szCs w:val="24"/>
          <w14:ligatures w14:val="none"/>
        </w:rPr>
        <w:t>para los 20 ítems evaluados (3 ítems de la variable dependiente y 17 ítems de la variable independiente). Este resultado está respaldado por el modelo propuesto “La Práctica Profesional y la Inserción en el Mercado Laboral” (PPIML).</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lastRenderedPageBreak/>
        <w:t>Se presentan a</w:t>
      </w:r>
      <w:r w:rsidR="001C589F" w:rsidRPr="00945157">
        <w:rPr>
          <w:rFonts w:ascii="Times New Roman" w:eastAsia="Calibri" w:hAnsi="Times New Roman" w:cs="Times New Roman"/>
          <w:kern w:val="0"/>
          <w:sz w:val="24"/>
          <w:szCs w:val="24"/>
          <w14:ligatures w14:val="none"/>
        </w:rPr>
        <w:t xml:space="preserve"> </w:t>
      </w:r>
      <w:r w:rsidR="00624470" w:rsidRPr="00945157">
        <w:rPr>
          <w:rFonts w:ascii="Times New Roman" w:eastAsia="Calibri" w:hAnsi="Times New Roman" w:cs="Times New Roman"/>
          <w:kern w:val="0"/>
          <w:sz w:val="24"/>
          <w:szCs w:val="24"/>
          <w14:ligatures w14:val="none"/>
        </w:rPr>
        <w:t>con</w:t>
      </w:r>
      <w:r>
        <w:rPr>
          <w:rFonts w:ascii="Times New Roman" w:eastAsia="Calibri" w:hAnsi="Times New Roman" w:cs="Times New Roman"/>
          <w:kern w:val="0"/>
          <w:sz w:val="24"/>
          <w:szCs w:val="24"/>
          <w14:ligatures w14:val="none"/>
        </w:rPr>
        <w:t>tinuación</w:t>
      </w:r>
      <w:r w:rsidR="001C589F" w:rsidRPr="00945157">
        <w:rPr>
          <w:rFonts w:ascii="Times New Roman" w:eastAsia="Calibri" w:hAnsi="Times New Roman" w:cs="Times New Roman"/>
          <w:kern w:val="0"/>
          <w:sz w:val="24"/>
          <w:szCs w:val="24"/>
          <w14:ligatures w14:val="none"/>
        </w:rPr>
        <w:t xml:space="preserve"> los rangos considerados por el </w:t>
      </w:r>
      <w:r w:rsidR="00AF1E43">
        <w:rPr>
          <w:rFonts w:ascii="Times New Roman" w:eastAsia="Calibri" w:hAnsi="Times New Roman" w:cs="Times New Roman"/>
          <w:kern w:val="0"/>
          <w:sz w:val="24"/>
          <w:szCs w:val="24"/>
          <w14:ligatures w14:val="none"/>
        </w:rPr>
        <w:t>alfa de Cronbach (α)</w:t>
      </w:r>
      <w:r w:rsidR="001C589F" w:rsidRPr="00945157">
        <w:rPr>
          <w:rFonts w:ascii="Times New Roman" w:eastAsia="Calibri" w:hAnsi="Times New Roman" w:cs="Times New Roman"/>
          <w:kern w:val="0"/>
          <w:sz w:val="24"/>
          <w:szCs w:val="24"/>
          <w14:ligatures w14:val="none"/>
        </w:rPr>
        <w:t xml:space="preserve"> los obtenidos para el presente estudio</w:t>
      </w:r>
      <w:r w:rsidR="005520D5">
        <w:rPr>
          <w:rFonts w:ascii="Times New Roman" w:eastAsia="Calibri" w:hAnsi="Times New Roman" w:cs="Times New Roman"/>
          <w:kern w:val="0"/>
          <w:sz w:val="24"/>
          <w:szCs w:val="24"/>
          <w14:ligatures w14:val="none"/>
        </w:rPr>
        <w:t>.</w:t>
      </w:r>
    </w:p>
    <w:p w14:paraId="72A7C294" w14:textId="716D3C2B" w:rsidR="00D01442" w:rsidRPr="00D81D12" w:rsidRDefault="00D01442" w:rsidP="00D81D12">
      <w:pPr>
        <w:pStyle w:val="Default"/>
        <w:spacing w:line="360" w:lineRule="auto"/>
        <w:ind w:firstLine="708"/>
        <w:jc w:val="both"/>
      </w:pPr>
      <w:r w:rsidRPr="00945157">
        <w:rPr>
          <w:rFonts w:ascii="Times New Roman" w:hAnsi="Times New Roman" w:cs="Times New Roman"/>
        </w:rPr>
        <w:t xml:space="preserve">El análisis de los datos se realizará mediante técnicas estadísticas que incluyen el coeficiente de determinación para evaluar la proporción de varianza explicada por las variables </w:t>
      </w:r>
      <w:r w:rsidR="00994A35" w:rsidRPr="00945157">
        <w:rPr>
          <w:rFonts w:ascii="Times New Roman" w:hAnsi="Times New Roman" w:cs="Times New Roman"/>
        </w:rPr>
        <w:t>independientes</w:t>
      </w:r>
      <w:r w:rsidR="00994A35" w:rsidRPr="00D81D12">
        <w:rPr>
          <w:rFonts w:ascii="Times New Roman" w:hAnsi="Times New Roman" w:cs="Times New Roman"/>
        </w:rPr>
        <w:t xml:space="preserve">, </w:t>
      </w:r>
      <w:r w:rsidRPr="00D4084D">
        <w:rPr>
          <w:rFonts w:ascii="Times New Roman" w:hAnsi="Times New Roman" w:cs="Times New Roman"/>
        </w:rPr>
        <w:t xml:space="preserve">y el </w:t>
      </w:r>
      <w:r w:rsidR="00D4084D" w:rsidRPr="00D4084D">
        <w:rPr>
          <w:rFonts w:ascii="Times New Roman" w:hAnsi="Times New Roman" w:cs="Times New Roman"/>
        </w:rPr>
        <w:t>coeficiente de correlación de Pearson (r)</w:t>
      </w:r>
      <w:r w:rsidR="00D81D12" w:rsidRPr="00D81D12">
        <w:rPr>
          <w:rFonts w:ascii="Times New Roman" w:hAnsi="Times New Roman" w:cs="Times New Roman"/>
        </w:rPr>
        <w:t>.</w:t>
      </w:r>
      <w:r w:rsidR="00D81D12">
        <w:rPr>
          <w:rFonts w:ascii="Times New Roman" w:hAnsi="Times New Roman" w:cs="Times New Roman"/>
        </w:rPr>
        <w:t xml:space="preserve"> P</w:t>
      </w:r>
      <w:r w:rsidRPr="00945157">
        <w:rPr>
          <w:rFonts w:ascii="Times New Roman" w:hAnsi="Times New Roman" w:cs="Times New Roman"/>
        </w:rPr>
        <w:t>ara analizar las relaciones entre las variables cuantitativas. El procesamiento y análisis de los datos se llev</w:t>
      </w:r>
      <w:r w:rsidR="00D81D12">
        <w:rPr>
          <w:rFonts w:ascii="Times New Roman" w:hAnsi="Times New Roman" w:cs="Times New Roman"/>
        </w:rPr>
        <w:t>ó</w:t>
      </w:r>
      <w:r w:rsidRPr="00945157">
        <w:rPr>
          <w:rFonts w:ascii="Times New Roman" w:hAnsi="Times New Roman" w:cs="Times New Roman"/>
        </w:rPr>
        <w:t xml:space="preserve"> a cabo utilizando Microsoft Excel para la organización preliminar y SPSS para pruebas estadísticas avanzadas, garantizando la precisión y validez de los resultados obtenidos.</w:t>
      </w:r>
    </w:p>
    <w:p w14:paraId="2B72A23E" w14:textId="50866E1E" w:rsidR="00D01442" w:rsidRDefault="00D01442" w:rsidP="00D01442">
      <w:pPr>
        <w:pStyle w:val="Default"/>
        <w:spacing w:line="360" w:lineRule="auto"/>
        <w:ind w:firstLine="708"/>
        <w:jc w:val="both"/>
        <w:rPr>
          <w:rFonts w:ascii="Times New Roman" w:hAnsi="Times New Roman" w:cs="Times New Roman"/>
        </w:rPr>
      </w:pPr>
      <w:r w:rsidRPr="00945157">
        <w:rPr>
          <w:rFonts w:ascii="Times New Roman" w:hAnsi="Times New Roman" w:cs="Times New Roman"/>
        </w:rPr>
        <w:t>Para la comprensión gráfica de la metodología, se presenta la siguiente tabla</w:t>
      </w:r>
      <w:r w:rsidR="009A2EE5">
        <w:rPr>
          <w:rFonts w:ascii="Times New Roman" w:hAnsi="Times New Roman" w:cs="Times New Roman"/>
        </w:rPr>
        <w:t xml:space="preserve"> </w:t>
      </w:r>
      <w:r w:rsidR="00E87360">
        <w:rPr>
          <w:rFonts w:ascii="Times New Roman" w:hAnsi="Times New Roman" w:cs="Times New Roman"/>
        </w:rPr>
        <w:t>3</w:t>
      </w:r>
      <w:r w:rsidR="009A2EE5">
        <w:rPr>
          <w:rFonts w:ascii="Times New Roman" w:hAnsi="Times New Roman" w:cs="Times New Roman"/>
        </w:rPr>
        <w:t>, do</w:t>
      </w:r>
      <w:r w:rsidRPr="00945157">
        <w:rPr>
          <w:rFonts w:ascii="Times New Roman" w:hAnsi="Times New Roman" w:cs="Times New Roman"/>
        </w:rPr>
        <w:t>nde se especifica el diseño metodológico</w:t>
      </w:r>
      <w:r w:rsidR="00A83137">
        <w:rPr>
          <w:rFonts w:ascii="Times New Roman" w:hAnsi="Times New Roman" w:cs="Times New Roman"/>
        </w:rPr>
        <w:t>, para la cual en la columna izquierda se presentan los conceptos de las metodologías y en la columna izquierda la descripción de cada concepto</w:t>
      </w:r>
      <w:r w:rsidRPr="00945157">
        <w:rPr>
          <w:rFonts w:ascii="Times New Roman" w:hAnsi="Times New Roman" w:cs="Times New Roman"/>
        </w:rPr>
        <w:t xml:space="preserve">. </w:t>
      </w:r>
    </w:p>
    <w:p w14:paraId="0B3E5AB0" w14:textId="77777777" w:rsidR="00314C3D" w:rsidRDefault="00314C3D" w:rsidP="00D01442">
      <w:pPr>
        <w:pStyle w:val="Default"/>
        <w:spacing w:line="360" w:lineRule="auto"/>
        <w:ind w:firstLine="708"/>
        <w:jc w:val="both"/>
        <w:rPr>
          <w:rFonts w:ascii="Times New Roman" w:hAnsi="Times New Roman" w:cs="Times New Roman"/>
        </w:rPr>
      </w:pPr>
    </w:p>
    <w:p w14:paraId="53EC81DD" w14:textId="77777777" w:rsidR="00643DDC" w:rsidRDefault="00643DDC" w:rsidP="00D01442">
      <w:pPr>
        <w:pStyle w:val="Default"/>
        <w:spacing w:line="360" w:lineRule="auto"/>
        <w:ind w:firstLine="708"/>
        <w:jc w:val="both"/>
        <w:rPr>
          <w:rFonts w:ascii="Times New Roman" w:hAnsi="Times New Roman" w:cs="Times New Roman"/>
        </w:rPr>
      </w:pPr>
    </w:p>
    <w:p w14:paraId="1065918E" w14:textId="77777777" w:rsidR="00643DDC" w:rsidRDefault="00643DDC" w:rsidP="00D01442">
      <w:pPr>
        <w:pStyle w:val="Default"/>
        <w:spacing w:line="360" w:lineRule="auto"/>
        <w:ind w:firstLine="708"/>
        <w:jc w:val="both"/>
        <w:rPr>
          <w:rFonts w:ascii="Times New Roman" w:hAnsi="Times New Roman" w:cs="Times New Roman"/>
        </w:rPr>
      </w:pPr>
    </w:p>
    <w:p w14:paraId="0B6CCB63" w14:textId="77777777" w:rsidR="00643DDC" w:rsidRDefault="00643DDC" w:rsidP="00D01442">
      <w:pPr>
        <w:pStyle w:val="Default"/>
        <w:spacing w:line="360" w:lineRule="auto"/>
        <w:ind w:firstLine="708"/>
        <w:jc w:val="both"/>
        <w:rPr>
          <w:rFonts w:ascii="Times New Roman" w:hAnsi="Times New Roman" w:cs="Times New Roman"/>
        </w:rPr>
      </w:pPr>
    </w:p>
    <w:p w14:paraId="49013142" w14:textId="77777777" w:rsidR="00643DDC" w:rsidRDefault="00643DDC" w:rsidP="00D01442">
      <w:pPr>
        <w:pStyle w:val="Default"/>
        <w:spacing w:line="360" w:lineRule="auto"/>
        <w:ind w:firstLine="708"/>
        <w:jc w:val="both"/>
        <w:rPr>
          <w:rFonts w:ascii="Times New Roman" w:hAnsi="Times New Roman" w:cs="Times New Roman"/>
        </w:rPr>
      </w:pPr>
    </w:p>
    <w:p w14:paraId="150C406D" w14:textId="77777777" w:rsidR="00643DDC" w:rsidRDefault="00643DDC" w:rsidP="00D01442">
      <w:pPr>
        <w:pStyle w:val="Default"/>
        <w:spacing w:line="360" w:lineRule="auto"/>
        <w:ind w:firstLine="708"/>
        <w:jc w:val="both"/>
        <w:rPr>
          <w:rFonts w:ascii="Times New Roman" w:hAnsi="Times New Roman" w:cs="Times New Roman"/>
        </w:rPr>
      </w:pPr>
    </w:p>
    <w:p w14:paraId="19C9C1CC" w14:textId="77777777" w:rsidR="00643DDC" w:rsidRDefault="00643DDC" w:rsidP="00D01442">
      <w:pPr>
        <w:pStyle w:val="Default"/>
        <w:spacing w:line="360" w:lineRule="auto"/>
        <w:ind w:firstLine="708"/>
        <w:jc w:val="both"/>
        <w:rPr>
          <w:rFonts w:ascii="Times New Roman" w:hAnsi="Times New Roman" w:cs="Times New Roman"/>
        </w:rPr>
      </w:pPr>
    </w:p>
    <w:p w14:paraId="17C568C1" w14:textId="77777777" w:rsidR="00643DDC" w:rsidRDefault="00643DDC" w:rsidP="00D01442">
      <w:pPr>
        <w:pStyle w:val="Default"/>
        <w:spacing w:line="360" w:lineRule="auto"/>
        <w:ind w:firstLine="708"/>
        <w:jc w:val="both"/>
        <w:rPr>
          <w:rFonts w:ascii="Times New Roman" w:hAnsi="Times New Roman" w:cs="Times New Roman"/>
        </w:rPr>
      </w:pPr>
    </w:p>
    <w:p w14:paraId="2771D438" w14:textId="77777777" w:rsidR="00643DDC" w:rsidRDefault="00643DDC" w:rsidP="00D01442">
      <w:pPr>
        <w:pStyle w:val="Default"/>
        <w:spacing w:line="360" w:lineRule="auto"/>
        <w:ind w:firstLine="708"/>
        <w:jc w:val="both"/>
        <w:rPr>
          <w:rFonts w:ascii="Times New Roman" w:hAnsi="Times New Roman" w:cs="Times New Roman"/>
        </w:rPr>
      </w:pPr>
    </w:p>
    <w:p w14:paraId="4298C826" w14:textId="77777777" w:rsidR="00643DDC" w:rsidRDefault="00643DDC" w:rsidP="00D01442">
      <w:pPr>
        <w:pStyle w:val="Default"/>
        <w:spacing w:line="360" w:lineRule="auto"/>
        <w:ind w:firstLine="708"/>
        <w:jc w:val="both"/>
        <w:rPr>
          <w:rFonts w:ascii="Times New Roman" w:hAnsi="Times New Roman" w:cs="Times New Roman"/>
        </w:rPr>
      </w:pPr>
    </w:p>
    <w:p w14:paraId="7F43910F" w14:textId="77777777" w:rsidR="00643DDC" w:rsidRDefault="00643DDC" w:rsidP="00D01442">
      <w:pPr>
        <w:pStyle w:val="Default"/>
        <w:spacing w:line="360" w:lineRule="auto"/>
        <w:ind w:firstLine="708"/>
        <w:jc w:val="both"/>
        <w:rPr>
          <w:rFonts w:ascii="Times New Roman" w:hAnsi="Times New Roman" w:cs="Times New Roman"/>
        </w:rPr>
      </w:pPr>
    </w:p>
    <w:p w14:paraId="2E6EA813" w14:textId="77777777" w:rsidR="00643DDC" w:rsidRDefault="00643DDC" w:rsidP="00D01442">
      <w:pPr>
        <w:pStyle w:val="Default"/>
        <w:spacing w:line="360" w:lineRule="auto"/>
        <w:ind w:firstLine="708"/>
        <w:jc w:val="both"/>
        <w:rPr>
          <w:rFonts w:ascii="Times New Roman" w:hAnsi="Times New Roman" w:cs="Times New Roman"/>
        </w:rPr>
      </w:pPr>
    </w:p>
    <w:p w14:paraId="40501DEF" w14:textId="77777777" w:rsidR="00643DDC" w:rsidRDefault="00643DDC" w:rsidP="00D01442">
      <w:pPr>
        <w:pStyle w:val="Default"/>
        <w:spacing w:line="360" w:lineRule="auto"/>
        <w:ind w:firstLine="708"/>
        <w:jc w:val="both"/>
        <w:rPr>
          <w:rFonts w:ascii="Times New Roman" w:hAnsi="Times New Roman" w:cs="Times New Roman"/>
        </w:rPr>
      </w:pPr>
    </w:p>
    <w:p w14:paraId="7A0CCD32" w14:textId="77777777" w:rsidR="00643DDC" w:rsidRDefault="00643DDC" w:rsidP="00D01442">
      <w:pPr>
        <w:pStyle w:val="Default"/>
        <w:spacing w:line="360" w:lineRule="auto"/>
        <w:ind w:firstLine="708"/>
        <w:jc w:val="both"/>
        <w:rPr>
          <w:rFonts w:ascii="Times New Roman" w:hAnsi="Times New Roman" w:cs="Times New Roman"/>
        </w:rPr>
      </w:pPr>
    </w:p>
    <w:p w14:paraId="37F13419" w14:textId="77777777" w:rsidR="00643DDC" w:rsidRDefault="00643DDC" w:rsidP="00D01442">
      <w:pPr>
        <w:pStyle w:val="Default"/>
        <w:spacing w:line="360" w:lineRule="auto"/>
        <w:ind w:firstLine="708"/>
        <w:jc w:val="both"/>
        <w:rPr>
          <w:rFonts w:ascii="Times New Roman" w:hAnsi="Times New Roman" w:cs="Times New Roman"/>
        </w:rPr>
      </w:pPr>
    </w:p>
    <w:p w14:paraId="328A5B89" w14:textId="77777777" w:rsidR="00643DDC" w:rsidRDefault="00643DDC" w:rsidP="00D01442">
      <w:pPr>
        <w:pStyle w:val="Default"/>
        <w:spacing w:line="360" w:lineRule="auto"/>
        <w:ind w:firstLine="708"/>
        <w:jc w:val="both"/>
        <w:rPr>
          <w:rFonts w:ascii="Times New Roman" w:hAnsi="Times New Roman" w:cs="Times New Roman"/>
        </w:rPr>
      </w:pPr>
    </w:p>
    <w:p w14:paraId="2407BC02" w14:textId="77777777" w:rsidR="00643DDC" w:rsidRDefault="00643DDC" w:rsidP="00D01442">
      <w:pPr>
        <w:pStyle w:val="Default"/>
        <w:spacing w:line="360" w:lineRule="auto"/>
        <w:ind w:firstLine="708"/>
        <w:jc w:val="both"/>
        <w:rPr>
          <w:rFonts w:ascii="Times New Roman" w:hAnsi="Times New Roman" w:cs="Times New Roman"/>
        </w:rPr>
      </w:pPr>
    </w:p>
    <w:p w14:paraId="24D6B416" w14:textId="77777777" w:rsidR="00643DDC" w:rsidRDefault="00643DDC" w:rsidP="00D01442">
      <w:pPr>
        <w:pStyle w:val="Default"/>
        <w:spacing w:line="360" w:lineRule="auto"/>
        <w:ind w:firstLine="708"/>
        <w:jc w:val="both"/>
        <w:rPr>
          <w:rFonts w:ascii="Times New Roman" w:hAnsi="Times New Roman" w:cs="Times New Roman"/>
        </w:rPr>
      </w:pPr>
    </w:p>
    <w:p w14:paraId="0E3981FF" w14:textId="77777777" w:rsidR="00643DDC" w:rsidRDefault="00643DDC" w:rsidP="00D01442">
      <w:pPr>
        <w:pStyle w:val="Default"/>
        <w:spacing w:line="360" w:lineRule="auto"/>
        <w:ind w:firstLine="708"/>
        <w:jc w:val="both"/>
        <w:rPr>
          <w:rFonts w:ascii="Times New Roman" w:hAnsi="Times New Roman" w:cs="Times New Roman"/>
        </w:rPr>
      </w:pPr>
    </w:p>
    <w:p w14:paraId="6CAEF2AD" w14:textId="77777777" w:rsidR="00643DDC" w:rsidRDefault="00643DDC" w:rsidP="00D01442">
      <w:pPr>
        <w:pStyle w:val="Default"/>
        <w:spacing w:line="360" w:lineRule="auto"/>
        <w:ind w:firstLine="708"/>
        <w:jc w:val="both"/>
        <w:rPr>
          <w:rFonts w:ascii="Times New Roman" w:hAnsi="Times New Roman" w:cs="Times New Roman"/>
        </w:rPr>
      </w:pPr>
    </w:p>
    <w:p w14:paraId="476A6D4E" w14:textId="77777777" w:rsidR="00643DDC" w:rsidRDefault="00643DDC" w:rsidP="00D01442">
      <w:pPr>
        <w:pStyle w:val="Default"/>
        <w:spacing w:line="360" w:lineRule="auto"/>
        <w:ind w:firstLine="708"/>
        <w:jc w:val="both"/>
        <w:rPr>
          <w:rFonts w:ascii="Times New Roman" w:hAnsi="Times New Roman" w:cs="Times New Roman"/>
        </w:rPr>
      </w:pPr>
    </w:p>
    <w:p w14:paraId="10375EE0" w14:textId="77777777" w:rsidR="00643DDC" w:rsidRDefault="00643DDC" w:rsidP="00D01442">
      <w:pPr>
        <w:pStyle w:val="Default"/>
        <w:spacing w:line="360" w:lineRule="auto"/>
        <w:ind w:firstLine="708"/>
        <w:jc w:val="both"/>
        <w:rPr>
          <w:rFonts w:ascii="Times New Roman" w:hAnsi="Times New Roman" w:cs="Times New Roman"/>
        </w:rPr>
      </w:pPr>
    </w:p>
    <w:p w14:paraId="71373819" w14:textId="1674D105" w:rsidR="00D01442" w:rsidRPr="0023633C" w:rsidRDefault="00D01442" w:rsidP="00D01442">
      <w:pPr>
        <w:pStyle w:val="Descripcin"/>
        <w:jc w:val="center"/>
        <w:rPr>
          <w:rFonts w:ascii="Times New Roman" w:hAnsi="Times New Roman" w:cs="Times New Roman"/>
          <w:bCs/>
          <w:i w:val="0"/>
          <w:iCs w:val="0"/>
          <w:color w:val="auto"/>
          <w:sz w:val="24"/>
          <w:szCs w:val="24"/>
        </w:rPr>
      </w:pPr>
      <w:r w:rsidRPr="008513D1">
        <w:rPr>
          <w:rFonts w:ascii="Times New Roman" w:hAnsi="Times New Roman" w:cs="Times New Roman"/>
          <w:b/>
          <w:bCs/>
          <w:i w:val="0"/>
          <w:iCs w:val="0"/>
          <w:color w:val="auto"/>
          <w:sz w:val="24"/>
          <w:szCs w:val="24"/>
        </w:rPr>
        <w:lastRenderedPageBreak/>
        <w:t xml:space="preserve">Tabla </w:t>
      </w:r>
      <w:r w:rsidR="00E87360" w:rsidRPr="008513D1">
        <w:rPr>
          <w:rFonts w:ascii="Times New Roman" w:hAnsi="Times New Roman" w:cs="Times New Roman"/>
          <w:b/>
          <w:bCs/>
          <w:i w:val="0"/>
          <w:iCs w:val="0"/>
          <w:color w:val="auto"/>
          <w:sz w:val="24"/>
          <w:szCs w:val="24"/>
        </w:rPr>
        <w:t>3</w:t>
      </w:r>
      <w:r w:rsidRPr="008513D1">
        <w:rPr>
          <w:rFonts w:ascii="Times New Roman" w:hAnsi="Times New Roman" w:cs="Times New Roman"/>
          <w:b/>
          <w:bCs/>
          <w:i w:val="0"/>
          <w:iCs w:val="0"/>
          <w:color w:val="auto"/>
          <w:sz w:val="24"/>
          <w:szCs w:val="24"/>
        </w:rPr>
        <w:t>.</w:t>
      </w:r>
      <w:r w:rsidRPr="0023633C">
        <w:rPr>
          <w:rFonts w:ascii="Times New Roman" w:hAnsi="Times New Roman" w:cs="Times New Roman"/>
          <w:bCs/>
          <w:i w:val="0"/>
          <w:iCs w:val="0"/>
          <w:color w:val="auto"/>
          <w:sz w:val="24"/>
          <w:szCs w:val="24"/>
        </w:rPr>
        <w:t xml:space="preserve"> Diseño final de la metodología.</w:t>
      </w:r>
    </w:p>
    <w:tbl>
      <w:tblPr>
        <w:tblStyle w:val="Tablaconcuadrcula"/>
        <w:tblW w:w="0" w:type="auto"/>
        <w:jc w:val="center"/>
        <w:tblLook w:val="04A0" w:firstRow="1" w:lastRow="0" w:firstColumn="1" w:lastColumn="0" w:noHBand="0" w:noVBand="1"/>
      </w:tblPr>
      <w:tblGrid>
        <w:gridCol w:w="4247"/>
        <w:gridCol w:w="4247"/>
      </w:tblGrid>
      <w:tr w:rsidR="00D01442" w:rsidRPr="00945157" w14:paraId="6CEC30C9" w14:textId="77777777" w:rsidTr="00314C3D">
        <w:trPr>
          <w:jc w:val="center"/>
        </w:trPr>
        <w:tc>
          <w:tcPr>
            <w:tcW w:w="4247" w:type="dxa"/>
          </w:tcPr>
          <w:p w14:paraId="6E6FFB55"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CONCEPTO</w:t>
            </w:r>
          </w:p>
        </w:tc>
        <w:tc>
          <w:tcPr>
            <w:tcW w:w="4247" w:type="dxa"/>
          </w:tcPr>
          <w:p w14:paraId="5909ED94"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DESCRIPCIÓN</w:t>
            </w:r>
          </w:p>
        </w:tc>
      </w:tr>
      <w:tr w:rsidR="00D01442" w:rsidRPr="00945157" w14:paraId="5C6D622A" w14:textId="77777777" w:rsidTr="00314C3D">
        <w:trPr>
          <w:jc w:val="center"/>
        </w:trPr>
        <w:tc>
          <w:tcPr>
            <w:tcW w:w="4247" w:type="dxa"/>
          </w:tcPr>
          <w:p w14:paraId="3C18900C" w14:textId="77777777" w:rsidR="00D01442" w:rsidRPr="00945157" w:rsidRDefault="00D01442" w:rsidP="00065C52">
            <w:pPr>
              <w:pStyle w:val="Default"/>
              <w:spacing w:line="360" w:lineRule="auto"/>
              <w:rPr>
                <w:rFonts w:ascii="Times New Roman" w:hAnsi="Times New Roman" w:cs="Times New Roman"/>
              </w:rPr>
            </w:pPr>
            <w:r w:rsidRPr="00945157">
              <w:rPr>
                <w:rFonts w:ascii="Times New Roman" w:hAnsi="Times New Roman" w:cs="Times New Roman"/>
              </w:rPr>
              <w:t>Enfoque de la investigación</w:t>
            </w:r>
          </w:p>
        </w:tc>
        <w:tc>
          <w:tcPr>
            <w:tcW w:w="4247" w:type="dxa"/>
          </w:tcPr>
          <w:p w14:paraId="155AEE1C" w14:textId="77777777" w:rsidR="00D01442" w:rsidRPr="00945157" w:rsidRDefault="00D01442" w:rsidP="00065C52">
            <w:pPr>
              <w:pStyle w:val="Default"/>
              <w:tabs>
                <w:tab w:val="center" w:pos="2015"/>
              </w:tabs>
              <w:spacing w:line="360" w:lineRule="auto"/>
              <w:jc w:val="both"/>
              <w:rPr>
                <w:rFonts w:ascii="Times New Roman" w:hAnsi="Times New Roman" w:cs="Times New Roman"/>
              </w:rPr>
            </w:pPr>
            <w:r w:rsidRPr="00945157">
              <w:rPr>
                <w:rFonts w:ascii="Times New Roman" w:hAnsi="Times New Roman" w:cs="Times New Roman"/>
              </w:rPr>
              <w:t>Mixta (cualitativa y cuantitativa)</w:t>
            </w:r>
          </w:p>
        </w:tc>
      </w:tr>
      <w:tr w:rsidR="00D01442" w:rsidRPr="00945157" w14:paraId="04AAF77D" w14:textId="77777777" w:rsidTr="00314C3D">
        <w:trPr>
          <w:jc w:val="center"/>
        </w:trPr>
        <w:tc>
          <w:tcPr>
            <w:tcW w:w="4247" w:type="dxa"/>
          </w:tcPr>
          <w:p w14:paraId="6B5BD5B9"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Tipo de investigación</w:t>
            </w:r>
          </w:p>
        </w:tc>
        <w:tc>
          <w:tcPr>
            <w:tcW w:w="4247" w:type="dxa"/>
          </w:tcPr>
          <w:p w14:paraId="3D230CB3"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Descriptiva, correlacional y transversal</w:t>
            </w:r>
          </w:p>
        </w:tc>
      </w:tr>
      <w:tr w:rsidR="00D01442" w:rsidRPr="00945157" w14:paraId="464328E5" w14:textId="77777777" w:rsidTr="00314C3D">
        <w:trPr>
          <w:jc w:val="center"/>
        </w:trPr>
        <w:tc>
          <w:tcPr>
            <w:tcW w:w="4247" w:type="dxa"/>
          </w:tcPr>
          <w:p w14:paraId="2DE51C53"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Unidad de análisis</w:t>
            </w:r>
          </w:p>
        </w:tc>
        <w:tc>
          <w:tcPr>
            <w:tcW w:w="4247" w:type="dxa"/>
          </w:tcPr>
          <w:p w14:paraId="497C728B"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Benemérita Universidad Autónoma de Puebla, Facultad de Administración, Licenciatura de Administración de Empresas</w:t>
            </w:r>
          </w:p>
        </w:tc>
      </w:tr>
      <w:tr w:rsidR="00D01442" w:rsidRPr="00945157" w14:paraId="10432218" w14:textId="77777777" w:rsidTr="00314C3D">
        <w:trPr>
          <w:jc w:val="center"/>
        </w:trPr>
        <w:tc>
          <w:tcPr>
            <w:tcW w:w="4247" w:type="dxa"/>
          </w:tcPr>
          <w:p w14:paraId="1984B056"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Sujetos de estudio</w:t>
            </w:r>
          </w:p>
        </w:tc>
        <w:tc>
          <w:tcPr>
            <w:tcW w:w="4247" w:type="dxa"/>
          </w:tcPr>
          <w:p w14:paraId="126D903D" w14:textId="64025C63" w:rsidR="00D01442" w:rsidRPr="00945157" w:rsidRDefault="00BB5A49" w:rsidP="006257FB">
            <w:pPr>
              <w:pStyle w:val="Default"/>
              <w:spacing w:line="360" w:lineRule="auto"/>
              <w:jc w:val="both"/>
              <w:rPr>
                <w:rFonts w:ascii="Times New Roman" w:hAnsi="Times New Roman" w:cs="Times New Roman"/>
              </w:rPr>
            </w:pPr>
            <w:r>
              <w:rPr>
                <w:rFonts w:ascii="Times New Roman" w:hAnsi="Times New Roman" w:cs="Times New Roman"/>
              </w:rPr>
              <w:t xml:space="preserve"> E</w:t>
            </w:r>
            <w:r w:rsidR="009A2EE5">
              <w:rPr>
                <w:rFonts w:ascii="Times New Roman" w:hAnsi="Times New Roman" w:cs="Times New Roman"/>
              </w:rPr>
              <w:t xml:space="preserve">gresados de la </w:t>
            </w:r>
            <w:r w:rsidR="006257FB">
              <w:rPr>
                <w:rFonts w:ascii="Times New Roman" w:hAnsi="Times New Roman" w:cs="Times New Roman"/>
              </w:rPr>
              <w:t>Licenciatura de Administración de Empresas de la Facultad de A</w:t>
            </w:r>
            <w:r w:rsidR="00D01442" w:rsidRPr="00945157">
              <w:rPr>
                <w:rFonts w:ascii="Times New Roman" w:hAnsi="Times New Roman" w:cs="Times New Roman"/>
              </w:rPr>
              <w:t>dministración BUAP pertenecientes al ciclo 2018 al 2022.</w:t>
            </w:r>
          </w:p>
        </w:tc>
      </w:tr>
      <w:tr w:rsidR="00D01442" w:rsidRPr="00945157" w14:paraId="79BE2ADA" w14:textId="77777777" w:rsidTr="00314C3D">
        <w:trPr>
          <w:jc w:val="center"/>
        </w:trPr>
        <w:tc>
          <w:tcPr>
            <w:tcW w:w="4247" w:type="dxa"/>
          </w:tcPr>
          <w:p w14:paraId="7A7FB374"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Método de investigación</w:t>
            </w:r>
          </w:p>
        </w:tc>
        <w:tc>
          <w:tcPr>
            <w:tcW w:w="4247" w:type="dxa"/>
          </w:tcPr>
          <w:p w14:paraId="101466F3" w14:textId="57562B3D" w:rsidR="00D01442" w:rsidRPr="00945157" w:rsidRDefault="00B17BB5" w:rsidP="00065C52">
            <w:pPr>
              <w:pStyle w:val="Default"/>
              <w:spacing w:line="360" w:lineRule="auto"/>
              <w:jc w:val="both"/>
              <w:rPr>
                <w:rFonts w:ascii="Times New Roman" w:hAnsi="Times New Roman" w:cs="Times New Roman"/>
              </w:rPr>
            </w:pPr>
            <w:r>
              <w:rPr>
                <w:rFonts w:ascii="Times New Roman" w:hAnsi="Times New Roman" w:cs="Times New Roman"/>
              </w:rPr>
              <w:t>Deductivo</w:t>
            </w:r>
            <w:r w:rsidR="00BB5A49">
              <w:rPr>
                <w:rFonts w:ascii="Times New Roman" w:hAnsi="Times New Roman" w:cs="Times New Roman"/>
              </w:rPr>
              <w:t>,</w:t>
            </w:r>
            <w:r>
              <w:rPr>
                <w:rFonts w:ascii="Times New Roman" w:hAnsi="Times New Roman" w:cs="Times New Roman"/>
              </w:rPr>
              <w:t xml:space="preserve"> analítico, sintético y longitudinal</w:t>
            </w:r>
          </w:p>
        </w:tc>
      </w:tr>
      <w:tr w:rsidR="00D01442" w:rsidRPr="00945157" w14:paraId="3D97DBAE" w14:textId="77777777" w:rsidTr="00314C3D">
        <w:trPr>
          <w:jc w:val="center"/>
        </w:trPr>
        <w:tc>
          <w:tcPr>
            <w:tcW w:w="4247" w:type="dxa"/>
          </w:tcPr>
          <w:p w14:paraId="0F7EDE57"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Técnica de investigación</w:t>
            </w:r>
          </w:p>
        </w:tc>
        <w:tc>
          <w:tcPr>
            <w:tcW w:w="4247" w:type="dxa"/>
          </w:tcPr>
          <w:p w14:paraId="11246DE0" w14:textId="1CCE3B9D"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Encuesta y entrevista en línea por medio de</w:t>
            </w:r>
            <w:r w:rsidR="00B17BB5">
              <w:rPr>
                <w:rFonts w:ascii="Times New Roman" w:hAnsi="Times New Roman" w:cs="Times New Roman"/>
              </w:rPr>
              <w:t>l software</w:t>
            </w:r>
            <w:r w:rsidRPr="00945157">
              <w:rPr>
                <w:rFonts w:ascii="Times New Roman" w:hAnsi="Times New Roman" w:cs="Times New Roman"/>
              </w:rPr>
              <w:t xml:space="preserve"> </w:t>
            </w:r>
            <w:r w:rsidR="0033787A" w:rsidRPr="00945157">
              <w:rPr>
                <w:rFonts w:ascii="Times New Roman" w:hAnsi="Times New Roman" w:cs="Times New Roman"/>
              </w:rPr>
              <w:t>Microsoft</w:t>
            </w:r>
            <w:r w:rsidRPr="00945157">
              <w:rPr>
                <w:rFonts w:ascii="Times New Roman" w:hAnsi="Times New Roman" w:cs="Times New Roman"/>
              </w:rPr>
              <w:t xml:space="preserve"> Forms</w:t>
            </w:r>
          </w:p>
        </w:tc>
      </w:tr>
      <w:tr w:rsidR="00D01442" w:rsidRPr="00945157" w14:paraId="627FCAFA" w14:textId="77777777" w:rsidTr="00314C3D">
        <w:trPr>
          <w:jc w:val="center"/>
        </w:trPr>
        <w:tc>
          <w:tcPr>
            <w:tcW w:w="4247" w:type="dxa"/>
          </w:tcPr>
          <w:p w14:paraId="1C56D2E7" w14:textId="77777777" w:rsidR="00D01442" w:rsidRPr="005520D5" w:rsidRDefault="00D01442" w:rsidP="00065C52">
            <w:pPr>
              <w:pStyle w:val="Default"/>
              <w:spacing w:line="360" w:lineRule="auto"/>
              <w:jc w:val="both"/>
              <w:rPr>
                <w:rFonts w:ascii="Times New Roman" w:hAnsi="Times New Roman" w:cs="Times New Roman"/>
              </w:rPr>
            </w:pPr>
            <w:r w:rsidRPr="005520D5">
              <w:rPr>
                <w:rFonts w:ascii="Times New Roman" w:hAnsi="Times New Roman" w:cs="Times New Roman"/>
              </w:rPr>
              <w:t>Instrumento</w:t>
            </w:r>
            <w:r w:rsidR="009A2EE5" w:rsidRPr="005520D5">
              <w:rPr>
                <w:rFonts w:ascii="Times New Roman" w:hAnsi="Times New Roman" w:cs="Times New Roman"/>
              </w:rPr>
              <w:t xml:space="preserve"> conformado por </w:t>
            </w:r>
          </w:p>
          <w:p w14:paraId="05D3699F" w14:textId="67B582A3" w:rsidR="009A2EE5" w:rsidRPr="00945157" w:rsidRDefault="009A2EE5" w:rsidP="00065C52">
            <w:pPr>
              <w:pStyle w:val="Default"/>
              <w:spacing w:line="360" w:lineRule="auto"/>
              <w:jc w:val="both"/>
              <w:rPr>
                <w:rFonts w:ascii="Times New Roman" w:hAnsi="Times New Roman" w:cs="Times New Roman"/>
              </w:rPr>
            </w:pPr>
            <w:r>
              <w:rPr>
                <w:rFonts w:ascii="Times New Roman" w:hAnsi="Times New Roman" w:cs="Times New Roman"/>
              </w:rPr>
              <w:t xml:space="preserve"> </w:t>
            </w:r>
          </w:p>
        </w:tc>
        <w:tc>
          <w:tcPr>
            <w:tcW w:w="4247" w:type="dxa"/>
          </w:tcPr>
          <w:p w14:paraId="1A87B036" w14:textId="66ED3F6C" w:rsidR="00D01442" w:rsidRPr="0023633C" w:rsidRDefault="00D01442" w:rsidP="00B17BB5">
            <w:pPr>
              <w:autoSpaceDE w:val="0"/>
              <w:autoSpaceDN w:val="0"/>
              <w:adjustRightInd w:val="0"/>
              <w:spacing w:line="360" w:lineRule="auto"/>
              <w:jc w:val="both"/>
              <w:rPr>
                <w:rFonts w:ascii="Times New Roman" w:hAnsi="Times New Roman" w:cs="Times New Roman"/>
              </w:rPr>
            </w:pPr>
            <w:r w:rsidRPr="0023633C">
              <w:rPr>
                <w:rFonts w:ascii="Times New Roman" w:hAnsi="Times New Roman" w:cs="Times New Roman"/>
                <w:sz w:val="24"/>
              </w:rPr>
              <w:t>Cuestionario,</w:t>
            </w:r>
            <w:r w:rsidR="00B17BB5" w:rsidRPr="0023633C">
              <w:rPr>
                <w:rFonts w:ascii="Times New Roman" w:hAnsi="Times New Roman" w:cs="Times New Roman"/>
                <w:sz w:val="24"/>
              </w:rPr>
              <w:t xml:space="preserve"> 4</w:t>
            </w:r>
            <w:r w:rsidR="00FE4B03" w:rsidRPr="0023633C">
              <w:rPr>
                <w:rFonts w:ascii="Times New Roman" w:hAnsi="Times New Roman" w:cs="Times New Roman"/>
                <w:sz w:val="24"/>
              </w:rPr>
              <w:t xml:space="preserve"> preguntas descriptivas</w:t>
            </w:r>
            <w:r w:rsidR="00B25E20" w:rsidRPr="0023633C">
              <w:rPr>
                <w:rFonts w:ascii="Times New Roman" w:hAnsi="Times New Roman" w:cs="Times New Roman"/>
                <w:sz w:val="24"/>
              </w:rPr>
              <w:t xml:space="preserve"> sociodemográficas </w:t>
            </w:r>
            <w:r w:rsidR="007E7170" w:rsidRPr="0023633C">
              <w:rPr>
                <w:rFonts w:ascii="Times New Roman" w:eastAsia="Calibri" w:hAnsi="Times New Roman" w:cs="Times New Roman"/>
                <w:sz w:val="24"/>
                <w:szCs w:val="24"/>
              </w:rPr>
              <w:t>(</w:t>
            </w:r>
            <w:r w:rsidR="00BB5A49" w:rsidRPr="0023633C">
              <w:rPr>
                <w:rFonts w:ascii="Times New Roman" w:eastAsia="Calibri" w:hAnsi="Times New Roman" w:cs="Times New Roman"/>
                <w:sz w:val="24"/>
                <w:szCs w:val="24"/>
              </w:rPr>
              <w:t>e</w:t>
            </w:r>
            <w:r w:rsidR="007E7170" w:rsidRPr="0023633C">
              <w:rPr>
                <w:rFonts w:ascii="Times New Roman" w:eastAsia="Calibri" w:hAnsi="Times New Roman" w:cs="Times New Roman"/>
                <w:sz w:val="24"/>
                <w:szCs w:val="24"/>
              </w:rPr>
              <w:t>dad, género, nivel educati</w:t>
            </w:r>
            <w:r w:rsidR="00B17BB5" w:rsidRPr="0023633C">
              <w:rPr>
                <w:rFonts w:ascii="Times New Roman" w:eastAsia="Calibri" w:hAnsi="Times New Roman" w:cs="Times New Roman"/>
                <w:sz w:val="24"/>
                <w:szCs w:val="24"/>
              </w:rPr>
              <w:t>vo, lugar de nacimiento</w:t>
            </w:r>
            <w:r w:rsidR="007E7170" w:rsidRPr="0023633C">
              <w:rPr>
                <w:rFonts w:ascii="Times New Roman" w:eastAsia="Calibri" w:hAnsi="Times New Roman" w:cs="Times New Roman"/>
                <w:sz w:val="24"/>
                <w:szCs w:val="24"/>
              </w:rPr>
              <w:t>)</w:t>
            </w:r>
            <w:r w:rsidR="00B17BB5" w:rsidRPr="0023633C">
              <w:rPr>
                <w:rFonts w:ascii="Times New Roman" w:eastAsia="Calibri" w:hAnsi="Times New Roman" w:cs="Times New Roman"/>
                <w:sz w:val="24"/>
                <w:szCs w:val="24"/>
              </w:rPr>
              <w:t xml:space="preserve">, </w:t>
            </w:r>
            <w:r w:rsidR="00FE4B03" w:rsidRPr="0023633C">
              <w:rPr>
                <w:rFonts w:ascii="Times New Roman" w:hAnsi="Times New Roman" w:cs="Times New Roman"/>
                <w:sz w:val="24"/>
              </w:rPr>
              <w:t xml:space="preserve">20 Ítems con </w:t>
            </w:r>
            <w:r w:rsidR="005042CC" w:rsidRPr="0023633C">
              <w:rPr>
                <w:rFonts w:ascii="Times New Roman" w:hAnsi="Times New Roman" w:cs="Times New Roman"/>
                <w:sz w:val="24"/>
              </w:rPr>
              <w:t xml:space="preserve"> </w:t>
            </w:r>
            <w:r w:rsidRPr="0023633C">
              <w:rPr>
                <w:rFonts w:ascii="Times New Roman" w:hAnsi="Times New Roman" w:cs="Times New Roman"/>
                <w:sz w:val="24"/>
              </w:rPr>
              <w:t xml:space="preserve"> uso de la escala tipo Likert</w:t>
            </w:r>
            <w:r w:rsidR="00684B30" w:rsidRPr="0023633C">
              <w:rPr>
                <w:rFonts w:ascii="Times New Roman" w:hAnsi="Times New Roman" w:cs="Times New Roman"/>
                <w:sz w:val="24"/>
              </w:rPr>
              <w:t xml:space="preserve"> con valores</w:t>
            </w:r>
            <w:r w:rsidR="009A2EE5" w:rsidRPr="0023633C">
              <w:rPr>
                <w:rFonts w:ascii="Times New Roman" w:hAnsi="Times New Roman" w:cs="Times New Roman"/>
                <w:sz w:val="24"/>
              </w:rPr>
              <w:t xml:space="preserve"> </w:t>
            </w:r>
            <w:r w:rsidR="007E7170" w:rsidRPr="0023633C">
              <w:rPr>
                <w:rFonts w:ascii="Times New Roman" w:hAnsi="Times New Roman" w:cs="Times New Roman"/>
                <w:sz w:val="24"/>
              </w:rPr>
              <w:t>en T</w:t>
            </w:r>
            <w:r w:rsidR="00FE4B03" w:rsidRPr="0023633C">
              <w:rPr>
                <w:rFonts w:ascii="Times New Roman" w:hAnsi="Times New Roman" w:cs="Times New Roman"/>
                <w:sz w:val="24"/>
              </w:rPr>
              <w:t xml:space="preserve">otalmente en desacuerdo(1) </w:t>
            </w:r>
            <w:r w:rsidR="007E7170" w:rsidRPr="0023633C">
              <w:rPr>
                <w:rFonts w:ascii="Times New Roman" w:hAnsi="Times New Roman" w:cs="Times New Roman"/>
                <w:sz w:val="24"/>
              </w:rPr>
              <w:t>E</w:t>
            </w:r>
            <w:r w:rsidR="00FE4B03" w:rsidRPr="0023633C">
              <w:rPr>
                <w:rFonts w:ascii="Times New Roman" w:hAnsi="Times New Roman" w:cs="Times New Roman"/>
                <w:sz w:val="24"/>
              </w:rPr>
              <w:t xml:space="preserve">n desacuerdo(2) </w:t>
            </w:r>
            <w:r w:rsidR="00FE4B03" w:rsidRPr="0023633C">
              <w:rPr>
                <w:rFonts w:ascii="Times New Roman" w:eastAsia="Calibri" w:hAnsi="Times New Roman" w:cs="Times New Roman"/>
                <w:sz w:val="24"/>
              </w:rPr>
              <w:t>Ni de acuerdo ni en desacuerdo (3)</w:t>
            </w:r>
            <w:r w:rsidR="0057634C" w:rsidRPr="0023633C">
              <w:rPr>
                <w:rFonts w:ascii="Times New Roman" w:eastAsia="Calibri" w:hAnsi="Times New Roman" w:cs="Times New Roman"/>
                <w:sz w:val="24"/>
              </w:rPr>
              <w:t xml:space="preserve"> De acuerdo(4) Totalmente de acuerdo(5)</w:t>
            </w:r>
          </w:p>
        </w:tc>
      </w:tr>
      <w:tr w:rsidR="00D01442" w:rsidRPr="00945157" w14:paraId="1CD10E0F" w14:textId="77777777" w:rsidTr="00314C3D">
        <w:trPr>
          <w:trHeight w:val="1805"/>
          <w:jc w:val="center"/>
        </w:trPr>
        <w:tc>
          <w:tcPr>
            <w:tcW w:w="4247" w:type="dxa"/>
          </w:tcPr>
          <w:p w14:paraId="5B9ABDF9"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Estrategia de aplicación</w:t>
            </w:r>
          </w:p>
        </w:tc>
        <w:tc>
          <w:tcPr>
            <w:tcW w:w="4247" w:type="dxa"/>
          </w:tcPr>
          <w:p w14:paraId="5A76DB89" w14:textId="0A983E48" w:rsidR="00D01442" w:rsidRPr="00945157" w:rsidRDefault="00D01442" w:rsidP="00B25E20">
            <w:pPr>
              <w:pStyle w:val="Default"/>
              <w:spacing w:line="360" w:lineRule="auto"/>
              <w:jc w:val="both"/>
              <w:rPr>
                <w:rFonts w:ascii="Times New Roman" w:hAnsi="Times New Roman" w:cs="Times New Roman"/>
              </w:rPr>
            </w:pPr>
            <w:r w:rsidRPr="00945157">
              <w:rPr>
                <w:rFonts w:ascii="Times New Roman" w:hAnsi="Times New Roman" w:cs="Times New Roman"/>
              </w:rPr>
              <w:t xml:space="preserve">¿A quién?: egresados de la </w:t>
            </w:r>
            <w:r w:rsidR="006257FB">
              <w:rPr>
                <w:rFonts w:ascii="Times New Roman" w:hAnsi="Times New Roman" w:cs="Times New Roman"/>
              </w:rPr>
              <w:t>L</w:t>
            </w:r>
            <w:r w:rsidRPr="00945157">
              <w:rPr>
                <w:rFonts w:ascii="Times New Roman" w:hAnsi="Times New Roman" w:cs="Times New Roman"/>
              </w:rPr>
              <w:t xml:space="preserve">icenciatura de Administración de Empresas ¿Cuándo?: junio del 2024 ¿Dónde?: Facultad de Administración </w:t>
            </w:r>
          </w:p>
        </w:tc>
      </w:tr>
      <w:tr w:rsidR="00D01442" w:rsidRPr="00945157" w14:paraId="52F6EE55" w14:textId="77777777" w:rsidTr="00314C3D">
        <w:trPr>
          <w:jc w:val="center"/>
        </w:trPr>
        <w:tc>
          <w:tcPr>
            <w:tcW w:w="4247" w:type="dxa"/>
          </w:tcPr>
          <w:p w14:paraId="1B150F85" w14:textId="77777777" w:rsidR="00D01442" w:rsidRPr="00F247EC" w:rsidRDefault="00D01442" w:rsidP="00065C52">
            <w:pPr>
              <w:pStyle w:val="Default"/>
              <w:spacing w:line="360" w:lineRule="auto"/>
              <w:jc w:val="both"/>
              <w:rPr>
                <w:rFonts w:ascii="Times New Roman" w:hAnsi="Times New Roman" w:cs="Times New Roman"/>
              </w:rPr>
            </w:pPr>
            <w:r w:rsidRPr="00F247EC">
              <w:rPr>
                <w:rFonts w:ascii="Times New Roman" w:hAnsi="Times New Roman" w:cs="Times New Roman"/>
              </w:rPr>
              <w:t>Población objetivo</w:t>
            </w:r>
          </w:p>
        </w:tc>
        <w:tc>
          <w:tcPr>
            <w:tcW w:w="4247" w:type="dxa"/>
          </w:tcPr>
          <w:p w14:paraId="12013264" w14:textId="6C08761B" w:rsidR="00D01442" w:rsidRPr="00F247EC" w:rsidRDefault="005F411B" w:rsidP="005F411B">
            <w:pPr>
              <w:pStyle w:val="Default"/>
              <w:spacing w:line="360" w:lineRule="auto"/>
              <w:jc w:val="both"/>
              <w:rPr>
                <w:rFonts w:ascii="Times New Roman" w:hAnsi="Times New Roman" w:cs="Times New Roman"/>
                <w:color w:val="FF0000"/>
              </w:rPr>
            </w:pPr>
            <w:r w:rsidRPr="00F247EC">
              <w:rPr>
                <w:rFonts w:ascii="Times New Roman" w:hAnsi="Times New Roman" w:cs="Times New Roman"/>
              </w:rPr>
              <w:t>1</w:t>
            </w:r>
            <w:r w:rsidR="00EE7F0E" w:rsidRPr="00F247EC">
              <w:rPr>
                <w:rFonts w:ascii="Times New Roman" w:hAnsi="Times New Roman" w:cs="Times New Roman"/>
              </w:rPr>
              <w:t>5</w:t>
            </w:r>
            <w:r w:rsidRPr="00F247EC">
              <w:rPr>
                <w:rFonts w:ascii="Times New Roman" w:hAnsi="Times New Roman" w:cs="Times New Roman"/>
              </w:rPr>
              <w:t>38</w:t>
            </w:r>
            <w:r w:rsidR="00F247EC" w:rsidRPr="00F247EC">
              <w:rPr>
                <w:rFonts w:ascii="Times New Roman" w:hAnsi="Times New Roman" w:cs="Times New Roman"/>
              </w:rPr>
              <w:t xml:space="preserve"> estudiantes</w:t>
            </w:r>
            <w:r w:rsidR="00B17BB5">
              <w:rPr>
                <w:rFonts w:ascii="Times New Roman" w:hAnsi="Times New Roman" w:cs="Times New Roman"/>
              </w:rPr>
              <w:t xml:space="preserve"> egresados de la Facultad de </w:t>
            </w:r>
            <w:r w:rsidR="00E56207">
              <w:rPr>
                <w:rFonts w:ascii="Times New Roman" w:hAnsi="Times New Roman" w:cs="Times New Roman"/>
              </w:rPr>
              <w:t>Administración</w:t>
            </w:r>
          </w:p>
        </w:tc>
      </w:tr>
      <w:tr w:rsidR="00D01442" w:rsidRPr="00945157" w14:paraId="03A04430" w14:textId="77777777" w:rsidTr="00314C3D">
        <w:trPr>
          <w:jc w:val="center"/>
        </w:trPr>
        <w:tc>
          <w:tcPr>
            <w:tcW w:w="4247" w:type="dxa"/>
          </w:tcPr>
          <w:p w14:paraId="66222212" w14:textId="77777777" w:rsidR="00D01442" w:rsidRPr="00F247EC" w:rsidRDefault="00D01442" w:rsidP="00065C52">
            <w:pPr>
              <w:pStyle w:val="Default"/>
              <w:spacing w:line="360" w:lineRule="auto"/>
              <w:jc w:val="both"/>
              <w:rPr>
                <w:rFonts w:ascii="Times New Roman" w:hAnsi="Times New Roman" w:cs="Times New Roman"/>
              </w:rPr>
            </w:pPr>
            <w:r w:rsidRPr="00F247EC">
              <w:rPr>
                <w:rFonts w:ascii="Times New Roman" w:hAnsi="Times New Roman" w:cs="Times New Roman"/>
              </w:rPr>
              <w:t>Muestra de estudio</w:t>
            </w:r>
          </w:p>
        </w:tc>
        <w:tc>
          <w:tcPr>
            <w:tcW w:w="4247" w:type="dxa"/>
          </w:tcPr>
          <w:p w14:paraId="4681FBA8" w14:textId="40AFE128" w:rsidR="00D01442" w:rsidRPr="00F247EC" w:rsidRDefault="005F411B" w:rsidP="005F411B">
            <w:pPr>
              <w:pStyle w:val="Default"/>
              <w:spacing w:line="360" w:lineRule="auto"/>
              <w:jc w:val="both"/>
              <w:rPr>
                <w:rFonts w:ascii="Times New Roman" w:hAnsi="Times New Roman" w:cs="Times New Roman"/>
              </w:rPr>
            </w:pPr>
            <w:r w:rsidRPr="00F247EC">
              <w:rPr>
                <w:rFonts w:ascii="Times New Roman" w:hAnsi="Times New Roman" w:cs="Times New Roman"/>
              </w:rPr>
              <w:t>309</w:t>
            </w:r>
            <w:r w:rsidR="00B25E20">
              <w:rPr>
                <w:rFonts w:ascii="Times New Roman" w:hAnsi="Times New Roman" w:cs="Times New Roman"/>
              </w:rPr>
              <w:t xml:space="preserve"> egresados de la Facultad de A</w:t>
            </w:r>
            <w:r w:rsidR="00D01442" w:rsidRPr="00F247EC">
              <w:rPr>
                <w:rFonts w:ascii="Times New Roman" w:hAnsi="Times New Roman" w:cs="Times New Roman"/>
              </w:rPr>
              <w:t xml:space="preserve">dministración </w:t>
            </w:r>
          </w:p>
        </w:tc>
      </w:tr>
      <w:tr w:rsidR="00D01442" w:rsidRPr="00945157" w14:paraId="211B8396" w14:textId="77777777" w:rsidTr="00314C3D">
        <w:trPr>
          <w:jc w:val="center"/>
        </w:trPr>
        <w:tc>
          <w:tcPr>
            <w:tcW w:w="4247" w:type="dxa"/>
          </w:tcPr>
          <w:p w14:paraId="366484FC"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lastRenderedPageBreak/>
              <w:t>Técnicas/pruebas estadísticas utilizadas en al análisis de datos</w:t>
            </w:r>
          </w:p>
        </w:tc>
        <w:tc>
          <w:tcPr>
            <w:tcW w:w="4247" w:type="dxa"/>
          </w:tcPr>
          <w:p w14:paraId="632157AF" w14:textId="56829760" w:rsidR="00D01442" w:rsidRPr="00945157" w:rsidRDefault="00AF1E43" w:rsidP="00065C52">
            <w:pPr>
              <w:pStyle w:val="Default"/>
              <w:spacing w:line="360" w:lineRule="auto"/>
              <w:jc w:val="both"/>
              <w:rPr>
                <w:rFonts w:ascii="Times New Roman" w:hAnsi="Times New Roman" w:cs="Times New Roman"/>
              </w:rPr>
            </w:pPr>
            <w:r>
              <w:rPr>
                <w:rFonts w:ascii="Times New Roman" w:hAnsi="Times New Roman" w:cs="Times New Roman"/>
              </w:rPr>
              <w:t>Alfa de Cronbach (α)</w:t>
            </w:r>
            <w:r w:rsidR="009A2EE5">
              <w:rPr>
                <w:rFonts w:ascii="Times New Roman" w:hAnsi="Times New Roman" w:cs="Times New Roman"/>
              </w:rPr>
              <w:t xml:space="preserve">, </w:t>
            </w:r>
            <w:r w:rsidR="00D01442" w:rsidRPr="00945157">
              <w:rPr>
                <w:rFonts w:ascii="Times New Roman" w:hAnsi="Times New Roman" w:cs="Times New Roman"/>
              </w:rPr>
              <w:t xml:space="preserve">coeficiente de determinación y </w:t>
            </w:r>
            <w:r w:rsidR="009A2EE5" w:rsidRPr="00D4084D">
              <w:rPr>
                <w:rFonts w:ascii="Times New Roman" w:hAnsi="Times New Roman" w:cs="Times New Roman"/>
                <w:bCs/>
                <w:color w:val="auto"/>
                <w:kern w:val="2"/>
                <w:lang w:val="es-MX"/>
                <w14:ligatures w14:val="standardContextual"/>
              </w:rPr>
              <w:t>de</w:t>
            </w:r>
            <w:r w:rsidR="00D01442" w:rsidRPr="00D4084D">
              <w:rPr>
                <w:rFonts w:ascii="Times New Roman" w:hAnsi="Times New Roman" w:cs="Times New Roman"/>
                <w:bCs/>
                <w:color w:val="auto"/>
                <w:kern w:val="2"/>
                <w:lang w:val="es-MX"/>
                <w14:ligatures w14:val="standardContextual"/>
              </w:rPr>
              <w:t xml:space="preserve"> </w:t>
            </w:r>
            <w:r w:rsidR="00D4084D" w:rsidRPr="00D4084D">
              <w:rPr>
                <w:rFonts w:ascii="Times New Roman" w:hAnsi="Times New Roman" w:cs="Times New Roman"/>
                <w:bCs/>
                <w:color w:val="auto"/>
                <w:kern w:val="2"/>
                <w:lang w:val="es-MX"/>
                <w14:ligatures w14:val="standardContextual"/>
              </w:rPr>
              <w:t>coeficiente de correlación de Pearson (r)</w:t>
            </w:r>
          </w:p>
          <w:p w14:paraId="112DB23D" w14:textId="77777777" w:rsidR="00D01442" w:rsidRPr="00945157" w:rsidRDefault="00D01442" w:rsidP="00065C52">
            <w:pPr>
              <w:pStyle w:val="Default"/>
              <w:spacing w:line="360" w:lineRule="auto"/>
              <w:jc w:val="both"/>
              <w:rPr>
                <w:rFonts w:ascii="Times New Roman" w:hAnsi="Times New Roman" w:cs="Times New Roman"/>
              </w:rPr>
            </w:pPr>
          </w:p>
        </w:tc>
      </w:tr>
      <w:tr w:rsidR="00D01442" w:rsidRPr="00945157" w14:paraId="4C17410E" w14:textId="77777777" w:rsidTr="00314C3D">
        <w:trPr>
          <w:jc w:val="center"/>
        </w:trPr>
        <w:tc>
          <w:tcPr>
            <w:tcW w:w="4247" w:type="dxa"/>
          </w:tcPr>
          <w:p w14:paraId="3793D886"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Programa estadístico utilizado</w:t>
            </w:r>
          </w:p>
        </w:tc>
        <w:tc>
          <w:tcPr>
            <w:tcW w:w="4247" w:type="dxa"/>
          </w:tcPr>
          <w:p w14:paraId="3DE66E03" w14:textId="77777777" w:rsidR="00D01442" w:rsidRPr="00945157" w:rsidRDefault="00D01442" w:rsidP="00065C52">
            <w:pPr>
              <w:pStyle w:val="Default"/>
              <w:spacing w:line="360" w:lineRule="auto"/>
              <w:jc w:val="both"/>
              <w:rPr>
                <w:rFonts w:ascii="Times New Roman" w:hAnsi="Times New Roman" w:cs="Times New Roman"/>
              </w:rPr>
            </w:pPr>
            <w:r w:rsidRPr="00945157">
              <w:rPr>
                <w:rFonts w:ascii="Times New Roman" w:hAnsi="Times New Roman" w:cs="Times New Roman"/>
              </w:rPr>
              <w:t>Excel y SPSS</w:t>
            </w:r>
          </w:p>
        </w:tc>
      </w:tr>
    </w:tbl>
    <w:p w14:paraId="3327995E" w14:textId="77777777" w:rsidR="00D01442" w:rsidRPr="00314C3D" w:rsidRDefault="00D01442" w:rsidP="00314C3D">
      <w:pPr>
        <w:pStyle w:val="Default"/>
        <w:spacing w:line="360" w:lineRule="auto"/>
        <w:jc w:val="center"/>
        <w:rPr>
          <w:rFonts w:ascii="Times New Roman" w:hAnsi="Times New Roman" w:cs="Times New Roman"/>
          <w:sz w:val="32"/>
          <w:szCs w:val="32"/>
        </w:rPr>
      </w:pPr>
      <w:r w:rsidRPr="00314C3D">
        <w:rPr>
          <w:rFonts w:ascii="Times New Roman" w:hAnsi="Times New Roman" w:cs="Times New Roman"/>
          <w:szCs w:val="32"/>
        </w:rPr>
        <w:t>Fuente: Elaboración propia en base al diseño de la metodología.</w:t>
      </w:r>
    </w:p>
    <w:p w14:paraId="0FD4E44F" w14:textId="5CFEA7FA" w:rsidR="00B94B6F" w:rsidRPr="00945157" w:rsidRDefault="00B94B6F" w:rsidP="009028B4">
      <w:pPr>
        <w:spacing w:after="0" w:line="360" w:lineRule="auto"/>
        <w:ind w:firstLine="708"/>
        <w:jc w:val="both"/>
        <w:rPr>
          <w:rFonts w:ascii="Times New Roman" w:hAnsi="Times New Roman" w:cs="Times New Roman"/>
          <w:bCs/>
          <w:sz w:val="24"/>
          <w:szCs w:val="24"/>
        </w:rPr>
      </w:pPr>
      <w:r w:rsidRPr="001346EF">
        <w:rPr>
          <w:rFonts w:ascii="Times New Roman" w:hAnsi="Times New Roman" w:cs="Times New Roman"/>
          <w:bCs/>
          <w:sz w:val="24"/>
          <w:szCs w:val="24"/>
        </w:rPr>
        <w:t xml:space="preserve">Para la definición y en análisis de </w:t>
      </w:r>
      <w:r w:rsidR="00E43BEC" w:rsidRPr="001346EF">
        <w:rPr>
          <w:rFonts w:ascii="Times New Roman" w:hAnsi="Times New Roman" w:cs="Times New Roman"/>
          <w:bCs/>
          <w:sz w:val="24"/>
          <w:szCs w:val="24"/>
        </w:rPr>
        <w:t>las categorías</w:t>
      </w:r>
      <w:r w:rsidRPr="001346EF">
        <w:rPr>
          <w:rFonts w:ascii="Times New Roman" w:hAnsi="Times New Roman" w:cs="Times New Roman"/>
          <w:bCs/>
          <w:sz w:val="24"/>
          <w:szCs w:val="24"/>
        </w:rPr>
        <w:t xml:space="preserve"> de análisis, se realizó con base a tres modelos: 1) </w:t>
      </w:r>
      <w:r w:rsidRPr="001346EF">
        <w:rPr>
          <w:rFonts w:ascii="Times New Roman" w:hAnsi="Times New Roman" w:cs="Times New Roman"/>
          <w:sz w:val="24"/>
          <w:szCs w:val="24"/>
        </w:rPr>
        <w:t>Modelo de Empleabilidad de Fugate</w:t>
      </w:r>
      <w:r w:rsidR="008658AB">
        <w:rPr>
          <w:rFonts w:ascii="Times New Roman" w:hAnsi="Times New Roman" w:cs="Times New Roman"/>
          <w:sz w:val="24"/>
          <w:szCs w:val="24"/>
        </w:rPr>
        <w:t xml:space="preserve"> et al.,</w:t>
      </w:r>
      <w:r w:rsidRPr="001346EF">
        <w:rPr>
          <w:rFonts w:ascii="Times New Roman" w:hAnsi="Times New Roman" w:cs="Times New Roman"/>
          <w:sz w:val="24"/>
          <w:szCs w:val="24"/>
        </w:rPr>
        <w:t xml:space="preserve"> (2004), 2) Teoría de la Empleabilidad de Mcquaid y Lindsay (2005) y 5)</w:t>
      </w:r>
      <w:r w:rsidR="00984E53" w:rsidRPr="001346EF">
        <w:rPr>
          <w:rFonts w:ascii="Times New Roman" w:hAnsi="Times New Roman" w:cs="Times New Roman"/>
          <w:sz w:val="24"/>
          <w:szCs w:val="24"/>
        </w:rPr>
        <w:t xml:space="preserve"> Teoría del Aprendizaje experiencial de KOLB (1984).</w:t>
      </w:r>
      <w:r w:rsidR="00984E53" w:rsidRPr="00945157">
        <w:rPr>
          <w:rFonts w:ascii="Times New Roman" w:hAnsi="Times New Roman" w:cs="Times New Roman"/>
          <w:bCs/>
          <w:sz w:val="24"/>
          <w:szCs w:val="24"/>
        </w:rPr>
        <w:t xml:space="preserve"> D</w:t>
      </w:r>
      <w:r w:rsidRPr="00945157">
        <w:rPr>
          <w:rFonts w:ascii="Times New Roman" w:hAnsi="Times New Roman" w:cs="Times New Roman"/>
          <w:bCs/>
          <w:sz w:val="24"/>
          <w:szCs w:val="24"/>
        </w:rPr>
        <w:t>e acuerdo con los tres modelos de empleabilidad y aprendizaje revisados</w:t>
      </w:r>
      <w:r w:rsidR="00984E53" w:rsidRPr="00945157">
        <w:rPr>
          <w:rFonts w:ascii="Times New Roman" w:hAnsi="Times New Roman" w:cs="Times New Roman"/>
          <w:bCs/>
          <w:sz w:val="24"/>
          <w:szCs w:val="24"/>
        </w:rPr>
        <w:t xml:space="preserve">, se </w:t>
      </w:r>
      <w:r w:rsidR="00E43BEC" w:rsidRPr="00945157">
        <w:rPr>
          <w:rFonts w:ascii="Times New Roman" w:hAnsi="Times New Roman" w:cs="Times New Roman"/>
          <w:bCs/>
          <w:sz w:val="24"/>
          <w:szCs w:val="24"/>
        </w:rPr>
        <w:t>diseñó un</w:t>
      </w:r>
      <w:r w:rsidRPr="00945157">
        <w:rPr>
          <w:rFonts w:ascii="Times New Roman" w:hAnsi="Times New Roman" w:cs="Times New Roman"/>
          <w:bCs/>
          <w:sz w:val="24"/>
          <w:szCs w:val="24"/>
        </w:rPr>
        <w:t xml:space="preserve"> modelo hibrido que permiti</w:t>
      </w:r>
      <w:r w:rsidR="00D515C7">
        <w:rPr>
          <w:rFonts w:ascii="Times New Roman" w:hAnsi="Times New Roman" w:cs="Times New Roman"/>
          <w:bCs/>
          <w:sz w:val="24"/>
          <w:szCs w:val="24"/>
        </w:rPr>
        <w:t>rá</w:t>
      </w:r>
      <w:r w:rsidRPr="00945157">
        <w:rPr>
          <w:rFonts w:ascii="Times New Roman" w:hAnsi="Times New Roman" w:cs="Times New Roman"/>
          <w:bCs/>
          <w:sz w:val="24"/>
          <w:szCs w:val="24"/>
        </w:rPr>
        <w:t xml:space="preserve"> medir la correlación entre las variables de la práctica profesional y la inserción laboral.</w:t>
      </w:r>
    </w:p>
    <w:p w14:paraId="75476B82" w14:textId="0A4422F2" w:rsidR="00B94B6F" w:rsidRPr="00945157" w:rsidRDefault="00B94B6F" w:rsidP="009028B4">
      <w:pPr>
        <w:spacing w:after="0" w:line="360" w:lineRule="auto"/>
        <w:ind w:firstLine="708"/>
        <w:jc w:val="both"/>
        <w:rPr>
          <w:rFonts w:ascii="Times New Roman" w:hAnsi="Times New Roman" w:cs="Times New Roman"/>
          <w:bCs/>
          <w:sz w:val="24"/>
          <w:szCs w:val="24"/>
        </w:rPr>
      </w:pPr>
      <w:r w:rsidRPr="00945157">
        <w:rPr>
          <w:rFonts w:ascii="Times New Roman" w:hAnsi="Times New Roman" w:cs="Times New Roman"/>
          <w:bCs/>
          <w:sz w:val="24"/>
          <w:szCs w:val="24"/>
        </w:rPr>
        <w:t>La propuesta de este modelo hibrido se basa en la selección de las variables independientes</w:t>
      </w:r>
      <w:r w:rsidR="00984E53" w:rsidRPr="00945157">
        <w:rPr>
          <w:rFonts w:ascii="Times New Roman" w:hAnsi="Times New Roman" w:cs="Times New Roman"/>
          <w:bCs/>
          <w:sz w:val="24"/>
          <w:szCs w:val="24"/>
        </w:rPr>
        <w:t xml:space="preserve"> y dependientes, así como</w:t>
      </w:r>
      <w:r w:rsidRPr="00945157">
        <w:rPr>
          <w:rFonts w:ascii="Times New Roman" w:hAnsi="Times New Roman" w:cs="Times New Roman"/>
          <w:bCs/>
          <w:sz w:val="24"/>
          <w:szCs w:val="24"/>
        </w:rPr>
        <w:t xml:space="preserve"> indicadores más representativos para medir el nivel del éxito de la inserción al mercado laboral por medio de las prácticas profesionales. </w:t>
      </w:r>
      <w:r w:rsidR="00984E53" w:rsidRPr="00945157">
        <w:rPr>
          <w:rFonts w:ascii="Times New Roman" w:hAnsi="Times New Roman" w:cs="Times New Roman"/>
          <w:bCs/>
          <w:sz w:val="24"/>
          <w:szCs w:val="24"/>
        </w:rPr>
        <w:t xml:space="preserve">Para sistematizar dicha información, </w:t>
      </w:r>
      <w:r w:rsidR="00E43BEC" w:rsidRPr="00945157">
        <w:rPr>
          <w:rFonts w:ascii="Times New Roman" w:hAnsi="Times New Roman" w:cs="Times New Roman"/>
          <w:bCs/>
          <w:sz w:val="24"/>
          <w:szCs w:val="24"/>
        </w:rPr>
        <w:t>se presenta</w:t>
      </w:r>
      <w:r w:rsidR="00984E53" w:rsidRPr="00945157">
        <w:rPr>
          <w:rFonts w:ascii="Times New Roman" w:hAnsi="Times New Roman" w:cs="Times New Roman"/>
          <w:bCs/>
          <w:sz w:val="24"/>
          <w:szCs w:val="24"/>
        </w:rPr>
        <w:t xml:space="preserve"> la tabla</w:t>
      </w:r>
      <w:r w:rsidR="000765D0">
        <w:rPr>
          <w:rFonts w:ascii="Times New Roman" w:hAnsi="Times New Roman" w:cs="Times New Roman"/>
          <w:bCs/>
          <w:sz w:val="24"/>
          <w:szCs w:val="24"/>
        </w:rPr>
        <w:t xml:space="preserve"> </w:t>
      </w:r>
      <w:r w:rsidR="00E87360">
        <w:rPr>
          <w:rFonts w:ascii="Times New Roman" w:hAnsi="Times New Roman" w:cs="Times New Roman"/>
          <w:bCs/>
          <w:sz w:val="24"/>
          <w:szCs w:val="24"/>
        </w:rPr>
        <w:t>4</w:t>
      </w:r>
      <w:r w:rsidR="00A83137">
        <w:rPr>
          <w:rFonts w:ascii="Times New Roman" w:hAnsi="Times New Roman" w:cs="Times New Roman"/>
          <w:bCs/>
          <w:sz w:val="24"/>
          <w:szCs w:val="24"/>
        </w:rPr>
        <w:t>, en la cual se presentan las variables independientes en la columna izquierda y los indicadores en la columna derecha</w:t>
      </w:r>
      <w:r w:rsidR="00EB7555">
        <w:rPr>
          <w:rFonts w:ascii="Times New Roman" w:hAnsi="Times New Roman" w:cs="Times New Roman"/>
          <w:bCs/>
          <w:sz w:val="24"/>
          <w:szCs w:val="24"/>
        </w:rPr>
        <w:t>.</w:t>
      </w:r>
    </w:p>
    <w:p w14:paraId="3A05F623" w14:textId="77777777" w:rsidR="009028B4" w:rsidRDefault="009028B4" w:rsidP="00B94B6F">
      <w:pPr>
        <w:spacing w:after="0" w:line="360" w:lineRule="auto"/>
        <w:ind w:firstLine="360"/>
        <w:jc w:val="both"/>
        <w:rPr>
          <w:rFonts w:ascii="Times New Roman" w:hAnsi="Times New Roman" w:cs="Times New Roman"/>
          <w:bCs/>
          <w:sz w:val="24"/>
          <w:szCs w:val="24"/>
        </w:rPr>
      </w:pPr>
    </w:p>
    <w:p w14:paraId="23C11F90" w14:textId="77777777" w:rsidR="00643DDC" w:rsidRDefault="00643DDC" w:rsidP="00B94B6F">
      <w:pPr>
        <w:spacing w:after="0" w:line="360" w:lineRule="auto"/>
        <w:ind w:firstLine="360"/>
        <w:jc w:val="both"/>
        <w:rPr>
          <w:rFonts w:ascii="Times New Roman" w:hAnsi="Times New Roman" w:cs="Times New Roman"/>
          <w:bCs/>
          <w:sz w:val="24"/>
          <w:szCs w:val="24"/>
        </w:rPr>
      </w:pPr>
    </w:p>
    <w:p w14:paraId="56BE2142" w14:textId="77777777" w:rsidR="00643DDC" w:rsidRDefault="00643DDC" w:rsidP="00B94B6F">
      <w:pPr>
        <w:spacing w:after="0" w:line="360" w:lineRule="auto"/>
        <w:ind w:firstLine="360"/>
        <w:jc w:val="both"/>
        <w:rPr>
          <w:rFonts w:ascii="Times New Roman" w:hAnsi="Times New Roman" w:cs="Times New Roman"/>
          <w:bCs/>
          <w:sz w:val="24"/>
          <w:szCs w:val="24"/>
        </w:rPr>
      </w:pPr>
    </w:p>
    <w:p w14:paraId="49A8E0DF" w14:textId="77777777" w:rsidR="00643DDC" w:rsidRDefault="00643DDC" w:rsidP="00B94B6F">
      <w:pPr>
        <w:spacing w:after="0" w:line="360" w:lineRule="auto"/>
        <w:ind w:firstLine="360"/>
        <w:jc w:val="both"/>
        <w:rPr>
          <w:rFonts w:ascii="Times New Roman" w:hAnsi="Times New Roman" w:cs="Times New Roman"/>
          <w:bCs/>
          <w:sz w:val="24"/>
          <w:szCs w:val="24"/>
        </w:rPr>
      </w:pPr>
    </w:p>
    <w:p w14:paraId="6DA57B7C" w14:textId="77777777" w:rsidR="00643DDC" w:rsidRDefault="00643DDC" w:rsidP="00B94B6F">
      <w:pPr>
        <w:spacing w:after="0" w:line="360" w:lineRule="auto"/>
        <w:ind w:firstLine="360"/>
        <w:jc w:val="both"/>
        <w:rPr>
          <w:rFonts w:ascii="Times New Roman" w:hAnsi="Times New Roman" w:cs="Times New Roman"/>
          <w:bCs/>
          <w:sz w:val="24"/>
          <w:szCs w:val="24"/>
        </w:rPr>
      </w:pPr>
    </w:p>
    <w:p w14:paraId="7D3187C9" w14:textId="77777777" w:rsidR="00643DDC" w:rsidRDefault="00643DDC" w:rsidP="00B94B6F">
      <w:pPr>
        <w:spacing w:after="0" w:line="360" w:lineRule="auto"/>
        <w:ind w:firstLine="360"/>
        <w:jc w:val="both"/>
        <w:rPr>
          <w:rFonts w:ascii="Times New Roman" w:hAnsi="Times New Roman" w:cs="Times New Roman"/>
          <w:bCs/>
          <w:sz w:val="24"/>
          <w:szCs w:val="24"/>
        </w:rPr>
      </w:pPr>
    </w:p>
    <w:p w14:paraId="67407286" w14:textId="77777777" w:rsidR="00643DDC" w:rsidRDefault="00643DDC" w:rsidP="00B94B6F">
      <w:pPr>
        <w:spacing w:after="0" w:line="360" w:lineRule="auto"/>
        <w:ind w:firstLine="360"/>
        <w:jc w:val="both"/>
        <w:rPr>
          <w:rFonts w:ascii="Times New Roman" w:hAnsi="Times New Roman" w:cs="Times New Roman"/>
          <w:bCs/>
          <w:sz w:val="24"/>
          <w:szCs w:val="24"/>
        </w:rPr>
      </w:pPr>
    </w:p>
    <w:p w14:paraId="578334A4" w14:textId="77777777" w:rsidR="00643DDC" w:rsidRDefault="00643DDC" w:rsidP="00B94B6F">
      <w:pPr>
        <w:spacing w:after="0" w:line="360" w:lineRule="auto"/>
        <w:ind w:firstLine="360"/>
        <w:jc w:val="both"/>
        <w:rPr>
          <w:rFonts w:ascii="Times New Roman" w:hAnsi="Times New Roman" w:cs="Times New Roman"/>
          <w:bCs/>
          <w:sz w:val="24"/>
          <w:szCs w:val="24"/>
        </w:rPr>
      </w:pPr>
    </w:p>
    <w:p w14:paraId="5DB277AA" w14:textId="77777777" w:rsidR="00643DDC" w:rsidRDefault="00643DDC" w:rsidP="00B94B6F">
      <w:pPr>
        <w:spacing w:after="0" w:line="360" w:lineRule="auto"/>
        <w:ind w:firstLine="360"/>
        <w:jc w:val="both"/>
        <w:rPr>
          <w:rFonts w:ascii="Times New Roman" w:hAnsi="Times New Roman" w:cs="Times New Roman"/>
          <w:bCs/>
          <w:sz w:val="24"/>
          <w:szCs w:val="24"/>
        </w:rPr>
      </w:pPr>
    </w:p>
    <w:p w14:paraId="0E951B44" w14:textId="77777777" w:rsidR="00643DDC" w:rsidRDefault="00643DDC" w:rsidP="00B94B6F">
      <w:pPr>
        <w:spacing w:after="0" w:line="360" w:lineRule="auto"/>
        <w:ind w:firstLine="360"/>
        <w:jc w:val="both"/>
        <w:rPr>
          <w:rFonts w:ascii="Times New Roman" w:hAnsi="Times New Roman" w:cs="Times New Roman"/>
          <w:bCs/>
          <w:sz w:val="24"/>
          <w:szCs w:val="24"/>
        </w:rPr>
      </w:pPr>
    </w:p>
    <w:p w14:paraId="59C82D1F" w14:textId="77777777" w:rsidR="00643DDC" w:rsidRDefault="00643DDC" w:rsidP="00B94B6F">
      <w:pPr>
        <w:spacing w:after="0" w:line="360" w:lineRule="auto"/>
        <w:ind w:firstLine="360"/>
        <w:jc w:val="both"/>
        <w:rPr>
          <w:rFonts w:ascii="Times New Roman" w:hAnsi="Times New Roman" w:cs="Times New Roman"/>
          <w:bCs/>
          <w:sz w:val="24"/>
          <w:szCs w:val="24"/>
        </w:rPr>
      </w:pPr>
    </w:p>
    <w:p w14:paraId="4E4C394E" w14:textId="77777777" w:rsidR="00643DDC" w:rsidRDefault="00643DDC" w:rsidP="00B94B6F">
      <w:pPr>
        <w:spacing w:after="0" w:line="360" w:lineRule="auto"/>
        <w:ind w:firstLine="360"/>
        <w:jc w:val="both"/>
        <w:rPr>
          <w:rFonts w:ascii="Times New Roman" w:hAnsi="Times New Roman" w:cs="Times New Roman"/>
          <w:bCs/>
          <w:sz w:val="24"/>
          <w:szCs w:val="24"/>
        </w:rPr>
      </w:pPr>
    </w:p>
    <w:p w14:paraId="0312535B" w14:textId="77777777" w:rsidR="00643DDC" w:rsidRDefault="00643DDC" w:rsidP="00B94B6F">
      <w:pPr>
        <w:spacing w:after="0" w:line="360" w:lineRule="auto"/>
        <w:ind w:firstLine="360"/>
        <w:jc w:val="both"/>
        <w:rPr>
          <w:rFonts w:ascii="Times New Roman" w:hAnsi="Times New Roman" w:cs="Times New Roman"/>
          <w:bCs/>
          <w:sz w:val="24"/>
          <w:szCs w:val="24"/>
        </w:rPr>
      </w:pPr>
    </w:p>
    <w:p w14:paraId="162D6A23" w14:textId="77777777" w:rsidR="00643DDC" w:rsidRDefault="00643DDC" w:rsidP="00B94B6F">
      <w:pPr>
        <w:spacing w:after="0" w:line="360" w:lineRule="auto"/>
        <w:ind w:firstLine="360"/>
        <w:jc w:val="both"/>
        <w:rPr>
          <w:rFonts w:ascii="Times New Roman" w:hAnsi="Times New Roman" w:cs="Times New Roman"/>
          <w:bCs/>
          <w:sz w:val="24"/>
          <w:szCs w:val="24"/>
        </w:rPr>
      </w:pPr>
    </w:p>
    <w:p w14:paraId="509FF5FA" w14:textId="77777777" w:rsidR="00643DDC" w:rsidRDefault="00643DDC" w:rsidP="00B94B6F">
      <w:pPr>
        <w:spacing w:after="0" w:line="360" w:lineRule="auto"/>
        <w:ind w:firstLine="360"/>
        <w:jc w:val="both"/>
        <w:rPr>
          <w:rFonts w:ascii="Times New Roman" w:hAnsi="Times New Roman" w:cs="Times New Roman"/>
          <w:bCs/>
          <w:sz w:val="24"/>
          <w:szCs w:val="24"/>
        </w:rPr>
      </w:pPr>
    </w:p>
    <w:p w14:paraId="595D2333" w14:textId="77777777" w:rsidR="00643DDC" w:rsidRPr="00945157" w:rsidRDefault="00643DDC" w:rsidP="00B94B6F">
      <w:pPr>
        <w:spacing w:after="0" w:line="360" w:lineRule="auto"/>
        <w:ind w:firstLine="360"/>
        <w:jc w:val="both"/>
        <w:rPr>
          <w:rFonts w:ascii="Times New Roman" w:hAnsi="Times New Roman" w:cs="Times New Roman"/>
          <w:bCs/>
          <w:sz w:val="24"/>
          <w:szCs w:val="24"/>
        </w:rPr>
      </w:pPr>
    </w:p>
    <w:p w14:paraId="3BC1BE84" w14:textId="5ED7EE2B" w:rsidR="00984E53" w:rsidRPr="0023633C" w:rsidRDefault="00984E53" w:rsidP="00314C3D">
      <w:pPr>
        <w:pStyle w:val="Descripcin"/>
        <w:spacing w:after="0" w:line="360" w:lineRule="auto"/>
        <w:jc w:val="center"/>
        <w:rPr>
          <w:rFonts w:ascii="Times New Roman" w:hAnsi="Times New Roman" w:cs="Times New Roman"/>
          <w:color w:val="auto"/>
          <w:sz w:val="24"/>
          <w:szCs w:val="24"/>
        </w:rPr>
      </w:pPr>
      <w:bookmarkStart w:id="0" w:name="_Toc191850063"/>
      <w:r w:rsidRPr="008513D1">
        <w:rPr>
          <w:rFonts w:ascii="Times New Roman" w:hAnsi="Times New Roman" w:cs="Times New Roman"/>
          <w:b/>
          <w:i w:val="0"/>
          <w:iCs w:val="0"/>
          <w:color w:val="auto"/>
          <w:sz w:val="24"/>
          <w:szCs w:val="24"/>
        </w:rPr>
        <w:lastRenderedPageBreak/>
        <w:t xml:space="preserve">Tabla </w:t>
      </w:r>
      <w:r w:rsidR="00E87360" w:rsidRPr="008513D1">
        <w:rPr>
          <w:rFonts w:ascii="Times New Roman" w:hAnsi="Times New Roman" w:cs="Times New Roman"/>
          <w:b/>
          <w:i w:val="0"/>
          <w:iCs w:val="0"/>
          <w:color w:val="auto"/>
          <w:sz w:val="24"/>
          <w:szCs w:val="24"/>
        </w:rPr>
        <w:t>4</w:t>
      </w:r>
      <w:r w:rsidRPr="008513D1">
        <w:rPr>
          <w:rFonts w:ascii="Times New Roman" w:hAnsi="Times New Roman" w:cs="Times New Roman"/>
          <w:b/>
          <w:i w:val="0"/>
          <w:iCs w:val="0"/>
          <w:color w:val="auto"/>
          <w:sz w:val="24"/>
          <w:szCs w:val="24"/>
        </w:rPr>
        <w:t>.</w:t>
      </w:r>
      <w:r w:rsidRPr="0023633C">
        <w:rPr>
          <w:rFonts w:ascii="Times New Roman" w:hAnsi="Times New Roman" w:cs="Times New Roman"/>
          <w:i w:val="0"/>
          <w:iCs w:val="0"/>
          <w:color w:val="auto"/>
          <w:sz w:val="24"/>
          <w:szCs w:val="24"/>
        </w:rPr>
        <w:t xml:space="preserve"> Modelo Híbrido Variables independientes</w:t>
      </w:r>
      <w:bookmarkEnd w:id="0"/>
    </w:p>
    <w:tbl>
      <w:tblPr>
        <w:tblStyle w:val="Tablaconcuadrcula"/>
        <w:tblpPr w:leftFromText="141" w:rightFromText="141" w:vertAnchor="text" w:horzAnchor="margin" w:tblpXSpec="right" w:tblpY="291"/>
        <w:tblW w:w="0" w:type="auto"/>
        <w:tblLook w:val="04A0" w:firstRow="1" w:lastRow="0" w:firstColumn="1" w:lastColumn="0" w:noHBand="0" w:noVBand="1"/>
      </w:tblPr>
      <w:tblGrid>
        <w:gridCol w:w="6783"/>
        <w:gridCol w:w="2045"/>
      </w:tblGrid>
      <w:tr w:rsidR="00984E53" w:rsidRPr="00945157" w14:paraId="05F3958A" w14:textId="77777777" w:rsidTr="00065C52">
        <w:trPr>
          <w:trHeight w:val="388"/>
        </w:trPr>
        <w:tc>
          <w:tcPr>
            <w:tcW w:w="0" w:type="auto"/>
            <w:gridSpan w:val="2"/>
          </w:tcPr>
          <w:p w14:paraId="12B6B2BC" w14:textId="77777777" w:rsidR="00984E53" w:rsidRPr="00945157" w:rsidRDefault="00984E53" w:rsidP="00065C52">
            <w:pPr>
              <w:spacing w:line="360" w:lineRule="auto"/>
              <w:rPr>
                <w:rFonts w:ascii="Times New Roman" w:hAnsi="Times New Roman" w:cs="Times New Roman"/>
                <w:sz w:val="24"/>
                <w:szCs w:val="24"/>
              </w:rPr>
            </w:pPr>
            <w:r w:rsidRPr="00945157">
              <w:rPr>
                <w:rFonts w:ascii="Times New Roman" w:hAnsi="Times New Roman" w:cs="Times New Roman"/>
                <w:sz w:val="24"/>
                <w:szCs w:val="24"/>
              </w:rPr>
              <w:t>Modelo hibrido PPIML</w:t>
            </w:r>
          </w:p>
        </w:tc>
      </w:tr>
      <w:tr w:rsidR="00984E53" w:rsidRPr="00945157" w14:paraId="1390CC74" w14:textId="77777777" w:rsidTr="00065C52">
        <w:trPr>
          <w:trHeight w:val="388"/>
        </w:trPr>
        <w:tc>
          <w:tcPr>
            <w:tcW w:w="0" w:type="auto"/>
          </w:tcPr>
          <w:p w14:paraId="6CBC8E4C"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 xml:space="preserve">Variables independientes </w:t>
            </w:r>
          </w:p>
        </w:tc>
        <w:tc>
          <w:tcPr>
            <w:tcW w:w="0" w:type="auto"/>
          </w:tcPr>
          <w:p w14:paraId="18ABD82C"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Indicador</w:t>
            </w:r>
          </w:p>
        </w:tc>
      </w:tr>
      <w:tr w:rsidR="00984E53" w:rsidRPr="00945157" w14:paraId="7EBCD53C" w14:textId="77777777" w:rsidTr="00065C52">
        <w:trPr>
          <w:trHeight w:val="882"/>
        </w:trPr>
        <w:tc>
          <w:tcPr>
            <w:tcW w:w="0" w:type="auto"/>
            <w:vMerge w:val="restart"/>
          </w:tcPr>
          <w:p w14:paraId="35004805" w14:textId="5CC25994"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 xml:space="preserve">1. Identidad de carrera: la identidad de carrera se refiere a la manera en que los individuos se definen a sí mismos dentro del ámbito laboral, abarcando nociones como identidad ocupacional, identidad de rol e identidad organizacional </w:t>
            </w:r>
            <w:sdt>
              <w:sdtPr>
                <w:rPr>
                  <w:rFonts w:ascii="Times New Roman" w:hAnsi="Times New Roman" w:cs="Times New Roman"/>
                  <w:sz w:val="24"/>
                  <w:szCs w:val="24"/>
                </w:rPr>
                <w:id w:val="318781588"/>
                <w:citation/>
              </w:sdtPr>
              <w:sdtEndPr/>
              <w:sdtContent>
                <w:r w:rsidRPr="00945157">
                  <w:rPr>
                    <w:rFonts w:ascii="Times New Roman" w:hAnsi="Times New Roman" w:cs="Times New Roman"/>
                    <w:sz w:val="24"/>
                    <w:szCs w:val="24"/>
                  </w:rPr>
                  <w:fldChar w:fldCharType="begin"/>
                </w:r>
                <w:r w:rsidR="008658AB">
                  <w:rPr>
                    <w:rFonts w:ascii="Times New Roman" w:hAnsi="Times New Roman" w:cs="Times New Roman"/>
                    <w:sz w:val="24"/>
                    <w:szCs w:val="24"/>
                    <w:lang w:val="es-MX"/>
                  </w:rPr>
                  <w:instrText xml:space="preserve">CITATION Fug \l 2058 </w:instrText>
                </w:r>
                <w:r w:rsidRPr="00945157">
                  <w:rPr>
                    <w:rFonts w:ascii="Times New Roman" w:hAnsi="Times New Roman" w:cs="Times New Roman"/>
                    <w:sz w:val="24"/>
                    <w:szCs w:val="24"/>
                  </w:rPr>
                  <w:fldChar w:fldCharType="separate"/>
                </w:r>
                <w:r w:rsidR="008658AB" w:rsidRPr="008658AB">
                  <w:rPr>
                    <w:rFonts w:ascii="Times New Roman" w:hAnsi="Times New Roman" w:cs="Times New Roman"/>
                    <w:noProof/>
                    <w:sz w:val="24"/>
                    <w:szCs w:val="24"/>
                    <w:lang w:val="es-MX"/>
                  </w:rPr>
                  <w:t>(Fugate et al., 2004)</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Esta identidad impulsa a las personas a tomar diversas decisiones relacionadas con su trayectoria profesional y facilita la integración de su capital humano y social.</w:t>
            </w:r>
          </w:p>
        </w:tc>
        <w:tc>
          <w:tcPr>
            <w:tcW w:w="0" w:type="auto"/>
          </w:tcPr>
          <w:p w14:paraId="66D7C566"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Identidad ocupacional</w:t>
            </w:r>
          </w:p>
        </w:tc>
      </w:tr>
      <w:tr w:rsidR="00984E53" w:rsidRPr="00945157" w14:paraId="79D0F12C" w14:textId="77777777" w:rsidTr="00065C52">
        <w:trPr>
          <w:trHeight w:val="838"/>
        </w:trPr>
        <w:tc>
          <w:tcPr>
            <w:tcW w:w="0" w:type="auto"/>
            <w:vMerge/>
          </w:tcPr>
          <w:p w14:paraId="2D4D5051" w14:textId="77777777" w:rsidR="00984E53" w:rsidRPr="00945157" w:rsidRDefault="00984E53" w:rsidP="00065C52">
            <w:pPr>
              <w:spacing w:line="360" w:lineRule="auto"/>
              <w:jc w:val="both"/>
              <w:rPr>
                <w:rFonts w:ascii="Times New Roman" w:hAnsi="Times New Roman" w:cs="Times New Roman"/>
                <w:sz w:val="24"/>
                <w:szCs w:val="24"/>
              </w:rPr>
            </w:pPr>
          </w:p>
        </w:tc>
        <w:tc>
          <w:tcPr>
            <w:tcW w:w="0" w:type="auto"/>
          </w:tcPr>
          <w:p w14:paraId="0A0EEE19"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Identidad de rol</w:t>
            </w:r>
          </w:p>
        </w:tc>
      </w:tr>
      <w:tr w:rsidR="00984E53" w:rsidRPr="00945157" w14:paraId="4A196595" w14:textId="77777777" w:rsidTr="00065C52">
        <w:trPr>
          <w:trHeight w:val="1263"/>
        </w:trPr>
        <w:tc>
          <w:tcPr>
            <w:tcW w:w="0" w:type="auto"/>
            <w:vMerge/>
          </w:tcPr>
          <w:p w14:paraId="5FC118BF" w14:textId="77777777" w:rsidR="00984E53" w:rsidRPr="00945157" w:rsidRDefault="00984E53" w:rsidP="00065C52">
            <w:pPr>
              <w:spacing w:line="360" w:lineRule="auto"/>
              <w:jc w:val="both"/>
              <w:rPr>
                <w:rFonts w:ascii="Times New Roman" w:hAnsi="Times New Roman" w:cs="Times New Roman"/>
                <w:sz w:val="24"/>
                <w:szCs w:val="24"/>
              </w:rPr>
            </w:pPr>
          </w:p>
        </w:tc>
        <w:tc>
          <w:tcPr>
            <w:tcW w:w="0" w:type="auto"/>
          </w:tcPr>
          <w:p w14:paraId="0DDF49A8"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Identidad organizacional</w:t>
            </w:r>
          </w:p>
        </w:tc>
      </w:tr>
      <w:tr w:rsidR="00984E53" w:rsidRPr="00945157" w14:paraId="656C1757" w14:textId="77777777" w:rsidTr="00065C52">
        <w:trPr>
          <w:trHeight w:val="1161"/>
        </w:trPr>
        <w:tc>
          <w:tcPr>
            <w:tcW w:w="0" w:type="auto"/>
            <w:vMerge w:val="restart"/>
          </w:tcPr>
          <w:p w14:paraId="4B5ADDC5" w14:textId="441B4DDF" w:rsidR="00984E53" w:rsidRPr="00945157" w:rsidRDefault="00984E53" w:rsidP="00065C52">
            <w:pPr>
              <w:spacing w:line="360" w:lineRule="auto"/>
              <w:jc w:val="both"/>
              <w:rPr>
                <w:rFonts w:ascii="Times New Roman" w:hAnsi="Times New Roman" w:cs="Times New Roman"/>
                <w:bCs/>
                <w:sz w:val="24"/>
                <w:szCs w:val="24"/>
              </w:rPr>
            </w:pPr>
            <w:r w:rsidRPr="00945157">
              <w:rPr>
                <w:rFonts w:ascii="Times New Roman" w:hAnsi="Times New Roman" w:cs="Times New Roman"/>
                <w:bCs/>
                <w:sz w:val="24"/>
                <w:szCs w:val="24"/>
              </w:rPr>
              <w:t xml:space="preserve">2. Capital humano y social:  la tercera dimensión tiene una influencia significativa en la habilidad para reconocer y asegurar oportunidades de empleo. El capital humano se define como un conjunto de factores que impactan en la trayectoria profesional de los individuos. Entre estos factores se incluyen la edad, el nivel educativo, la experiencia y la formación laboral, el rendimiento y la antigüedad en la organización, así como la inteligencia emocional y las habilidades cognitivas </w:t>
            </w:r>
            <w:sdt>
              <w:sdtPr>
                <w:rPr>
                  <w:rFonts w:ascii="Times New Roman" w:hAnsi="Times New Roman" w:cs="Times New Roman"/>
                  <w:bCs/>
                  <w:sz w:val="24"/>
                  <w:szCs w:val="24"/>
                </w:rPr>
                <w:id w:val="-1629931085"/>
                <w:citation/>
              </w:sdtPr>
              <w:sdtEndPr/>
              <w:sdtContent>
                <w:r w:rsidRPr="00945157">
                  <w:rPr>
                    <w:rFonts w:ascii="Times New Roman" w:hAnsi="Times New Roman" w:cs="Times New Roman"/>
                    <w:bCs/>
                    <w:sz w:val="24"/>
                    <w:szCs w:val="24"/>
                  </w:rPr>
                  <w:fldChar w:fldCharType="begin"/>
                </w:r>
                <w:r w:rsidR="008658AB">
                  <w:rPr>
                    <w:rFonts w:ascii="Times New Roman" w:hAnsi="Times New Roman" w:cs="Times New Roman"/>
                    <w:bCs/>
                    <w:sz w:val="24"/>
                    <w:szCs w:val="24"/>
                    <w:lang w:val="es-MX"/>
                  </w:rPr>
                  <w:instrText xml:space="preserve">CITATION Fug \l 2058 </w:instrText>
                </w:r>
                <w:r w:rsidRPr="00945157">
                  <w:rPr>
                    <w:rFonts w:ascii="Times New Roman" w:hAnsi="Times New Roman" w:cs="Times New Roman"/>
                    <w:bCs/>
                    <w:sz w:val="24"/>
                    <w:szCs w:val="24"/>
                  </w:rPr>
                  <w:fldChar w:fldCharType="separate"/>
                </w:r>
                <w:r w:rsidR="008658AB" w:rsidRPr="008658AB">
                  <w:rPr>
                    <w:rFonts w:ascii="Times New Roman" w:hAnsi="Times New Roman" w:cs="Times New Roman"/>
                    <w:noProof/>
                    <w:sz w:val="24"/>
                    <w:szCs w:val="24"/>
                    <w:lang w:val="es-MX"/>
                  </w:rPr>
                  <w:t>(Fugate et al., 2004)</w:t>
                </w:r>
                <w:r w:rsidRPr="00945157">
                  <w:rPr>
                    <w:rFonts w:ascii="Times New Roman" w:hAnsi="Times New Roman" w:cs="Times New Roman"/>
                    <w:bCs/>
                    <w:sz w:val="24"/>
                    <w:szCs w:val="24"/>
                  </w:rPr>
                  <w:fldChar w:fldCharType="end"/>
                </w:r>
              </w:sdtContent>
            </w:sdt>
            <w:r w:rsidRPr="00945157">
              <w:rPr>
                <w:rFonts w:ascii="Times New Roman" w:hAnsi="Times New Roman" w:cs="Times New Roman"/>
                <w:bCs/>
                <w:sz w:val="24"/>
                <w:szCs w:val="24"/>
              </w:rPr>
              <w:t>.</w:t>
            </w:r>
          </w:p>
        </w:tc>
        <w:tc>
          <w:tcPr>
            <w:tcW w:w="0" w:type="auto"/>
          </w:tcPr>
          <w:p w14:paraId="77FAA3D5"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Oportunidades de empleo</w:t>
            </w:r>
          </w:p>
        </w:tc>
      </w:tr>
      <w:tr w:rsidR="00984E53" w:rsidRPr="00945157" w14:paraId="48ACBBFC" w14:textId="77777777" w:rsidTr="00065C52">
        <w:trPr>
          <w:trHeight w:val="804"/>
        </w:trPr>
        <w:tc>
          <w:tcPr>
            <w:tcW w:w="0" w:type="auto"/>
            <w:vMerge/>
          </w:tcPr>
          <w:p w14:paraId="7EC85345" w14:textId="77777777" w:rsidR="00984E53" w:rsidRPr="00945157" w:rsidRDefault="00984E53" w:rsidP="00065C52">
            <w:pPr>
              <w:spacing w:line="360" w:lineRule="auto"/>
              <w:jc w:val="both"/>
              <w:rPr>
                <w:rFonts w:ascii="Times New Roman" w:hAnsi="Times New Roman" w:cs="Times New Roman"/>
                <w:b/>
                <w:sz w:val="24"/>
                <w:szCs w:val="24"/>
              </w:rPr>
            </w:pPr>
          </w:p>
        </w:tc>
        <w:tc>
          <w:tcPr>
            <w:tcW w:w="0" w:type="auto"/>
          </w:tcPr>
          <w:p w14:paraId="662F8922"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Trayectoria profesional</w:t>
            </w:r>
          </w:p>
        </w:tc>
      </w:tr>
      <w:tr w:rsidR="00984E53" w:rsidRPr="00945157" w14:paraId="4D222489" w14:textId="77777777" w:rsidTr="00065C52">
        <w:trPr>
          <w:trHeight w:val="829"/>
        </w:trPr>
        <w:tc>
          <w:tcPr>
            <w:tcW w:w="0" w:type="auto"/>
            <w:vMerge/>
          </w:tcPr>
          <w:p w14:paraId="25B49C33" w14:textId="77777777" w:rsidR="00984E53" w:rsidRPr="00945157" w:rsidRDefault="00984E53" w:rsidP="00065C52">
            <w:pPr>
              <w:spacing w:line="360" w:lineRule="auto"/>
              <w:jc w:val="both"/>
              <w:rPr>
                <w:rFonts w:ascii="Times New Roman" w:hAnsi="Times New Roman" w:cs="Times New Roman"/>
                <w:b/>
                <w:sz w:val="24"/>
                <w:szCs w:val="24"/>
              </w:rPr>
            </w:pPr>
          </w:p>
        </w:tc>
        <w:tc>
          <w:tcPr>
            <w:tcW w:w="0" w:type="auto"/>
          </w:tcPr>
          <w:p w14:paraId="1CD9085A"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Formación laboral</w:t>
            </w:r>
          </w:p>
        </w:tc>
      </w:tr>
      <w:tr w:rsidR="00984E53" w:rsidRPr="00945157" w14:paraId="172DC5EB" w14:textId="77777777" w:rsidTr="00065C52">
        <w:trPr>
          <w:trHeight w:val="482"/>
        </w:trPr>
        <w:tc>
          <w:tcPr>
            <w:tcW w:w="0" w:type="auto"/>
            <w:vMerge/>
          </w:tcPr>
          <w:p w14:paraId="31E06C52" w14:textId="77777777" w:rsidR="00984E53" w:rsidRPr="00945157" w:rsidRDefault="00984E53" w:rsidP="00065C52">
            <w:pPr>
              <w:spacing w:line="360" w:lineRule="auto"/>
              <w:jc w:val="both"/>
              <w:rPr>
                <w:rFonts w:ascii="Times New Roman" w:hAnsi="Times New Roman" w:cs="Times New Roman"/>
                <w:b/>
                <w:sz w:val="24"/>
                <w:szCs w:val="24"/>
              </w:rPr>
            </w:pPr>
          </w:p>
        </w:tc>
        <w:tc>
          <w:tcPr>
            <w:tcW w:w="0" w:type="auto"/>
          </w:tcPr>
          <w:p w14:paraId="09A84362"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Conexiones y redes sociales</w:t>
            </w:r>
          </w:p>
        </w:tc>
      </w:tr>
      <w:tr w:rsidR="00984E53" w:rsidRPr="00945157" w14:paraId="5B06FE07" w14:textId="77777777" w:rsidTr="00065C52">
        <w:trPr>
          <w:trHeight w:val="740"/>
        </w:trPr>
        <w:tc>
          <w:tcPr>
            <w:tcW w:w="0" w:type="auto"/>
            <w:vMerge w:val="restart"/>
          </w:tcPr>
          <w:p w14:paraId="520E8E81" w14:textId="77C903E3" w:rsidR="00984E53" w:rsidRPr="00945157" w:rsidRDefault="00984E53" w:rsidP="00065C52">
            <w:pPr>
              <w:spacing w:line="360" w:lineRule="auto"/>
              <w:jc w:val="both"/>
              <w:rPr>
                <w:rFonts w:ascii="Times New Roman" w:hAnsi="Times New Roman" w:cs="Times New Roman"/>
                <w:bCs/>
                <w:sz w:val="24"/>
                <w:szCs w:val="24"/>
              </w:rPr>
            </w:pPr>
            <w:r w:rsidRPr="00945157">
              <w:rPr>
                <w:rFonts w:ascii="Times New Roman" w:hAnsi="Times New Roman" w:cs="Times New Roman"/>
                <w:bCs/>
                <w:sz w:val="24"/>
                <w:szCs w:val="24"/>
              </w:rPr>
              <w:t xml:space="preserve">3. Factores individuales: son todos aquellos aspectos que toman como referencia a una persona, sean características personales incluyendo las habilidades y atributos que contribuyen a la empleabilidad, características demográficas, técnicas de búsqueda de empleo, adaptabilidad y movilidad, entre otras circunstancias particulares que le rodean </w:t>
            </w:r>
            <w:sdt>
              <w:sdtPr>
                <w:rPr>
                  <w:rFonts w:ascii="Times New Roman" w:hAnsi="Times New Roman" w:cs="Times New Roman"/>
                  <w:bCs/>
                  <w:sz w:val="24"/>
                  <w:szCs w:val="24"/>
                </w:rPr>
                <w:id w:val="-1737618765"/>
                <w:citation/>
              </w:sdtPr>
              <w:sdtEndPr/>
              <w:sdtContent>
                <w:r w:rsidRPr="00945157">
                  <w:rPr>
                    <w:rFonts w:ascii="Times New Roman" w:hAnsi="Times New Roman" w:cs="Times New Roman"/>
                    <w:bCs/>
                    <w:sz w:val="24"/>
                    <w:szCs w:val="24"/>
                  </w:rPr>
                  <w:fldChar w:fldCharType="begin"/>
                </w:r>
                <w:r w:rsidRPr="00945157">
                  <w:rPr>
                    <w:rFonts w:ascii="Times New Roman" w:hAnsi="Times New Roman" w:cs="Times New Roman"/>
                    <w:bCs/>
                    <w:sz w:val="24"/>
                    <w:szCs w:val="24"/>
                    <w:lang w:val="es-MX"/>
                  </w:rPr>
                  <w:instrText xml:space="preserve"> CITATION McQ05 \l 2058 </w:instrText>
                </w:r>
                <w:r w:rsidRPr="00945157">
                  <w:rPr>
                    <w:rFonts w:ascii="Times New Roman" w:hAnsi="Times New Roman" w:cs="Times New Roman"/>
                    <w:bCs/>
                    <w:sz w:val="24"/>
                    <w:szCs w:val="24"/>
                  </w:rPr>
                  <w:fldChar w:fldCharType="separate"/>
                </w:r>
                <w:r w:rsidR="00643B24" w:rsidRPr="00643B24">
                  <w:rPr>
                    <w:rFonts w:ascii="Times New Roman" w:hAnsi="Times New Roman" w:cs="Times New Roman"/>
                    <w:noProof/>
                    <w:sz w:val="24"/>
                    <w:szCs w:val="24"/>
                    <w:lang w:val="es-MX"/>
                  </w:rPr>
                  <w:t>(McQuaid &amp; Lindsay, 2005)</w:t>
                </w:r>
                <w:r w:rsidRPr="00945157">
                  <w:rPr>
                    <w:rFonts w:ascii="Times New Roman" w:hAnsi="Times New Roman" w:cs="Times New Roman"/>
                    <w:bCs/>
                    <w:sz w:val="24"/>
                    <w:szCs w:val="24"/>
                  </w:rPr>
                  <w:fldChar w:fldCharType="end"/>
                </w:r>
              </w:sdtContent>
            </w:sdt>
            <w:r w:rsidRPr="00945157">
              <w:rPr>
                <w:rFonts w:ascii="Times New Roman" w:hAnsi="Times New Roman" w:cs="Times New Roman"/>
                <w:bCs/>
                <w:sz w:val="24"/>
                <w:szCs w:val="24"/>
              </w:rPr>
              <w:t>.</w:t>
            </w:r>
          </w:p>
        </w:tc>
        <w:tc>
          <w:tcPr>
            <w:tcW w:w="0" w:type="auto"/>
          </w:tcPr>
          <w:p w14:paraId="137DC54E"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Habilidades y atributos de empleabilidad</w:t>
            </w:r>
          </w:p>
        </w:tc>
      </w:tr>
      <w:tr w:rsidR="00984E53" w:rsidRPr="00945157" w14:paraId="29AD0C9B" w14:textId="77777777" w:rsidTr="00065C52">
        <w:trPr>
          <w:trHeight w:val="738"/>
        </w:trPr>
        <w:tc>
          <w:tcPr>
            <w:tcW w:w="0" w:type="auto"/>
            <w:vMerge/>
          </w:tcPr>
          <w:p w14:paraId="364C3154" w14:textId="77777777" w:rsidR="00984E53" w:rsidRPr="00945157" w:rsidRDefault="00984E53" w:rsidP="00065C52">
            <w:pPr>
              <w:spacing w:line="360" w:lineRule="auto"/>
              <w:jc w:val="both"/>
              <w:rPr>
                <w:rFonts w:ascii="Times New Roman" w:hAnsi="Times New Roman" w:cs="Times New Roman"/>
                <w:bCs/>
                <w:sz w:val="24"/>
                <w:szCs w:val="24"/>
              </w:rPr>
            </w:pPr>
          </w:p>
        </w:tc>
        <w:tc>
          <w:tcPr>
            <w:tcW w:w="0" w:type="auto"/>
          </w:tcPr>
          <w:p w14:paraId="240D34BD"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Características demográficas</w:t>
            </w:r>
          </w:p>
        </w:tc>
      </w:tr>
      <w:tr w:rsidR="00984E53" w:rsidRPr="00945157" w14:paraId="497243A2" w14:textId="77777777" w:rsidTr="00065C52">
        <w:trPr>
          <w:trHeight w:val="738"/>
        </w:trPr>
        <w:tc>
          <w:tcPr>
            <w:tcW w:w="0" w:type="auto"/>
            <w:vMerge/>
          </w:tcPr>
          <w:p w14:paraId="6EC956E5" w14:textId="77777777" w:rsidR="00984E53" w:rsidRPr="00945157" w:rsidRDefault="00984E53" w:rsidP="00065C52">
            <w:pPr>
              <w:spacing w:line="360" w:lineRule="auto"/>
              <w:jc w:val="both"/>
              <w:rPr>
                <w:rFonts w:ascii="Times New Roman" w:hAnsi="Times New Roman" w:cs="Times New Roman"/>
                <w:bCs/>
                <w:sz w:val="24"/>
                <w:szCs w:val="24"/>
              </w:rPr>
            </w:pPr>
          </w:p>
        </w:tc>
        <w:tc>
          <w:tcPr>
            <w:tcW w:w="0" w:type="auto"/>
          </w:tcPr>
          <w:p w14:paraId="3D177F0F"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Técnicas de búsqueda de empleo</w:t>
            </w:r>
          </w:p>
        </w:tc>
      </w:tr>
      <w:tr w:rsidR="00984E53" w:rsidRPr="00945157" w14:paraId="70B6ECEA" w14:textId="77777777" w:rsidTr="00065C52">
        <w:trPr>
          <w:trHeight w:val="953"/>
        </w:trPr>
        <w:tc>
          <w:tcPr>
            <w:tcW w:w="0" w:type="auto"/>
            <w:vMerge w:val="restart"/>
          </w:tcPr>
          <w:p w14:paraId="3F9967E2" w14:textId="7B9D0217" w:rsidR="00984E53" w:rsidRPr="00945157" w:rsidRDefault="00984E53" w:rsidP="00065C52">
            <w:pPr>
              <w:spacing w:line="360" w:lineRule="auto"/>
              <w:jc w:val="both"/>
              <w:rPr>
                <w:rFonts w:ascii="Times New Roman" w:hAnsi="Times New Roman" w:cs="Times New Roman"/>
                <w:bCs/>
                <w:sz w:val="24"/>
                <w:szCs w:val="24"/>
              </w:rPr>
            </w:pPr>
            <w:r w:rsidRPr="00945157">
              <w:rPr>
                <w:rFonts w:ascii="Times New Roman" w:hAnsi="Times New Roman" w:cs="Times New Roman"/>
                <w:sz w:val="24"/>
                <w:szCs w:val="24"/>
              </w:rPr>
              <w:t>4. Circunstancias personales: las circunstancias personales implican el grado en que determinados</w:t>
            </w:r>
            <w:r w:rsidRPr="00945157">
              <w:rPr>
                <w:rFonts w:ascii="Times New Roman" w:hAnsi="Times New Roman" w:cs="Times New Roman"/>
                <w:bCs/>
                <w:sz w:val="24"/>
                <w:szCs w:val="24"/>
              </w:rPr>
              <w:t xml:space="preserve"> factores, tales como circunstancias familiares o del hogar, así como la capacidad de acceso a recursos y </w:t>
            </w:r>
            <w:r w:rsidRPr="00945157">
              <w:rPr>
                <w:rFonts w:ascii="Times New Roman" w:hAnsi="Times New Roman" w:cs="Times New Roman"/>
                <w:bCs/>
                <w:sz w:val="24"/>
                <w:szCs w:val="24"/>
              </w:rPr>
              <w:lastRenderedPageBreak/>
              <w:t>otras características personales pueden ser un obstáculo para el empleo. Además, engloban factores contextuales socioeconómicos relacionados con las circunstancias sociales y particulares que pueden afectar a la habilidad, disponibilidad o presión social para aceptar un empleo</w:t>
            </w:r>
            <w:sdt>
              <w:sdtPr>
                <w:rPr>
                  <w:rFonts w:ascii="Times New Roman" w:hAnsi="Times New Roman" w:cs="Times New Roman"/>
                  <w:bCs/>
                  <w:sz w:val="24"/>
                  <w:szCs w:val="24"/>
                </w:rPr>
                <w:id w:val="-816417868"/>
                <w:citation/>
              </w:sdtPr>
              <w:sdtEndPr/>
              <w:sdtContent>
                <w:r w:rsidRPr="00945157">
                  <w:rPr>
                    <w:rFonts w:ascii="Times New Roman" w:hAnsi="Times New Roman" w:cs="Times New Roman"/>
                    <w:bCs/>
                    <w:sz w:val="24"/>
                    <w:szCs w:val="24"/>
                  </w:rPr>
                  <w:fldChar w:fldCharType="begin"/>
                </w:r>
                <w:r w:rsidRPr="00945157">
                  <w:rPr>
                    <w:rFonts w:ascii="Times New Roman" w:hAnsi="Times New Roman" w:cs="Times New Roman"/>
                    <w:bCs/>
                    <w:sz w:val="24"/>
                    <w:szCs w:val="24"/>
                    <w:lang w:val="es-MX"/>
                  </w:rPr>
                  <w:instrText xml:space="preserve"> CITATION McQ05 \l 2058 </w:instrText>
                </w:r>
                <w:r w:rsidRPr="00945157">
                  <w:rPr>
                    <w:rFonts w:ascii="Times New Roman" w:hAnsi="Times New Roman" w:cs="Times New Roman"/>
                    <w:bCs/>
                    <w:sz w:val="24"/>
                    <w:szCs w:val="24"/>
                  </w:rPr>
                  <w:fldChar w:fldCharType="separate"/>
                </w:r>
                <w:r w:rsidR="00643B24">
                  <w:rPr>
                    <w:rFonts w:ascii="Times New Roman" w:hAnsi="Times New Roman" w:cs="Times New Roman"/>
                    <w:bCs/>
                    <w:noProof/>
                    <w:sz w:val="24"/>
                    <w:szCs w:val="24"/>
                    <w:lang w:val="es-MX"/>
                  </w:rPr>
                  <w:t xml:space="preserve"> </w:t>
                </w:r>
                <w:r w:rsidR="00643B24" w:rsidRPr="00643B24">
                  <w:rPr>
                    <w:rFonts w:ascii="Times New Roman" w:hAnsi="Times New Roman" w:cs="Times New Roman"/>
                    <w:noProof/>
                    <w:sz w:val="24"/>
                    <w:szCs w:val="24"/>
                    <w:lang w:val="es-MX"/>
                  </w:rPr>
                  <w:t>(McQuaid &amp; Lindsay, 2005)</w:t>
                </w:r>
                <w:r w:rsidRPr="00945157">
                  <w:rPr>
                    <w:rFonts w:ascii="Times New Roman" w:hAnsi="Times New Roman" w:cs="Times New Roman"/>
                    <w:bCs/>
                    <w:sz w:val="24"/>
                    <w:szCs w:val="24"/>
                  </w:rPr>
                  <w:fldChar w:fldCharType="end"/>
                </w:r>
              </w:sdtContent>
            </w:sdt>
          </w:p>
        </w:tc>
        <w:tc>
          <w:tcPr>
            <w:tcW w:w="0" w:type="auto"/>
          </w:tcPr>
          <w:p w14:paraId="7B330E42"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lastRenderedPageBreak/>
              <w:t>Circunstancias familiares o del hogar</w:t>
            </w:r>
          </w:p>
        </w:tc>
      </w:tr>
      <w:tr w:rsidR="00984E53" w:rsidRPr="00945157" w14:paraId="6DEA4E42" w14:textId="77777777" w:rsidTr="00065C52">
        <w:trPr>
          <w:trHeight w:val="951"/>
        </w:trPr>
        <w:tc>
          <w:tcPr>
            <w:tcW w:w="0" w:type="auto"/>
            <w:vMerge/>
          </w:tcPr>
          <w:p w14:paraId="34ABBF6D" w14:textId="77777777" w:rsidR="00984E53" w:rsidRPr="00945157" w:rsidRDefault="00984E53" w:rsidP="00065C52">
            <w:pPr>
              <w:spacing w:line="360" w:lineRule="auto"/>
              <w:jc w:val="both"/>
              <w:rPr>
                <w:rFonts w:ascii="Times New Roman" w:hAnsi="Times New Roman" w:cs="Times New Roman"/>
                <w:sz w:val="24"/>
                <w:szCs w:val="24"/>
              </w:rPr>
            </w:pPr>
          </w:p>
        </w:tc>
        <w:tc>
          <w:tcPr>
            <w:tcW w:w="0" w:type="auto"/>
          </w:tcPr>
          <w:p w14:paraId="3BDB7A29"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 xml:space="preserve">Acceso a recursos </w:t>
            </w:r>
          </w:p>
        </w:tc>
      </w:tr>
      <w:tr w:rsidR="00984E53" w:rsidRPr="00945157" w14:paraId="78F43873" w14:textId="77777777" w:rsidTr="00065C52">
        <w:trPr>
          <w:trHeight w:val="951"/>
        </w:trPr>
        <w:tc>
          <w:tcPr>
            <w:tcW w:w="0" w:type="auto"/>
            <w:vMerge/>
          </w:tcPr>
          <w:p w14:paraId="50C9323C" w14:textId="77777777" w:rsidR="00984E53" w:rsidRPr="00945157" w:rsidRDefault="00984E53" w:rsidP="00065C52">
            <w:pPr>
              <w:spacing w:line="360" w:lineRule="auto"/>
              <w:jc w:val="both"/>
              <w:rPr>
                <w:rFonts w:ascii="Times New Roman" w:hAnsi="Times New Roman" w:cs="Times New Roman"/>
                <w:sz w:val="24"/>
                <w:szCs w:val="24"/>
              </w:rPr>
            </w:pPr>
          </w:p>
        </w:tc>
        <w:tc>
          <w:tcPr>
            <w:tcW w:w="0" w:type="auto"/>
          </w:tcPr>
          <w:p w14:paraId="5199162A"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Cultura del trabajo</w:t>
            </w:r>
          </w:p>
        </w:tc>
      </w:tr>
      <w:tr w:rsidR="00984E53" w:rsidRPr="00945157" w14:paraId="33F09CC0" w14:textId="77777777" w:rsidTr="00065C52">
        <w:trPr>
          <w:trHeight w:val="1108"/>
        </w:trPr>
        <w:tc>
          <w:tcPr>
            <w:tcW w:w="0" w:type="auto"/>
            <w:vMerge w:val="restart"/>
          </w:tcPr>
          <w:p w14:paraId="4C2682E5" w14:textId="69239EB9"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 xml:space="preserve">5. Factores externos: los factores externos comprenden las condiciones que impone la demanda de mano de obra y la posibilidad de obtener apoyo que influirán en su posición futura en el mercado laboral, dado un determinado contexto, tales como las características de los puestos vacantes y factores de contratación, así como factores de la política del empleo, entre otros </w:t>
            </w:r>
            <w:sdt>
              <w:sdtPr>
                <w:rPr>
                  <w:rFonts w:ascii="Times New Roman" w:hAnsi="Times New Roman" w:cs="Times New Roman"/>
                  <w:sz w:val="24"/>
                  <w:szCs w:val="24"/>
                </w:rPr>
                <w:id w:val="762885825"/>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lang w:val="es-MX"/>
                  </w:rPr>
                  <w:instrText xml:space="preserve"> CITATION McQ05 \l 2058 </w:instrText>
                </w:r>
                <w:r w:rsidRPr="0094515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lang w:val="es-MX"/>
                  </w:rPr>
                  <w:t>(McQuaid &amp; Lindsay, 2005)</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w:t>
            </w:r>
          </w:p>
        </w:tc>
        <w:tc>
          <w:tcPr>
            <w:tcW w:w="0" w:type="auto"/>
          </w:tcPr>
          <w:p w14:paraId="7C78736A"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 xml:space="preserve">Demanda de mano de obra </w:t>
            </w:r>
          </w:p>
        </w:tc>
      </w:tr>
      <w:tr w:rsidR="00984E53" w:rsidRPr="00945157" w14:paraId="69735CDB" w14:textId="77777777" w:rsidTr="00065C52">
        <w:trPr>
          <w:trHeight w:val="1108"/>
        </w:trPr>
        <w:tc>
          <w:tcPr>
            <w:tcW w:w="0" w:type="auto"/>
            <w:vMerge/>
          </w:tcPr>
          <w:p w14:paraId="30BA3350" w14:textId="77777777" w:rsidR="00984E53" w:rsidRPr="00945157" w:rsidRDefault="00984E53" w:rsidP="00065C52">
            <w:pPr>
              <w:spacing w:line="360" w:lineRule="auto"/>
              <w:jc w:val="both"/>
              <w:rPr>
                <w:rFonts w:ascii="Times New Roman" w:hAnsi="Times New Roman" w:cs="Times New Roman"/>
                <w:sz w:val="24"/>
                <w:szCs w:val="24"/>
              </w:rPr>
            </w:pPr>
          </w:p>
        </w:tc>
        <w:tc>
          <w:tcPr>
            <w:tcW w:w="0" w:type="auto"/>
          </w:tcPr>
          <w:p w14:paraId="724F5B6D"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Factores de la política del empleo</w:t>
            </w:r>
          </w:p>
        </w:tc>
      </w:tr>
      <w:tr w:rsidR="00984E53" w:rsidRPr="00945157" w14:paraId="21EB3827" w14:textId="77777777" w:rsidTr="00065C52">
        <w:trPr>
          <w:trHeight w:val="1428"/>
        </w:trPr>
        <w:tc>
          <w:tcPr>
            <w:tcW w:w="0" w:type="auto"/>
            <w:vMerge w:val="restart"/>
          </w:tcPr>
          <w:p w14:paraId="09BE2BEE" w14:textId="42990B3F"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 xml:space="preserve">6. Experimentación Activa: en esta fase, el individuo pone en práctica los conceptos y teorías formulados para ver si funcionan. El estudiante aplica o prueba sus conocimientos recién adquiridos en el mundo real. La aplicación de aprendizaje en sí es una nueva experiencia desde la cual el ciclo comienza nuevamente </w:t>
            </w:r>
            <w:sdt>
              <w:sdtPr>
                <w:rPr>
                  <w:rFonts w:ascii="Times New Roman" w:hAnsi="Times New Roman" w:cs="Times New Roman"/>
                  <w:sz w:val="24"/>
                  <w:szCs w:val="24"/>
                </w:rPr>
                <w:id w:val="-1844305024"/>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lang w:val="es-MX"/>
                  </w:rPr>
                  <w:instrText xml:space="preserve"> CITATION Kol84 \l 2058 </w:instrText>
                </w:r>
                <w:r w:rsidRPr="0094515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lang w:val="es-MX"/>
                  </w:rPr>
                  <w:t>(Kolb, 1984)</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w:t>
            </w:r>
          </w:p>
          <w:p w14:paraId="5FA8124A"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Se trata de probar las ideas en situaciones nuevas y concretas para verificar su validez.</w:t>
            </w:r>
          </w:p>
        </w:tc>
        <w:tc>
          <w:tcPr>
            <w:tcW w:w="0" w:type="auto"/>
          </w:tcPr>
          <w:p w14:paraId="4DD29000"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Pensamiento lógico y analítico</w:t>
            </w:r>
          </w:p>
        </w:tc>
      </w:tr>
      <w:tr w:rsidR="00984E53" w:rsidRPr="00945157" w14:paraId="3E99DB87" w14:textId="77777777" w:rsidTr="00065C52">
        <w:trPr>
          <w:trHeight w:val="1427"/>
        </w:trPr>
        <w:tc>
          <w:tcPr>
            <w:tcW w:w="0" w:type="auto"/>
            <w:vMerge/>
          </w:tcPr>
          <w:p w14:paraId="57D5F613" w14:textId="77777777" w:rsidR="00984E53" w:rsidRPr="00945157" w:rsidRDefault="00984E53" w:rsidP="00065C52">
            <w:pPr>
              <w:spacing w:line="360" w:lineRule="auto"/>
              <w:jc w:val="both"/>
              <w:rPr>
                <w:rFonts w:ascii="Times New Roman" w:hAnsi="Times New Roman" w:cs="Times New Roman"/>
                <w:sz w:val="24"/>
                <w:szCs w:val="24"/>
              </w:rPr>
            </w:pPr>
          </w:p>
        </w:tc>
        <w:tc>
          <w:tcPr>
            <w:tcW w:w="0" w:type="auto"/>
          </w:tcPr>
          <w:p w14:paraId="464E22CD" w14:textId="77777777" w:rsidR="00984E53" w:rsidRPr="00945157" w:rsidRDefault="00984E53" w:rsidP="00065C52">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Capacidad para crear conceptos y teorías</w:t>
            </w:r>
          </w:p>
        </w:tc>
      </w:tr>
    </w:tbl>
    <w:p w14:paraId="2F87A7B4" w14:textId="77777777" w:rsidR="00984E53" w:rsidRPr="00314C3D" w:rsidRDefault="00984E53" w:rsidP="00314C3D">
      <w:pPr>
        <w:spacing w:after="0" w:line="360" w:lineRule="auto"/>
        <w:jc w:val="center"/>
        <w:rPr>
          <w:rFonts w:ascii="Times New Roman" w:hAnsi="Times New Roman" w:cs="Times New Roman"/>
          <w:sz w:val="24"/>
          <w:szCs w:val="24"/>
        </w:rPr>
      </w:pPr>
      <w:r w:rsidRPr="00314C3D">
        <w:rPr>
          <w:rFonts w:ascii="Times New Roman" w:hAnsi="Times New Roman" w:cs="Times New Roman"/>
          <w:bCs/>
          <w:sz w:val="24"/>
          <w:szCs w:val="24"/>
        </w:rPr>
        <w:t>Fuente: elaboración propia en base a la revisión de los modelos de empleabilidad y aprendizaje</w:t>
      </w:r>
    </w:p>
    <w:p w14:paraId="361A9FD9" w14:textId="0CDA8D75" w:rsidR="00994A35" w:rsidRDefault="00984E53" w:rsidP="00EB7555">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Por otra parte, la variable dependiente mercado laboral y su operacionalización</w:t>
      </w:r>
      <w:r w:rsidR="00F74E7E">
        <w:rPr>
          <w:rFonts w:ascii="Times New Roman" w:hAnsi="Times New Roman" w:cs="Times New Roman"/>
          <w:sz w:val="24"/>
          <w:szCs w:val="24"/>
        </w:rPr>
        <w:t>,</w:t>
      </w:r>
      <w:r w:rsidRPr="00945157">
        <w:rPr>
          <w:rFonts w:ascii="Times New Roman" w:hAnsi="Times New Roman" w:cs="Times New Roman"/>
          <w:sz w:val="24"/>
          <w:szCs w:val="24"/>
        </w:rPr>
        <w:t xml:space="preserve"> fue a través de su definición operacional y de sus indicadores los cuales se describen en la siguiente tabla</w:t>
      </w:r>
      <w:bookmarkStart w:id="1" w:name="_Toc191850064"/>
      <w:r w:rsidR="00EB7555">
        <w:rPr>
          <w:rFonts w:ascii="Times New Roman" w:hAnsi="Times New Roman" w:cs="Times New Roman"/>
          <w:sz w:val="24"/>
          <w:szCs w:val="24"/>
        </w:rPr>
        <w:t xml:space="preserve"> </w:t>
      </w:r>
      <w:r w:rsidR="00E87360">
        <w:rPr>
          <w:rFonts w:ascii="Times New Roman" w:hAnsi="Times New Roman" w:cs="Times New Roman"/>
          <w:sz w:val="24"/>
          <w:szCs w:val="24"/>
        </w:rPr>
        <w:t>5</w:t>
      </w:r>
      <w:r w:rsidR="00EB7555">
        <w:rPr>
          <w:rFonts w:ascii="Times New Roman" w:hAnsi="Times New Roman" w:cs="Times New Roman"/>
          <w:sz w:val="24"/>
          <w:szCs w:val="24"/>
        </w:rPr>
        <w:t>, en la cual se presentan las variables y su descripción en la columna izquierda y sus indicadores en la columna derecha.</w:t>
      </w:r>
    </w:p>
    <w:p w14:paraId="37716C70" w14:textId="77777777" w:rsidR="001301DA" w:rsidRDefault="001301DA" w:rsidP="00EB7555">
      <w:pPr>
        <w:spacing w:after="0" w:line="360" w:lineRule="auto"/>
        <w:ind w:firstLine="708"/>
        <w:jc w:val="both"/>
        <w:rPr>
          <w:rFonts w:ascii="Times New Roman" w:hAnsi="Times New Roman" w:cs="Times New Roman"/>
          <w:sz w:val="24"/>
          <w:szCs w:val="24"/>
        </w:rPr>
      </w:pPr>
    </w:p>
    <w:p w14:paraId="67FA5880" w14:textId="77777777" w:rsidR="00643DDC" w:rsidRDefault="00643DDC" w:rsidP="00EB7555">
      <w:pPr>
        <w:spacing w:after="0" w:line="360" w:lineRule="auto"/>
        <w:ind w:firstLine="708"/>
        <w:jc w:val="both"/>
        <w:rPr>
          <w:rFonts w:ascii="Times New Roman" w:hAnsi="Times New Roman" w:cs="Times New Roman"/>
          <w:sz w:val="24"/>
          <w:szCs w:val="24"/>
        </w:rPr>
      </w:pPr>
    </w:p>
    <w:p w14:paraId="59020B32" w14:textId="77777777" w:rsidR="00643DDC" w:rsidRDefault="00643DDC" w:rsidP="00EB7555">
      <w:pPr>
        <w:spacing w:after="0" w:line="360" w:lineRule="auto"/>
        <w:ind w:firstLine="708"/>
        <w:jc w:val="both"/>
        <w:rPr>
          <w:rFonts w:ascii="Times New Roman" w:hAnsi="Times New Roman" w:cs="Times New Roman"/>
          <w:sz w:val="24"/>
          <w:szCs w:val="24"/>
        </w:rPr>
      </w:pPr>
    </w:p>
    <w:p w14:paraId="145C6372" w14:textId="77777777" w:rsidR="00643DDC" w:rsidRDefault="00643DDC" w:rsidP="00EB7555">
      <w:pPr>
        <w:spacing w:after="0" w:line="360" w:lineRule="auto"/>
        <w:ind w:firstLine="708"/>
        <w:jc w:val="both"/>
        <w:rPr>
          <w:rFonts w:ascii="Times New Roman" w:hAnsi="Times New Roman" w:cs="Times New Roman"/>
          <w:sz w:val="24"/>
          <w:szCs w:val="24"/>
        </w:rPr>
      </w:pPr>
    </w:p>
    <w:p w14:paraId="71F2013C" w14:textId="77777777" w:rsidR="00643DDC" w:rsidRDefault="00643DDC" w:rsidP="00EB7555">
      <w:pPr>
        <w:spacing w:after="0" w:line="360" w:lineRule="auto"/>
        <w:ind w:firstLine="708"/>
        <w:jc w:val="both"/>
        <w:rPr>
          <w:rFonts w:ascii="Times New Roman" w:hAnsi="Times New Roman" w:cs="Times New Roman"/>
          <w:sz w:val="24"/>
          <w:szCs w:val="24"/>
        </w:rPr>
      </w:pPr>
    </w:p>
    <w:p w14:paraId="15A36A94" w14:textId="77777777" w:rsidR="00643DDC" w:rsidRDefault="00643DDC" w:rsidP="00EB7555">
      <w:pPr>
        <w:spacing w:after="0" w:line="360" w:lineRule="auto"/>
        <w:ind w:firstLine="708"/>
        <w:jc w:val="both"/>
        <w:rPr>
          <w:rFonts w:ascii="Times New Roman" w:hAnsi="Times New Roman" w:cs="Times New Roman"/>
          <w:sz w:val="24"/>
          <w:szCs w:val="24"/>
        </w:rPr>
      </w:pPr>
    </w:p>
    <w:p w14:paraId="5EA67CF3" w14:textId="77777777" w:rsidR="00643DDC" w:rsidRPr="00945157" w:rsidRDefault="00643DDC" w:rsidP="00EB7555">
      <w:pPr>
        <w:spacing w:after="0" w:line="360" w:lineRule="auto"/>
        <w:ind w:firstLine="708"/>
        <w:jc w:val="both"/>
        <w:rPr>
          <w:rFonts w:ascii="Times New Roman" w:hAnsi="Times New Roman" w:cs="Times New Roman"/>
          <w:sz w:val="24"/>
          <w:szCs w:val="24"/>
        </w:rPr>
      </w:pPr>
    </w:p>
    <w:tbl>
      <w:tblPr>
        <w:tblStyle w:val="Tablaconcuadrcula"/>
        <w:tblpPr w:leftFromText="141" w:rightFromText="141" w:vertAnchor="text" w:horzAnchor="margin" w:tblpY="402"/>
        <w:tblW w:w="0" w:type="auto"/>
        <w:tblLook w:val="04A0" w:firstRow="1" w:lastRow="0" w:firstColumn="1" w:lastColumn="0" w:noHBand="0" w:noVBand="1"/>
      </w:tblPr>
      <w:tblGrid>
        <w:gridCol w:w="7062"/>
        <w:gridCol w:w="1766"/>
      </w:tblGrid>
      <w:tr w:rsidR="00EA1E5C" w:rsidRPr="00945157" w14:paraId="6CFF226C" w14:textId="77777777" w:rsidTr="00EA1E5C">
        <w:trPr>
          <w:trHeight w:val="274"/>
        </w:trPr>
        <w:tc>
          <w:tcPr>
            <w:tcW w:w="0" w:type="auto"/>
            <w:gridSpan w:val="2"/>
          </w:tcPr>
          <w:p w14:paraId="69F81309" w14:textId="77777777" w:rsidR="00EA1E5C" w:rsidRPr="00945157" w:rsidRDefault="00EA1E5C" w:rsidP="00EA1E5C">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lastRenderedPageBreak/>
              <w:t>Modelo hibrido PPIML</w:t>
            </w:r>
          </w:p>
        </w:tc>
      </w:tr>
      <w:tr w:rsidR="00EA1E5C" w:rsidRPr="00945157" w14:paraId="06BC4487" w14:textId="77777777" w:rsidTr="00EA1E5C">
        <w:trPr>
          <w:trHeight w:val="161"/>
        </w:trPr>
        <w:tc>
          <w:tcPr>
            <w:tcW w:w="0" w:type="auto"/>
          </w:tcPr>
          <w:p w14:paraId="12D8877E" w14:textId="77777777" w:rsidR="00EA1E5C" w:rsidRPr="00945157" w:rsidRDefault="00EA1E5C" w:rsidP="00EA1E5C">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Variable dependiente</w:t>
            </w:r>
          </w:p>
        </w:tc>
        <w:tc>
          <w:tcPr>
            <w:tcW w:w="0" w:type="auto"/>
          </w:tcPr>
          <w:p w14:paraId="17D2A2CD" w14:textId="77777777" w:rsidR="00EA1E5C" w:rsidRPr="00945157" w:rsidRDefault="00EA1E5C" w:rsidP="00EA1E5C">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Indicadores</w:t>
            </w:r>
          </w:p>
        </w:tc>
      </w:tr>
      <w:tr w:rsidR="00EA1E5C" w:rsidRPr="00945157" w14:paraId="5B1F7DA4" w14:textId="77777777" w:rsidTr="00EA1E5C">
        <w:trPr>
          <w:trHeight w:val="740"/>
        </w:trPr>
        <w:tc>
          <w:tcPr>
            <w:tcW w:w="0" w:type="auto"/>
            <w:vMerge w:val="restart"/>
          </w:tcPr>
          <w:p w14:paraId="7F9DAF67" w14:textId="764622BE" w:rsidR="00EA1E5C" w:rsidRPr="00945157" w:rsidRDefault="00EA1E5C" w:rsidP="00EA1E5C">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 xml:space="preserve">1.Mercado laboral: según la visión de Jary </w:t>
            </w:r>
            <w:sdt>
              <w:sdtPr>
                <w:rPr>
                  <w:rFonts w:ascii="Times New Roman" w:hAnsi="Times New Roman" w:cs="Times New Roman"/>
                  <w:sz w:val="24"/>
                  <w:szCs w:val="24"/>
                </w:rPr>
                <w:id w:val="1579859246"/>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Jar91 \n  \t  \l 2058 </w:instrText>
                </w:r>
                <w:r w:rsidRPr="00945157">
                  <w:rPr>
                    <w:rFonts w:ascii="Times New Roman" w:hAnsi="Times New Roman" w:cs="Times New Roman"/>
                    <w:sz w:val="24"/>
                    <w:szCs w:val="24"/>
                  </w:rPr>
                  <w:fldChar w:fldCharType="separate"/>
                </w:r>
                <w:r w:rsidR="00643B24" w:rsidRPr="00643B24">
                  <w:rPr>
                    <w:rFonts w:ascii="Times New Roman" w:hAnsi="Times New Roman" w:cs="Times New Roman"/>
                    <w:noProof/>
                    <w:sz w:val="24"/>
                    <w:szCs w:val="24"/>
                  </w:rPr>
                  <w:t>(1991)</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el mercado laboral se percibe como una relación económica en la que interactúan los demandantes y oferentes de trabajo. Esta interacción se enmarca en el sistema capitalista actual y presupone que el empleo cumple una función social relevante: el trabajo remunerado produce valores que pueden destinarse a la producción, el intercambio o el consumo.</w:t>
            </w:r>
          </w:p>
        </w:tc>
        <w:tc>
          <w:tcPr>
            <w:tcW w:w="0" w:type="auto"/>
          </w:tcPr>
          <w:p w14:paraId="5F5F03BE" w14:textId="77777777" w:rsidR="00EA1E5C" w:rsidRPr="00945157" w:rsidRDefault="00EA1E5C" w:rsidP="00EA1E5C">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Oferta de trabajo</w:t>
            </w:r>
          </w:p>
        </w:tc>
      </w:tr>
      <w:tr w:rsidR="00EA1E5C" w:rsidRPr="00945157" w14:paraId="2C58AA73" w14:textId="77777777" w:rsidTr="00EA1E5C">
        <w:trPr>
          <w:trHeight w:val="738"/>
        </w:trPr>
        <w:tc>
          <w:tcPr>
            <w:tcW w:w="0" w:type="auto"/>
            <w:vMerge/>
          </w:tcPr>
          <w:p w14:paraId="6223F2D0" w14:textId="77777777" w:rsidR="00EA1E5C" w:rsidRPr="00945157" w:rsidRDefault="00EA1E5C" w:rsidP="00EA1E5C">
            <w:pPr>
              <w:spacing w:line="360" w:lineRule="auto"/>
              <w:jc w:val="both"/>
              <w:rPr>
                <w:rFonts w:ascii="Times New Roman" w:hAnsi="Times New Roman" w:cs="Times New Roman"/>
                <w:sz w:val="24"/>
                <w:szCs w:val="24"/>
              </w:rPr>
            </w:pPr>
          </w:p>
        </w:tc>
        <w:tc>
          <w:tcPr>
            <w:tcW w:w="0" w:type="auto"/>
          </w:tcPr>
          <w:p w14:paraId="18270788" w14:textId="77777777" w:rsidR="00EA1E5C" w:rsidRPr="00945157" w:rsidRDefault="00EA1E5C" w:rsidP="00EA1E5C">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Demanda de empleo</w:t>
            </w:r>
          </w:p>
        </w:tc>
      </w:tr>
      <w:tr w:rsidR="00EA1E5C" w:rsidRPr="00945157" w14:paraId="211F179B" w14:textId="77777777" w:rsidTr="00EA1E5C">
        <w:trPr>
          <w:trHeight w:val="738"/>
        </w:trPr>
        <w:tc>
          <w:tcPr>
            <w:tcW w:w="0" w:type="auto"/>
            <w:vMerge/>
          </w:tcPr>
          <w:p w14:paraId="608FC089" w14:textId="77777777" w:rsidR="00EA1E5C" w:rsidRPr="00945157" w:rsidRDefault="00EA1E5C" w:rsidP="00EA1E5C">
            <w:pPr>
              <w:spacing w:line="360" w:lineRule="auto"/>
              <w:jc w:val="both"/>
              <w:rPr>
                <w:rFonts w:ascii="Times New Roman" w:hAnsi="Times New Roman" w:cs="Times New Roman"/>
                <w:sz w:val="24"/>
                <w:szCs w:val="24"/>
              </w:rPr>
            </w:pPr>
          </w:p>
        </w:tc>
        <w:tc>
          <w:tcPr>
            <w:tcW w:w="0" w:type="auto"/>
          </w:tcPr>
          <w:p w14:paraId="05DA41E8" w14:textId="77777777" w:rsidR="00EA1E5C" w:rsidRPr="00945157" w:rsidRDefault="00EA1E5C" w:rsidP="00EA1E5C">
            <w:pPr>
              <w:spacing w:line="360" w:lineRule="auto"/>
              <w:jc w:val="both"/>
              <w:rPr>
                <w:rFonts w:ascii="Times New Roman" w:hAnsi="Times New Roman" w:cs="Times New Roman"/>
                <w:sz w:val="24"/>
                <w:szCs w:val="24"/>
              </w:rPr>
            </w:pPr>
            <w:r w:rsidRPr="00945157">
              <w:rPr>
                <w:rFonts w:ascii="Times New Roman" w:hAnsi="Times New Roman" w:cs="Times New Roman"/>
                <w:sz w:val="24"/>
                <w:szCs w:val="24"/>
              </w:rPr>
              <w:t>Remuneración salarial.</w:t>
            </w:r>
          </w:p>
        </w:tc>
      </w:tr>
    </w:tbl>
    <w:p w14:paraId="3E188055" w14:textId="2B6D6529" w:rsidR="00994A35" w:rsidRPr="0023633C" w:rsidRDefault="000765D0" w:rsidP="00EA1822">
      <w:pPr>
        <w:pStyle w:val="Descripcin"/>
        <w:ind w:firstLine="0"/>
        <w:jc w:val="center"/>
        <w:rPr>
          <w:rFonts w:ascii="Times New Roman" w:hAnsi="Times New Roman" w:cs="Times New Roman"/>
          <w:bCs/>
          <w:i w:val="0"/>
          <w:iCs w:val="0"/>
          <w:color w:val="auto"/>
          <w:sz w:val="24"/>
          <w:szCs w:val="24"/>
        </w:rPr>
      </w:pPr>
      <w:r w:rsidRPr="00EA1822">
        <w:rPr>
          <w:rFonts w:ascii="Times New Roman" w:hAnsi="Times New Roman" w:cs="Times New Roman"/>
          <w:b/>
          <w:bCs/>
          <w:i w:val="0"/>
          <w:iCs w:val="0"/>
          <w:color w:val="auto"/>
          <w:sz w:val="24"/>
          <w:szCs w:val="24"/>
        </w:rPr>
        <w:t xml:space="preserve">Tabla </w:t>
      </w:r>
      <w:r w:rsidR="00E87360" w:rsidRPr="00EA1822">
        <w:rPr>
          <w:rFonts w:ascii="Times New Roman" w:hAnsi="Times New Roman" w:cs="Times New Roman"/>
          <w:b/>
          <w:bCs/>
          <w:i w:val="0"/>
          <w:iCs w:val="0"/>
          <w:color w:val="auto"/>
          <w:sz w:val="24"/>
          <w:szCs w:val="24"/>
        </w:rPr>
        <w:t>5</w:t>
      </w:r>
      <w:r w:rsidR="00994A35" w:rsidRPr="00EA1822">
        <w:rPr>
          <w:rFonts w:ascii="Times New Roman" w:hAnsi="Times New Roman" w:cs="Times New Roman"/>
          <w:b/>
          <w:bCs/>
          <w:i w:val="0"/>
          <w:iCs w:val="0"/>
          <w:color w:val="auto"/>
          <w:sz w:val="24"/>
          <w:szCs w:val="24"/>
        </w:rPr>
        <w:t>.</w:t>
      </w:r>
      <w:r w:rsidR="00994A35" w:rsidRPr="0023633C">
        <w:rPr>
          <w:rFonts w:ascii="Times New Roman" w:hAnsi="Times New Roman" w:cs="Times New Roman"/>
          <w:i w:val="0"/>
          <w:iCs w:val="0"/>
          <w:color w:val="auto"/>
          <w:sz w:val="24"/>
          <w:szCs w:val="24"/>
        </w:rPr>
        <w:t xml:space="preserve"> </w:t>
      </w:r>
      <w:r w:rsidR="00994A35" w:rsidRPr="0023633C">
        <w:rPr>
          <w:rFonts w:ascii="Times New Roman" w:hAnsi="Times New Roman" w:cs="Times New Roman"/>
          <w:bCs/>
          <w:i w:val="0"/>
          <w:iCs w:val="0"/>
          <w:color w:val="auto"/>
          <w:sz w:val="24"/>
          <w:szCs w:val="24"/>
        </w:rPr>
        <w:t>Modelo Híbrido Variable dependiente</w:t>
      </w:r>
    </w:p>
    <w:bookmarkEnd w:id="1"/>
    <w:p w14:paraId="6CA4BD1A" w14:textId="100ED35C" w:rsidR="00EA1E5C" w:rsidRPr="00314C3D" w:rsidRDefault="00D81D12" w:rsidP="00314C3D">
      <w:pPr>
        <w:spacing w:after="0" w:line="360" w:lineRule="auto"/>
        <w:jc w:val="center"/>
        <w:rPr>
          <w:rFonts w:ascii="Times New Roman" w:hAnsi="Times New Roman" w:cs="Times New Roman"/>
          <w:bCs/>
          <w:sz w:val="24"/>
          <w:szCs w:val="24"/>
        </w:rPr>
      </w:pPr>
      <w:r w:rsidRPr="00314C3D">
        <w:rPr>
          <w:rFonts w:ascii="Times New Roman" w:hAnsi="Times New Roman" w:cs="Times New Roman"/>
          <w:bCs/>
          <w:sz w:val="24"/>
          <w:szCs w:val="24"/>
        </w:rPr>
        <w:t xml:space="preserve">Fuente: elaboración propia </w:t>
      </w:r>
      <w:r w:rsidR="003612D4" w:rsidRPr="00314C3D">
        <w:rPr>
          <w:rFonts w:ascii="Times New Roman" w:hAnsi="Times New Roman" w:cs="Times New Roman"/>
          <w:bCs/>
          <w:sz w:val="24"/>
          <w:szCs w:val="24"/>
        </w:rPr>
        <w:t>obtenida del Modelo Hibrido</w:t>
      </w:r>
    </w:p>
    <w:p w14:paraId="6CBC3C88" w14:textId="77777777" w:rsidR="00994A35" w:rsidRDefault="00994A35" w:rsidP="00994A35">
      <w:pPr>
        <w:spacing w:after="0" w:line="360" w:lineRule="auto"/>
        <w:rPr>
          <w:rFonts w:ascii="Times New Roman" w:hAnsi="Times New Roman" w:cs="Times New Roman"/>
          <w:b/>
          <w:bCs/>
          <w:sz w:val="24"/>
          <w:szCs w:val="24"/>
        </w:rPr>
      </w:pPr>
    </w:p>
    <w:p w14:paraId="3373D594" w14:textId="5BE49E96" w:rsidR="00980A0E" w:rsidRPr="001B7C92" w:rsidRDefault="00980A0E" w:rsidP="001B7C92">
      <w:pPr>
        <w:jc w:val="center"/>
        <w:rPr>
          <w:rFonts w:ascii="Times New Roman" w:hAnsi="Times New Roman" w:cs="Times New Roman"/>
          <w:b/>
          <w:bCs/>
          <w:sz w:val="32"/>
          <w:szCs w:val="24"/>
        </w:rPr>
      </w:pPr>
      <w:r w:rsidRPr="001B7C92">
        <w:rPr>
          <w:rFonts w:ascii="Times New Roman" w:hAnsi="Times New Roman" w:cs="Times New Roman"/>
          <w:b/>
          <w:bCs/>
          <w:sz w:val="32"/>
          <w:szCs w:val="24"/>
        </w:rPr>
        <w:t>Resultados</w:t>
      </w:r>
    </w:p>
    <w:p w14:paraId="1803FA09" w14:textId="36441EF0" w:rsidR="00A95EDE" w:rsidRDefault="00A95EDE" w:rsidP="001301DA">
      <w:pPr>
        <w:pStyle w:val="Default"/>
        <w:spacing w:line="360" w:lineRule="auto"/>
        <w:ind w:firstLine="708"/>
        <w:jc w:val="both"/>
        <w:rPr>
          <w:rFonts w:ascii="Times New Roman" w:hAnsi="Times New Roman" w:cs="Times New Roman"/>
          <w:lang w:val="es-ES"/>
        </w:rPr>
      </w:pPr>
      <w:r w:rsidRPr="00945157">
        <w:rPr>
          <w:rFonts w:ascii="Times New Roman" w:hAnsi="Times New Roman" w:cs="Times New Roman"/>
          <w:lang w:val="es-ES"/>
        </w:rPr>
        <w:t xml:space="preserve">A continuación, se presentan los </w:t>
      </w:r>
      <w:r w:rsidR="00E56207" w:rsidRPr="00945157">
        <w:rPr>
          <w:rFonts w:ascii="Times New Roman" w:hAnsi="Times New Roman" w:cs="Times New Roman"/>
          <w:lang w:val="es-ES"/>
        </w:rPr>
        <w:t>resultados</w:t>
      </w:r>
      <w:r w:rsidR="00E56207">
        <w:rPr>
          <w:rFonts w:ascii="Times New Roman" w:hAnsi="Times New Roman" w:cs="Times New Roman"/>
          <w:lang w:val="es-ES"/>
        </w:rPr>
        <w:t xml:space="preserve"> </w:t>
      </w:r>
      <w:r w:rsidR="00E56207" w:rsidRPr="00945157">
        <w:rPr>
          <w:rFonts w:ascii="Times New Roman" w:hAnsi="Times New Roman" w:cs="Times New Roman"/>
          <w:lang w:val="es-ES"/>
        </w:rPr>
        <w:t>obtenidos</w:t>
      </w:r>
      <w:r w:rsidRPr="00945157">
        <w:rPr>
          <w:rFonts w:ascii="Times New Roman" w:hAnsi="Times New Roman" w:cs="Times New Roman"/>
          <w:lang w:val="es-ES"/>
        </w:rPr>
        <w:t xml:space="preserve"> de </w:t>
      </w:r>
      <w:r w:rsidR="00B17BB5">
        <w:rPr>
          <w:rFonts w:ascii="Times New Roman" w:hAnsi="Times New Roman" w:cs="Times New Roman"/>
          <w:lang w:val="es-ES"/>
        </w:rPr>
        <w:t>la presente</w:t>
      </w:r>
      <w:r w:rsidRPr="00945157">
        <w:rPr>
          <w:rFonts w:ascii="Times New Roman" w:hAnsi="Times New Roman" w:cs="Times New Roman"/>
          <w:lang w:val="es-ES"/>
        </w:rPr>
        <w:t xml:space="preserve"> investigación</w:t>
      </w:r>
      <w:r w:rsidR="00B17BB5">
        <w:rPr>
          <w:rFonts w:ascii="Times New Roman" w:hAnsi="Times New Roman" w:cs="Times New Roman"/>
          <w:lang w:val="es-ES"/>
        </w:rPr>
        <w:t>: cualitativos y cuantitativos.</w:t>
      </w:r>
    </w:p>
    <w:p w14:paraId="5194A34E" w14:textId="77777777" w:rsidR="00C77D00" w:rsidRDefault="00C77D00" w:rsidP="001301DA">
      <w:pPr>
        <w:pStyle w:val="Default"/>
        <w:spacing w:line="360" w:lineRule="auto"/>
        <w:ind w:firstLine="708"/>
        <w:jc w:val="both"/>
        <w:rPr>
          <w:rFonts w:ascii="Times New Roman" w:hAnsi="Times New Roman" w:cs="Times New Roman"/>
        </w:rPr>
      </w:pPr>
      <w:r w:rsidRPr="00CC4E30">
        <w:rPr>
          <w:rFonts w:ascii="Times New Roman" w:hAnsi="Times New Roman" w:cs="Times New Roman"/>
        </w:rPr>
        <w:t>En relación con el análisis cualitativo de las preguntas sociodemográficas, se centraron en el perfil general de los encuestados y que constituyen la primera sección del cuestionario, este se centró en los siguientes aspectos:</w:t>
      </w:r>
      <w:r w:rsidRPr="00CC4E30">
        <w:rPr>
          <w:rFonts w:ascii="Times New Roman" w:hAnsi="Times New Roman" w:cs="Times New Roman"/>
          <w:lang w:val="es-ES"/>
        </w:rPr>
        <w:t xml:space="preserve"> 1) Género, 2) Nivel educativo. 3) Área o sector donde se realizaron las prácticas profesionales, 4)</w:t>
      </w:r>
      <w:r w:rsidRPr="00CC4E30">
        <w:rPr>
          <w:rFonts w:ascii="Times New Roman" w:hAnsi="Times New Roman" w:cs="Times New Roman"/>
        </w:rPr>
        <w:t xml:space="preserve"> Duración de las prácticas profesionales, 5) Grado de satisfacción con la experiencia adquirida durante las prácticas profesionales, 6) Situación laboral actual y 7) Permanencia en la empresa donde se realizaron las prácticas profesionales.</w:t>
      </w:r>
      <w:r w:rsidRPr="00945157">
        <w:rPr>
          <w:rFonts w:ascii="Times New Roman" w:hAnsi="Times New Roman" w:cs="Times New Roman"/>
        </w:rPr>
        <w:t xml:space="preserve"> Para interpretar los resultados de dichas variables, se presentan las gráficas 1, 2, 3, 4, 5, 6 y 7, seguidas de su interpretación correspondiente, las cuales se presentas a continuación:</w:t>
      </w:r>
    </w:p>
    <w:p w14:paraId="03D95255" w14:textId="24E84C70" w:rsidR="00B17BB5" w:rsidRDefault="00D515C7" w:rsidP="00A95EDE">
      <w:pPr>
        <w:pStyle w:val="Default"/>
        <w:spacing w:line="360" w:lineRule="auto"/>
        <w:jc w:val="both"/>
        <w:rPr>
          <w:rFonts w:ascii="Times New Roman" w:hAnsi="Times New Roman" w:cs="Times New Roman"/>
        </w:rPr>
      </w:pPr>
      <w:r>
        <w:rPr>
          <w:rFonts w:ascii="Times New Roman" w:hAnsi="Times New Roman" w:cs="Times New Roman"/>
        </w:rPr>
        <w:t>Resultados cualitativos:</w:t>
      </w:r>
    </w:p>
    <w:p w14:paraId="372E7F63" w14:textId="3F349FB0" w:rsidR="006048CF" w:rsidRPr="00A13B9B" w:rsidRDefault="006048CF" w:rsidP="00314C3D">
      <w:pPr>
        <w:pStyle w:val="Default"/>
        <w:spacing w:line="360" w:lineRule="auto"/>
        <w:ind w:firstLine="708"/>
        <w:jc w:val="both"/>
        <w:rPr>
          <w:rFonts w:ascii="Times New Roman" w:hAnsi="Times New Roman" w:cs="Times New Roman"/>
        </w:rPr>
      </w:pPr>
      <w:r w:rsidRPr="0023633C">
        <w:rPr>
          <w:rFonts w:ascii="Times New Roman" w:hAnsi="Times New Roman" w:cs="Times New Roman"/>
          <w:bCs/>
        </w:rPr>
        <w:t>Género.</w:t>
      </w:r>
      <w:r>
        <w:rPr>
          <w:rFonts w:ascii="Times New Roman" w:hAnsi="Times New Roman" w:cs="Times New Roman"/>
          <w:b/>
          <w:bCs/>
        </w:rPr>
        <w:t xml:space="preserve"> </w:t>
      </w:r>
      <w:r>
        <w:rPr>
          <w:rFonts w:ascii="Times New Roman" w:hAnsi="Times New Roman" w:cs="Times New Roman"/>
        </w:rPr>
        <w:t>De acuerdo con la muestra de 309</w:t>
      </w:r>
      <w:r w:rsidRPr="00945157">
        <w:rPr>
          <w:rFonts w:ascii="Times New Roman" w:hAnsi="Times New Roman" w:cs="Times New Roman"/>
        </w:rPr>
        <w:t xml:space="preserve"> encuestados, los resultados reflejan que el 55</w:t>
      </w:r>
      <w:r w:rsidR="00EB7555">
        <w:rPr>
          <w:rFonts w:ascii="Times New Roman" w:hAnsi="Times New Roman" w:cs="Times New Roman"/>
        </w:rPr>
        <w:t xml:space="preserve"> </w:t>
      </w:r>
      <w:r w:rsidRPr="00945157">
        <w:rPr>
          <w:rFonts w:ascii="Times New Roman" w:hAnsi="Times New Roman" w:cs="Times New Roman"/>
        </w:rPr>
        <w:t>% equivalentes a 170 son mujeres y el 45</w:t>
      </w:r>
      <w:r w:rsidR="00EB7555">
        <w:rPr>
          <w:rFonts w:ascii="Times New Roman" w:hAnsi="Times New Roman" w:cs="Times New Roman"/>
        </w:rPr>
        <w:t xml:space="preserve"> </w:t>
      </w:r>
      <w:r w:rsidRPr="00945157">
        <w:rPr>
          <w:rFonts w:ascii="Times New Roman" w:hAnsi="Times New Roman" w:cs="Times New Roman"/>
        </w:rPr>
        <w:t>% equivalente a 139 son hombres.</w:t>
      </w:r>
    </w:p>
    <w:p w14:paraId="454CFDEA" w14:textId="650963FC" w:rsidR="006048CF" w:rsidRDefault="006048CF" w:rsidP="00A13B9B">
      <w:pPr>
        <w:pStyle w:val="Default"/>
        <w:spacing w:line="360" w:lineRule="auto"/>
        <w:ind w:firstLine="708"/>
        <w:contextualSpacing/>
        <w:jc w:val="both"/>
        <w:rPr>
          <w:rFonts w:ascii="Times New Roman" w:hAnsi="Times New Roman" w:cs="Times New Roman"/>
        </w:rPr>
      </w:pPr>
      <w:r w:rsidRPr="0023633C">
        <w:rPr>
          <w:rFonts w:ascii="Times New Roman" w:hAnsi="Times New Roman" w:cs="Times New Roman"/>
          <w:bCs/>
        </w:rPr>
        <w:t>Nivel de estudio.</w:t>
      </w:r>
      <w:r>
        <w:rPr>
          <w:rFonts w:ascii="Times New Roman" w:hAnsi="Times New Roman" w:cs="Times New Roman"/>
          <w:b/>
          <w:bCs/>
        </w:rPr>
        <w:t xml:space="preserve"> </w:t>
      </w:r>
      <w:r>
        <w:rPr>
          <w:rFonts w:ascii="Times New Roman" w:hAnsi="Times New Roman" w:cs="Times New Roman"/>
        </w:rPr>
        <w:t xml:space="preserve">De acuerdo con la muestra de 309 </w:t>
      </w:r>
      <w:r w:rsidRPr="00945157">
        <w:rPr>
          <w:rFonts w:ascii="Times New Roman" w:hAnsi="Times New Roman" w:cs="Times New Roman"/>
        </w:rPr>
        <w:t>encuestados, los resultados reflejan que el 60</w:t>
      </w:r>
      <w:r w:rsidR="00EB7555">
        <w:rPr>
          <w:rFonts w:ascii="Times New Roman" w:hAnsi="Times New Roman" w:cs="Times New Roman"/>
        </w:rPr>
        <w:t xml:space="preserve"> </w:t>
      </w:r>
      <w:r w:rsidRPr="00945157">
        <w:rPr>
          <w:rFonts w:ascii="Times New Roman" w:hAnsi="Times New Roman" w:cs="Times New Roman"/>
        </w:rPr>
        <w:t>% equivalente a 185 de los alumnos han concluido su proceso de titulación y el 40</w:t>
      </w:r>
      <w:r w:rsidR="00EB7555">
        <w:rPr>
          <w:rFonts w:ascii="Times New Roman" w:hAnsi="Times New Roman" w:cs="Times New Roman"/>
        </w:rPr>
        <w:t xml:space="preserve"> </w:t>
      </w:r>
      <w:r w:rsidRPr="00945157">
        <w:rPr>
          <w:rFonts w:ascii="Times New Roman" w:hAnsi="Times New Roman" w:cs="Times New Roman"/>
        </w:rPr>
        <w:t>% equivalente a 124 han terminado la licenciatura sin titularse.</w:t>
      </w:r>
    </w:p>
    <w:p w14:paraId="77A6CCEE" w14:textId="0E995021" w:rsidR="006048CF" w:rsidRDefault="006048CF" w:rsidP="00A13B9B">
      <w:pPr>
        <w:pStyle w:val="Default"/>
        <w:spacing w:line="360" w:lineRule="auto"/>
        <w:ind w:firstLine="708"/>
        <w:contextualSpacing/>
        <w:jc w:val="both"/>
        <w:rPr>
          <w:rFonts w:ascii="Times New Roman" w:hAnsi="Times New Roman" w:cs="Times New Roman"/>
        </w:rPr>
      </w:pPr>
      <w:r w:rsidRPr="0023633C">
        <w:rPr>
          <w:rFonts w:ascii="Times New Roman" w:hAnsi="Times New Roman" w:cs="Times New Roman"/>
          <w:bCs/>
        </w:rPr>
        <w:t>Sector Empresarial al que pertenece.</w:t>
      </w:r>
      <w:r>
        <w:rPr>
          <w:rFonts w:ascii="Times New Roman" w:hAnsi="Times New Roman" w:cs="Times New Roman"/>
          <w:b/>
          <w:bCs/>
        </w:rPr>
        <w:t xml:space="preserve"> </w:t>
      </w:r>
      <w:r w:rsidRPr="00945157">
        <w:rPr>
          <w:rFonts w:ascii="Times New Roman" w:hAnsi="Times New Roman" w:cs="Times New Roman"/>
        </w:rPr>
        <w:t>De acuerdo con la población de 309 los encuestados, los resultados reflejan, el principal sector donde realizaron sus prácticas profesionales es el sector privado con un 61</w:t>
      </w:r>
      <w:r w:rsidR="00EB7555">
        <w:rPr>
          <w:rFonts w:ascii="Times New Roman" w:hAnsi="Times New Roman" w:cs="Times New Roman"/>
        </w:rPr>
        <w:t xml:space="preserve"> </w:t>
      </w:r>
      <w:r w:rsidRPr="00945157">
        <w:rPr>
          <w:rFonts w:ascii="Times New Roman" w:hAnsi="Times New Roman" w:cs="Times New Roman"/>
        </w:rPr>
        <w:t xml:space="preserve">% equivalente 188 egresados, seguido por el </w:t>
      </w:r>
      <w:r w:rsidRPr="00945157">
        <w:rPr>
          <w:rFonts w:ascii="Times New Roman" w:hAnsi="Times New Roman" w:cs="Times New Roman"/>
        </w:rPr>
        <w:lastRenderedPageBreak/>
        <w:t>sector público que fue del 31</w:t>
      </w:r>
      <w:r w:rsidR="00EB7555">
        <w:rPr>
          <w:rFonts w:ascii="Times New Roman" w:hAnsi="Times New Roman" w:cs="Times New Roman"/>
        </w:rPr>
        <w:t xml:space="preserve"> </w:t>
      </w:r>
      <w:r w:rsidRPr="00945157">
        <w:rPr>
          <w:rFonts w:ascii="Times New Roman" w:hAnsi="Times New Roman" w:cs="Times New Roman"/>
        </w:rPr>
        <w:t>% equivalente a 96 egresados y por último otro sector con un 8</w:t>
      </w:r>
      <w:r w:rsidR="00EB7555">
        <w:rPr>
          <w:rFonts w:ascii="Times New Roman" w:hAnsi="Times New Roman" w:cs="Times New Roman"/>
        </w:rPr>
        <w:t xml:space="preserve"> </w:t>
      </w:r>
      <w:r w:rsidRPr="00945157">
        <w:rPr>
          <w:rFonts w:ascii="Times New Roman" w:hAnsi="Times New Roman" w:cs="Times New Roman"/>
        </w:rPr>
        <w:t>% equivalente a 25 egresados.</w:t>
      </w:r>
    </w:p>
    <w:p w14:paraId="77BB3E58" w14:textId="076EB1B2" w:rsidR="006048CF" w:rsidRPr="00945157" w:rsidRDefault="006048CF" w:rsidP="00A13B9B">
      <w:pPr>
        <w:pStyle w:val="Default"/>
        <w:spacing w:line="360" w:lineRule="auto"/>
        <w:ind w:firstLine="708"/>
        <w:contextualSpacing/>
        <w:jc w:val="both"/>
        <w:rPr>
          <w:rFonts w:ascii="Times New Roman" w:hAnsi="Times New Roman" w:cs="Times New Roman"/>
        </w:rPr>
      </w:pPr>
      <w:r w:rsidRPr="0023633C">
        <w:rPr>
          <w:rFonts w:ascii="Times New Roman" w:hAnsi="Times New Roman" w:cs="Times New Roman"/>
          <w:bCs/>
        </w:rPr>
        <w:t>Duración de su proceso de prácticas profesionales.</w:t>
      </w:r>
      <w:r>
        <w:rPr>
          <w:rFonts w:ascii="Times New Roman" w:hAnsi="Times New Roman" w:cs="Times New Roman"/>
          <w:b/>
          <w:bCs/>
        </w:rPr>
        <w:t xml:space="preserve"> </w:t>
      </w:r>
      <w:r w:rsidRPr="00945157">
        <w:rPr>
          <w:rFonts w:ascii="Times New Roman" w:hAnsi="Times New Roman" w:cs="Times New Roman"/>
        </w:rPr>
        <w:t>De acuerdo con la población de 309 los encuestados, los resultados reflejan que tiempo de duración de las prácticas profesionales de los encuestados, el 81</w:t>
      </w:r>
      <w:r w:rsidR="00EB7555">
        <w:rPr>
          <w:rFonts w:ascii="Times New Roman" w:hAnsi="Times New Roman" w:cs="Times New Roman"/>
        </w:rPr>
        <w:t xml:space="preserve"> </w:t>
      </w:r>
      <w:r w:rsidRPr="00945157">
        <w:rPr>
          <w:rFonts w:ascii="Times New Roman" w:hAnsi="Times New Roman" w:cs="Times New Roman"/>
        </w:rPr>
        <w:t>% equivalente a 250 egresados duraron 6 meses, el 4</w:t>
      </w:r>
      <w:r w:rsidR="00EB7555">
        <w:rPr>
          <w:rFonts w:ascii="Times New Roman" w:hAnsi="Times New Roman" w:cs="Times New Roman"/>
        </w:rPr>
        <w:t xml:space="preserve"> </w:t>
      </w:r>
      <w:r w:rsidRPr="00945157">
        <w:rPr>
          <w:rFonts w:ascii="Times New Roman" w:hAnsi="Times New Roman" w:cs="Times New Roman"/>
        </w:rPr>
        <w:t>% equivalente a 12 egresados 9 meses y el 15</w:t>
      </w:r>
      <w:r w:rsidR="00EB7555">
        <w:rPr>
          <w:rFonts w:ascii="Times New Roman" w:hAnsi="Times New Roman" w:cs="Times New Roman"/>
        </w:rPr>
        <w:t xml:space="preserve"> </w:t>
      </w:r>
      <w:r w:rsidRPr="00945157">
        <w:rPr>
          <w:rFonts w:ascii="Times New Roman" w:hAnsi="Times New Roman" w:cs="Times New Roman"/>
        </w:rPr>
        <w:t>% equivalente a 47 egresados más de 9 meses.</w:t>
      </w:r>
    </w:p>
    <w:p w14:paraId="153C50D0" w14:textId="674AAB6E" w:rsidR="006048CF" w:rsidRPr="001301DA" w:rsidRDefault="006048CF" w:rsidP="00A13B9B">
      <w:pPr>
        <w:pStyle w:val="Default"/>
        <w:spacing w:line="360" w:lineRule="auto"/>
        <w:ind w:firstLine="708"/>
        <w:contextualSpacing/>
        <w:jc w:val="both"/>
        <w:rPr>
          <w:rFonts w:ascii="Times New Roman" w:hAnsi="Times New Roman" w:cs="Times New Roman"/>
        </w:rPr>
      </w:pPr>
      <w:r w:rsidRPr="0023633C">
        <w:rPr>
          <w:rFonts w:ascii="Times New Roman" w:hAnsi="Times New Roman" w:cs="Times New Roman"/>
          <w:bCs/>
        </w:rPr>
        <w:t xml:space="preserve">Grado de satisfacción con la experiencia adquirida durante las prácticas profesionales. </w:t>
      </w:r>
      <w:r w:rsidRPr="00945157">
        <w:rPr>
          <w:rFonts w:ascii="Times New Roman" w:hAnsi="Times New Roman" w:cs="Times New Roman"/>
        </w:rPr>
        <w:t>De acuerdo con la población de 309 los encuestados, los resultados reflejan que el 69</w:t>
      </w:r>
      <w:r w:rsidR="00EB7555">
        <w:rPr>
          <w:rFonts w:ascii="Times New Roman" w:hAnsi="Times New Roman" w:cs="Times New Roman"/>
        </w:rPr>
        <w:t xml:space="preserve"> </w:t>
      </w:r>
      <w:r w:rsidRPr="00945157">
        <w:rPr>
          <w:rFonts w:ascii="Times New Roman" w:hAnsi="Times New Roman" w:cs="Times New Roman"/>
        </w:rPr>
        <w:t>% equivalente a 213 egresados resultaron satisfechos con la experiencia adquirida en sus prácticas profesionales, el 7</w:t>
      </w:r>
      <w:r w:rsidR="00EB7555">
        <w:rPr>
          <w:rFonts w:ascii="Times New Roman" w:hAnsi="Times New Roman" w:cs="Times New Roman"/>
        </w:rPr>
        <w:t xml:space="preserve"> </w:t>
      </w:r>
      <w:r w:rsidRPr="00945157">
        <w:rPr>
          <w:rFonts w:ascii="Times New Roman" w:hAnsi="Times New Roman" w:cs="Times New Roman"/>
        </w:rPr>
        <w:t>% equivalente a 22 egresados no resultó satisfecho y al 24</w:t>
      </w:r>
      <w:r w:rsidR="00EB7555">
        <w:rPr>
          <w:rFonts w:ascii="Times New Roman" w:hAnsi="Times New Roman" w:cs="Times New Roman"/>
        </w:rPr>
        <w:t xml:space="preserve"> </w:t>
      </w:r>
      <w:r w:rsidRPr="00945157">
        <w:rPr>
          <w:rFonts w:ascii="Times New Roman" w:hAnsi="Times New Roman" w:cs="Times New Roman"/>
        </w:rPr>
        <w:t>% equivalente a 74 egresados le resulta indiferente.</w:t>
      </w:r>
    </w:p>
    <w:p w14:paraId="19C3739B" w14:textId="5917A2AB" w:rsidR="00C77D00" w:rsidRPr="00945157" w:rsidRDefault="006048CF" w:rsidP="00A13B9B">
      <w:pPr>
        <w:pStyle w:val="Default"/>
        <w:spacing w:line="360" w:lineRule="auto"/>
        <w:ind w:firstLine="708"/>
        <w:contextualSpacing/>
        <w:jc w:val="both"/>
        <w:rPr>
          <w:rFonts w:ascii="Times New Roman" w:hAnsi="Times New Roman" w:cs="Times New Roman"/>
        </w:rPr>
      </w:pPr>
      <w:r w:rsidRPr="0023633C">
        <w:rPr>
          <w:rFonts w:ascii="Times New Roman" w:hAnsi="Times New Roman" w:cs="Times New Roman"/>
          <w:bCs/>
        </w:rPr>
        <w:t>Situación laboral actual</w:t>
      </w:r>
      <w:r w:rsidR="00C77D00" w:rsidRPr="0023633C">
        <w:rPr>
          <w:rFonts w:ascii="Times New Roman" w:hAnsi="Times New Roman" w:cs="Times New Roman"/>
          <w:bCs/>
        </w:rPr>
        <w:t>.</w:t>
      </w:r>
      <w:r w:rsidR="00C77D00">
        <w:rPr>
          <w:rFonts w:ascii="Times New Roman" w:hAnsi="Times New Roman" w:cs="Times New Roman"/>
          <w:b/>
          <w:bCs/>
        </w:rPr>
        <w:t xml:space="preserve"> </w:t>
      </w:r>
      <w:r w:rsidR="00C77D00" w:rsidRPr="00945157">
        <w:rPr>
          <w:rFonts w:ascii="Times New Roman" w:hAnsi="Times New Roman" w:cs="Times New Roman"/>
        </w:rPr>
        <w:t>De acuerdo con la población de 309 los encuestados, los resultados reflejan, el 84</w:t>
      </w:r>
      <w:r w:rsidR="00EB7555">
        <w:rPr>
          <w:rFonts w:ascii="Times New Roman" w:hAnsi="Times New Roman" w:cs="Times New Roman"/>
        </w:rPr>
        <w:t xml:space="preserve"> </w:t>
      </w:r>
      <w:r w:rsidR="00C77D00" w:rsidRPr="00945157">
        <w:rPr>
          <w:rFonts w:ascii="Times New Roman" w:hAnsi="Times New Roman" w:cs="Times New Roman"/>
        </w:rPr>
        <w:t>% equivalente a 260 egresados se encuentran laborando actualmente y el 16</w:t>
      </w:r>
      <w:r w:rsidR="00EB7555">
        <w:rPr>
          <w:rFonts w:ascii="Times New Roman" w:hAnsi="Times New Roman" w:cs="Times New Roman"/>
        </w:rPr>
        <w:t xml:space="preserve"> </w:t>
      </w:r>
      <w:r w:rsidR="00C77D00" w:rsidRPr="00945157">
        <w:rPr>
          <w:rFonts w:ascii="Times New Roman" w:hAnsi="Times New Roman" w:cs="Times New Roman"/>
        </w:rPr>
        <w:t>% equivalente a 49 egresados se encuentra desempleada o en búsqueda de empleo.</w:t>
      </w:r>
    </w:p>
    <w:p w14:paraId="3F4226A6" w14:textId="51D4623B" w:rsidR="00266E3F" w:rsidRPr="001301DA" w:rsidRDefault="00C77D00" w:rsidP="00A13B9B">
      <w:pPr>
        <w:pStyle w:val="Default"/>
        <w:spacing w:line="360" w:lineRule="auto"/>
        <w:ind w:firstLine="708"/>
        <w:jc w:val="both"/>
        <w:rPr>
          <w:rFonts w:ascii="Times New Roman" w:hAnsi="Times New Roman" w:cs="Times New Roman"/>
          <w:b/>
          <w:bCs/>
        </w:rPr>
      </w:pPr>
      <w:r w:rsidRPr="0023633C">
        <w:rPr>
          <w:rFonts w:ascii="Times New Roman" w:hAnsi="Times New Roman" w:cs="Times New Roman"/>
          <w:bCs/>
        </w:rPr>
        <w:t>Permanencia en la empresa donde se realizaron las prácticas profesionales.</w:t>
      </w:r>
      <w:r>
        <w:rPr>
          <w:rFonts w:ascii="Times New Roman" w:hAnsi="Times New Roman" w:cs="Times New Roman"/>
          <w:b/>
          <w:bCs/>
        </w:rPr>
        <w:t xml:space="preserve"> </w:t>
      </w:r>
      <w:r w:rsidRPr="00945157">
        <w:rPr>
          <w:rFonts w:ascii="Times New Roman" w:hAnsi="Times New Roman" w:cs="Times New Roman"/>
        </w:rPr>
        <w:t>De los 309 encuestados, el 76</w:t>
      </w:r>
      <w:r w:rsidR="00EB7555">
        <w:rPr>
          <w:rFonts w:ascii="Times New Roman" w:hAnsi="Times New Roman" w:cs="Times New Roman"/>
        </w:rPr>
        <w:t xml:space="preserve"> </w:t>
      </w:r>
      <w:r w:rsidRPr="00945157">
        <w:rPr>
          <w:rFonts w:ascii="Times New Roman" w:hAnsi="Times New Roman" w:cs="Times New Roman"/>
        </w:rPr>
        <w:t xml:space="preserve">% </w:t>
      </w:r>
      <w:r w:rsidR="00284234">
        <w:rPr>
          <w:rFonts w:ascii="Times New Roman" w:hAnsi="Times New Roman" w:cs="Times New Roman"/>
        </w:rPr>
        <w:t>(n=</w:t>
      </w:r>
      <w:r w:rsidRPr="0023633C">
        <w:rPr>
          <w:rFonts w:ascii="Times New Roman" w:hAnsi="Times New Roman" w:cs="Times New Roman"/>
        </w:rPr>
        <w:t xml:space="preserve"> 235</w:t>
      </w:r>
      <w:r w:rsidR="00284234">
        <w:rPr>
          <w:rFonts w:ascii="Times New Roman" w:hAnsi="Times New Roman" w:cs="Times New Roman"/>
        </w:rPr>
        <w:t>)</w:t>
      </w:r>
      <w:r w:rsidRPr="00945157">
        <w:rPr>
          <w:rFonts w:ascii="Times New Roman" w:hAnsi="Times New Roman" w:cs="Times New Roman"/>
        </w:rPr>
        <w:t xml:space="preserve"> egresados consiguió permanecer en la empresa donde realizaron sus prácticas profesionales y el 24</w:t>
      </w:r>
      <w:r w:rsidR="00EB7555">
        <w:rPr>
          <w:rFonts w:ascii="Times New Roman" w:hAnsi="Times New Roman" w:cs="Times New Roman"/>
        </w:rPr>
        <w:t xml:space="preserve"> </w:t>
      </w:r>
      <w:r w:rsidRPr="00945157">
        <w:rPr>
          <w:rFonts w:ascii="Times New Roman" w:hAnsi="Times New Roman" w:cs="Times New Roman"/>
        </w:rPr>
        <w:t xml:space="preserve">% </w:t>
      </w:r>
      <w:r w:rsidR="00284234">
        <w:rPr>
          <w:rFonts w:ascii="Times New Roman" w:hAnsi="Times New Roman" w:cs="Times New Roman"/>
        </w:rPr>
        <w:t>(n=</w:t>
      </w:r>
      <w:r w:rsidRPr="00945157">
        <w:rPr>
          <w:rFonts w:ascii="Times New Roman" w:hAnsi="Times New Roman" w:cs="Times New Roman"/>
        </w:rPr>
        <w:t>74</w:t>
      </w:r>
      <w:r w:rsidR="00284234">
        <w:rPr>
          <w:rFonts w:ascii="Times New Roman" w:hAnsi="Times New Roman" w:cs="Times New Roman"/>
        </w:rPr>
        <w:t>)</w:t>
      </w:r>
      <w:r w:rsidRPr="00945157">
        <w:rPr>
          <w:rFonts w:ascii="Times New Roman" w:hAnsi="Times New Roman" w:cs="Times New Roman"/>
        </w:rPr>
        <w:t xml:space="preserve"> egresados no lo consiguió o se encuentra en otro lugar laborando.</w:t>
      </w:r>
    </w:p>
    <w:p w14:paraId="5DD8B20E" w14:textId="3BF3D3BD" w:rsidR="00A95EDE" w:rsidRPr="00945157" w:rsidRDefault="00F11F00" w:rsidP="008F0440">
      <w:pPr>
        <w:pStyle w:val="Default"/>
        <w:spacing w:line="360" w:lineRule="auto"/>
        <w:ind w:firstLine="709"/>
        <w:contextualSpacing/>
        <w:jc w:val="both"/>
        <w:rPr>
          <w:rFonts w:ascii="Times New Roman" w:hAnsi="Times New Roman" w:cs="Times New Roman"/>
          <w:lang w:val="es-ES"/>
        </w:rPr>
      </w:pPr>
      <w:bookmarkStart w:id="2" w:name="_Toc193383312"/>
      <w:r w:rsidRPr="00945157">
        <w:rPr>
          <w:rFonts w:ascii="Times New Roman" w:hAnsi="Times New Roman" w:cs="Times New Roman"/>
        </w:rPr>
        <w:t>Por su parte, la i</w:t>
      </w:r>
      <w:r w:rsidR="00A95EDE" w:rsidRPr="00945157">
        <w:rPr>
          <w:rFonts w:ascii="Times New Roman" w:hAnsi="Times New Roman" w:cs="Times New Roman"/>
        </w:rPr>
        <w:t>nterpretación cuantitativa</w:t>
      </w:r>
      <w:bookmarkEnd w:id="2"/>
      <w:r w:rsidR="00A95EDE" w:rsidRPr="00945157">
        <w:rPr>
          <w:rFonts w:ascii="Times New Roman" w:hAnsi="Times New Roman" w:cs="Times New Roman"/>
        </w:rPr>
        <w:t xml:space="preserve"> </w:t>
      </w:r>
      <w:r w:rsidR="00A95EDE" w:rsidRPr="00945157">
        <w:rPr>
          <w:rFonts w:ascii="Times New Roman" w:hAnsi="Times New Roman" w:cs="Times New Roman"/>
          <w:lang w:val="es-ES"/>
        </w:rPr>
        <w:t xml:space="preserve">se </w:t>
      </w:r>
      <w:r w:rsidR="00A95EDE" w:rsidRPr="00D4084D">
        <w:rPr>
          <w:rFonts w:ascii="Times New Roman" w:hAnsi="Times New Roman" w:cs="Times New Roman"/>
        </w:rPr>
        <w:t xml:space="preserve">empleó el </w:t>
      </w:r>
      <w:r w:rsidR="00D4084D" w:rsidRPr="00D4084D">
        <w:rPr>
          <w:rFonts w:ascii="Times New Roman" w:hAnsi="Times New Roman" w:cs="Times New Roman"/>
        </w:rPr>
        <w:t>coeficiente de correlación de Pearson (r)</w:t>
      </w:r>
      <w:r w:rsidR="00A95EDE" w:rsidRPr="00D4084D">
        <w:rPr>
          <w:rFonts w:ascii="Times New Roman" w:hAnsi="Times New Roman" w:cs="Times New Roman"/>
        </w:rPr>
        <w:t>, una herramient</w:t>
      </w:r>
      <w:r w:rsidR="00A95EDE" w:rsidRPr="00945157">
        <w:rPr>
          <w:rFonts w:ascii="Times New Roman" w:hAnsi="Times New Roman" w:cs="Times New Roman"/>
          <w:lang w:val="es-ES"/>
        </w:rPr>
        <w:t xml:space="preserve">a estadística que permite evaluar tanto la magnitud como la dirección de la relación entre dos variables cuantitativas aleatorias que presentan una distribución bivariada conjunta. </w:t>
      </w:r>
      <w:sdt>
        <w:sdtPr>
          <w:rPr>
            <w:rFonts w:ascii="Times New Roman" w:hAnsi="Times New Roman" w:cs="Times New Roman"/>
            <w:lang w:val="es-ES"/>
          </w:rPr>
          <w:id w:val="13884344"/>
          <w:citation/>
        </w:sdtPr>
        <w:sdtEndPr/>
        <w:sdtContent>
          <w:r w:rsidR="00A95EDE" w:rsidRPr="00945157">
            <w:rPr>
              <w:rFonts w:ascii="Times New Roman" w:hAnsi="Times New Roman" w:cs="Times New Roman"/>
              <w:lang w:val="es-ES"/>
            </w:rPr>
            <w:fldChar w:fldCharType="begin"/>
          </w:r>
          <w:r w:rsidR="00A95EDE" w:rsidRPr="00945157">
            <w:rPr>
              <w:rFonts w:ascii="Times New Roman" w:hAnsi="Times New Roman" w:cs="Times New Roman"/>
            </w:rPr>
            <w:instrText xml:space="preserve"> CITATION Liz14 \l 2058 </w:instrText>
          </w:r>
          <w:r w:rsidR="00A95EDE" w:rsidRPr="00945157">
            <w:rPr>
              <w:rFonts w:ascii="Times New Roman" w:hAnsi="Times New Roman" w:cs="Times New Roman"/>
              <w:lang w:val="es-ES"/>
            </w:rPr>
            <w:fldChar w:fldCharType="separate"/>
          </w:r>
          <w:r w:rsidR="00643B24" w:rsidRPr="00643B24">
            <w:rPr>
              <w:rFonts w:ascii="Times New Roman" w:hAnsi="Times New Roman" w:cs="Times New Roman"/>
              <w:noProof/>
            </w:rPr>
            <w:t>(Lizama &amp; Boccardo, 2014)</w:t>
          </w:r>
          <w:r w:rsidR="00A95EDE" w:rsidRPr="00945157">
            <w:rPr>
              <w:rFonts w:ascii="Times New Roman" w:hAnsi="Times New Roman" w:cs="Times New Roman"/>
              <w:lang w:val="es-ES"/>
            </w:rPr>
            <w:fldChar w:fldCharType="end"/>
          </w:r>
        </w:sdtContent>
      </w:sdt>
      <w:r w:rsidR="00AD25CB">
        <w:rPr>
          <w:rFonts w:ascii="Times New Roman" w:hAnsi="Times New Roman" w:cs="Times New Roman"/>
          <w:lang w:val="es-ES"/>
        </w:rPr>
        <w:t>.</w:t>
      </w:r>
    </w:p>
    <w:p w14:paraId="75BA9A9A" w14:textId="10748816" w:rsidR="00C869C6" w:rsidRPr="00945157" w:rsidRDefault="00A95EDE" w:rsidP="009028B4">
      <w:pPr>
        <w:pStyle w:val="Default"/>
        <w:spacing w:line="360" w:lineRule="auto"/>
        <w:ind w:firstLine="708"/>
        <w:contextualSpacing/>
        <w:jc w:val="both"/>
        <w:rPr>
          <w:rFonts w:ascii="Times New Roman" w:hAnsi="Times New Roman" w:cs="Times New Roman"/>
          <w:lang w:val="es-ES"/>
        </w:rPr>
      </w:pPr>
      <w:r w:rsidRPr="00945157">
        <w:rPr>
          <w:rFonts w:ascii="Times New Roman" w:hAnsi="Times New Roman" w:cs="Times New Roman"/>
          <w:lang w:val="es-ES"/>
        </w:rPr>
        <w:t>En este estudio, se busc</w:t>
      </w:r>
      <w:r w:rsidR="00F11F00" w:rsidRPr="00945157">
        <w:rPr>
          <w:rFonts w:ascii="Times New Roman" w:hAnsi="Times New Roman" w:cs="Times New Roman"/>
          <w:lang w:val="es-ES"/>
        </w:rPr>
        <w:t>ó</w:t>
      </w:r>
      <w:r w:rsidRPr="00945157">
        <w:rPr>
          <w:rFonts w:ascii="Times New Roman" w:hAnsi="Times New Roman" w:cs="Times New Roman"/>
          <w:lang w:val="es-ES"/>
        </w:rPr>
        <w:t xml:space="preserve"> verificar si cada variable, de manera individual, sigue una distribución normal univariada. El </w:t>
      </w:r>
      <w:r w:rsidR="00D4084D" w:rsidRPr="00D4084D">
        <w:rPr>
          <w:rFonts w:ascii="Times New Roman" w:hAnsi="Times New Roman" w:cs="Times New Roman"/>
          <w:lang w:val="es-ES"/>
        </w:rPr>
        <w:t xml:space="preserve">coeficiente de correlación de Pearson (r) </w:t>
      </w:r>
      <w:r w:rsidRPr="00945157">
        <w:rPr>
          <w:rFonts w:ascii="Times New Roman" w:hAnsi="Times New Roman" w:cs="Times New Roman"/>
          <w:lang w:val="es-ES"/>
        </w:rPr>
        <w:t>varía entre -1 y 1, donde los valores extremos representan una correlación más fuerte entre las variables, mientras que un valor de 0 indica la ausencia de correlación. El signo del coeficiente, positivo o negativo, refleja la dirección de la relación: directa (positivo) o inversa (negativo). Cabe destacar que la correlación no implica causalidad ni dependencia entre las variables. Este coeficiente, representado por la letra r, cuantifica la correlación entre dos variables cuantitativas.</w:t>
      </w:r>
      <w:sdt>
        <w:sdtPr>
          <w:rPr>
            <w:rFonts w:ascii="Times New Roman" w:hAnsi="Times New Roman" w:cs="Times New Roman"/>
            <w:lang w:val="es-ES"/>
          </w:rPr>
          <w:id w:val="908962377"/>
          <w:citation/>
        </w:sdtPr>
        <w:sdtEndPr/>
        <w:sdtContent>
          <w:r w:rsidRPr="00945157">
            <w:rPr>
              <w:rFonts w:ascii="Times New Roman" w:hAnsi="Times New Roman" w:cs="Times New Roman"/>
              <w:lang w:val="es-ES"/>
            </w:rPr>
            <w:fldChar w:fldCharType="begin"/>
          </w:r>
          <w:r w:rsidRPr="00945157">
            <w:rPr>
              <w:rFonts w:ascii="Times New Roman" w:hAnsi="Times New Roman" w:cs="Times New Roman"/>
            </w:rPr>
            <w:instrText xml:space="preserve"> CITATION Liz14 \l 2058 </w:instrText>
          </w:r>
          <w:r w:rsidRPr="00945157">
            <w:rPr>
              <w:rFonts w:ascii="Times New Roman" w:hAnsi="Times New Roman" w:cs="Times New Roman"/>
              <w:lang w:val="es-ES"/>
            </w:rPr>
            <w:fldChar w:fldCharType="separate"/>
          </w:r>
          <w:r w:rsidR="00643B24">
            <w:rPr>
              <w:rFonts w:ascii="Times New Roman" w:hAnsi="Times New Roman" w:cs="Times New Roman"/>
              <w:noProof/>
            </w:rPr>
            <w:t xml:space="preserve"> </w:t>
          </w:r>
          <w:r w:rsidR="00643B24" w:rsidRPr="00643B24">
            <w:rPr>
              <w:rFonts w:ascii="Times New Roman" w:hAnsi="Times New Roman" w:cs="Times New Roman"/>
              <w:noProof/>
            </w:rPr>
            <w:t>(Lizama &amp; Boccardo, 2014)</w:t>
          </w:r>
          <w:r w:rsidRPr="00945157">
            <w:rPr>
              <w:rFonts w:ascii="Times New Roman" w:hAnsi="Times New Roman" w:cs="Times New Roman"/>
              <w:lang w:val="es-ES"/>
            </w:rPr>
            <w:fldChar w:fldCharType="end"/>
          </w:r>
        </w:sdtContent>
      </w:sdt>
    </w:p>
    <w:p w14:paraId="790574EA" w14:textId="1D1A3AF3" w:rsidR="00A95EDE" w:rsidRPr="0023633C" w:rsidRDefault="00A95EDE" w:rsidP="009028B4">
      <w:pPr>
        <w:pStyle w:val="Default"/>
        <w:spacing w:line="360" w:lineRule="auto"/>
        <w:ind w:firstLine="708"/>
        <w:jc w:val="both"/>
        <w:rPr>
          <w:rFonts w:ascii="Times New Roman" w:hAnsi="Times New Roman" w:cs="Times New Roman"/>
          <w:lang w:val="es-ES"/>
        </w:rPr>
      </w:pPr>
      <w:r w:rsidRPr="00945157">
        <w:rPr>
          <w:rFonts w:ascii="Times New Roman" w:hAnsi="Times New Roman" w:cs="Times New Roman"/>
          <w:lang w:val="es-ES"/>
        </w:rPr>
        <w:t xml:space="preserve">La escala de interpretación del coeficiente de Pearson </w:t>
      </w:r>
      <w:r w:rsidR="00A828FB" w:rsidRPr="00A828FB">
        <w:rPr>
          <w:rFonts w:ascii="Times New Roman" w:hAnsi="Times New Roman" w:cs="Times New Roman"/>
          <w:lang w:val="es-ES"/>
        </w:rPr>
        <w:t xml:space="preserve">(r) </w:t>
      </w:r>
      <w:r w:rsidRPr="00945157">
        <w:rPr>
          <w:rFonts w:ascii="Times New Roman" w:hAnsi="Times New Roman" w:cs="Times New Roman"/>
          <w:lang w:val="es-ES"/>
        </w:rPr>
        <w:t>se representa en la siguiente tabla</w:t>
      </w:r>
      <w:r w:rsidR="009A2EE5">
        <w:rPr>
          <w:rFonts w:ascii="Times New Roman" w:hAnsi="Times New Roman" w:cs="Times New Roman"/>
          <w:lang w:val="es-ES"/>
        </w:rPr>
        <w:t xml:space="preserve"> </w:t>
      </w:r>
      <w:r w:rsidR="00E87360">
        <w:rPr>
          <w:rFonts w:ascii="Times New Roman" w:hAnsi="Times New Roman" w:cs="Times New Roman"/>
          <w:lang w:val="es-ES"/>
        </w:rPr>
        <w:t>6</w:t>
      </w:r>
      <w:r w:rsidR="00EB7555">
        <w:rPr>
          <w:rFonts w:ascii="Times New Roman" w:hAnsi="Times New Roman" w:cs="Times New Roman"/>
          <w:lang w:val="es-ES"/>
        </w:rPr>
        <w:t>, en la que se presentan en la columna izquierda los rangos y en la columna derecha la relación</w:t>
      </w:r>
      <w:r w:rsidRPr="00945157">
        <w:rPr>
          <w:rFonts w:ascii="Times New Roman" w:hAnsi="Times New Roman" w:cs="Times New Roman"/>
          <w:lang w:val="es-ES"/>
        </w:rPr>
        <w:t xml:space="preserve">: </w:t>
      </w:r>
    </w:p>
    <w:p w14:paraId="616332A9" w14:textId="3967D40C" w:rsidR="00A95EDE" w:rsidRPr="0023633C" w:rsidRDefault="00A95EDE" w:rsidP="00A95EDE">
      <w:pPr>
        <w:pStyle w:val="Descripcin"/>
        <w:ind w:firstLine="0"/>
        <w:jc w:val="center"/>
        <w:rPr>
          <w:rFonts w:ascii="Times New Roman" w:hAnsi="Times New Roman" w:cs="Times New Roman"/>
          <w:bCs/>
          <w:i w:val="0"/>
          <w:iCs w:val="0"/>
          <w:color w:val="auto"/>
          <w:sz w:val="24"/>
          <w:szCs w:val="24"/>
        </w:rPr>
      </w:pPr>
      <w:bookmarkStart w:id="3" w:name="_Toc191850069"/>
      <w:bookmarkStart w:id="4" w:name="_Hlk179014432"/>
      <w:r w:rsidRPr="00314C3D">
        <w:rPr>
          <w:rFonts w:ascii="Times New Roman" w:hAnsi="Times New Roman" w:cs="Times New Roman"/>
          <w:b/>
          <w:i w:val="0"/>
          <w:iCs w:val="0"/>
          <w:color w:val="auto"/>
          <w:sz w:val="24"/>
          <w:szCs w:val="24"/>
        </w:rPr>
        <w:lastRenderedPageBreak/>
        <w:t xml:space="preserve">Tabla </w:t>
      </w:r>
      <w:r w:rsidR="00E87360" w:rsidRPr="00314C3D">
        <w:rPr>
          <w:rFonts w:ascii="Times New Roman" w:hAnsi="Times New Roman" w:cs="Times New Roman"/>
          <w:b/>
          <w:i w:val="0"/>
          <w:iCs w:val="0"/>
          <w:color w:val="auto"/>
          <w:sz w:val="24"/>
          <w:szCs w:val="24"/>
        </w:rPr>
        <w:t>6</w:t>
      </w:r>
      <w:r w:rsidRPr="00314C3D">
        <w:rPr>
          <w:rFonts w:ascii="Times New Roman" w:hAnsi="Times New Roman" w:cs="Times New Roman"/>
          <w:b/>
          <w:i w:val="0"/>
          <w:iCs w:val="0"/>
          <w:color w:val="auto"/>
          <w:sz w:val="24"/>
          <w:szCs w:val="24"/>
        </w:rPr>
        <w:t>.</w:t>
      </w:r>
      <w:r w:rsidRPr="0023633C">
        <w:rPr>
          <w:rFonts w:ascii="Times New Roman" w:hAnsi="Times New Roman" w:cs="Times New Roman"/>
          <w:bCs/>
          <w:i w:val="0"/>
          <w:iCs w:val="0"/>
          <w:color w:val="auto"/>
          <w:sz w:val="24"/>
          <w:szCs w:val="24"/>
        </w:rPr>
        <w:t xml:space="preserve"> Valores </w:t>
      </w:r>
      <w:bookmarkEnd w:id="3"/>
      <w:r w:rsidR="00D4084D" w:rsidRPr="00D4084D">
        <w:rPr>
          <w:rFonts w:ascii="Times New Roman" w:hAnsi="Times New Roman" w:cs="Times New Roman"/>
          <w:bCs/>
          <w:i w:val="0"/>
          <w:iCs w:val="0"/>
          <w:color w:val="auto"/>
          <w:sz w:val="24"/>
          <w:szCs w:val="24"/>
        </w:rPr>
        <w:t>coeficiente de correlación de Pearson (r).</w:t>
      </w:r>
    </w:p>
    <w:tbl>
      <w:tblPr>
        <w:tblStyle w:val="Tablaconcuadrcula"/>
        <w:tblW w:w="5000" w:type="pct"/>
        <w:jc w:val="center"/>
        <w:tblLook w:val="04A0" w:firstRow="1" w:lastRow="0" w:firstColumn="1" w:lastColumn="0" w:noHBand="0" w:noVBand="1"/>
      </w:tblPr>
      <w:tblGrid>
        <w:gridCol w:w="2705"/>
        <w:gridCol w:w="6123"/>
      </w:tblGrid>
      <w:tr w:rsidR="00A95EDE" w:rsidRPr="0023633C" w14:paraId="26F501DD" w14:textId="77777777" w:rsidTr="00065C52">
        <w:trPr>
          <w:trHeight w:val="286"/>
          <w:jc w:val="center"/>
        </w:trPr>
        <w:tc>
          <w:tcPr>
            <w:tcW w:w="5000" w:type="pct"/>
            <w:gridSpan w:val="2"/>
          </w:tcPr>
          <w:bookmarkEnd w:id="4"/>
          <w:p w14:paraId="359B6EC3" w14:textId="01820E7C" w:rsidR="00A95EDE" w:rsidRPr="0023633C" w:rsidRDefault="00A95EDE" w:rsidP="00065C52">
            <w:pPr>
              <w:pStyle w:val="Default"/>
              <w:jc w:val="center"/>
              <w:rPr>
                <w:rFonts w:ascii="Times New Roman" w:hAnsi="Times New Roman" w:cs="Times New Roman"/>
                <w:bCs/>
              </w:rPr>
            </w:pPr>
            <w:r w:rsidRPr="0023633C">
              <w:rPr>
                <w:rFonts w:ascii="Times New Roman" w:hAnsi="Times New Roman" w:cs="Times New Roman"/>
                <w:bCs/>
              </w:rPr>
              <w:t xml:space="preserve">Valores </w:t>
            </w:r>
            <w:r w:rsidR="00D4084D" w:rsidRPr="00D4084D">
              <w:rPr>
                <w:rFonts w:ascii="Times New Roman" w:hAnsi="Times New Roman" w:cs="Times New Roman"/>
                <w:bCs/>
              </w:rPr>
              <w:t>coeficiente de correlación de Pearson (r).</w:t>
            </w:r>
          </w:p>
        </w:tc>
      </w:tr>
      <w:tr w:rsidR="00A95EDE" w:rsidRPr="00945157" w14:paraId="2B07D48C" w14:textId="77777777" w:rsidTr="00065C52">
        <w:trPr>
          <w:trHeight w:val="70"/>
          <w:jc w:val="center"/>
        </w:trPr>
        <w:tc>
          <w:tcPr>
            <w:tcW w:w="1532" w:type="pct"/>
          </w:tcPr>
          <w:p w14:paraId="205538A7" w14:textId="77777777" w:rsidR="00A95EDE" w:rsidRPr="00945157" w:rsidRDefault="00A95EDE" w:rsidP="00065C52">
            <w:pPr>
              <w:pStyle w:val="Default"/>
              <w:jc w:val="center"/>
              <w:rPr>
                <w:rFonts w:ascii="Times New Roman" w:hAnsi="Times New Roman" w:cs="Times New Roman"/>
              </w:rPr>
            </w:pPr>
            <w:r w:rsidRPr="00945157">
              <w:rPr>
                <w:rFonts w:ascii="Times New Roman" w:hAnsi="Times New Roman" w:cs="Times New Roman"/>
              </w:rPr>
              <w:t>Rango</w:t>
            </w:r>
          </w:p>
        </w:tc>
        <w:tc>
          <w:tcPr>
            <w:tcW w:w="3468" w:type="pct"/>
          </w:tcPr>
          <w:p w14:paraId="006B2F72" w14:textId="77777777" w:rsidR="00A95EDE" w:rsidRPr="00945157" w:rsidRDefault="00A95EDE" w:rsidP="00065C52">
            <w:pPr>
              <w:pStyle w:val="Default"/>
              <w:jc w:val="center"/>
              <w:rPr>
                <w:rFonts w:ascii="Times New Roman" w:hAnsi="Times New Roman" w:cs="Times New Roman"/>
              </w:rPr>
            </w:pPr>
            <w:r w:rsidRPr="00945157">
              <w:rPr>
                <w:rFonts w:ascii="Times New Roman" w:hAnsi="Times New Roman" w:cs="Times New Roman"/>
              </w:rPr>
              <w:t>Relación</w:t>
            </w:r>
          </w:p>
        </w:tc>
      </w:tr>
      <w:tr w:rsidR="00A95EDE" w:rsidRPr="00945157" w14:paraId="7C8D2F5D" w14:textId="77777777" w:rsidTr="00065C52">
        <w:trPr>
          <w:trHeight w:val="70"/>
          <w:jc w:val="center"/>
        </w:trPr>
        <w:tc>
          <w:tcPr>
            <w:tcW w:w="1532" w:type="pct"/>
          </w:tcPr>
          <w:p w14:paraId="6671D82C" w14:textId="653D46F6" w:rsidR="00A95EDE" w:rsidRPr="00945157" w:rsidRDefault="002C44B7" w:rsidP="00065C52">
            <w:pPr>
              <w:pStyle w:val="Default"/>
              <w:jc w:val="center"/>
              <w:rPr>
                <w:rFonts w:ascii="Times New Roman" w:hAnsi="Times New Roman" w:cs="Times New Roman"/>
              </w:rPr>
            </w:pPr>
            <w:r>
              <w:rPr>
                <w:rFonts w:ascii="Times New Roman" w:hAnsi="Times New Roman" w:cs="Times New Roman"/>
              </w:rPr>
              <w:t>-1.00</w:t>
            </w:r>
          </w:p>
        </w:tc>
        <w:tc>
          <w:tcPr>
            <w:tcW w:w="3468" w:type="pct"/>
          </w:tcPr>
          <w:p w14:paraId="387F091B" w14:textId="054BA39C" w:rsidR="00A95EDE" w:rsidRPr="00945157" w:rsidRDefault="002C44B7" w:rsidP="005F5928">
            <w:pPr>
              <w:pStyle w:val="Default"/>
              <w:jc w:val="center"/>
              <w:rPr>
                <w:rFonts w:ascii="Times New Roman" w:hAnsi="Times New Roman" w:cs="Times New Roman"/>
              </w:rPr>
            </w:pPr>
            <w:r>
              <w:rPr>
                <w:rFonts w:ascii="Times New Roman" w:hAnsi="Times New Roman" w:cs="Times New Roman"/>
              </w:rPr>
              <w:t>Correlación negativa perfecta</w:t>
            </w:r>
          </w:p>
        </w:tc>
      </w:tr>
      <w:tr w:rsidR="00A95EDE" w:rsidRPr="00945157" w14:paraId="4CDD5D7D" w14:textId="77777777" w:rsidTr="00065C52">
        <w:trPr>
          <w:trHeight w:val="70"/>
          <w:jc w:val="center"/>
        </w:trPr>
        <w:tc>
          <w:tcPr>
            <w:tcW w:w="1532" w:type="pct"/>
          </w:tcPr>
          <w:p w14:paraId="4F5F0BD4" w14:textId="7EE23938"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-0.9</w:t>
            </w:r>
            <w:r w:rsidR="002C44B7">
              <w:rPr>
                <w:rFonts w:ascii="Times New Roman" w:hAnsi="Times New Roman" w:cs="Times New Roman"/>
              </w:rPr>
              <w:t>0</w:t>
            </w:r>
            <w:r w:rsidRPr="00945157">
              <w:rPr>
                <w:rFonts w:ascii="Times New Roman" w:hAnsi="Times New Roman" w:cs="Times New Roman"/>
              </w:rPr>
              <w:t xml:space="preserve"> </w:t>
            </w:r>
          </w:p>
        </w:tc>
        <w:tc>
          <w:tcPr>
            <w:tcW w:w="3468" w:type="pct"/>
          </w:tcPr>
          <w:p w14:paraId="0C55A666" w14:textId="42E2D075"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Correlación negativa</w:t>
            </w:r>
            <w:r w:rsidR="005F5928">
              <w:rPr>
                <w:rFonts w:ascii="Times New Roman" w:hAnsi="Times New Roman" w:cs="Times New Roman"/>
              </w:rPr>
              <w:t xml:space="preserve"> muy fuerte</w:t>
            </w:r>
            <w:r w:rsidRPr="00945157">
              <w:rPr>
                <w:rFonts w:ascii="Times New Roman" w:hAnsi="Times New Roman" w:cs="Times New Roman"/>
              </w:rPr>
              <w:t xml:space="preserve"> </w:t>
            </w:r>
          </w:p>
        </w:tc>
      </w:tr>
      <w:tr w:rsidR="00A95EDE" w:rsidRPr="00945157" w14:paraId="493D338E" w14:textId="77777777" w:rsidTr="00065C52">
        <w:trPr>
          <w:trHeight w:val="129"/>
          <w:jc w:val="center"/>
        </w:trPr>
        <w:tc>
          <w:tcPr>
            <w:tcW w:w="1532" w:type="pct"/>
          </w:tcPr>
          <w:p w14:paraId="6358545B" w14:textId="15469CB7" w:rsidR="00A95EDE" w:rsidRPr="00945157" w:rsidRDefault="005F5928" w:rsidP="005F5928">
            <w:pPr>
              <w:pStyle w:val="Default"/>
              <w:jc w:val="center"/>
              <w:rPr>
                <w:rFonts w:ascii="Times New Roman" w:hAnsi="Times New Roman" w:cs="Times New Roman"/>
              </w:rPr>
            </w:pPr>
            <w:r>
              <w:rPr>
                <w:rFonts w:ascii="Times New Roman" w:hAnsi="Times New Roman" w:cs="Times New Roman"/>
              </w:rPr>
              <w:t>-0.75</w:t>
            </w:r>
          </w:p>
        </w:tc>
        <w:tc>
          <w:tcPr>
            <w:tcW w:w="3468" w:type="pct"/>
          </w:tcPr>
          <w:p w14:paraId="4EA91FFE" w14:textId="1EBB3EC9"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 xml:space="preserve">Correlación negativa </w:t>
            </w:r>
            <w:r w:rsidR="005F5928">
              <w:rPr>
                <w:rFonts w:ascii="Times New Roman" w:hAnsi="Times New Roman" w:cs="Times New Roman"/>
              </w:rPr>
              <w:t>considerable</w:t>
            </w:r>
          </w:p>
        </w:tc>
      </w:tr>
      <w:tr w:rsidR="00A95EDE" w:rsidRPr="00945157" w14:paraId="3627B69B" w14:textId="77777777" w:rsidTr="00065C52">
        <w:trPr>
          <w:trHeight w:val="274"/>
          <w:jc w:val="center"/>
        </w:trPr>
        <w:tc>
          <w:tcPr>
            <w:tcW w:w="1532" w:type="pct"/>
          </w:tcPr>
          <w:p w14:paraId="4BEFB816" w14:textId="07F4B464" w:rsidR="00A95EDE" w:rsidRPr="00945157" w:rsidRDefault="005F5928" w:rsidP="005F5928">
            <w:pPr>
              <w:pStyle w:val="Default"/>
              <w:jc w:val="center"/>
              <w:rPr>
                <w:rFonts w:ascii="Times New Roman" w:hAnsi="Times New Roman" w:cs="Times New Roman"/>
              </w:rPr>
            </w:pPr>
            <w:r>
              <w:rPr>
                <w:rFonts w:ascii="Times New Roman" w:hAnsi="Times New Roman" w:cs="Times New Roman"/>
              </w:rPr>
              <w:t>-0.50</w:t>
            </w:r>
          </w:p>
        </w:tc>
        <w:tc>
          <w:tcPr>
            <w:tcW w:w="3468" w:type="pct"/>
          </w:tcPr>
          <w:p w14:paraId="4675F43E" w14:textId="194E8AA5"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 xml:space="preserve">Correlación negativa </w:t>
            </w:r>
            <w:r w:rsidR="005F5928">
              <w:rPr>
                <w:rFonts w:ascii="Times New Roman" w:hAnsi="Times New Roman" w:cs="Times New Roman"/>
              </w:rPr>
              <w:t>media</w:t>
            </w:r>
          </w:p>
        </w:tc>
      </w:tr>
      <w:tr w:rsidR="00A95EDE" w:rsidRPr="00945157" w14:paraId="6C7D8D5C" w14:textId="77777777" w:rsidTr="00065C52">
        <w:trPr>
          <w:trHeight w:val="70"/>
          <w:jc w:val="center"/>
        </w:trPr>
        <w:tc>
          <w:tcPr>
            <w:tcW w:w="1532" w:type="pct"/>
          </w:tcPr>
          <w:p w14:paraId="2C95281C" w14:textId="4666708A"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-0.2</w:t>
            </w:r>
            <w:r w:rsidR="005F5928">
              <w:rPr>
                <w:rFonts w:ascii="Times New Roman" w:hAnsi="Times New Roman" w:cs="Times New Roman"/>
              </w:rPr>
              <w:t>5</w:t>
            </w:r>
          </w:p>
        </w:tc>
        <w:tc>
          <w:tcPr>
            <w:tcW w:w="3468" w:type="pct"/>
          </w:tcPr>
          <w:p w14:paraId="71307ECE" w14:textId="2DCC635A" w:rsidR="00A95EDE" w:rsidRPr="00945157" w:rsidRDefault="00A95EDE" w:rsidP="007E45C5">
            <w:pPr>
              <w:pStyle w:val="Default"/>
              <w:jc w:val="center"/>
              <w:rPr>
                <w:rFonts w:ascii="Times New Roman" w:hAnsi="Times New Roman" w:cs="Times New Roman"/>
              </w:rPr>
            </w:pPr>
            <w:r w:rsidRPr="00945157">
              <w:rPr>
                <w:rFonts w:ascii="Times New Roman" w:hAnsi="Times New Roman" w:cs="Times New Roman"/>
              </w:rPr>
              <w:t>Correlación negativa</w:t>
            </w:r>
            <w:r w:rsidR="007E45C5">
              <w:rPr>
                <w:rFonts w:ascii="Times New Roman" w:hAnsi="Times New Roman" w:cs="Times New Roman"/>
              </w:rPr>
              <w:t xml:space="preserve"> débil</w:t>
            </w:r>
          </w:p>
        </w:tc>
      </w:tr>
      <w:tr w:rsidR="00A95EDE" w:rsidRPr="00945157" w14:paraId="78E58E7B" w14:textId="77777777" w:rsidTr="00065C52">
        <w:trPr>
          <w:trHeight w:val="70"/>
          <w:jc w:val="center"/>
        </w:trPr>
        <w:tc>
          <w:tcPr>
            <w:tcW w:w="1532" w:type="pct"/>
          </w:tcPr>
          <w:p w14:paraId="27A4EB40" w14:textId="41A13536" w:rsidR="00A95EDE" w:rsidRPr="00945157" w:rsidRDefault="005F5928" w:rsidP="005F5928">
            <w:pPr>
              <w:pStyle w:val="Default"/>
              <w:jc w:val="center"/>
              <w:rPr>
                <w:rFonts w:ascii="Times New Roman" w:hAnsi="Times New Roman" w:cs="Times New Roman"/>
              </w:rPr>
            </w:pPr>
            <w:r>
              <w:rPr>
                <w:rFonts w:ascii="Times New Roman" w:hAnsi="Times New Roman" w:cs="Times New Roman"/>
              </w:rPr>
              <w:t>-0.</w:t>
            </w:r>
            <w:r w:rsidR="00A95EDE" w:rsidRPr="00945157">
              <w:rPr>
                <w:rFonts w:ascii="Times New Roman" w:hAnsi="Times New Roman" w:cs="Times New Roman"/>
              </w:rPr>
              <w:t>1</w:t>
            </w:r>
            <w:r>
              <w:rPr>
                <w:rFonts w:ascii="Times New Roman" w:hAnsi="Times New Roman" w:cs="Times New Roman"/>
              </w:rPr>
              <w:t>0</w:t>
            </w:r>
          </w:p>
        </w:tc>
        <w:tc>
          <w:tcPr>
            <w:tcW w:w="3468" w:type="pct"/>
          </w:tcPr>
          <w:p w14:paraId="7CE1AE38" w14:textId="541DE7BC"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 xml:space="preserve">Correlación negativa muy </w:t>
            </w:r>
            <w:r w:rsidR="005F5928">
              <w:rPr>
                <w:rFonts w:ascii="Times New Roman" w:hAnsi="Times New Roman" w:cs="Times New Roman"/>
              </w:rPr>
              <w:t>débil</w:t>
            </w:r>
          </w:p>
        </w:tc>
      </w:tr>
      <w:tr w:rsidR="00A95EDE" w:rsidRPr="00945157" w14:paraId="4E5BE357" w14:textId="77777777" w:rsidTr="00065C52">
        <w:trPr>
          <w:trHeight w:val="70"/>
          <w:jc w:val="center"/>
        </w:trPr>
        <w:tc>
          <w:tcPr>
            <w:tcW w:w="1532" w:type="pct"/>
          </w:tcPr>
          <w:p w14:paraId="1997F381" w14:textId="77777777" w:rsidR="00A95EDE" w:rsidRPr="00945157" w:rsidRDefault="00A95EDE" w:rsidP="00065C52">
            <w:pPr>
              <w:pStyle w:val="Default"/>
              <w:jc w:val="center"/>
              <w:rPr>
                <w:rFonts w:ascii="Times New Roman" w:hAnsi="Times New Roman" w:cs="Times New Roman"/>
              </w:rPr>
            </w:pPr>
            <w:r w:rsidRPr="00945157">
              <w:rPr>
                <w:rFonts w:ascii="Times New Roman" w:hAnsi="Times New Roman" w:cs="Times New Roman"/>
              </w:rPr>
              <w:t>0.00</w:t>
            </w:r>
          </w:p>
        </w:tc>
        <w:tc>
          <w:tcPr>
            <w:tcW w:w="3468" w:type="pct"/>
          </w:tcPr>
          <w:p w14:paraId="75656836" w14:textId="5C6BA99D" w:rsidR="00A95EDE" w:rsidRPr="00945157" w:rsidRDefault="00A95EDE" w:rsidP="00065C52">
            <w:pPr>
              <w:pStyle w:val="Default"/>
              <w:jc w:val="center"/>
              <w:rPr>
                <w:rFonts w:ascii="Times New Roman" w:hAnsi="Times New Roman" w:cs="Times New Roman"/>
              </w:rPr>
            </w:pPr>
            <w:r w:rsidRPr="00945157">
              <w:rPr>
                <w:rFonts w:ascii="Times New Roman" w:hAnsi="Times New Roman" w:cs="Times New Roman"/>
              </w:rPr>
              <w:t>No existe correlación</w:t>
            </w:r>
            <w:r w:rsidR="005F5928">
              <w:rPr>
                <w:rFonts w:ascii="Times New Roman" w:hAnsi="Times New Roman" w:cs="Times New Roman"/>
              </w:rPr>
              <w:t xml:space="preserve"> alguna entre las variables</w:t>
            </w:r>
          </w:p>
        </w:tc>
      </w:tr>
      <w:tr w:rsidR="00A95EDE" w:rsidRPr="00945157" w14:paraId="6E7A3803" w14:textId="77777777" w:rsidTr="00065C52">
        <w:trPr>
          <w:trHeight w:val="70"/>
          <w:jc w:val="center"/>
        </w:trPr>
        <w:tc>
          <w:tcPr>
            <w:tcW w:w="1532" w:type="pct"/>
          </w:tcPr>
          <w:p w14:paraId="362D6709" w14:textId="2863274A"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+0.1</w:t>
            </w:r>
            <w:r w:rsidR="005F5928">
              <w:rPr>
                <w:rFonts w:ascii="Times New Roman" w:hAnsi="Times New Roman" w:cs="Times New Roman"/>
              </w:rPr>
              <w:t>0</w:t>
            </w:r>
          </w:p>
        </w:tc>
        <w:tc>
          <w:tcPr>
            <w:tcW w:w="3468" w:type="pct"/>
          </w:tcPr>
          <w:p w14:paraId="06D6835D" w14:textId="43485615"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 xml:space="preserve">Correlación positiva muy </w:t>
            </w:r>
            <w:r w:rsidR="005F5928">
              <w:rPr>
                <w:rFonts w:ascii="Times New Roman" w:hAnsi="Times New Roman" w:cs="Times New Roman"/>
              </w:rPr>
              <w:t>débil</w:t>
            </w:r>
          </w:p>
        </w:tc>
      </w:tr>
      <w:tr w:rsidR="00A95EDE" w:rsidRPr="00945157" w14:paraId="425C50D3" w14:textId="77777777" w:rsidTr="00065C52">
        <w:trPr>
          <w:trHeight w:val="124"/>
          <w:jc w:val="center"/>
        </w:trPr>
        <w:tc>
          <w:tcPr>
            <w:tcW w:w="1532" w:type="pct"/>
          </w:tcPr>
          <w:p w14:paraId="61C3B1E4" w14:textId="2F766CBE" w:rsidR="00A95EDE" w:rsidRPr="00945157" w:rsidRDefault="005F5928" w:rsidP="005F5928">
            <w:pPr>
              <w:pStyle w:val="Default"/>
              <w:jc w:val="center"/>
              <w:rPr>
                <w:rFonts w:ascii="Times New Roman" w:hAnsi="Times New Roman" w:cs="Times New Roman"/>
              </w:rPr>
            </w:pPr>
            <w:r>
              <w:rPr>
                <w:rFonts w:ascii="Times New Roman" w:hAnsi="Times New Roman" w:cs="Times New Roman"/>
              </w:rPr>
              <w:t>+0.25</w:t>
            </w:r>
          </w:p>
        </w:tc>
        <w:tc>
          <w:tcPr>
            <w:tcW w:w="3468" w:type="pct"/>
          </w:tcPr>
          <w:p w14:paraId="2B8C59C3" w14:textId="399971DE"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 xml:space="preserve">Correlación positiva </w:t>
            </w:r>
            <w:r w:rsidR="005F5928">
              <w:rPr>
                <w:rFonts w:ascii="Times New Roman" w:hAnsi="Times New Roman" w:cs="Times New Roman"/>
              </w:rPr>
              <w:t>débil</w:t>
            </w:r>
          </w:p>
        </w:tc>
      </w:tr>
      <w:tr w:rsidR="00A95EDE" w:rsidRPr="00945157" w14:paraId="0179A429" w14:textId="77777777" w:rsidTr="00065C52">
        <w:trPr>
          <w:trHeight w:val="70"/>
          <w:jc w:val="center"/>
        </w:trPr>
        <w:tc>
          <w:tcPr>
            <w:tcW w:w="1532" w:type="pct"/>
          </w:tcPr>
          <w:p w14:paraId="6A959753" w14:textId="2CA3B300" w:rsidR="00A95EDE" w:rsidRPr="002C44B7" w:rsidRDefault="005F5928" w:rsidP="005F5928">
            <w:pPr>
              <w:pStyle w:val="Default"/>
              <w:jc w:val="center"/>
              <w:rPr>
                <w:rFonts w:ascii="Times New Roman" w:hAnsi="Times New Roman" w:cs="Times New Roman"/>
              </w:rPr>
            </w:pPr>
            <w:r w:rsidRPr="002C44B7">
              <w:rPr>
                <w:rFonts w:ascii="Times New Roman" w:hAnsi="Times New Roman" w:cs="Times New Roman"/>
              </w:rPr>
              <w:t>+0.5</w:t>
            </w:r>
            <w:r w:rsidR="00A95EDE" w:rsidRPr="002C44B7">
              <w:rPr>
                <w:rFonts w:ascii="Times New Roman" w:hAnsi="Times New Roman" w:cs="Times New Roman"/>
              </w:rPr>
              <w:t>0</w:t>
            </w:r>
          </w:p>
        </w:tc>
        <w:tc>
          <w:tcPr>
            <w:tcW w:w="3468" w:type="pct"/>
          </w:tcPr>
          <w:p w14:paraId="07DB41D8" w14:textId="053C730D" w:rsidR="00A95EDE" w:rsidRPr="002C44B7" w:rsidRDefault="00A95EDE" w:rsidP="005F5928">
            <w:pPr>
              <w:pStyle w:val="Default"/>
              <w:jc w:val="center"/>
              <w:rPr>
                <w:rFonts w:ascii="Times New Roman" w:hAnsi="Times New Roman" w:cs="Times New Roman"/>
              </w:rPr>
            </w:pPr>
            <w:r w:rsidRPr="002C44B7">
              <w:rPr>
                <w:rFonts w:ascii="Times New Roman" w:hAnsi="Times New Roman" w:cs="Times New Roman"/>
              </w:rPr>
              <w:t>Correlación positiva m</w:t>
            </w:r>
            <w:r w:rsidR="005F5928" w:rsidRPr="002C44B7">
              <w:rPr>
                <w:rFonts w:ascii="Times New Roman" w:hAnsi="Times New Roman" w:cs="Times New Roman"/>
              </w:rPr>
              <w:t>edia</w:t>
            </w:r>
          </w:p>
        </w:tc>
      </w:tr>
      <w:tr w:rsidR="00A95EDE" w:rsidRPr="00945157" w14:paraId="1CC3A4A2" w14:textId="77777777" w:rsidTr="00065C52">
        <w:trPr>
          <w:trHeight w:val="70"/>
          <w:jc w:val="center"/>
        </w:trPr>
        <w:tc>
          <w:tcPr>
            <w:tcW w:w="1532" w:type="pct"/>
          </w:tcPr>
          <w:p w14:paraId="329B5E36" w14:textId="7E7FB286"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+0.7</w:t>
            </w:r>
            <w:r w:rsidR="005F5928">
              <w:rPr>
                <w:rFonts w:ascii="Times New Roman" w:hAnsi="Times New Roman" w:cs="Times New Roman"/>
              </w:rPr>
              <w:t>5</w:t>
            </w:r>
          </w:p>
        </w:tc>
        <w:tc>
          <w:tcPr>
            <w:tcW w:w="3468" w:type="pct"/>
          </w:tcPr>
          <w:p w14:paraId="0D7A02A1" w14:textId="4824D1C1"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 xml:space="preserve">Correlación positiva </w:t>
            </w:r>
            <w:r w:rsidR="005F5928">
              <w:rPr>
                <w:rFonts w:ascii="Times New Roman" w:hAnsi="Times New Roman" w:cs="Times New Roman"/>
              </w:rPr>
              <w:t>considerable</w:t>
            </w:r>
          </w:p>
        </w:tc>
      </w:tr>
      <w:tr w:rsidR="00A95EDE" w:rsidRPr="00945157" w14:paraId="6929BEC2" w14:textId="77777777" w:rsidTr="00065C52">
        <w:trPr>
          <w:trHeight w:val="223"/>
          <w:jc w:val="center"/>
        </w:trPr>
        <w:tc>
          <w:tcPr>
            <w:tcW w:w="1532" w:type="pct"/>
          </w:tcPr>
          <w:p w14:paraId="188F9749" w14:textId="5BF15D68" w:rsidR="00A95EDE" w:rsidRPr="00945157" w:rsidRDefault="00A95EDE" w:rsidP="002C44B7">
            <w:pPr>
              <w:pStyle w:val="Default"/>
              <w:jc w:val="center"/>
              <w:rPr>
                <w:rFonts w:ascii="Times New Roman" w:hAnsi="Times New Roman" w:cs="Times New Roman"/>
              </w:rPr>
            </w:pPr>
            <w:r w:rsidRPr="00945157">
              <w:rPr>
                <w:rFonts w:ascii="Times New Roman" w:hAnsi="Times New Roman" w:cs="Times New Roman"/>
              </w:rPr>
              <w:t>+0.9</w:t>
            </w:r>
            <w:r w:rsidR="002C44B7">
              <w:rPr>
                <w:rFonts w:ascii="Times New Roman" w:hAnsi="Times New Roman" w:cs="Times New Roman"/>
              </w:rPr>
              <w:t>0</w:t>
            </w:r>
          </w:p>
        </w:tc>
        <w:tc>
          <w:tcPr>
            <w:tcW w:w="3468" w:type="pct"/>
          </w:tcPr>
          <w:p w14:paraId="57AB7EBB" w14:textId="3ECA52FE" w:rsidR="00A95EDE" w:rsidRPr="00945157" w:rsidRDefault="00A95EDE" w:rsidP="005F5928">
            <w:pPr>
              <w:pStyle w:val="Default"/>
              <w:jc w:val="center"/>
              <w:rPr>
                <w:rFonts w:ascii="Times New Roman" w:hAnsi="Times New Roman" w:cs="Times New Roman"/>
              </w:rPr>
            </w:pPr>
            <w:r w:rsidRPr="00945157">
              <w:rPr>
                <w:rFonts w:ascii="Times New Roman" w:hAnsi="Times New Roman" w:cs="Times New Roman"/>
              </w:rPr>
              <w:t xml:space="preserve">Correlación positiva muy </w:t>
            </w:r>
            <w:r w:rsidR="005F5928">
              <w:rPr>
                <w:rFonts w:ascii="Times New Roman" w:hAnsi="Times New Roman" w:cs="Times New Roman"/>
              </w:rPr>
              <w:t>fuerte</w:t>
            </w:r>
          </w:p>
        </w:tc>
      </w:tr>
      <w:tr w:rsidR="00A95EDE" w:rsidRPr="00945157" w14:paraId="1ABFD90A" w14:textId="77777777" w:rsidTr="00065C52">
        <w:trPr>
          <w:trHeight w:val="223"/>
          <w:jc w:val="center"/>
        </w:trPr>
        <w:tc>
          <w:tcPr>
            <w:tcW w:w="1532" w:type="pct"/>
          </w:tcPr>
          <w:p w14:paraId="01881383" w14:textId="13A09BC8" w:rsidR="00A95EDE" w:rsidRPr="00945157" w:rsidRDefault="002C44B7" w:rsidP="00065C52">
            <w:pPr>
              <w:pStyle w:val="Default"/>
              <w:jc w:val="center"/>
              <w:rPr>
                <w:rFonts w:ascii="Times New Roman" w:hAnsi="Times New Roman" w:cs="Times New Roman"/>
              </w:rPr>
            </w:pPr>
            <w:r>
              <w:rPr>
                <w:rFonts w:ascii="Times New Roman" w:hAnsi="Times New Roman" w:cs="Times New Roman"/>
              </w:rPr>
              <w:t>+</w:t>
            </w:r>
            <w:r w:rsidR="00A95EDE" w:rsidRPr="00945157">
              <w:rPr>
                <w:rFonts w:ascii="Times New Roman" w:hAnsi="Times New Roman" w:cs="Times New Roman"/>
              </w:rPr>
              <w:t>1</w:t>
            </w:r>
            <w:r>
              <w:rPr>
                <w:rFonts w:ascii="Times New Roman" w:hAnsi="Times New Roman" w:cs="Times New Roman"/>
              </w:rPr>
              <w:t>.00</w:t>
            </w:r>
          </w:p>
        </w:tc>
        <w:tc>
          <w:tcPr>
            <w:tcW w:w="3468" w:type="pct"/>
          </w:tcPr>
          <w:p w14:paraId="5C6145CE" w14:textId="54D912D4" w:rsidR="00A95EDE" w:rsidRPr="00945157" w:rsidRDefault="00A95EDE" w:rsidP="002C44B7">
            <w:pPr>
              <w:pStyle w:val="Default"/>
              <w:jc w:val="center"/>
              <w:rPr>
                <w:rFonts w:ascii="Times New Roman" w:hAnsi="Times New Roman" w:cs="Times New Roman"/>
              </w:rPr>
            </w:pPr>
            <w:r w:rsidRPr="00945157">
              <w:rPr>
                <w:rFonts w:ascii="Times New Roman" w:hAnsi="Times New Roman" w:cs="Times New Roman"/>
              </w:rPr>
              <w:t>Correlación positiva perfecta</w:t>
            </w:r>
          </w:p>
        </w:tc>
      </w:tr>
    </w:tbl>
    <w:p w14:paraId="4CF61479" w14:textId="1441BB58" w:rsidR="00A95EDE" w:rsidRPr="00314C3D" w:rsidRDefault="00A95EDE" w:rsidP="00314C3D">
      <w:pPr>
        <w:pStyle w:val="Default"/>
        <w:spacing w:line="360" w:lineRule="auto"/>
        <w:jc w:val="center"/>
        <w:rPr>
          <w:rFonts w:ascii="Times New Roman" w:hAnsi="Times New Roman" w:cs="Times New Roman"/>
          <w:szCs w:val="22"/>
        </w:rPr>
      </w:pPr>
      <w:r w:rsidRPr="00314C3D">
        <w:rPr>
          <w:rFonts w:ascii="Times New Roman" w:hAnsi="Times New Roman" w:cs="Times New Roman"/>
          <w:szCs w:val="22"/>
        </w:rPr>
        <w:t xml:space="preserve">Fuente: </w:t>
      </w:r>
      <w:sdt>
        <w:sdtPr>
          <w:rPr>
            <w:rFonts w:ascii="Times New Roman" w:hAnsi="Times New Roman" w:cs="Times New Roman"/>
            <w:szCs w:val="22"/>
          </w:rPr>
          <w:id w:val="-1259437287"/>
          <w:citation/>
        </w:sdtPr>
        <w:sdtEndPr/>
        <w:sdtContent>
          <w:r w:rsidR="0001174A" w:rsidRPr="00314C3D">
            <w:rPr>
              <w:rFonts w:ascii="Times New Roman" w:hAnsi="Times New Roman" w:cs="Times New Roman"/>
              <w:szCs w:val="22"/>
            </w:rPr>
            <w:fldChar w:fldCharType="begin"/>
          </w:r>
          <w:r w:rsidR="0043675F" w:rsidRPr="00314C3D">
            <w:rPr>
              <w:rFonts w:ascii="Times New Roman" w:hAnsi="Times New Roman" w:cs="Times New Roman"/>
              <w:szCs w:val="22"/>
              <w:lang w:val="es-ES"/>
            </w:rPr>
            <w:instrText xml:space="preserve">CITATION Her14 \l 3082 </w:instrText>
          </w:r>
          <w:r w:rsidR="0001174A" w:rsidRPr="00314C3D">
            <w:rPr>
              <w:rFonts w:ascii="Times New Roman" w:hAnsi="Times New Roman" w:cs="Times New Roman"/>
              <w:szCs w:val="22"/>
            </w:rPr>
            <w:fldChar w:fldCharType="separate"/>
          </w:r>
          <w:r w:rsidR="0043675F" w:rsidRPr="00314C3D">
            <w:rPr>
              <w:rFonts w:ascii="Times New Roman" w:hAnsi="Times New Roman" w:cs="Times New Roman"/>
              <w:noProof/>
              <w:szCs w:val="22"/>
              <w:lang w:val="es-ES"/>
            </w:rPr>
            <w:t>(Hernandez et al., 2014)</w:t>
          </w:r>
          <w:r w:rsidR="0001174A" w:rsidRPr="00314C3D">
            <w:rPr>
              <w:rFonts w:ascii="Times New Roman" w:hAnsi="Times New Roman" w:cs="Times New Roman"/>
              <w:szCs w:val="22"/>
            </w:rPr>
            <w:fldChar w:fldCharType="end"/>
          </w:r>
        </w:sdtContent>
      </w:sdt>
    </w:p>
    <w:p w14:paraId="1343D6D2" w14:textId="323DA689" w:rsidR="00A95EDE" w:rsidRDefault="00A95EDE" w:rsidP="00314C3D">
      <w:pPr>
        <w:pStyle w:val="Default"/>
        <w:spacing w:line="360" w:lineRule="auto"/>
        <w:ind w:firstLine="708"/>
        <w:jc w:val="both"/>
        <w:rPr>
          <w:rFonts w:ascii="Times New Roman" w:hAnsi="Times New Roman" w:cs="Times New Roman"/>
          <w:lang w:val="es-ES"/>
        </w:rPr>
      </w:pPr>
      <w:r w:rsidRPr="00945157">
        <w:rPr>
          <w:rFonts w:ascii="Times New Roman" w:hAnsi="Times New Roman" w:cs="Times New Roman"/>
          <w:lang w:val="es-ES"/>
        </w:rPr>
        <w:t>Con base en lo anterior, se presentan los resultados cuantitativos obtenidos y sus interpretaciones en la siguiente tabla</w:t>
      </w:r>
      <w:r w:rsidR="009A2EE5">
        <w:rPr>
          <w:rFonts w:ascii="Times New Roman" w:hAnsi="Times New Roman" w:cs="Times New Roman"/>
          <w:lang w:val="es-ES"/>
        </w:rPr>
        <w:t xml:space="preserve"> </w:t>
      </w:r>
      <w:r w:rsidR="00E87360">
        <w:rPr>
          <w:rFonts w:ascii="Times New Roman" w:hAnsi="Times New Roman" w:cs="Times New Roman"/>
          <w:lang w:val="es-ES"/>
        </w:rPr>
        <w:t>7</w:t>
      </w:r>
      <w:r w:rsidR="00EB7555">
        <w:rPr>
          <w:rFonts w:ascii="Times New Roman" w:hAnsi="Times New Roman" w:cs="Times New Roman"/>
          <w:lang w:val="es-ES"/>
        </w:rPr>
        <w:t xml:space="preserve">, la cual </w:t>
      </w:r>
      <w:r w:rsidR="00A13B9B">
        <w:rPr>
          <w:rFonts w:ascii="Times New Roman" w:hAnsi="Times New Roman" w:cs="Times New Roman"/>
          <w:lang w:val="es-ES"/>
        </w:rPr>
        <w:t>está</w:t>
      </w:r>
      <w:r w:rsidR="00EB7555">
        <w:rPr>
          <w:rFonts w:ascii="Times New Roman" w:hAnsi="Times New Roman" w:cs="Times New Roman"/>
          <w:lang w:val="es-ES"/>
        </w:rPr>
        <w:t xml:space="preserve"> dividida en tres columnas, en la primera columna se presentan las hipótesis de los objetivos generales y específicos, en la segunda columna se presentan los resultados del coeficiente de correlación de Pearson (r) y del coeficiente de determinación y en la tercera columna se presentan las interpretaciones de los resultados:</w:t>
      </w:r>
    </w:p>
    <w:p w14:paraId="0D437EB1" w14:textId="09FE5151" w:rsidR="00643DDC" w:rsidRDefault="00643DDC" w:rsidP="00314C3D">
      <w:pPr>
        <w:pStyle w:val="Default"/>
        <w:spacing w:line="360" w:lineRule="auto"/>
        <w:ind w:firstLine="708"/>
        <w:jc w:val="both"/>
        <w:rPr>
          <w:rFonts w:ascii="Times New Roman" w:hAnsi="Times New Roman" w:cs="Times New Roman"/>
          <w:lang w:val="es-ES"/>
        </w:rPr>
      </w:pPr>
    </w:p>
    <w:p w14:paraId="2A126202" w14:textId="77777777" w:rsidR="00643DDC" w:rsidRDefault="00643DDC" w:rsidP="00314C3D">
      <w:pPr>
        <w:pStyle w:val="Default"/>
        <w:spacing w:line="360" w:lineRule="auto"/>
        <w:ind w:firstLine="708"/>
        <w:jc w:val="both"/>
        <w:rPr>
          <w:rFonts w:ascii="Times New Roman" w:hAnsi="Times New Roman" w:cs="Times New Roman"/>
          <w:lang w:val="es-ES"/>
        </w:rPr>
      </w:pPr>
    </w:p>
    <w:p w14:paraId="19FD5BDF" w14:textId="77777777" w:rsidR="00643DDC" w:rsidRDefault="00643DDC" w:rsidP="00314C3D">
      <w:pPr>
        <w:pStyle w:val="Default"/>
        <w:spacing w:line="360" w:lineRule="auto"/>
        <w:ind w:firstLine="708"/>
        <w:jc w:val="both"/>
        <w:rPr>
          <w:rFonts w:ascii="Times New Roman" w:hAnsi="Times New Roman" w:cs="Times New Roman"/>
          <w:lang w:val="es-ES"/>
        </w:rPr>
      </w:pPr>
    </w:p>
    <w:p w14:paraId="1DE55A79" w14:textId="77777777" w:rsidR="00643DDC" w:rsidRDefault="00643DDC" w:rsidP="00314C3D">
      <w:pPr>
        <w:pStyle w:val="Default"/>
        <w:spacing w:line="360" w:lineRule="auto"/>
        <w:ind w:firstLine="708"/>
        <w:jc w:val="both"/>
        <w:rPr>
          <w:rFonts w:ascii="Times New Roman" w:hAnsi="Times New Roman" w:cs="Times New Roman"/>
          <w:lang w:val="es-ES"/>
        </w:rPr>
      </w:pPr>
    </w:p>
    <w:p w14:paraId="25F3B16F" w14:textId="77777777" w:rsidR="00643DDC" w:rsidRDefault="00643DDC" w:rsidP="00314C3D">
      <w:pPr>
        <w:pStyle w:val="Default"/>
        <w:spacing w:line="360" w:lineRule="auto"/>
        <w:ind w:firstLine="708"/>
        <w:jc w:val="both"/>
        <w:rPr>
          <w:rFonts w:ascii="Times New Roman" w:hAnsi="Times New Roman" w:cs="Times New Roman"/>
          <w:lang w:val="es-ES"/>
        </w:rPr>
      </w:pPr>
    </w:p>
    <w:p w14:paraId="500EF207" w14:textId="77777777" w:rsidR="00643DDC" w:rsidRDefault="00643DDC" w:rsidP="00314C3D">
      <w:pPr>
        <w:pStyle w:val="Default"/>
        <w:spacing w:line="360" w:lineRule="auto"/>
        <w:ind w:firstLine="708"/>
        <w:jc w:val="both"/>
        <w:rPr>
          <w:rFonts w:ascii="Times New Roman" w:hAnsi="Times New Roman" w:cs="Times New Roman"/>
          <w:lang w:val="es-ES"/>
        </w:rPr>
      </w:pPr>
    </w:p>
    <w:p w14:paraId="20E28225" w14:textId="77777777" w:rsidR="00643DDC" w:rsidRDefault="00643DDC" w:rsidP="00314C3D">
      <w:pPr>
        <w:pStyle w:val="Default"/>
        <w:spacing w:line="360" w:lineRule="auto"/>
        <w:ind w:firstLine="708"/>
        <w:jc w:val="both"/>
        <w:rPr>
          <w:rFonts w:ascii="Times New Roman" w:hAnsi="Times New Roman" w:cs="Times New Roman"/>
          <w:lang w:val="es-ES"/>
        </w:rPr>
      </w:pPr>
    </w:p>
    <w:p w14:paraId="01336B6C" w14:textId="77777777" w:rsidR="00643DDC" w:rsidRDefault="00643DDC" w:rsidP="00314C3D">
      <w:pPr>
        <w:pStyle w:val="Default"/>
        <w:spacing w:line="360" w:lineRule="auto"/>
        <w:ind w:firstLine="708"/>
        <w:jc w:val="both"/>
        <w:rPr>
          <w:rFonts w:ascii="Times New Roman" w:hAnsi="Times New Roman" w:cs="Times New Roman"/>
          <w:lang w:val="es-ES"/>
        </w:rPr>
      </w:pPr>
    </w:p>
    <w:p w14:paraId="13EE7458" w14:textId="77777777" w:rsidR="00643DDC" w:rsidRDefault="00643DDC" w:rsidP="00314C3D">
      <w:pPr>
        <w:pStyle w:val="Default"/>
        <w:spacing w:line="360" w:lineRule="auto"/>
        <w:ind w:firstLine="708"/>
        <w:jc w:val="both"/>
        <w:rPr>
          <w:rFonts w:ascii="Times New Roman" w:hAnsi="Times New Roman" w:cs="Times New Roman"/>
          <w:lang w:val="es-ES"/>
        </w:rPr>
      </w:pPr>
    </w:p>
    <w:p w14:paraId="213B30D9" w14:textId="77777777" w:rsidR="00643DDC" w:rsidRDefault="00643DDC" w:rsidP="00314C3D">
      <w:pPr>
        <w:pStyle w:val="Default"/>
        <w:spacing w:line="360" w:lineRule="auto"/>
        <w:ind w:firstLine="708"/>
        <w:jc w:val="both"/>
        <w:rPr>
          <w:rFonts w:ascii="Times New Roman" w:hAnsi="Times New Roman" w:cs="Times New Roman"/>
          <w:lang w:val="es-ES"/>
        </w:rPr>
      </w:pPr>
    </w:p>
    <w:p w14:paraId="473F64A0" w14:textId="77777777" w:rsidR="00643DDC" w:rsidRDefault="00643DDC" w:rsidP="00314C3D">
      <w:pPr>
        <w:pStyle w:val="Default"/>
        <w:spacing w:line="360" w:lineRule="auto"/>
        <w:ind w:firstLine="708"/>
        <w:jc w:val="both"/>
        <w:rPr>
          <w:rFonts w:ascii="Times New Roman" w:hAnsi="Times New Roman" w:cs="Times New Roman"/>
          <w:lang w:val="es-ES"/>
        </w:rPr>
      </w:pPr>
    </w:p>
    <w:p w14:paraId="6DA4E808" w14:textId="77777777" w:rsidR="00643DDC" w:rsidRDefault="00643DDC" w:rsidP="00314C3D">
      <w:pPr>
        <w:pStyle w:val="Default"/>
        <w:spacing w:line="360" w:lineRule="auto"/>
        <w:ind w:firstLine="708"/>
        <w:jc w:val="both"/>
        <w:rPr>
          <w:rFonts w:ascii="Times New Roman" w:hAnsi="Times New Roman" w:cs="Times New Roman"/>
          <w:lang w:val="es-ES"/>
        </w:rPr>
      </w:pPr>
    </w:p>
    <w:p w14:paraId="7ADBB2CA" w14:textId="77777777" w:rsidR="00643DDC" w:rsidRDefault="00643DDC" w:rsidP="00314C3D">
      <w:pPr>
        <w:pStyle w:val="Default"/>
        <w:spacing w:line="360" w:lineRule="auto"/>
        <w:ind w:firstLine="708"/>
        <w:jc w:val="both"/>
        <w:rPr>
          <w:rFonts w:ascii="Times New Roman" w:hAnsi="Times New Roman" w:cs="Times New Roman"/>
          <w:lang w:val="es-ES"/>
        </w:rPr>
      </w:pPr>
    </w:p>
    <w:p w14:paraId="3196A386" w14:textId="77777777" w:rsidR="00643DDC" w:rsidRPr="00945157" w:rsidRDefault="00643DDC" w:rsidP="00314C3D">
      <w:pPr>
        <w:pStyle w:val="Default"/>
        <w:spacing w:line="360" w:lineRule="auto"/>
        <w:ind w:firstLine="708"/>
        <w:jc w:val="both"/>
        <w:rPr>
          <w:rFonts w:ascii="Times New Roman" w:hAnsi="Times New Roman" w:cs="Times New Roman"/>
          <w:lang w:val="es-ES"/>
        </w:rPr>
      </w:pPr>
    </w:p>
    <w:p w14:paraId="1407267E" w14:textId="755E8642" w:rsidR="00A95EDE" w:rsidRPr="0023633C" w:rsidRDefault="00A95EDE" w:rsidP="00B31214">
      <w:pPr>
        <w:pStyle w:val="Descripcin"/>
        <w:spacing w:after="0"/>
        <w:jc w:val="center"/>
        <w:rPr>
          <w:rFonts w:ascii="Times New Roman" w:hAnsi="Times New Roman" w:cs="Times New Roman"/>
          <w:bCs/>
          <w:i w:val="0"/>
          <w:iCs w:val="0"/>
          <w:color w:val="auto"/>
          <w:sz w:val="24"/>
          <w:szCs w:val="24"/>
        </w:rPr>
      </w:pPr>
      <w:bookmarkStart w:id="5" w:name="_Toc191850070"/>
      <w:r w:rsidRPr="00EA1822">
        <w:rPr>
          <w:rFonts w:ascii="Times New Roman" w:hAnsi="Times New Roman" w:cs="Times New Roman"/>
          <w:b/>
          <w:bCs/>
          <w:i w:val="0"/>
          <w:iCs w:val="0"/>
          <w:color w:val="auto"/>
          <w:sz w:val="24"/>
          <w:szCs w:val="24"/>
        </w:rPr>
        <w:lastRenderedPageBreak/>
        <w:t xml:space="preserve">Tabla </w:t>
      </w:r>
      <w:r w:rsidR="00E87360" w:rsidRPr="00EA1822">
        <w:rPr>
          <w:rFonts w:ascii="Times New Roman" w:hAnsi="Times New Roman" w:cs="Times New Roman"/>
          <w:b/>
          <w:bCs/>
          <w:i w:val="0"/>
          <w:iCs w:val="0"/>
          <w:color w:val="auto"/>
          <w:sz w:val="24"/>
          <w:szCs w:val="24"/>
        </w:rPr>
        <w:t>7</w:t>
      </w:r>
      <w:r w:rsidRPr="00EA1822">
        <w:rPr>
          <w:rFonts w:ascii="Times New Roman" w:hAnsi="Times New Roman" w:cs="Times New Roman"/>
          <w:b/>
          <w:bCs/>
          <w:i w:val="0"/>
          <w:iCs w:val="0"/>
          <w:color w:val="auto"/>
          <w:sz w:val="24"/>
          <w:szCs w:val="24"/>
        </w:rPr>
        <w:t>.</w:t>
      </w:r>
      <w:r w:rsidRPr="0023633C">
        <w:rPr>
          <w:rFonts w:ascii="Times New Roman" w:hAnsi="Times New Roman" w:cs="Times New Roman"/>
          <w:bCs/>
          <w:i w:val="0"/>
          <w:iCs w:val="0"/>
          <w:color w:val="auto"/>
          <w:sz w:val="24"/>
          <w:szCs w:val="24"/>
        </w:rPr>
        <w:t xml:space="preserve">  Análisis Cuantitativo</w:t>
      </w:r>
      <w:bookmarkEnd w:id="5"/>
    </w:p>
    <w:p w14:paraId="715C6C76" w14:textId="77777777" w:rsidR="00A95EDE" w:rsidRPr="0023633C" w:rsidRDefault="00A95EDE" w:rsidP="00A95EDE">
      <w:pPr>
        <w:pStyle w:val="Default"/>
        <w:rPr>
          <w:rFonts w:ascii="Times New Roman" w:hAnsi="Times New Roman" w:cs="Times New Roman"/>
        </w:rPr>
      </w:pPr>
    </w:p>
    <w:tbl>
      <w:tblPr>
        <w:tblStyle w:val="Tablaconcuadrcula"/>
        <w:tblW w:w="0" w:type="auto"/>
        <w:tblLook w:val="04A0" w:firstRow="1" w:lastRow="0" w:firstColumn="1" w:lastColumn="0" w:noHBand="0" w:noVBand="1"/>
      </w:tblPr>
      <w:tblGrid>
        <w:gridCol w:w="3256"/>
        <w:gridCol w:w="1842"/>
        <w:gridCol w:w="3686"/>
      </w:tblGrid>
      <w:tr w:rsidR="00A95EDE" w:rsidRPr="0023633C" w14:paraId="55399AC0" w14:textId="77777777" w:rsidTr="00F11F00">
        <w:tc>
          <w:tcPr>
            <w:tcW w:w="8784" w:type="dxa"/>
            <w:gridSpan w:val="3"/>
          </w:tcPr>
          <w:p w14:paraId="01B9F005" w14:textId="77777777" w:rsidR="00A95EDE" w:rsidRPr="0023633C" w:rsidRDefault="00A95EDE" w:rsidP="00065C52">
            <w:pPr>
              <w:jc w:val="center"/>
              <w:rPr>
                <w:rFonts w:ascii="Times New Roman" w:hAnsi="Times New Roman" w:cs="Times New Roman"/>
                <w:sz w:val="24"/>
                <w:szCs w:val="24"/>
              </w:rPr>
            </w:pPr>
            <w:r w:rsidRPr="0023633C">
              <w:rPr>
                <w:rFonts w:ascii="Times New Roman" w:hAnsi="Times New Roman" w:cs="Times New Roman"/>
                <w:sz w:val="24"/>
                <w:szCs w:val="24"/>
              </w:rPr>
              <w:t>Análisis Cuantitativo</w:t>
            </w:r>
          </w:p>
        </w:tc>
      </w:tr>
      <w:tr w:rsidR="00A95EDE" w:rsidRPr="00945157" w14:paraId="46C6E05F" w14:textId="77777777" w:rsidTr="00F11F00">
        <w:tc>
          <w:tcPr>
            <w:tcW w:w="3256" w:type="dxa"/>
          </w:tcPr>
          <w:p w14:paraId="1DF294AA"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Hipótesis</w:t>
            </w:r>
          </w:p>
        </w:tc>
        <w:tc>
          <w:tcPr>
            <w:tcW w:w="1842" w:type="dxa"/>
          </w:tcPr>
          <w:p w14:paraId="7E3E1139"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Resultados</w:t>
            </w:r>
          </w:p>
        </w:tc>
        <w:tc>
          <w:tcPr>
            <w:tcW w:w="3686" w:type="dxa"/>
          </w:tcPr>
          <w:p w14:paraId="2E27C53F"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Comentarios</w:t>
            </w:r>
          </w:p>
        </w:tc>
      </w:tr>
      <w:tr w:rsidR="00A95EDE" w:rsidRPr="00945157" w14:paraId="363419C9" w14:textId="77777777" w:rsidTr="00F11F00">
        <w:tc>
          <w:tcPr>
            <w:tcW w:w="3256" w:type="dxa"/>
          </w:tcPr>
          <w:p w14:paraId="569A7839" w14:textId="0AFFE091"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OG: Determinar la importancia de las prácticas profesionales en el éxito de la inse</w:t>
            </w:r>
            <w:r w:rsidR="00AE54F3">
              <w:rPr>
                <w:rFonts w:ascii="Times New Roman" w:hAnsi="Times New Roman" w:cs="Times New Roman"/>
                <w:sz w:val="24"/>
                <w:szCs w:val="24"/>
              </w:rPr>
              <w:t>rción de los estudiantes de la L</w:t>
            </w:r>
            <w:r w:rsidRPr="00945157">
              <w:rPr>
                <w:rFonts w:ascii="Times New Roman" w:hAnsi="Times New Roman" w:cs="Times New Roman"/>
                <w:sz w:val="24"/>
                <w:szCs w:val="24"/>
              </w:rPr>
              <w:t>icenciatura de Administración de Empresas de la Facultad de Administración al mercado laboral</w:t>
            </w:r>
          </w:p>
          <w:p w14:paraId="7F030921"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HG: Existe una relación positiva y directa entre la práctica profesional universitaria y la inserción al mercado laboral</w:t>
            </w:r>
          </w:p>
          <w:p w14:paraId="328242CE" w14:textId="77777777" w:rsidR="00A95EDE" w:rsidRPr="00945157" w:rsidRDefault="00A95EDE" w:rsidP="00065C52">
            <w:pPr>
              <w:rPr>
                <w:rFonts w:ascii="Times New Roman" w:hAnsi="Times New Roman" w:cs="Times New Roman"/>
                <w:sz w:val="24"/>
                <w:szCs w:val="24"/>
              </w:rPr>
            </w:pPr>
          </w:p>
        </w:tc>
        <w:tc>
          <w:tcPr>
            <w:tcW w:w="1842" w:type="dxa"/>
          </w:tcPr>
          <w:p w14:paraId="4A49B094"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 xml:space="preserve">El coeficiente de correlación Pearson (r) fue de: </w:t>
            </w:r>
          </w:p>
          <w:p w14:paraId="0807EC25" w14:textId="68BEAA13" w:rsidR="00A95EDE" w:rsidRPr="00945157" w:rsidRDefault="00A828FB" w:rsidP="00065C52">
            <w:pPr>
              <w:rPr>
                <w:rFonts w:ascii="Times New Roman" w:hAnsi="Times New Roman" w:cs="Times New Roman"/>
                <w:sz w:val="24"/>
                <w:szCs w:val="24"/>
              </w:rPr>
            </w:pPr>
            <w:r>
              <w:rPr>
                <w:rFonts w:ascii="Times New Roman" w:hAnsi="Times New Roman" w:cs="Times New Roman"/>
                <w:sz w:val="24"/>
                <w:szCs w:val="24"/>
              </w:rPr>
              <w:t>0,</w:t>
            </w:r>
            <w:r w:rsidR="00A95EDE" w:rsidRPr="00945157">
              <w:rPr>
                <w:rFonts w:ascii="Times New Roman" w:hAnsi="Times New Roman" w:cs="Times New Roman"/>
                <w:sz w:val="24"/>
                <w:szCs w:val="24"/>
              </w:rPr>
              <w:t>692</w:t>
            </w:r>
          </w:p>
          <w:p w14:paraId="32FAFAC5" w14:textId="33556E8C" w:rsidR="00A95EDE" w:rsidRPr="00945157" w:rsidRDefault="00A95EDE" w:rsidP="00EB7555">
            <w:pPr>
              <w:rPr>
                <w:rFonts w:ascii="Times New Roman" w:hAnsi="Times New Roman" w:cs="Times New Roman"/>
                <w:sz w:val="24"/>
                <w:szCs w:val="24"/>
              </w:rPr>
            </w:pPr>
            <w:r w:rsidRPr="00945157">
              <w:rPr>
                <w:rFonts w:ascii="Times New Roman" w:hAnsi="Times New Roman" w:cs="Times New Roman"/>
                <w:sz w:val="24"/>
                <w:szCs w:val="24"/>
              </w:rPr>
              <w:t>El coeficiente de determinación fue de 0</w:t>
            </w:r>
            <w:r w:rsidR="00EB7555">
              <w:rPr>
                <w:rFonts w:ascii="Times New Roman" w:hAnsi="Times New Roman" w:cs="Times New Roman"/>
                <w:sz w:val="24"/>
                <w:szCs w:val="24"/>
              </w:rPr>
              <w:t>,</w:t>
            </w:r>
            <w:r w:rsidRPr="00945157">
              <w:rPr>
                <w:rFonts w:ascii="Times New Roman" w:hAnsi="Times New Roman" w:cs="Times New Roman"/>
                <w:sz w:val="24"/>
                <w:szCs w:val="24"/>
              </w:rPr>
              <w:t>478</w:t>
            </w:r>
          </w:p>
        </w:tc>
        <w:tc>
          <w:tcPr>
            <w:tcW w:w="3686" w:type="dxa"/>
          </w:tcPr>
          <w:p w14:paraId="61731B4D" w14:textId="38A04BD1"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Las prácticas profesionales explican en un 47</w:t>
            </w:r>
            <w:r w:rsidR="00EB7555">
              <w:rPr>
                <w:rFonts w:ascii="Times New Roman" w:hAnsi="Times New Roman" w:cs="Times New Roman"/>
                <w:sz w:val="24"/>
                <w:szCs w:val="24"/>
              </w:rPr>
              <w:t xml:space="preserve"> </w:t>
            </w:r>
            <w:r w:rsidRPr="00945157">
              <w:rPr>
                <w:rFonts w:ascii="Times New Roman" w:hAnsi="Times New Roman" w:cs="Times New Roman"/>
                <w:sz w:val="24"/>
                <w:szCs w:val="24"/>
              </w:rPr>
              <w:t xml:space="preserve">% la variación en la inserción de los </w:t>
            </w:r>
            <w:r w:rsidR="00AE54F3">
              <w:rPr>
                <w:rFonts w:ascii="Times New Roman" w:hAnsi="Times New Roman" w:cs="Times New Roman"/>
                <w:sz w:val="24"/>
                <w:szCs w:val="24"/>
              </w:rPr>
              <w:t>estudiantes de la L</w:t>
            </w:r>
            <w:r w:rsidRPr="00945157">
              <w:rPr>
                <w:rFonts w:ascii="Times New Roman" w:hAnsi="Times New Roman" w:cs="Times New Roman"/>
                <w:sz w:val="24"/>
                <w:szCs w:val="24"/>
              </w:rPr>
              <w:t xml:space="preserve">icenciatura de Administración de Empresas de la Facultad de Administración al mercado laboral. </w:t>
            </w:r>
          </w:p>
          <w:p w14:paraId="17EB3A9B"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La correlación entre las variables es positiva media y por lo tanto se acepta la HG, con lo que demuestra una relación de causalidad en la que las prácticas profesionales inciden de forma directa y positiva en la inserción al mercado laboral</w:t>
            </w:r>
          </w:p>
        </w:tc>
      </w:tr>
      <w:tr w:rsidR="00A95EDE" w:rsidRPr="00945157" w14:paraId="41920E9F" w14:textId="77777777" w:rsidTr="00F11F00">
        <w:tc>
          <w:tcPr>
            <w:tcW w:w="3256" w:type="dxa"/>
          </w:tcPr>
          <w:p w14:paraId="07CE06D2"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H1: La identidad de carrera determinada por: la identidad ocupacional, identidad de rol y la identidad organizacional; es una variable directamente proporcional en la relación con la inserción al mercado laboral con las prácticas profesionales.</w:t>
            </w:r>
          </w:p>
        </w:tc>
        <w:tc>
          <w:tcPr>
            <w:tcW w:w="1842" w:type="dxa"/>
          </w:tcPr>
          <w:p w14:paraId="05E84EC1" w14:textId="3CC4B7DE"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coeficiente de co</w:t>
            </w:r>
            <w:r w:rsidR="00EB7555">
              <w:rPr>
                <w:rFonts w:ascii="Times New Roman" w:hAnsi="Times New Roman" w:cs="Times New Roman"/>
                <w:sz w:val="24"/>
                <w:szCs w:val="24"/>
              </w:rPr>
              <w:t>rrelación Pearson (r) fue de: 0,</w:t>
            </w:r>
            <w:r w:rsidRPr="00945157">
              <w:rPr>
                <w:rFonts w:ascii="Times New Roman" w:hAnsi="Times New Roman" w:cs="Times New Roman"/>
                <w:sz w:val="24"/>
                <w:szCs w:val="24"/>
              </w:rPr>
              <w:t>587</w:t>
            </w:r>
          </w:p>
          <w:p w14:paraId="3C21F8E3" w14:textId="4C0E388B"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w:t>
            </w:r>
            <w:r w:rsidR="00EB7555">
              <w:rPr>
                <w:rFonts w:ascii="Times New Roman" w:hAnsi="Times New Roman" w:cs="Times New Roman"/>
                <w:sz w:val="24"/>
                <w:szCs w:val="24"/>
              </w:rPr>
              <w:t>iente de determinación fue de 0,</w:t>
            </w:r>
            <w:r w:rsidRPr="00945157">
              <w:rPr>
                <w:rFonts w:ascii="Times New Roman" w:hAnsi="Times New Roman" w:cs="Times New Roman"/>
                <w:sz w:val="24"/>
                <w:szCs w:val="24"/>
              </w:rPr>
              <w:t xml:space="preserve">344 </w:t>
            </w:r>
          </w:p>
        </w:tc>
        <w:tc>
          <w:tcPr>
            <w:tcW w:w="3686" w:type="dxa"/>
          </w:tcPr>
          <w:p w14:paraId="7E55EDD5" w14:textId="366559A1"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La identidad de carrera explica en un 34</w:t>
            </w:r>
            <w:r w:rsidR="00EB7555">
              <w:rPr>
                <w:rFonts w:ascii="Times New Roman" w:hAnsi="Times New Roman" w:cs="Times New Roman"/>
                <w:sz w:val="24"/>
                <w:szCs w:val="24"/>
              </w:rPr>
              <w:t xml:space="preserve"> </w:t>
            </w:r>
            <w:r w:rsidRPr="00945157">
              <w:rPr>
                <w:rFonts w:ascii="Times New Roman" w:hAnsi="Times New Roman" w:cs="Times New Roman"/>
                <w:sz w:val="24"/>
                <w:szCs w:val="24"/>
              </w:rPr>
              <w:t xml:space="preserve">% la variación en inserción al mercado laboral por medio de las prácticas profesionales. La correlación entre las variables es positiva media y por lo tanto se acepta la H1, con lo que demuestra una relación de causalidad en la que la identidad de carrera incide de forma directa y positiva en la inserción al mercado laboral. </w:t>
            </w:r>
          </w:p>
        </w:tc>
      </w:tr>
      <w:tr w:rsidR="00A95EDE" w:rsidRPr="00945157" w14:paraId="2B557BC8" w14:textId="77777777" w:rsidTr="00F11F00">
        <w:tc>
          <w:tcPr>
            <w:tcW w:w="3256" w:type="dxa"/>
          </w:tcPr>
          <w:p w14:paraId="1B47C88C"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H2: El capital humano y social determinado por las oportunidades de empleo, la trayectoria profesional y la formación laboral, conexiones y redes sociales; es una variable directamente proporcional en la relación a la inserción al mercado laboral con las prácticas profesionales.</w:t>
            </w:r>
          </w:p>
        </w:tc>
        <w:tc>
          <w:tcPr>
            <w:tcW w:w="1842" w:type="dxa"/>
          </w:tcPr>
          <w:p w14:paraId="2BE57415" w14:textId="042DDD10"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coeficiente de co</w:t>
            </w:r>
            <w:r w:rsidR="00EB7555">
              <w:rPr>
                <w:rFonts w:ascii="Times New Roman" w:hAnsi="Times New Roman" w:cs="Times New Roman"/>
                <w:sz w:val="24"/>
                <w:szCs w:val="24"/>
              </w:rPr>
              <w:t>rrelación Pearson (r) fue de: 0,</w:t>
            </w:r>
            <w:r w:rsidRPr="00945157">
              <w:rPr>
                <w:rFonts w:ascii="Times New Roman" w:hAnsi="Times New Roman" w:cs="Times New Roman"/>
                <w:sz w:val="24"/>
                <w:szCs w:val="24"/>
              </w:rPr>
              <w:t>542</w:t>
            </w:r>
          </w:p>
          <w:p w14:paraId="1CA31F93" w14:textId="193E9520"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w:t>
            </w:r>
            <w:r w:rsidR="00EB7555">
              <w:rPr>
                <w:rFonts w:ascii="Times New Roman" w:hAnsi="Times New Roman" w:cs="Times New Roman"/>
                <w:sz w:val="24"/>
                <w:szCs w:val="24"/>
              </w:rPr>
              <w:t>iente de determinación fue de 0,</w:t>
            </w:r>
            <w:r w:rsidRPr="00945157">
              <w:rPr>
                <w:rFonts w:ascii="Times New Roman" w:hAnsi="Times New Roman" w:cs="Times New Roman"/>
                <w:sz w:val="24"/>
                <w:szCs w:val="24"/>
              </w:rPr>
              <w:t>293</w:t>
            </w:r>
          </w:p>
        </w:tc>
        <w:tc>
          <w:tcPr>
            <w:tcW w:w="3686" w:type="dxa"/>
          </w:tcPr>
          <w:p w14:paraId="38FF0AFE" w14:textId="57643728" w:rsidR="00A95EDE" w:rsidRPr="00945157" w:rsidRDefault="00A95EDE" w:rsidP="00992EBC">
            <w:pPr>
              <w:rPr>
                <w:rFonts w:ascii="Times New Roman" w:hAnsi="Times New Roman" w:cs="Times New Roman"/>
                <w:sz w:val="24"/>
                <w:szCs w:val="24"/>
              </w:rPr>
            </w:pPr>
            <w:r w:rsidRPr="00945157">
              <w:rPr>
                <w:rFonts w:ascii="Times New Roman" w:hAnsi="Times New Roman" w:cs="Times New Roman"/>
                <w:sz w:val="24"/>
                <w:szCs w:val="24"/>
              </w:rPr>
              <w:t xml:space="preserve">El capital humano y social explica en un </w:t>
            </w:r>
            <w:r w:rsidR="00992EBC">
              <w:rPr>
                <w:rFonts w:ascii="Times New Roman" w:hAnsi="Times New Roman" w:cs="Times New Roman"/>
                <w:sz w:val="24"/>
                <w:szCs w:val="24"/>
              </w:rPr>
              <w:t>29</w:t>
            </w:r>
            <w:r w:rsidR="00EB7555">
              <w:rPr>
                <w:rFonts w:ascii="Times New Roman" w:hAnsi="Times New Roman" w:cs="Times New Roman"/>
                <w:sz w:val="24"/>
                <w:szCs w:val="24"/>
              </w:rPr>
              <w:t xml:space="preserve"> </w:t>
            </w:r>
            <w:r w:rsidRPr="00945157">
              <w:rPr>
                <w:rFonts w:ascii="Times New Roman" w:hAnsi="Times New Roman" w:cs="Times New Roman"/>
                <w:sz w:val="24"/>
                <w:szCs w:val="24"/>
              </w:rPr>
              <w:t>% la variación en inserción al mercado laboral por medio de las prácticas profesionales. La correlación entre las variables es positiva media y por lo tanto se acepta la H1, con lo que demuestra una relación de causalidad en la que el capital humano y social incide de forma directa y positiva en la inserción al mercado laboral.</w:t>
            </w:r>
          </w:p>
        </w:tc>
      </w:tr>
      <w:tr w:rsidR="00A95EDE" w:rsidRPr="00945157" w14:paraId="4014FE40" w14:textId="77777777" w:rsidTr="00F11F00">
        <w:tc>
          <w:tcPr>
            <w:tcW w:w="3256" w:type="dxa"/>
          </w:tcPr>
          <w:p w14:paraId="097A6267"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 xml:space="preserve">H3: Los factores individuales determinados por las habilidades y atributos de empleabilidad, características demográficas y las técnicas de búsqueda de empleo; es una variable directamente proporcional en la relación a la </w:t>
            </w:r>
            <w:r w:rsidRPr="00945157">
              <w:rPr>
                <w:rFonts w:ascii="Times New Roman" w:hAnsi="Times New Roman" w:cs="Times New Roman"/>
                <w:sz w:val="24"/>
                <w:szCs w:val="24"/>
              </w:rPr>
              <w:lastRenderedPageBreak/>
              <w:t xml:space="preserve">inserción al mercado laboral con las prácticas profesionales. </w:t>
            </w:r>
          </w:p>
        </w:tc>
        <w:tc>
          <w:tcPr>
            <w:tcW w:w="1842" w:type="dxa"/>
          </w:tcPr>
          <w:p w14:paraId="371DCC7B" w14:textId="7C9B9795"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lastRenderedPageBreak/>
              <w:t>El coeficiente de co</w:t>
            </w:r>
            <w:r w:rsidR="00EB7555">
              <w:rPr>
                <w:rFonts w:ascii="Times New Roman" w:hAnsi="Times New Roman" w:cs="Times New Roman"/>
                <w:sz w:val="24"/>
                <w:szCs w:val="24"/>
              </w:rPr>
              <w:t>rrelación Pearson (r) fue de: 0,</w:t>
            </w:r>
            <w:r w:rsidRPr="00945157">
              <w:rPr>
                <w:rFonts w:ascii="Times New Roman" w:hAnsi="Times New Roman" w:cs="Times New Roman"/>
                <w:sz w:val="24"/>
                <w:szCs w:val="24"/>
              </w:rPr>
              <w:t>624</w:t>
            </w:r>
          </w:p>
          <w:p w14:paraId="0D3A53F8" w14:textId="659FB4F3"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w:t>
            </w:r>
            <w:r w:rsidR="00EB7555">
              <w:rPr>
                <w:rFonts w:ascii="Times New Roman" w:hAnsi="Times New Roman" w:cs="Times New Roman"/>
                <w:sz w:val="24"/>
                <w:szCs w:val="24"/>
              </w:rPr>
              <w:t>iente de determinación fue de 0,</w:t>
            </w:r>
            <w:r w:rsidRPr="00945157">
              <w:rPr>
                <w:rFonts w:ascii="Times New Roman" w:hAnsi="Times New Roman" w:cs="Times New Roman"/>
                <w:sz w:val="24"/>
                <w:szCs w:val="24"/>
              </w:rPr>
              <w:t>389</w:t>
            </w:r>
          </w:p>
        </w:tc>
        <w:tc>
          <w:tcPr>
            <w:tcW w:w="3686" w:type="dxa"/>
          </w:tcPr>
          <w:p w14:paraId="11B3F6F0" w14:textId="108BB236" w:rsidR="00A95EDE" w:rsidRPr="00945157" w:rsidRDefault="00A95EDE" w:rsidP="00992EBC">
            <w:pPr>
              <w:rPr>
                <w:rFonts w:ascii="Times New Roman" w:hAnsi="Times New Roman" w:cs="Times New Roman"/>
                <w:sz w:val="24"/>
                <w:szCs w:val="24"/>
              </w:rPr>
            </w:pPr>
            <w:r w:rsidRPr="00945157">
              <w:rPr>
                <w:rFonts w:ascii="Times New Roman" w:hAnsi="Times New Roman" w:cs="Times New Roman"/>
                <w:sz w:val="24"/>
                <w:szCs w:val="24"/>
              </w:rPr>
              <w:t xml:space="preserve">Los factores individuales explican en un </w:t>
            </w:r>
            <w:r w:rsidR="00992EBC">
              <w:rPr>
                <w:rFonts w:ascii="Times New Roman" w:hAnsi="Times New Roman" w:cs="Times New Roman"/>
                <w:sz w:val="24"/>
                <w:szCs w:val="24"/>
              </w:rPr>
              <w:t>38</w:t>
            </w:r>
            <w:r w:rsidR="00EB7555">
              <w:rPr>
                <w:rFonts w:ascii="Times New Roman" w:hAnsi="Times New Roman" w:cs="Times New Roman"/>
                <w:sz w:val="24"/>
                <w:szCs w:val="24"/>
              </w:rPr>
              <w:t xml:space="preserve"> </w:t>
            </w:r>
            <w:r w:rsidRPr="00945157">
              <w:rPr>
                <w:rFonts w:ascii="Times New Roman" w:hAnsi="Times New Roman" w:cs="Times New Roman"/>
                <w:sz w:val="24"/>
                <w:szCs w:val="24"/>
              </w:rPr>
              <w:t xml:space="preserve">% la variación en inserción al mercado laboral por medio de las prácticas profesionales. La correlación entre las variables es positiva media y por lo tanto se acepta la H1, con lo que demuestra una relación de </w:t>
            </w:r>
            <w:r w:rsidRPr="00945157">
              <w:rPr>
                <w:rFonts w:ascii="Times New Roman" w:hAnsi="Times New Roman" w:cs="Times New Roman"/>
                <w:sz w:val="24"/>
                <w:szCs w:val="24"/>
              </w:rPr>
              <w:lastRenderedPageBreak/>
              <w:t>causalidad en la que los factores individuales incide de forma directa y positiva en la inserción al mercado laboral.</w:t>
            </w:r>
          </w:p>
        </w:tc>
      </w:tr>
      <w:tr w:rsidR="00A95EDE" w:rsidRPr="00945157" w14:paraId="62F0BA80" w14:textId="77777777" w:rsidTr="00F11F00">
        <w:tc>
          <w:tcPr>
            <w:tcW w:w="3256" w:type="dxa"/>
          </w:tcPr>
          <w:p w14:paraId="006AA569"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lastRenderedPageBreak/>
              <w:t>H4: Las circunstancias personales determinadas por las circunstancias familiares o del hogar, el acceso a recursos y la cultura del trabajo; es una variable directamente proporcional en la relación a la inserción al mercado laboral con las prácticas profesionales.</w:t>
            </w:r>
          </w:p>
        </w:tc>
        <w:tc>
          <w:tcPr>
            <w:tcW w:w="1842" w:type="dxa"/>
          </w:tcPr>
          <w:p w14:paraId="16585D8D" w14:textId="4F5BBCD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coeficiente de co</w:t>
            </w:r>
            <w:r w:rsidR="00EB7555">
              <w:rPr>
                <w:rFonts w:ascii="Times New Roman" w:hAnsi="Times New Roman" w:cs="Times New Roman"/>
                <w:sz w:val="24"/>
                <w:szCs w:val="24"/>
              </w:rPr>
              <w:t>rrelación Pearson (r) fue de: 0,</w:t>
            </w:r>
            <w:r w:rsidRPr="00945157">
              <w:rPr>
                <w:rFonts w:ascii="Times New Roman" w:hAnsi="Times New Roman" w:cs="Times New Roman"/>
                <w:sz w:val="24"/>
                <w:szCs w:val="24"/>
              </w:rPr>
              <w:t>462</w:t>
            </w:r>
          </w:p>
          <w:p w14:paraId="5709AABC" w14:textId="3668D4C0"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w:t>
            </w:r>
            <w:r w:rsidR="00EB7555">
              <w:rPr>
                <w:rFonts w:ascii="Times New Roman" w:hAnsi="Times New Roman" w:cs="Times New Roman"/>
                <w:sz w:val="24"/>
                <w:szCs w:val="24"/>
              </w:rPr>
              <w:t>iente de determinación fue de 0,</w:t>
            </w:r>
            <w:r w:rsidRPr="00945157">
              <w:rPr>
                <w:rFonts w:ascii="Times New Roman" w:hAnsi="Times New Roman" w:cs="Times New Roman"/>
                <w:sz w:val="24"/>
                <w:szCs w:val="24"/>
              </w:rPr>
              <w:t>213</w:t>
            </w:r>
          </w:p>
        </w:tc>
        <w:tc>
          <w:tcPr>
            <w:tcW w:w="3686" w:type="dxa"/>
          </w:tcPr>
          <w:p w14:paraId="28E7E2B3" w14:textId="609B16F1" w:rsidR="00A95EDE" w:rsidRPr="00945157" w:rsidRDefault="00A95EDE" w:rsidP="00992EBC">
            <w:pPr>
              <w:rPr>
                <w:rFonts w:ascii="Times New Roman" w:hAnsi="Times New Roman" w:cs="Times New Roman"/>
                <w:sz w:val="24"/>
                <w:szCs w:val="24"/>
              </w:rPr>
            </w:pPr>
            <w:r w:rsidRPr="00945157">
              <w:rPr>
                <w:rFonts w:ascii="Times New Roman" w:hAnsi="Times New Roman" w:cs="Times New Roman"/>
                <w:sz w:val="24"/>
                <w:szCs w:val="24"/>
              </w:rPr>
              <w:t xml:space="preserve">Las circunstancias personales explican en un </w:t>
            </w:r>
            <w:r w:rsidR="00992EBC">
              <w:rPr>
                <w:rFonts w:ascii="Times New Roman" w:hAnsi="Times New Roman" w:cs="Times New Roman"/>
                <w:sz w:val="24"/>
                <w:szCs w:val="24"/>
              </w:rPr>
              <w:t>21</w:t>
            </w:r>
            <w:r w:rsidR="00EB7555">
              <w:rPr>
                <w:rFonts w:ascii="Times New Roman" w:hAnsi="Times New Roman" w:cs="Times New Roman"/>
                <w:sz w:val="24"/>
                <w:szCs w:val="24"/>
              </w:rPr>
              <w:t xml:space="preserve"> </w:t>
            </w:r>
            <w:r w:rsidRPr="00945157">
              <w:rPr>
                <w:rFonts w:ascii="Times New Roman" w:hAnsi="Times New Roman" w:cs="Times New Roman"/>
                <w:sz w:val="24"/>
                <w:szCs w:val="24"/>
              </w:rPr>
              <w:t>% la variación en inserción al mercado laboral por medio de las prácticas profesionales. La correlación entre las variables es positiva media y por lo tanto se acepta la H1, con lo que demuestra una relación de causalidad en la que las circunstancias personales incide de forma directa y positiva en la inserción al mercado laboral.</w:t>
            </w:r>
          </w:p>
        </w:tc>
      </w:tr>
      <w:tr w:rsidR="00A95EDE" w:rsidRPr="00945157" w14:paraId="2749F8F8" w14:textId="77777777" w:rsidTr="00F11F00">
        <w:tc>
          <w:tcPr>
            <w:tcW w:w="3256" w:type="dxa"/>
          </w:tcPr>
          <w:p w14:paraId="482FB9A9" w14:textId="77777777"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 xml:space="preserve">H5: Los factores externos determinados por la demanda de mano de obra y los factores de la política del empleo; es una variable directamente proporcional en la inserción al mercado laboral con las </w:t>
            </w:r>
          </w:p>
        </w:tc>
        <w:tc>
          <w:tcPr>
            <w:tcW w:w="1842" w:type="dxa"/>
          </w:tcPr>
          <w:p w14:paraId="69F25738" w14:textId="41512F86"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coeficiente de correlación Pearson (r) fue de: 0</w:t>
            </w:r>
            <w:r w:rsidR="00EB7555">
              <w:rPr>
                <w:rFonts w:ascii="Times New Roman" w:hAnsi="Times New Roman" w:cs="Times New Roman"/>
                <w:sz w:val="24"/>
                <w:szCs w:val="24"/>
              </w:rPr>
              <w:t>,</w:t>
            </w:r>
            <w:r w:rsidRPr="00945157">
              <w:rPr>
                <w:rFonts w:ascii="Times New Roman" w:hAnsi="Times New Roman" w:cs="Times New Roman"/>
                <w:sz w:val="24"/>
                <w:szCs w:val="24"/>
              </w:rPr>
              <w:t>463</w:t>
            </w:r>
          </w:p>
          <w:p w14:paraId="1108DC7C" w14:textId="1716D368"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w:t>
            </w:r>
            <w:r w:rsidR="00EB7555">
              <w:rPr>
                <w:rFonts w:ascii="Times New Roman" w:hAnsi="Times New Roman" w:cs="Times New Roman"/>
                <w:sz w:val="24"/>
                <w:szCs w:val="24"/>
              </w:rPr>
              <w:t>iente de determinación fue de 0,</w:t>
            </w:r>
            <w:r w:rsidRPr="00945157">
              <w:rPr>
                <w:rFonts w:ascii="Times New Roman" w:hAnsi="Times New Roman" w:cs="Times New Roman"/>
                <w:sz w:val="24"/>
                <w:szCs w:val="24"/>
              </w:rPr>
              <w:t>214</w:t>
            </w:r>
          </w:p>
        </w:tc>
        <w:tc>
          <w:tcPr>
            <w:tcW w:w="3686" w:type="dxa"/>
          </w:tcPr>
          <w:p w14:paraId="1BFF2C0F" w14:textId="75865C66" w:rsidR="00A95EDE" w:rsidRPr="00945157" w:rsidRDefault="00A95EDE" w:rsidP="00992EBC">
            <w:pPr>
              <w:rPr>
                <w:rFonts w:ascii="Times New Roman" w:hAnsi="Times New Roman" w:cs="Times New Roman"/>
                <w:sz w:val="24"/>
                <w:szCs w:val="24"/>
              </w:rPr>
            </w:pPr>
            <w:r w:rsidRPr="00945157">
              <w:rPr>
                <w:rFonts w:ascii="Times New Roman" w:hAnsi="Times New Roman" w:cs="Times New Roman"/>
                <w:sz w:val="24"/>
                <w:szCs w:val="24"/>
              </w:rPr>
              <w:t xml:space="preserve">Los factores externos explican en un </w:t>
            </w:r>
            <w:r w:rsidR="00992EBC">
              <w:rPr>
                <w:rFonts w:ascii="Times New Roman" w:hAnsi="Times New Roman" w:cs="Times New Roman"/>
                <w:sz w:val="24"/>
                <w:szCs w:val="24"/>
              </w:rPr>
              <w:t>21</w:t>
            </w:r>
            <w:r w:rsidR="00EB7555">
              <w:rPr>
                <w:rFonts w:ascii="Times New Roman" w:hAnsi="Times New Roman" w:cs="Times New Roman"/>
                <w:sz w:val="24"/>
                <w:szCs w:val="24"/>
              </w:rPr>
              <w:t xml:space="preserve"> </w:t>
            </w:r>
            <w:r w:rsidRPr="00945157">
              <w:rPr>
                <w:rFonts w:ascii="Times New Roman" w:hAnsi="Times New Roman" w:cs="Times New Roman"/>
                <w:sz w:val="24"/>
                <w:szCs w:val="24"/>
              </w:rPr>
              <w:t>% la variación en inserción al mercado laboral por medio de las prácticas profesionales. La correlación entre las variables es positiva media y por lo tanto se acepta la H1, con lo que demuestra una relación de causalidad en la que los factores externos incide de forma directa y positiva en la inserción al mercado laboral.</w:t>
            </w:r>
          </w:p>
        </w:tc>
      </w:tr>
      <w:tr w:rsidR="00A95EDE" w:rsidRPr="00945157" w14:paraId="7FE137E0" w14:textId="77777777" w:rsidTr="00F11F00">
        <w:tc>
          <w:tcPr>
            <w:tcW w:w="3256" w:type="dxa"/>
          </w:tcPr>
          <w:p w14:paraId="5BE0FA70" w14:textId="77777777" w:rsidR="00A95EDE" w:rsidRPr="00945157" w:rsidRDefault="00A95EDE" w:rsidP="00065C52">
            <w:pPr>
              <w:tabs>
                <w:tab w:val="left" w:pos="5812"/>
              </w:tabs>
              <w:rPr>
                <w:rFonts w:ascii="Times New Roman" w:hAnsi="Times New Roman" w:cs="Times New Roman"/>
                <w:sz w:val="24"/>
                <w:szCs w:val="24"/>
              </w:rPr>
            </w:pPr>
            <w:r w:rsidRPr="00945157">
              <w:rPr>
                <w:rFonts w:ascii="Times New Roman" w:hAnsi="Times New Roman" w:cs="Times New Roman"/>
                <w:sz w:val="24"/>
                <w:szCs w:val="24"/>
              </w:rPr>
              <w:t>H6: La experimentación activa determinada por la habilidad para tomar decisiones y la adaptabilidad y flexibilidad en aplicación de ideas; es una variable directamente proporcional en la relación a la inserción al mercado laboral con las prácticas profesionales.</w:t>
            </w:r>
          </w:p>
        </w:tc>
        <w:tc>
          <w:tcPr>
            <w:tcW w:w="1842" w:type="dxa"/>
          </w:tcPr>
          <w:p w14:paraId="60F48B4E" w14:textId="2080D273"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coeficiente de co</w:t>
            </w:r>
            <w:r w:rsidR="00EB7555">
              <w:rPr>
                <w:rFonts w:ascii="Times New Roman" w:hAnsi="Times New Roman" w:cs="Times New Roman"/>
                <w:sz w:val="24"/>
                <w:szCs w:val="24"/>
              </w:rPr>
              <w:t>rrelación Pearson (r) fue de: 0,</w:t>
            </w:r>
            <w:r w:rsidRPr="00945157">
              <w:rPr>
                <w:rFonts w:ascii="Times New Roman" w:hAnsi="Times New Roman" w:cs="Times New Roman"/>
                <w:sz w:val="24"/>
                <w:szCs w:val="24"/>
              </w:rPr>
              <w:t>531</w:t>
            </w:r>
          </w:p>
          <w:p w14:paraId="20910967" w14:textId="116F4059" w:rsidR="00A95EDE" w:rsidRPr="00945157" w:rsidRDefault="00A95EDE" w:rsidP="00065C52">
            <w:pPr>
              <w:rPr>
                <w:rFonts w:ascii="Times New Roman" w:hAnsi="Times New Roman" w:cs="Times New Roman"/>
                <w:sz w:val="24"/>
                <w:szCs w:val="24"/>
              </w:rPr>
            </w:pPr>
            <w:r w:rsidRPr="00945157">
              <w:rPr>
                <w:rFonts w:ascii="Times New Roman" w:hAnsi="Times New Roman" w:cs="Times New Roman"/>
                <w:sz w:val="24"/>
                <w:szCs w:val="24"/>
              </w:rPr>
              <w:t>El coefic</w:t>
            </w:r>
            <w:r w:rsidR="00EB7555">
              <w:rPr>
                <w:rFonts w:ascii="Times New Roman" w:hAnsi="Times New Roman" w:cs="Times New Roman"/>
                <w:sz w:val="24"/>
                <w:szCs w:val="24"/>
              </w:rPr>
              <w:t>iente de determinación fue de 0,</w:t>
            </w:r>
            <w:r w:rsidRPr="00945157">
              <w:rPr>
                <w:rFonts w:ascii="Times New Roman" w:hAnsi="Times New Roman" w:cs="Times New Roman"/>
                <w:sz w:val="24"/>
                <w:szCs w:val="24"/>
              </w:rPr>
              <w:t>281</w:t>
            </w:r>
          </w:p>
        </w:tc>
        <w:tc>
          <w:tcPr>
            <w:tcW w:w="3686" w:type="dxa"/>
          </w:tcPr>
          <w:p w14:paraId="772274A1" w14:textId="004ED508" w:rsidR="00A95EDE" w:rsidRPr="00945157" w:rsidRDefault="00A95EDE" w:rsidP="00992EBC">
            <w:pPr>
              <w:rPr>
                <w:rFonts w:ascii="Times New Roman" w:hAnsi="Times New Roman" w:cs="Times New Roman"/>
                <w:sz w:val="24"/>
                <w:szCs w:val="24"/>
              </w:rPr>
            </w:pPr>
            <w:r w:rsidRPr="00945157">
              <w:rPr>
                <w:rFonts w:ascii="Times New Roman" w:hAnsi="Times New Roman" w:cs="Times New Roman"/>
                <w:sz w:val="24"/>
                <w:szCs w:val="24"/>
              </w:rPr>
              <w:t xml:space="preserve">La experimentación activa explica en un </w:t>
            </w:r>
            <w:r w:rsidR="00992EBC">
              <w:rPr>
                <w:rFonts w:ascii="Times New Roman" w:hAnsi="Times New Roman" w:cs="Times New Roman"/>
                <w:sz w:val="24"/>
                <w:szCs w:val="24"/>
              </w:rPr>
              <w:t>28</w:t>
            </w:r>
            <w:r w:rsidR="00EB7555">
              <w:rPr>
                <w:rFonts w:ascii="Times New Roman" w:hAnsi="Times New Roman" w:cs="Times New Roman"/>
                <w:sz w:val="24"/>
                <w:szCs w:val="24"/>
              </w:rPr>
              <w:t xml:space="preserve"> </w:t>
            </w:r>
            <w:r w:rsidRPr="00945157">
              <w:rPr>
                <w:rFonts w:ascii="Times New Roman" w:hAnsi="Times New Roman" w:cs="Times New Roman"/>
                <w:sz w:val="24"/>
                <w:szCs w:val="24"/>
              </w:rPr>
              <w:t>% la variación en inserción al mercado laboral por medio de las prácticas profesionales. La correlación entre las variables es positiva media y por lo tanto se acepta la H1, con lo que demuestra una relación de causalidad en la que la experimentación activa incide de forma directa y positiva en la inserción al mercado laboral.</w:t>
            </w:r>
          </w:p>
        </w:tc>
      </w:tr>
    </w:tbl>
    <w:p w14:paraId="65C39F98" w14:textId="416362AE" w:rsidR="001F7B24" w:rsidRPr="00314C3D" w:rsidRDefault="00A95EDE" w:rsidP="00314C3D">
      <w:pPr>
        <w:pStyle w:val="Default"/>
        <w:spacing w:line="360" w:lineRule="auto"/>
        <w:jc w:val="center"/>
        <w:rPr>
          <w:rFonts w:ascii="Times New Roman" w:hAnsi="Times New Roman" w:cs="Times New Roman"/>
        </w:rPr>
      </w:pPr>
      <w:r w:rsidRPr="00314C3D">
        <w:rPr>
          <w:rFonts w:ascii="Times New Roman" w:hAnsi="Times New Roman" w:cs="Times New Roman"/>
        </w:rPr>
        <w:t>Fuente</w:t>
      </w:r>
      <w:r w:rsidR="00C869C6" w:rsidRPr="00314C3D">
        <w:rPr>
          <w:rFonts w:ascii="Times New Roman" w:hAnsi="Times New Roman" w:cs="Times New Roman"/>
        </w:rPr>
        <w:t>:</w:t>
      </w:r>
      <w:r w:rsidRPr="00314C3D">
        <w:rPr>
          <w:rFonts w:ascii="Times New Roman" w:hAnsi="Times New Roman" w:cs="Times New Roman"/>
        </w:rPr>
        <w:t xml:space="preserve"> elaboración propia con base a los resultados por med</w:t>
      </w:r>
      <w:r w:rsidR="00BB5A49" w:rsidRPr="00314C3D">
        <w:rPr>
          <w:rFonts w:ascii="Times New Roman" w:hAnsi="Times New Roman" w:cs="Times New Roman"/>
        </w:rPr>
        <w:t>io de la correlación de Pearson</w:t>
      </w:r>
      <w:r w:rsidR="00A828FB" w:rsidRPr="00314C3D">
        <w:rPr>
          <w:rFonts w:ascii="Times New Roman" w:hAnsi="Times New Roman" w:cs="Times New Roman"/>
        </w:rPr>
        <w:t xml:space="preserve"> (r)</w:t>
      </w:r>
    </w:p>
    <w:p w14:paraId="12CA1017" w14:textId="77777777" w:rsidR="00314C3D" w:rsidRDefault="00314C3D" w:rsidP="00FA7344">
      <w:pPr>
        <w:jc w:val="center"/>
        <w:rPr>
          <w:rFonts w:ascii="Times New Roman" w:hAnsi="Times New Roman" w:cs="Times New Roman"/>
          <w:b/>
          <w:bCs/>
          <w:sz w:val="32"/>
          <w:szCs w:val="28"/>
        </w:rPr>
      </w:pPr>
    </w:p>
    <w:p w14:paraId="2D536C24" w14:textId="77777777" w:rsidR="00643DDC" w:rsidRDefault="00643DDC" w:rsidP="00FA7344">
      <w:pPr>
        <w:jc w:val="center"/>
        <w:rPr>
          <w:rFonts w:ascii="Times New Roman" w:hAnsi="Times New Roman" w:cs="Times New Roman"/>
          <w:b/>
          <w:bCs/>
          <w:sz w:val="32"/>
          <w:szCs w:val="28"/>
        </w:rPr>
      </w:pPr>
    </w:p>
    <w:p w14:paraId="3141CD8C" w14:textId="77777777" w:rsidR="00643DDC" w:rsidRDefault="00643DDC" w:rsidP="00FA7344">
      <w:pPr>
        <w:jc w:val="center"/>
        <w:rPr>
          <w:rFonts w:ascii="Times New Roman" w:hAnsi="Times New Roman" w:cs="Times New Roman"/>
          <w:b/>
          <w:bCs/>
          <w:sz w:val="32"/>
          <w:szCs w:val="28"/>
        </w:rPr>
      </w:pPr>
    </w:p>
    <w:p w14:paraId="2C1589EE" w14:textId="77777777" w:rsidR="00643DDC" w:rsidRDefault="00643DDC" w:rsidP="00FA7344">
      <w:pPr>
        <w:jc w:val="center"/>
        <w:rPr>
          <w:rFonts w:ascii="Times New Roman" w:hAnsi="Times New Roman" w:cs="Times New Roman"/>
          <w:b/>
          <w:bCs/>
          <w:sz w:val="32"/>
          <w:szCs w:val="28"/>
        </w:rPr>
      </w:pPr>
    </w:p>
    <w:p w14:paraId="52DEB438" w14:textId="5E58E15A" w:rsidR="00FA7344" w:rsidRPr="001B7C92" w:rsidRDefault="00FA7344" w:rsidP="00FA7344">
      <w:pPr>
        <w:jc w:val="center"/>
        <w:rPr>
          <w:rFonts w:ascii="Times New Roman" w:hAnsi="Times New Roman" w:cs="Times New Roman"/>
          <w:b/>
          <w:bCs/>
          <w:sz w:val="32"/>
          <w:szCs w:val="28"/>
        </w:rPr>
      </w:pPr>
      <w:r>
        <w:rPr>
          <w:rFonts w:ascii="Times New Roman" w:hAnsi="Times New Roman" w:cs="Times New Roman"/>
          <w:b/>
          <w:bCs/>
          <w:sz w:val="32"/>
          <w:szCs w:val="28"/>
        </w:rPr>
        <w:lastRenderedPageBreak/>
        <w:t>Discusión</w:t>
      </w:r>
    </w:p>
    <w:p w14:paraId="01FCFE87" w14:textId="0FAF72E4" w:rsidR="00FA7344" w:rsidRPr="004A023E" w:rsidRDefault="00FA7344" w:rsidP="00F04A7E">
      <w:pPr>
        <w:spacing w:after="0" w:line="360" w:lineRule="auto"/>
        <w:ind w:firstLine="708"/>
        <w:jc w:val="both"/>
        <w:rPr>
          <w:rFonts w:ascii="Times New Roman" w:hAnsi="Times New Roman" w:cs="Times New Roman"/>
          <w:sz w:val="24"/>
          <w:szCs w:val="24"/>
        </w:rPr>
      </w:pPr>
      <w:r w:rsidRPr="00F04A7E">
        <w:rPr>
          <w:rFonts w:ascii="Times New Roman" w:hAnsi="Times New Roman" w:cs="Times New Roman"/>
          <w:sz w:val="24"/>
          <w:szCs w:val="24"/>
        </w:rPr>
        <w:t>La problemática inicial del pre</w:t>
      </w:r>
      <w:r w:rsidR="004A023E" w:rsidRPr="00F04A7E">
        <w:rPr>
          <w:rFonts w:ascii="Times New Roman" w:hAnsi="Times New Roman" w:cs="Times New Roman"/>
          <w:sz w:val="24"/>
          <w:szCs w:val="24"/>
        </w:rPr>
        <w:t>sente trabajo se planteó en que e</w:t>
      </w:r>
      <w:r w:rsidR="004A023E" w:rsidRPr="004A023E">
        <w:rPr>
          <w:rFonts w:ascii="Times New Roman" w:hAnsi="Times New Roman" w:cs="Times New Roman"/>
          <w:sz w:val="24"/>
          <w:szCs w:val="24"/>
        </w:rPr>
        <w:t xml:space="preserve">l ingreso de los jóvenes al mercado laboral enfrenta serias dificultades, especialmente en América Latina, debido a la precariedad del empleo provocada por crisis recurrentes y políticas neoliberales </w:t>
      </w:r>
      <w:sdt>
        <w:sdtPr>
          <w:rPr>
            <w:rFonts w:ascii="Times New Roman" w:hAnsi="Times New Roman" w:cs="Times New Roman"/>
            <w:sz w:val="24"/>
            <w:szCs w:val="24"/>
          </w:rPr>
          <w:id w:val="-1564096605"/>
          <w:citation/>
        </w:sdtPr>
        <w:sdtEndPr/>
        <w:sdtContent>
          <w:r w:rsidR="004A023E" w:rsidRPr="004A023E">
            <w:rPr>
              <w:rFonts w:ascii="Times New Roman" w:hAnsi="Times New Roman" w:cs="Times New Roman"/>
              <w:sz w:val="24"/>
              <w:szCs w:val="24"/>
            </w:rPr>
            <w:fldChar w:fldCharType="begin"/>
          </w:r>
          <w:r w:rsidR="004A023E" w:rsidRPr="004A023E">
            <w:rPr>
              <w:rFonts w:ascii="Times New Roman" w:hAnsi="Times New Roman" w:cs="Times New Roman"/>
              <w:sz w:val="24"/>
              <w:szCs w:val="24"/>
            </w:rPr>
            <w:instrText xml:space="preserve"> CITATION Sch05 \l 2058 </w:instrText>
          </w:r>
          <w:r w:rsidR="004A023E" w:rsidRPr="004A023E">
            <w:rPr>
              <w:rFonts w:ascii="Times New Roman" w:hAnsi="Times New Roman" w:cs="Times New Roman"/>
              <w:sz w:val="24"/>
              <w:szCs w:val="24"/>
            </w:rPr>
            <w:fldChar w:fldCharType="separate"/>
          </w:r>
          <w:r w:rsidR="004A023E" w:rsidRPr="004A023E">
            <w:rPr>
              <w:rFonts w:ascii="Times New Roman" w:hAnsi="Times New Roman" w:cs="Times New Roman"/>
              <w:sz w:val="24"/>
              <w:szCs w:val="24"/>
            </w:rPr>
            <w:t>(Schkolnik, 2005)</w:t>
          </w:r>
          <w:r w:rsidR="004A023E" w:rsidRPr="004A023E">
            <w:rPr>
              <w:rFonts w:ascii="Times New Roman" w:hAnsi="Times New Roman" w:cs="Times New Roman"/>
              <w:sz w:val="24"/>
              <w:szCs w:val="24"/>
            </w:rPr>
            <w:fldChar w:fldCharType="end"/>
          </w:r>
        </w:sdtContent>
      </w:sdt>
      <w:r w:rsidR="004A023E" w:rsidRPr="004A023E">
        <w:rPr>
          <w:rFonts w:ascii="Times New Roman" w:hAnsi="Times New Roman" w:cs="Times New Roman"/>
          <w:sz w:val="24"/>
          <w:szCs w:val="24"/>
        </w:rPr>
        <w:t>. Aunque se han mejorado los niveles educativos, los avances tecnológicos exigen competencias más especializadas. Según la OIT, los jóvenes representan el 25</w:t>
      </w:r>
      <w:r w:rsidR="001301DA">
        <w:rPr>
          <w:rFonts w:ascii="Times New Roman" w:hAnsi="Times New Roman" w:cs="Times New Roman"/>
          <w:sz w:val="24"/>
          <w:szCs w:val="24"/>
        </w:rPr>
        <w:t xml:space="preserve"> </w:t>
      </w:r>
      <w:r w:rsidR="004A023E" w:rsidRPr="004A023E">
        <w:rPr>
          <w:rFonts w:ascii="Times New Roman" w:hAnsi="Times New Roman" w:cs="Times New Roman"/>
          <w:sz w:val="24"/>
          <w:szCs w:val="24"/>
        </w:rPr>
        <w:t>% de la población en edad de trabajar, pero concentran el 47</w:t>
      </w:r>
      <w:r w:rsidR="001301DA">
        <w:rPr>
          <w:rFonts w:ascii="Times New Roman" w:hAnsi="Times New Roman" w:cs="Times New Roman"/>
          <w:sz w:val="24"/>
          <w:szCs w:val="24"/>
        </w:rPr>
        <w:t xml:space="preserve"> </w:t>
      </w:r>
      <w:r w:rsidR="004A023E" w:rsidRPr="004A023E">
        <w:rPr>
          <w:rFonts w:ascii="Times New Roman" w:hAnsi="Times New Roman" w:cs="Times New Roman"/>
          <w:sz w:val="24"/>
          <w:szCs w:val="24"/>
        </w:rPr>
        <w:t>% del desempleo mundial. En México, este grupo conforma el 25</w:t>
      </w:r>
      <w:r w:rsidR="001301DA">
        <w:rPr>
          <w:rFonts w:ascii="Times New Roman" w:hAnsi="Times New Roman" w:cs="Times New Roman"/>
          <w:sz w:val="24"/>
          <w:szCs w:val="24"/>
        </w:rPr>
        <w:t xml:space="preserve"> </w:t>
      </w:r>
      <w:r w:rsidR="004A023E" w:rsidRPr="004A023E">
        <w:rPr>
          <w:rFonts w:ascii="Times New Roman" w:hAnsi="Times New Roman" w:cs="Times New Roman"/>
          <w:sz w:val="24"/>
          <w:szCs w:val="24"/>
        </w:rPr>
        <w:t xml:space="preserve">% de la población, pero su tasa de desocupación duplica a la del resto de la población </w:t>
      </w:r>
      <w:sdt>
        <w:sdtPr>
          <w:rPr>
            <w:rFonts w:ascii="Times New Roman" w:hAnsi="Times New Roman" w:cs="Times New Roman"/>
            <w:sz w:val="24"/>
            <w:szCs w:val="24"/>
          </w:rPr>
          <w:id w:val="-506672906"/>
          <w:citation/>
        </w:sdtPr>
        <w:sdtEndPr/>
        <w:sdtContent>
          <w:r w:rsidR="004A023E" w:rsidRPr="004A023E">
            <w:rPr>
              <w:rFonts w:ascii="Times New Roman" w:hAnsi="Times New Roman" w:cs="Times New Roman"/>
              <w:sz w:val="24"/>
              <w:szCs w:val="24"/>
            </w:rPr>
            <w:fldChar w:fldCharType="begin"/>
          </w:r>
          <w:r w:rsidR="004A023E" w:rsidRPr="004A023E">
            <w:rPr>
              <w:rFonts w:ascii="Times New Roman" w:hAnsi="Times New Roman" w:cs="Times New Roman"/>
              <w:sz w:val="24"/>
              <w:szCs w:val="24"/>
            </w:rPr>
            <w:instrText xml:space="preserve">CITATION Ins21 \l 2058 </w:instrText>
          </w:r>
          <w:r w:rsidR="004A023E" w:rsidRPr="004A023E">
            <w:rPr>
              <w:rFonts w:ascii="Times New Roman" w:hAnsi="Times New Roman" w:cs="Times New Roman"/>
              <w:sz w:val="24"/>
              <w:szCs w:val="24"/>
            </w:rPr>
            <w:fldChar w:fldCharType="separate"/>
          </w:r>
          <w:r w:rsidR="004A023E" w:rsidRPr="004A023E">
            <w:rPr>
              <w:rFonts w:ascii="Times New Roman" w:hAnsi="Times New Roman" w:cs="Times New Roman"/>
              <w:sz w:val="24"/>
              <w:szCs w:val="24"/>
            </w:rPr>
            <w:t xml:space="preserve"> (INEGI, 2021)</w:t>
          </w:r>
          <w:r w:rsidR="004A023E" w:rsidRPr="004A023E">
            <w:rPr>
              <w:rFonts w:ascii="Times New Roman" w:hAnsi="Times New Roman" w:cs="Times New Roman"/>
              <w:sz w:val="24"/>
              <w:szCs w:val="24"/>
            </w:rPr>
            <w:fldChar w:fldCharType="end"/>
          </w:r>
        </w:sdtContent>
      </w:sdt>
      <w:r w:rsidR="004A023E" w:rsidRPr="004A023E">
        <w:rPr>
          <w:rFonts w:ascii="Times New Roman" w:hAnsi="Times New Roman" w:cs="Times New Roman"/>
          <w:sz w:val="24"/>
          <w:szCs w:val="24"/>
        </w:rPr>
        <w:t xml:space="preserve">. A pesar de su potencial innovador y productivo, muchos egresados universitarios enfrentan serias barreras para integrarse laboralmente. Por ello, las prácticas profesionales emergen como un mecanismo clave de transición universidad-trabajo García </w:t>
      </w:r>
      <w:sdt>
        <w:sdtPr>
          <w:rPr>
            <w:rFonts w:ascii="Times New Roman" w:hAnsi="Times New Roman" w:cs="Times New Roman"/>
            <w:sz w:val="24"/>
            <w:szCs w:val="24"/>
          </w:rPr>
          <w:id w:val="1289861509"/>
          <w:citation/>
        </w:sdtPr>
        <w:sdtEndPr/>
        <w:sdtContent>
          <w:r w:rsidR="004A023E" w:rsidRPr="004A023E">
            <w:rPr>
              <w:rFonts w:ascii="Times New Roman" w:hAnsi="Times New Roman" w:cs="Times New Roman"/>
              <w:sz w:val="24"/>
              <w:szCs w:val="24"/>
            </w:rPr>
            <w:fldChar w:fldCharType="begin"/>
          </w:r>
          <w:r w:rsidR="004A023E" w:rsidRPr="004A023E">
            <w:rPr>
              <w:rFonts w:ascii="Times New Roman" w:hAnsi="Times New Roman" w:cs="Times New Roman"/>
              <w:sz w:val="24"/>
              <w:szCs w:val="24"/>
            </w:rPr>
            <w:instrText xml:space="preserve">CITATION Gar02 \n  \t  \l 2058 </w:instrText>
          </w:r>
          <w:r w:rsidR="004A023E" w:rsidRPr="004A023E">
            <w:rPr>
              <w:rFonts w:ascii="Times New Roman" w:hAnsi="Times New Roman" w:cs="Times New Roman"/>
              <w:sz w:val="24"/>
              <w:szCs w:val="24"/>
            </w:rPr>
            <w:fldChar w:fldCharType="separate"/>
          </w:r>
          <w:r w:rsidR="004A023E" w:rsidRPr="004A023E">
            <w:rPr>
              <w:rFonts w:ascii="Times New Roman" w:hAnsi="Times New Roman" w:cs="Times New Roman"/>
              <w:sz w:val="24"/>
              <w:szCs w:val="24"/>
            </w:rPr>
            <w:t>(2002)</w:t>
          </w:r>
          <w:r w:rsidR="004A023E" w:rsidRPr="004A023E">
            <w:rPr>
              <w:rFonts w:ascii="Times New Roman" w:hAnsi="Times New Roman" w:cs="Times New Roman"/>
              <w:sz w:val="24"/>
              <w:szCs w:val="24"/>
            </w:rPr>
            <w:fldChar w:fldCharType="end"/>
          </w:r>
        </w:sdtContent>
      </w:sdt>
      <w:r w:rsidR="004A023E" w:rsidRPr="004A023E">
        <w:rPr>
          <w:rFonts w:ascii="Times New Roman" w:hAnsi="Times New Roman" w:cs="Times New Roman"/>
          <w:sz w:val="24"/>
          <w:szCs w:val="24"/>
        </w:rPr>
        <w:t>. No obstante, su implementación enfrenta limitaciones institucionales, presupuestarias y de seguimiento. Este contexto demanda políticas públicas e institucionales que fortalezcan la formación profesional y el vínculo entre jóvenes y mercado laboral.</w:t>
      </w:r>
    </w:p>
    <w:p w14:paraId="6B9DB983" w14:textId="77777777" w:rsidR="00D96DC6" w:rsidRDefault="004A023E" w:rsidP="004A023E">
      <w:pPr>
        <w:spacing w:after="0" w:line="360" w:lineRule="auto"/>
        <w:jc w:val="both"/>
        <w:rPr>
          <w:rFonts w:ascii="Times New Roman" w:hAnsi="Times New Roman" w:cs="Times New Roman"/>
          <w:sz w:val="24"/>
          <w:szCs w:val="24"/>
        </w:rPr>
      </w:pPr>
      <w:r w:rsidRPr="004A023E">
        <w:rPr>
          <w:rFonts w:ascii="Times New Roman" w:hAnsi="Times New Roman" w:cs="Times New Roman"/>
          <w:sz w:val="24"/>
          <w:szCs w:val="24"/>
        </w:rPr>
        <w:t>En cuanto a los resultados obtenidos y según su análisis permitieron concluir que existe una relación positiva y directa entre la práctica profesional universitaria y la incorporación al mercado laboral</w:t>
      </w:r>
      <w:r>
        <w:rPr>
          <w:rFonts w:ascii="Times New Roman" w:hAnsi="Times New Roman" w:cs="Times New Roman"/>
          <w:sz w:val="24"/>
          <w:szCs w:val="24"/>
        </w:rPr>
        <w:t xml:space="preserve">. </w:t>
      </w:r>
    </w:p>
    <w:p w14:paraId="71B92897" w14:textId="1814A440" w:rsidR="007D6C41" w:rsidRDefault="004A023E" w:rsidP="001301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Estos hallazgos obtenidos coinciden con las investigaciones realizadas en el marco teórico, entre las cuales destacan principalmente</w:t>
      </w:r>
      <w:r w:rsidR="00F04A7E">
        <w:rPr>
          <w:rFonts w:ascii="Times New Roman" w:hAnsi="Times New Roman" w:cs="Times New Roman"/>
          <w:sz w:val="24"/>
          <w:szCs w:val="24"/>
        </w:rPr>
        <w:t xml:space="preserve"> a </w:t>
      </w:r>
      <w:sdt>
        <w:sdtPr>
          <w:rPr>
            <w:rFonts w:ascii="Times New Roman" w:hAnsi="Times New Roman" w:cs="Times New Roman"/>
            <w:sz w:val="24"/>
            <w:szCs w:val="24"/>
          </w:rPr>
          <w:id w:val="1510793677"/>
          <w:citation/>
        </w:sdtPr>
        <w:sdtEndPr/>
        <w:sdtContent>
          <w:r w:rsidR="007D6C41" w:rsidRPr="007D6C41">
            <w:rPr>
              <w:rFonts w:ascii="Times New Roman" w:hAnsi="Times New Roman" w:cs="Times New Roman"/>
              <w:sz w:val="24"/>
              <w:szCs w:val="24"/>
            </w:rPr>
            <w:fldChar w:fldCharType="begin"/>
          </w:r>
          <w:r w:rsidR="007D6C41" w:rsidRPr="007D6C41">
            <w:rPr>
              <w:rFonts w:ascii="Times New Roman" w:hAnsi="Times New Roman" w:cs="Times New Roman"/>
              <w:sz w:val="24"/>
              <w:szCs w:val="24"/>
            </w:rPr>
            <w:instrText xml:space="preserve">CITATION Mol07 \l 2058 </w:instrText>
          </w:r>
          <w:r w:rsidR="007D6C41" w:rsidRPr="007D6C41">
            <w:rPr>
              <w:rFonts w:ascii="Times New Roman" w:hAnsi="Times New Roman" w:cs="Times New Roman"/>
              <w:sz w:val="24"/>
              <w:szCs w:val="24"/>
            </w:rPr>
            <w:fldChar w:fldCharType="separate"/>
          </w:r>
          <w:r w:rsidR="007D6C41" w:rsidRPr="007D6C41">
            <w:rPr>
              <w:rFonts w:ascii="Times New Roman" w:hAnsi="Times New Roman" w:cs="Times New Roman"/>
              <w:sz w:val="24"/>
              <w:szCs w:val="24"/>
            </w:rPr>
            <w:t xml:space="preserve"> (Molina, 2007)</w:t>
          </w:r>
          <w:r w:rsidR="007D6C41" w:rsidRPr="007D6C41">
            <w:rPr>
              <w:rFonts w:ascii="Times New Roman" w:hAnsi="Times New Roman" w:cs="Times New Roman"/>
              <w:sz w:val="24"/>
              <w:szCs w:val="24"/>
            </w:rPr>
            <w:fldChar w:fldCharType="end"/>
          </w:r>
        </w:sdtContent>
      </w:sdt>
      <w:r w:rsidR="007D6C41">
        <w:rPr>
          <w:rFonts w:ascii="Times New Roman" w:hAnsi="Times New Roman" w:cs="Times New Roman"/>
          <w:sz w:val="24"/>
          <w:szCs w:val="24"/>
        </w:rPr>
        <w:t xml:space="preserve">, </w:t>
      </w:r>
      <w:r w:rsidR="00F04A7E">
        <w:rPr>
          <w:rFonts w:ascii="Times New Roman" w:hAnsi="Times New Roman" w:cs="Times New Roman"/>
          <w:sz w:val="24"/>
          <w:szCs w:val="24"/>
        </w:rPr>
        <w:t>que menciona que</w:t>
      </w:r>
      <w:r w:rsidR="00F04A7E">
        <w:rPr>
          <w:rFonts w:ascii="Times New Roman" w:hAnsi="Times New Roman" w:cs="Times New Roman"/>
          <w:sz w:val="24"/>
          <w:szCs w:val="24"/>
          <w:lang w:val="es-ES"/>
        </w:rPr>
        <w:t xml:space="preserve"> “</w:t>
      </w:r>
      <w:r w:rsidR="00F04A7E" w:rsidRPr="00F04A7E">
        <w:rPr>
          <w:rFonts w:ascii="Times New Roman" w:hAnsi="Times New Roman" w:cs="Times New Roman"/>
          <w:sz w:val="24"/>
          <w:szCs w:val="24"/>
          <w:lang w:val="es-ES"/>
        </w:rPr>
        <w:t>La calidad de la capacitación profesional que logren los estudiantes en el estudio de la carrera va a depender no sólo de la formación teórica sino también, como demandan los propios alumnos, de las prácticas realizadas que les permitan, realmente, transformar el conocimiento académico en conocimiento profesional”.</w:t>
      </w:r>
      <w:r w:rsidR="00F04A7E">
        <w:rPr>
          <w:rFonts w:ascii="Times New Roman" w:hAnsi="Times New Roman" w:cs="Times New Roman"/>
          <w:sz w:val="24"/>
          <w:szCs w:val="24"/>
        </w:rPr>
        <w:t xml:space="preserve"> </w:t>
      </w:r>
    </w:p>
    <w:p w14:paraId="505E1DD8" w14:textId="6CC78354" w:rsidR="007D6C41" w:rsidRDefault="007D6C41" w:rsidP="001301DA">
      <w:pPr>
        <w:spacing w:after="0" w:line="360" w:lineRule="auto"/>
        <w:ind w:firstLine="708"/>
        <w:jc w:val="both"/>
        <w:rPr>
          <w:rFonts w:ascii="Times New Roman" w:hAnsi="Times New Roman" w:cs="Times New Roman"/>
          <w:sz w:val="24"/>
          <w:szCs w:val="24"/>
        </w:rPr>
      </w:pPr>
      <w:r w:rsidRPr="007D6C41">
        <w:rPr>
          <w:rFonts w:ascii="Times New Roman" w:hAnsi="Times New Roman" w:cs="Times New Roman"/>
          <w:sz w:val="24"/>
          <w:szCs w:val="24"/>
          <w:lang w:val="es-ES"/>
        </w:rPr>
        <w:t xml:space="preserve">Por otro lado, se comprueba </w:t>
      </w:r>
      <w:r>
        <w:rPr>
          <w:rFonts w:ascii="Times New Roman" w:hAnsi="Times New Roman" w:cs="Times New Roman"/>
          <w:sz w:val="24"/>
          <w:szCs w:val="24"/>
          <w:lang w:val="es-ES"/>
        </w:rPr>
        <w:t>la relación de la práctica profesional con la inserción laboral d</w:t>
      </w:r>
      <w:r w:rsidRPr="00945157">
        <w:rPr>
          <w:rFonts w:ascii="Times New Roman" w:hAnsi="Times New Roman" w:cs="Times New Roman"/>
          <w:sz w:val="24"/>
          <w:szCs w:val="24"/>
        </w:rPr>
        <w:t>e acuerdo con Zabalza</w:t>
      </w:r>
      <w:sdt>
        <w:sdtPr>
          <w:rPr>
            <w:rFonts w:ascii="Times New Roman" w:hAnsi="Times New Roman" w:cs="Times New Roman"/>
            <w:sz w:val="24"/>
            <w:szCs w:val="24"/>
          </w:rPr>
          <w:id w:val="-770695814"/>
          <w:citation/>
        </w:sdtPr>
        <w:sdtEndPr/>
        <w:sdtContent>
          <w:r w:rsidRPr="00945157">
            <w:rPr>
              <w:rFonts w:ascii="Times New Roman" w:hAnsi="Times New Roman" w:cs="Times New Roman"/>
              <w:sz w:val="24"/>
              <w:szCs w:val="24"/>
            </w:rPr>
            <w:fldChar w:fldCharType="begin"/>
          </w:r>
          <w:r w:rsidRPr="00945157">
            <w:rPr>
              <w:rFonts w:ascii="Times New Roman" w:hAnsi="Times New Roman" w:cs="Times New Roman"/>
              <w:sz w:val="24"/>
              <w:szCs w:val="24"/>
            </w:rPr>
            <w:instrText xml:space="preserve">CITATION Zab03 \n  \t  \l 2058 </w:instrText>
          </w:r>
          <w:r w:rsidRPr="00945157">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43B24">
            <w:rPr>
              <w:rFonts w:ascii="Times New Roman" w:hAnsi="Times New Roman" w:cs="Times New Roman"/>
              <w:noProof/>
              <w:sz w:val="24"/>
              <w:szCs w:val="24"/>
            </w:rPr>
            <w:t>(2003)</w:t>
          </w:r>
          <w:r w:rsidRPr="00945157">
            <w:rPr>
              <w:rFonts w:ascii="Times New Roman" w:hAnsi="Times New Roman" w:cs="Times New Roman"/>
              <w:sz w:val="24"/>
              <w:szCs w:val="24"/>
            </w:rPr>
            <w:fldChar w:fldCharType="end"/>
          </w:r>
        </w:sdtContent>
      </w:sdt>
      <w:r w:rsidRPr="00945157">
        <w:rPr>
          <w:rFonts w:ascii="Times New Roman" w:hAnsi="Times New Roman" w:cs="Times New Roman"/>
          <w:sz w:val="24"/>
          <w:szCs w:val="24"/>
        </w:rPr>
        <w:t>, las prácticas profesionales son una oportunidad invaluable para fortalecer la formación profesional</w:t>
      </w:r>
      <w:r w:rsidR="00AE54F3">
        <w:rPr>
          <w:rFonts w:ascii="Times New Roman" w:hAnsi="Times New Roman" w:cs="Times New Roman"/>
          <w:sz w:val="24"/>
          <w:szCs w:val="24"/>
        </w:rPr>
        <w:t>, más aún en una educación del s</w:t>
      </w:r>
      <w:r w:rsidRPr="00945157">
        <w:rPr>
          <w:rFonts w:ascii="Times New Roman" w:hAnsi="Times New Roman" w:cs="Times New Roman"/>
          <w:sz w:val="24"/>
          <w:szCs w:val="24"/>
        </w:rPr>
        <w:t>iglo XXI, sobre todo, porque el mercado laboral demanda de una sólida formación.</w:t>
      </w:r>
    </w:p>
    <w:p w14:paraId="38608330" w14:textId="4B19985D" w:rsidR="007D6C41" w:rsidRDefault="007D6C41" w:rsidP="001301DA">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Además </w:t>
      </w:r>
      <w:r w:rsidRPr="007D6C41">
        <w:rPr>
          <w:rFonts w:ascii="Times New Roman" w:hAnsi="Times New Roman" w:cs="Times New Roman"/>
          <w:sz w:val="24"/>
          <w:szCs w:val="24"/>
          <w:lang w:val="es-ES"/>
        </w:rPr>
        <w:t xml:space="preserve">Kolb </w:t>
      </w:r>
      <w:sdt>
        <w:sdtPr>
          <w:rPr>
            <w:rFonts w:ascii="Times New Roman" w:hAnsi="Times New Roman" w:cs="Times New Roman"/>
            <w:sz w:val="24"/>
            <w:szCs w:val="24"/>
            <w:lang w:val="es-ES"/>
          </w:rPr>
          <w:id w:val="-1003658187"/>
          <w:citation/>
        </w:sdtPr>
        <w:sdtEndPr/>
        <w:sdtContent>
          <w:r w:rsidRPr="007D6C41">
            <w:rPr>
              <w:rFonts w:ascii="Times New Roman" w:hAnsi="Times New Roman" w:cs="Times New Roman"/>
              <w:sz w:val="24"/>
              <w:szCs w:val="24"/>
              <w:lang w:val="es-ES"/>
            </w:rPr>
            <w:fldChar w:fldCharType="begin"/>
          </w:r>
          <w:r w:rsidRPr="007D6C41">
            <w:rPr>
              <w:rFonts w:ascii="Times New Roman" w:hAnsi="Times New Roman" w:cs="Times New Roman"/>
              <w:sz w:val="24"/>
              <w:szCs w:val="24"/>
            </w:rPr>
            <w:instrText xml:space="preserve">CITATION Kol84 \n  \t  \l 2058 </w:instrText>
          </w:r>
          <w:r w:rsidRPr="007D6C41">
            <w:rPr>
              <w:rFonts w:ascii="Times New Roman" w:hAnsi="Times New Roman" w:cs="Times New Roman"/>
              <w:sz w:val="24"/>
              <w:szCs w:val="24"/>
              <w:lang w:val="es-ES"/>
            </w:rPr>
            <w:fldChar w:fldCharType="separate"/>
          </w:r>
          <w:r w:rsidRPr="007D6C41">
            <w:rPr>
              <w:rFonts w:ascii="Times New Roman" w:hAnsi="Times New Roman" w:cs="Times New Roman"/>
              <w:sz w:val="24"/>
              <w:szCs w:val="24"/>
            </w:rPr>
            <w:t>(1984)</w:t>
          </w:r>
          <w:r w:rsidRPr="007D6C41">
            <w:rPr>
              <w:rFonts w:ascii="Times New Roman" w:hAnsi="Times New Roman" w:cs="Times New Roman"/>
              <w:sz w:val="24"/>
              <w:szCs w:val="24"/>
              <w:lang w:val="es-ES"/>
            </w:rPr>
            <w:fldChar w:fldCharType="end"/>
          </w:r>
        </w:sdtContent>
      </w:sdt>
      <w:r>
        <w:rPr>
          <w:rFonts w:ascii="Times New Roman" w:hAnsi="Times New Roman" w:cs="Times New Roman"/>
          <w:sz w:val="24"/>
          <w:szCs w:val="24"/>
          <w:lang w:val="es-ES"/>
        </w:rPr>
        <w:t xml:space="preserve"> establece que l</w:t>
      </w:r>
      <w:r w:rsidRPr="007D6C41">
        <w:rPr>
          <w:rFonts w:ascii="Times New Roman" w:hAnsi="Times New Roman" w:cs="Times New Roman"/>
          <w:sz w:val="24"/>
          <w:szCs w:val="24"/>
          <w:lang w:val="es-ES"/>
        </w:rPr>
        <w:t>a aplicación de aprendizaje en sí es una nueva experiencia por lo que tendrá que adaptarse y ser flexible para la aplicación de ideas desde la cual el ciclo comienza nuevamente, ya que el estudiante aplica o prueba sus conocimientos recién adquiridos en el mundo real por lo que tendrá que desarrollar una habilidad para tomar decisiones.</w:t>
      </w:r>
      <w:r>
        <w:rPr>
          <w:rFonts w:ascii="Times New Roman" w:hAnsi="Times New Roman" w:cs="Times New Roman"/>
          <w:sz w:val="24"/>
          <w:szCs w:val="24"/>
          <w:lang w:val="es-ES"/>
        </w:rPr>
        <w:t xml:space="preserve"> </w:t>
      </w:r>
    </w:p>
    <w:p w14:paraId="4F8D3BFA" w14:textId="29D2CD2D" w:rsidR="00D96DC6" w:rsidRDefault="00F04A7E" w:rsidP="001301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 integración</w:t>
      </w:r>
      <w:r w:rsidR="00D96DC6">
        <w:rPr>
          <w:rFonts w:ascii="Times New Roman" w:hAnsi="Times New Roman" w:cs="Times New Roman"/>
          <w:sz w:val="24"/>
          <w:szCs w:val="24"/>
        </w:rPr>
        <w:t xml:space="preserve"> del modelo hibrido</w:t>
      </w:r>
      <w:r w:rsidR="007D6C41">
        <w:rPr>
          <w:rFonts w:ascii="Times New Roman" w:hAnsi="Times New Roman" w:cs="Times New Roman"/>
          <w:sz w:val="24"/>
          <w:szCs w:val="24"/>
        </w:rPr>
        <w:t xml:space="preserve"> llamado</w:t>
      </w:r>
      <w:r>
        <w:rPr>
          <w:rFonts w:ascii="Times New Roman" w:hAnsi="Times New Roman" w:cs="Times New Roman"/>
          <w:sz w:val="24"/>
          <w:szCs w:val="24"/>
        </w:rPr>
        <w:t xml:space="preserve"> </w:t>
      </w:r>
      <w:r w:rsidR="007D6C41" w:rsidRPr="007D6C41">
        <w:rPr>
          <w:rFonts w:ascii="Times New Roman" w:hAnsi="Times New Roman" w:cs="Times New Roman"/>
          <w:sz w:val="24"/>
          <w:szCs w:val="24"/>
        </w:rPr>
        <w:t xml:space="preserve">“La práctica profesional y la </w:t>
      </w:r>
      <w:r w:rsidR="007D6C41">
        <w:rPr>
          <w:rFonts w:ascii="Times New Roman" w:hAnsi="Times New Roman" w:cs="Times New Roman"/>
          <w:sz w:val="24"/>
          <w:szCs w:val="24"/>
        </w:rPr>
        <w:t xml:space="preserve">inserción en el mercado laboral” (PPIML) </w:t>
      </w:r>
      <w:r w:rsidR="00AF414C">
        <w:rPr>
          <w:rFonts w:ascii="Times New Roman" w:hAnsi="Times New Roman" w:cs="Times New Roman"/>
          <w:sz w:val="24"/>
          <w:szCs w:val="24"/>
        </w:rPr>
        <w:t>con su variable dependiente</w:t>
      </w:r>
      <w:r w:rsidR="002968B1">
        <w:rPr>
          <w:rFonts w:ascii="Times New Roman" w:hAnsi="Times New Roman" w:cs="Times New Roman"/>
          <w:sz w:val="24"/>
          <w:szCs w:val="24"/>
        </w:rPr>
        <w:t>,</w:t>
      </w:r>
      <w:r w:rsidR="00AF414C">
        <w:rPr>
          <w:rFonts w:ascii="Times New Roman" w:hAnsi="Times New Roman" w:cs="Times New Roman"/>
          <w:sz w:val="24"/>
          <w:szCs w:val="24"/>
        </w:rPr>
        <w:t xml:space="preserve"> </w:t>
      </w:r>
      <w:r w:rsidR="00AF414C" w:rsidRPr="00945157">
        <w:rPr>
          <w:rFonts w:ascii="Times New Roman" w:hAnsi="Times New Roman" w:cs="Times New Roman"/>
          <w:sz w:val="24"/>
          <w:szCs w:val="24"/>
        </w:rPr>
        <w:t>Mercado laboral</w:t>
      </w:r>
      <w:r w:rsidR="00AF414C">
        <w:rPr>
          <w:rFonts w:ascii="Times New Roman" w:hAnsi="Times New Roman" w:cs="Times New Roman"/>
          <w:sz w:val="24"/>
          <w:szCs w:val="24"/>
        </w:rPr>
        <w:t xml:space="preserve"> y sus seis variables </w:t>
      </w:r>
      <w:r w:rsidR="00D96DC6">
        <w:rPr>
          <w:rFonts w:ascii="Times New Roman" w:hAnsi="Times New Roman" w:cs="Times New Roman"/>
          <w:sz w:val="24"/>
          <w:szCs w:val="24"/>
        </w:rPr>
        <w:t>independi</w:t>
      </w:r>
      <w:r w:rsidR="00AF414C">
        <w:rPr>
          <w:rFonts w:ascii="Times New Roman" w:hAnsi="Times New Roman" w:cs="Times New Roman"/>
          <w:sz w:val="24"/>
          <w:szCs w:val="24"/>
        </w:rPr>
        <w:t>en</w:t>
      </w:r>
      <w:r w:rsidR="00D96DC6">
        <w:rPr>
          <w:rFonts w:ascii="Times New Roman" w:hAnsi="Times New Roman" w:cs="Times New Roman"/>
          <w:sz w:val="24"/>
          <w:szCs w:val="24"/>
        </w:rPr>
        <w:t>tes</w:t>
      </w:r>
      <w:r w:rsidR="00AF414C">
        <w:rPr>
          <w:rFonts w:ascii="Times New Roman" w:hAnsi="Times New Roman" w:cs="Times New Roman"/>
          <w:sz w:val="24"/>
          <w:szCs w:val="24"/>
        </w:rPr>
        <w:t xml:space="preserve">, </w:t>
      </w:r>
      <w:r w:rsidR="002968B1">
        <w:rPr>
          <w:rFonts w:ascii="Times New Roman" w:hAnsi="Times New Roman" w:cs="Times New Roman"/>
          <w:sz w:val="24"/>
          <w:szCs w:val="24"/>
        </w:rPr>
        <w:t>I</w:t>
      </w:r>
      <w:r w:rsidR="00AF414C" w:rsidRPr="00945157">
        <w:rPr>
          <w:rFonts w:ascii="Times New Roman" w:hAnsi="Times New Roman" w:cs="Times New Roman"/>
          <w:sz w:val="24"/>
          <w:szCs w:val="24"/>
        </w:rPr>
        <w:t>dentidad de carrera</w:t>
      </w:r>
      <w:r w:rsidR="00AF414C">
        <w:rPr>
          <w:rFonts w:ascii="Times New Roman" w:hAnsi="Times New Roman" w:cs="Times New Roman"/>
          <w:sz w:val="24"/>
          <w:szCs w:val="24"/>
        </w:rPr>
        <w:t xml:space="preserve">, </w:t>
      </w:r>
      <w:r w:rsidR="002968B1">
        <w:rPr>
          <w:rFonts w:ascii="Times New Roman" w:hAnsi="Times New Roman" w:cs="Times New Roman"/>
          <w:bCs/>
          <w:sz w:val="24"/>
          <w:szCs w:val="24"/>
        </w:rPr>
        <w:t>C</w:t>
      </w:r>
      <w:r w:rsidR="00AF414C" w:rsidRPr="00945157">
        <w:rPr>
          <w:rFonts w:ascii="Times New Roman" w:hAnsi="Times New Roman" w:cs="Times New Roman"/>
          <w:bCs/>
          <w:sz w:val="24"/>
          <w:szCs w:val="24"/>
        </w:rPr>
        <w:t>apital humano y social</w:t>
      </w:r>
      <w:r w:rsidR="00AF414C">
        <w:rPr>
          <w:rFonts w:ascii="Times New Roman" w:hAnsi="Times New Roman" w:cs="Times New Roman"/>
          <w:bCs/>
          <w:sz w:val="24"/>
          <w:szCs w:val="24"/>
        </w:rPr>
        <w:t xml:space="preserve">, </w:t>
      </w:r>
      <w:r w:rsidR="002968B1">
        <w:rPr>
          <w:rFonts w:ascii="Times New Roman" w:hAnsi="Times New Roman" w:cs="Times New Roman"/>
          <w:bCs/>
          <w:sz w:val="24"/>
          <w:szCs w:val="24"/>
        </w:rPr>
        <w:t>F</w:t>
      </w:r>
      <w:r w:rsidR="00AF414C">
        <w:rPr>
          <w:rFonts w:ascii="Times New Roman" w:hAnsi="Times New Roman" w:cs="Times New Roman"/>
          <w:bCs/>
          <w:sz w:val="24"/>
          <w:szCs w:val="24"/>
        </w:rPr>
        <w:t>actores individuales,</w:t>
      </w:r>
      <w:r w:rsidR="00AF414C">
        <w:rPr>
          <w:rFonts w:ascii="Times New Roman" w:hAnsi="Times New Roman" w:cs="Times New Roman"/>
          <w:sz w:val="24"/>
          <w:szCs w:val="24"/>
        </w:rPr>
        <w:t xml:space="preserve"> </w:t>
      </w:r>
      <w:r w:rsidR="002968B1">
        <w:rPr>
          <w:rFonts w:ascii="Times New Roman" w:hAnsi="Times New Roman" w:cs="Times New Roman"/>
          <w:sz w:val="24"/>
          <w:szCs w:val="24"/>
        </w:rPr>
        <w:t>C</w:t>
      </w:r>
      <w:r w:rsidR="00AF414C" w:rsidRPr="00945157">
        <w:rPr>
          <w:rFonts w:ascii="Times New Roman" w:hAnsi="Times New Roman" w:cs="Times New Roman"/>
          <w:sz w:val="24"/>
          <w:szCs w:val="24"/>
        </w:rPr>
        <w:t>ircunstancias personales</w:t>
      </w:r>
      <w:r w:rsidR="002968B1">
        <w:rPr>
          <w:rFonts w:ascii="Times New Roman" w:hAnsi="Times New Roman" w:cs="Times New Roman"/>
          <w:sz w:val="24"/>
          <w:szCs w:val="24"/>
        </w:rPr>
        <w:t>, F</w:t>
      </w:r>
      <w:r w:rsidR="00AF414C">
        <w:rPr>
          <w:rFonts w:ascii="Times New Roman" w:hAnsi="Times New Roman" w:cs="Times New Roman"/>
          <w:sz w:val="24"/>
          <w:szCs w:val="24"/>
        </w:rPr>
        <w:t xml:space="preserve">actores externos y </w:t>
      </w:r>
      <w:r w:rsidR="002968B1">
        <w:rPr>
          <w:rFonts w:ascii="Times New Roman" w:hAnsi="Times New Roman" w:cs="Times New Roman"/>
          <w:sz w:val="24"/>
          <w:szCs w:val="24"/>
        </w:rPr>
        <w:t>E</w:t>
      </w:r>
      <w:r w:rsidR="00AF414C">
        <w:rPr>
          <w:rFonts w:ascii="Times New Roman" w:hAnsi="Times New Roman" w:cs="Times New Roman"/>
          <w:sz w:val="24"/>
          <w:szCs w:val="24"/>
        </w:rPr>
        <w:t>xperimentación a</w:t>
      </w:r>
      <w:r w:rsidR="00AF414C" w:rsidRPr="00945157">
        <w:rPr>
          <w:rFonts w:ascii="Times New Roman" w:hAnsi="Times New Roman" w:cs="Times New Roman"/>
          <w:sz w:val="24"/>
          <w:szCs w:val="24"/>
        </w:rPr>
        <w:t>ctiva</w:t>
      </w:r>
      <w:r w:rsidR="00AF414C">
        <w:rPr>
          <w:rFonts w:ascii="Times New Roman" w:hAnsi="Times New Roman" w:cs="Times New Roman"/>
          <w:sz w:val="24"/>
          <w:szCs w:val="24"/>
        </w:rPr>
        <w:t xml:space="preserve">, </w:t>
      </w:r>
      <w:r w:rsidR="00D96DC6">
        <w:rPr>
          <w:rFonts w:ascii="Times New Roman" w:hAnsi="Times New Roman" w:cs="Times New Roman"/>
          <w:sz w:val="24"/>
          <w:szCs w:val="24"/>
        </w:rPr>
        <w:t>p</w:t>
      </w:r>
      <w:r w:rsidR="007D6C41">
        <w:rPr>
          <w:rFonts w:ascii="Times New Roman" w:hAnsi="Times New Roman" w:cs="Times New Roman"/>
          <w:sz w:val="24"/>
          <w:szCs w:val="24"/>
        </w:rPr>
        <w:t>ermitieron determinar la</w:t>
      </w:r>
      <w:r w:rsidR="00D96DC6">
        <w:rPr>
          <w:rFonts w:ascii="Times New Roman" w:hAnsi="Times New Roman" w:cs="Times New Roman"/>
          <w:sz w:val="24"/>
          <w:szCs w:val="24"/>
        </w:rPr>
        <w:t xml:space="preserve"> relación </w:t>
      </w:r>
      <w:r w:rsidR="002968B1">
        <w:rPr>
          <w:rFonts w:ascii="Times New Roman" w:hAnsi="Times New Roman" w:cs="Times New Roman"/>
          <w:sz w:val="24"/>
          <w:szCs w:val="24"/>
        </w:rPr>
        <w:t>entre estas</w:t>
      </w:r>
      <w:r w:rsidR="00D96DC6">
        <w:rPr>
          <w:rFonts w:ascii="Times New Roman" w:hAnsi="Times New Roman" w:cs="Times New Roman"/>
          <w:sz w:val="24"/>
          <w:szCs w:val="24"/>
        </w:rPr>
        <w:t xml:space="preserve"> variables l</w:t>
      </w:r>
      <w:r w:rsidR="002968B1">
        <w:rPr>
          <w:rFonts w:ascii="Times New Roman" w:hAnsi="Times New Roman" w:cs="Times New Roman"/>
          <w:sz w:val="24"/>
          <w:szCs w:val="24"/>
        </w:rPr>
        <w:t xml:space="preserve">ogrando </w:t>
      </w:r>
      <w:r w:rsidR="007D6C41">
        <w:rPr>
          <w:rFonts w:ascii="Times New Roman" w:hAnsi="Times New Roman" w:cs="Times New Roman"/>
          <w:sz w:val="24"/>
          <w:szCs w:val="24"/>
        </w:rPr>
        <w:t xml:space="preserve">de esta </w:t>
      </w:r>
      <w:r w:rsidR="002968B1">
        <w:rPr>
          <w:rFonts w:ascii="Times New Roman" w:hAnsi="Times New Roman" w:cs="Times New Roman"/>
          <w:sz w:val="24"/>
          <w:szCs w:val="24"/>
        </w:rPr>
        <w:t>forma el</w:t>
      </w:r>
      <w:r w:rsidR="00D96DC6">
        <w:rPr>
          <w:rFonts w:ascii="Times New Roman" w:hAnsi="Times New Roman" w:cs="Times New Roman"/>
          <w:sz w:val="24"/>
          <w:szCs w:val="24"/>
        </w:rPr>
        <w:t xml:space="preserve"> objetivo y la hipótesis </w:t>
      </w:r>
    </w:p>
    <w:p w14:paraId="491AD3D8" w14:textId="77777777" w:rsidR="00D96DC6" w:rsidRPr="004A023E" w:rsidRDefault="00D96DC6" w:rsidP="004A023E">
      <w:pPr>
        <w:spacing w:after="0" w:line="360" w:lineRule="auto"/>
        <w:jc w:val="both"/>
        <w:rPr>
          <w:rFonts w:ascii="Times New Roman" w:hAnsi="Times New Roman" w:cs="Times New Roman"/>
          <w:sz w:val="24"/>
          <w:szCs w:val="24"/>
        </w:rPr>
      </w:pPr>
    </w:p>
    <w:p w14:paraId="7F36F33A" w14:textId="0EC04AA9" w:rsidR="00F11F00" w:rsidRPr="001B7C92" w:rsidRDefault="00980A0E" w:rsidP="001B7C92">
      <w:pPr>
        <w:jc w:val="center"/>
        <w:rPr>
          <w:rFonts w:ascii="Times New Roman" w:hAnsi="Times New Roman" w:cs="Times New Roman"/>
          <w:b/>
          <w:bCs/>
          <w:sz w:val="32"/>
          <w:szCs w:val="28"/>
        </w:rPr>
      </w:pPr>
      <w:r w:rsidRPr="001B7C92">
        <w:rPr>
          <w:rFonts w:ascii="Times New Roman" w:hAnsi="Times New Roman" w:cs="Times New Roman"/>
          <w:b/>
          <w:bCs/>
          <w:sz w:val="32"/>
          <w:szCs w:val="28"/>
        </w:rPr>
        <w:t>Conclusiones</w:t>
      </w:r>
    </w:p>
    <w:p w14:paraId="03A17FC4" w14:textId="6F970CE7" w:rsidR="00F11F00" w:rsidRPr="003A2057" w:rsidRDefault="00F11F00" w:rsidP="001301DA">
      <w:pPr>
        <w:pStyle w:val="Default"/>
        <w:spacing w:line="360" w:lineRule="auto"/>
        <w:ind w:firstLine="708"/>
        <w:jc w:val="both"/>
        <w:rPr>
          <w:rFonts w:ascii="Times New Roman" w:hAnsi="Times New Roman" w:cs="Times New Roman"/>
          <w:lang w:val="es-ES"/>
        </w:rPr>
      </w:pPr>
      <w:r w:rsidRPr="003A2057">
        <w:rPr>
          <w:rFonts w:ascii="Times New Roman" w:hAnsi="Times New Roman" w:cs="Times New Roman"/>
        </w:rPr>
        <w:t xml:space="preserve">De acuerdo con los resultados obtenidos </w:t>
      </w:r>
      <w:r w:rsidRPr="003A2057">
        <w:rPr>
          <w:rFonts w:ascii="Times New Roman" w:hAnsi="Times New Roman" w:cs="Times New Roman"/>
          <w:lang w:val="es-ES"/>
        </w:rPr>
        <w:t>se responde a la pregunta de investigación sobre ¿Existe una relación entre las practica profesional y la incorporación al mercado laboral en los alumnos de la facultad de administración BUAP?</w:t>
      </w:r>
      <w:r w:rsidR="0001174A" w:rsidRPr="003A2057">
        <w:rPr>
          <w:rFonts w:ascii="Times New Roman" w:hAnsi="Times New Roman" w:cs="Times New Roman"/>
          <w:lang w:val="es-ES"/>
        </w:rPr>
        <w:t>, d</w:t>
      </w:r>
      <w:r w:rsidR="002B6611" w:rsidRPr="003A2057">
        <w:rPr>
          <w:rFonts w:ascii="Times New Roman" w:hAnsi="Times New Roman" w:cs="Times New Roman"/>
          <w:lang w:val="es-ES"/>
        </w:rPr>
        <w:t xml:space="preserve">ando respuesta que si existe una correlación entre ambas variables </w:t>
      </w:r>
    </w:p>
    <w:p w14:paraId="65AF287D" w14:textId="2FB3CB1C" w:rsidR="00F11F00" w:rsidRPr="003A2057" w:rsidRDefault="00F11F00" w:rsidP="00F11F00">
      <w:pPr>
        <w:spacing w:after="0" w:line="360" w:lineRule="auto"/>
        <w:ind w:firstLine="708"/>
        <w:jc w:val="both"/>
        <w:rPr>
          <w:rFonts w:ascii="Times New Roman" w:hAnsi="Times New Roman" w:cs="Times New Roman"/>
          <w:sz w:val="24"/>
          <w:szCs w:val="24"/>
        </w:rPr>
      </w:pPr>
      <w:r w:rsidRPr="003A2057">
        <w:rPr>
          <w:rFonts w:ascii="Times New Roman" w:hAnsi="Times New Roman" w:cs="Times New Roman"/>
          <w:sz w:val="24"/>
          <w:szCs w:val="24"/>
        </w:rPr>
        <w:t>De igual manera, el objetivo general “determinar la importancia de las prácticas profesionales en el éxito de la inserción la</w:t>
      </w:r>
      <w:r w:rsidR="00AE54F3">
        <w:rPr>
          <w:rFonts w:ascii="Times New Roman" w:hAnsi="Times New Roman" w:cs="Times New Roman"/>
          <w:sz w:val="24"/>
          <w:szCs w:val="24"/>
        </w:rPr>
        <w:t>boral de los estudiantes de la L</w:t>
      </w:r>
      <w:r w:rsidRPr="003A2057">
        <w:rPr>
          <w:rFonts w:ascii="Times New Roman" w:hAnsi="Times New Roman" w:cs="Times New Roman"/>
          <w:sz w:val="24"/>
          <w:szCs w:val="24"/>
        </w:rPr>
        <w:t>icenciatura de Administración de Empresas de la Facultad de Administración en el periodo de 2</w:t>
      </w:r>
      <w:r w:rsidR="002B6611" w:rsidRPr="003A2057">
        <w:rPr>
          <w:rFonts w:ascii="Times New Roman" w:hAnsi="Times New Roman" w:cs="Times New Roman"/>
          <w:sz w:val="24"/>
          <w:szCs w:val="24"/>
        </w:rPr>
        <w:t>018 al 2022” se logra ya que existe una correlación positiva.</w:t>
      </w:r>
    </w:p>
    <w:p w14:paraId="0BB13CA6" w14:textId="2330F03D" w:rsidR="00F11F00" w:rsidRPr="003A2057" w:rsidRDefault="002B6611" w:rsidP="00F11F00">
      <w:pPr>
        <w:spacing w:after="0" w:line="360" w:lineRule="auto"/>
        <w:ind w:firstLine="708"/>
        <w:jc w:val="both"/>
        <w:rPr>
          <w:rFonts w:ascii="Times New Roman" w:hAnsi="Times New Roman" w:cs="Times New Roman"/>
          <w:sz w:val="24"/>
          <w:szCs w:val="24"/>
        </w:rPr>
      </w:pPr>
      <w:r w:rsidRPr="003A2057">
        <w:rPr>
          <w:rFonts w:ascii="Times New Roman" w:hAnsi="Times New Roman" w:cs="Times New Roman"/>
          <w:sz w:val="24"/>
          <w:szCs w:val="24"/>
        </w:rPr>
        <w:t>En cuanto a l</w:t>
      </w:r>
      <w:r w:rsidR="00F11F00" w:rsidRPr="003A2057">
        <w:rPr>
          <w:rFonts w:ascii="Times New Roman" w:hAnsi="Times New Roman" w:cs="Times New Roman"/>
          <w:sz w:val="24"/>
          <w:szCs w:val="24"/>
        </w:rPr>
        <w:t>a hipótesis general “existe una relación positiva y directa entre la práctica profesional universitaria y la incorporación al mercad</w:t>
      </w:r>
      <w:r w:rsidRPr="003A2057">
        <w:rPr>
          <w:rFonts w:ascii="Times New Roman" w:hAnsi="Times New Roman" w:cs="Times New Roman"/>
          <w:sz w:val="24"/>
          <w:szCs w:val="24"/>
        </w:rPr>
        <w:t>o laboral” se comprueba, ya que existe una correlación positiva y directa de</w:t>
      </w:r>
      <w:r w:rsidR="00A828FB">
        <w:rPr>
          <w:rFonts w:ascii="Times New Roman" w:hAnsi="Times New Roman" w:cs="Times New Roman"/>
          <w:sz w:val="24"/>
          <w:szCs w:val="24"/>
        </w:rPr>
        <w:t xml:space="preserve"> 0,</w:t>
      </w:r>
      <w:r w:rsidR="00F11F00" w:rsidRPr="00D4084D">
        <w:rPr>
          <w:rFonts w:ascii="Times New Roman" w:hAnsi="Times New Roman" w:cs="Times New Roman"/>
          <w:color w:val="000000"/>
          <w:kern w:val="0"/>
          <w:sz w:val="24"/>
          <w:szCs w:val="24"/>
          <w:lang w:val="es-ES"/>
          <w14:ligatures w14:val="none"/>
        </w:rPr>
        <w:t>692</w:t>
      </w:r>
      <w:r w:rsidRPr="00D4084D">
        <w:rPr>
          <w:rFonts w:ascii="Times New Roman" w:hAnsi="Times New Roman" w:cs="Times New Roman"/>
          <w:color w:val="000000"/>
          <w:kern w:val="0"/>
          <w:sz w:val="24"/>
          <w:szCs w:val="24"/>
          <w:lang w:val="es-ES"/>
          <w14:ligatures w14:val="none"/>
        </w:rPr>
        <w:t xml:space="preserve"> de </w:t>
      </w:r>
      <w:r w:rsidR="00D4084D" w:rsidRPr="00D4084D">
        <w:rPr>
          <w:rFonts w:ascii="Times New Roman" w:hAnsi="Times New Roman" w:cs="Times New Roman"/>
          <w:color w:val="000000"/>
          <w:kern w:val="0"/>
          <w:sz w:val="24"/>
          <w:szCs w:val="24"/>
          <w:lang w:val="es-ES"/>
          <w14:ligatures w14:val="none"/>
        </w:rPr>
        <w:t>coeficiente de correlación de Pearson (r)</w:t>
      </w:r>
      <w:r w:rsidRPr="00D4084D">
        <w:rPr>
          <w:rFonts w:ascii="Times New Roman" w:hAnsi="Times New Roman" w:cs="Times New Roman"/>
          <w:color w:val="000000"/>
          <w:kern w:val="0"/>
          <w:sz w:val="24"/>
          <w:szCs w:val="24"/>
          <w:lang w:val="es-ES"/>
          <w14:ligatures w14:val="none"/>
        </w:rPr>
        <w:t>.</w:t>
      </w:r>
    </w:p>
    <w:p w14:paraId="712412CE" w14:textId="71478761" w:rsidR="00F11F00" w:rsidRPr="003A2057" w:rsidRDefault="00F11F00" w:rsidP="00F11F00">
      <w:pPr>
        <w:pStyle w:val="Default"/>
        <w:spacing w:line="360" w:lineRule="auto"/>
        <w:ind w:firstLine="708"/>
        <w:jc w:val="both"/>
        <w:rPr>
          <w:rFonts w:ascii="Times New Roman" w:hAnsi="Times New Roman" w:cs="Times New Roman"/>
          <w:lang w:val="es-ES"/>
        </w:rPr>
      </w:pPr>
      <w:r w:rsidRPr="003A2057">
        <w:rPr>
          <w:rFonts w:ascii="Times New Roman" w:hAnsi="Times New Roman" w:cs="Times New Roman"/>
          <w:lang w:val="es-ES"/>
        </w:rPr>
        <w:t>Como consecuencia del estudio se pueden ratificar las siguientes aseveraciones que se expusieron en la revisión de la literatura:</w:t>
      </w:r>
    </w:p>
    <w:p w14:paraId="5C0DCD90" w14:textId="77777777" w:rsidR="001301DA" w:rsidRDefault="002B6611" w:rsidP="00314C3D">
      <w:pPr>
        <w:spacing w:after="0" w:line="360" w:lineRule="auto"/>
        <w:ind w:firstLine="708"/>
        <w:jc w:val="both"/>
        <w:rPr>
          <w:rFonts w:ascii="Times New Roman" w:hAnsi="Times New Roman" w:cs="Times New Roman"/>
          <w:sz w:val="24"/>
          <w:szCs w:val="24"/>
        </w:rPr>
      </w:pPr>
      <w:r w:rsidRPr="003A2057">
        <w:rPr>
          <w:rFonts w:ascii="Times New Roman" w:hAnsi="Times New Roman" w:cs="Times New Roman"/>
          <w:sz w:val="24"/>
          <w:szCs w:val="24"/>
        </w:rPr>
        <w:t>En cuanto al contraste de los resulta</w:t>
      </w:r>
      <w:r w:rsidR="002C01D5" w:rsidRPr="003A2057">
        <w:rPr>
          <w:rFonts w:ascii="Times New Roman" w:hAnsi="Times New Roman" w:cs="Times New Roman"/>
          <w:sz w:val="24"/>
          <w:szCs w:val="24"/>
        </w:rPr>
        <w:t>d</w:t>
      </w:r>
      <w:r w:rsidRPr="003A2057">
        <w:rPr>
          <w:rFonts w:ascii="Times New Roman" w:hAnsi="Times New Roman" w:cs="Times New Roman"/>
          <w:sz w:val="24"/>
          <w:szCs w:val="24"/>
        </w:rPr>
        <w:t>os con la literatura y de acuerdo con la</w:t>
      </w:r>
      <w:r w:rsidR="00F11F00" w:rsidRPr="003A2057">
        <w:rPr>
          <w:rFonts w:ascii="Times New Roman" w:hAnsi="Times New Roman" w:cs="Times New Roman"/>
          <w:sz w:val="24"/>
          <w:szCs w:val="24"/>
        </w:rPr>
        <w:t xml:space="preserve"> hipótesis general donde menciona que existe</w:t>
      </w:r>
      <w:bookmarkStart w:id="6" w:name="_Hlk184856468"/>
      <w:r w:rsidR="00F11F00" w:rsidRPr="003A2057">
        <w:rPr>
          <w:rFonts w:ascii="Times New Roman" w:hAnsi="Times New Roman" w:cs="Times New Roman"/>
          <w:sz w:val="24"/>
          <w:szCs w:val="24"/>
        </w:rPr>
        <w:t xml:space="preserve"> </w:t>
      </w:r>
      <w:bookmarkEnd w:id="6"/>
      <w:r w:rsidR="00F11F00" w:rsidRPr="003A2057">
        <w:rPr>
          <w:rFonts w:ascii="Times New Roman" w:hAnsi="Times New Roman" w:cs="Times New Roman"/>
          <w:sz w:val="24"/>
          <w:szCs w:val="24"/>
        </w:rPr>
        <w:t xml:space="preserve">una relación positiva y directa entre la práctica profesional universitaria y la incorporación al mercado laboral se confirma ya que los resultados comprueban lo </w:t>
      </w:r>
      <w:r w:rsidR="009E5DAA" w:rsidRPr="003A2057">
        <w:rPr>
          <w:rFonts w:ascii="Times New Roman" w:hAnsi="Times New Roman" w:cs="Times New Roman"/>
          <w:sz w:val="24"/>
          <w:szCs w:val="24"/>
        </w:rPr>
        <w:t>planteado,</w:t>
      </w:r>
      <w:r w:rsidR="00F11F00" w:rsidRPr="003A2057">
        <w:rPr>
          <w:rFonts w:ascii="Times New Roman" w:hAnsi="Times New Roman" w:cs="Times New Roman"/>
          <w:sz w:val="24"/>
          <w:szCs w:val="24"/>
        </w:rPr>
        <w:t xml:space="preserve"> es decir, </w:t>
      </w:r>
      <w:r w:rsidR="00B813AA" w:rsidRPr="003A2057">
        <w:rPr>
          <w:rFonts w:ascii="Times New Roman" w:hAnsi="Times New Roman" w:cs="Times New Roman"/>
          <w:sz w:val="24"/>
          <w:szCs w:val="24"/>
        </w:rPr>
        <w:t>en</w:t>
      </w:r>
      <w:r w:rsidR="00F11F00" w:rsidRPr="003A2057">
        <w:rPr>
          <w:rFonts w:ascii="Times New Roman" w:hAnsi="Times New Roman" w:cs="Times New Roman"/>
          <w:sz w:val="24"/>
          <w:szCs w:val="24"/>
        </w:rPr>
        <w:t xml:space="preserve"> la práctica donde se contextualizan y ponen en prácticas las teorías, enfoques, conceptos y categorías de análisis. En este sentido, </w:t>
      </w:r>
      <w:r w:rsidR="00B813AA" w:rsidRPr="003A2057">
        <w:rPr>
          <w:rFonts w:ascii="Times New Roman" w:hAnsi="Times New Roman" w:cs="Times New Roman"/>
          <w:sz w:val="24"/>
          <w:szCs w:val="24"/>
        </w:rPr>
        <w:t>l</w:t>
      </w:r>
      <w:r w:rsidR="00F11F00" w:rsidRPr="003A2057">
        <w:rPr>
          <w:rFonts w:ascii="Times New Roman" w:hAnsi="Times New Roman" w:cs="Times New Roman"/>
          <w:sz w:val="24"/>
          <w:szCs w:val="24"/>
        </w:rPr>
        <w:t xml:space="preserve">a calidad de la capacitación profesional que logren los estudiantes en el estudio de la </w:t>
      </w:r>
      <w:r w:rsidR="00B813AA" w:rsidRPr="003A2057">
        <w:rPr>
          <w:rFonts w:ascii="Times New Roman" w:hAnsi="Times New Roman" w:cs="Times New Roman"/>
          <w:sz w:val="24"/>
          <w:szCs w:val="24"/>
        </w:rPr>
        <w:t>licenciatura</w:t>
      </w:r>
      <w:r w:rsidR="00F11F00" w:rsidRPr="003A2057">
        <w:rPr>
          <w:rFonts w:ascii="Times New Roman" w:hAnsi="Times New Roman" w:cs="Times New Roman"/>
          <w:sz w:val="24"/>
          <w:szCs w:val="24"/>
        </w:rPr>
        <w:t xml:space="preserve"> va a depender no sólo de la formación teórica sino también, de las prácticas realizadas que les permitan, realmente, transformar el conocimiento académico en conocimiento profesional.</w:t>
      </w:r>
    </w:p>
    <w:p w14:paraId="62AE8B34" w14:textId="019569F0" w:rsidR="00F11F00" w:rsidRPr="00945157" w:rsidRDefault="00F11F00" w:rsidP="00314C3D">
      <w:pPr>
        <w:spacing w:after="0" w:line="360" w:lineRule="auto"/>
        <w:ind w:firstLine="708"/>
        <w:jc w:val="both"/>
        <w:rPr>
          <w:rFonts w:ascii="Times New Roman" w:hAnsi="Times New Roman" w:cs="Times New Roman"/>
          <w:sz w:val="24"/>
          <w:szCs w:val="24"/>
        </w:rPr>
      </w:pPr>
      <w:r w:rsidRPr="00945157">
        <w:rPr>
          <w:rFonts w:ascii="Times New Roman" w:hAnsi="Times New Roman" w:cs="Times New Roman"/>
          <w:sz w:val="24"/>
          <w:szCs w:val="24"/>
        </w:rPr>
        <w:t>Además, se comprueba que la identidad de carrera determinada por: la identidad ocupacional, identidad de rol y la identidad organizacional; facilita la integración de los estudiantes al mercad</w:t>
      </w:r>
      <w:r w:rsidR="00B813AA">
        <w:rPr>
          <w:rFonts w:ascii="Times New Roman" w:hAnsi="Times New Roman" w:cs="Times New Roman"/>
          <w:sz w:val="24"/>
          <w:szCs w:val="24"/>
        </w:rPr>
        <w:t>o laboral</w:t>
      </w:r>
      <w:r w:rsidRPr="00945157">
        <w:rPr>
          <w:rFonts w:ascii="Times New Roman" w:hAnsi="Times New Roman" w:cs="Times New Roman"/>
          <w:sz w:val="24"/>
          <w:szCs w:val="24"/>
        </w:rPr>
        <w:t xml:space="preserve">. De igual forma se refiere a la manera en que los individuos </w:t>
      </w:r>
      <w:r w:rsidRPr="00945157">
        <w:rPr>
          <w:rFonts w:ascii="Times New Roman" w:hAnsi="Times New Roman" w:cs="Times New Roman"/>
          <w:sz w:val="24"/>
          <w:szCs w:val="24"/>
        </w:rPr>
        <w:lastRenderedPageBreak/>
        <w:t xml:space="preserve">se definen a sí mismos dentro del ámbito laboral, abarcando nociones como identidad ocupacional, identidad de rol e identidad organizacional. </w:t>
      </w:r>
    </w:p>
    <w:p w14:paraId="5D1F23F4" w14:textId="776A57E9" w:rsidR="00F11F00" w:rsidRPr="00945157" w:rsidRDefault="00F11F00" w:rsidP="00314C3D">
      <w:pPr>
        <w:pStyle w:val="Default"/>
        <w:spacing w:line="360" w:lineRule="auto"/>
        <w:ind w:firstLine="708"/>
        <w:jc w:val="both"/>
        <w:rPr>
          <w:rFonts w:ascii="Times New Roman" w:hAnsi="Times New Roman" w:cs="Times New Roman"/>
          <w:lang w:val="es-ES"/>
        </w:rPr>
      </w:pPr>
      <w:r w:rsidRPr="00945157">
        <w:rPr>
          <w:rFonts w:ascii="Times New Roman" w:hAnsi="Times New Roman" w:cs="Times New Roman"/>
          <w:lang w:val="es-ES"/>
        </w:rPr>
        <w:t xml:space="preserve">Respecto al capital humano y social, el cual tiene una influencia significativa en la inserción al </w:t>
      </w:r>
      <w:r w:rsidR="00B30542">
        <w:rPr>
          <w:rFonts w:ascii="Times New Roman" w:hAnsi="Times New Roman" w:cs="Times New Roman"/>
          <w:lang w:val="es-ES"/>
        </w:rPr>
        <w:t xml:space="preserve">mercado laboral, se concuerda </w:t>
      </w:r>
      <w:r w:rsidRPr="00945157">
        <w:rPr>
          <w:rFonts w:ascii="Times New Roman" w:hAnsi="Times New Roman" w:cs="Times New Roman"/>
          <w:lang w:val="es-ES"/>
        </w:rPr>
        <w:t>al</w:t>
      </w:r>
      <w:r w:rsidRPr="00945157">
        <w:rPr>
          <w:rFonts w:ascii="Times New Roman" w:hAnsi="Times New Roman" w:cs="Times New Roman"/>
        </w:rPr>
        <w:t xml:space="preserve"> </w:t>
      </w:r>
      <w:r w:rsidRPr="00945157">
        <w:rPr>
          <w:rFonts w:ascii="Times New Roman" w:hAnsi="Times New Roman" w:cs="Times New Roman"/>
          <w:lang w:val="es-ES"/>
        </w:rPr>
        <w:t>aseverar en</w:t>
      </w:r>
      <w:r w:rsidRPr="00945157">
        <w:rPr>
          <w:rFonts w:ascii="Times New Roman" w:hAnsi="Times New Roman" w:cs="Times New Roman"/>
        </w:rPr>
        <w:t xml:space="preserve"> </w:t>
      </w:r>
      <w:r w:rsidRPr="00945157">
        <w:rPr>
          <w:rFonts w:ascii="Times New Roman" w:hAnsi="Times New Roman" w:cs="Times New Roman"/>
          <w:lang w:val="es-ES"/>
        </w:rPr>
        <w:t>que</w:t>
      </w:r>
      <w:r w:rsidRPr="00945157">
        <w:rPr>
          <w:rFonts w:ascii="Times New Roman" w:hAnsi="Times New Roman" w:cs="Times New Roman"/>
        </w:rPr>
        <w:t xml:space="preserve"> el capital humano y social es influyente en </w:t>
      </w:r>
      <w:r w:rsidRPr="00945157">
        <w:rPr>
          <w:rFonts w:ascii="Times New Roman" w:hAnsi="Times New Roman" w:cs="Times New Roman"/>
          <w:lang w:val="es-ES"/>
        </w:rPr>
        <w:t>la habilidad para reconocer y asegurar oportunidades de empleo.</w:t>
      </w:r>
      <w:r w:rsidRPr="00945157">
        <w:rPr>
          <w:rFonts w:ascii="Times New Roman" w:hAnsi="Times New Roman" w:cs="Times New Roman"/>
        </w:rPr>
        <w:t xml:space="preserve"> </w:t>
      </w:r>
    </w:p>
    <w:p w14:paraId="532CE6C2" w14:textId="04E6A1CC" w:rsidR="00F11F00" w:rsidRPr="00945157" w:rsidRDefault="00F11F00" w:rsidP="00314C3D">
      <w:pPr>
        <w:pStyle w:val="Default"/>
        <w:spacing w:line="360" w:lineRule="auto"/>
        <w:ind w:firstLine="708"/>
        <w:jc w:val="both"/>
        <w:rPr>
          <w:rFonts w:ascii="Times New Roman" w:hAnsi="Times New Roman" w:cs="Times New Roman"/>
          <w:shd w:val="clear" w:color="auto" w:fill="FFFFFF"/>
        </w:rPr>
      </w:pPr>
      <w:r w:rsidRPr="00945157">
        <w:rPr>
          <w:rFonts w:ascii="Times New Roman" w:hAnsi="Times New Roman" w:cs="Times New Roman"/>
        </w:rPr>
        <w:t>Por otro lado, se comprueba que los factores individuales están estrechamente vinculados de manera favorable con la inserción al mercado laboral</w:t>
      </w:r>
      <w:r w:rsidR="002C1AC0">
        <w:rPr>
          <w:rFonts w:ascii="Times New Roman" w:hAnsi="Times New Roman" w:cs="Times New Roman"/>
        </w:rPr>
        <w:t>.</w:t>
      </w:r>
      <w:r w:rsidR="00B813AA">
        <w:rPr>
          <w:rFonts w:ascii="Times New Roman" w:hAnsi="Times New Roman" w:cs="Times New Roman"/>
        </w:rPr>
        <w:t xml:space="preserve"> </w:t>
      </w:r>
      <w:r w:rsidRPr="00945157">
        <w:rPr>
          <w:rFonts w:ascii="Times New Roman" w:hAnsi="Times New Roman" w:cs="Times New Roman"/>
          <w:shd w:val="clear" w:color="auto" w:fill="FFFFFF"/>
        </w:rPr>
        <w:t xml:space="preserve">De igual forma, se confirma que las circunstancias personales determinadas por las circunstancias familiares o del hogar, el acceso a recursos y la cultura del trabajo afectan la </w:t>
      </w:r>
      <w:r w:rsidR="002C1AC0">
        <w:rPr>
          <w:rFonts w:ascii="Times New Roman" w:hAnsi="Times New Roman" w:cs="Times New Roman"/>
          <w:shd w:val="clear" w:color="auto" w:fill="FFFFFF"/>
        </w:rPr>
        <w:t>empleabilidad de una persona.</w:t>
      </w:r>
      <w:r w:rsidRPr="00945157">
        <w:rPr>
          <w:rFonts w:ascii="Times New Roman" w:hAnsi="Times New Roman" w:cs="Times New Roman"/>
          <w:shd w:val="clear" w:color="auto" w:fill="FFFFFF"/>
        </w:rPr>
        <w:t xml:space="preserve"> </w:t>
      </w:r>
    </w:p>
    <w:p w14:paraId="3CB8F6DC" w14:textId="55B73B31" w:rsidR="00F11F00" w:rsidRPr="00945157" w:rsidRDefault="00F11F00" w:rsidP="00314C3D">
      <w:pPr>
        <w:spacing w:after="0" w:line="360" w:lineRule="auto"/>
        <w:ind w:firstLine="708"/>
        <w:jc w:val="both"/>
        <w:rPr>
          <w:rFonts w:ascii="Times New Roman" w:hAnsi="Times New Roman" w:cs="Times New Roman"/>
          <w:sz w:val="24"/>
          <w:szCs w:val="24"/>
          <w:shd w:val="clear" w:color="auto" w:fill="FFFFFF"/>
        </w:rPr>
      </w:pPr>
      <w:r w:rsidRPr="00945157">
        <w:rPr>
          <w:rFonts w:ascii="Times New Roman" w:hAnsi="Times New Roman" w:cs="Times New Roman"/>
          <w:sz w:val="24"/>
          <w:szCs w:val="24"/>
          <w:shd w:val="clear" w:color="auto" w:fill="FFFFFF"/>
        </w:rPr>
        <w:t>Además,</w:t>
      </w:r>
      <w:r w:rsidRPr="00945157">
        <w:rPr>
          <w:rFonts w:ascii="Times New Roman" w:hAnsi="Times New Roman" w:cs="Times New Roman"/>
          <w:sz w:val="24"/>
          <w:szCs w:val="24"/>
        </w:rPr>
        <w:t xml:space="preserve"> s</w:t>
      </w:r>
      <w:r w:rsidRPr="00945157">
        <w:rPr>
          <w:rFonts w:ascii="Times New Roman" w:hAnsi="Times New Roman" w:cs="Times New Roman"/>
          <w:sz w:val="24"/>
          <w:szCs w:val="24"/>
          <w:shd w:val="clear" w:color="auto" w:fill="FFFFFF"/>
        </w:rPr>
        <w:t>e valida que los factores externos determinados por la demanda de mano de obra y los factores de la polí</w:t>
      </w:r>
      <w:r w:rsidR="002C1AC0">
        <w:rPr>
          <w:rFonts w:ascii="Times New Roman" w:hAnsi="Times New Roman" w:cs="Times New Roman"/>
          <w:sz w:val="24"/>
          <w:szCs w:val="24"/>
          <w:shd w:val="clear" w:color="auto" w:fill="FFFFFF"/>
        </w:rPr>
        <w:t>tica del empleo está</w:t>
      </w:r>
      <w:r w:rsidRPr="00945157">
        <w:rPr>
          <w:rFonts w:ascii="Times New Roman" w:hAnsi="Times New Roman" w:cs="Times New Roman"/>
          <w:sz w:val="24"/>
          <w:szCs w:val="24"/>
          <w:shd w:val="clear" w:color="auto" w:fill="FFFFFF"/>
        </w:rPr>
        <w:t xml:space="preserve"> relacionado con </w:t>
      </w:r>
      <w:r w:rsidR="002C1AC0">
        <w:rPr>
          <w:rFonts w:ascii="Times New Roman" w:hAnsi="Times New Roman" w:cs="Times New Roman"/>
          <w:sz w:val="24"/>
          <w:szCs w:val="24"/>
          <w:shd w:val="clear" w:color="auto" w:fill="FFFFFF"/>
        </w:rPr>
        <w:t>la inserción al mercado laboral,</w:t>
      </w:r>
      <w:r w:rsidR="003A2057">
        <w:rPr>
          <w:rFonts w:ascii="Times New Roman" w:hAnsi="Times New Roman" w:cs="Times New Roman"/>
          <w:sz w:val="24"/>
          <w:szCs w:val="24"/>
          <w:shd w:val="clear" w:color="auto" w:fill="FFFFFF"/>
        </w:rPr>
        <w:t xml:space="preserve"> </w:t>
      </w:r>
      <w:r w:rsidRPr="00945157">
        <w:rPr>
          <w:rFonts w:ascii="Times New Roman" w:hAnsi="Times New Roman" w:cs="Times New Roman"/>
          <w:sz w:val="24"/>
          <w:szCs w:val="24"/>
          <w:shd w:val="clear" w:color="auto" w:fill="FFFFFF"/>
        </w:rPr>
        <w:t>tales como las características de los puestos vacantes y factores de contratación, así como factores de la política del empleo, entre otros.</w:t>
      </w:r>
    </w:p>
    <w:p w14:paraId="68CF2ECA" w14:textId="4F189F4C" w:rsidR="00B14D3B" w:rsidRDefault="00F11F00" w:rsidP="00314C3D">
      <w:pPr>
        <w:spacing w:after="0" w:line="360" w:lineRule="auto"/>
        <w:ind w:firstLine="708"/>
        <w:jc w:val="both"/>
        <w:rPr>
          <w:rFonts w:ascii="Times New Roman" w:hAnsi="Times New Roman" w:cs="Times New Roman"/>
          <w:sz w:val="24"/>
          <w:szCs w:val="24"/>
          <w:shd w:val="clear" w:color="auto" w:fill="FFFFFF"/>
        </w:rPr>
      </w:pPr>
      <w:r w:rsidRPr="00945157">
        <w:rPr>
          <w:rFonts w:ascii="Times New Roman" w:hAnsi="Times New Roman" w:cs="Times New Roman"/>
          <w:sz w:val="24"/>
          <w:szCs w:val="24"/>
          <w:shd w:val="clear" w:color="auto" w:fill="FFFFFF"/>
        </w:rPr>
        <w:t>Finalm</w:t>
      </w:r>
      <w:r w:rsidR="00864A46">
        <w:rPr>
          <w:rFonts w:ascii="Times New Roman" w:hAnsi="Times New Roman" w:cs="Times New Roman"/>
          <w:sz w:val="24"/>
          <w:szCs w:val="24"/>
          <w:shd w:val="clear" w:color="auto" w:fill="FFFFFF"/>
        </w:rPr>
        <w:t>ente, la experimentación activa, s</w:t>
      </w:r>
      <w:r w:rsidRPr="00945157">
        <w:rPr>
          <w:rFonts w:ascii="Times New Roman" w:hAnsi="Times New Roman" w:cs="Times New Roman"/>
          <w:sz w:val="24"/>
          <w:szCs w:val="24"/>
          <w:shd w:val="clear" w:color="auto" w:fill="FFFFFF"/>
        </w:rPr>
        <w:t>e relaciona de forma clara con la inserción al mercado laboral,</w:t>
      </w:r>
      <w:r w:rsidRPr="00945157">
        <w:rPr>
          <w:rFonts w:ascii="Times New Roman" w:hAnsi="Times New Roman" w:cs="Times New Roman"/>
          <w:sz w:val="24"/>
          <w:szCs w:val="24"/>
        </w:rPr>
        <w:t xml:space="preserve"> </w:t>
      </w:r>
      <w:r w:rsidRPr="00945157">
        <w:rPr>
          <w:rFonts w:ascii="Times New Roman" w:hAnsi="Times New Roman" w:cs="Times New Roman"/>
          <w:sz w:val="24"/>
          <w:szCs w:val="24"/>
          <w:shd w:val="clear" w:color="auto" w:fill="FFFFFF"/>
        </w:rPr>
        <w:t xml:space="preserve">el estudiante aplica sus </w:t>
      </w:r>
      <w:r w:rsidR="00864A46">
        <w:rPr>
          <w:rFonts w:ascii="Times New Roman" w:hAnsi="Times New Roman" w:cs="Times New Roman"/>
          <w:sz w:val="24"/>
          <w:szCs w:val="24"/>
          <w:shd w:val="clear" w:color="auto" w:fill="FFFFFF"/>
        </w:rPr>
        <w:t>conocimientos recién adquiridos,</w:t>
      </w:r>
      <w:r w:rsidRPr="00945157">
        <w:rPr>
          <w:rFonts w:ascii="Times New Roman" w:hAnsi="Times New Roman" w:cs="Times New Roman"/>
          <w:sz w:val="24"/>
          <w:szCs w:val="24"/>
          <w:shd w:val="clear" w:color="auto" w:fill="FFFFFF"/>
        </w:rPr>
        <w:t xml:space="preserve"> por lo que tendrá que desarrollar h</w:t>
      </w:r>
      <w:r w:rsidR="002B6611">
        <w:rPr>
          <w:rFonts w:ascii="Times New Roman" w:hAnsi="Times New Roman" w:cs="Times New Roman"/>
          <w:sz w:val="24"/>
          <w:szCs w:val="24"/>
          <w:shd w:val="clear" w:color="auto" w:fill="FFFFFF"/>
        </w:rPr>
        <w:t>abilidad</w:t>
      </w:r>
      <w:r w:rsidR="00864A46">
        <w:rPr>
          <w:rFonts w:ascii="Times New Roman" w:hAnsi="Times New Roman" w:cs="Times New Roman"/>
          <w:sz w:val="24"/>
          <w:szCs w:val="24"/>
          <w:shd w:val="clear" w:color="auto" w:fill="FFFFFF"/>
        </w:rPr>
        <w:t>es</w:t>
      </w:r>
      <w:r w:rsidR="002B6611">
        <w:rPr>
          <w:rFonts w:ascii="Times New Roman" w:hAnsi="Times New Roman" w:cs="Times New Roman"/>
          <w:sz w:val="24"/>
          <w:szCs w:val="24"/>
          <w:shd w:val="clear" w:color="auto" w:fill="FFFFFF"/>
        </w:rPr>
        <w:t xml:space="preserve"> para tomar decisiones.</w:t>
      </w:r>
    </w:p>
    <w:p w14:paraId="77C63133" w14:textId="77777777" w:rsidR="00314C3D" w:rsidRPr="00314C3D" w:rsidRDefault="00314C3D" w:rsidP="00314C3D">
      <w:pPr>
        <w:spacing w:after="0" w:line="360" w:lineRule="auto"/>
        <w:ind w:firstLine="708"/>
        <w:jc w:val="center"/>
        <w:rPr>
          <w:rFonts w:ascii="Times New Roman" w:hAnsi="Times New Roman" w:cs="Times New Roman"/>
          <w:b/>
          <w:sz w:val="24"/>
          <w:szCs w:val="20"/>
          <w:shd w:val="clear" w:color="auto" w:fill="FFFFFF"/>
        </w:rPr>
      </w:pPr>
    </w:p>
    <w:p w14:paraId="04C3113C" w14:textId="4AE96B4C" w:rsidR="00B14D3B" w:rsidRPr="00314C3D" w:rsidRDefault="00B14D3B" w:rsidP="00314C3D">
      <w:pPr>
        <w:spacing w:after="0" w:line="360" w:lineRule="auto"/>
        <w:ind w:firstLine="708"/>
        <w:jc w:val="center"/>
        <w:rPr>
          <w:rFonts w:ascii="Times New Roman" w:hAnsi="Times New Roman" w:cs="Times New Roman"/>
          <w:b/>
          <w:sz w:val="28"/>
          <w:shd w:val="clear" w:color="auto" w:fill="FFFFFF"/>
        </w:rPr>
      </w:pPr>
      <w:r w:rsidRPr="00314C3D">
        <w:rPr>
          <w:rFonts w:ascii="Times New Roman" w:hAnsi="Times New Roman" w:cs="Times New Roman"/>
          <w:b/>
          <w:sz w:val="28"/>
          <w:shd w:val="clear" w:color="auto" w:fill="FFFFFF"/>
        </w:rPr>
        <w:t>Futuras líneas de investigación</w:t>
      </w:r>
    </w:p>
    <w:p w14:paraId="404D83CF" w14:textId="033E0AB5" w:rsidR="00B14D3B" w:rsidRPr="00B14D3B" w:rsidRDefault="00DE7CE3" w:rsidP="00B14D3B">
      <w:pPr>
        <w:spacing w:before="120" w:after="24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14D3B">
        <w:rPr>
          <w:rFonts w:ascii="Times New Roman" w:hAnsi="Times New Roman" w:cs="Times New Roman"/>
          <w:sz w:val="24"/>
          <w:szCs w:val="24"/>
        </w:rPr>
        <w:t>E</w:t>
      </w:r>
      <w:r w:rsidR="00B14D3B" w:rsidRPr="00B14D3B">
        <w:rPr>
          <w:rFonts w:ascii="Times New Roman" w:hAnsi="Times New Roman" w:cs="Times New Roman"/>
          <w:sz w:val="24"/>
          <w:szCs w:val="24"/>
        </w:rPr>
        <w:t xml:space="preserve">xtender la investigación a egresados de otras licenciaturas dentro de la misma Facultad para analizar diferencias y similitudes en la inserción laboral, competencias profesionales y necesidades formativas. </w:t>
      </w:r>
    </w:p>
    <w:p w14:paraId="78C669AC" w14:textId="77777777" w:rsidR="00B14D3B" w:rsidRPr="00B14D3B" w:rsidRDefault="00B14D3B" w:rsidP="00B14D3B">
      <w:pPr>
        <w:spacing w:before="120" w:after="240" w:line="360" w:lineRule="auto"/>
        <w:ind w:firstLine="709"/>
        <w:contextualSpacing/>
        <w:jc w:val="both"/>
        <w:rPr>
          <w:rFonts w:ascii="Times New Roman" w:hAnsi="Times New Roman" w:cs="Times New Roman"/>
          <w:sz w:val="24"/>
          <w:szCs w:val="24"/>
        </w:rPr>
      </w:pPr>
      <w:r w:rsidRPr="00B14D3B">
        <w:rPr>
          <w:rFonts w:ascii="Times New Roman" w:hAnsi="Times New Roman" w:cs="Times New Roman"/>
          <w:sz w:val="24"/>
          <w:szCs w:val="24"/>
        </w:rPr>
        <w:t xml:space="preserve">Además, realizar un seguimiento para analizar cómo evolucionan las trayectorias laborales de los egresados, identificando factores de éxito y desafíos recurrentes en su desarrollo profesional. </w:t>
      </w:r>
    </w:p>
    <w:p w14:paraId="6ED0E4A4" w14:textId="77777777" w:rsidR="00B14D3B" w:rsidRPr="00B14D3B" w:rsidRDefault="00B14D3B" w:rsidP="00B14D3B">
      <w:pPr>
        <w:spacing w:before="120" w:after="240" w:line="360" w:lineRule="auto"/>
        <w:ind w:firstLine="709"/>
        <w:contextualSpacing/>
        <w:jc w:val="both"/>
        <w:rPr>
          <w:rFonts w:ascii="Times New Roman" w:hAnsi="Times New Roman" w:cs="Times New Roman"/>
          <w:sz w:val="24"/>
          <w:szCs w:val="24"/>
        </w:rPr>
      </w:pPr>
      <w:r w:rsidRPr="00B14D3B">
        <w:rPr>
          <w:rFonts w:ascii="Times New Roman" w:hAnsi="Times New Roman" w:cs="Times New Roman"/>
          <w:sz w:val="24"/>
          <w:szCs w:val="24"/>
        </w:rPr>
        <w:t xml:space="preserve">De igual forma, replicar el estudio en otras facultades o universidades públicas para comparar cómo las particularidades institucionales influyen en el desempeño de los egresados. </w:t>
      </w:r>
    </w:p>
    <w:p w14:paraId="5EE05CD7" w14:textId="77777777" w:rsidR="00B14D3B" w:rsidRPr="00B14D3B" w:rsidRDefault="00B14D3B" w:rsidP="00B14D3B">
      <w:pPr>
        <w:spacing w:before="120" w:after="240" w:line="360" w:lineRule="auto"/>
        <w:ind w:firstLine="709"/>
        <w:contextualSpacing/>
        <w:jc w:val="both"/>
        <w:rPr>
          <w:rFonts w:ascii="Times New Roman" w:hAnsi="Times New Roman" w:cs="Times New Roman"/>
          <w:sz w:val="24"/>
          <w:szCs w:val="24"/>
        </w:rPr>
      </w:pPr>
      <w:r w:rsidRPr="00B14D3B">
        <w:rPr>
          <w:rFonts w:ascii="Times New Roman" w:hAnsi="Times New Roman" w:cs="Times New Roman"/>
          <w:sz w:val="24"/>
          <w:szCs w:val="24"/>
        </w:rPr>
        <w:t xml:space="preserve">Asimismo, estudiar la relación entre el currículo y el mercado laboral, profundizando en la evaluación de la correspondencia entre las competencias adquiridas durante la formación académica y las exigencias del mercado laboral. </w:t>
      </w:r>
    </w:p>
    <w:p w14:paraId="783C2ECA" w14:textId="5AB2D9A1" w:rsidR="00B14D3B" w:rsidRPr="001301DA" w:rsidRDefault="00B14D3B" w:rsidP="001301DA">
      <w:pPr>
        <w:spacing w:before="120" w:after="240" w:line="360" w:lineRule="auto"/>
        <w:ind w:firstLine="709"/>
        <w:contextualSpacing/>
        <w:jc w:val="both"/>
        <w:rPr>
          <w:rFonts w:ascii="Times New Roman" w:hAnsi="Times New Roman" w:cs="Times New Roman"/>
          <w:sz w:val="24"/>
          <w:szCs w:val="24"/>
        </w:rPr>
      </w:pPr>
      <w:r w:rsidRPr="00B14D3B">
        <w:rPr>
          <w:rFonts w:ascii="Times New Roman" w:hAnsi="Times New Roman" w:cs="Times New Roman"/>
          <w:sz w:val="24"/>
          <w:szCs w:val="24"/>
        </w:rPr>
        <w:lastRenderedPageBreak/>
        <w:t>Finalmente, incorporar entrevistas o encuestas a empleadores para complementar el análisis desde el punto de vista de quienes contratan a los egresados, identificando fortalezas y áreas de me</w:t>
      </w:r>
      <w:r w:rsidR="001301DA">
        <w:rPr>
          <w:rFonts w:ascii="Times New Roman" w:hAnsi="Times New Roman" w:cs="Times New Roman"/>
          <w:sz w:val="24"/>
          <w:szCs w:val="24"/>
        </w:rPr>
        <w:t>jora en su formación académica.</w:t>
      </w:r>
    </w:p>
    <w:p w14:paraId="525E3C79" w14:textId="77777777" w:rsidR="00314C3D" w:rsidRDefault="00314C3D" w:rsidP="00B76473">
      <w:pPr>
        <w:spacing w:line="360" w:lineRule="auto"/>
        <w:jc w:val="both"/>
        <w:rPr>
          <w:rFonts w:ascii="Calibri" w:hAnsi="Calibri" w:cs="Times New Roman"/>
          <w:b/>
          <w:sz w:val="28"/>
          <w:szCs w:val="28"/>
          <w:shd w:val="clear" w:color="auto" w:fill="FFFFFF"/>
        </w:rPr>
      </w:pPr>
    </w:p>
    <w:p w14:paraId="1E3A156C" w14:textId="63FF409A" w:rsidR="00980A0E" w:rsidRPr="007B6C8A" w:rsidRDefault="000328C5" w:rsidP="00314C3D">
      <w:pPr>
        <w:spacing w:after="0" w:line="360" w:lineRule="auto"/>
        <w:jc w:val="both"/>
        <w:rPr>
          <w:rFonts w:ascii="Calibri" w:hAnsi="Calibri" w:cs="Times New Roman"/>
          <w:b/>
          <w:sz w:val="28"/>
          <w:szCs w:val="28"/>
          <w:shd w:val="clear" w:color="auto" w:fill="FFFFFF"/>
        </w:rPr>
      </w:pPr>
      <w:r w:rsidRPr="007B6C8A">
        <w:rPr>
          <w:rFonts w:ascii="Calibri" w:hAnsi="Calibri" w:cs="Times New Roman"/>
          <w:b/>
          <w:sz w:val="28"/>
          <w:szCs w:val="28"/>
          <w:shd w:val="clear" w:color="auto" w:fill="FFFFFF"/>
        </w:rPr>
        <w:t>Referencias</w:t>
      </w:r>
      <w:r w:rsidR="00310929" w:rsidRPr="007B6C8A">
        <w:rPr>
          <w:rFonts w:ascii="Calibri" w:hAnsi="Calibri" w:cs="Times New Roman"/>
          <w:b/>
          <w:bCs/>
          <w:sz w:val="28"/>
          <w:szCs w:val="28"/>
        </w:rPr>
        <w:tab/>
      </w:r>
      <w:r w:rsidR="00CD07A2" w:rsidRPr="007B6C8A">
        <w:rPr>
          <w:rFonts w:ascii="Calibri" w:hAnsi="Calibri" w:cs="Times New Roman"/>
          <w:b/>
          <w:bCs/>
          <w:sz w:val="28"/>
          <w:szCs w:val="28"/>
        </w:rPr>
        <w:tab/>
      </w:r>
    </w:p>
    <w:p w14:paraId="5F6D6A3D"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 xml:space="preserve">Abate, S. M., &amp; Orellano, V. (2015). Notas sobre el curriculum universitario, prácticas profesionales y saberes en uso.  Trayectorias Universitarias, 1(1).3-11. https://revistas.unlp.edu.ar/TrayectoriasUniversitarias/article/view/2307 </w:t>
      </w:r>
    </w:p>
    <w:p w14:paraId="039198BB"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Andreozzi, M. (2011). Las prácticas profesionales de formación como experiencias de pasaje y tránsito identitario.  Archivos de Ciencias de la Educación: 5(5), 99-115. https://www.memoria.fahce.unlp.edu.ar/art_revistas/pr.5431/pr.5431.pdf</w:t>
      </w:r>
    </w:p>
    <w:p w14:paraId="039CE700"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Becker, G. S. (1983). El capital humano. Un análisis teórico y empírico referido fundamentalmente a la educación. Madrid: Alianza.</w:t>
      </w:r>
    </w:p>
    <w:p w14:paraId="35568CCB"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Bowles, S., &amp; Gintis, H. (1985). La instrucción escolar en la América capitalista : la reforma educativa y las contradicciones de la vida económica. Madrid: siglo XXI de España.</w:t>
      </w:r>
    </w:p>
    <w:p w14:paraId="54641E83"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BUAP. (2013). Lineamiento de Servicio Social y Práctica Profesional de la BUAP. Gaceta Universidad BUAP(171), 11-24. http://148.228.21.10/docs/Normativa/Gaceta_171.pdf</w:t>
      </w:r>
    </w:p>
    <w:p w14:paraId="1FF36E78"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BUAP. (19 de febrero de 2024). Breve Historia de la Facultad de Administración. https://administracion.buap.mx/content/breve-historia-de-la-facultad-de-administraci%C3%B3n</w:t>
      </w:r>
    </w:p>
    <w:p w14:paraId="58E1B421" w14:textId="77777777" w:rsidR="00314C3D" w:rsidRPr="00314C3D" w:rsidRDefault="00314C3D" w:rsidP="00314C3D">
      <w:pPr>
        <w:spacing w:after="0" w:line="360" w:lineRule="auto"/>
        <w:ind w:left="709" w:hanging="709"/>
        <w:jc w:val="both"/>
        <w:rPr>
          <w:rFonts w:ascii="Times New Roman" w:hAnsi="Times New Roman" w:cs="Times New Roman"/>
          <w:sz w:val="24"/>
          <w:szCs w:val="24"/>
          <w:lang w:val="en-US"/>
        </w:rPr>
      </w:pPr>
      <w:r w:rsidRPr="00314C3D">
        <w:rPr>
          <w:rFonts w:ascii="Times New Roman" w:hAnsi="Times New Roman" w:cs="Times New Roman"/>
          <w:sz w:val="24"/>
          <w:szCs w:val="24"/>
          <w:lang w:val="en-US"/>
        </w:rPr>
        <w:t>Burt, R. S. (1997). The Contingent Value of Social Capital. Administrative Science Quarterly, 42(2), 339–365. https://doi.org/10.2307/2393923</w:t>
      </w:r>
    </w:p>
    <w:p w14:paraId="65C83B37"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Carey, C. E., &amp; Vargas, M. R. (2016). La Residencia Profesional en Ingeniería en Logística: Una Aproximación al Entorno Laboral. Revista Electrónica ANFEI Digital, 2(4) 1-10 . https://www.anfei.mx/revista/index.php/revista/article/view/226</w:t>
      </w:r>
    </w:p>
    <w:p w14:paraId="4D949608"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Chiavenato, I. (2007). Administración de Recursos Humanos. Ciudad de México: McGraw-Hill Interamericana.</w:t>
      </w:r>
    </w:p>
    <w:p w14:paraId="584C7DB5" w14:textId="77777777" w:rsidR="00314C3D" w:rsidRPr="00314C3D" w:rsidRDefault="00314C3D" w:rsidP="00314C3D">
      <w:pPr>
        <w:spacing w:after="0" w:line="360" w:lineRule="auto"/>
        <w:ind w:left="709" w:hanging="709"/>
        <w:jc w:val="both"/>
        <w:rPr>
          <w:rFonts w:ascii="Times New Roman" w:hAnsi="Times New Roman" w:cs="Times New Roman"/>
          <w:sz w:val="24"/>
          <w:szCs w:val="24"/>
          <w:lang w:val="en-US"/>
        </w:rPr>
      </w:pPr>
      <w:r w:rsidRPr="00314C3D">
        <w:rPr>
          <w:rFonts w:ascii="Times New Roman" w:hAnsi="Times New Roman" w:cs="Times New Roman"/>
          <w:sz w:val="24"/>
          <w:szCs w:val="24"/>
          <w:lang w:val="en-US"/>
        </w:rPr>
        <w:t>Fugate, M., Kinicki, A. J., &amp; Ashforth, B. E. (2004). Employability: A psycho-social construct, its dimensions, and applications. Journal of Vocational Behavior, 65(1), 14-38. https://doi.org/10.1016/j.jvb.2003.10.005</w:t>
      </w:r>
    </w:p>
    <w:p w14:paraId="097F6991"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lang w:val="en-US"/>
        </w:rPr>
        <w:lastRenderedPageBreak/>
        <w:t xml:space="preserve">García, J. (2002). </w:t>
      </w:r>
      <w:r w:rsidRPr="00314C3D">
        <w:rPr>
          <w:rFonts w:ascii="Times New Roman" w:hAnsi="Times New Roman" w:cs="Times New Roman"/>
          <w:sz w:val="24"/>
          <w:szCs w:val="24"/>
        </w:rPr>
        <w:t xml:space="preserve">Lo que hemos aprendido en 20 años de prácticas en empresas.Cátedra UNESCO de Gestión y Política Universitaria 2(1). https://revistas.um.es/redu/article/view/11841 </w:t>
      </w:r>
    </w:p>
    <w:p w14:paraId="780186DC"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 xml:space="preserve">Jurdez, R., Fernandez, C., &amp; Baptista, M. (2014). Metodología de la investigación. México: McGRAW-HILL. </w:t>
      </w:r>
    </w:p>
    <w:p w14:paraId="6D9FA60C"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INEGI. (2002). Guía de conceptos, uso e interpretación de la Estadística sobre la Fuerza Laboral en México. Consultado el 6 de Abril de 2025 https://www.inegi.org.mx/contenidos/productos/prod_serv/contenidos/espanol/bvinegi/productos/metodologias/est/702825000156.pdf</w:t>
      </w:r>
    </w:p>
    <w:p w14:paraId="20B20B94"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INEGI. (10 de Agosto de 2021). Estadísticas a Propósito del Día Internacional de la Juventud. . https://www.inegi.org.mx/contenidos/saladeprensa/aproposito/2021/EAP_Juventud21.docx</w:t>
      </w:r>
    </w:p>
    <w:p w14:paraId="6972F1EC" w14:textId="77777777" w:rsidR="00314C3D" w:rsidRPr="00314C3D" w:rsidRDefault="00314C3D" w:rsidP="00314C3D">
      <w:pPr>
        <w:spacing w:after="0" w:line="360" w:lineRule="auto"/>
        <w:ind w:left="709" w:hanging="709"/>
        <w:jc w:val="both"/>
        <w:rPr>
          <w:rFonts w:ascii="Times New Roman" w:hAnsi="Times New Roman" w:cs="Times New Roman"/>
          <w:sz w:val="24"/>
          <w:szCs w:val="24"/>
          <w:lang w:val="en-US"/>
        </w:rPr>
      </w:pPr>
      <w:r w:rsidRPr="00314C3D">
        <w:rPr>
          <w:rFonts w:ascii="Times New Roman" w:hAnsi="Times New Roman" w:cs="Times New Roman"/>
          <w:sz w:val="24"/>
          <w:szCs w:val="24"/>
          <w:lang w:val="en-US"/>
        </w:rPr>
        <w:t>Jary, D. (1991). Dictionary sociology. Nueva York: Harper Collins Publishers.</w:t>
      </w:r>
    </w:p>
    <w:p w14:paraId="79B7DDAC"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lang w:val="en-US"/>
        </w:rPr>
        <w:t xml:space="preserve">Kolb, D. (1984). Experiential learning: experience as a source of learning and development. </w:t>
      </w:r>
      <w:r w:rsidRPr="00314C3D">
        <w:rPr>
          <w:rFonts w:ascii="Times New Roman" w:hAnsi="Times New Roman" w:cs="Times New Roman"/>
          <w:sz w:val="24"/>
          <w:szCs w:val="24"/>
        </w:rPr>
        <w:t>Prentice Hall.</w:t>
      </w:r>
    </w:p>
    <w:p w14:paraId="1DC001C1"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Lizama, P., &amp; Boccardo, G. (2014). Guía de Asociación entre variables (Pearson y Spearman en SPSS). Santiago, Chile : Universidad de Chile, Facultad de Ciencias Sociales (FACSO), Departamento de Sociología.</w:t>
      </w:r>
    </w:p>
    <w:p w14:paraId="6A0FFCBD"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Martínez, C. P., González, L. C., &amp; Rebollo, Q. N. (2018). Competencias para la empleabilidad: un modelo de ecuaciones estructurales en la Facultad de Educación. Revista de Investigación. Educativa 37(1), 57-73. https://doi.org/10.6018/rie.37.1.343891.</w:t>
      </w:r>
    </w:p>
    <w:p w14:paraId="025FBE46" w14:textId="77777777" w:rsidR="00314C3D" w:rsidRPr="00314C3D" w:rsidRDefault="00314C3D" w:rsidP="00314C3D">
      <w:pPr>
        <w:spacing w:after="0" w:line="360" w:lineRule="auto"/>
        <w:ind w:left="709" w:hanging="709"/>
        <w:jc w:val="both"/>
        <w:rPr>
          <w:rFonts w:ascii="Times New Roman" w:hAnsi="Times New Roman" w:cs="Times New Roman"/>
          <w:sz w:val="24"/>
          <w:szCs w:val="24"/>
          <w:lang w:val="en-US"/>
        </w:rPr>
      </w:pPr>
      <w:r w:rsidRPr="00314C3D">
        <w:rPr>
          <w:rFonts w:ascii="Times New Roman" w:hAnsi="Times New Roman" w:cs="Times New Roman"/>
          <w:sz w:val="24"/>
          <w:szCs w:val="24"/>
        </w:rPr>
        <w:t xml:space="preserve">McQuaid, R., &amp; Lindsay, C. (2005). </w:t>
      </w:r>
      <w:r w:rsidRPr="00314C3D">
        <w:rPr>
          <w:rFonts w:ascii="Times New Roman" w:hAnsi="Times New Roman" w:cs="Times New Roman"/>
          <w:sz w:val="24"/>
          <w:szCs w:val="24"/>
          <w:lang w:val="en-US"/>
        </w:rPr>
        <w:t>The concept of employability. Urban Studies 42(2) 197-219. https://doi.org/10.1080/0042098042000316100.</w:t>
      </w:r>
    </w:p>
    <w:p w14:paraId="2E132E37"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Molina, E. R. (2007). Practica Profesional, Componente de formación en la preparación de futuros profesionales . Investigación Educativa 11 (19) 19-34. https://sisbib.unmsm.edu.pe/bibvirtualdata/publicaciones/inv_educativa/2007_n19/a03.pdf</w:t>
      </w:r>
    </w:p>
    <w:p w14:paraId="30E0C2F5"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Reyes, J. (2013). Modelo de Decisión Multicriterio para la Selección de Carrera Universitaria. Investigación Y Desarrollo, 25-32. https://www.academia.edu/88641640/Modelo_De_Decisi%C3%B3n_Multicriterio_Para_La_Selecci%C3%B3n_De_Carrera_Universitaria</w:t>
      </w:r>
    </w:p>
    <w:p w14:paraId="39A40CB8"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lastRenderedPageBreak/>
        <w:t>Schkolnik, M. (2005). Caracterización de la inserción laboral de los jóvenes.Serie Politicas sociales 104. 7-61. https://repositorio.cepal.org/server/api/core/bitstreams/5724472f-bd1c-4786-9f38-4dffc9555733/content</w:t>
      </w:r>
    </w:p>
    <w:p w14:paraId="6588AEE8"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Spinosa, M. (s.f). Del empleo a la empleabilidad, de la educación a la educabilidad. Mutaciones conceptuales e individualización de los conflictos sociales. Consultado el 09 de Mayo de 2025. https://aset.org.ar/congresos-anteriores/7/pdf/10003.pdf</w:t>
      </w:r>
    </w:p>
    <w:p w14:paraId="47AADFBC"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OIa, J., Duque, M., &amp; Mena, Á. (10 de diciembre de 2017). Alfa de Cronbach para validar un Cuestionario de uso de TIC en Docentes Universitarios. mktDescubre,  https://dspace.espoch.edu.ec:8080/server/api/core/bitstreams/cea77ec6-5329-4957-beda-64433cd8f771/content</w:t>
      </w:r>
    </w:p>
    <w:p w14:paraId="015606E4" w14:textId="77777777" w:rsidR="00314C3D" w:rsidRPr="00314C3D"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UPN. (Febrero de 2002). Programa de Reordenamiento de la Oferta Educativa. Practicas Profesionales y Servicio Social: https://www.upnmexicali.edu.mx/Documentos/Normatividad/Documento%20General%20Practicas%20Profecionales%20y%20Servicio%20Social.pdf</w:t>
      </w:r>
    </w:p>
    <w:p w14:paraId="3E8B4BB4" w14:textId="5C531944" w:rsidR="00980A0E" w:rsidRDefault="00314C3D" w:rsidP="00314C3D">
      <w:pPr>
        <w:spacing w:after="0" w:line="360" w:lineRule="auto"/>
        <w:ind w:left="709" w:hanging="709"/>
        <w:jc w:val="both"/>
        <w:rPr>
          <w:rFonts w:ascii="Times New Roman" w:hAnsi="Times New Roman" w:cs="Times New Roman"/>
          <w:sz w:val="24"/>
          <w:szCs w:val="24"/>
        </w:rPr>
      </w:pPr>
      <w:r w:rsidRPr="00314C3D">
        <w:rPr>
          <w:rFonts w:ascii="Times New Roman" w:hAnsi="Times New Roman" w:cs="Times New Roman"/>
          <w:sz w:val="24"/>
          <w:szCs w:val="24"/>
        </w:rPr>
        <w:t>Zabalza, M. A. (2003). Competencias docentes del profesorado universitario. Calidad y desarrollo profesional. Madrid: Nancea.</w:t>
      </w:r>
    </w:p>
    <w:p w14:paraId="67349626"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7949310E"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7EA6C55F"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06FB3DD3"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09418B8D"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59778644"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577FDE9C"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18A8DFCB"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4BECA6DC"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75C1070B"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4990DC9F"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43980BBF"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268292EE"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3A4F4ED1"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0E4CDB12"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157FEFC0" w14:textId="77777777" w:rsidR="00314C3D" w:rsidRDefault="00314C3D" w:rsidP="00314C3D">
      <w:pPr>
        <w:spacing w:after="0" w:line="360" w:lineRule="auto"/>
        <w:ind w:left="709" w:hanging="709"/>
        <w:jc w:val="both"/>
        <w:rPr>
          <w:rFonts w:ascii="Times New Roman" w:hAnsi="Times New Roman" w:cs="Times New Roman"/>
          <w:sz w:val="24"/>
          <w:szCs w:val="24"/>
        </w:rPr>
      </w:pPr>
    </w:p>
    <w:p w14:paraId="46FC5F00" w14:textId="77777777" w:rsidR="00314C3D" w:rsidRDefault="00314C3D" w:rsidP="00314C3D">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14C3D" w:rsidRPr="00314C3D" w14:paraId="70CF1A75" w14:textId="77777777" w:rsidTr="00314C3D">
        <w:trPr>
          <w:jc w:val="center"/>
        </w:trPr>
        <w:tc>
          <w:tcPr>
            <w:tcW w:w="3045" w:type="dxa"/>
            <w:tcMar>
              <w:top w:w="100" w:type="dxa"/>
              <w:left w:w="100" w:type="dxa"/>
              <w:bottom w:w="100" w:type="dxa"/>
              <w:right w:w="100" w:type="dxa"/>
            </w:tcMar>
          </w:tcPr>
          <w:p w14:paraId="44F355F0" w14:textId="77777777" w:rsidR="00314C3D" w:rsidRPr="00314C3D" w:rsidRDefault="00314C3D" w:rsidP="003453A8">
            <w:pPr>
              <w:pStyle w:val="Ttulo3"/>
              <w:widowControl w:val="0"/>
              <w:spacing w:before="0"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tcPr>
          <w:p w14:paraId="4634C0A3" w14:textId="0B8AA2D0" w:rsidR="00314C3D" w:rsidRPr="00314C3D" w:rsidRDefault="00314C3D" w:rsidP="003453A8">
            <w:pPr>
              <w:pStyle w:val="Ttulo3"/>
              <w:widowControl w:val="0"/>
              <w:spacing w:before="0" w:line="240" w:lineRule="auto"/>
              <w:rPr>
                <w:rFonts w:ascii="Times New Roman" w:hAnsi="Times New Roman" w:cs="Times New Roman"/>
                <w:color w:val="000000" w:themeColor="text1"/>
                <w:sz w:val="24"/>
                <w:szCs w:val="24"/>
              </w:rPr>
            </w:pPr>
            <w:bookmarkStart w:id="7" w:name="_btsjgdfgjwkr" w:colFirst="0" w:colLast="0"/>
            <w:bookmarkEnd w:id="7"/>
            <w:r>
              <w:rPr>
                <w:rFonts w:ascii="Times New Roman" w:hAnsi="Times New Roman" w:cs="Times New Roman"/>
                <w:color w:val="000000" w:themeColor="text1"/>
                <w:sz w:val="24"/>
                <w:szCs w:val="24"/>
              </w:rPr>
              <w:t>Autor (es)</w:t>
            </w:r>
          </w:p>
        </w:tc>
      </w:tr>
      <w:tr w:rsidR="00314C3D" w:rsidRPr="00314C3D" w14:paraId="167D5343" w14:textId="77777777" w:rsidTr="00314C3D">
        <w:trPr>
          <w:jc w:val="center"/>
        </w:trPr>
        <w:tc>
          <w:tcPr>
            <w:tcW w:w="3045" w:type="dxa"/>
            <w:tcMar>
              <w:top w:w="100" w:type="dxa"/>
              <w:left w:w="100" w:type="dxa"/>
              <w:bottom w:w="100" w:type="dxa"/>
              <w:right w:w="100" w:type="dxa"/>
            </w:tcMar>
          </w:tcPr>
          <w:p w14:paraId="5436F443"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5B458E9F" w14:textId="6094C433"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Ylda Celia Velázquez de la Rosa</w:t>
            </w:r>
          </w:p>
        </w:tc>
      </w:tr>
      <w:tr w:rsidR="00314C3D" w:rsidRPr="00314C3D" w14:paraId="44AB57FC" w14:textId="77777777" w:rsidTr="00314C3D">
        <w:trPr>
          <w:jc w:val="center"/>
        </w:trPr>
        <w:tc>
          <w:tcPr>
            <w:tcW w:w="3045" w:type="dxa"/>
            <w:tcMar>
              <w:top w:w="100" w:type="dxa"/>
              <w:left w:w="100" w:type="dxa"/>
              <w:bottom w:w="100" w:type="dxa"/>
              <w:right w:w="100" w:type="dxa"/>
            </w:tcMar>
          </w:tcPr>
          <w:p w14:paraId="60F00196"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7279C5EF" w14:textId="4637D309"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 xml:space="preserve">Ramón Acle Mena </w:t>
            </w:r>
          </w:p>
        </w:tc>
      </w:tr>
      <w:tr w:rsidR="00314C3D" w:rsidRPr="00314C3D" w14:paraId="66350C74" w14:textId="77777777" w:rsidTr="00314C3D">
        <w:trPr>
          <w:jc w:val="center"/>
        </w:trPr>
        <w:tc>
          <w:tcPr>
            <w:tcW w:w="3045" w:type="dxa"/>
            <w:tcMar>
              <w:top w:w="100" w:type="dxa"/>
              <w:left w:w="100" w:type="dxa"/>
              <w:bottom w:w="100" w:type="dxa"/>
              <w:right w:w="100" w:type="dxa"/>
            </w:tcMar>
          </w:tcPr>
          <w:p w14:paraId="7C5B499E"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552421E4" w14:textId="66A7D96F"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Rodrigo Sayl Granillo Velázquez</w:t>
            </w:r>
          </w:p>
        </w:tc>
      </w:tr>
      <w:tr w:rsidR="00314C3D" w:rsidRPr="00314C3D" w14:paraId="7D61F923" w14:textId="77777777" w:rsidTr="00314C3D">
        <w:trPr>
          <w:jc w:val="center"/>
        </w:trPr>
        <w:tc>
          <w:tcPr>
            <w:tcW w:w="3045" w:type="dxa"/>
            <w:tcMar>
              <w:top w:w="100" w:type="dxa"/>
              <w:left w:w="100" w:type="dxa"/>
              <w:bottom w:w="100" w:type="dxa"/>
              <w:right w:w="100" w:type="dxa"/>
            </w:tcMar>
          </w:tcPr>
          <w:p w14:paraId="1C2BBC2C"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54DEAB64" w14:textId="504D5702"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 xml:space="preserve">María del Rosario Candia Díaz </w:t>
            </w:r>
          </w:p>
        </w:tc>
      </w:tr>
      <w:tr w:rsidR="00314C3D" w:rsidRPr="00314C3D" w14:paraId="15E1180F" w14:textId="77777777" w:rsidTr="00314C3D">
        <w:trPr>
          <w:jc w:val="center"/>
        </w:trPr>
        <w:tc>
          <w:tcPr>
            <w:tcW w:w="3045" w:type="dxa"/>
            <w:tcMar>
              <w:top w:w="100" w:type="dxa"/>
              <w:left w:w="100" w:type="dxa"/>
              <w:bottom w:w="100" w:type="dxa"/>
              <w:right w:w="100" w:type="dxa"/>
            </w:tcMar>
          </w:tcPr>
          <w:p w14:paraId="329F9D71"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3067B6EB" w14:textId="420FBFD8"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Ramón Acle Mena</w:t>
            </w:r>
          </w:p>
        </w:tc>
      </w:tr>
      <w:tr w:rsidR="00314C3D" w:rsidRPr="00314C3D" w14:paraId="26DA8900" w14:textId="77777777" w:rsidTr="00314C3D">
        <w:trPr>
          <w:jc w:val="center"/>
        </w:trPr>
        <w:tc>
          <w:tcPr>
            <w:tcW w:w="3045" w:type="dxa"/>
            <w:tcMar>
              <w:top w:w="100" w:type="dxa"/>
              <w:left w:w="100" w:type="dxa"/>
              <w:bottom w:w="100" w:type="dxa"/>
              <w:right w:w="100" w:type="dxa"/>
            </w:tcMar>
          </w:tcPr>
          <w:p w14:paraId="7764C43F"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Investigación</w:t>
            </w:r>
          </w:p>
        </w:tc>
        <w:tc>
          <w:tcPr>
            <w:tcW w:w="6315" w:type="dxa"/>
            <w:tcMar>
              <w:top w:w="100" w:type="dxa"/>
              <w:left w:w="100" w:type="dxa"/>
              <w:bottom w:w="100" w:type="dxa"/>
              <w:right w:w="100" w:type="dxa"/>
            </w:tcMar>
          </w:tcPr>
          <w:p w14:paraId="6FC9AC0E" w14:textId="713F8C52"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Ylda Celia Velázquez de la Rosa</w:t>
            </w:r>
          </w:p>
        </w:tc>
      </w:tr>
      <w:tr w:rsidR="00314C3D" w:rsidRPr="00314C3D" w14:paraId="3274FEAF" w14:textId="77777777" w:rsidTr="00314C3D">
        <w:trPr>
          <w:jc w:val="center"/>
        </w:trPr>
        <w:tc>
          <w:tcPr>
            <w:tcW w:w="3045" w:type="dxa"/>
            <w:tcMar>
              <w:top w:w="100" w:type="dxa"/>
              <w:left w:w="100" w:type="dxa"/>
              <w:bottom w:w="100" w:type="dxa"/>
              <w:right w:w="100" w:type="dxa"/>
            </w:tcMar>
          </w:tcPr>
          <w:p w14:paraId="28C69ED7"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66C86FC6" w14:textId="2DF7113D"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Ylda Celia Velázquez de la Rosa</w:t>
            </w:r>
          </w:p>
        </w:tc>
      </w:tr>
      <w:tr w:rsidR="00314C3D" w:rsidRPr="00314C3D" w14:paraId="0704E60D" w14:textId="77777777" w:rsidTr="00314C3D">
        <w:trPr>
          <w:jc w:val="center"/>
        </w:trPr>
        <w:tc>
          <w:tcPr>
            <w:tcW w:w="3045" w:type="dxa"/>
            <w:tcMar>
              <w:top w:w="100" w:type="dxa"/>
              <w:left w:w="100" w:type="dxa"/>
              <w:bottom w:w="100" w:type="dxa"/>
              <w:right w:w="100" w:type="dxa"/>
            </w:tcMar>
          </w:tcPr>
          <w:p w14:paraId="4D5B4DCD"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42C47D3A" w14:textId="7A5D16EA"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Ramón Acle Mena</w:t>
            </w:r>
          </w:p>
        </w:tc>
      </w:tr>
      <w:tr w:rsidR="00314C3D" w:rsidRPr="00314C3D" w14:paraId="6AB911A3" w14:textId="77777777" w:rsidTr="00314C3D">
        <w:trPr>
          <w:jc w:val="center"/>
        </w:trPr>
        <w:tc>
          <w:tcPr>
            <w:tcW w:w="3045" w:type="dxa"/>
            <w:tcMar>
              <w:top w:w="100" w:type="dxa"/>
              <w:left w:w="100" w:type="dxa"/>
              <w:bottom w:w="100" w:type="dxa"/>
              <w:right w:w="100" w:type="dxa"/>
            </w:tcMar>
          </w:tcPr>
          <w:p w14:paraId="61FA3B3D"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57BF8E0B" w14:textId="60451354"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Ylda Celia Velázquez de la Rosa</w:t>
            </w:r>
          </w:p>
        </w:tc>
      </w:tr>
      <w:tr w:rsidR="00314C3D" w:rsidRPr="00314C3D" w14:paraId="538A4D6D" w14:textId="77777777" w:rsidTr="00314C3D">
        <w:trPr>
          <w:jc w:val="center"/>
        </w:trPr>
        <w:tc>
          <w:tcPr>
            <w:tcW w:w="3045" w:type="dxa"/>
            <w:tcMar>
              <w:top w:w="100" w:type="dxa"/>
              <w:left w:w="100" w:type="dxa"/>
              <w:bottom w:w="100" w:type="dxa"/>
              <w:right w:w="100" w:type="dxa"/>
            </w:tcMar>
          </w:tcPr>
          <w:p w14:paraId="58E68BA8"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1F888606" w14:textId="55037553"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Ylda Celia Velázquez de la Rosa</w:t>
            </w:r>
          </w:p>
        </w:tc>
      </w:tr>
      <w:tr w:rsidR="00314C3D" w:rsidRPr="00314C3D" w14:paraId="6D4801A4" w14:textId="77777777" w:rsidTr="00314C3D">
        <w:trPr>
          <w:jc w:val="center"/>
        </w:trPr>
        <w:tc>
          <w:tcPr>
            <w:tcW w:w="3045" w:type="dxa"/>
            <w:tcMar>
              <w:top w:w="100" w:type="dxa"/>
              <w:left w:w="100" w:type="dxa"/>
              <w:bottom w:w="100" w:type="dxa"/>
              <w:right w:w="100" w:type="dxa"/>
            </w:tcMar>
          </w:tcPr>
          <w:p w14:paraId="7BC91FBE"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6DD3B15C" w14:textId="00B8DC01"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María del Rosario Candia Díaz</w:t>
            </w:r>
          </w:p>
        </w:tc>
      </w:tr>
      <w:tr w:rsidR="00314C3D" w:rsidRPr="00314C3D" w14:paraId="42F43DC9" w14:textId="77777777" w:rsidTr="00314C3D">
        <w:trPr>
          <w:jc w:val="center"/>
        </w:trPr>
        <w:tc>
          <w:tcPr>
            <w:tcW w:w="3045" w:type="dxa"/>
            <w:tcMar>
              <w:top w:w="100" w:type="dxa"/>
              <w:left w:w="100" w:type="dxa"/>
              <w:bottom w:w="100" w:type="dxa"/>
              <w:right w:w="100" w:type="dxa"/>
            </w:tcMar>
          </w:tcPr>
          <w:p w14:paraId="7E73EE14"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40817F0F" w14:textId="4EDCC696"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Ramón Acle Mena</w:t>
            </w:r>
          </w:p>
        </w:tc>
      </w:tr>
      <w:tr w:rsidR="00314C3D" w:rsidRPr="00314C3D" w14:paraId="5F007D19" w14:textId="77777777" w:rsidTr="00314C3D">
        <w:trPr>
          <w:jc w:val="center"/>
        </w:trPr>
        <w:tc>
          <w:tcPr>
            <w:tcW w:w="3045" w:type="dxa"/>
            <w:tcMar>
              <w:top w:w="100" w:type="dxa"/>
              <w:left w:w="100" w:type="dxa"/>
              <w:bottom w:w="100" w:type="dxa"/>
              <w:right w:w="100" w:type="dxa"/>
            </w:tcMar>
          </w:tcPr>
          <w:p w14:paraId="2EF331F8"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42D0CACA" w14:textId="06BB597D"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María del Consuelo Castañeda Barrera</w:t>
            </w:r>
          </w:p>
        </w:tc>
      </w:tr>
      <w:tr w:rsidR="00314C3D" w:rsidRPr="00314C3D" w14:paraId="0EBA0E91" w14:textId="77777777" w:rsidTr="00314C3D">
        <w:trPr>
          <w:jc w:val="center"/>
        </w:trPr>
        <w:tc>
          <w:tcPr>
            <w:tcW w:w="3045" w:type="dxa"/>
            <w:tcMar>
              <w:top w:w="100" w:type="dxa"/>
              <w:left w:w="100" w:type="dxa"/>
              <w:bottom w:w="100" w:type="dxa"/>
              <w:right w:w="100" w:type="dxa"/>
            </w:tcMar>
          </w:tcPr>
          <w:p w14:paraId="30CC207E" w14:textId="77777777"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220757A5" w14:textId="5C64CC0D" w:rsidR="00314C3D" w:rsidRPr="00314C3D" w:rsidRDefault="00314C3D" w:rsidP="003453A8">
            <w:pPr>
              <w:widowControl w:val="0"/>
              <w:spacing w:line="240" w:lineRule="auto"/>
              <w:rPr>
                <w:rFonts w:ascii="Times New Roman" w:hAnsi="Times New Roman" w:cs="Times New Roman"/>
                <w:color w:val="000000" w:themeColor="text1"/>
                <w:sz w:val="24"/>
                <w:szCs w:val="24"/>
              </w:rPr>
            </w:pPr>
            <w:r w:rsidRPr="00314C3D">
              <w:rPr>
                <w:rFonts w:ascii="Times New Roman" w:hAnsi="Times New Roman" w:cs="Times New Roman"/>
                <w:color w:val="000000" w:themeColor="text1"/>
                <w:sz w:val="24"/>
                <w:szCs w:val="24"/>
              </w:rPr>
              <w:t>Rodrigo Sayl Granillo Velázquez</w:t>
            </w:r>
          </w:p>
        </w:tc>
      </w:tr>
    </w:tbl>
    <w:p w14:paraId="2E4C8C51" w14:textId="77777777" w:rsidR="00314C3D" w:rsidRPr="006B5091" w:rsidRDefault="00314C3D" w:rsidP="00314C3D">
      <w:pPr>
        <w:spacing w:after="0" w:line="360" w:lineRule="auto"/>
        <w:ind w:left="709" w:hanging="709"/>
        <w:jc w:val="both"/>
        <w:rPr>
          <w:rFonts w:ascii="Times New Roman" w:hAnsi="Times New Roman" w:cs="Times New Roman"/>
          <w:sz w:val="24"/>
          <w:szCs w:val="24"/>
        </w:rPr>
      </w:pPr>
    </w:p>
    <w:sectPr w:rsidR="00314C3D" w:rsidRPr="006B5091" w:rsidSect="00314C3D">
      <w:headerReference w:type="default" r:id="rId9"/>
      <w:footerReference w:type="default" r:id="rId10"/>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DEF8" w14:textId="77777777" w:rsidR="00240E3E" w:rsidRDefault="00240E3E" w:rsidP="00A33B14">
      <w:pPr>
        <w:spacing w:after="0" w:line="240" w:lineRule="auto"/>
      </w:pPr>
      <w:r>
        <w:separator/>
      </w:r>
    </w:p>
  </w:endnote>
  <w:endnote w:type="continuationSeparator" w:id="0">
    <w:p w14:paraId="4CA7766D" w14:textId="77777777" w:rsidR="00240E3E" w:rsidRDefault="00240E3E" w:rsidP="00A3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olline">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9B4D" w14:textId="1E88D8F8" w:rsidR="00AE54F3" w:rsidRDefault="00314C3D" w:rsidP="00314C3D">
    <w:pPr>
      <w:pStyle w:val="Piedepgina"/>
      <w:jc w:val="center"/>
    </w:pPr>
    <w:r>
      <w:rPr>
        <w:noProof/>
      </w:rPr>
      <w:drawing>
        <wp:inline distT="0" distB="0" distL="0" distR="0" wp14:anchorId="26FCEF2E" wp14:editId="50707DB1">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A7EEF">
      <w:rPr>
        <w:rFonts w:ascii="Calibri" w:hAnsi="Calibri" w:cs="Calibri"/>
        <w:b/>
      </w:rPr>
      <w:t>Vol. 16 Num. 31 Julio - Diciembre 2025, e</w:t>
    </w:r>
    <w:r w:rsidR="00D90142">
      <w:rPr>
        <w:rFonts w:ascii="Calibri" w:hAnsi="Calibri" w:cs="Calibri"/>
        <w:b/>
      </w:rPr>
      <w:t>997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7284" w14:textId="77777777" w:rsidR="00240E3E" w:rsidRDefault="00240E3E" w:rsidP="00A33B14">
      <w:pPr>
        <w:spacing w:after="0" w:line="240" w:lineRule="auto"/>
      </w:pPr>
      <w:r>
        <w:separator/>
      </w:r>
    </w:p>
  </w:footnote>
  <w:footnote w:type="continuationSeparator" w:id="0">
    <w:p w14:paraId="5C5684E5" w14:textId="77777777" w:rsidR="00240E3E" w:rsidRDefault="00240E3E" w:rsidP="00A3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E106" w14:textId="6207CB1D" w:rsidR="00314C3D" w:rsidRDefault="00314C3D" w:rsidP="00314C3D">
    <w:pPr>
      <w:pStyle w:val="Encabezado"/>
      <w:jc w:val="center"/>
    </w:pPr>
    <w:r>
      <w:rPr>
        <w:noProof/>
      </w:rPr>
      <w:drawing>
        <wp:inline distT="0" distB="0" distL="0" distR="0" wp14:anchorId="60080168" wp14:editId="2E2AE5DF">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DCB"/>
    <w:multiLevelType w:val="hybridMultilevel"/>
    <w:tmpl w:val="14A07B1A"/>
    <w:lvl w:ilvl="0" w:tplc="9502179C">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2A0CE0"/>
    <w:multiLevelType w:val="multilevel"/>
    <w:tmpl w:val="82903FC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AB7115A"/>
    <w:multiLevelType w:val="hybridMultilevel"/>
    <w:tmpl w:val="73FE702A"/>
    <w:lvl w:ilvl="0" w:tplc="70144494">
      <w:start w:val="1"/>
      <w:numFmt w:val="bullet"/>
      <w:lvlText w:val=""/>
      <w:lvlJc w:val="left"/>
      <w:pPr>
        <w:ind w:left="720" w:hanging="360"/>
      </w:pPr>
      <w:rPr>
        <w:rFonts w:ascii="Symbol" w:hAnsi="Symbol" w:cs="Arial" w:hint="default"/>
        <w:b w:val="0"/>
        <w:bCs w:val="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B01A72"/>
    <w:multiLevelType w:val="multilevel"/>
    <w:tmpl w:val="9914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16B10"/>
    <w:multiLevelType w:val="multilevel"/>
    <w:tmpl w:val="0806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F11B7"/>
    <w:multiLevelType w:val="multilevel"/>
    <w:tmpl w:val="7A72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518505">
    <w:abstractNumId w:val="4"/>
  </w:num>
  <w:num w:numId="2" w16cid:durableId="1779331356">
    <w:abstractNumId w:val="5"/>
  </w:num>
  <w:num w:numId="3" w16cid:durableId="1761246371">
    <w:abstractNumId w:val="3"/>
  </w:num>
  <w:num w:numId="4" w16cid:durableId="1073745012">
    <w:abstractNumId w:val="2"/>
  </w:num>
  <w:num w:numId="5" w16cid:durableId="1871845004">
    <w:abstractNumId w:val="0"/>
  </w:num>
  <w:num w:numId="6" w16cid:durableId="165097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B7"/>
    <w:rsid w:val="0001174A"/>
    <w:rsid w:val="000125A2"/>
    <w:rsid w:val="00020B7F"/>
    <w:rsid w:val="00022BC6"/>
    <w:rsid w:val="00023FD1"/>
    <w:rsid w:val="0003050F"/>
    <w:rsid w:val="0003278C"/>
    <w:rsid w:val="000328C5"/>
    <w:rsid w:val="00055E82"/>
    <w:rsid w:val="00065C52"/>
    <w:rsid w:val="000668C3"/>
    <w:rsid w:val="000765D0"/>
    <w:rsid w:val="00087174"/>
    <w:rsid w:val="00094BA6"/>
    <w:rsid w:val="000A4EFA"/>
    <w:rsid w:val="000B0BD1"/>
    <w:rsid w:val="000C1607"/>
    <w:rsid w:val="000C2865"/>
    <w:rsid w:val="000C598A"/>
    <w:rsid w:val="000D3526"/>
    <w:rsid w:val="000D5A13"/>
    <w:rsid w:val="000E6FC4"/>
    <w:rsid w:val="000F7391"/>
    <w:rsid w:val="001301DA"/>
    <w:rsid w:val="0013217C"/>
    <w:rsid w:val="001346EF"/>
    <w:rsid w:val="00135580"/>
    <w:rsid w:val="00136930"/>
    <w:rsid w:val="00136BF7"/>
    <w:rsid w:val="0014333F"/>
    <w:rsid w:val="001542D5"/>
    <w:rsid w:val="00155994"/>
    <w:rsid w:val="001778D1"/>
    <w:rsid w:val="0019243F"/>
    <w:rsid w:val="001A43EA"/>
    <w:rsid w:val="001A4D4A"/>
    <w:rsid w:val="001B6AE9"/>
    <w:rsid w:val="001B7C92"/>
    <w:rsid w:val="001C589F"/>
    <w:rsid w:val="001C7555"/>
    <w:rsid w:val="001C7AB3"/>
    <w:rsid w:val="001E04E6"/>
    <w:rsid w:val="001E0678"/>
    <w:rsid w:val="001E2428"/>
    <w:rsid w:val="001F7B24"/>
    <w:rsid w:val="00200022"/>
    <w:rsid w:val="0023010D"/>
    <w:rsid w:val="0023018E"/>
    <w:rsid w:val="0023633C"/>
    <w:rsid w:val="00240E3E"/>
    <w:rsid w:val="00245B8E"/>
    <w:rsid w:val="00261856"/>
    <w:rsid w:val="00264DBC"/>
    <w:rsid w:val="00265E3F"/>
    <w:rsid w:val="00266E3F"/>
    <w:rsid w:val="00284234"/>
    <w:rsid w:val="002945CB"/>
    <w:rsid w:val="002968B1"/>
    <w:rsid w:val="002A0E15"/>
    <w:rsid w:val="002A31B5"/>
    <w:rsid w:val="002B6611"/>
    <w:rsid w:val="002C01D5"/>
    <w:rsid w:val="002C1AC0"/>
    <w:rsid w:val="002C22E5"/>
    <w:rsid w:val="002C44B7"/>
    <w:rsid w:val="002D75E5"/>
    <w:rsid w:val="002E2F1C"/>
    <w:rsid w:val="002E681C"/>
    <w:rsid w:val="002F4696"/>
    <w:rsid w:val="002F68AF"/>
    <w:rsid w:val="00307948"/>
    <w:rsid w:val="00310929"/>
    <w:rsid w:val="00314C3D"/>
    <w:rsid w:val="00317098"/>
    <w:rsid w:val="00324D2D"/>
    <w:rsid w:val="00336A99"/>
    <w:rsid w:val="0033787A"/>
    <w:rsid w:val="00337F38"/>
    <w:rsid w:val="00340E2D"/>
    <w:rsid w:val="00354B98"/>
    <w:rsid w:val="00355E0C"/>
    <w:rsid w:val="003612D4"/>
    <w:rsid w:val="00375602"/>
    <w:rsid w:val="003771C7"/>
    <w:rsid w:val="00385F8A"/>
    <w:rsid w:val="003A2057"/>
    <w:rsid w:val="003B76EC"/>
    <w:rsid w:val="003C3155"/>
    <w:rsid w:val="003D1436"/>
    <w:rsid w:val="003D7814"/>
    <w:rsid w:val="003D787A"/>
    <w:rsid w:val="003F353D"/>
    <w:rsid w:val="004009B9"/>
    <w:rsid w:val="00407E5D"/>
    <w:rsid w:val="00411443"/>
    <w:rsid w:val="00420426"/>
    <w:rsid w:val="00424B1C"/>
    <w:rsid w:val="00425172"/>
    <w:rsid w:val="00426B0C"/>
    <w:rsid w:val="0043153D"/>
    <w:rsid w:val="00431E02"/>
    <w:rsid w:val="0043675F"/>
    <w:rsid w:val="00436C41"/>
    <w:rsid w:val="00446FC8"/>
    <w:rsid w:val="00463293"/>
    <w:rsid w:val="004644DD"/>
    <w:rsid w:val="004673D4"/>
    <w:rsid w:val="00481009"/>
    <w:rsid w:val="0049703E"/>
    <w:rsid w:val="004A023E"/>
    <w:rsid w:val="004C5B16"/>
    <w:rsid w:val="004F7854"/>
    <w:rsid w:val="005042CC"/>
    <w:rsid w:val="005120EF"/>
    <w:rsid w:val="00522FF5"/>
    <w:rsid w:val="0055189C"/>
    <w:rsid w:val="005520D5"/>
    <w:rsid w:val="0057634C"/>
    <w:rsid w:val="005765B8"/>
    <w:rsid w:val="005B684A"/>
    <w:rsid w:val="005B6E34"/>
    <w:rsid w:val="005C7A17"/>
    <w:rsid w:val="005D2ED1"/>
    <w:rsid w:val="005E3AEE"/>
    <w:rsid w:val="005E6FC0"/>
    <w:rsid w:val="005F2E36"/>
    <w:rsid w:val="005F411B"/>
    <w:rsid w:val="005F5928"/>
    <w:rsid w:val="00600BDF"/>
    <w:rsid w:val="006048CF"/>
    <w:rsid w:val="00624470"/>
    <w:rsid w:val="006257FB"/>
    <w:rsid w:val="00636555"/>
    <w:rsid w:val="00636B80"/>
    <w:rsid w:val="006418F3"/>
    <w:rsid w:val="00642408"/>
    <w:rsid w:val="00643B24"/>
    <w:rsid w:val="00643DDC"/>
    <w:rsid w:val="00657747"/>
    <w:rsid w:val="00663CD1"/>
    <w:rsid w:val="00684B30"/>
    <w:rsid w:val="006B5091"/>
    <w:rsid w:val="006C4729"/>
    <w:rsid w:val="006C4BA0"/>
    <w:rsid w:val="006C55CB"/>
    <w:rsid w:val="006D3BA0"/>
    <w:rsid w:val="006D56D9"/>
    <w:rsid w:val="006E1155"/>
    <w:rsid w:val="00704F77"/>
    <w:rsid w:val="0071156E"/>
    <w:rsid w:val="00724B2B"/>
    <w:rsid w:val="00736EA4"/>
    <w:rsid w:val="00737531"/>
    <w:rsid w:val="00743E11"/>
    <w:rsid w:val="00747FA9"/>
    <w:rsid w:val="007A3C56"/>
    <w:rsid w:val="007B4A47"/>
    <w:rsid w:val="007B6C8A"/>
    <w:rsid w:val="007D447B"/>
    <w:rsid w:val="007D6C41"/>
    <w:rsid w:val="007E45C5"/>
    <w:rsid w:val="007E6E05"/>
    <w:rsid w:val="007E7170"/>
    <w:rsid w:val="007F6B5B"/>
    <w:rsid w:val="00800FD7"/>
    <w:rsid w:val="0080471C"/>
    <w:rsid w:val="008135BF"/>
    <w:rsid w:val="00822F59"/>
    <w:rsid w:val="00826467"/>
    <w:rsid w:val="00837F35"/>
    <w:rsid w:val="008405DB"/>
    <w:rsid w:val="008513D1"/>
    <w:rsid w:val="00864A46"/>
    <w:rsid w:val="008658AB"/>
    <w:rsid w:val="0086715C"/>
    <w:rsid w:val="00873C30"/>
    <w:rsid w:val="00882600"/>
    <w:rsid w:val="00883DF7"/>
    <w:rsid w:val="00893915"/>
    <w:rsid w:val="008B36B7"/>
    <w:rsid w:val="008D545A"/>
    <w:rsid w:val="008D720C"/>
    <w:rsid w:val="008E3109"/>
    <w:rsid w:val="008F0440"/>
    <w:rsid w:val="008F2C66"/>
    <w:rsid w:val="008F2FAC"/>
    <w:rsid w:val="008F7B57"/>
    <w:rsid w:val="009028B4"/>
    <w:rsid w:val="00943D78"/>
    <w:rsid w:val="00945157"/>
    <w:rsid w:val="00970E8E"/>
    <w:rsid w:val="0097128F"/>
    <w:rsid w:val="00980A0E"/>
    <w:rsid w:val="00984E53"/>
    <w:rsid w:val="0099138A"/>
    <w:rsid w:val="00991D4A"/>
    <w:rsid w:val="00992EBC"/>
    <w:rsid w:val="00994A35"/>
    <w:rsid w:val="009A2EE5"/>
    <w:rsid w:val="009B65BE"/>
    <w:rsid w:val="009C3D90"/>
    <w:rsid w:val="009D0238"/>
    <w:rsid w:val="009D20FA"/>
    <w:rsid w:val="009D34FA"/>
    <w:rsid w:val="009E1F03"/>
    <w:rsid w:val="009E5BB8"/>
    <w:rsid w:val="009E5DAA"/>
    <w:rsid w:val="009E7AF3"/>
    <w:rsid w:val="009F4624"/>
    <w:rsid w:val="00A040D0"/>
    <w:rsid w:val="00A04A29"/>
    <w:rsid w:val="00A07ABE"/>
    <w:rsid w:val="00A13B9B"/>
    <w:rsid w:val="00A16495"/>
    <w:rsid w:val="00A21B40"/>
    <w:rsid w:val="00A22A2D"/>
    <w:rsid w:val="00A25458"/>
    <w:rsid w:val="00A27872"/>
    <w:rsid w:val="00A33B14"/>
    <w:rsid w:val="00A507AC"/>
    <w:rsid w:val="00A812F9"/>
    <w:rsid w:val="00A828FB"/>
    <w:rsid w:val="00A83137"/>
    <w:rsid w:val="00A94BFD"/>
    <w:rsid w:val="00A95EDE"/>
    <w:rsid w:val="00AA241A"/>
    <w:rsid w:val="00AA640C"/>
    <w:rsid w:val="00AA6B0A"/>
    <w:rsid w:val="00AB1B71"/>
    <w:rsid w:val="00AB3BA9"/>
    <w:rsid w:val="00AD1031"/>
    <w:rsid w:val="00AD25CB"/>
    <w:rsid w:val="00AD4027"/>
    <w:rsid w:val="00AD596E"/>
    <w:rsid w:val="00AE54F3"/>
    <w:rsid w:val="00AF1E43"/>
    <w:rsid w:val="00AF414C"/>
    <w:rsid w:val="00AF6C40"/>
    <w:rsid w:val="00B14D3B"/>
    <w:rsid w:val="00B17BB5"/>
    <w:rsid w:val="00B25E20"/>
    <w:rsid w:val="00B25F97"/>
    <w:rsid w:val="00B30542"/>
    <w:rsid w:val="00B31214"/>
    <w:rsid w:val="00B36F4C"/>
    <w:rsid w:val="00B430F7"/>
    <w:rsid w:val="00B56B0C"/>
    <w:rsid w:val="00B754D8"/>
    <w:rsid w:val="00B76473"/>
    <w:rsid w:val="00B813AA"/>
    <w:rsid w:val="00B8539F"/>
    <w:rsid w:val="00B94B6F"/>
    <w:rsid w:val="00BA0641"/>
    <w:rsid w:val="00BA30D7"/>
    <w:rsid w:val="00BB3FCC"/>
    <w:rsid w:val="00BB5A49"/>
    <w:rsid w:val="00BC4894"/>
    <w:rsid w:val="00C15F75"/>
    <w:rsid w:val="00C23E8A"/>
    <w:rsid w:val="00C4693F"/>
    <w:rsid w:val="00C71728"/>
    <w:rsid w:val="00C77D00"/>
    <w:rsid w:val="00C869C6"/>
    <w:rsid w:val="00C926A0"/>
    <w:rsid w:val="00CA4DD6"/>
    <w:rsid w:val="00CB5975"/>
    <w:rsid w:val="00CC3C3F"/>
    <w:rsid w:val="00CC4E30"/>
    <w:rsid w:val="00CD07A2"/>
    <w:rsid w:val="00CD111B"/>
    <w:rsid w:val="00CE5BA9"/>
    <w:rsid w:val="00CF2701"/>
    <w:rsid w:val="00D01442"/>
    <w:rsid w:val="00D01E1A"/>
    <w:rsid w:val="00D4084D"/>
    <w:rsid w:val="00D515C7"/>
    <w:rsid w:val="00D54036"/>
    <w:rsid w:val="00D62DC8"/>
    <w:rsid w:val="00D758A7"/>
    <w:rsid w:val="00D76388"/>
    <w:rsid w:val="00D81D12"/>
    <w:rsid w:val="00D90142"/>
    <w:rsid w:val="00D96DC6"/>
    <w:rsid w:val="00DA2294"/>
    <w:rsid w:val="00DA4683"/>
    <w:rsid w:val="00DA6E2B"/>
    <w:rsid w:val="00DC0551"/>
    <w:rsid w:val="00DC1ED7"/>
    <w:rsid w:val="00DD18CC"/>
    <w:rsid w:val="00DD5E27"/>
    <w:rsid w:val="00DE0258"/>
    <w:rsid w:val="00DE7CE3"/>
    <w:rsid w:val="00E1248D"/>
    <w:rsid w:val="00E1312C"/>
    <w:rsid w:val="00E13620"/>
    <w:rsid w:val="00E363A2"/>
    <w:rsid w:val="00E43BEC"/>
    <w:rsid w:val="00E56207"/>
    <w:rsid w:val="00E84427"/>
    <w:rsid w:val="00E87360"/>
    <w:rsid w:val="00E90BD4"/>
    <w:rsid w:val="00EA1822"/>
    <w:rsid w:val="00EA1E29"/>
    <w:rsid w:val="00EA1E5C"/>
    <w:rsid w:val="00EB7196"/>
    <w:rsid w:val="00EB7555"/>
    <w:rsid w:val="00EC0BD8"/>
    <w:rsid w:val="00EC3D04"/>
    <w:rsid w:val="00EC4CF1"/>
    <w:rsid w:val="00EE58F3"/>
    <w:rsid w:val="00EE7F0E"/>
    <w:rsid w:val="00F00036"/>
    <w:rsid w:val="00F02564"/>
    <w:rsid w:val="00F04A7E"/>
    <w:rsid w:val="00F0679A"/>
    <w:rsid w:val="00F10C32"/>
    <w:rsid w:val="00F11F00"/>
    <w:rsid w:val="00F12066"/>
    <w:rsid w:val="00F13F2E"/>
    <w:rsid w:val="00F14D26"/>
    <w:rsid w:val="00F247EC"/>
    <w:rsid w:val="00F669B3"/>
    <w:rsid w:val="00F708BD"/>
    <w:rsid w:val="00F74E7E"/>
    <w:rsid w:val="00F7594D"/>
    <w:rsid w:val="00F80CE6"/>
    <w:rsid w:val="00FA7344"/>
    <w:rsid w:val="00FB2463"/>
    <w:rsid w:val="00FC3791"/>
    <w:rsid w:val="00FD47AB"/>
    <w:rsid w:val="00FE4B03"/>
    <w:rsid w:val="00FF1184"/>
    <w:rsid w:val="00FF39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B6F010"/>
  <w15:docId w15:val="{4A3CC1D7-F5A9-44B6-A464-A49304FD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4DD"/>
  </w:style>
  <w:style w:type="paragraph" w:styleId="Ttulo1">
    <w:name w:val="heading 1"/>
    <w:basedOn w:val="Normal"/>
    <w:next w:val="Normal"/>
    <w:link w:val="Ttulo1Car"/>
    <w:uiPriority w:val="9"/>
    <w:qFormat/>
    <w:rsid w:val="008B3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B3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B36B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36B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36B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36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36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36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36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6B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B36B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B36B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36B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36B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36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36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36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36B7"/>
    <w:rPr>
      <w:rFonts w:eastAsiaTheme="majorEastAsia" w:cstheme="majorBidi"/>
      <w:color w:val="272727" w:themeColor="text1" w:themeTint="D8"/>
    </w:rPr>
  </w:style>
  <w:style w:type="paragraph" w:styleId="Ttulo">
    <w:name w:val="Title"/>
    <w:basedOn w:val="Normal"/>
    <w:next w:val="Normal"/>
    <w:link w:val="TtuloCar"/>
    <w:uiPriority w:val="10"/>
    <w:qFormat/>
    <w:rsid w:val="008B3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36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36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36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36B7"/>
    <w:pPr>
      <w:spacing w:before="160"/>
      <w:jc w:val="center"/>
    </w:pPr>
    <w:rPr>
      <w:i/>
      <w:iCs/>
      <w:color w:val="404040" w:themeColor="text1" w:themeTint="BF"/>
    </w:rPr>
  </w:style>
  <w:style w:type="character" w:customStyle="1" w:styleId="CitaCar">
    <w:name w:val="Cita Car"/>
    <w:basedOn w:val="Fuentedeprrafopredeter"/>
    <w:link w:val="Cita"/>
    <w:uiPriority w:val="29"/>
    <w:rsid w:val="008B36B7"/>
    <w:rPr>
      <w:i/>
      <w:iCs/>
      <w:color w:val="404040" w:themeColor="text1" w:themeTint="BF"/>
    </w:rPr>
  </w:style>
  <w:style w:type="paragraph" w:styleId="Prrafodelista">
    <w:name w:val="List Paragraph"/>
    <w:basedOn w:val="Normal"/>
    <w:uiPriority w:val="34"/>
    <w:qFormat/>
    <w:rsid w:val="008B36B7"/>
    <w:pPr>
      <w:ind w:left="720"/>
      <w:contextualSpacing/>
    </w:pPr>
  </w:style>
  <w:style w:type="character" w:styleId="nfasisintenso">
    <w:name w:val="Intense Emphasis"/>
    <w:basedOn w:val="Fuentedeprrafopredeter"/>
    <w:uiPriority w:val="21"/>
    <w:qFormat/>
    <w:rsid w:val="008B36B7"/>
    <w:rPr>
      <w:i/>
      <w:iCs/>
      <w:color w:val="2F5496" w:themeColor="accent1" w:themeShade="BF"/>
    </w:rPr>
  </w:style>
  <w:style w:type="paragraph" w:styleId="Citadestacada">
    <w:name w:val="Intense Quote"/>
    <w:basedOn w:val="Normal"/>
    <w:next w:val="Normal"/>
    <w:link w:val="CitadestacadaCar"/>
    <w:uiPriority w:val="30"/>
    <w:qFormat/>
    <w:rsid w:val="008B3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36B7"/>
    <w:rPr>
      <w:i/>
      <w:iCs/>
      <w:color w:val="2F5496" w:themeColor="accent1" w:themeShade="BF"/>
    </w:rPr>
  </w:style>
  <w:style w:type="character" w:styleId="Referenciaintensa">
    <w:name w:val="Intense Reference"/>
    <w:basedOn w:val="Fuentedeprrafopredeter"/>
    <w:uiPriority w:val="32"/>
    <w:qFormat/>
    <w:rsid w:val="008B36B7"/>
    <w:rPr>
      <w:b/>
      <w:bCs/>
      <w:smallCaps/>
      <w:color w:val="2F5496" w:themeColor="accent1" w:themeShade="BF"/>
      <w:spacing w:val="5"/>
    </w:rPr>
  </w:style>
  <w:style w:type="paragraph" w:styleId="NormalWeb">
    <w:name w:val="Normal (Web)"/>
    <w:basedOn w:val="Normal"/>
    <w:uiPriority w:val="99"/>
    <w:semiHidden/>
    <w:unhideWhenUsed/>
    <w:rsid w:val="00980A0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Default">
    <w:name w:val="Default"/>
    <w:rsid w:val="00800FD7"/>
    <w:pPr>
      <w:autoSpaceDE w:val="0"/>
      <w:autoSpaceDN w:val="0"/>
      <w:adjustRightInd w:val="0"/>
      <w:spacing w:after="0" w:line="240" w:lineRule="auto"/>
    </w:pPr>
    <w:rPr>
      <w:rFonts w:ascii="Apolline" w:hAnsi="Apolline" w:cs="Apolline"/>
      <w:color w:val="000000"/>
      <w:kern w:val="0"/>
      <w:sz w:val="24"/>
      <w:szCs w:val="24"/>
      <w14:ligatures w14:val="none"/>
    </w:rPr>
  </w:style>
  <w:style w:type="paragraph" w:styleId="Sinespaciado">
    <w:name w:val="No Spacing"/>
    <w:uiPriority w:val="1"/>
    <w:qFormat/>
    <w:rsid w:val="008F2FAC"/>
    <w:pPr>
      <w:spacing w:after="0" w:line="240" w:lineRule="auto"/>
    </w:pPr>
    <w:rPr>
      <w:kern w:val="0"/>
      <w:lang w:val="es-ES"/>
      <w14:ligatures w14:val="none"/>
    </w:rPr>
  </w:style>
  <w:style w:type="table" w:styleId="Tablaconcuadrcula">
    <w:name w:val="Table Grid"/>
    <w:basedOn w:val="Tablanormal"/>
    <w:uiPriority w:val="39"/>
    <w:rsid w:val="00D01442"/>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01442"/>
    <w:pPr>
      <w:spacing w:after="200" w:line="240" w:lineRule="auto"/>
      <w:ind w:firstLine="709"/>
      <w:jc w:val="both"/>
    </w:pPr>
    <w:rPr>
      <w:rFonts w:ascii="Century Gothic" w:hAnsi="Century Gothic" w:cs="Arial"/>
      <w:i/>
      <w:iCs/>
      <w:color w:val="44546A" w:themeColor="text2"/>
      <w:kern w:val="0"/>
      <w:sz w:val="18"/>
      <w:szCs w:val="18"/>
      <w14:ligatures w14:val="none"/>
    </w:rPr>
  </w:style>
  <w:style w:type="paragraph" w:styleId="Encabezado">
    <w:name w:val="header"/>
    <w:basedOn w:val="Normal"/>
    <w:link w:val="EncabezadoCar"/>
    <w:uiPriority w:val="99"/>
    <w:unhideWhenUsed/>
    <w:rsid w:val="00A33B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B14"/>
  </w:style>
  <w:style w:type="paragraph" w:styleId="Piedepgina">
    <w:name w:val="footer"/>
    <w:basedOn w:val="Normal"/>
    <w:link w:val="PiedepginaCar"/>
    <w:uiPriority w:val="99"/>
    <w:unhideWhenUsed/>
    <w:rsid w:val="00A33B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B14"/>
  </w:style>
  <w:style w:type="paragraph" w:styleId="Bibliografa">
    <w:name w:val="Bibliography"/>
    <w:basedOn w:val="Normal"/>
    <w:next w:val="Normal"/>
    <w:uiPriority w:val="37"/>
    <w:unhideWhenUsed/>
    <w:rsid w:val="00A33B14"/>
  </w:style>
  <w:style w:type="character" w:styleId="Hipervnculo">
    <w:name w:val="Hyperlink"/>
    <w:basedOn w:val="Fuentedeprrafopredeter"/>
    <w:uiPriority w:val="99"/>
    <w:unhideWhenUsed/>
    <w:rsid w:val="00065C52"/>
    <w:rPr>
      <w:color w:val="0563C1" w:themeColor="hyperlink"/>
      <w:u w:val="single"/>
    </w:rPr>
  </w:style>
  <w:style w:type="character" w:styleId="Refdecomentario">
    <w:name w:val="annotation reference"/>
    <w:basedOn w:val="Fuentedeprrafopredeter"/>
    <w:uiPriority w:val="99"/>
    <w:semiHidden/>
    <w:unhideWhenUsed/>
    <w:rsid w:val="002945CB"/>
    <w:rPr>
      <w:sz w:val="16"/>
      <w:szCs w:val="16"/>
    </w:rPr>
  </w:style>
  <w:style w:type="paragraph" w:styleId="Textocomentario">
    <w:name w:val="annotation text"/>
    <w:basedOn w:val="Normal"/>
    <w:link w:val="TextocomentarioCar"/>
    <w:uiPriority w:val="99"/>
    <w:unhideWhenUsed/>
    <w:rsid w:val="002945CB"/>
    <w:pPr>
      <w:spacing w:line="240" w:lineRule="auto"/>
    </w:pPr>
    <w:rPr>
      <w:sz w:val="20"/>
      <w:szCs w:val="20"/>
    </w:rPr>
  </w:style>
  <w:style w:type="character" w:customStyle="1" w:styleId="TextocomentarioCar">
    <w:name w:val="Texto comentario Car"/>
    <w:basedOn w:val="Fuentedeprrafopredeter"/>
    <w:link w:val="Textocomentario"/>
    <w:uiPriority w:val="99"/>
    <w:rsid w:val="002945CB"/>
    <w:rPr>
      <w:sz w:val="20"/>
      <w:szCs w:val="20"/>
    </w:rPr>
  </w:style>
  <w:style w:type="paragraph" w:styleId="Asuntodelcomentario">
    <w:name w:val="annotation subject"/>
    <w:basedOn w:val="Textocomentario"/>
    <w:next w:val="Textocomentario"/>
    <w:link w:val="AsuntodelcomentarioCar"/>
    <w:uiPriority w:val="99"/>
    <w:semiHidden/>
    <w:unhideWhenUsed/>
    <w:rsid w:val="002945CB"/>
    <w:rPr>
      <w:b/>
      <w:bCs/>
    </w:rPr>
  </w:style>
  <w:style w:type="character" w:customStyle="1" w:styleId="AsuntodelcomentarioCar">
    <w:name w:val="Asunto del comentario Car"/>
    <w:basedOn w:val="TextocomentarioCar"/>
    <w:link w:val="Asuntodelcomentario"/>
    <w:uiPriority w:val="99"/>
    <w:semiHidden/>
    <w:rsid w:val="002945CB"/>
    <w:rPr>
      <w:b/>
      <w:bCs/>
      <w:sz w:val="20"/>
      <w:szCs w:val="20"/>
    </w:rPr>
  </w:style>
  <w:style w:type="paragraph" w:styleId="Textodeglobo">
    <w:name w:val="Balloon Text"/>
    <w:basedOn w:val="Normal"/>
    <w:link w:val="TextodegloboCar"/>
    <w:uiPriority w:val="99"/>
    <w:semiHidden/>
    <w:unhideWhenUsed/>
    <w:rsid w:val="00294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45CB"/>
    <w:rPr>
      <w:rFonts w:ascii="Segoe UI" w:hAnsi="Segoe UI" w:cs="Segoe UI"/>
      <w:sz w:val="18"/>
      <w:szCs w:val="18"/>
    </w:rPr>
  </w:style>
  <w:style w:type="table" w:customStyle="1" w:styleId="Tablanormal11">
    <w:name w:val="Tabla normal 11"/>
    <w:basedOn w:val="Tablanormal"/>
    <w:next w:val="Tablanormal12"/>
    <w:uiPriority w:val="41"/>
    <w:rsid w:val="002945CB"/>
    <w:pPr>
      <w:spacing w:after="0" w:line="240" w:lineRule="auto"/>
    </w:pPr>
    <w:rPr>
      <w:kern w:val="0"/>
      <w:lang w:val="es-E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uiPriority w:val="41"/>
    <w:rsid w:val="002945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unhideWhenUsed/>
    <w:rsid w:val="00994A35"/>
    <w:pPr>
      <w:spacing w:after="0" w:line="240" w:lineRule="auto"/>
    </w:pPr>
    <w:rPr>
      <w:sz w:val="20"/>
      <w:szCs w:val="20"/>
    </w:rPr>
  </w:style>
  <w:style w:type="character" w:customStyle="1" w:styleId="TextonotapieCar">
    <w:name w:val="Texto nota pie Car"/>
    <w:basedOn w:val="Fuentedeprrafopredeter"/>
    <w:link w:val="Textonotapie"/>
    <w:uiPriority w:val="99"/>
    <w:rsid w:val="00994A35"/>
    <w:rPr>
      <w:sz w:val="20"/>
      <w:szCs w:val="20"/>
    </w:rPr>
  </w:style>
  <w:style w:type="character" w:styleId="Refdenotaalpie">
    <w:name w:val="footnote reference"/>
    <w:basedOn w:val="Fuentedeprrafopredeter"/>
    <w:uiPriority w:val="99"/>
    <w:semiHidden/>
    <w:unhideWhenUsed/>
    <w:rsid w:val="00994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7050">
      <w:bodyDiv w:val="1"/>
      <w:marLeft w:val="0"/>
      <w:marRight w:val="0"/>
      <w:marTop w:val="0"/>
      <w:marBottom w:val="0"/>
      <w:divBdr>
        <w:top w:val="none" w:sz="0" w:space="0" w:color="auto"/>
        <w:left w:val="none" w:sz="0" w:space="0" w:color="auto"/>
        <w:bottom w:val="none" w:sz="0" w:space="0" w:color="auto"/>
        <w:right w:val="none" w:sz="0" w:space="0" w:color="auto"/>
      </w:divBdr>
    </w:div>
    <w:div w:id="27918602">
      <w:bodyDiv w:val="1"/>
      <w:marLeft w:val="0"/>
      <w:marRight w:val="0"/>
      <w:marTop w:val="0"/>
      <w:marBottom w:val="0"/>
      <w:divBdr>
        <w:top w:val="none" w:sz="0" w:space="0" w:color="auto"/>
        <w:left w:val="none" w:sz="0" w:space="0" w:color="auto"/>
        <w:bottom w:val="none" w:sz="0" w:space="0" w:color="auto"/>
        <w:right w:val="none" w:sz="0" w:space="0" w:color="auto"/>
      </w:divBdr>
    </w:div>
    <w:div w:id="35855842">
      <w:bodyDiv w:val="1"/>
      <w:marLeft w:val="0"/>
      <w:marRight w:val="0"/>
      <w:marTop w:val="0"/>
      <w:marBottom w:val="0"/>
      <w:divBdr>
        <w:top w:val="none" w:sz="0" w:space="0" w:color="auto"/>
        <w:left w:val="none" w:sz="0" w:space="0" w:color="auto"/>
        <w:bottom w:val="none" w:sz="0" w:space="0" w:color="auto"/>
        <w:right w:val="none" w:sz="0" w:space="0" w:color="auto"/>
      </w:divBdr>
    </w:div>
    <w:div w:id="39134782">
      <w:bodyDiv w:val="1"/>
      <w:marLeft w:val="0"/>
      <w:marRight w:val="0"/>
      <w:marTop w:val="0"/>
      <w:marBottom w:val="0"/>
      <w:divBdr>
        <w:top w:val="none" w:sz="0" w:space="0" w:color="auto"/>
        <w:left w:val="none" w:sz="0" w:space="0" w:color="auto"/>
        <w:bottom w:val="none" w:sz="0" w:space="0" w:color="auto"/>
        <w:right w:val="none" w:sz="0" w:space="0" w:color="auto"/>
      </w:divBdr>
    </w:div>
    <w:div w:id="40984206">
      <w:bodyDiv w:val="1"/>
      <w:marLeft w:val="0"/>
      <w:marRight w:val="0"/>
      <w:marTop w:val="0"/>
      <w:marBottom w:val="0"/>
      <w:divBdr>
        <w:top w:val="none" w:sz="0" w:space="0" w:color="auto"/>
        <w:left w:val="none" w:sz="0" w:space="0" w:color="auto"/>
        <w:bottom w:val="none" w:sz="0" w:space="0" w:color="auto"/>
        <w:right w:val="none" w:sz="0" w:space="0" w:color="auto"/>
      </w:divBdr>
    </w:div>
    <w:div w:id="41751359">
      <w:bodyDiv w:val="1"/>
      <w:marLeft w:val="0"/>
      <w:marRight w:val="0"/>
      <w:marTop w:val="0"/>
      <w:marBottom w:val="0"/>
      <w:divBdr>
        <w:top w:val="none" w:sz="0" w:space="0" w:color="auto"/>
        <w:left w:val="none" w:sz="0" w:space="0" w:color="auto"/>
        <w:bottom w:val="none" w:sz="0" w:space="0" w:color="auto"/>
        <w:right w:val="none" w:sz="0" w:space="0" w:color="auto"/>
      </w:divBdr>
    </w:div>
    <w:div w:id="55131938">
      <w:bodyDiv w:val="1"/>
      <w:marLeft w:val="0"/>
      <w:marRight w:val="0"/>
      <w:marTop w:val="0"/>
      <w:marBottom w:val="0"/>
      <w:divBdr>
        <w:top w:val="none" w:sz="0" w:space="0" w:color="auto"/>
        <w:left w:val="none" w:sz="0" w:space="0" w:color="auto"/>
        <w:bottom w:val="none" w:sz="0" w:space="0" w:color="auto"/>
        <w:right w:val="none" w:sz="0" w:space="0" w:color="auto"/>
      </w:divBdr>
    </w:div>
    <w:div w:id="58095285">
      <w:bodyDiv w:val="1"/>
      <w:marLeft w:val="0"/>
      <w:marRight w:val="0"/>
      <w:marTop w:val="0"/>
      <w:marBottom w:val="0"/>
      <w:divBdr>
        <w:top w:val="none" w:sz="0" w:space="0" w:color="auto"/>
        <w:left w:val="none" w:sz="0" w:space="0" w:color="auto"/>
        <w:bottom w:val="none" w:sz="0" w:space="0" w:color="auto"/>
        <w:right w:val="none" w:sz="0" w:space="0" w:color="auto"/>
      </w:divBdr>
    </w:div>
    <w:div w:id="73169273">
      <w:bodyDiv w:val="1"/>
      <w:marLeft w:val="0"/>
      <w:marRight w:val="0"/>
      <w:marTop w:val="0"/>
      <w:marBottom w:val="0"/>
      <w:divBdr>
        <w:top w:val="none" w:sz="0" w:space="0" w:color="auto"/>
        <w:left w:val="none" w:sz="0" w:space="0" w:color="auto"/>
        <w:bottom w:val="none" w:sz="0" w:space="0" w:color="auto"/>
        <w:right w:val="none" w:sz="0" w:space="0" w:color="auto"/>
      </w:divBdr>
    </w:div>
    <w:div w:id="75368357">
      <w:bodyDiv w:val="1"/>
      <w:marLeft w:val="0"/>
      <w:marRight w:val="0"/>
      <w:marTop w:val="0"/>
      <w:marBottom w:val="0"/>
      <w:divBdr>
        <w:top w:val="none" w:sz="0" w:space="0" w:color="auto"/>
        <w:left w:val="none" w:sz="0" w:space="0" w:color="auto"/>
        <w:bottom w:val="none" w:sz="0" w:space="0" w:color="auto"/>
        <w:right w:val="none" w:sz="0" w:space="0" w:color="auto"/>
      </w:divBdr>
    </w:div>
    <w:div w:id="76024752">
      <w:bodyDiv w:val="1"/>
      <w:marLeft w:val="0"/>
      <w:marRight w:val="0"/>
      <w:marTop w:val="0"/>
      <w:marBottom w:val="0"/>
      <w:divBdr>
        <w:top w:val="none" w:sz="0" w:space="0" w:color="auto"/>
        <w:left w:val="none" w:sz="0" w:space="0" w:color="auto"/>
        <w:bottom w:val="none" w:sz="0" w:space="0" w:color="auto"/>
        <w:right w:val="none" w:sz="0" w:space="0" w:color="auto"/>
      </w:divBdr>
    </w:div>
    <w:div w:id="76483571">
      <w:bodyDiv w:val="1"/>
      <w:marLeft w:val="0"/>
      <w:marRight w:val="0"/>
      <w:marTop w:val="0"/>
      <w:marBottom w:val="0"/>
      <w:divBdr>
        <w:top w:val="none" w:sz="0" w:space="0" w:color="auto"/>
        <w:left w:val="none" w:sz="0" w:space="0" w:color="auto"/>
        <w:bottom w:val="none" w:sz="0" w:space="0" w:color="auto"/>
        <w:right w:val="none" w:sz="0" w:space="0" w:color="auto"/>
      </w:divBdr>
    </w:div>
    <w:div w:id="78143753">
      <w:bodyDiv w:val="1"/>
      <w:marLeft w:val="0"/>
      <w:marRight w:val="0"/>
      <w:marTop w:val="0"/>
      <w:marBottom w:val="0"/>
      <w:divBdr>
        <w:top w:val="none" w:sz="0" w:space="0" w:color="auto"/>
        <w:left w:val="none" w:sz="0" w:space="0" w:color="auto"/>
        <w:bottom w:val="none" w:sz="0" w:space="0" w:color="auto"/>
        <w:right w:val="none" w:sz="0" w:space="0" w:color="auto"/>
      </w:divBdr>
    </w:div>
    <w:div w:id="82268698">
      <w:bodyDiv w:val="1"/>
      <w:marLeft w:val="0"/>
      <w:marRight w:val="0"/>
      <w:marTop w:val="0"/>
      <w:marBottom w:val="0"/>
      <w:divBdr>
        <w:top w:val="none" w:sz="0" w:space="0" w:color="auto"/>
        <w:left w:val="none" w:sz="0" w:space="0" w:color="auto"/>
        <w:bottom w:val="none" w:sz="0" w:space="0" w:color="auto"/>
        <w:right w:val="none" w:sz="0" w:space="0" w:color="auto"/>
      </w:divBdr>
    </w:div>
    <w:div w:id="95101334">
      <w:bodyDiv w:val="1"/>
      <w:marLeft w:val="0"/>
      <w:marRight w:val="0"/>
      <w:marTop w:val="0"/>
      <w:marBottom w:val="0"/>
      <w:divBdr>
        <w:top w:val="none" w:sz="0" w:space="0" w:color="auto"/>
        <w:left w:val="none" w:sz="0" w:space="0" w:color="auto"/>
        <w:bottom w:val="none" w:sz="0" w:space="0" w:color="auto"/>
        <w:right w:val="none" w:sz="0" w:space="0" w:color="auto"/>
      </w:divBdr>
    </w:div>
    <w:div w:id="98455632">
      <w:bodyDiv w:val="1"/>
      <w:marLeft w:val="0"/>
      <w:marRight w:val="0"/>
      <w:marTop w:val="0"/>
      <w:marBottom w:val="0"/>
      <w:divBdr>
        <w:top w:val="none" w:sz="0" w:space="0" w:color="auto"/>
        <w:left w:val="none" w:sz="0" w:space="0" w:color="auto"/>
        <w:bottom w:val="none" w:sz="0" w:space="0" w:color="auto"/>
        <w:right w:val="none" w:sz="0" w:space="0" w:color="auto"/>
      </w:divBdr>
    </w:div>
    <w:div w:id="98990684">
      <w:bodyDiv w:val="1"/>
      <w:marLeft w:val="0"/>
      <w:marRight w:val="0"/>
      <w:marTop w:val="0"/>
      <w:marBottom w:val="0"/>
      <w:divBdr>
        <w:top w:val="none" w:sz="0" w:space="0" w:color="auto"/>
        <w:left w:val="none" w:sz="0" w:space="0" w:color="auto"/>
        <w:bottom w:val="none" w:sz="0" w:space="0" w:color="auto"/>
        <w:right w:val="none" w:sz="0" w:space="0" w:color="auto"/>
      </w:divBdr>
    </w:div>
    <w:div w:id="104735016">
      <w:bodyDiv w:val="1"/>
      <w:marLeft w:val="0"/>
      <w:marRight w:val="0"/>
      <w:marTop w:val="0"/>
      <w:marBottom w:val="0"/>
      <w:divBdr>
        <w:top w:val="none" w:sz="0" w:space="0" w:color="auto"/>
        <w:left w:val="none" w:sz="0" w:space="0" w:color="auto"/>
        <w:bottom w:val="none" w:sz="0" w:space="0" w:color="auto"/>
        <w:right w:val="none" w:sz="0" w:space="0" w:color="auto"/>
      </w:divBdr>
    </w:div>
    <w:div w:id="105735232">
      <w:bodyDiv w:val="1"/>
      <w:marLeft w:val="0"/>
      <w:marRight w:val="0"/>
      <w:marTop w:val="0"/>
      <w:marBottom w:val="0"/>
      <w:divBdr>
        <w:top w:val="none" w:sz="0" w:space="0" w:color="auto"/>
        <w:left w:val="none" w:sz="0" w:space="0" w:color="auto"/>
        <w:bottom w:val="none" w:sz="0" w:space="0" w:color="auto"/>
        <w:right w:val="none" w:sz="0" w:space="0" w:color="auto"/>
      </w:divBdr>
    </w:div>
    <w:div w:id="107239658">
      <w:bodyDiv w:val="1"/>
      <w:marLeft w:val="0"/>
      <w:marRight w:val="0"/>
      <w:marTop w:val="0"/>
      <w:marBottom w:val="0"/>
      <w:divBdr>
        <w:top w:val="none" w:sz="0" w:space="0" w:color="auto"/>
        <w:left w:val="none" w:sz="0" w:space="0" w:color="auto"/>
        <w:bottom w:val="none" w:sz="0" w:space="0" w:color="auto"/>
        <w:right w:val="none" w:sz="0" w:space="0" w:color="auto"/>
      </w:divBdr>
    </w:div>
    <w:div w:id="107625735">
      <w:bodyDiv w:val="1"/>
      <w:marLeft w:val="0"/>
      <w:marRight w:val="0"/>
      <w:marTop w:val="0"/>
      <w:marBottom w:val="0"/>
      <w:divBdr>
        <w:top w:val="none" w:sz="0" w:space="0" w:color="auto"/>
        <w:left w:val="none" w:sz="0" w:space="0" w:color="auto"/>
        <w:bottom w:val="none" w:sz="0" w:space="0" w:color="auto"/>
        <w:right w:val="none" w:sz="0" w:space="0" w:color="auto"/>
      </w:divBdr>
    </w:div>
    <w:div w:id="117069145">
      <w:bodyDiv w:val="1"/>
      <w:marLeft w:val="0"/>
      <w:marRight w:val="0"/>
      <w:marTop w:val="0"/>
      <w:marBottom w:val="0"/>
      <w:divBdr>
        <w:top w:val="none" w:sz="0" w:space="0" w:color="auto"/>
        <w:left w:val="none" w:sz="0" w:space="0" w:color="auto"/>
        <w:bottom w:val="none" w:sz="0" w:space="0" w:color="auto"/>
        <w:right w:val="none" w:sz="0" w:space="0" w:color="auto"/>
      </w:divBdr>
    </w:div>
    <w:div w:id="117915795">
      <w:bodyDiv w:val="1"/>
      <w:marLeft w:val="0"/>
      <w:marRight w:val="0"/>
      <w:marTop w:val="0"/>
      <w:marBottom w:val="0"/>
      <w:divBdr>
        <w:top w:val="none" w:sz="0" w:space="0" w:color="auto"/>
        <w:left w:val="none" w:sz="0" w:space="0" w:color="auto"/>
        <w:bottom w:val="none" w:sz="0" w:space="0" w:color="auto"/>
        <w:right w:val="none" w:sz="0" w:space="0" w:color="auto"/>
      </w:divBdr>
    </w:div>
    <w:div w:id="128136523">
      <w:bodyDiv w:val="1"/>
      <w:marLeft w:val="0"/>
      <w:marRight w:val="0"/>
      <w:marTop w:val="0"/>
      <w:marBottom w:val="0"/>
      <w:divBdr>
        <w:top w:val="none" w:sz="0" w:space="0" w:color="auto"/>
        <w:left w:val="none" w:sz="0" w:space="0" w:color="auto"/>
        <w:bottom w:val="none" w:sz="0" w:space="0" w:color="auto"/>
        <w:right w:val="none" w:sz="0" w:space="0" w:color="auto"/>
      </w:divBdr>
    </w:div>
    <w:div w:id="133836287">
      <w:bodyDiv w:val="1"/>
      <w:marLeft w:val="0"/>
      <w:marRight w:val="0"/>
      <w:marTop w:val="0"/>
      <w:marBottom w:val="0"/>
      <w:divBdr>
        <w:top w:val="none" w:sz="0" w:space="0" w:color="auto"/>
        <w:left w:val="none" w:sz="0" w:space="0" w:color="auto"/>
        <w:bottom w:val="none" w:sz="0" w:space="0" w:color="auto"/>
        <w:right w:val="none" w:sz="0" w:space="0" w:color="auto"/>
      </w:divBdr>
    </w:div>
    <w:div w:id="135609685">
      <w:bodyDiv w:val="1"/>
      <w:marLeft w:val="0"/>
      <w:marRight w:val="0"/>
      <w:marTop w:val="0"/>
      <w:marBottom w:val="0"/>
      <w:divBdr>
        <w:top w:val="none" w:sz="0" w:space="0" w:color="auto"/>
        <w:left w:val="none" w:sz="0" w:space="0" w:color="auto"/>
        <w:bottom w:val="none" w:sz="0" w:space="0" w:color="auto"/>
        <w:right w:val="none" w:sz="0" w:space="0" w:color="auto"/>
      </w:divBdr>
    </w:div>
    <w:div w:id="161548255">
      <w:bodyDiv w:val="1"/>
      <w:marLeft w:val="0"/>
      <w:marRight w:val="0"/>
      <w:marTop w:val="0"/>
      <w:marBottom w:val="0"/>
      <w:divBdr>
        <w:top w:val="none" w:sz="0" w:space="0" w:color="auto"/>
        <w:left w:val="none" w:sz="0" w:space="0" w:color="auto"/>
        <w:bottom w:val="none" w:sz="0" w:space="0" w:color="auto"/>
        <w:right w:val="none" w:sz="0" w:space="0" w:color="auto"/>
      </w:divBdr>
    </w:div>
    <w:div w:id="171073360">
      <w:bodyDiv w:val="1"/>
      <w:marLeft w:val="0"/>
      <w:marRight w:val="0"/>
      <w:marTop w:val="0"/>
      <w:marBottom w:val="0"/>
      <w:divBdr>
        <w:top w:val="none" w:sz="0" w:space="0" w:color="auto"/>
        <w:left w:val="none" w:sz="0" w:space="0" w:color="auto"/>
        <w:bottom w:val="none" w:sz="0" w:space="0" w:color="auto"/>
        <w:right w:val="none" w:sz="0" w:space="0" w:color="auto"/>
      </w:divBdr>
    </w:div>
    <w:div w:id="202013730">
      <w:bodyDiv w:val="1"/>
      <w:marLeft w:val="0"/>
      <w:marRight w:val="0"/>
      <w:marTop w:val="0"/>
      <w:marBottom w:val="0"/>
      <w:divBdr>
        <w:top w:val="none" w:sz="0" w:space="0" w:color="auto"/>
        <w:left w:val="none" w:sz="0" w:space="0" w:color="auto"/>
        <w:bottom w:val="none" w:sz="0" w:space="0" w:color="auto"/>
        <w:right w:val="none" w:sz="0" w:space="0" w:color="auto"/>
      </w:divBdr>
    </w:div>
    <w:div w:id="202405462">
      <w:bodyDiv w:val="1"/>
      <w:marLeft w:val="0"/>
      <w:marRight w:val="0"/>
      <w:marTop w:val="0"/>
      <w:marBottom w:val="0"/>
      <w:divBdr>
        <w:top w:val="none" w:sz="0" w:space="0" w:color="auto"/>
        <w:left w:val="none" w:sz="0" w:space="0" w:color="auto"/>
        <w:bottom w:val="none" w:sz="0" w:space="0" w:color="auto"/>
        <w:right w:val="none" w:sz="0" w:space="0" w:color="auto"/>
      </w:divBdr>
    </w:div>
    <w:div w:id="214198145">
      <w:bodyDiv w:val="1"/>
      <w:marLeft w:val="0"/>
      <w:marRight w:val="0"/>
      <w:marTop w:val="0"/>
      <w:marBottom w:val="0"/>
      <w:divBdr>
        <w:top w:val="none" w:sz="0" w:space="0" w:color="auto"/>
        <w:left w:val="none" w:sz="0" w:space="0" w:color="auto"/>
        <w:bottom w:val="none" w:sz="0" w:space="0" w:color="auto"/>
        <w:right w:val="none" w:sz="0" w:space="0" w:color="auto"/>
      </w:divBdr>
    </w:div>
    <w:div w:id="215510234">
      <w:bodyDiv w:val="1"/>
      <w:marLeft w:val="0"/>
      <w:marRight w:val="0"/>
      <w:marTop w:val="0"/>
      <w:marBottom w:val="0"/>
      <w:divBdr>
        <w:top w:val="none" w:sz="0" w:space="0" w:color="auto"/>
        <w:left w:val="none" w:sz="0" w:space="0" w:color="auto"/>
        <w:bottom w:val="none" w:sz="0" w:space="0" w:color="auto"/>
        <w:right w:val="none" w:sz="0" w:space="0" w:color="auto"/>
      </w:divBdr>
    </w:div>
    <w:div w:id="216672123">
      <w:bodyDiv w:val="1"/>
      <w:marLeft w:val="0"/>
      <w:marRight w:val="0"/>
      <w:marTop w:val="0"/>
      <w:marBottom w:val="0"/>
      <w:divBdr>
        <w:top w:val="none" w:sz="0" w:space="0" w:color="auto"/>
        <w:left w:val="none" w:sz="0" w:space="0" w:color="auto"/>
        <w:bottom w:val="none" w:sz="0" w:space="0" w:color="auto"/>
        <w:right w:val="none" w:sz="0" w:space="0" w:color="auto"/>
      </w:divBdr>
    </w:div>
    <w:div w:id="222065755">
      <w:bodyDiv w:val="1"/>
      <w:marLeft w:val="0"/>
      <w:marRight w:val="0"/>
      <w:marTop w:val="0"/>
      <w:marBottom w:val="0"/>
      <w:divBdr>
        <w:top w:val="none" w:sz="0" w:space="0" w:color="auto"/>
        <w:left w:val="none" w:sz="0" w:space="0" w:color="auto"/>
        <w:bottom w:val="none" w:sz="0" w:space="0" w:color="auto"/>
        <w:right w:val="none" w:sz="0" w:space="0" w:color="auto"/>
      </w:divBdr>
    </w:div>
    <w:div w:id="222565413">
      <w:bodyDiv w:val="1"/>
      <w:marLeft w:val="0"/>
      <w:marRight w:val="0"/>
      <w:marTop w:val="0"/>
      <w:marBottom w:val="0"/>
      <w:divBdr>
        <w:top w:val="none" w:sz="0" w:space="0" w:color="auto"/>
        <w:left w:val="none" w:sz="0" w:space="0" w:color="auto"/>
        <w:bottom w:val="none" w:sz="0" w:space="0" w:color="auto"/>
        <w:right w:val="none" w:sz="0" w:space="0" w:color="auto"/>
      </w:divBdr>
    </w:div>
    <w:div w:id="227497863">
      <w:bodyDiv w:val="1"/>
      <w:marLeft w:val="0"/>
      <w:marRight w:val="0"/>
      <w:marTop w:val="0"/>
      <w:marBottom w:val="0"/>
      <w:divBdr>
        <w:top w:val="none" w:sz="0" w:space="0" w:color="auto"/>
        <w:left w:val="none" w:sz="0" w:space="0" w:color="auto"/>
        <w:bottom w:val="none" w:sz="0" w:space="0" w:color="auto"/>
        <w:right w:val="none" w:sz="0" w:space="0" w:color="auto"/>
      </w:divBdr>
    </w:div>
    <w:div w:id="233010381">
      <w:bodyDiv w:val="1"/>
      <w:marLeft w:val="0"/>
      <w:marRight w:val="0"/>
      <w:marTop w:val="0"/>
      <w:marBottom w:val="0"/>
      <w:divBdr>
        <w:top w:val="none" w:sz="0" w:space="0" w:color="auto"/>
        <w:left w:val="none" w:sz="0" w:space="0" w:color="auto"/>
        <w:bottom w:val="none" w:sz="0" w:space="0" w:color="auto"/>
        <w:right w:val="none" w:sz="0" w:space="0" w:color="auto"/>
      </w:divBdr>
    </w:div>
    <w:div w:id="235014763">
      <w:bodyDiv w:val="1"/>
      <w:marLeft w:val="0"/>
      <w:marRight w:val="0"/>
      <w:marTop w:val="0"/>
      <w:marBottom w:val="0"/>
      <w:divBdr>
        <w:top w:val="none" w:sz="0" w:space="0" w:color="auto"/>
        <w:left w:val="none" w:sz="0" w:space="0" w:color="auto"/>
        <w:bottom w:val="none" w:sz="0" w:space="0" w:color="auto"/>
        <w:right w:val="none" w:sz="0" w:space="0" w:color="auto"/>
      </w:divBdr>
    </w:div>
    <w:div w:id="237055390">
      <w:bodyDiv w:val="1"/>
      <w:marLeft w:val="0"/>
      <w:marRight w:val="0"/>
      <w:marTop w:val="0"/>
      <w:marBottom w:val="0"/>
      <w:divBdr>
        <w:top w:val="none" w:sz="0" w:space="0" w:color="auto"/>
        <w:left w:val="none" w:sz="0" w:space="0" w:color="auto"/>
        <w:bottom w:val="none" w:sz="0" w:space="0" w:color="auto"/>
        <w:right w:val="none" w:sz="0" w:space="0" w:color="auto"/>
      </w:divBdr>
    </w:div>
    <w:div w:id="239798939">
      <w:bodyDiv w:val="1"/>
      <w:marLeft w:val="0"/>
      <w:marRight w:val="0"/>
      <w:marTop w:val="0"/>
      <w:marBottom w:val="0"/>
      <w:divBdr>
        <w:top w:val="none" w:sz="0" w:space="0" w:color="auto"/>
        <w:left w:val="none" w:sz="0" w:space="0" w:color="auto"/>
        <w:bottom w:val="none" w:sz="0" w:space="0" w:color="auto"/>
        <w:right w:val="none" w:sz="0" w:space="0" w:color="auto"/>
      </w:divBdr>
    </w:div>
    <w:div w:id="243341180">
      <w:bodyDiv w:val="1"/>
      <w:marLeft w:val="0"/>
      <w:marRight w:val="0"/>
      <w:marTop w:val="0"/>
      <w:marBottom w:val="0"/>
      <w:divBdr>
        <w:top w:val="none" w:sz="0" w:space="0" w:color="auto"/>
        <w:left w:val="none" w:sz="0" w:space="0" w:color="auto"/>
        <w:bottom w:val="none" w:sz="0" w:space="0" w:color="auto"/>
        <w:right w:val="none" w:sz="0" w:space="0" w:color="auto"/>
      </w:divBdr>
    </w:div>
    <w:div w:id="246185009">
      <w:bodyDiv w:val="1"/>
      <w:marLeft w:val="0"/>
      <w:marRight w:val="0"/>
      <w:marTop w:val="0"/>
      <w:marBottom w:val="0"/>
      <w:divBdr>
        <w:top w:val="none" w:sz="0" w:space="0" w:color="auto"/>
        <w:left w:val="none" w:sz="0" w:space="0" w:color="auto"/>
        <w:bottom w:val="none" w:sz="0" w:space="0" w:color="auto"/>
        <w:right w:val="none" w:sz="0" w:space="0" w:color="auto"/>
      </w:divBdr>
    </w:div>
    <w:div w:id="250747836">
      <w:bodyDiv w:val="1"/>
      <w:marLeft w:val="0"/>
      <w:marRight w:val="0"/>
      <w:marTop w:val="0"/>
      <w:marBottom w:val="0"/>
      <w:divBdr>
        <w:top w:val="none" w:sz="0" w:space="0" w:color="auto"/>
        <w:left w:val="none" w:sz="0" w:space="0" w:color="auto"/>
        <w:bottom w:val="none" w:sz="0" w:space="0" w:color="auto"/>
        <w:right w:val="none" w:sz="0" w:space="0" w:color="auto"/>
      </w:divBdr>
    </w:div>
    <w:div w:id="254898089">
      <w:bodyDiv w:val="1"/>
      <w:marLeft w:val="0"/>
      <w:marRight w:val="0"/>
      <w:marTop w:val="0"/>
      <w:marBottom w:val="0"/>
      <w:divBdr>
        <w:top w:val="none" w:sz="0" w:space="0" w:color="auto"/>
        <w:left w:val="none" w:sz="0" w:space="0" w:color="auto"/>
        <w:bottom w:val="none" w:sz="0" w:space="0" w:color="auto"/>
        <w:right w:val="none" w:sz="0" w:space="0" w:color="auto"/>
      </w:divBdr>
    </w:div>
    <w:div w:id="257372986">
      <w:bodyDiv w:val="1"/>
      <w:marLeft w:val="0"/>
      <w:marRight w:val="0"/>
      <w:marTop w:val="0"/>
      <w:marBottom w:val="0"/>
      <w:divBdr>
        <w:top w:val="none" w:sz="0" w:space="0" w:color="auto"/>
        <w:left w:val="none" w:sz="0" w:space="0" w:color="auto"/>
        <w:bottom w:val="none" w:sz="0" w:space="0" w:color="auto"/>
        <w:right w:val="none" w:sz="0" w:space="0" w:color="auto"/>
      </w:divBdr>
    </w:div>
    <w:div w:id="266354858">
      <w:bodyDiv w:val="1"/>
      <w:marLeft w:val="0"/>
      <w:marRight w:val="0"/>
      <w:marTop w:val="0"/>
      <w:marBottom w:val="0"/>
      <w:divBdr>
        <w:top w:val="none" w:sz="0" w:space="0" w:color="auto"/>
        <w:left w:val="none" w:sz="0" w:space="0" w:color="auto"/>
        <w:bottom w:val="none" w:sz="0" w:space="0" w:color="auto"/>
        <w:right w:val="none" w:sz="0" w:space="0" w:color="auto"/>
      </w:divBdr>
    </w:div>
    <w:div w:id="284704561">
      <w:bodyDiv w:val="1"/>
      <w:marLeft w:val="0"/>
      <w:marRight w:val="0"/>
      <w:marTop w:val="0"/>
      <w:marBottom w:val="0"/>
      <w:divBdr>
        <w:top w:val="none" w:sz="0" w:space="0" w:color="auto"/>
        <w:left w:val="none" w:sz="0" w:space="0" w:color="auto"/>
        <w:bottom w:val="none" w:sz="0" w:space="0" w:color="auto"/>
        <w:right w:val="none" w:sz="0" w:space="0" w:color="auto"/>
      </w:divBdr>
    </w:div>
    <w:div w:id="289821581">
      <w:bodyDiv w:val="1"/>
      <w:marLeft w:val="0"/>
      <w:marRight w:val="0"/>
      <w:marTop w:val="0"/>
      <w:marBottom w:val="0"/>
      <w:divBdr>
        <w:top w:val="none" w:sz="0" w:space="0" w:color="auto"/>
        <w:left w:val="none" w:sz="0" w:space="0" w:color="auto"/>
        <w:bottom w:val="none" w:sz="0" w:space="0" w:color="auto"/>
        <w:right w:val="none" w:sz="0" w:space="0" w:color="auto"/>
      </w:divBdr>
    </w:div>
    <w:div w:id="296254629">
      <w:bodyDiv w:val="1"/>
      <w:marLeft w:val="0"/>
      <w:marRight w:val="0"/>
      <w:marTop w:val="0"/>
      <w:marBottom w:val="0"/>
      <w:divBdr>
        <w:top w:val="none" w:sz="0" w:space="0" w:color="auto"/>
        <w:left w:val="none" w:sz="0" w:space="0" w:color="auto"/>
        <w:bottom w:val="none" w:sz="0" w:space="0" w:color="auto"/>
        <w:right w:val="none" w:sz="0" w:space="0" w:color="auto"/>
      </w:divBdr>
    </w:div>
    <w:div w:id="320931340">
      <w:bodyDiv w:val="1"/>
      <w:marLeft w:val="0"/>
      <w:marRight w:val="0"/>
      <w:marTop w:val="0"/>
      <w:marBottom w:val="0"/>
      <w:divBdr>
        <w:top w:val="none" w:sz="0" w:space="0" w:color="auto"/>
        <w:left w:val="none" w:sz="0" w:space="0" w:color="auto"/>
        <w:bottom w:val="none" w:sz="0" w:space="0" w:color="auto"/>
        <w:right w:val="none" w:sz="0" w:space="0" w:color="auto"/>
      </w:divBdr>
    </w:div>
    <w:div w:id="328991604">
      <w:bodyDiv w:val="1"/>
      <w:marLeft w:val="0"/>
      <w:marRight w:val="0"/>
      <w:marTop w:val="0"/>
      <w:marBottom w:val="0"/>
      <w:divBdr>
        <w:top w:val="none" w:sz="0" w:space="0" w:color="auto"/>
        <w:left w:val="none" w:sz="0" w:space="0" w:color="auto"/>
        <w:bottom w:val="none" w:sz="0" w:space="0" w:color="auto"/>
        <w:right w:val="none" w:sz="0" w:space="0" w:color="auto"/>
      </w:divBdr>
    </w:div>
    <w:div w:id="329262402">
      <w:bodyDiv w:val="1"/>
      <w:marLeft w:val="0"/>
      <w:marRight w:val="0"/>
      <w:marTop w:val="0"/>
      <w:marBottom w:val="0"/>
      <w:divBdr>
        <w:top w:val="none" w:sz="0" w:space="0" w:color="auto"/>
        <w:left w:val="none" w:sz="0" w:space="0" w:color="auto"/>
        <w:bottom w:val="none" w:sz="0" w:space="0" w:color="auto"/>
        <w:right w:val="none" w:sz="0" w:space="0" w:color="auto"/>
      </w:divBdr>
    </w:div>
    <w:div w:id="330987294">
      <w:bodyDiv w:val="1"/>
      <w:marLeft w:val="0"/>
      <w:marRight w:val="0"/>
      <w:marTop w:val="0"/>
      <w:marBottom w:val="0"/>
      <w:divBdr>
        <w:top w:val="none" w:sz="0" w:space="0" w:color="auto"/>
        <w:left w:val="none" w:sz="0" w:space="0" w:color="auto"/>
        <w:bottom w:val="none" w:sz="0" w:space="0" w:color="auto"/>
        <w:right w:val="none" w:sz="0" w:space="0" w:color="auto"/>
      </w:divBdr>
    </w:div>
    <w:div w:id="338972870">
      <w:bodyDiv w:val="1"/>
      <w:marLeft w:val="0"/>
      <w:marRight w:val="0"/>
      <w:marTop w:val="0"/>
      <w:marBottom w:val="0"/>
      <w:divBdr>
        <w:top w:val="none" w:sz="0" w:space="0" w:color="auto"/>
        <w:left w:val="none" w:sz="0" w:space="0" w:color="auto"/>
        <w:bottom w:val="none" w:sz="0" w:space="0" w:color="auto"/>
        <w:right w:val="none" w:sz="0" w:space="0" w:color="auto"/>
      </w:divBdr>
    </w:div>
    <w:div w:id="352727477">
      <w:bodyDiv w:val="1"/>
      <w:marLeft w:val="0"/>
      <w:marRight w:val="0"/>
      <w:marTop w:val="0"/>
      <w:marBottom w:val="0"/>
      <w:divBdr>
        <w:top w:val="none" w:sz="0" w:space="0" w:color="auto"/>
        <w:left w:val="none" w:sz="0" w:space="0" w:color="auto"/>
        <w:bottom w:val="none" w:sz="0" w:space="0" w:color="auto"/>
        <w:right w:val="none" w:sz="0" w:space="0" w:color="auto"/>
      </w:divBdr>
    </w:div>
    <w:div w:id="355623386">
      <w:bodyDiv w:val="1"/>
      <w:marLeft w:val="0"/>
      <w:marRight w:val="0"/>
      <w:marTop w:val="0"/>
      <w:marBottom w:val="0"/>
      <w:divBdr>
        <w:top w:val="none" w:sz="0" w:space="0" w:color="auto"/>
        <w:left w:val="none" w:sz="0" w:space="0" w:color="auto"/>
        <w:bottom w:val="none" w:sz="0" w:space="0" w:color="auto"/>
        <w:right w:val="none" w:sz="0" w:space="0" w:color="auto"/>
      </w:divBdr>
    </w:div>
    <w:div w:id="359090186">
      <w:bodyDiv w:val="1"/>
      <w:marLeft w:val="0"/>
      <w:marRight w:val="0"/>
      <w:marTop w:val="0"/>
      <w:marBottom w:val="0"/>
      <w:divBdr>
        <w:top w:val="none" w:sz="0" w:space="0" w:color="auto"/>
        <w:left w:val="none" w:sz="0" w:space="0" w:color="auto"/>
        <w:bottom w:val="none" w:sz="0" w:space="0" w:color="auto"/>
        <w:right w:val="none" w:sz="0" w:space="0" w:color="auto"/>
      </w:divBdr>
    </w:div>
    <w:div w:id="364526898">
      <w:bodyDiv w:val="1"/>
      <w:marLeft w:val="0"/>
      <w:marRight w:val="0"/>
      <w:marTop w:val="0"/>
      <w:marBottom w:val="0"/>
      <w:divBdr>
        <w:top w:val="none" w:sz="0" w:space="0" w:color="auto"/>
        <w:left w:val="none" w:sz="0" w:space="0" w:color="auto"/>
        <w:bottom w:val="none" w:sz="0" w:space="0" w:color="auto"/>
        <w:right w:val="none" w:sz="0" w:space="0" w:color="auto"/>
      </w:divBdr>
    </w:div>
    <w:div w:id="365183090">
      <w:bodyDiv w:val="1"/>
      <w:marLeft w:val="0"/>
      <w:marRight w:val="0"/>
      <w:marTop w:val="0"/>
      <w:marBottom w:val="0"/>
      <w:divBdr>
        <w:top w:val="none" w:sz="0" w:space="0" w:color="auto"/>
        <w:left w:val="none" w:sz="0" w:space="0" w:color="auto"/>
        <w:bottom w:val="none" w:sz="0" w:space="0" w:color="auto"/>
        <w:right w:val="none" w:sz="0" w:space="0" w:color="auto"/>
      </w:divBdr>
    </w:div>
    <w:div w:id="374817663">
      <w:bodyDiv w:val="1"/>
      <w:marLeft w:val="0"/>
      <w:marRight w:val="0"/>
      <w:marTop w:val="0"/>
      <w:marBottom w:val="0"/>
      <w:divBdr>
        <w:top w:val="none" w:sz="0" w:space="0" w:color="auto"/>
        <w:left w:val="none" w:sz="0" w:space="0" w:color="auto"/>
        <w:bottom w:val="none" w:sz="0" w:space="0" w:color="auto"/>
        <w:right w:val="none" w:sz="0" w:space="0" w:color="auto"/>
      </w:divBdr>
    </w:div>
    <w:div w:id="379086904">
      <w:bodyDiv w:val="1"/>
      <w:marLeft w:val="0"/>
      <w:marRight w:val="0"/>
      <w:marTop w:val="0"/>
      <w:marBottom w:val="0"/>
      <w:divBdr>
        <w:top w:val="none" w:sz="0" w:space="0" w:color="auto"/>
        <w:left w:val="none" w:sz="0" w:space="0" w:color="auto"/>
        <w:bottom w:val="none" w:sz="0" w:space="0" w:color="auto"/>
        <w:right w:val="none" w:sz="0" w:space="0" w:color="auto"/>
      </w:divBdr>
    </w:div>
    <w:div w:id="382295211">
      <w:bodyDiv w:val="1"/>
      <w:marLeft w:val="0"/>
      <w:marRight w:val="0"/>
      <w:marTop w:val="0"/>
      <w:marBottom w:val="0"/>
      <w:divBdr>
        <w:top w:val="none" w:sz="0" w:space="0" w:color="auto"/>
        <w:left w:val="none" w:sz="0" w:space="0" w:color="auto"/>
        <w:bottom w:val="none" w:sz="0" w:space="0" w:color="auto"/>
        <w:right w:val="none" w:sz="0" w:space="0" w:color="auto"/>
      </w:divBdr>
    </w:div>
    <w:div w:id="382481813">
      <w:bodyDiv w:val="1"/>
      <w:marLeft w:val="0"/>
      <w:marRight w:val="0"/>
      <w:marTop w:val="0"/>
      <w:marBottom w:val="0"/>
      <w:divBdr>
        <w:top w:val="none" w:sz="0" w:space="0" w:color="auto"/>
        <w:left w:val="none" w:sz="0" w:space="0" w:color="auto"/>
        <w:bottom w:val="none" w:sz="0" w:space="0" w:color="auto"/>
        <w:right w:val="none" w:sz="0" w:space="0" w:color="auto"/>
      </w:divBdr>
    </w:div>
    <w:div w:id="391387263">
      <w:bodyDiv w:val="1"/>
      <w:marLeft w:val="0"/>
      <w:marRight w:val="0"/>
      <w:marTop w:val="0"/>
      <w:marBottom w:val="0"/>
      <w:divBdr>
        <w:top w:val="none" w:sz="0" w:space="0" w:color="auto"/>
        <w:left w:val="none" w:sz="0" w:space="0" w:color="auto"/>
        <w:bottom w:val="none" w:sz="0" w:space="0" w:color="auto"/>
        <w:right w:val="none" w:sz="0" w:space="0" w:color="auto"/>
      </w:divBdr>
    </w:div>
    <w:div w:id="395204327">
      <w:bodyDiv w:val="1"/>
      <w:marLeft w:val="0"/>
      <w:marRight w:val="0"/>
      <w:marTop w:val="0"/>
      <w:marBottom w:val="0"/>
      <w:divBdr>
        <w:top w:val="none" w:sz="0" w:space="0" w:color="auto"/>
        <w:left w:val="none" w:sz="0" w:space="0" w:color="auto"/>
        <w:bottom w:val="none" w:sz="0" w:space="0" w:color="auto"/>
        <w:right w:val="none" w:sz="0" w:space="0" w:color="auto"/>
      </w:divBdr>
    </w:div>
    <w:div w:id="407114201">
      <w:bodyDiv w:val="1"/>
      <w:marLeft w:val="0"/>
      <w:marRight w:val="0"/>
      <w:marTop w:val="0"/>
      <w:marBottom w:val="0"/>
      <w:divBdr>
        <w:top w:val="none" w:sz="0" w:space="0" w:color="auto"/>
        <w:left w:val="none" w:sz="0" w:space="0" w:color="auto"/>
        <w:bottom w:val="none" w:sz="0" w:space="0" w:color="auto"/>
        <w:right w:val="none" w:sz="0" w:space="0" w:color="auto"/>
      </w:divBdr>
    </w:div>
    <w:div w:id="408890152">
      <w:bodyDiv w:val="1"/>
      <w:marLeft w:val="0"/>
      <w:marRight w:val="0"/>
      <w:marTop w:val="0"/>
      <w:marBottom w:val="0"/>
      <w:divBdr>
        <w:top w:val="none" w:sz="0" w:space="0" w:color="auto"/>
        <w:left w:val="none" w:sz="0" w:space="0" w:color="auto"/>
        <w:bottom w:val="none" w:sz="0" w:space="0" w:color="auto"/>
        <w:right w:val="none" w:sz="0" w:space="0" w:color="auto"/>
      </w:divBdr>
    </w:div>
    <w:div w:id="409352280">
      <w:bodyDiv w:val="1"/>
      <w:marLeft w:val="0"/>
      <w:marRight w:val="0"/>
      <w:marTop w:val="0"/>
      <w:marBottom w:val="0"/>
      <w:divBdr>
        <w:top w:val="none" w:sz="0" w:space="0" w:color="auto"/>
        <w:left w:val="none" w:sz="0" w:space="0" w:color="auto"/>
        <w:bottom w:val="none" w:sz="0" w:space="0" w:color="auto"/>
        <w:right w:val="none" w:sz="0" w:space="0" w:color="auto"/>
      </w:divBdr>
    </w:div>
    <w:div w:id="413598458">
      <w:bodyDiv w:val="1"/>
      <w:marLeft w:val="0"/>
      <w:marRight w:val="0"/>
      <w:marTop w:val="0"/>
      <w:marBottom w:val="0"/>
      <w:divBdr>
        <w:top w:val="none" w:sz="0" w:space="0" w:color="auto"/>
        <w:left w:val="none" w:sz="0" w:space="0" w:color="auto"/>
        <w:bottom w:val="none" w:sz="0" w:space="0" w:color="auto"/>
        <w:right w:val="none" w:sz="0" w:space="0" w:color="auto"/>
      </w:divBdr>
    </w:div>
    <w:div w:id="427312554">
      <w:bodyDiv w:val="1"/>
      <w:marLeft w:val="0"/>
      <w:marRight w:val="0"/>
      <w:marTop w:val="0"/>
      <w:marBottom w:val="0"/>
      <w:divBdr>
        <w:top w:val="none" w:sz="0" w:space="0" w:color="auto"/>
        <w:left w:val="none" w:sz="0" w:space="0" w:color="auto"/>
        <w:bottom w:val="none" w:sz="0" w:space="0" w:color="auto"/>
        <w:right w:val="none" w:sz="0" w:space="0" w:color="auto"/>
      </w:divBdr>
    </w:div>
    <w:div w:id="438064932">
      <w:bodyDiv w:val="1"/>
      <w:marLeft w:val="0"/>
      <w:marRight w:val="0"/>
      <w:marTop w:val="0"/>
      <w:marBottom w:val="0"/>
      <w:divBdr>
        <w:top w:val="none" w:sz="0" w:space="0" w:color="auto"/>
        <w:left w:val="none" w:sz="0" w:space="0" w:color="auto"/>
        <w:bottom w:val="none" w:sz="0" w:space="0" w:color="auto"/>
        <w:right w:val="none" w:sz="0" w:space="0" w:color="auto"/>
      </w:divBdr>
    </w:div>
    <w:div w:id="441539507">
      <w:bodyDiv w:val="1"/>
      <w:marLeft w:val="0"/>
      <w:marRight w:val="0"/>
      <w:marTop w:val="0"/>
      <w:marBottom w:val="0"/>
      <w:divBdr>
        <w:top w:val="none" w:sz="0" w:space="0" w:color="auto"/>
        <w:left w:val="none" w:sz="0" w:space="0" w:color="auto"/>
        <w:bottom w:val="none" w:sz="0" w:space="0" w:color="auto"/>
        <w:right w:val="none" w:sz="0" w:space="0" w:color="auto"/>
      </w:divBdr>
    </w:div>
    <w:div w:id="447168166">
      <w:bodyDiv w:val="1"/>
      <w:marLeft w:val="0"/>
      <w:marRight w:val="0"/>
      <w:marTop w:val="0"/>
      <w:marBottom w:val="0"/>
      <w:divBdr>
        <w:top w:val="none" w:sz="0" w:space="0" w:color="auto"/>
        <w:left w:val="none" w:sz="0" w:space="0" w:color="auto"/>
        <w:bottom w:val="none" w:sz="0" w:space="0" w:color="auto"/>
        <w:right w:val="none" w:sz="0" w:space="0" w:color="auto"/>
      </w:divBdr>
    </w:div>
    <w:div w:id="447358463">
      <w:bodyDiv w:val="1"/>
      <w:marLeft w:val="0"/>
      <w:marRight w:val="0"/>
      <w:marTop w:val="0"/>
      <w:marBottom w:val="0"/>
      <w:divBdr>
        <w:top w:val="none" w:sz="0" w:space="0" w:color="auto"/>
        <w:left w:val="none" w:sz="0" w:space="0" w:color="auto"/>
        <w:bottom w:val="none" w:sz="0" w:space="0" w:color="auto"/>
        <w:right w:val="none" w:sz="0" w:space="0" w:color="auto"/>
      </w:divBdr>
    </w:div>
    <w:div w:id="452360131">
      <w:bodyDiv w:val="1"/>
      <w:marLeft w:val="0"/>
      <w:marRight w:val="0"/>
      <w:marTop w:val="0"/>
      <w:marBottom w:val="0"/>
      <w:divBdr>
        <w:top w:val="none" w:sz="0" w:space="0" w:color="auto"/>
        <w:left w:val="none" w:sz="0" w:space="0" w:color="auto"/>
        <w:bottom w:val="none" w:sz="0" w:space="0" w:color="auto"/>
        <w:right w:val="none" w:sz="0" w:space="0" w:color="auto"/>
      </w:divBdr>
    </w:div>
    <w:div w:id="457650302">
      <w:bodyDiv w:val="1"/>
      <w:marLeft w:val="0"/>
      <w:marRight w:val="0"/>
      <w:marTop w:val="0"/>
      <w:marBottom w:val="0"/>
      <w:divBdr>
        <w:top w:val="none" w:sz="0" w:space="0" w:color="auto"/>
        <w:left w:val="none" w:sz="0" w:space="0" w:color="auto"/>
        <w:bottom w:val="none" w:sz="0" w:space="0" w:color="auto"/>
        <w:right w:val="none" w:sz="0" w:space="0" w:color="auto"/>
      </w:divBdr>
    </w:div>
    <w:div w:id="459302937">
      <w:bodyDiv w:val="1"/>
      <w:marLeft w:val="0"/>
      <w:marRight w:val="0"/>
      <w:marTop w:val="0"/>
      <w:marBottom w:val="0"/>
      <w:divBdr>
        <w:top w:val="none" w:sz="0" w:space="0" w:color="auto"/>
        <w:left w:val="none" w:sz="0" w:space="0" w:color="auto"/>
        <w:bottom w:val="none" w:sz="0" w:space="0" w:color="auto"/>
        <w:right w:val="none" w:sz="0" w:space="0" w:color="auto"/>
      </w:divBdr>
    </w:div>
    <w:div w:id="462432963">
      <w:bodyDiv w:val="1"/>
      <w:marLeft w:val="0"/>
      <w:marRight w:val="0"/>
      <w:marTop w:val="0"/>
      <w:marBottom w:val="0"/>
      <w:divBdr>
        <w:top w:val="none" w:sz="0" w:space="0" w:color="auto"/>
        <w:left w:val="none" w:sz="0" w:space="0" w:color="auto"/>
        <w:bottom w:val="none" w:sz="0" w:space="0" w:color="auto"/>
        <w:right w:val="none" w:sz="0" w:space="0" w:color="auto"/>
      </w:divBdr>
    </w:div>
    <w:div w:id="489368470">
      <w:bodyDiv w:val="1"/>
      <w:marLeft w:val="0"/>
      <w:marRight w:val="0"/>
      <w:marTop w:val="0"/>
      <w:marBottom w:val="0"/>
      <w:divBdr>
        <w:top w:val="none" w:sz="0" w:space="0" w:color="auto"/>
        <w:left w:val="none" w:sz="0" w:space="0" w:color="auto"/>
        <w:bottom w:val="none" w:sz="0" w:space="0" w:color="auto"/>
        <w:right w:val="none" w:sz="0" w:space="0" w:color="auto"/>
      </w:divBdr>
    </w:div>
    <w:div w:id="492722359">
      <w:bodyDiv w:val="1"/>
      <w:marLeft w:val="0"/>
      <w:marRight w:val="0"/>
      <w:marTop w:val="0"/>
      <w:marBottom w:val="0"/>
      <w:divBdr>
        <w:top w:val="none" w:sz="0" w:space="0" w:color="auto"/>
        <w:left w:val="none" w:sz="0" w:space="0" w:color="auto"/>
        <w:bottom w:val="none" w:sz="0" w:space="0" w:color="auto"/>
        <w:right w:val="none" w:sz="0" w:space="0" w:color="auto"/>
      </w:divBdr>
    </w:div>
    <w:div w:id="496766579">
      <w:bodyDiv w:val="1"/>
      <w:marLeft w:val="0"/>
      <w:marRight w:val="0"/>
      <w:marTop w:val="0"/>
      <w:marBottom w:val="0"/>
      <w:divBdr>
        <w:top w:val="none" w:sz="0" w:space="0" w:color="auto"/>
        <w:left w:val="none" w:sz="0" w:space="0" w:color="auto"/>
        <w:bottom w:val="none" w:sz="0" w:space="0" w:color="auto"/>
        <w:right w:val="none" w:sz="0" w:space="0" w:color="auto"/>
      </w:divBdr>
    </w:div>
    <w:div w:id="504855763">
      <w:bodyDiv w:val="1"/>
      <w:marLeft w:val="0"/>
      <w:marRight w:val="0"/>
      <w:marTop w:val="0"/>
      <w:marBottom w:val="0"/>
      <w:divBdr>
        <w:top w:val="none" w:sz="0" w:space="0" w:color="auto"/>
        <w:left w:val="none" w:sz="0" w:space="0" w:color="auto"/>
        <w:bottom w:val="none" w:sz="0" w:space="0" w:color="auto"/>
        <w:right w:val="none" w:sz="0" w:space="0" w:color="auto"/>
      </w:divBdr>
    </w:div>
    <w:div w:id="515845359">
      <w:bodyDiv w:val="1"/>
      <w:marLeft w:val="0"/>
      <w:marRight w:val="0"/>
      <w:marTop w:val="0"/>
      <w:marBottom w:val="0"/>
      <w:divBdr>
        <w:top w:val="none" w:sz="0" w:space="0" w:color="auto"/>
        <w:left w:val="none" w:sz="0" w:space="0" w:color="auto"/>
        <w:bottom w:val="none" w:sz="0" w:space="0" w:color="auto"/>
        <w:right w:val="none" w:sz="0" w:space="0" w:color="auto"/>
      </w:divBdr>
    </w:div>
    <w:div w:id="517933207">
      <w:bodyDiv w:val="1"/>
      <w:marLeft w:val="0"/>
      <w:marRight w:val="0"/>
      <w:marTop w:val="0"/>
      <w:marBottom w:val="0"/>
      <w:divBdr>
        <w:top w:val="none" w:sz="0" w:space="0" w:color="auto"/>
        <w:left w:val="none" w:sz="0" w:space="0" w:color="auto"/>
        <w:bottom w:val="none" w:sz="0" w:space="0" w:color="auto"/>
        <w:right w:val="none" w:sz="0" w:space="0" w:color="auto"/>
      </w:divBdr>
    </w:div>
    <w:div w:id="524365796">
      <w:bodyDiv w:val="1"/>
      <w:marLeft w:val="0"/>
      <w:marRight w:val="0"/>
      <w:marTop w:val="0"/>
      <w:marBottom w:val="0"/>
      <w:divBdr>
        <w:top w:val="none" w:sz="0" w:space="0" w:color="auto"/>
        <w:left w:val="none" w:sz="0" w:space="0" w:color="auto"/>
        <w:bottom w:val="none" w:sz="0" w:space="0" w:color="auto"/>
        <w:right w:val="none" w:sz="0" w:space="0" w:color="auto"/>
      </w:divBdr>
    </w:div>
    <w:div w:id="529077568">
      <w:bodyDiv w:val="1"/>
      <w:marLeft w:val="0"/>
      <w:marRight w:val="0"/>
      <w:marTop w:val="0"/>
      <w:marBottom w:val="0"/>
      <w:divBdr>
        <w:top w:val="none" w:sz="0" w:space="0" w:color="auto"/>
        <w:left w:val="none" w:sz="0" w:space="0" w:color="auto"/>
        <w:bottom w:val="none" w:sz="0" w:space="0" w:color="auto"/>
        <w:right w:val="none" w:sz="0" w:space="0" w:color="auto"/>
      </w:divBdr>
    </w:div>
    <w:div w:id="530805221">
      <w:bodyDiv w:val="1"/>
      <w:marLeft w:val="0"/>
      <w:marRight w:val="0"/>
      <w:marTop w:val="0"/>
      <w:marBottom w:val="0"/>
      <w:divBdr>
        <w:top w:val="none" w:sz="0" w:space="0" w:color="auto"/>
        <w:left w:val="none" w:sz="0" w:space="0" w:color="auto"/>
        <w:bottom w:val="none" w:sz="0" w:space="0" w:color="auto"/>
        <w:right w:val="none" w:sz="0" w:space="0" w:color="auto"/>
      </w:divBdr>
    </w:div>
    <w:div w:id="533080180">
      <w:bodyDiv w:val="1"/>
      <w:marLeft w:val="0"/>
      <w:marRight w:val="0"/>
      <w:marTop w:val="0"/>
      <w:marBottom w:val="0"/>
      <w:divBdr>
        <w:top w:val="none" w:sz="0" w:space="0" w:color="auto"/>
        <w:left w:val="none" w:sz="0" w:space="0" w:color="auto"/>
        <w:bottom w:val="none" w:sz="0" w:space="0" w:color="auto"/>
        <w:right w:val="none" w:sz="0" w:space="0" w:color="auto"/>
      </w:divBdr>
    </w:div>
    <w:div w:id="535580696">
      <w:bodyDiv w:val="1"/>
      <w:marLeft w:val="0"/>
      <w:marRight w:val="0"/>
      <w:marTop w:val="0"/>
      <w:marBottom w:val="0"/>
      <w:divBdr>
        <w:top w:val="none" w:sz="0" w:space="0" w:color="auto"/>
        <w:left w:val="none" w:sz="0" w:space="0" w:color="auto"/>
        <w:bottom w:val="none" w:sz="0" w:space="0" w:color="auto"/>
        <w:right w:val="none" w:sz="0" w:space="0" w:color="auto"/>
      </w:divBdr>
    </w:div>
    <w:div w:id="549146243">
      <w:bodyDiv w:val="1"/>
      <w:marLeft w:val="0"/>
      <w:marRight w:val="0"/>
      <w:marTop w:val="0"/>
      <w:marBottom w:val="0"/>
      <w:divBdr>
        <w:top w:val="none" w:sz="0" w:space="0" w:color="auto"/>
        <w:left w:val="none" w:sz="0" w:space="0" w:color="auto"/>
        <w:bottom w:val="none" w:sz="0" w:space="0" w:color="auto"/>
        <w:right w:val="none" w:sz="0" w:space="0" w:color="auto"/>
      </w:divBdr>
    </w:div>
    <w:div w:id="550310255">
      <w:bodyDiv w:val="1"/>
      <w:marLeft w:val="0"/>
      <w:marRight w:val="0"/>
      <w:marTop w:val="0"/>
      <w:marBottom w:val="0"/>
      <w:divBdr>
        <w:top w:val="none" w:sz="0" w:space="0" w:color="auto"/>
        <w:left w:val="none" w:sz="0" w:space="0" w:color="auto"/>
        <w:bottom w:val="none" w:sz="0" w:space="0" w:color="auto"/>
        <w:right w:val="none" w:sz="0" w:space="0" w:color="auto"/>
      </w:divBdr>
    </w:div>
    <w:div w:id="550848884">
      <w:bodyDiv w:val="1"/>
      <w:marLeft w:val="0"/>
      <w:marRight w:val="0"/>
      <w:marTop w:val="0"/>
      <w:marBottom w:val="0"/>
      <w:divBdr>
        <w:top w:val="none" w:sz="0" w:space="0" w:color="auto"/>
        <w:left w:val="none" w:sz="0" w:space="0" w:color="auto"/>
        <w:bottom w:val="none" w:sz="0" w:space="0" w:color="auto"/>
        <w:right w:val="none" w:sz="0" w:space="0" w:color="auto"/>
      </w:divBdr>
    </w:div>
    <w:div w:id="555435588">
      <w:bodyDiv w:val="1"/>
      <w:marLeft w:val="0"/>
      <w:marRight w:val="0"/>
      <w:marTop w:val="0"/>
      <w:marBottom w:val="0"/>
      <w:divBdr>
        <w:top w:val="none" w:sz="0" w:space="0" w:color="auto"/>
        <w:left w:val="none" w:sz="0" w:space="0" w:color="auto"/>
        <w:bottom w:val="none" w:sz="0" w:space="0" w:color="auto"/>
        <w:right w:val="none" w:sz="0" w:space="0" w:color="auto"/>
      </w:divBdr>
    </w:div>
    <w:div w:id="562448200">
      <w:bodyDiv w:val="1"/>
      <w:marLeft w:val="0"/>
      <w:marRight w:val="0"/>
      <w:marTop w:val="0"/>
      <w:marBottom w:val="0"/>
      <w:divBdr>
        <w:top w:val="none" w:sz="0" w:space="0" w:color="auto"/>
        <w:left w:val="none" w:sz="0" w:space="0" w:color="auto"/>
        <w:bottom w:val="none" w:sz="0" w:space="0" w:color="auto"/>
        <w:right w:val="none" w:sz="0" w:space="0" w:color="auto"/>
      </w:divBdr>
    </w:div>
    <w:div w:id="570232919">
      <w:bodyDiv w:val="1"/>
      <w:marLeft w:val="0"/>
      <w:marRight w:val="0"/>
      <w:marTop w:val="0"/>
      <w:marBottom w:val="0"/>
      <w:divBdr>
        <w:top w:val="none" w:sz="0" w:space="0" w:color="auto"/>
        <w:left w:val="none" w:sz="0" w:space="0" w:color="auto"/>
        <w:bottom w:val="none" w:sz="0" w:space="0" w:color="auto"/>
        <w:right w:val="none" w:sz="0" w:space="0" w:color="auto"/>
      </w:divBdr>
    </w:div>
    <w:div w:id="580331311">
      <w:bodyDiv w:val="1"/>
      <w:marLeft w:val="0"/>
      <w:marRight w:val="0"/>
      <w:marTop w:val="0"/>
      <w:marBottom w:val="0"/>
      <w:divBdr>
        <w:top w:val="none" w:sz="0" w:space="0" w:color="auto"/>
        <w:left w:val="none" w:sz="0" w:space="0" w:color="auto"/>
        <w:bottom w:val="none" w:sz="0" w:space="0" w:color="auto"/>
        <w:right w:val="none" w:sz="0" w:space="0" w:color="auto"/>
      </w:divBdr>
    </w:div>
    <w:div w:id="581332987">
      <w:bodyDiv w:val="1"/>
      <w:marLeft w:val="0"/>
      <w:marRight w:val="0"/>
      <w:marTop w:val="0"/>
      <w:marBottom w:val="0"/>
      <w:divBdr>
        <w:top w:val="none" w:sz="0" w:space="0" w:color="auto"/>
        <w:left w:val="none" w:sz="0" w:space="0" w:color="auto"/>
        <w:bottom w:val="none" w:sz="0" w:space="0" w:color="auto"/>
        <w:right w:val="none" w:sz="0" w:space="0" w:color="auto"/>
      </w:divBdr>
    </w:div>
    <w:div w:id="583344272">
      <w:bodyDiv w:val="1"/>
      <w:marLeft w:val="0"/>
      <w:marRight w:val="0"/>
      <w:marTop w:val="0"/>
      <w:marBottom w:val="0"/>
      <w:divBdr>
        <w:top w:val="none" w:sz="0" w:space="0" w:color="auto"/>
        <w:left w:val="none" w:sz="0" w:space="0" w:color="auto"/>
        <w:bottom w:val="none" w:sz="0" w:space="0" w:color="auto"/>
        <w:right w:val="none" w:sz="0" w:space="0" w:color="auto"/>
      </w:divBdr>
    </w:div>
    <w:div w:id="583688054">
      <w:bodyDiv w:val="1"/>
      <w:marLeft w:val="0"/>
      <w:marRight w:val="0"/>
      <w:marTop w:val="0"/>
      <w:marBottom w:val="0"/>
      <w:divBdr>
        <w:top w:val="none" w:sz="0" w:space="0" w:color="auto"/>
        <w:left w:val="none" w:sz="0" w:space="0" w:color="auto"/>
        <w:bottom w:val="none" w:sz="0" w:space="0" w:color="auto"/>
        <w:right w:val="none" w:sz="0" w:space="0" w:color="auto"/>
      </w:divBdr>
    </w:div>
    <w:div w:id="591818238">
      <w:bodyDiv w:val="1"/>
      <w:marLeft w:val="0"/>
      <w:marRight w:val="0"/>
      <w:marTop w:val="0"/>
      <w:marBottom w:val="0"/>
      <w:divBdr>
        <w:top w:val="none" w:sz="0" w:space="0" w:color="auto"/>
        <w:left w:val="none" w:sz="0" w:space="0" w:color="auto"/>
        <w:bottom w:val="none" w:sz="0" w:space="0" w:color="auto"/>
        <w:right w:val="none" w:sz="0" w:space="0" w:color="auto"/>
      </w:divBdr>
    </w:div>
    <w:div w:id="598947132">
      <w:bodyDiv w:val="1"/>
      <w:marLeft w:val="0"/>
      <w:marRight w:val="0"/>
      <w:marTop w:val="0"/>
      <w:marBottom w:val="0"/>
      <w:divBdr>
        <w:top w:val="none" w:sz="0" w:space="0" w:color="auto"/>
        <w:left w:val="none" w:sz="0" w:space="0" w:color="auto"/>
        <w:bottom w:val="none" w:sz="0" w:space="0" w:color="auto"/>
        <w:right w:val="none" w:sz="0" w:space="0" w:color="auto"/>
      </w:divBdr>
    </w:div>
    <w:div w:id="599410675">
      <w:bodyDiv w:val="1"/>
      <w:marLeft w:val="0"/>
      <w:marRight w:val="0"/>
      <w:marTop w:val="0"/>
      <w:marBottom w:val="0"/>
      <w:divBdr>
        <w:top w:val="none" w:sz="0" w:space="0" w:color="auto"/>
        <w:left w:val="none" w:sz="0" w:space="0" w:color="auto"/>
        <w:bottom w:val="none" w:sz="0" w:space="0" w:color="auto"/>
        <w:right w:val="none" w:sz="0" w:space="0" w:color="auto"/>
      </w:divBdr>
    </w:div>
    <w:div w:id="599721892">
      <w:bodyDiv w:val="1"/>
      <w:marLeft w:val="0"/>
      <w:marRight w:val="0"/>
      <w:marTop w:val="0"/>
      <w:marBottom w:val="0"/>
      <w:divBdr>
        <w:top w:val="none" w:sz="0" w:space="0" w:color="auto"/>
        <w:left w:val="none" w:sz="0" w:space="0" w:color="auto"/>
        <w:bottom w:val="none" w:sz="0" w:space="0" w:color="auto"/>
        <w:right w:val="none" w:sz="0" w:space="0" w:color="auto"/>
      </w:divBdr>
    </w:div>
    <w:div w:id="600457657">
      <w:bodyDiv w:val="1"/>
      <w:marLeft w:val="0"/>
      <w:marRight w:val="0"/>
      <w:marTop w:val="0"/>
      <w:marBottom w:val="0"/>
      <w:divBdr>
        <w:top w:val="none" w:sz="0" w:space="0" w:color="auto"/>
        <w:left w:val="none" w:sz="0" w:space="0" w:color="auto"/>
        <w:bottom w:val="none" w:sz="0" w:space="0" w:color="auto"/>
        <w:right w:val="none" w:sz="0" w:space="0" w:color="auto"/>
      </w:divBdr>
    </w:div>
    <w:div w:id="610749840">
      <w:bodyDiv w:val="1"/>
      <w:marLeft w:val="0"/>
      <w:marRight w:val="0"/>
      <w:marTop w:val="0"/>
      <w:marBottom w:val="0"/>
      <w:divBdr>
        <w:top w:val="none" w:sz="0" w:space="0" w:color="auto"/>
        <w:left w:val="none" w:sz="0" w:space="0" w:color="auto"/>
        <w:bottom w:val="none" w:sz="0" w:space="0" w:color="auto"/>
        <w:right w:val="none" w:sz="0" w:space="0" w:color="auto"/>
      </w:divBdr>
    </w:div>
    <w:div w:id="625746217">
      <w:bodyDiv w:val="1"/>
      <w:marLeft w:val="0"/>
      <w:marRight w:val="0"/>
      <w:marTop w:val="0"/>
      <w:marBottom w:val="0"/>
      <w:divBdr>
        <w:top w:val="none" w:sz="0" w:space="0" w:color="auto"/>
        <w:left w:val="none" w:sz="0" w:space="0" w:color="auto"/>
        <w:bottom w:val="none" w:sz="0" w:space="0" w:color="auto"/>
        <w:right w:val="none" w:sz="0" w:space="0" w:color="auto"/>
      </w:divBdr>
    </w:div>
    <w:div w:id="627662479">
      <w:bodyDiv w:val="1"/>
      <w:marLeft w:val="0"/>
      <w:marRight w:val="0"/>
      <w:marTop w:val="0"/>
      <w:marBottom w:val="0"/>
      <w:divBdr>
        <w:top w:val="none" w:sz="0" w:space="0" w:color="auto"/>
        <w:left w:val="none" w:sz="0" w:space="0" w:color="auto"/>
        <w:bottom w:val="none" w:sz="0" w:space="0" w:color="auto"/>
        <w:right w:val="none" w:sz="0" w:space="0" w:color="auto"/>
      </w:divBdr>
    </w:div>
    <w:div w:id="634986687">
      <w:bodyDiv w:val="1"/>
      <w:marLeft w:val="0"/>
      <w:marRight w:val="0"/>
      <w:marTop w:val="0"/>
      <w:marBottom w:val="0"/>
      <w:divBdr>
        <w:top w:val="none" w:sz="0" w:space="0" w:color="auto"/>
        <w:left w:val="none" w:sz="0" w:space="0" w:color="auto"/>
        <w:bottom w:val="none" w:sz="0" w:space="0" w:color="auto"/>
        <w:right w:val="none" w:sz="0" w:space="0" w:color="auto"/>
      </w:divBdr>
    </w:div>
    <w:div w:id="646668538">
      <w:bodyDiv w:val="1"/>
      <w:marLeft w:val="0"/>
      <w:marRight w:val="0"/>
      <w:marTop w:val="0"/>
      <w:marBottom w:val="0"/>
      <w:divBdr>
        <w:top w:val="none" w:sz="0" w:space="0" w:color="auto"/>
        <w:left w:val="none" w:sz="0" w:space="0" w:color="auto"/>
        <w:bottom w:val="none" w:sz="0" w:space="0" w:color="auto"/>
        <w:right w:val="none" w:sz="0" w:space="0" w:color="auto"/>
      </w:divBdr>
    </w:div>
    <w:div w:id="648367629">
      <w:bodyDiv w:val="1"/>
      <w:marLeft w:val="0"/>
      <w:marRight w:val="0"/>
      <w:marTop w:val="0"/>
      <w:marBottom w:val="0"/>
      <w:divBdr>
        <w:top w:val="none" w:sz="0" w:space="0" w:color="auto"/>
        <w:left w:val="none" w:sz="0" w:space="0" w:color="auto"/>
        <w:bottom w:val="none" w:sz="0" w:space="0" w:color="auto"/>
        <w:right w:val="none" w:sz="0" w:space="0" w:color="auto"/>
      </w:divBdr>
    </w:div>
    <w:div w:id="652176290">
      <w:bodyDiv w:val="1"/>
      <w:marLeft w:val="0"/>
      <w:marRight w:val="0"/>
      <w:marTop w:val="0"/>
      <w:marBottom w:val="0"/>
      <w:divBdr>
        <w:top w:val="none" w:sz="0" w:space="0" w:color="auto"/>
        <w:left w:val="none" w:sz="0" w:space="0" w:color="auto"/>
        <w:bottom w:val="none" w:sz="0" w:space="0" w:color="auto"/>
        <w:right w:val="none" w:sz="0" w:space="0" w:color="auto"/>
      </w:divBdr>
    </w:div>
    <w:div w:id="652487412">
      <w:bodyDiv w:val="1"/>
      <w:marLeft w:val="0"/>
      <w:marRight w:val="0"/>
      <w:marTop w:val="0"/>
      <w:marBottom w:val="0"/>
      <w:divBdr>
        <w:top w:val="none" w:sz="0" w:space="0" w:color="auto"/>
        <w:left w:val="none" w:sz="0" w:space="0" w:color="auto"/>
        <w:bottom w:val="none" w:sz="0" w:space="0" w:color="auto"/>
        <w:right w:val="none" w:sz="0" w:space="0" w:color="auto"/>
      </w:divBdr>
    </w:div>
    <w:div w:id="658578819">
      <w:bodyDiv w:val="1"/>
      <w:marLeft w:val="0"/>
      <w:marRight w:val="0"/>
      <w:marTop w:val="0"/>
      <w:marBottom w:val="0"/>
      <w:divBdr>
        <w:top w:val="none" w:sz="0" w:space="0" w:color="auto"/>
        <w:left w:val="none" w:sz="0" w:space="0" w:color="auto"/>
        <w:bottom w:val="none" w:sz="0" w:space="0" w:color="auto"/>
        <w:right w:val="none" w:sz="0" w:space="0" w:color="auto"/>
      </w:divBdr>
    </w:div>
    <w:div w:id="662196271">
      <w:bodyDiv w:val="1"/>
      <w:marLeft w:val="0"/>
      <w:marRight w:val="0"/>
      <w:marTop w:val="0"/>
      <w:marBottom w:val="0"/>
      <w:divBdr>
        <w:top w:val="none" w:sz="0" w:space="0" w:color="auto"/>
        <w:left w:val="none" w:sz="0" w:space="0" w:color="auto"/>
        <w:bottom w:val="none" w:sz="0" w:space="0" w:color="auto"/>
        <w:right w:val="none" w:sz="0" w:space="0" w:color="auto"/>
      </w:divBdr>
    </w:div>
    <w:div w:id="670989544">
      <w:bodyDiv w:val="1"/>
      <w:marLeft w:val="0"/>
      <w:marRight w:val="0"/>
      <w:marTop w:val="0"/>
      <w:marBottom w:val="0"/>
      <w:divBdr>
        <w:top w:val="none" w:sz="0" w:space="0" w:color="auto"/>
        <w:left w:val="none" w:sz="0" w:space="0" w:color="auto"/>
        <w:bottom w:val="none" w:sz="0" w:space="0" w:color="auto"/>
        <w:right w:val="none" w:sz="0" w:space="0" w:color="auto"/>
      </w:divBdr>
    </w:div>
    <w:div w:id="673530596">
      <w:bodyDiv w:val="1"/>
      <w:marLeft w:val="0"/>
      <w:marRight w:val="0"/>
      <w:marTop w:val="0"/>
      <w:marBottom w:val="0"/>
      <w:divBdr>
        <w:top w:val="none" w:sz="0" w:space="0" w:color="auto"/>
        <w:left w:val="none" w:sz="0" w:space="0" w:color="auto"/>
        <w:bottom w:val="none" w:sz="0" w:space="0" w:color="auto"/>
        <w:right w:val="none" w:sz="0" w:space="0" w:color="auto"/>
      </w:divBdr>
    </w:div>
    <w:div w:id="674964403">
      <w:bodyDiv w:val="1"/>
      <w:marLeft w:val="0"/>
      <w:marRight w:val="0"/>
      <w:marTop w:val="0"/>
      <w:marBottom w:val="0"/>
      <w:divBdr>
        <w:top w:val="none" w:sz="0" w:space="0" w:color="auto"/>
        <w:left w:val="none" w:sz="0" w:space="0" w:color="auto"/>
        <w:bottom w:val="none" w:sz="0" w:space="0" w:color="auto"/>
        <w:right w:val="none" w:sz="0" w:space="0" w:color="auto"/>
      </w:divBdr>
    </w:div>
    <w:div w:id="677268229">
      <w:bodyDiv w:val="1"/>
      <w:marLeft w:val="0"/>
      <w:marRight w:val="0"/>
      <w:marTop w:val="0"/>
      <w:marBottom w:val="0"/>
      <w:divBdr>
        <w:top w:val="none" w:sz="0" w:space="0" w:color="auto"/>
        <w:left w:val="none" w:sz="0" w:space="0" w:color="auto"/>
        <w:bottom w:val="none" w:sz="0" w:space="0" w:color="auto"/>
        <w:right w:val="none" w:sz="0" w:space="0" w:color="auto"/>
      </w:divBdr>
    </w:div>
    <w:div w:id="677930444">
      <w:bodyDiv w:val="1"/>
      <w:marLeft w:val="0"/>
      <w:marRight w:val="0"/>
      <w:marTop w:val="0"/>
      <w:marBottom w:val="0"/>
      <w:divBdr>
        <w:top w:val="none" w:sz="0" w:space="0" w:color="auto"/>
        <w:left w:val="none" w:sz="0" w:space="0" w:color="auto"/>
        <w:bottom w:val="none" w:sz="0" w:space="0" w:color="auto"/>
        <w:right w:val="none" w:sz="0" w:space="0" w:color="auto"/>
      </w:divBdr>
    </w:div>
    <w:div w:id="698122180">
      <w:bodyDiv w:val="1"/>
      <w:marLeft w:val="0"/>
      <w:marRight w:val="0"/>
      <w:marTop w:val="0"/>
      <w:marBottom w:val="0"/>
      <w:divBdr>
        <w:top w:val="none" w:sz="0" w:space="0" w:color="auto"/>
        <w:left w:val="none" w:sz="0" w:space="0" w:color="auto"/>
        <w:bottom w:val="none" w:sz="0" w:space="0" w:color="auto"/>
        <w:right w:val="none" w:sz="0" w:space="0" w:color="auto"/>
      </w:divBdr>
    </w:div>
    <w:div w:id="705526585">
      <w:bodyDiv w:val="1"/>
      <w:marLeft w:val="0"/>
      <w:marRight w:val="0"/>
      <w:marTop w:val="0"/>
      <w:marBottom w:val="0"/>
      <w:divBdr>
        <w:top w:val="none" w:sz="0" w:space="0" w:color="auto"/>
        <w:left w:val="none" w:sz="0" w:space="0" w:color="auto"/>
        <w:bottom w:val="none" w:sz="0" w:space="0" w:color="auto"/>
        <w:right w:val="none" w:sz="0" w:space="0" w:color="auto"/>
      </w:divBdr>
    </w:div>
    <w:div w:id="707223891">
      <w:bodyDiv w:val="1"/>
      <w:marLeft w:val="0"/>
      <w:marRight w:val="0"/>
      <w:marTop w:val="0"/>
      <w:marBottom w:val="0"/>
      <w:divBdr>
        <w:top w:val="none" w:sz="0" w:space="0" w:color="auto"/>
        <w:left w:val="none" w:sz="0" w:space="0" w:color="auto"/>
        <w:bottom w:val="none" w:sz="0" w:space="0" w:color="auto"/>
        <w:right w:val="none" w:sz="0" w:space="0" w:color="auto"/>
      </w:divBdr>
    </w:div>
    <w:div w:id="719132461">
      <w:bodyDiv w:val="1"/>
      <w:marLeft w:val="0"/>
      <w:marRight w:val="0"/>
      <w:marTop w:val="0"/>
      <w:marBottom w:val="0"/>
      <w:divBdr>
        <w:top w:val="none" w:sz="0" w:space="0" w:color="auto"/>
        <w:left w:val="none" w:sz="0" w:space="0" w:color="auto"/>
        <w:bottom w:val="none" w:sz="0" w:space="0" w:color="auto"/>
        <w:right w:val="none" w:sz="0" w:space="0" w:color="auto"/>
      </w:divBdr>
    </w:div>
    <w:div w:id="723872044">
      <w:bodyDiv w:val="1"/>
      <w:marLeft w:val="0"/>
      <w:marRight w:val="0"/>
      <w:marTop w:val="0"/>
      <w:marBottom w:val="0"/>
      <w:divBdr>
        <w:top w:val="none" w:sz="0" w:space="0" w:color="auto"/>
        <w:left w:val="none" w:sz="0" w:space="0" w:color="auto"/>
        <w:bottom w:val="none" w:sz="0" w:space="0" w:color="auto"/>
        <w:right w:val="none" w:sz="0" w:space="0" w:color="auto"/>
      </w:divBdr>
    </w:div>
    <w:div w:id="738215223">
      <w:bodyDiv w:val="1"/>
      <w:marLeft w:val="0"/>
      <w:marRight w:val="0"/>
      <w:marTop w:val="0"/>
      <w:marBottom w:val="0"/>
      <w:divBdr>
        <w:top w:val="none" w:sz="0" w:space="0" w:color="auto"/>
        <w:left w:val="none" w:sz="0" w:space="0" w:color="auto"/>
        <w:bottom w:val="none" w:sz="0" w:space="0" w:color="auto"/>
        <w:right w:val="none" w:sz="0" w:space="0" w:color="auto"/>
      </w:divBdr>
    </w:div>
    <w:div w:id="738599369">
      <w:bodyDiv w:val="1"/>
      <w:marLeft w:val="0"/>
      <w:marRight w:val="0"/>
      <w:marTop w:val="0"/>
      <w:marBottom w:val="0"/>
      <w:divBdr>
        <w:top w:val="none" w:sz="0" w:space="0" w:color="auto"/>
        <w:left w:val="none" w:sz="0" w:space="0" w:color="auto"/>
        <w:bottom w:val="none" w:sz="0" w:space="0" w:color="auto"/>
        <w:right w:val="none" w:sz="0" w:space="0" w:color="auto"/>
      </w:divBdr>
    </w:div>
    <w:div w:id="740908030">
      <w:bodyDiv w:val="1"/>
      <w:marLeft w:val="0"/>
      <w:marRight w:val="0"/>
      <w:marTop w:val="0"/>
      <w:marBottom w:val="0"/>
      <w:divBdr>
        <w:top w:val="none" w:sz="0" w:space="0" w:color="auto"/>
        <w:left w:val="none" w:sz="0" w:space="0" w:color="auto"/>
        <w:bottom w:val="none" w:sz="0" w:space="0" w:color="auto"/>
        <w:right w:val="none" w:sz="0" w:space="0" w:color="auto"/>
      </w:divBdr>
    </w:div>
    <w:div w:id="743649967">
      <w:bodyDiv w:val="1"/>
      <w:marLeft w:val="0"/>
      <w:marRight w:val="0"/>
      <w:marTop w:val="0"/>
      <w:marBottom w:val="0"/>
      <w:divBdr>
        <w:top w:val="none" w:sz="0" w:space="0" w:color="auto"/>
        <w:left w:val="none" w:sz="0" w:space="0" w:color="auto"/>
        <w:bottom w:val="none" w:sz="0" w:space="0" w:color="auto"/>
        <w:right w:val="none" w:sz="0" w:space="0" w:color="auto"/>
      </w:divBdr>
    </w:div>
    <w:div w:id="751046556">
      <w:bodyDiv w:val="1"/>
      <w:marLeft w:val="0"/>
      <w:marRight w:val="0"/>
      <w:marTop w:val="0"/>
      <w:marBottom w:val="0"/>
      <w:divBdr>
        <w:top w:val="none" w:sz="0" w:space="0" w:color="auto"/>
        <w:left w:val="none" w:sz="0" w:space="0" w:color="auto"/>
        <w:bottom w:val="none" w:sz="0" w:space="0" w:color="auto"/>
        <w:right w:val="none" w:sz="0" w:space="0" w:color="auto"/>
      </w:divBdr>
    </w:div>
    <w:div w:id="755203814">
      <w:bodyDiv w:val="1"/>
      <w:marLeft w:val="0"/>
      <w:marRight w:val="0"/>
      <w:marTop w:val="0"/>
      <w:marBottom w:val="0"/>
      <w:divBdr>
        <w:top w:val="none" w:sz="0" w:space="0" w:color="auto"/>
        <w:left w:val="none" w:sz="0" w:space="0" w:color="auto"/>
        <w:bottom w:val="none" w:sz="0" w:space="0" w:color="auto"/>
        <w:right w:val="none" w:sz="0" w:space="0" w:color="auto"/>
      </w:divBdr>
    </w:div>
    <w:div w:id="757560541">
      <w:bodyDiv w:val="1"/>
      <w:marLeft w:val="0"/>
      <w:marRight w:val="0"/>
      <w:marTop w:val="0"/>
      <w:marBottom w:val="0"/>
      <w:divBdr>
        <w:top w:val="none" w:sz="0" w:space="0" w:color="auto"/>
        <w:left w:val="none" w:sz="0" w:space="0" w:color="auto"/>
        <w:bottom w:val="none" w:sz="0" w:space="0" w:color="auto"/>
        <w:right w:val="none" w:sz="0" w:space="0" w:color="auto"/>
      </w:divBdr>
    </w:div>
    <w:div w:id="761337786">
      <w:bodyDiv w:val="1"/>
      <w:marLeft w:val="0"/>
      <w:marRight w:val="0"/>
      <w:marTop w:val="0"/>
      <w:marBottom w:val="0"/>
      <w:divBdr>
        <w:top w:val="none" w:sz="0" w:space="0" w:color="auto"/>
        <w:left w:val="none" w:sz="0" w:space="0" w:color="auto"/>
        <w:bottom w:val="none" w:sz="0" w:space="0" w:color="auto"/>
        <w:right w:val="none" w:sz="0" w:space="0" w:color="auto"/>
      </w:divBdr>
    </w:div>
    <w:div w:id="766121677">
      <w:bodyDiv w:val="1"/>
      <w:marLeft w:val="0"/>
      <w:marRight w:val="0"/>
      <w:marTop w:val="0"/>
      <w:marBottom w:val="0"/>
      <w:divBdr>
        <w:top w:val="none" w:sz="0" w:space="0" w:color="auto"/>
        <w:left w:val="none" w:sz="0" w:space="0" w:color="auto"/>
        <w:bottom w:val="none" w:sz="0" w:space="0" w:color="auto"/>
        <w:right w:val="none" w:sz="0" w:space="0" w:color="auto"/>
      </w:divBdr>
    </w:div>
    <w:div w:id="771823656">
      <w:bodyDiv w:val="1"/>
      <w:marLeft w:val="0"/>
      <w:marRight w:val="0"/>
      <w:marTop w:val="0"/>
      <w:marBottom w:val="0"/>
      <w:divBdr>
        <w:top w:val="none" w:sz="0" w:space="0" w:color="auto"/>
        <w:left w:val="none" w:sz="0" w:space="0" w:color="auto"/>
        <w:bottom w:val="none" w:sz="0" w:space="0" w:color="auto"/>
        <w:right w:val="none" w:sz="0" w:space="0" w:color="auto"/>
      </w:divBdr>
    </w:div>
    <w:div w:id="772017251">
      <w:bodyDiv w:val="1"/>
      <w:marLeft w:val="0"/>
      <w:marRight w:val="0"/>
      <w:marTop w:val="0"/>
      <w:marBottom w:val="0"/>
      <w:divBdr>
        <w:top w:val="none" w:sz="0" w:space="0" w:color="auto"/>
        <w:left w:val="none" w:sz="0" w:space="0" w:color="auto"/>
        <w:bottom w:val="none" w:sz="0" w:space="0" w:color="auto"/>
        <w:right w:val="none" w:sz="0" w:space="0" w:color="auto"/>
      </w:divBdr>
    </w:div>
    <w:div w:id="776949016">
      <w:bodyDiv w:val="1"/>
      <w:marLeft w:val="0"/>
      <w:marRight w:val="0"/>
      <w:marTop w:val="0"/>
      <w:marBottom w:val="0"/>
      <w:divBdr>
        <w:top w:val="none" w:sz="0" w:space="0" w:color="auto"/>
        <w:left w:val="none" w:sz="0" w:space="0" w:color="auto"/>
        <w:bottom w:val="none" w:sz="0" w:space="0" w:color="auto"/>
        <w:right w:val="none" w:sz="0" w:space="0" w:color="auto"/>
      </w:divBdr>
    </w:div>
    <w:div w:id="779648939">
      <w:bodyDiv w:val="1"/>
      <w:marLeft w:val="0"/>
      <w:marRight w:val="0"/>
      <w:marTop w:val="0"/>
      <w:marBottom w:val="0"/>
      <w:divBdr>
        <w:top w:val="none" w:sz="0" w:space="0" w:color="auto"/>
        <w:left w:val="none" w:sz="0" w:space="0" w:color="auto"/>
        <w:bottom w:val="none" w:sz="0" w:space="0" w:color="auto"/>
        <w:right w:val="none" w:sz="0" w:space="0" w:color="auto"/>
      </w:divBdr>
    </w:div>
    <w:div w:id="785464112">
      <w:bodyDiv w:val="1"/>
      <w:marLeft w:val="0"/>
      <w:marRight w:val="0"/>
      <w:marTop w:val="0"/>
      <w:marBottom w:val="0"/>
      <w:divBdr>
        <w:top w:val="none" w:sz="0" w:space="0" w:color="auto"/>
        <w:left w:val="none" w:sz="0" w:space="0" w:color="auto"/>
        <w:bottom w:val="none" w:sz="0" w:space="0" w:color="auto"/>
        <w:right w:val="none" w:sz="0" w:space="0" w:color="auto"/>
      </w:divBdr>
    </w:div>
    <w:div w:id="787163056">
      <w:bodyDiv w:val="1"/>
      <w:marLeft w:val="0"/>
      <w:marRight w:val="0"/>
      <w:marTop w:val="0"/>
      <w:marBottom w:val="0"/>
      <w:divBdr>
        <w:top w:val="none" w:sz="0" w:space="0" w:color="auto"/>
        <w:left w:val="none" w:sz="0" w:space="0" w:color="auto"/>
        <w:bottom w:val="none" w:sz="0" w:space="0" w:color="auto"/>
        <w:right w:val="none" w:sz="0" w:space="0" w:color="auto"/>
      </w:divBdr>
    </w:div>
    <w:div w:id="790632680">
      <w:bodyDiv w:val="1"/>
      <w:marLeft w:val="0"/>
      <w:marRight w:val="0"/>
      <w:marTop w:val="0"/>
      <w:marBottom w:val="0"/>
      <w:divBdr>
        <w:top w:val="none" w:sz="0" w:space="0" w:color="auto"/>
        <w:left w:val="none" w:sz="0" w:space="0" w:color="auto"/>
        <w:bottom w:val="none" w:sz="0" w:space="0" w:color="auto"/>
        <w:right w:val="none" w:sz="0" w:space="0" w:color="auto"/>
      </w:divBdr>
    </w:div>
    <w:div w:id="792092088">
      <w:bodyDiv w:val="1"/>
      <w:marLeft w:val="0"/>
      <w:marRight w:val="0"/>
      <w:marTop w:val="0"/>
      <w:marBottom w:val="0"/>
      <w:divBdr>
        <w:top w:val="none" w:sz="0" w:space="0" w:color="auto"/>
        <w:left w:val="none" w:sz="0" w:space="0" w:color="auto"/>
        <w:bottom w:val="none" w:sz="0" w:space="0" w:color="auto"/>
        <w:right w:val="none" w:sz="0" w:space="0" w:color="auto"/>
      </w:divBdr>
    </w:div>
    <w:div w:id="794715619">
      <w:bodyDiv w:val="1"/>
      <w:marLeft w:val="0"/>
      <w:marRight w:val="0"/>
      <w:marTop w:val="0"/>
      <w:marBottom w:val="0"/>
      <w:divBdr>
        <w:top w:val="none" w:sz="0" w:space="0" w:color="auto"/>
        <w:left w:val="none" w:sz="0" w:space="0" w:color="auto"/>
        <w:bottom w:val="none" w:sz="0" w:space="0" w:color="auto"/>
        <w:right w:val="none" w:sz="0" w:space="0" w:color="auto"/>
      </w:divBdr>
    </w:div>
    <w:div w:id="799346728">
      <w:bodyDiv w:val="1"/>
      <w:marLeft w:val="0"/>
      <w:marRight w:val="0"/>
      <w:marTop w:val="0"/>
      <w:marBottom w:val="0"/>
      <w:divBdr>
        <w:top w:val="none" w:sz="0" w:space="0" w:color="auto"/>
        <w:left w:val="none" w:sz="0" w:space="0" w:color="auto"/>
        <w:bottom w:val="none" w:sz="0" w:space="0" w:color="auto"/>
        <w:right w:val="none" w:sz="0" w:space="0" w:color="auto"/>
      </w:divBdr>
    </w:div>
    <w:div w:id="799962448">
      <w:bodyDiv w:val="1"/>
      <w:marLeft w:val="0"/>
      <w:marRight w:val="0"/>
      <w:marTop w:val="0"/>
      <w:marBottom w:val="0"/>
      <w:divBdr>
        <w:top w:val="none" w:sz="0" w:space="0" w:color="auto"/>
        <w:left w:val="none" w:sz="0" w:space="0" w:color="auto"/>
        <w:bottom w:val="none" w:sz="0" w:space="0" w:color="auto"/>
        <w:right w:val="none" w:sz="0" w:space="0" w:color="auto"/>
      </w:divBdr>
    </w:div>
    <w:div w:id="812525467">
      <w:bodyDiv w:val="1"/>
      <w:marLeft w:val="0"/>
      <w:marRight w:val="0"/>
      <w:marTop w:val="0"/>
      <w:marBottom w:val="0"/>
      <w:divBdr>
        <w:top w:val="none" w:sz="0" w:space="0" w:color="auto"/>
        <w:left w:val="none" w:sz="0" w:space="0" w:color="auto"/>
        <w:bottom w:val="none" w:sz="0" w:space="0" w:color="auto"/>
        <w:right w:val="none" w:sz="0" w:space="0" w:color="auto"/>
      </w:divBdr>
    </w:div>
    <w:div w:id="813638169">
      <w:bodyDiv w:val="1"/>
      <w:marLeft w:val="0"/>
      <w:marRight w:val="0"/>
      <w:marTop w:val="0"/>
      <w:marBottom w:val="0"/>
      <w:divBdr>
        <w:top w:val="none" w:sz="0" w:space="0" w:color="auto"/>
        <w:left w:val="none" w:sz="0" w:space="0" w:color="auto"/>
        <w:bottom w:val="none" w:sz="0" w:space="0" w:color="auto"/>
        <w:right w:val="none" w:sz="0" w:space="0" w:color="auto"/>
      </w:divBdr>
    </w:div>
    <w:div w:id="818501668">
      <w:bodyDiv w:val="1"/>
      <w:marLeft w:val="0"/>
      <w:marRight w:val="0"/>
      <w:marTop w:val="0"/>
      <w:marBottom w:val="0"/>
      <w:divBdr>
        <w:top w:val="none" w:sz="0" w:space="0" w:color="auto"/>
        <w:left w:val="none" w:sz="0" w:space="0" w:color="auto"/>
        <w:bottom w:val="none" w:sz="0" w:space="0" w:color="auto"/>
        <w:right w:val="none" w:sz="0" w:space="0" w:color="auto"/>
      </w:divBdr>
    </w:div>
    <w:div w:id="820002671">
      <w:bodyDiv w:val="1"/>
      <w:marLeft w:val="0"/>
      <w:marRight w:val="0"/>
      <w:marTop w:val="0"/>
      <w:marBottom w:val="0"/>
      <w:divBdr>
        <w:top w:val="none" w:sz="0" w:space="0" w:color="auto"/>
        <w:left w:val="none" w:sz="0" w:space="0" w:color="auto"/>
        <w:bottom w:val="none" w:sz="0" w:space="0" w:color="auto"/>
        <w:right w:val="none" w:sz="0" w:space="0" w:color="auto"/>
      </w:divBdr>
    </w:div>
    <w:div w:id="826288780">
      <w:bodyDiv w:val="1"/>
      <w:marLeft w:val="0"/>
      <w:marRight w:val="0"/>
      <w:marTop w:val="0"/>
      <w:marBottom w:val="0"/>
      <w:divBdr>
        <w:top w:val="none" w:sz="0" w:space="0" w:color="auto"/>
        <w:left w:val="none" w:sz="0" w:space="0" w:color="auto"/>
        <w:bottom w:val="none" w:sz="0" w:space="0" w:color="auto"/>
        <w:right w:val="none" w:sz="0" w:space="0" w:color="auto"/>
      </w:divBdr>
    </w:div>
    <w:div w:id="831335776">
      <w:bodyDiv w:val="1"/>
      <w:marLeft w:val="0"/>
      <w:marRight w:val="0"/>
      <w:marTop w:val="0"/>
      <w:marBottom w:val="0"/>
      <w:divBdr>
        <w:top w:val="none" w:sz="0" w:space="0" w:color="auto"/>
        <w:left w:val="none" w:sz="0" w:space="0" w:color="auto"/>
        <w:bottom w:val="none" w:sz="0" w:space="0" w:color="auto"/>
        <w:right w:val="none" w:sz="0" w:space="0" w:color="auto"/>
      </w:divBdr>
    </w:div>
    <w:div w:id="835799571">
      <w:bodyDiv w:val="1"/>
      <w:marLeft w:val="0"/>
      <w:marRight w:val="0"/>
      <w:marTop w:val="0"/>
      <w:marBottom w:val="0"/>
      <w:divBdr>
        <w:top w:val="none" w:sz="0" w:space="0" w:color="auto"/>
        <w:left w:val="none" w:sz="0" w:space="0" w:color="auto"/>
        <w:bottom w:val="none" w:sz="0" w:space="0" w:color="auto"/>
        <w:right w:val="none" w:sz="0" w:space="0" w:color="auto"/>
      </w:divBdr>
    </w:div>
    <w:div w:id="847257189">
      <w:bodyDiv w:val="1"/>
      <w:marLeft w:val="0"/>
      <w:marRight w:val="0"/>
      <w:marTop w:val="0"/>
      <w:marBottom w:val="0"/>
      <w:divBdr>
        <w:top w:val="none" w:sz="0" w:space="0" w:color="auto"/>
        <w:left w:val="none" w:sz="0" w:space="0" w:color="auto"/>
        <w:bottom w:val="none" w:sz="0" w:space="0" w:color="auto"/>
        <w:right w:val="none" w:sz="0" w:space="0" w:color="auto"/>
      </w:divBdr>
    </w:div>
    <w:div w:id="853373889">
      <w:bodyDiv w:val="1"/>
      <w:marLeft w:val="0"/>
      <w:marRight w:val="0"/>
      <w:marTop w:val="0"/>
      <w:marBottom w:val="0"/>
      <w:divBdr>
        <w:top w:val="none" w:sz="0" w:space="0" w:color="auto"/>
        <w:left w:val="none" w:sz="0" w:space="0" w:color="auto"/>
        <w:bottom w:val="none" w:sz="0" w:space="0" w:color="auto"/>
        <w:right w:val="none" w:sz="0" w:space="0" w:color="auto"/>
      </w:divBdr>
    </w:div>
    <w:div w:id="855734891">
      <w:bodyDiv w:val="1"/>
      <w:marLeft w:val="0"/>
      <w:marRight w:val="0"/>
      <w:marTop w:val="0"/>
      <w:marBottom w:val="0"/>
      <w:divBdr>
        <w:top w:val="none" w:sz="0" w:space="0" w:color="auto"/>
        <w:left w:val="none" w:sz="0" w:space="0" w:color="auto"/>
        <w:bottom w:val="none" w:sz="0" w:space="0" w:color="auto"/>
        <w:right w:val="none" w:sz="0" w:space="0" w:color="auto"/>
      </w:divBdr>
    </w:div>
    <w:div w:id="858860407">
      <w:bodyDiv w:val="1"/>
      <w:marLeft w:val="0"/>
      <w:marRight w:val="0"/>
      <w:marTop w:val="0"/>
      <w:marBottom w:val="0"/>
      <w:divBdr>
        <w:top w:val="none" w:sz="0" w:space="0" w:color="auto"/>
        <w:left w:val="none" w:sz="0" w:space="0" w:color="auto"/>
        <w:bottom w:val="none" w:sz="0" w:space="0" w:color="auto"/>
        <w:right w:val="none" w:sz="0" w:space="0" w:color="auto"/>
      </w:divBdr>
    </w:div>
    <w:div w:id="866143572">
      <w:bodyDiv w:val="1"/>
      <w:marLeft w:val="0"/>
      <w:marRight w:val="0"/>
      <w:marTop w:val="0"/>
      <w:marBottom w:val="0"/>
      <w:divBdr>
        <w:top w:val="none" w:sz="0" w:space="0" w:color="auto"/>
        <w:left w:val="none" w:sz="0" w:space="0" w:color="auto"/>
        <w:bottom w:val="none" w:sz="0" w:space="0" w:color="auto"/>
        <w:right w:val="none" w:sz="0" w:space="0" w:color="auto"/>
      </w:divBdr>
    </w:div>
    <w:div w:id="869033528">
      <w:bodyDiv w:val="1"/>
      <w:marLeft w:val="0"/>
      <w:marRight w:val="0"/>
      <w:marTop w:val="0"/>
      <w:marBottom w:val="0"/>
      <w:divBdr>
        <w:top w:val="none" w:sz="0" w:space="0" w:color="auto"/>
        <w:left w:val="none" w:sz="0" w:space="0" w:color="auto"/>
        <w:bottom w:val="none" w:sz="0" w:space="0" w:color="auto"/>
        <w:right w:val="none" w:sz="0" w:space="0" w:color="auto"/>
      </w:divBdr>
    </w:div>
    <w:div w:id="870386455">
      <w:bodyDiv w:val="1"/>
      <w:marLeft w:val="0"/>
      <w:marRight w:val="0"/>
      <w:marTop w:val="0"/>
      <w:marBottom w:val="0"/>
      <w:divBdr>
        <w:top w:val="none" w:sz="0" w:space="0" w:color="auto"/>
        <w:left w:val="none" w:sz="0" w:space="0" w:color="auto"/>
        <w:bottom w:val="none" w:sz="0" w:space="0" w:color="auto"/>
        <w:right w:val="none" w:sz="0" w:space="0" w:color="auto"/>
      </w:divBdr>
    </w:div>
    <w:div w:id="882671373">
      <w:bodyDiv w:val="1"/>
      <w:marLeft w:val="0"/>
      <w:marRight w:val="0"/>
      <w:marTop w:val="0"/>
      <w:marBottom w:val="0"/>
      <w:divBdr>
        <w:top w:val="none" w:sz="0" w:space="0" w:color="auto"/>
        <w:left w:val="none" w:sz="0" w:space="0" w:color="auto"/>
        <w:bottom w:val="none" w:sz="0" w:space="0" w:color="auto"/>
        <w:right w:val="none" w:sz="0" w:space="0" w:color="auto"/>
      </w:divBdr>
    </w:div>
    <w:div w:id="886066193">
      <w:bodyDiv w:val="1"/>
      <w:marLeft w:val="0"/>
      <w:marRight w:val="0"/>
      <w:marTop w:val="0"/>
      <w:marBottom w:val="0"/>
      <w:divBdr>
        <w:top w:val="none" w:sz="0" w:space="0" w:color="auto"/>
        <w:left w:val="none" w:sz="0" w:space="0" w:color="auto"/>
        <w:bottom w:val="none" w:sz="0" w:space="0" w:color="auto"/>
        <w:right w:val="none" w:sz="0" w:space="0" w:color="auto"/>
      </w:divBdr>
    </w:div>
    <w:div w:id="893464639">
      <w:bodyDiv w:val="1"/>
      <w:marLeft w:val="0"/>
      <w:marRight w:val="0"/>
      <w:marTop w:val="0"/>
      <w:marBottom w:val="0"/>
      <w:divBdr>
        <w:top w:val="none" w:sz="0" w:space="0" w:color="auto"/>
        <w:left w:val="none" w:sz="0" w:space="0" w:color="auto"/>
        <w:bottom w:val="none" w:sz="0" w:space="0" w:color="auto"/>
        <w:right w:val="none" w:sz="0" w:space="0" w:color="auto"/>
      </w:divBdr>
    </w:div>
    <w:div w:id="898590024">
      <w:bodyDiv w:val="1"/>
      <w:marLeft w:val="0"/>
      <w:marRight w:val="0"/>
      <w:marTop w:val="0"/>
      <w:marBottom w:val="0"/>
      <w:divBdr>
        <w:top w:val="none" w:sz="0" w:space="0" w:color="auto"/>
        <w:left w:val="none" w:sz="0" w:space="0" w:color="auto"/>
        <w:bottom w:val="none" w:sz="0" w:space="0" w:color="auto"/>
        <w:right w:val="none" w:sz="0" w:space="0" w:color="auto"/>
      </w:divBdr>
    </w:div>
    <w:div w:id="903682358">
      <w:bodyDiv w:val="1"/>
      <w:marLeft w:val="0"/>
      <w:marRight w:val="0"/>
      <w:marTop w:val="0"/>
      <w:marBottom w:val="0"/>
      <w:divBdr>
        <w:top w:val="none" w:sz="0" w:space="0" w:color="auto"/>
        <w:left w:val="none" w:sz="0" w:space="0" w:color="auto"/>
        <w:bottom w:val="none" w:sz="0" w:space="0" w:color="auto"/>
        <w:right w:val="none" w:sz="0" w:space="0" w:color="auto"/>
      </w:divBdr>
    </w:div>
    <w:div w:id="906112331">
      <w:bodyDiv w:val="1"/>
      <w:marLeft w:val="0"/>
      <w:marRight w:val="0"/>
      <w:marTop w:val="0"/>
      <w:marBottom w:val="0"/>
      <w:divBdr>
        <w:top w:val="none" w:sz="0" w:space="0" w:color="auto"/>
        <w:left w:val="none" w:sz="0" w:space="0" w:color="auto"/>
        <w:bottom w:val="none" w:sz="0" w:space="0" w:color="auto"/>
        <w:right w:val="none" w:sz="0" w:space="0" w:color="auto"/>
      </w:divBdr>
    </w:div>
    <w:div w:id="918827801">
      <w:bodyDiv w:val="1"/>
      <w:marLeft w:val="0"/>
      <w:marRight w:val="0"/>
      <w:marTop w:val="0"/>
      <w:marBottom w:val="0"/>
      <w:divBdr>
        <w:top w:val="none" w:sz="0" w:space="0" w:color="auto"/>
        <w:left w:val="none" w:sz="0" w:space="0" w:color="auto"/>
        <w:bottom w:val="none" w:sz="0" w:space="0" w:color="auto"/>
        <w:right w:val="none" w:sz="0" w:space="0" w:color="auto"/>
      </w:divBdr>
    </w:div>
    <w:div w:id="929191677">
      <w:bodyDiv w:val="1"/>
      <w:marLeft w:val="0"/>
      <w:marRight w:val="0"/>
      <w:marTop w:val="0"/>
      <w:marBottom w:val="0"/>
      <w:divBdr>
        <w:top w:val="none" w:sz="0" w:space="0" w:color="auto"/>
        <w:left w:val="none" w:sz="0" w:space="0" w:color="auto"/>
        <w:bottom w:val="none" w:sz="0" w:space="0" w:color="auto"/>
        <w:right w:val="none" w:sz="0" w:space="0" w:color="auto"/>
      </w:divBdr>
    </w:div>
    <w:div w:id="939416562">
      <w:bodyDiv w:val="1"/>
      <w:marLeft w:val="0"/>
      <w:marRight w:val="0"/>
      <w:marTop w:val="0"/>
      <w:marBottom w:val="0"/>
      <w:divBdr>
        <w:top w:val="none" w:sz="0" w:space="0" w:color="auto"/>
        <w:left w:val="none" w:sz="0" w:space="0" w:color="auto"/>
        <w:bottom w:val="none" w:sz="0" w:space="0" w:color="auto"/>
        <w:right w:val="none" w:sz="0" w:space="0" w:color="auto"/>
      </w:divBdr>
    </w:div>
    <w:div w:id="957562391">
      <w:bodyDiv w:val="1"/>
      <w:marLeft w:val="0"/>
      <w:marRight w:val="0"/>
      <w:marTop w:val="0"/>
      <w:marBottom w:val="0"/>
      <w:divBdr>
        <w:top w:val="none" w:sz="0" w:space="0" w:color="auto"/>
        <w:left w:val="none" w:sz="0" w:space="0" w:color="auto"/>
        <w:bottom w:val="none" w:sz="0" w:space="0" w:color="auto"/>
        <w:right w:val="none" w:sz="0" w:space="0" w:color="auto"/>
      </w:divBdr>
    </w:div>
    <w:div w:id="961113608">
      <w:bodyDiv w:val="1"/>
      <w:marLeft w:val="0"/>
      <w:marRight w:val="0"/>
      <w:marTop w:val="0"/>
      <w:marBottom w:val="0"/>
      <w:divBdr>
        <w:top w:val="none" w:sz="0" w:space="0" w:color="auto"/>
        <w:left w:val="none" w:sz="0" w:space="0" w:color="auto"/>
        <w:bottom w:val="none" w:sz="0" w:space="0" w:color="auto"/>
        <w:right w:val="none" w:sz="0" w:space="0" w:color="auto"/>
      </w:divBdr>
    </w:div>
    <w:div w:id="969213898">
      <w:bodyDiv w:val="1"/>
      <w:marLeft w:val="0"/>
      <w:marRight w:val="0"/>
      <w:marTop w:val="0"/>
      <w:marBottom w:val="0"/>
      <w:divBdr>
        <w:top w:val="none" w:sz="0" w:space="0" w:color="auto"/>
        <w:left w:val="none" w:sz="0" w:space="0" w:color="auto"/>
        <w:bottom w:val="none" w:sz="0" w:space="0" w:color="auto"/>
        <w:right w:val="none" w:sz="0" w:space="0" w:color="auto"/>
      </w:divBdr>
    </w:div>
    <w:div w:id="982001754">
      <w:bodyDiv w:val="1"/>
      <w:marLeft w:val="0"/>
      <w:marRight w:val="0"/>
      <w:marTop w:val="0"/>
      <w:marBottom w:val="0"/>
      <w:divBdr>
        <w:top w:val="none" w:sz="0" w:space="0" w:color="auto"/>
        <w:left w:val="none" w:sz="0" w:space="0" w:color="auto"/>
        <w:bottom w:val="none" w:sz="0" w:space="0" w:color="auto"/>
        <w:right w:val="none" w:sz="0" w:space="0" w:color="auto"/>
      </w:divBdr>
    </w:div>
    <w:div w:id="987251310">
      <w:bodyDiv w:val="1"/>
      <w:marLeft w:val="0"/>
      <w:marRight w:val="0"/>
      <w:marTop w:val="0"/>
      <w:marBottom w:val="0"/>
      <w:divBdr>
        <w:top w:val="none" w:sz="0" w:space="0" w:color="auto"/>
        <w:left w:val="none" w:sz="0" w:space="0" w:color="auto"/>
        <w:bottom w:val="none" w:sz="0" w:space="0" w:color="auto"/>
        <w:right w:val="none" w:sz="0" w:space="0" w:color="auto"/>
      </w:divBdr>
    </w:div>
    <w:div w:id="1002123184">
      <w:bodyDiv w:val="1"/>
      <w:marLeft w:val="0"/>
      <w:marRight w:val="0"/>
      <w:marTop w:val="0"/>
      <w:marBottom w:val="0"/>
      <w:divBdr>
        <w:top w:val="none" w:sz="0" w:space="0" w:color="auto"/>
        <w:left w:val="none" w:sz="0" w:space="0" w:color="auto"/>
        <w:bottom w:val="none" w:sz="0" w:space="0" w:color="auto"/>
        <w:right w:val="none" w:sz="0" w:space="0" w:color="auto"/>
      </w:divBdr>
    </w:div>
    <w:div w:id="1028332223">
      <w:bodyDiv w:val="1"/>
      <w:marLeft w:val="0"/>
      <w:marRight w:val="0"/>
      <w:marTop w:val="0"/>
      <w:marBottom w:val="0"/>
      <w:divBdr>
        <w:top w:val="none" w:sz="0" w:space="0" w:color="auto"/>
        <w:left w:val="none" w:sz="0" w:space="0" w:color="auto"/>
        <w:bottom w:val="none" w:sz="0" w:space="0" w:color="auto"/>
        <w:right w:val="none" w:sz="0" w:space="0" w:color="auto"/>
      </w:divBdr>
    </w:div>
    <w:div w:id="1029070483">
      <w:bodyDiv w:val="1"/>
      <w:marLeft w:val="0"/>
      <w:marRight w:val="0"/>
      <w:marTop w:val="0"/>
      <w:marBottom w:val="0"/>
      <w:divBdr>
        <w:top w:val="none" w:sz="0" w:space="0" w:color="auto"/>
        <w:left w:val="none" w:sz="0" w:space="0" w:color="auto"/>
        <w:bottom w:val="none" w:sz="0" w:space="0" w:color="auto"/>
        <w:right w:val="none" w:sz="0" w:space="0" w:color="auto"/>
      </w:divBdr>
    </w:div>
    <w:div w:id="1064530293">
      <w:bodyDiv w:val="1"/>
      <w:marLeft w:val="0"/>
      <w:marRight w:val="0"/>
      <w:marTop w:val="0"/>
      <w:marBottom w:val="0"/>
      <w:divBdr>
        <w:top w:val="none" w:sz="0" w:space="0" w:color="auto"/>
        <w:left w:val="none" w:sz="0" w:space="0" w:color="auto"/>
        <w:bottom w:val="none" w:sz="0" w:space="0" w:color="auto"/>
        <w:right w:val="none" w:sz="0" w:space="0" w:color="auto"/>
      </w:divBdr>
    </w:div>
    <w:div w:id="1067188786">
      <w:bodyDiv w:val="1"/>
      <w:marLeft w:val="0"/>
      <w:marRight w:val="0"/>
      <w:marTop w:val="0"/>
      <w:marBottom w:val="0"/>
      <w:divBdr>
        <w:top w:val="none" w:sz="0" w:space="0" w:color="auto"/>
        <w:left w:val="none" w:sz="0" w:space="0" w:color="auto"/>
        <w:bottom w:val="none" w:sz="0" w:space="0" w:color="auto"/>
        <w:right w:val="none" w:sz="0" w:space="0" w:color="auto"/>
      </w:divBdr>
    </w:div>
    <w:div w:id="1076514547">
      <w:bodyDiv w:val="1"/>
      <w:marLeft w:val="0"/>
      <w:marRight w:val="0"/>
      <w:marTop w:val="0"/>
      <w:marBottom w:val="0"/>
      <w:divBdr>
        <w:top w:val="none" w:sz="0" w:space="0" w:color="auto"/>
        <w:left w:val="none" w:sz="0" w:space="0" w:color="auto"/>
        <w:bottom w:val="none" w:sz="0" w:space="0" w:color="auto"/>
        <w:right w:val="none" w:sz="0" w:space="0" w:color="auto"/>
      </w:divBdr>
    </w:div>
    <w:div w:id="1082408136">
      <w:bodyDiv w:val="1"/>
      <w:marLeft w:val="0"/>
      <w:marRight w:val="0"/>
      <w:marTop w:val="0"/>
      <w:marBottom w:val="0"/>
      <w:divBdr>
        <w:top w:val="none" w:sz="0" w:space="0" w:color="auto"/>
        <w:left w:val="none" w:sz="0" w:space="0" w:color="auto"/>
        <w:bottom w:val="none" w:sz="0" w:space="0" w:color="auto"/>
        <w:right w:val="none" w:sz="0" w:space="0" w:color="auto"/>
      </w:divBdr>
    </w:div>
    <w:div w:id="1092556148">
      <w:bodyDiv w:val="1"/>
      <w:marLeft w:val="0"/>
      <w:marRight w:val="0"/>
      <w:marTop w:val="0"/>
      <w:marBottom w:val="0"/>
      <w:divBdr>
        <w:top w:val="none" w:sz="0" w:space="0" w:color="auto"/>
        <w:left w:val="none" w:sz="0" w:space="0" w:color="auto"/>
        <w:bottom w:val="none" w:sz="0" w:space="0" w:color="auto"/>
        <w:right w:val="none" w:sz="0" w:space="0" w:color="auto"/>
      </w:divBdr>
    </w:div>
    <w:div w:id="1101875907">
      <w:bodyDiv w:val="1"/>
      <w:marLeft w:val="0"/>
      <w:marRight w:val="0"/>
      <w:marTop w:val="0"/>
      <w:marBottom w:val="0"/>
      <w:divBdr>
        <w:top w:val="none" w:sz="0" w:space="0" w:color="auto"/>
        <w:left w:val="none" w:sz="0" w:space="0" w:color="auto"/>
        <w:bottom w:val="none" w:sz="0" w:space="0" w:color="auto"/>
        <w:right w:val="none" w:sz="0" w:space="0" w:color="auto"/>
      </w:divBdr>
    </w:div>
    <w:div w:id="1104569335">
      <w:bodyDiv w:val="1"/>
      <w:marLeft w:val="0"/>
      <w:marRight w:val="0"/>
      <w:marTop w:val="0"/>
      <w:marBottom w:val="0"/>
      <w:divBdr>
        <w:top w:val="none" w:sz="0" w:space="0" w:color="auto"/>
        <w:left w:val="none" w:sz="0" w:space="0" w:color="auto"/>
        <w:bottom w:val="none" w:sz="0" w:space="0" w:color="auto"/>
        <w:right w:val="none" w:sz="0" w:space="0" w:color="auto"/>
      </w:divBdr>
    </w:div>
    <w:div w:id="1108042348">
      <w:bodyDiv w:val="1"/>
      <w:marLeft w:val="0"/>
      <w:marRight w:val="0"/>
      <w:marTop w:val="0"/>
      <w:marBottom w:val="0"/>
      <w:divBdr>
        <w:top w:val="none" w:sz="0" w:space="0" w:color="auto"/>
        <w:left w:val="none" w:sz="0" w:space="0" w:color="auto"/>
        <w:bottom w:val="none" w:sz="0" w:space="0" w:color="auto"/>
        <w:right w:val="none" w:sz="0" w:space="0" w:color="auto"/>
      </w:divBdr>
    </w:div>
    <w:div w:id="1112747975">
      <w:bodyDiv w:val="1"/>
      <w:marLeft w:val="0"/>
      <w:marRight w:val="0"/>
      <w:marTop w:val="0"/>
      <w:marBottom w:val="0"/>
      <w:divBdr>
        <w:top w:val="none" w:sz="0" w:space="0" w:color="auto"/>
        <w:left w:val="none" w:sz="0" w:space="0" w:color="auto"/>
        <w:bottom w:val="none" w:sz="0" w:space="0" w:color="auto"/>
        <w:right w:val="none" w:sz="0" w:space="0" w:color="auto"/>
      </w:divBdr>
    </w:div>
    <w:div w:id="1113011577">
      <w:bodyDiv w:val="1"/>
      <w:marLeft w:val="0"/>
      <w:marRight w:val="0"/>
      <w:marTop w:val="0"/>
      <w:marBottom w:val="0"/>
      <w:divBdr>
        <w:top w:val="none" w:sz="0" w:space="0" w:color="auto"/>
        <w:left w:val="none" w:sz="0" w:space="0" w:color="auto"/>
        <w:bottom w:val="none" w:sz="0" w:space="0" w:color="auto"/>
        <w:right w:val="none" w:sz="0" w:space="0" w:color="auto"/>
      </w:divBdr>
    </w:div>
    <w:div w:id="1115637568">
      <w:bodyDiv w:val="1"/>
      <w:marLeft w:val="0"/>
      <w:marRight w:val="0"/>
      <w:marTop w:val="0"/>
      <w:marBottom w:val="0"/>
      <w:divBdr>
        <w:top w:val="none" w:sz="0" w:space="0" w:color="auto"/>
        <w:left w:val="none" w:sz="0" w:space="0" w:color="auto"/>
        <w:bottom w:val="none" w:sz="0" w:space="0" w:color="auto"/>
        <w:right w:val="none" w:sz="0" w:space="0" w:color="auto"/>
      </w:divBdr>
    </w:div>
    <w:div w:id="1116489540">
      <w:bodyDiv w:val="1"/>
      <w:marLeft w:val="0"/>
      <w:marRight w:val="0"/>
      <w:marTop w:val="0"/>
      <w:marBottom w:val="0"/>
      <w:divBdr>
        <w:top w:val="none" w:sz="0" w:space="0" w:color="auto"/>
        <w:left w:val="none" w:sz="0" w:space="0" w:color="auto"/>
        <w:bottom w:val="none" w:sz="0" w:space="0" w:color="auto"/>
        <w:right w:val="none" w:sz="0" w:space="0" w:color="auto"/>
      </w:divBdr>
    </w:div>
    <w:div w:id="1120300021">
      <w:bodyDiv w:val="1"/>
      <w:marLeft w:val="0"/>
      <w:marRight w:val="0"/>
      <w:marTop w:val="0"/>
      <w:marBottom w:val="0"/>
      <w:divBdr>
        <w:top w:val="none" w:sz="0" w:space="0" w:color="auto"/>
        <w:left w:val="none" w:sz="0" w:space="0" w:color="auto"/>
        <w:bottom w:val="none" w:sz="0" w:space="0" w:color="auto"/>
        <w:right w:val="none" w:sz="0" w:space="0" w:color="auto"/>
      </w:divBdr>
    </w:div>
    <w:div w:id="1124692932">
      <w:bodyDiv w:val="1"/>
      <w:marLeft w:val="0"/>
      <w:marRight w:val="0"/>
      <w:marTop w:val="0"/>
      <w:marBottom w:val="0"/>
      <w:divBdr>
        <w:top w:val="none" w:sz="0" w:space="0" w:color="auto"/>
        <w:left w:val="none" w:sz="0" w:space="0" w:color="auto"/>
        <w:bottom w:val="none" w:sz="0" w:space="0" w:color="auto"/>
        <w:right w:val="none" w:sz="0" w:space="0" w:color="auto"/>
      </w:divBdr>
    </w:div>
    <w:div w:id="1138570864">
      <w:bodyDiv w:val="1"/>
      <w:marLeft w:val="0"/>
      <w:marRight w:val="0"/>
      <w:marTop w:val="0"/>
      <w:marBottom w:val="0"/>
      <w:divBdr>
        <w:top w:val="none" w:sz="0" w:space="0" w:color="auto"/>
        <w:left w:val="none" w:sz="0" w:space="0" w:color="auto"/>
        <w:bottom w:val="none" w:sz="0" w:space="0" w:color="auto"/>
        <w:right w:val="none" w:sz="0" w:space="0" w:color="auto"/>
      </w:divBdr>
    </w:div>
    <w:div w:id="1143544558">
      <w:bodyDiv w:val="1"/>
      <w:marLeft w:val="0"/>
      <w:marRight w:val="0"/>
      <w:marTop w:val="0"/>
      <w:marBottom w:val="0"/>
      <w:divBdr>
        <w:top w:val="none" w:sz="0" w:space="0" w:color="auto"/>
        <w:left w:val="none" w:sz="0" w:space="0" w:color="auto"/>
        <w:bottom w:val="none" w:sz="0" w:space="0" w:color="auto"/>
        <w:right w:val="none" w:sz="0" w:space="0" w:color="auto"/>
      </w:divBdr>
    </w:div>
    <w:div w:id="1153721659">
      <w:bodyDiv w:val="1"/>
      <w:marLeft w:val="0"/>
      <w:marRight w:val="0"/>
      <w:marTop w:val="0"/>
      <w:marBottom w:val="0"/>
      <w:divBdr>
        <w:top w:val="none" w:sz="0" w:space="0" w:color="auto"/>
        <w:left w:val="none" w:sz="0" w:space="0" w:color="auto"/>
        <w:bottom w:val="none" w:sz="0" w:space="0" w:color="auto"/>
        <w:right w:val="none" w:sz="0" w:space="0" w:color="auto"/>
      </w:divBdr>
    </w:div>
    <w:div w:id="1157771536">
      <w:bodyDiv w:val="1"/>
      <w:marLeft w:val="0"/>
      <w:marRight w:val="0"/>
      <w:marTop w:val="0"/>
      <w:marBottom w:val="0"/>
      <w:divBdr>
        <w:top w:val="none" w:sz="0" w:space="0" w:color="auto"/>
        <w:left w:val="none" w:sz="0" w:space="0" w:color="auto"/>
        <w:bottom w:val="none" w:sz="0" w:space="0" w:color="auto"/>
        <w:right w:val="none" w:sz="0" w:space="0" w:color="auto"/>
      </w:divBdr>
    </w:div>
    <w:div w:id="1162357719">
      <w:bodyDiv w:val="1"/>
      <w:marLeft w:val="0"/>
      <w:marRight w:val="0"/>
      <w:marTop w:val="0"/>
      <w:marBottom w:val="0"/>
      <w:divBdr>
        <w:top w:val="none" w:sz="0" w:space="0" w:color="auto"/>
        <w:left w:val="none" w:sz="0" w:space="0" w:color="auto"/>
        <w:bottom w:val="none" w:sz="0" w:space="0" w:color="auto"/>
        <w:right w:val="none" w:sz="0" w:space="0" w:color="auto"/>
      </w:divBdr>
    </w:div>
    <w:div w:id="1162500438">
      <w:bodyDiv w:val="1"/>
      <w:marLeft w:val="0"/>
      <w:marRight w:val="0"/>
      <w:marTop w:val="0"/>
      <w:marBottom w:val="0"/>
      <w:divBdr>
        <w:top w:val="none" w:sz="0" w:space="0" w:color="auto"/>
        <w:left w:val="none" w:sz="0" w:space="0" w:color="auto"/>
        <w:bottom w:val="none" w:sz="0" w:space="0" w:color="auto"/>
        <w:right w:val="none" w:sz="0" w:space="0" w:color="auto"/>
      </w:divBdr>
    </w:div>
    <w:div w:id="1172448860">
      <w:bodyDiv w:val="1"/>
      <w:marLeft w:val="0"/>
      <w:marRight w:val="0"/>
      <w:marTop w:val="0"/>
      <w:marBottom w:val="0"/>
      <w:divBdr>
        <w:top w:val="none" w:sz="0" w:space="0" w:color="auto"/>
        <w:left w:val="none" w:sz="0" w:space="0" w:color="auto"/>
        <w:bottom w:val="none" w:sz="0" w:space="0" w:color="auto"/>
        <w:right w:val="none" w:sz="0" w:space="0" w:color="auto"/>
      </w:divBdr>
    </w:div>
    <w:div w:id="1177772003">
      <w:bodyDiv w:val="1"/>
      <w:marLeft w:val="0"/>
      <w:marRight w:val="0"/>
      <w:marTop w:val="0"/>
      <w:marBottom w:val="0"/>
      <w:divBdr>
        <w:top w:val="none" w:sz="0" w:space="0" w:color="auto"/>
        <w:left w:val="none" w:sz="0" w:space="0" w:color="auto"/>
        <w:bottom w:val="none" w:sz="0" w:space="0" w:color="auto"/>
        <w:right w:val="none" w:sz="0" w:space="0" w:color="auto"/>
      </w:divBdr>
    </w:div>
    <w:div w:id="1179273959">
      <w:bodyDiv w:val="1"/>
      <w:marLeft w:val="0"/>
      <w:marRight w:val="0"/>
      <w:marTop w:val="0"/>
      <w:marBottom w:val="0"/>
      <w:divBdr>
        <w:top w:val="none" w:sz="0" w:space="0" w:color="auto"/>
        <w:left w:val="none" w:sz="0" w:space="0" w:color="auto"/>
        <w:bottom w:val="none" w:sz="0" w:space="0" w:color="auto"/>
        <w:right w:val="none" w:sz="0" w:space="0" w:color="auto"/>
      </w:divBdr>
    </w:div>
    <w:div w:id="1184398199">
      <w:bodyDiv w:val="1"/>
      <w:marLeft w:val="0"/>
      <w:marRight w:val="0"/>
      <w:marTop w:val="0"/>
      <w:marBottom w:val="0"/>
      <w:divBdr>
        <w:top w:val="none" w:sz="0" w:space="0" w:color="auto"/>
        <w:left w:val="none" w:sz="0" w:space="0" w:color="auto"/>
        <w:bottom w:val="none" w:sz="0" w:space="0" w:color="auto"/>
        <w:right w:val="none" w:sz="0" w:space="0" w:color="auto"/>
      </w:divBdr>
    </w:div>
    <w:div w:id="1189831098">
      <w:bodyDiv w:val="1"/>
      <w:marLeft w:val="0"/>
      <w:marRight w:val="0"/>
      <w:marTop w:val="0"/>
      <w:marBottom w:val="0"/>
      <w:divBdr>
        <w:top w:val="none" w:sz="0" w:space="0" w:color="auto"/>
        <w:left w:val="none" w:sz="0" w:space="0" w:color="auto"/>
        <w:bottom w:val="none" w:sz="0" w:space="0" w:color="auto"/>
        <w:right w:val="none" w:sz="0" w:space="0" w:color="auto"/>
      </w:divBdr>
    </w:div>
    <w:div w:id="1190335718">
      <w:bodyDiv w:val="1"/>
      <w:marLeft w:val="0"/>
      <w:marRight w:val="0"/>
      <w:marTop w:val="0"/>
      <w:marBottom w:val="0"/>
      <w:divBdr>
        <w:top w:val="none" w:sz="0" w:space="0" w:color="auto"/>
        <w:left w:val="none" w:sz="0" w:space="0" w:color="auto"/>
        <w:bottom w:val="none" w:sz="0" w:space="0" w:color="auto"/>
        <w:right w:val="none" w:sz="0" w:space="0" w:color="auto"/>
      </w:divBdr>
    </w:div>
    <w:div w:id="1192036319">
      <w:bodyDiv w:val="1"/>
      <w:marLeft w:val="0"/>
      <w:marRight w:val="0"/>
      <w:marTop w:val="0"/>
      <w:marBottom w:val="0"/>
      <w:divBdr>
        <w:top w:val="none" w:sz="0" w:space="0" w:color="auto"/>
        <w:left w:val="none" w:sz="0" w:space="0" w:color="auto"/>
        <w:bottom w:val="none" w:sz="0" w:space="0" w:color="auto"/>
        <w:right w:val="none" w:sz="0" w:space="0" w:color="auto"/>
      </w:divBdr>
    </w:div>
    <w:div w:id="1199315391">
      <w:bodyDiv w:val="1"/>
      <w:marLeft w:val="0"/>
      <w:marRight w:val="0"/>
      <w:marTop w:val="0"/>
      <w:marBottom w:val="0"/>
      <w:divBdr>
        <w:top w:val="none" w:sz="0" w:space="0" w:color="auto"/>
        <w:left w:val="none" w:sz="0" w:space="0" w:color="auto"/>
        <w:bottom w:val="none" w:sz="0" w:space="0" w:color="auto"/>
        <w:right w:val="none" w:sz="0" w:space="0" w:color="auto"/>
      </w:divBdr>
    </w:div>
    <w:div w:id="1205486917">
      <w:bodyDiv w:val="1"/>
      <w:marLeft w:val="0"/>
      <w:marRight w:val="0"/>
      <w:marTop w:val="0"/>
      <w:marBottom w:val="0"/>
      <w:divBdr>
        <w:top w:val="none" w:sz="0" w:space="0" w:color="auto"/>
        <w:left w:val="none" w:sz="0" w:space="0" w:color="auto"/>
        <w:bottom w:val="none" w:sz="0" w:space="0" w:color="auto"/>
        <w:right w:val="none" w:sz="0" w:space="0" w:color="auto"/>
      </w:divBdr>
    </w:div>
    <w:div w:id="1213613358">
      <w:bodyDiv w:val="1"/>
      <w:marLeft w:val="0"/>
      <w:marRight w:val="0"/>
      <w:marTop w:val="0"/>
      <w:marBottom w:val="0"/>
      <w:divBdr>
        <w:top w:val="none" w:sz="0" w:space="0" w:color="auto"/>
        <w:left w:val="none" w:sz="0" w:space="0" w:color="auto"/>
        <w:bottom w:val="none" w:sz="0" w:space="0" w:color="auto"/>
        <w:right w:val="none" w:sz="0" w:space="0" w:color="auto"/>
      </w:divBdr>
    </w:div>
    <w:div w:id="1220748480">
      <w:bodyDiv w:val="1"/>
      <w:marLeft w:val="0"/>
      <w:marRight w:val="0"/>
      <w:marTop w:val="0"/>
      <w:marBottom w:val="0"/>
      <w:divBdr>
        <w:top w:val="none" w:sz="0" w:space="0" w:color="auto"/>
        <w:left w:val="none" w:sz="0" w:space="0" w:color="auto"/>
        <w:bottom w:val="none" w:sz="0" w:space="0" w:color="auto"/>
        <w:right w:val="none" w:sz="0" w:space="0" w:color="auto"/>
      </w:divBdr>
    </w:div>
    <w:div w:id="1225726170">
      <w:bodyDiv w:val="1"/>
      <w:marLeft w:val="0"/>
      <w:marRight w:val="0"/>
      <w:marTop w:val="0"/>
      <w:marBottom w:val="0"/>
      <w:divBdr>
        <w:top w:val="none" w:sz="0" w:space="0" w:color="auto"/>
        <w:left w:val="none" w:sz="0" w:space="0" w:color="auto"/>
        <w:bottom w:val="none" w:sz="0" w:space="0" w:color="auto"/>
        <w:right w:val="none" w:sz="0" w:space="0" w:color="auto"/>
      </w:divBdr>
    </w:div>
    <w:div w:id="1227914279">
      <w:bodyDiv w:val="1"/>
      <w:marLeft w:val="0"/>
      <w:marRight w:val="0"/>
      <w:marTop w:val="0"/>
      <w:marBottom w:val="0"/>
      <w:divBdr>
        <w:top w:val="none" w:sz="0" w:space="0" w:color="auto"/>
        <w:left w:val="none" w:sz="0" w:space="0" w:color="auto"/>
        <w:bottom w:val="none" w:sz="0" w:space="0" w:color="auto"/>
        <w:right w:val="none" w:sz="0" w:space="0" w:color="auto"/>
      </w:divBdr>
    </w:div>
    <w:div w:id="1228690678">
      <w:bodyDiv w:val="1"/>
      <w:marLeft w:val="0"/>
      <w:marRight w:val="0"/>
      <w:marTop w:val="0"/>
      <w:marBottom w:val="0"/>
      <w:divBdr>
        <w:top w:val="none" w:sz="0" w:space="0" w:color="auto"/>
        <w:left w:val="none" w:sz="0" w:space="0" w:color="auto"/>
        <w:bottom w:val="none" w:sz="0" w:space="0" w:color="auto"/>
        <w:right w:val="none" w:sz="0" w:space="0" w:color="auto"/>
      </w:divBdr>
    </w:div>
    <w:div w:id="1244990658">
      <w:bodyDiv w:val="1"/>
      <w:marLeft w:val="0"/>
      <w:marRight w:val="0"/>
      <w:marTop w:val="0"/>
      <w:marBottom w:val="0"/>
      <w:divBdr>
        <w:top w:val="none" w:sz="0" w:space="0" w:color="auto"/>
        <w:left w:val="none" w:sz="0" w:space="0" w:color="auto"/>
        <w:bottom w:val="none" w:sz="0" w:space="0" w:color="auto"/>
        <w:right w:val="none" w:sz="0" w:space="0" w:color="auto"/>
      </w:divBdr>
    </w:div>
    <w:div w:id="1248616226">
      <w:bodyDiv w:val="1"/>
      <w:marLeft w:val="0"/>
      <w:marRight w:val="0"/>
      <w:marTop w:val="0"/>
      <w:marBottom w:val="0"/>
      <w:divBdr>
        <w:top w:val="none" w:sz="0" w:space="0" w:color="auto"/>
        <w:left w:val="none" w:sz="0" w:space="0" w:color="auto"/>
        <w:bottom w:val="none" w:sz="0" w:space="0" w:color="auto"/>
        <w:right w:val="none" w:sz="0" w:space="0" w:color="auto"/>
      </w:divBdr>
    </w:div>
    <w:div w:id="1251239638">
      <w:bodyDiv w:val="1"/>
      <w:marLeft w:val="0"/>
      <w:marRight w:val="0"/>
      <w:marTop w:val="0"/>
      <w:marBottom w:val="0"/>
      <w:divBdr>
        <w:top w:val="none" w:sz="0" w:space="0" w:color="auto"/>
        <w:left w:val="none" w:sz="0" w:space="0" w:color="auto"/>
        <w:bottom w:val="none" w:sz="0" w:space="0" w:color="auto"/>
        <w:right w:val="none" w:sz="0" w:space="0" w:color="auto"/>
      </w:divBdr>
    </w:div>
    <w:div w:id="1251425679">
      <w:bodyDiv w:val="1"/>
      <w:marLeft w:val="0"/>
      <w:marRight w:val="0"/>
      <w:marTop w:val="0"/>
      <w:marBottom w:val="0"/>
      <w:divBdr>
        <w:top w:val="none" w:sz="0" w:space="0" w:color="auto"/>
        <w:left w:val="none" w:sz="0" w:space="0" w:color="auto"/>
        <w:bottom w:val="none" w:sz="0" w:space="0" w:color="auto"/>
        <w:right w:val="none" w:sz="0" w:space="0" w:color="auto"/>
      </w:divBdr>
    </w:div>
    <w:div w:id="1262497134">
      <w:bodyDiv w:val="1"/>
      <w:marLeft w:val="0"/>
      <w:marRight w:val="0"/>
      <w:marTop w:val="0"/>
      <w:marBottom w:val="0"/>
      <w:divBdr>
        <w:top w:val="none" w:sz="0" w:space="0" w:color="auto"/>
        <w:left w:val="none" w:sz="0" w:space="0" w:color="auto"/>
        <w:bottom w:val="none" w:sz="0" w:space="0" w:color="auto"/>
        <w:right w:val="none" w:sz="0" w:space="0" w:color="auto"/>
      </w:divBdr>
    </w:div>
    <w:div w:id="1264805798">
      <w:bodyDiv w:val="1"/>
      <w:marLeft w:val="0"/>
      <w:marRight w:val="0"/>
      <w:marTop w:val="0"/>
      <w:marBottom w:val="0"/>
      <w:divBdr>
        <w:top w:val="none" w:sz="0" w:space="0" w:color="auto"/>
        <w:left w:val="none" w:sz="0" w:space="0" w:color="auto"/>
        <w:bottom w:val="none" w:sz="0" w:space="0" w:color="auto"/>
        <w:right w:val="none" w:sz="0" w:space="0" w:color="auto"/>
      </w:divBdr>
    </w:div>
    <w:div w:id="1266840360">
      <w:bodyDiv w:val="1"/>
      <w:marLeft w:val="0"/>
      <w:marRight w:val="0"/>
      <w:marTop w:val="0"/>
      <w:marBottom w:val="0"/>
      <w:divBdr>
        <w:top w:val="none" w:sz="0" w:space="0" w:color="auto"/>
        <w:left w:val="none" w:sz="0" w:space="0" w:color="auto"/>
        <w:bottom w:val="none" w:sz="0" w:space="0" w:color="auto"/>
        <w:right w:val="none" w:sz="0" w:space="0" w:color="auto"/>
      </w:divBdr>
    </w:div>
    <w:div w:id="1271207908">
      <w:bodyDiv w:val="1"/>
      <w:marLeft w:val="0"/>
      <w:marRight w:val="0"/>
      <w:marTop w:val="0"/>
      <w:marBottom w:val="0"/>
      <w:divBdr>
        <w:top w:val="none" w:sz="0" w:space="0" w:color="auto"/>
        <w:left w:val="none" w:sz="0" w:space="0" w:color="auto"/>
        <w:bottom w:val="none" w:sz="0" w:space="0" w:color="auto"/>
        <w:right w:val="none" w:sz="0" w:space="0" w:color="auto"/>
      </w:divBdr>
    </w:div>
    <w:div w:id="1272318959">
      <w:bodyDiv w:val="1"/>
      <w:marLeft w:val="0"/>
      <w:marRight w:val="0"/>
      <w:marTop w:val="0"/>
      <w:marBottom w:val="0"/>
      <w:divBdr>
        <w:top w:val="none" w:sz="0" w:space="0" w:color="auto"/>
        <w:left w:val="none" w:sz="0" w:space="0" w:color="auto"/>
        <w:bottom w:val="none" w:sz="0" w:space="0" w:color="auto"/>
        <w:right w:val="none" w:sz="0" w:space="0" w:color="auto"/>
      </w:divBdr>
    </w:div>
    <w:div w:id="1273826617">
      <w:bodyDiv w:val="1"/>
      <w:marLeft w:val="0"/>
      <w:marRight w:val="0"/>
      <w:marTop w:val="0"/>
      <w:marBottom w:val="0"/>
      <w:divBdr>
        <w:top w:val="none" w:sz="0" w:space="0" w:color="auto"/>
        <w:left w:val="none" w:sz="0" w:space="0" w:color="auto"/>
        <w:bottom w:val="none" w:sz="0" w:space="0" w:color="auto"/>
        <w:right w:val="none" w:sz="0" w:space="0" w:color="auto"/>
      </w:divBdr>
    </w:div>
    <w:div w:id="1276054925">
      <w:bodyDiv w:val="1"/>
      <w:marLeft w:val="0"/>
      <w:marRight w:val="0"/>
      <w:marTop w:val="0"/>
      <w:marBottom w:val="0"/>
      <w:divBdr>
        <w:top w:val="none" w:sz="0" w:space="0" w:color="auto"/>
        <w:left w:val="none" w:sz="0" w:space="0" w:color="auto"/>
        <w:bottom w:val="none" w:sz="0" w:space="0" w:color="auto"/>
        <w:right w:val="none" w:sz="0" w:space="0" w:color="auto"/>
      </w:divBdr>
    </w:div>
    <w:div w:id="1285580733">
      <w:bodyDiv w:val="1"/>
      <w:marLeft w:val="0"/>
      <w:marRight w:val="0"/>
      <w:marTop w:val="0"/>
      <w:marBottom w:val="0"/>
      <w:divBdr>
        <w:top w:val="none" w:sz="0" w:space="0" w:color="auto"/>
        <w:left w:val="none" w:sz="0" w:space="0" w:color="auto"/>
        <w:bottom w:val="none" w:sz="0" w:space="0" w:color="auto"/>
        <w:right w:val="none" w:sz="0" w:space="0" w:color="auto"/>
      </w:divBdr>
    </w:div>
    <w:div w:id="1293629978">
      <w:bodyDiv w:val="1"/>
      <w:marLeft w:val="0"/>
      <w:marRight w:val="0"/>
      <w:marTop w:val="0"/>
      <w:marBottom w:val="0"/>
      <w:divBdr>
        <w:top w:val="none" w:sz="0" w:space="0" w:color="auto"/>
        <w:left w:val="none" w:sz="0" w:space="0" w:color="auto"/>
        <w:bottom w:val="none" w:sz="0" w:space="0" w:color="auto"/>
        <w:right w:val="none" w:sz="0" w:space="0" w:color="auto"/>
      </w:divBdr>
    </w:div>
    <w:div w:id="1298682196">
      <w:bodyDiv w:val="1"/>
      <w:marLeft w:val="0"/>
      <w:marRight w:val="0"/>
      <w:marTop w:val="0"/>
      <w:marBottom w:val="0"/>
      <w:divBdr>
        <w:top w:val="none" w:sz="0" w:space="0" w:color="auto"/>
        <w:left w:val="none" w:sz="0" w:space="0" w:color="auto"/>
        <w:bottom w:val="none" w:sz="0" w:space="0" w:color="auto"/>
        <w:right w:val="none" w:sz="0" w:space="0" w:color="auto"/>
      </w:divBdr>
    </w:div>
    <w:div w:id="1307123651">
      <w:bodyDiv w:val="1"/>
      <w:marLeft w:val="0"/>
      <w:marRight w:val="0"/>
      <w:marTop w:val="0"/>
      <w:marBottom w:val="0"/>
      <w:divBdr>
        <w:top w:val="none" w:sz="0" w:space="0" w:color="auto"/>
        <w:left w:val="none" w:sz="0" w:space="0" w:color="auto"/>
        <w:bottom w:val="none" w:sz="0" w:space="0" w:color="auto"/>
        <w:right w:val="none" w:sz="0" w:space="0" w:color="auto"/>
      </w:divBdr>
    </w:div>
    <w:div w:id="1310092661">
      <w:bodyDiv w:val="1"/>
      <w:marLeft w:val="0"/>
      <w:marRight w:val="0"/>
      <w:marTop w:val="0"/>
      <w:marBottom w:val="0"/>
      <w:divBdr>
        <w:top w:val="none" w:sz="0" w:space="0" w:color="auto"/>
        <w:left w:val="none" w:sz="0" w:space="0" w:color="auto"/>
        <w:bottom w:val="none" w:sz="0" w:space="0" w:color="auto"/>
        <w:right w:val="none" w:sz="0" w:space="0" w:color="auto"/>
      </w:divBdr>
    </w:div>
    <w:div w:id="1311519806">
      <w:bodyDiv w:val="1"/>
      <w:marLeft w:val="0"/>
      <w:marRight w:val="0"/>
      <w:marTop w:val="0"/>
      <w:marBottom w:val="0"/>
      <w:divBdr>
        <w:top w:val="none" w:sz="0" w:space="0" w:color="auto"/>
        <w:left w:val="none" w:sz="0" w:space="0" w:color="auto"/>
        <w:bottom w:val="none" w:sz="0" w:space="0" w:color="auto"/>
        <w:right w:val="none" w:sz="0" w:space="0" w:color="auto"/>
      </w:divBdr>
    </w:div>
    <w:div w:id="1314413098">
      <w:bodyDiv w:val="1"/>
      <w:marLeft w:val="0"/>
      <w:marRight w:val="0"/>
      <w:marTop w:val="0"/>
      <w:marBottom w:val="0"/>
      <w:divBdr>
        <w:top w:val="none" w:sz="0" w:space="0" w:color="auto"/>
        <w:left w:val="none" w:sz="0" w:space="0" w:color="auto"/>
        <w:bottom w:val="none" w:sz="0" w:space="0" w:color="auto"/>
        <w:right w:val="none" w:sz="0" w:space="0" w:color="auto"/>
      </w:divBdr>
    </w:div>
    <w:div w:id="1315529413">
      <w:bodyDiv w:val="1"/>
      <w:marLeft w:val="0"/>
      <w:marRight w:val="0"/>
      <w:marTop w:val="0"/>
      <w:marBottom w:val="0"/>
      <w:divBdr>
        <w:top w:val="none" w:sz="0" w:space="0" w:color="auto"/>
        <w:left w:val="none" w:sz="0" w:space="0" w:color="auto"/>
        <w:bottom w:val="none" w:sz="0" w:space="0" w:color="auto"/>
        <w:right w:val="none" w:sz="0" w:space="0" w:color="auto"/>
      </w:divBdr>
    </w:div>
    <w:div w:id="1321544456">
      <w:bodyDiv w:val="1"/>
      <w:marLeft w:val="0"/>
      <w:marRight w:val="0"/>
      <w:marTop w:val="0"/>
      <w:marBottom w:val="0"/>
      <w:divBdr>
        <w:top w:val="none" w:sz="0" w:space="0" w:color="auto"/>
        <w:left w:val="none" w:sz="0" w:space="0" w:color="auto"/>
        <w:bottom w:val="none" w:sz="0" w:space="0" w:color="auto"/>
        <w:right w:val="none" w:sz="0" w:space="0" w:color="auto"/>
      </w:divBdr>
    </w:div>
    <w:div w:id="1335258409">
      <w:bodyDiv w:val="1"/>
      <w:marLeft w:val="0"/>
      <w:marRight w:val="0"/>
      <w:marTop w:val="0"/>
      <w:marBottom w:val="0"/>
      <w:divBdr>
        <w:top w:val="none" w:sz="0" w:space="0" w:color="auto"/>
        <w:left w:val="none" w:sz="0" w:space="0" w:color="auto"/>
        <w:bottom w:val="none" w:sz="0" w:space="0" w:color="auto"/>
        <w:right w:val="none" w:sz="0" w:space="0" w:color="auto"/>
      </w:divBdr>
    </w:div>
    <w:div w:id="1336615486">
      <w:bodyDiv w:val="1"/>
      <w:marLeft w:val="0"/>
      <w:marRight w:val="0"/>
      <w:marTop w:val="0"/>
      <w:marBottom w:val="0"/>
      <w:divBdr>
        <w:top w:val="none" w:sz="0" w:space="0" w:color="auto"/>
        <w:left w:val="none" w:sz="0" w:space="0" w:color="auto"/>
        <w:bottom w:val="none" w:sz="0" w:space="0" w:color="auto"/>
        <w:right w:val="none" w:sz="0" w:space="0" w:color="auto"/>
      </w:divBdr>
    </w:div>
    <w:div w:id="1348680738">
      <w:bodyDiv w:val="1"/>
      <w:marLeft w:val="0"/>
      <w:marRight w:val="0"/>
      <w:marTop w:val="0"/>
      <w:marBottom w:val="0"/>
      <w:divBdr>
        <w:top w:val="none" w:sz="0" w:space="0" w:color="auto"/>
        <w:left w:val="none" w:sz="0" w:space="0" w:color="auto"/>
        <w:bottom w:val="none" w:sz="0" w:space="0" w:color="auto"/>
        <w:right w:val="none" w:sz="0" w:space="0" w:color="auto"/>
      </w:divBdr>
    </w:div>
    <w:div w:id="1365012451">
      <w:bodyDiv w:val="1"/>
      <w:marLeft w:val="0"/>
      <w:marRight w:val="0"/>
      <w:marTop w:val="0"/>
      <w:marBottom w:val="0"/>
      <w:divBdr>
        <w:top w:val="none" w:sz="0" w:space="0" w:color="auto"/>
        <w:left w:val="none" w:sz="0" w:space="0" w:color="auto"/>
        <w:bottom w:val="none" w:sz="0" w:space="0" w:color="auto"/>
        <w:right w:val="none" w:sz="0" w:space="0" w:color="auto"/>
      </w:divBdr>
    </w:div>
    <w:div w:id="1367828518">
      <w:bodyDiv w:val="1"/>
      <w:marLeft w:val="0"/>
      <w:marRight w:val="0"/>
      <w:marTop w:val="0"/>
      <w:marBottom w:val="0"/>
      <w:divBdr>
        <w:top w:val="none" w:sz="0" w:space="0" w:color="auto"/>
        <w:left w:val="none" w:sz="0" w:space="0" w:color="auto"/>
        <w:bottom w:val="none" w:sz="0" w:space="0" w:color="auto"/>
        <w:right w:val="none" w:sz="0" w:space="0" w:color="auto"/>
      </w:divBdr>
    </w:div>
    <w:div w:id="1383291631">
      <w:bodyDiv w:val="1"/>
      <w:marLeft w:val="0"/>
      <w:marRight w:val="0"/>
      <w:marTop w:val="0"/>
      <w:marBottom w:val="0"/>
      <w:divBdr>
        <w:top w:val="none" w:sz="0" w:space="0" w:color="auto"/>
        <w:left w:val="none" w:sz="0" w:space="0" w:color="auto"/>
        <w:bottom w:val="none" w:sz="0" w:space="0" w:color="auto"/>
        <w:right w:val="none" w:sz="0" w:space="0" w:color="auto"/>
      </w:divBdr>
    </w:div>
    <w:div w:id="1387414443">
      <w:bodyDiv w:val="1"/>
      <w:marLeft w:val="0"/>
      <w:marRight w:val="0"/>
      <w:marTop w:val="0"/>
      <w:marBottom w:val="0"/>
      <w:divBdr>
        <w:top w:val="none" w:sz="0" w:space="0" w:color="auto"/>
        <w:left w:val="none" w:sz="0" w:space="0" w:color="auto"/>
        <w:bottom w:val="none" w:sz="0" w:space="0" w:color="auto"/>
        <w:right w:val="none" w:sz="0" w:space="0" w:color="auto"/>
      </w:divBdr>
    </w:div>
    <w:div w:id="1400129861">
      <w:bodyDiv w:val="1"/>
      <w:marLeft w:val="0"/>
      <w:marRight w:val="0"/>
      <w:marTop w:val="0"/>
      <w:marBottom w:val="0"/>
      <w:divBdr>
        <w:top w:val="none" w:sz="0" w:space="0" w:color="auto"/>
        <w:left w:val="none" w:sz="0" w:space="0" w:color="auto"/>
        <w:bottom w:val="none" w:sz="0" w:space="0" w:color="auto"/>
        <w:right w:val="none" w:sz="0" w:space="0" w:color="auto"/>
      </w:divBdr>
    </w:div>
    <w:div w:id="1404838193">
      <w:bodyDiv w:val="1"/>
      <w:marLeft w:val="0"/>
      <w:marRight w:val="0"/>
      <w:marTop w:val="0"/>
      <w:marBottom w:val="0"/>
      <w:divBdr>
        <w:top w:val="none" w:sz="0" w:space="0" w:color="auto"/>
        <w:left w:val="none" w:sz="0" w:space="0" w:color="auto"/>
        <w:bottom w:val="none" w:sz="0" w:space="0" w:color="auto"/>
        <w:right w:val="none" w:sz="0" w:space="0" w:color="auto"/>
      </w:divBdr>
    </w:div>
    <w:div w:id="1407263201">
      <w:bodyDiv w:val="1"/>
      <w:marLeft w:val="0"/>
      <w:marRight w:val="0"/>
      <w:marTop w:val="0"/>
      <w:marBottom w:val="0"/>
      <w:divBdr>
        <w:top w:val="none" w:sz="0" w:space="0" w:color="auto"/>
        <w:left w:val="none" w:sz="0" w:space="0" w:color="auto"/>
        <w:bottom w:val="none" w:sz="0" w:space="0" w:color="auto"/>
        <w:right w:val="none" w:sz="0" w:space="0" w:color="auto"/>
      </w:divBdr>
    </w:div>
    <w:div w:id="1412042235">
      <w:bodyDiv w:val="1"/>
      <w:marLeft w:val="0"/>
      <w:marRight w:val="0"/>
      <w:marTop w:val="0"/>
      <w:marBottom w:val="0"/>
      <w:divBdr>
        <w:top w:val="none" w:sz="0" w:space="0" w:color="auto"/>
        <w:left w:val="none" w:sz="0" w:space="0" w:color="auto"/>
        <w:bottom w:val="none" w:sz="0" w:space="0" w:color="auto"/>
        <w:right w:val="none" w:sz="0" w:space="0" w:color="auto"/>
      </w:divBdr>
    </w:div>
    <w:div w:id="1413742834">
      <w:bodyDiv w:val="1"/>
      <w:marLeft w:val="0"/>
      <w:marRight w:val="0"/>
      <w:marTop w:val="0"/>
      <w:marBottom w:val="0"/>
      <w:divBdr>
        <w:top w:val="none" w:sz="0" w:space="0" w:color="auto"/>
        <w:left w:val="none" w:sz="0" w:space="0" w:color="auto"/>
        <w:bottom w:val="none" w:sz="0" w:space="0" w:color="auto"/>
        <w:right w:val="none" w:sz="0" w:space="0" w:color="auto"/>
      </w:divBdr>
    </w:div>
    <w:div w:id="1430201581">
      <w:bodyDiv w:val="1"/>
      <w:marLeft w:val="0"/>
      <w:marRight w:val="0"/>
      <w:marTop w:val="0"/>
      <w:marBottom w:val="0"/>
      <w:divBdr>
        <w:top w:val="none" w:sz="0" w:space="0" w:color="auto"/>
        <w:left w:val="none" w:sz="0" w:space="0" w:color="auto"/>
        <w:bottom w:val="none" w:sz="0" w:space="0" w:color="auto"/>
        <w:right w:val="none" w:sz="0" w:space="0" w:color="auto"/>
      </w:divBdr>
    </w:div>
    <w:div w:id="1436513101">
      <w:bodyDiv w:val="1"/>
      <w:marLeft w:val="0"/>
      <w:marRight w:val="0"/>
      <w:marTop w:val="0"/>
      <w:marBottom w:val="0"/>
      <w:divBdr>
        <w:top w:val="none" w:sz="0" w:space="0" w:color="auto"/>
        <w:left w:val="none" w:sz="0" w:space="0" w:color="auto"/>
        <w:bottom w:val="none" w:sz="0" w:space="0" w:color="auto"/>
        <w:right w:val="none" w:sz="0" w:space="0" w:color="auto"/>
      </w:divBdr>
    </w:div>
    <w:div w:id="1437821367">
      <w:bodyDiv w:val="1"/>
      <w:marLeft w:val="0"/>
      <w:marRight w:val="0"/>
      <w:marTop w:val="0"/>
      <w:marBottom w:val="0"/>
      <w:divBdr>
        <w:top w:val="none" w:sz="0" w:space="0" w:color="auto"/>
        <w:left w:val="none" w:sz="0" w:space="0" w:color="auto"/>
        <w:bottom w:val="none" w:sz="0" w:space="0" w:color="auto"/>
        <w:right w:val="none" w:sz="0" w:space="0" w:color="auto"/>
      </w:divBdr>
    </w:div>
    <w:div w:id="1438015933">
      <w:bodyDiv w:val="1"/>
      <w:marLeft w:val="0"/>
      <w:marRight w:val="0"/>
      <w:marTop w:val="0"/>
      <w:marBottom w:val="0"/>
      <w:divBdr>
        <w:top w:val="none" w:sz="0" w:space="0" w:color="auto"/>
        <w:left w:val="none" w:sz="0" w:space="0" w:color="auto"/>
        <w:bottom w:val="none" w:sz="0" w:space="0" w:color="auto"/>
        <w:right w:val="none" w:sz="0" w:space="0" w:color="auto"/>
      </w:divBdr>
    </w:div>
    <w:div w:id="1439250599">
      <w:bodyDiv w:val="1"/>
      <w:marLeft w:val="0"/>
      <w:marRight w:val="0"/>
      <w:marTop w:val="0"/>
      <w:marBottom w:val="0"/>
      <w:divBdr>
        <w:top w:val="none" w:sz="0" w:space="0" w:color="auto"/>
        <w:left w:val="none" w:sz="0" w:space="0" w:color="auto"/>
        <w:bottom w:val="none" w:sz="0" w:space="0" w:color="auto"/>
        <w:right w:val="none" w:sz="0" w:space="0" w:color="auto"/>
      </w:divBdr>
    </w:div>
    <w:div w:id="1440367509">
      <w:bodyDiv w:val="1"/>
      <w:marLeft w:val="0"/>
      <w:marRight w:val="0"/>
      <w:marTop w:val="0"/>
      <w:marBottom w:val="0"/>
      <w:divBdr>
        <w:top w:val="none" w:sz="0" w:space="0" w:color="auto"/>
        <w:left w:val="none" w:sz="0" w:space="0" w:color="auto"/>
        <w:bottom w:val="none" w:sz="0" w:space="0" w:color="auto"/>
        <w:right w:val="none" w:sz="0" w:space="0" w:color="auto"/>
      </w:divBdr>
    </w:div>
    <w:div w:id="1446389067">
      <w:bodyDiv w:val="1"/>
      <w:marLeft w:val="0"/>
      <w:marRight w:val="0"/>
      <w:marTop w:val="0"/>
      <w:marBottom w:val="0"/>
      <w:divBdr>
        <w:top w:val="none" w:sz="0" w:space="0" w:color="auto"/>
        <w:left w:val="none" w:sz="0" w:space="0" w:color="auto"/>
        <w:bottom w:val="none" w:sz="0" w:space="0" w:color="auto"/>
        <w:right w:val="none" w:sz="0" w:space="0" w:color="auto"/>
      </w:divBdr>
    </w:div>
    <w:div w:id="1448620161">
      <w:bodyDiv w:val="1"/>
      <w:marLeft w:val="0"/>
      <w:marRight w:val="0"/>
      <w:marTop w:val="0"/>
      <w:marBottom w:val="0"/>
      <w:divBdr>
        <w:top w:val="none" w:sz="0" w:space="0" w:color="auto"/>
        <w:left w:val="none" w:sz="0" w:space="0" w:color="auto"/>
        <w:bottom w:val="none" w:sz="0" w:space="0" w:color="auto"/>
        <w:right w:val="none" w:sz="0" w:space="0" w:color="auto"/>
      </w:divBdr>
    </w:div>
    <w:div w:id="1454056867">
      <w:bodyDiv w:val="1"/>
      <w:marLeft w:val="0"/>
      <w:marRight w:val="0"/>
      <w:marTop w:val="0"/>
      <w:marBottom w:val="0"/>
      <w:divBdr>
        <w:top w:val="none" w:sz="0" w:space="0" w:color="auto"/>
        <w:left w:val="none" w:sz="0" w:space="0" w:color="auto"/>
        <w:bottom w:val="none" w:sz="0" w:space="0" w:color="auto"/>
        <w:right w:val="none" w:sz="0" w:space="0" w:color="auto"/>
      </w:divBdr>
    </w:div>
    <w:div w:id="1463573365">
      <w:bodyDiv w:val="1"/>
      <w:marLeft w:val="0"/>
      <w:marRight w:val="0"/>
      <w:marTop w:val="0"/>
      <w:marBottom w:val="0"/>
      <w:divBdr>
        <w:top w:val="none" w:sz="0" w:space="0" w:color="auto"/>
        <w:left w:val="none" w:sz="0" w:space="0" w:color="auto"/>
        <w:bottom w:val="none" w:sz="0" w:space="0" w:color="auto"/>
        <w:right w:val="none" w:sz="0" w:space="0" w:color="auto"/>
      </w:divBdr>
    </w:div>
    <w:div w:id="1464735587">
      <w:bodyDiv w:val="1"/>
      <w:marLeft w:val="0"/>
      <w:marRight w:val="0"/>
      <w:marTop w:val="0"/>
      <w:marBottom w:val="0"/>
      <w:divBdr>
        <w:top w:val="none" w:sz="0" w:space="0" w:color="auto"/>
        <w:left w:val="none" w:sz="0" w:space="0" w:color="auto"/>
        <w:bottom w:val="none" w:sz="0" w:space="0" w:color="auto"/>
        <w:right w:val="none" w:sz="0" w:space="0" w:color="auto"/>
      </w:divBdr>
    </w:div>
    <w:div w:id="1466003848">
      <w:bodyDiv w:val="1"/>
      <w:marLeft w:val="0"/>
      <w:marRight w:val="0"/>
      <w:marTop w:val="0"/>
      <w:marBottom w:val="0"/>
      <w:divBdr>
        <w:top w:val="none" w:sz="0" w:space="0" w:color="auto"/>
        <w:left w:val="none" w:sz="0" w:space="0" w:color="auto"/>
        <w:bottom w:val="none" w:sz="0" w:space="0" w:color="auto"/>
        <w:right w:val="none" w:sz="0" w:space="0" w:color="auto"/>
      </w:divBdr>
    </w:div>
    <w:div w:id="1466853422">
      <w:bodyDiv w:val="1"/>
      <w:marLeft w:val="0"/>
      <w:marRight w:val="0"/>
      <w:marTop w:val="0"/>
      <w:marBottom w:val="0"/>
      <w:divBdr>
        <w:top w:val="none" w:sz="0" w:space="0" w:color="auto"/>
        <w:left w:val="none" w:sz="0" w:space="0" w:color="auto"/>
        <w:bottom w:val="none" w:sz="0" w:space="0" w:color="auto"/>
        <w:right w:val="none" w:sz="0" w:space="0" w:color="auto"/>
      </w:divBdr>
    </w:div>
    <w:div w:id="1467158759">
      <w:bodyDiv w:val="1"/>
      <w:marLeft w:val="0"/>
      <w:marRight w:val="0"/>
      <w:marTop w:val="0"/>
      <w:marBottom w:val="0"/>
      <w:divBdr>
        <w:top w:val="none" w:sz="0" w:space="0" w:color="auto"/>
        <w:left w:val="none" w:sz="0" w:space="0" w:color="auto"/>
        <w:bottom w:val="none" w:sz="0" w:space="0" w:color="auto"/>
        <w:right w:val="none" w:sz="0" w:space="0" w:color="auto"/>
      </w:divBdr>
    </w:div>
    <w:div w:id="1472405330">
      <w:bodyDiv w:val="1"/>
      <w:marLeft w:val="0"/>
      <w:marRight w:val="0"/>
      <w:marTop w:val="0"/>
      <w:marBottom w:val="0"/>
      <w:divBdr>
        <w:top w:val="none" w:sz="0" w:space="0" w:color="auto"/>
        <w:left w:val="none" w:sz="0" w:space="0" w:color="auto"/>
        <w:bottom w:val="none" w:sz="0" w:space="0" w:color="auto"/>
        <w:right w:val="none" w:sz="0" w:space="0" w:color="auto"/>
      </w:divBdr>
    </w:div>
    <w:div w:id="1481266933">
      <w:bodyDiv w:val="1"/>
      <w:marLeft w:val="0"/>
      <w:marRight w:val="0"/>
      <w:marTop w:val="0"/>
      <w:marBottom w:val="0"/>
      <w:divBdr>
        <w:top w:val="none" w:sz="0" w:space="0" w:color="auto"/>
        <w:left w:val="none" w:sz="0" w:space="0" w:color="auto"/>
        <w:bottom w:val="none" w:sz="0" w:space="0" w:color="auto"/>
        <w:right w:val="none" w:sz="0" w:space="0" w:color="auto"/>
      </w:divBdr>
    </w:div>
    <w:div w:id="1481770552">
      <w:bodyDiv w:val="1"/>
      <w:marLeft w:val="0"/>
      <w:marRight w:val="0"/>
      <w:marTop w:val="0"/>
      <w:marBottom w:val="0"/>
      <w:divBdr>
        <w:top w:val="none" w:sz="0" w:space="0" w:color="auto"/>
        <w:left w:val="none" w:sz="0" w:space="0" w:color="auto"/>
        <w:bottom w:val="none" w:sz="0" w:space="0" w:color="auto"/>
        <w:right w:val="none" w:sz="0" w:space="0" w:color="auto"/>
      </w:divBdr>
    </w:div>
    <w:div w:id="1489438759">
      <w:bodyDiv w:val="1"/>
      <w:marLeft w:val="0"/>
      <w:marRight w:val="0"/>
      <w:marTop w:val="0"/>
      <w:marBottom w:val="0"/>
      <w:divBdr>
        <w:top w:val="none" w:sz="0" w:space="0" w:color="auto"/>
        <w:left w:val="none" w:sz="0" w:space="0" w:color="auto"/>
        <w:bottom w:val="none" w:sz="0" w:space="0" w:color="auto"/>
        <w:right w:val="none" w:sz="0" w:space="0" w:color="auto"/>
      </w:divBdr>
    </w:div>
    <w:div w:id="1496333483">
      <w:bodyDiv w:val="1"/>
      <w:marLeft w:val="0"/>
      <w:marRight w:val="0"/>
      <w:marTop w:val="0"/>
      <w:marBottom w:val="0"/>
      <w:divBdr>
        <w:top w:val="none" w:sz="0" w:space="0" w:color="auto"/>
        <w:left w:val="none" w:sz="0" w:space="0" w:color="auto"/>
        <w:bottom w:val="none" w:sz="0" w:space="0" w:color="auto"/>
        <w:right w:val="none" w:sz="0" w:space="0" w:color="auto"/>
      </w:divBdr>
    </w:div>
    <w:div w:id="1496340252">
      <w:bodyDiv w:val="1"/>
      <w:marLeft w:val="0"/>
      <w:marRight w:val="0"/>
      <w:marTop w:val="0"/>
      <w:marBottom w:val="0"/>
      <w:divBdr>
        <w:top w:val="none" w:sz="0" w:space="0" w:color="auto"/>
        <w:left w:val="none" w:sz="0" w:space="0" w:color="auto"/>
        <w:bottom w:val="none" w:sz="0" w:space="0" w:color="auto"/>
        <w:right w:val="none" w:sz="0" w:space="0" w:color="auto"/>
      </w:divBdr>
    </w:div>
    <w:div w:id="1507749498">
      <w:bodyDiv w:val="1"/>
      <w:marLeft w:val="0"/>
      <w:marRight w:val="0"/>
      <w:marTop w:val="0"/>
      <w:marBottom w:val="0"/>
      <w:divBdr>
        <w:top w:val="none" w:sz="0" w:space="0" w:color="auto"/>
        <w:left w:val="none" w:sz="0" w:space="0" w:color="auto"/>
        <w:bottom w:val="none" w:sz="0" w:space="0" w:color="auto"/>
        <w:right w:val="none" w:sz="0" w:space="0" w:color="auto"/>
      </w:divBdr>
    </w:div>
    <w:div w:id="1511992717">
      <w:bodyDiv w:val="1"/>
      <w:marLeft w:val="0"/>
      <w:marRight w:val="0"/>
      <w:marTop w:val="0"/>
      <w:marBottom w:val="0"/>
      <w:divBdr>
        <w:top w:val="none" w:sz="0" w:space="0" w:color="auto"/>
        <w:left w:val="none" w:sz="0" w:space="0" w:color="auto"/>
        <w:bottom w:val="none" w:sz="0" w:space="0" w:color="auto"/>
        <w:right w:val="none" w:sz="0" w:space="0" w:color="auto"/>
      </w:divBdr>
    </w:div>
    <w:div w:id="1514106445">
      <w:bodyDiv w:val="1"/>
      <w:marLeft w:val="0"/>
      <w:marRight w:val="0"/>
      <w:marTop w:val="0"/>
      <w:marBottom w:val="0"/>
      <w:divBdr>
        <w:top w:val="none" w:sz="0" w:space="0" w:color="auto"/>
        <w:left w:val="none" w:sz="0" w:space="0" w:color="auto"/>
        <w:bottom w:val="none" w:sz="0" w:space="0" w:color="auto"/>
        <w:right w:val="none" w:sz="0" w:space="0" w:color="auto"/>
      </w:divBdr>
    </w:div>
    <w:div w:id="1514151917">
      <w:bodyDiv w:val="1"/>
      <w:marLeft w:val="0"/>
      <w:marRight w:val="0"/>
      <w:marTop w:val="0"/>
      <w:marBottom w:val="0"/>
      <w:divBdr>
        <w:top w:val="none" w:sz="0" w:space="0" w:color="auto"/>
        <w:left w:val="none" w:sz="0" w:space="0" w:color="auto"/>
        <w:bottom w:val="none" w:sz="0" w:space="0" w:color="auto"/>
        <w:right w:val="none" w:sz="0" w:space="0" w:color="auto"/>
      </w:divBdr>
    </w:div>
    <w:div w:id="1522285267">
      <w:bodyDiv w:val="1"/>
      <w:marLeft w:val="0"/>
      <w:marRight w:val="0"/>
      <w:marTop w:val="0"/>
      <w:marBottom w:val="0"/>
      <w:divBdr>
        <w:top w:val="none" w:sz="0" w:space="0" w:color="auto"/>
        <w:left w:val="none" w:sz="0" w:space="0" w:color="auto"/>
        <w:bottom w:val="none" w:sz="0" w:space="0" w:color="auto"/>
        <w:right w:val="none" w:sz="0" w:space="0" w:color="auto"/>
      </w:divBdr>
    </w:div>
    <w:div w:id="1536384399">
      <w:bodyDiv w:val="1"/>
      <w:marLeft w:val="0"/>
      <w:marRight w:val="0"/>
      <w:marTop w:val="0"/>
      <w:marBottom w:val="0"/>
      <w:divBdr>
        <w:top w:val="none" w:sz="0" w:space="0" w:color="auto"/>
        <w:left w:val="none" w:sz="0" w:space="0" w:color="auto"/>
        <w:bottom w:val="none" w:sz="0" w:space="0" w:color="auto"/>
        <w:right w:val="none" w:sz="0" w:space="0" w:color="auto"/>
      </w:divBdr>
    </w:div>
    <w:div w:id="1536768857">
      <w:bodyDiv w:val="1"/>
      <w:marLeft w:val="0"/>
      <w:marRight w:val="0"/>
      <w:marTop w:val="0"/>
      <w:marBottom w:val="0"/>
      <w:divBdr>
        <w:top w:val="none" w:sz="0" w:space="0" w:color="auto"/>
        <w:left w:val="none" w:sz="0" w:space="0" w:color="auto"/>
        <w:bottom w:val="none" w:sz="0" w:space="0" w:color="auto"/>
        <w:right w:val="none" w:sz="0" w:space="0" w:color="auto"/>
      </w:divBdr>
    </w:div>
    <w:div w:id="1537041006">
      <w:bodyDiv w:val="1"/>
      <w:marLeft w:val="0"/>
      <w:marRight w:val="0"/>
      <w:marTop w:val="0"/>
      <w:marBottom w:val="0"/>
      <w:divBdr>
        <w:top w:val="none" w:sz="0" w:space="0" w:color="auto"/>
        <w:left w:val="none" w:sz="0" w:space="0" w:color="auto"/>
        <w:bottom w:val="none" w:sz="0" w:space="0" w:color="auto"/>
        <w:right w:val="none" w:sz="0" w:space="0" w:color="auto"/>
      </w:divBdr>
    </w:div>
    <w:div w:id="1541740714">
      <w:bodyDiv w:val="1"/>
      <w:marLeft w:val="0"/>
      <w:marRight w:val="0"/>
      <w:marTop w:val="0"/>
      <w:marBottom w:val="0"/>
      <w:divBdr>
        <w:top w:val="none" w:sz="0" w:space="0" w:color="auto"/>
        <w:left w:val="none" w:sz="0" w:space="0" w:color="auto"/>
        <w:bottom w:val="none" w:sz="0" w:space="0" w:color="auto"/>
        <w:right w:val="none" w:sz="0" w:space="0" w:color="auto"/>
      </w:divBdr>
    </w:div>
    <w:div w:id="1545366733">
      <w:bodyDiv w:val="1"/>
      <w:marLeft w:val="0"/>
      <w:marRight w:val="0"/>
      <w:marTop w:val="0"/>
      <w:marBottom w:val="0"/>
      <w:divBdr>
        <w:top w:val="none" w:sz="0" w:space="0" w:color="auto"/>
        <w:left w:val="none" w:sz="0" w:space="0" w:color="auto"/>
        <w:bottom w:val="none" w:sz="0" w:space="0" w:color="auto"/>
        <w:right w:val="none" w:sz="0" w:space="0" w:color="auto"/>
      </w:divBdr>
    </w:div>
    <w:div w:id="1556889172">
      <w:bodyDiv w:val="1"/>
      <w:marLeft w:val="0"/>
      <w:marRight w:val="0"/>
      <w:marTop w:val="0"/>
      <w:marBottom w:val="0"/>
      <w:divBdr>
        <w:top w:val="none" w:sz="0" w:space="0" w:color="auto"/>
        <w:left w:val="none" w:sz="0" w:space="0" w:color="auto"/>
        <w:bottom w:val="none" w:sz="0" w:space="0" w:color="auto"/>
        <w:right w:val="none" w:sz="0" w:space="0" w:color="auto"/>
      </w:divBdr>
    </w:div>
    <w:div w:id="1568414008">
      <w:bodyDiv w:val="1"/>
      <w:marLeft w:val="0"/>
      <w:marRight w:val="0"/>
      <w:marTop w:val="0"/>
      <w:marBottom w:val="0"/>
      <w:divBdr>
        <w:top w:val="none" w:sz="0" w:space="0" w:color="auto"/>
        <w:left w:val="none" w:sz="0" w:space="0" w:color="auto"/>
        <w:bottom w:val="none" w:sz="0" w:space="0" w:color="auto"/>
        <w:right w:val="none" w:sz="0" w:space="0" w:color="auto"/>
      </w:divBdr>
    </w:div>
    <w:div w:id="1573348206">
      <w:bodyDiv w:val="1"/>
      <w:marLeft w:val="0"/>
      <w:marRight w:val="0"/>
      <w:marTop w:val="0"/>
      <w:marBottom w:val="0"/>
      <w:divBdr>
        <w:top w:val="none" w:sz="0" w:space="0" w:color="auto"/>
        <w:left w:val="none" w:sz="0" w:space="0" w:color="auto"/>
        <w:bottom w:val="none" w:sz="0" w:space="0" w:color="auto"/>
        <w:right w:val="none" w:sz="0" w:space="0" w:color="auto"/>
      </w:divBdr>
    </w:div>
    <w:div w:id="1577324758">
      <w:bodyDiv w:val="1"/>
      <w:marLeft w:val="0"/>
      <w:marRight w:val="0"/>
      <w:marTop w:val="0"/>
      <w:marBottom w:val="0"/>
      <w:divBdr>
        <w:top w:val="none" w:sz="0" w:space="0" w:color="auto"/>
        <w:left w:val="none" w:sz="0" w:space="0" w:color="auto"/>
        <w:bottom w:val="none" w:sz="0" w:space="0" w:color="auto"/>
        <w:right w:val="none" w:sz="0" w:space="0" w:color="auto"/>
      </w:divBdr>
    </w:div>
    <w:div w:id="1579830370">
      <w:bodyDiv w:val="1"/>
      <w:marLeft w:val="0"/>
      <w:marRight w:val="0"/>
      <w:marTop w:val="0"/>
      <w:marBottom w:val="0"/>
      <w:divBdr>
        <w:top w:val="none" w:sz="0" w:space="0" w:color="auto"/>
        <w:left w:val="none" w:sz="0" w:space="0" w:color="auto"/>
        <w:bottom w:val="none" w:sz="0" w:space="0" w:color="auto"/>
        <w:right w:val="none" w:sz="0" w:space="0" w:color="auto"/>
      </w:divBdr>
    </w:div>
    <w:div w:id="1587768677">
      <w:bodyDiv w:val="1"/>
      <w:marLeft w:val="0"/>
      <w:marRight w:val="0"/>
      <w:marTop w:val="0"/>
      <w:marBottom w:val="0"/>
      <w:divBdr>
        <w:top w:val="none" w:sz="0" w:space="0" w:color="auto"/>
        <w:left w:val="none" w:sz="0" w:space="0" w:color="auto"/>
        <w:bottom w:val="none" w:sz="0" w:space="0" w:color="auto"/>
        <w:right w:val="none" w:sz="0" w:space="0" w:color="auto"/>
      </w:divBdr>
    </w:div>
    <w:div w:id="1588466004">
      <w:bodyDiv w:val="1"/>
      <w:marLeft w:val="0"/>
      <w:marRight w:val="0"/>
      <w:marTop w:val="0"/>
      <w:marBottom w:val="0"/>
      <w:divBdr>
        <w:top w:val="none" w:sz="0" w:space="0" w:color="auto"/>
        <w:left w:val="none" w:sz="0" w:space="0" w:color="auto"/>
        <w:bottom w:val="none" w:sz="0" w:space="0" w:color="auto"/>
        <w:right w:val="none" w:sz="0" w:space="0" w:color="auto"/>
      </w:divBdr>
    </w:div>
    <w:div w:id="1588616316">
      <w:bodyDiv w:val="1"/>
      <w:marLeft w:val="0"/>
      <w:marRight w:val="0"/>
      <w:marTop w:val="0"/>
      <w:marBottom w:val="0"/>
      <w:divBdr>
        <w:top w:val="none" w:sz="0" w:space="0" w:color="auto"/>
        <w:left w:val="none" w:sz="0" w:space="0" w:color="auto"/>
        <w:bottom w:val="none" w:sz="0" w:space="0" w:color="auto"/>
        <w:right w:val="none" w:sz="0" w:space="0" w:color="auto"/>
      </w:divBdr>
    </w:div>
    <w:div w:id="1591043523">
      <w:bodyDiv w:val="1"/>
      <w:marLeft w:val="0"/>
      <w:marRight w:val="0"/>
      <w:marTop w:val="0"/>
      <w:marBottom w:val="0"/>
      <w:divBdr>
        <w:top w:val="none" w:sz="0" w:space="0" w:color="auto"/>
        <w:left w:val="none" w:sz="0" w:space="0" w:color="auto"/>
        <w:bottom w:val="none" w:sz="0" w:space="0" w:color="auto"/>
        <w:right w:val="none" w:sz="0" w:space="0" w:color="auto"/>
      </w:divBdr>
    </w:div>
    <w:div w:id="1591935548">
      <w:bodyDiv w:val="1"/>
      <w:marLeft w:val="0"/>
      <w:marRight w:val="0"/>
      <w:marTop w:val="0"/>
      <w:marBottom w:val="0"/>
      <w:divBdr>
        <w:top w:val="none" w:sz="0" w:space="0" w:color="auto"/>
        <w:left w:val="none" w:sz="0" w:space="0" w:color="auto"/>
        <w:bottom w:val="none" w:sz="0" w:space="0" w:color="auto"/>
        <w:right w:val="none" w:sz="0" w:space="0" w:color="auto"/>
      </w:divBdr>
    </w:div>
    <w:div w:id="1596595467">
      <w:bodyDiv w:val="1"/>
      <w:marLeft w:val="0"/>
      <w:marRight w:val="0"/>
      <w:marTop w:val="0"/>
      <w:marBottom w:val="0"/>
      <w:divBdr>
        <w:top w:val="none" w:sz="0" w:space="0" w:color="auto"/>
        <w:left w:val="none" w:sz="0" w:space="0" w:color="auto"/>
        <w:bottom w:val="none" w:sz="0" w:space="0" w:color="auto"/>
        <w:right w:val="none" w:sz="0" w:space="0" w:color="auto"/>
      </w:divBdr>
    </w:div>
    <w:div w:id="1599748296">
      <w:bodyDiv w:val="1"/>
      <w:marLeft w:val="0"/>
      <w:marRight w:val="0"/>
      <w:marTop w:val="0"/>
      <w:marBottom w:val="0"/>
      <w:divBdr>
        <w:top w:val="none" w:sz="0" w:space="0" w:color="auto"/>
        <w:left w:val="none" w:sz="0" w:space="0" w:color="auto"/>
        <w:bottom w:val="none" w:sz="0" w:space="0" w:color="auto"/>
        <w:right w:val="none" w:sz="0" w:space="0" w:color="auto"/>
      </w:divBdr>
    </w:div>
    <w:div w:id="1601446734">
      <w:bodyDiv w:val="1"/>
      <w:marLeft w:val="0"/>
      <w:marRight w:val="0"/>
      <w:marTop w:val="0"/>
      <w:marBottom w:val="0"/>
      <w:divBdr>
        <w:top w:val="none" w:sz="0" w:space="0" w:color="auto"/>
        <w:left w:val="none" w:sz="0" w:space="0" w:color="auto"/>
        <w:bottom w:val="none" w:sz="0" w:space="0" w:color="auto"/>
        <w:right w:val="none" w:sz="0" w:space="0" w:color="auto"/>
      </w:divBdr>
    </w:div>
    <w:div w:id="1603029991">
      <w:bodyDiv w:val="1"/>
      <w:marLeft w:val="0"/>
      <w:marRight w:val="0"/>
      <w:marTop w:val="0"/>
      <w:marBottom w:val="0"/>
      <w:divBdr>
        <w:top w:val="none" w:sz="0" w:space="0" w:color="auto"/>
        <w:left w:val="none" w:sz="0" w:space="0" w:color="auto"/>
        <w:bottom w:val="none" w:sz="0" w:space="0" w:color="auto"/>
        <w:right w:val="none" w:sz="0" w:space="0" w:color="auto"/>
      </w:divBdr>
    </w:div>
    <w:div w:id="1607809971">
      <w:bodyDiv w:val="1"/>
      <w:marLeft w:val="0"/>
      <w:marRight w:val="0"/>
      <w:marTop w:val="0"/>
      <w:marBottom w:val="0"/>
      <w:divBdr>
        <w:top w:val="none" w:sz="0" w:space="0" w:color="auto"/>
        <w:left w:val="none" w:sz="0" w:space="0" w:color="auto"/>
        <w:bottom w:val="none" w:sz="0" w:space="0" w:color="auto"/>
        <w:right w:val="none" w:sz="0" w:space="0" w:color="auto"/>
      </w:divBdr>
    </w:div>
    <w:div w:id="1618218205">
      <w:bodyDiv w:val="1"/>
      <w:marLeft w:val="0"/>
      <w:marRight w:val="0"/>
      <w:marTop w:val="0"/>
      <w:marBottom w:val="0"/>
      <w:divBdr>
        <w:top w:val="none" w:sz="0" w:space="0" w:color="auto"/>
        <w:left w:val="none" w:sz="0" w:space="0" w:color="auto"/>
        <w:bottom w:val="none" w:sz="0" w:space="0" w:color="auto"/>
        <w:right w:val="none" w:sz="0" w:space="0" w:color="auto"/>
      </w:divBdr>
    </w:div>
    <w:div w:id="1623264679">
      <w:bodyDiv w:val="1"/>
      <w:marLeft w:val="0"/>
      <w:marRight w:val="0"/>
      <w:marTop w:val="0"/>
      <w:marBottom w:val="0"/>
      <w:divBdr>
        <w:top w:val="none" w:sz="0" w:space="0" w:color="auto"/>
        <w:left w:val="none" w:sz="0" w:space="0" w:color="auto"/>
        <w:bottom w:val="none" w:sz="0" w:space="0" w:color="auto"/>
        <w:right w:val="none" w:sz="0" w:space="0" w:color="auto"/>
      </w:divBdr>
    </w:div>
    <w:div w:id="1631014493">
      <w:bodyDiv w:val="1"/>
      <w:marLeft w:val="0"/>
      <w:marRight w:val="0"/>
      <w:marTop w:val="0"/>
      <w:marBottom w:val="0"/>
      <w:divBdr>
        <w:top w:val="none" w:sz="0" w:space="0" w:color="auto"/>
        <w:left w:val="none" w:sz="0" w:space="0" w:color="auto"/>
        <w:bottom w:val="none" w:sz="0" w:space="0" w:color="auto"/>
        <w:right w:val="none" w:sz="0" w:space="0" w:color="auto"/>
      </w:divBdr>
    </w:div>
    <w:div w:id="1639842726">
      <w:bodyDiv w:val="1"/>
      <w:marLeft w:val="0"/>
      <w:marRight w:val="0"/>
      <w:marTop w:val="0"/>
      <w:marBottom w:val="0"/>
      <w:divBdr>
        <w:top w:val="none" w:sz="0" w:space="0" w:color="auto"/>
        <w:left w:val="none" w:sz="0" w:space="0" w:color="auto"/>
        <w:bottom w:val="none" w:sz="0" w:space="0" w:color="auto"/>
        <w:right w:val="none" w:sz="0" w:space="0" w:color="auto"/>
      </w:divBdr>
    </w:div>
    <w:div w:id="1646162118">
      <w:bodyDiv w:val="1"/>
      <w:marLeft w:val="0"/>
      <w:marRight w:val="0"/>
      <w:marTop w:val="0"/>
      <w:marBottom w:val="0"/>
      <w:divBdr>
        <w:top w:val="none" w:sz="0" w:space="0" w:color="auto"/>
        <w:left w:val="none" w:sz="0" w:space="0" w:color="auto"/>
        <w:bottom w:val="none" w:sz="0" w:space="0" w:color="auto"/>
        <w:right w:val="none" w:sz="0" w:space="0" w:color="auto"/>
      </w:divBdr>
    </w:div>
    <w:div w:id="1646930785">
      <w:bodyDiv w:val="1"/>
      <w:marLeft w:val="0"/>
      <w:marRight w:val="0"/>
      <w:marTop w:val="0"/>
      <w:marBottom w:val="0"/>
      <w:divBdr>
        <w:top w:val="none" w:sz="0" w:space="0" w:color="auto"/>
        <w:left w:val="none" w:sz="0" w:space="0" w:color="auto"/>
        <w:bottom w:val="none" w:sz="0" w:space="0" w:color="auto"/>
        <w:right w:val="none" w:sz="0" w:space="0" w:color="auto"/>
      </w:divBdr>
    </w:div>
    <w:div w:id="1652564603">
      <w:bodyDiv w:val="1"/>
      <w:marLeft w:val="0"/>
      <w:marRight w:val="0"/>
      <w:marTop w:val="0"/>
      <w:marBottom w:val="0"/>
      <w:divBdr>
        <w:top w:val="none" w:sz="0" w:space="0" w:color="auto"/>
        <w:left w:val="none" w:sz="0" w:space="0" w:color="auto"/>
        <w:bottom w:val="none" w:sz="0" w:space="0" w:color="auto"/>
        <w:right w:val="none" w:sz="0" w:space="0" w:color="auto"/>
      </w:divBdr>
    </w:div>
    <w:div w:id="1657487726">
      <w:bodyDiv w:val="1"/>
      <w:marLeft w:val="0"/>
      <w:marRight w:val="0"/>
      <w:marTop w:val="0"/>
      <w:marBottom w:val="0"/>
      <w:divBdr>
        <w:top w:val="none" w:sz="0" w:space="0" w:color="auto"/>
        <w:left w:val="none" w:sz="0" w:space="0" w:color="auto"/>
        <w:bottom w:val="none" w:sz="0" w:space="0" w:color="auto"/>
        <w:right w:val="none" w:sz="0" w:space="0" w:color="auto"/>
      </w:divBdr>
    </w:div>
    <w:div w:id="1659261129">
      <w:bodyDiv w:val="1"/>
      <w:marLeft w:val="0"/>
      <w:marRight w:val="0"/>
      <w:marTop w:val="0"/>
      <w:marBottom w:val="0"/>
      <w:divBdr>
        <w:top w:val="none" w:sz="0" w:space="0" w:color="auto"/>
        <w:left w:val="none" w:sz="0" w:space="0" w:color="auto"/>
        <w:bottom w:val="none" w:sz="0" w:space="0" w:color="auto"/>
        <w:right w:val="none" w:sz="0" w:space="0" w:color="auto"/>
      </w:divBdr>
    </w:div>
    <w:div w:id="1667854504">
      <w:bodyDiv w:val="1"/>
      <w:marLeft w:val="0"/>
      <w:marRight w:val="0"/>
      <w:marTop w:val="0"/>
      <w:marBottom w:val="0"/>
      <w:divBdr>
        <w:top w:val="none" w:sz="0" w:space="0" w:color="auto"/>
        <w:left w:val="none" w:sz="0" w:space="0" w:color="auto"/>
        <w:bottom w:val="none" w:sz="0" w:space="0" w:color="auto"/>
        <w:right w:val="none" w:sz="0" w:space="0" w:color="auto"/>
      </w:divBdr>
    </w:div>
    <w:div w:id="1673946977">
      <w:bodyDiv w:val="1"/>
      <w:marLeft w:val="0"/>
      <w:marRight w:val="0"/>
      <w:marTop w:val="0"/>
      <w:marBottom w:val="0"/>
      <w:divBdr>
        <w:top w:val="none" w:sz="0" w:space="0" w:color="auto"/>
        <w:left w:val="none" w:sz="0" w:space="0" w:color="auto"/>
        <w:bottom w:val="none" w:sz="0" w:space="0" w:color="auto"/>
        <w:right w:val="none" w:sz="0" w:space="0" w:color="auto"/>
      </w:divBdr>
    </w:div>
    <w:div w:id="1680234831">
      <w:bodyDiv w:val="1"/>
      <w:marLeft w:val="0"/>
      <w:marRight w:val="0"/>
      <w:marTop w:val="0"/>
      <w:marBottom w:val="0"/>
      <w:divBdr>
        <w:top w:val="none" w:sz="0" w:space="0" w:color="auto"/>
        <w:left w:val="none" w:sz="0" w:space="0" w:color="auto"/>
        <w:bottom w:val="none" w:sz="0" w:space="0" w:color="auto"/>
        <w:right w:val="none" w:sz="0" w:space="0" w:color="auto"/>
      </w:divBdr>
    </w:div>
    <w:div w:id="1683433742">
      <w:bodyDiv w:val="1"/>
      <w:marLeft w:val="0"/>
      <w:marRight w:val="0"/>
      <w:marTop w:val="0"/>
      <w:marBottom w:val="0"/>
      <w:divBdr>
        <w:top w:val="none" w:sz="0" w:space="0" w:color="auto"/>
        <w:left w:val="none" w:sz="0" w:space="0" w:color="auto"/>
        <w:bottom w:val="none" w:sz="0" w:space="0" w:color="auto"/>
        <w:right w:val="none" w:sz="0" w:space="0" w:color="auto"/>
      </w:divBdr>
    </w:div>
    <w:div w:id="1684669025">
      <w:bodyDiv w:val="1"/>
      <w:marLeft w:val="0"/>
      <w:marRight w:val="0"/>
      <w:marTop w:val="0"/>
      <w:marBottom w:val="0"/>
      <w:divBdr>
        <w:top w:val="none" w:sz="0" w:space="0" w:color="auto"/>
        <w:left w:val="none" w:sz="0" w:space="0" w:color="auto"/>
        <w:bottom w:val="none" w:sz="0" w:space="0" w:color="auto"/>
        <w:right w:val="none" w:sz="0" w:space="0" w:color="auto"/>
      </w:divBdr>
    </w:div>
    <w:div w:id="1688095526">
      <w:bodyDiv w:val="1"/>
      <w:marLeft w:val="0"/>
      <w:marRight w:val="0"/>
      <w:marTop w:val="0"/>
      <w:marBottom w:val="0"/>
      <w:divBdr>
        <w:top w:val="none" w:sz="0" w:space="0" w:color="auto"/>
        <w:left w:val="none" w:sz="0" w:space="0" w:color="auto"/>
        <w:bottom w:val="none" w:sz="0" w:space="0" w:color="auto"/>
        <w:right w:val="none" w:sz="0" w:space="0" w:color="auto"/>
      </w:divBdr>
    </w:div>
    <w:div w:id="1699893851">
      <w:bodyDiv w:val="1"/>
      <w:marLeft w:val="0"/>
      <w:marRight w:val="0"/>
      <w:marTop w:val="0"/>
      <w:marBottom w:val="0"/>
      <w:divBdr>
        <w:top w:val="none" w:sz="0" w:space="0" w:color="auto"/>
        <w:left w:val="none" w:sz="0" w:space="0" w:color="auto"/>
        <w:bottom w:val="none" w:sz="0" w:space="0" w:color="auto"/>
        <w:right w:val="none" w:sz="0" w:space="0" w:color="auto"/>
      </w:divBdr>
    </w:div>
    <w:div w:id="1700743359">
      <w:bodyDiv w:val="1"/>
      <w:marLeft w:val="0"/>
      <w:marRight w:val="0"/>
      <w:marTop w:val="0"/>
      <w:marBottom w:val="0"/>
      <w:divBdr>
        <w:top w:val="none" w:sz="0" w:space="0" w:color="auto"/>
        <w:left w:val="none" w:sz="0" w:space="0" w:color="auto"/>
        <w:bottom w:val="none" w:sz="0" w:space="0" w:color="auto"/>
        <w:right w:val="none" w:sz="0" w:space="0" w:color="auto"/>
      </w:divBdr>
    </w:div>
    <w:div w:id="1716199757">
      <w:bodyDiv w:val="1"/>
      <w:marLeft w:val="0"/>
      <w:marRight w:val="0"/>
      <w:marTop w:val="0"/>
      <w:marBottom w:val="0"/>
      <w:divBdr>
        <w:top w:val="none" w:sz="0" w:space="0" w:color="auto"/>
        <w:left w:val="none" w:sz="0" w:space="0" w:color="auto"/>
        <w:bottom w:val="none" w:sz="0" w:space="0" w:color="auto"/>
        <w:right w:val="none" w:sz="0" w:space="0" w:color="auto"/>
      </w:divBdr>
    </w:div>
    <w:div w:id="1719015936">
      <w:bodyDiv w:val="1"/>
      <w:marLeft w:val="0"/>
      <w:marRight w:val="0"/>
      <w:marTop w:val="0"/>
      <w:marBottom w:val="0"/>
      <w:divBdr>
        <w:top w:val="none" w:sz="0" w:space="0" w:color="auto"/>
        <w:left w:val="none" w:sz="0" w:space="0" w:color="auto"/>
        <w:bottom w:val="none" w:sz="0" w:space="0" w:color="auto"/>
        <w:right w:val="none" w:sz="0" w:space="0" w:color="auto"/>
      </w:divBdr>
    </w:div>
    <w:div w:id="1727294372">
      <w:bodyDiv w:val="1"/>
      <w:marLeft w:val="0"/>
      <w:marRight w:val="0"/>
      <w:marTop w:val="0"/>
      <w:marBottom w:val="0"/>
      <w:divBdr>
        <w:top w:val="none" w:sz="0" w:space="0" w:color="auto"/>
        <w:left w:val="none" w:sz="0" w:space="0" w:color="auto"/>
        <w:bottom w:val="none" w:sz="0" w:space="0" w:color="auto"/>
        <w:right w:val="none" w:sz="0" w:space="0" w:color="auto"/>
      </w:divBdr>
    </w:div>
    <w:div w:id="1741823580">
      <w:bodyDiv w:val="1"/>
      <w:marLeft w:val="0"/>
      <w:marRight w:val="0"/>
      <w:marTop w:val="0"/>
      <w:marBottom w:val="0"/>
      <w:divBdr>
        <w:top w:val="none" w:sz="0" w:space="0" w:color="auto"/>
        <w:left w:val="none" w:sz="0" w:space="0" w:color="auto"/>
        <w:bottom w:val="none" w:sz="0" w:space="0" w:color="auto"/>
        <w:right w:val="none" w:sz="0" w:space="0" w:color="auto"/>
      </w:divBdr>
    </w:div>
    <w:div w:id="1744982286">
      <w:bodyDiv w:val="1"/>
      <w:marLeft w:val="0"/>
      <w:marRight w:val="0"/>
      <w:marTop w:val="0"/>
      <w:marBottom w:val="0"/>
      <w:divBdr>
        <w:top w:val="none" w:sz="0" w:space="0" w:color="auto"/>
        <w:left w:val="none" w:sz="0" w:space="0" w:color="auto"/>
        <w:bottom w:val="none" w:sz="0" w:space="0" w:color="auto"/>
        <w:right w:val="none" w:sz="0" w:space="0" w:color="auto"/>
      </w:divBdr>
    </w:div>
    <w:div w:id="1751153579">
      <w:bodyDiv w:val="1"/>
      <w:marLeft w:val="0"/>
      <w:marRight w:val="0"/>
      <w:marTop w:val="0"/>
      <w:marBottom w:val="0"/>
      <w:divBdr>
        <w:top w:val="none" w:sz="0" w:space="0" w:color="auto"/>
        <w:left w:val="none" w:sz="0" w:space="0" w:color="auto"/>
        <w:bottom w:val="none" w:sz="0" w:space="0" w:color="auto"/>
        <w:right w:val="none" w:sz="0" w:space="0" w:color="auto"/>
      </w:divBdr>
    </w:div>
    <w:div w:id="1753429225">
      <w:bodyDiv w:val="1"/>
      <w:marLeft w:val="0"/>
      <w:marRight w:val="0"/>
      <w:marTop w:val="0"/>
      <w:marBottom w:val="0"/>
      <w:divBdr>
        <w:top w:val="none" w:sz="0" w:space="0" w:color="auto"/>
        <w:left w:val="none" w:sz="0" w:space="0" w:color="auto"/>
        <w:bottom w:val="none" w:sz="0" w:space="0" w:color="auto"/>
        <w:right w:val="none" w:sz="0" w:space="0" w:color="auto"/>
      </w:divBdr>
    </w:div>
    <w:div w:id="1770542166">
      <w:bodyDiv w:val="1"/>
      <w:marLeft w:val="0"/>
      <w:marRight w:val="0"/>
      <w:marTop w:val="0"/>
      <w:marBottom w:val="0"/>
      <w:divBdr>
        <w:top w:val="none" w:sz="0" w:space="0" w:color="auto"/>
        <w:left w:val="none" w:sz="0" w:space="0" w:color="auto"/>
        <w:bottom w:val="none" w:sz="0" w:space="0" w:color="auto"/>
        <w:right w:val="none" w:sz="0" w:space="0" w:color="auto"/>
      </w:divBdr>
    </w:div>
    <w:div w:id="1772431613">
      <w:bodyDiv w:val="1"/>
      <w:marLeft w:val="0"/>
      <w:marRight w:val="0"/>
      <w:marTop w:val="0"/>
      <w:marBottom w:val="0"/>
      <w:divBdr>
        <w:top w:val="none" w:sz="0" w:space="0" w:color="auto"/>
        <w:left w:val="none" w:sz="0" w:space="0" w:color="auto"/>
        <w:bottom w:val="none" w:sz="0" w:space="0" w:color="auto"/>
        <w:right w:val="none" w:sz="0" w:space="0" w:color="auto"/>
      </w:divBdr>
    </w:div>
    <w:div w:id="1772622078">
      <w:bodyDiv w:val="1"/>
      <w:marLeft w:val="0"/>
      <w:marRight w:val="0"/>
      <w:marTop w:val="0"/>
      <w:marBottom w:val="0"/>
      <w:divBdr>
        <w:top w:val="none" w:sz="0" w:space="0" w:color="auto"/>
        <w:left w:val="none" w:sz="0" w:space="0" w:color="auto"/>
        <w:bottom w:val="none" w:sz="0" w:space="0" w:color="auto"/>
        <w:right w:val="none" w:sz="0" w:space="0" w:color="auto"/>
      </w:divBdr>
    </w:div>
    <w:div w:id="1774394151">
      <w:bodyDiv w:val="1"/>
      <w:marLeft w:val="0"/>
      <w:marRight w:val="0"/>
      <w:marTop w:val="0"/>
      <w:marBottom w:val="0"/>
      <w:divBdr>
        <w:top w:val="none" w:sz="0" w:space="0" w:color="auto"/>
        <w:left w:val="none" w:sz="0" w:space="0" w:color="auto"/>
        <w:bottom w:val="none" w:sz="0" w:space="0" w:color="auto"/>
        <w:right w:val="none" w:sz="0" w:space="0" w:color="auto"/>
      </w:divBdr>
    </w:div>
    <w:div w:id="1780366295">
      <w:bodyDiv w:val="1"/>
      <w:marLeft w:val="0"/>
      <w:marRight w:val="0"/>
      <w:marTop w:val="0"/>
      <w:marBottom w:val="0"/>
      <w:divBdr>
        <w:top w:val="none" w:sz="0" w:space="0" w:color="auto"/>
        <w:left w:val="none" w:sz="0" w:space="0" w:color="auto"/>
        <w:bottom w:val="none" w:sz="0" w:space="0" w:color="auto"/>
        <w:right w:val="none" w:sz="0" w:space="0" w:color="auto"/>
      </w:divBdr>
    </w:div>
    <w:div w:id="1789659784">
      <w:bodyDiv w:val="1"/>
      <w:marLeft w:val="0"/>
      <w:marRight w:val="0"/>
      <w:marTop w:val="0"/>
      <w:marBottom w:val="0"/>
      <w:divBdr>
        <w:top w:val="none" w:sz="0" w:space="0" w:color="auto"/>
        <w:left w:val="none" w:sz="0" w:space="0" w:color="auto"/>
        <w:bottom w:val="none" w:sz="0" w:space="0" w:color="auto"/>
        <w:right w:val="none" w:sz="0" w:space="0" w:color="auto"/>
      </w:divBdr>
    </w:div>
    <w:div w:id="1798065887">
      <w:bodyDiv w:val="1"/>
      <w:marLeft w:val="0"/>
      <w:marRight w:val="0"/>
      <w:marTop w:val="0"/>
      <w:marBottom w:val="0"/>
      <w:divBdr>
        <w:top w:val="none" w:sz="0" w:space="0" w:color="auto"/>
        <w:left w:val="none" w:sz="0" w:space="0" w:color="auto"/>
        <w:bottom w:val="none" w:sz="0" w:space="0" w:color="auto"/>
        <w:right w:val="none" w:sz="0" w:space="0" w:color="auto"/>
      </w:divBdr>
    </w:div>
    <w:div w:id="1821773620">
      <w:bodyDiv w:val="1"/>
      <w:marLeft w:val="0"/>
      <w:marRight w:val="0"/>
      <w:marTop w:val="0"/>
      <w:marBottom w:val="0"/>
      <w:divBdr>
        <w:top w:val="none" w:sz="0" w:space="0" w:color="auto"/>
        <w:left w:val="none" w:sz="0" w:space="0" w:color="auto"/>
        <w:bottom w:val="none" w:sz="0" w:space="0" w:color="auto"/>
        <w:right w:val="none" w:sz="0" w:space="0" w:color="auto"/>
      </w:divBdr>
    </w:div>
    <w:div w:id="1825663469">
      <w:bodyDiv w:val="1"/>
      <w:marLeft w:val="0"/>
      <w:marRight w:val="0"/>
      <w:marTop w:val="0"/>
      <w:marBottom w:val="0"/>
      <w:divBdr>
        <w:top w:val="none" w:sz="0" w:space="0" w:color="auto"/>
        <w:left w:val="none" w:sz="0" w:space="0" w:color="auto"/>
        <w:bottom w:val="none" w:sz="0" w:space="0" w:color="auto"/>
        <w:right w:val="none" w:sz="0" w:space="0" w:color="auto"/>
      </w:divBdr>
    </w:div>
    <w:div w:id="1836915421">
      <w:bodyDiv w:val="1"/>
      <w:marLeft w:val="0"/>
      <w:marRight w:val="0"/>
      <w:marTop w:val="0"/>
      <w:marBottom w:val="0"/>
      <w:divBdr>
        <w:top w:val="none" w:sz="0" w:space="0" w:color="auto"/>
        <w:left w:val="none" w:sz="0" w:space="0" w:color="auto"/>
        <w:bottom w:val="none" w:sz="0" w:space="0" w:color="auto"/>
        <w:right w:val="none" w:sz="0" w:space="0" w:color="auto"/>
      </w:divBdr>
    </w:div>
    <w:div w:id="1844271686">
      <w:bodyDiv w:val="1"/>
      <w:marLeft w:val="0"/>
      <w:marRight w:val="0"/>
      <w:marTop w:val="0"/>
      <w:marBottom w:val="0"/>
      <w:divBdr>
        <w:top w:val="none" w:sz="0" w:space="0" w:color="auto"/>
        <w:left w:val="none" w:sz="0" w:space="0" w:color="auto"/>
        <w:bottom w:val="none" w:sz="0" w:space="0" w:color="auto"/>
        <w:right w:val="none" w:sz="0" w:space="0" w:color="auto"/>
      </w:divBdr>
    </w:div>
    <w:div w:id="1855067210">
      <w:bodyDiv w:val="1"/>
      <w:marLeft w:val="0"/>
      <w:marRight w:val="0"/>
      <w:marTop w:val="0"/>
      <w:marBottom w:val="0"/>
      <w:divBdr>
        <w:top w:val="none" w:sz="0" w:space="0" w:color="auto"/>
        <w:left w:val="none" w:sz="0" w:space="0" w:color="auto"/>
        <w:bottom w:val="none" w:sz="0" w:space="0" w:color="auto"/>
        <w:right w:val="none" w:sz="0" w:space="0" w:color="auto"/>
      </w:divBdr>
    </w:div>
    <w:div w:id="1855340912">
      <w:bodyDiv w:val="1"/>
      <w:marLeft w:val="0"/>
      <w:marRight w:val="0"/>
      <w:marTop w:val="0"/>
      <w:marBottom w:val="0"/>
      <w:divBdr>
        <w:top w:val="none" w:sz="0" w:space="0" w:color="auto"/>
        <w:left w:val="none" w:sz="0" w:space="0" w:color="auto"/>
        <w:bottom w:val="none" w:sz="0" w:space="0" w:color="auto"/>
        <w:right w:val="none" w:sz="0" w:space="0" w:color="auto"/>
      </w:divBdr>
    </w:div>
    <w:div w:id="1860316071">
      <w:bodyDiv w:val="1"/>
      <w:marLeft w:val="0"/>
      <w:marRight w:val="0"/>
      <w:marTop w:val="0"/>
      <w:marBottom w:val="0"/>
      <w:divBdr>
        <w:top w:val="none" w:sz="0" w:space="0" w:color="auto"/>
        <w:left w:val="none" w:sz="0" w:space="0" w:color="auto"/>
        <w:bottom w:val="none" w:sz="0" w:space="0" w:color="auto"/>
        <w:right w:val="none" w:sz="0" w:space="0" w:color="auto"/>
      </w:divBdr>
    </w:div>
    <w:div w:id="1869828150">
      <w:bodyDiv w:val="1"/>
      <w:marLeft w:val="0"/>
      <w:marRight w:val="0"/>
      <w:marTop w:val="0"/>
      <w:marBottom w:val="0"/>
      <w:divBdr>
        <w:top w:val="none" w:sz="0" w:space="0" w:color="auto"/>
        <w:left w:val="none" w:sz="0" w:space="0" w:color="auto"/>
        <w:bottom w:val="none" w:sz="0" w:space="0" w:color="auto"/>
        <w:right w:val="none" w:sz="0" w:space="0" w:color="auto"/>
      </w:divBdr>
    </w:div>
    <w:div w:id="1871064226">
      <w:bodyDiv w:val="1"/>
      <w:marLeft w:val="0"/>
      <w:marRight w:val="0"/>
      <w:marTop w:val="0"/>
      <w:marBottom w:val="0"/>
      <w:divBdr>
        <w:top w:val="none" w:sz="0" w:space="0" w:color="auto"/>
        <w:left w:val="none" w:sz="0" w:space="0" w:color="auto"/>
        <w:bottom w:val="none" w:sz="0" w:space="0" w:color="auto"/>
        <w:right w:val="none" w:sz="0" w:space="0" w:color="auto"/>
      </w:divBdr>
    </w:div>
    <w:div w:id="1874147900">
      <w:bodyDiv w:val="1"/>
      <w:marLeft w:val="0"/>
      <w:marRight w:val="0"/>
      <w:marTop w:val="0"/>
      <w:marBottom w:val="0"/>
      <w:divBdr>
        <w:top w:val="none" w:sz="0" w:space="0" w:color="auto"/>
        <w:left w:val="none" w:sz="0" w:space="0" w:color="auto"/>
        <w:bottom w:val="none" w:sz="0" w:space="0" w:color="auto"/>
        <w:right w:val="none" w:sz="0" w:space="0" w:color="auto"/>
      </w:divBdr>
    </w:div>
    <w:div w:id="1875383879">
      <w:bodyDiv w:val="1"/>
      <w:marLeft w:val="0"/>
      <w:marRight w:val="0"/>
      <w:marTop w:val="0"/>
      <w:marBottom w:val="0"/>
      <w:divBdr>
        <w:top w:val="none" w:sz="0" w:space="0" w:color="auto"/>
        <w:left w:val="none" w:sz="0" w:space="0" w:color="auto"/>
        <w:bottom w:val="none" w:sz="0" w:space="0" w:color="auto"/>
        <w:right w:val="none" w:sz="0" w:space="0" w:color="auto"/>
      </w:divBdr>
    </w:div>
    <w:div w:id="1877114412">
      <w:bodyDiv w:val="1"/>
      <w:marLeft w:val="0"/>
      <w:marRight w:val="0"/>
      <w:marTop w:val="0"/>
      <w:marBottom w:val="0"/>
      <w:divBdr>
        <w:top w:val="none" w:sz="0" w:space="0" w:color="auto"/>
        <w:left w:val="none" w:sz="0" w:space="0" w:color="auto"/>
        <w:bottom w:val="none" w:sz="0" w:space="0" w:color="auto"/>
        <w:right w:val="none" w:sz="0" w:space="0" w:color="auto"/>
      </w:divBdr>
    </w:div>
    <w:div w:id="1880045961">
      <w:bodyDiv w:val="1"/>
      <w:marLeft w:val="0"/>
      <w:marRight w:val="0"/>
      <w:marTop w:val="0"/>
      <w:marBottom w:val="0"/>
      <w:divBdr>
        <w:top w:val="none" w:sz="0" w:space="0" w:color="auto"/>
        <w:left w:val="none" w:sz="0" w:space="0" w:color="auto"/>
        <w:bottom w:val="none" w:sz="0" w:space="0" w:color="auto"/>
        <w:right w:val="none" w:sz="0" w:space="0" w:color="auto"/>
      </w:divBdr>
    </w:div>
    <w:div w:id="1885094128">
      <w:bodyDiv w:val="1"/>
      <w:marLeft w:val="0"/>
      <w:marRight w:val="0"/>
      <w:marTop w:val="0"/>
      <w:marBottom w:val="0"/>
      <w:divBdr>
        <w:top w:val="none" w:sz="0" w:space="0" w:color="auto"/>
        <w:left w:val="none" w:sz="0" w:space="0" w:color="auto"/>
        <w:bottom w:val="none" w:sz="0" w:space="0" w:color="auto"/>
        <w:right w:val="none" w:sz="0" w:space="0" w:color="auto"/>
      </w:divBdr>
    </w:div>
    <w:div w:id="1885823719">
      <w:bodyDiv w:val="1"/>
      <w:marLeft w:val="0"/>
      <w:marRight w:val="0"/>
      <w:marTop w:val="0"/>
      <w:marBottom w:val="0"/>
      <w:divBdr>
        <w:top w:val="none" w:sz="0" w:space="0" w:color="auto"/>
        <w:left w:val="none" w:sz="0" w:space="0" w:color="auto"/>
        <w:bottom w:val="none" w:sz="0" w:space="0" w:color="auto"/>
        <w:right w:val="none" w:sz="0" w:space="0" w:color="auto"/>
      </w:divBdr>
    </w:div>
    <w:div w:id="1889410564">
      <w:bodyDiv w:val="1"/>
      <w:marLeft w:val="0"/>
      <w:marRight w:val="0"/>
      <w:marTop w:val="0"/>
      <w:marBottom w:val="0"/>
      <w:divBdr>
        <w:top w:val="none" w:sz="0" w:space="0" w:color="auto"/>
        <w:left w:val="none" w:sz="0" w:space="0" w:color="auto"/>
        <w:bottom w:val="none" w:sz="0" w:space="0" w:color="auto"/>
        <w:right w:val="none" w:sz="0" w:space="0" w:color="auto"/>
      </w:divBdr>
    </w:div>
    <w:div w:id="1889612202">
      <w:bodyDiv w:val="1"/>
      <w:marLeft w:val="0"/>
      <w:marRight w:val="0"/>
      <w:marTop w:val="0"/>
      <w:marBottom w:val="0"/>
      <w:divBdr>
        <w:top w:val="none" w:sz="0" w:space="0" w:color="auto"/>
        <w:left w:val="none" w:sz="0" w:space="0" w:color="auto"/>
        <w:bottom w:val="none" w:sz="0" w:space="0" w:color="auto"/>
        <w:right w:val="none" w:sz="0" w:space="0" w:color="auto"/>
      </w:divBdr>
    </w:div>
    <w:div w:id="1907571338">
      <w:bodyDiv w:val="1"/>
      <w:marLeft w:val="0"/>
      <w:marRight w:val="0"/>
      <w:marTop w:val="0"/>
      <w:marBottom w:val="0"/>
      <w:divBdr>
        <w:top w:val="none" w:sz="0" w:space="0" w:color="auto"/>
        <w:left w:val="none" w:sz="0" w:space="0" w:color="auto"/>
        <w:bottom w:val="none" w:sz="0" w:space="0" w:color="auto"/>
        <w:right w:val="none" w:sz="0" w:space="0" w:color="auto"/>
      </w:divBdr>
    </w:div>
    <w:div w:id="1913929996">
      <w:bodyDiv w:val="1"/>
      <w:marLeft w:val="0"/>
      <w:marRight w:val="0"/>
      <w:marTop w:val="0"/>
      <w:marBottom w:val="0"/>
      <w:divBdr>
        <w:top w:val="none" w:sz="0" w:space="0" w:color="auto"/>
        <w:left w:val="none" w:sz="0" w:space="0" w:color="auto"/>
        <w:bottom w:val="none" w:sz="0" w:space="0" w:color="auto"/>
        <w:right w:val="none" w:sz="0" w:space="0" w:color="auto"/>
      </w:divBdr>
    </w:div>
    <w:div w:id="1914705166">
      <w:bodyDiv w:val="1"/>
      <w:marLeft w:val="0"/>
      <w:marRight w:val="0"/>
      <w:marTop w:val="0"/>
      <w:marBottom w:val="0"/>
      <w:divBdr>
        <w:top w:val="none" w:sz="0" w:space="0" w:color="auto"/>
        <w:left w:val="none" w:sz="0" w:space="0" w:color="auto"/>
        <w:bottom w:val="none" w:sz="0" w:space="0" w:color="auto"/>
        <w:right w:val="none" w:sz="0" w:space="0" w:color="auto"/>
      </w:divBdr>
    </w:div>
    <w:div w:id="1919628618">
      <w:bodyDiv w:val="1"/>
      <w:marLeft w:val="0"/>
      <w:marRight w:val="0"/>
      <w:marTop w:val="0"/>
      <w:marBottom w:val="0"/>
      <w:divBdr>
        <w:top w:val="none" w:sz="0" w:space="0" w:color="auto"/>
        <w:left w:val="none" w:sz="0" w:space="0" w:color="auto"/>
        <w:bottom w:val="none" w:sz="0" w:space="0" w:color="auto"/>
        <w:right w:val="none" w:sz="0" w:space="0" w:color="auto"/>
      </w:divBdr>
    </w:div>
    <w:div w:id="1919905651">
      <w:bodyDiv w:val="1"/>
      <w:marLeft w:val="0"/>
      <w:marRight w:val="0"/>
      <w:marTop w:val="0"/>
      <w:marBottom w:val="0"/>
      <w:divBdr>
        <w:top w:val="none" w:sz="0" w:space="0" w:color="auto"/>
        <w:left w:val="none" w:sz="0" w:space="0" w:color="auto"/>
        <w:bottom w:val="none" w:sz="0" w:space="0" w:color="auto"/>
        <w:right w:val="none" w:sz="0" w:space="0" w:color="auto"/>
      </w:divBdr>
      <w:divsChild>
        <w:div w:id="1906067487">
          <w:marLeft w:val="0"/>
          <w:marRight w:val="0"/>
          <w:marTop w:val="0"/>
          <w:marBottom w:val="0"/>
          <w:divBdr>
            <w:top w:val="none" w:sz="0" w:space="0" w:color="auto"/>
            <w:left w:val="none" w:sz="0" w:space="0" w:color="auto"/>
            <w:bottom w:val="none" w:sz="0" w:space="0" w:color="auto"/>
            <w:right w:val="none" w:sz="0" w:space="0" w:color="auto"/>
          </w:divBdr>
          <w:divsChild>
            <w:div w:id="14921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79594">
      <w:bodyDiv w:val="1"/>
      <w:marLeft w:val="0"/>
      <w:marRight w:val="0"/>
      <w:marTop w:val="0"/>
      <w:marBottom w:val="0"/>
      <w:divBdr>
        <w:top w:val="none" w:sz="0" w:space="0" w:color="auto"/>
        <w:left w:val="none" w:sz="0" w:space="0" w:color="auto"/>
        <w:bottom w:val="none" w:sz="0" w:space="0" w:color="auto"/>
        <w:right w:val="none" w:sz="0" w:space="0" w:color="auto"/>
      </w:divBdr>
    </w:div>
    <w:div w:id="1927304578">
      <w:bodyDiv w:val="1"/>
      <w:marLeft w:val="0"/>
      <w:marRight w:val="0"/>
      <w:marTop w:val="0"/>
      <w:marBottom w:val="0"/>
      <w:divBdr>
        <w:top w:val="none" w:sz="0" w:space="0" w:color="auto"/>
        <w:left w:val="none" w:sz="0" w:space="0" w:color="auto"/>
        <w:bottom w:val="none" w:sz="0" w:space="0" w:color="auto"/>
        <w:right w:val="none" w:sz="0" w:space="0" w:color="auto"/>
      </w:divBdr>
    </w:div>
    <w:div w:id="1928537805">
      <w:bodyDiv w:val="1"/>
      <w:marLeft w:val="0"/>
      <w:marRight w:val="0"/>
      <w:marTop w:val="0"/>
      <w:marBottom w:val="0"/>
      <w:divBdr>
        <w:top w:val="none" w:sz="0" w:space="0" w:color="auto"/>
        <w:left w:val="none" w:sz="0" w:space="0" w:color="auto"/>
        <w:bottom w:val="none" w:sz="0" w:space="0" w:color="auto"/>
        <w:right w:val="none" w:sz="0" w:space="0" w:color="auto"/>
      </w:divBdr>
    </w:div>
    <w:div w:id="1931625061">
      <w:bodyDiv w:val="1"/>
      <w:marLeft w:val="0"/>
      <w:marRight w:val="0"/>
      <w:marTop w:val="0"/>
      <w:marBottom w:val="0"/>
      <w:divBdr>
        <w:top w:val="none" w:sz="0" w:space="0" w:color="auto"/>
        <w:left w:val="none" w:sz="0" w:space="0" w:color="auto"/>
        <w:bottom w:val="none" w:sz="0" w:space="0" w:color="auto"/>
        <w:right w:val="none" w:sz="0" w:space="0" w:color="auto"/>
      </w:divBdr>
    </w:div>
    <w:div w:id="1933658315">
      <w:bodyDiv w:val="1"/>
      <w:marLeft w:val="0"/>
      <w:marRight w:val="0"/>
      <w:marTop w:val="0"/>
      <w:marBottom w:val="0"/>
      <w:divBdr>
        <w:top w:val="none" w:sz="0" w:space="0" w:color="auto"/>
        <w:left w:val="none" w:sz="0" w:space="0" w:color="auto"/>
        <w:bottom w:val="none" w:sz="0" w:space="0" w:color="auto"/>
        <w:right w:val="none" w:sz="0" w:space="0" w:color="auto"/>
      </w:divBdr>
    </w:div>
    <w:div w:id="1942645022">
      <w:bodyDiv w:val="1"/>
      <w:marLeft w:val="0"/>
      <w:marRight w:val="0"/>
      <w:marTop w:val="0"/>
      <w:marBottom w:val="0"/>
      <w:divBdr>
        <w:top w:val="none" w:sz="0" w:space="0" w:color="auto"/>
        <w:left w:val="none" w:sz="0" w:space="0" w:color="auto"/>
        <w:bottom w:val="none" w:sz="0" w:space="0" w:color="auto"/>
        <w:right w:val="none" w:sz="0" w:space="0" w:color="auto"/>
      </w:divBdr>
    </w:div>
    <w:div w:id="1945913458">
      <w:bodyDiv w:val="1"/>
      <w:marLeft w:val="0"/>
      <w:marRight w:val="0"/>
      <w:marTop w:val="0"/>
      <w:marBottom w:val="0"/>
      <w:divBdr>
        <w:top w:val="none" w:sz="0" w:space="0" w:color="auto"/>
        <w:left w:val="none" w:sz="0" w:space="0" w:color="auto"/>
        <w:bottom w:val="none" w:sz="0" w:space="0" w:color="auto"/>
        <w:right w:val="none" w:sz="0" w:space="0" w:color="auto"/>
      </w:divBdr>
    </w:div>
    <w:div w:id="1949048438">
      <w:bodyDiv w:val="1"/>
      <w:marLeft w:val="0"/>
      <w:marRight w:val="0"/>
      <w:marTop w:val="0"/>
      <w:marBottom w:val="0"/>
      <w:divBdr>
        <w:top w:val="none" w:sz="0" w:space="0" w:color="auto"/>
        <w:left w:val="none" w:sz="0" w:space="0" w:color="auto"/>
        <w:bottom w:val="none" w:sz="0" w:space="0" w:color="auto"/>
        <w:right w:val="none" w:sz="0" w:space="0" w:color="auto"/>
      </w:divBdr>
    </w:div>
    <w:div w:id="1959943787">
      <w:bodyDiv w:val="1"/>
      <w:marLeft w:val="0"/>
      <w:marRight w:val="0"/>
      <w:marTop w:val="0"/>
      <w:marBottom w:val="0"/>
      <w:divBdr>
        <w:top w:val="none" w:sz="0" w:space="0" w:color="auto"/>
        <w:left w:val="none" w:sz="0" w:space="0" w:color="auto"/>
        <w:bottom w:val="none" w:sz="0" w:space="0" w:color="auto"/>
        <w:right w:val="none" w:sz="0" w:space="0" w:color="auto"/>
      </w:divBdr>
    </w:div>
    <w:div w:id="1966424394">
      <w:bodyDiv w:val="1"/>
      <w:marLeft w:val="0"/>
      <w:marRight w:val="0"/>
      <w:marTop w:val="0"/>
      <w:marBottom w:val="0"/>
      <w:divBdr>
        <w:top w:val="none" w:sz="0" w:space="0" w:color="auto"/>
        <w:left w:val="none" w:sz="0" w:space="0" w:color="auto"/>
        <w:bottom w:val="none" w:sz="0" w:space="0" w:color="auto"/>
        <w:right w:val="none" w:sz="0" w:space="0" w:color="auto"/>
      </w:divBdr>
    </w:div>
    <w:div w:id="1984579508">
      <w:bodyDiv w:val="1"/>
      <w:marLeft w:val="0"/>
      <w:marRight w:val="0"/>
      <w:marTop w:val="0"/>
      <w:marBottom w:val="0"/>
      <w:divBdr>
        <w:top w:val="none" w:sz="0" w:space="0" w:color="auto"/>
        <w:left w:val="none" w:sz="0" w:space="0" w:color="auto"/>
        <w:bottom w:val="none" w:sz="0" w:space="0" w:color="auto"/>
        <w:right w:val="none" w:sz="0" w:space="0" w:color="auto"/>
      </w:divBdr>
    </w:div>
    <w:div w:id="1986350741">
      <w:bodyDiv w:val="1"/>
      <w:marLeft w:val="0"/>
      <w:marRight w:val="0"/>
      <w:marTop w:val="0"/>
      <w:marBottom w:val="0"/>
      <w:divBdr>
        <w:top w:val="none" w:sz="0" w:space="0" w:color="auto"/>
        <w:left w:val="none" w:sz="0" w:space="0" w:color="auto"/>
        <w:bottom w:val="none" w:sz="0" w:space="0" w:color="auto"/>
        <w:right w:val="none" w:sz="0" w:space="0" w:color="auto"/>
      </w:divBdr>
    </w:div>
    <w:div w:id="1991787438">
      <w:bodyDiv w:val="1"/>
      <w:marLeft w:val="0"/>
      <w:marRight w:val="0"/>
      <w:marTop w:val="0"/>
      <w:marBottom w:val="0"/>
      <w:divBdr>
        <w:top w:val="none" w:sz="0" w:space="0" w:color="auto"/>
        <w:left w:val="none" w:sz="0" w:space="0" w:color="auto"/>
        <w:bottom w:val="none" w:sz="0" w:space="0" w:color="auto"/>
        <w:right w:val="none" w:sz="0" w:space="0" w:color="auto"/>
      </w:divBdr>
    </w:div>
    <w:div w:id="1992826650">
      <w:bodyDiv w:val="1"/>
      <w:marLeft w:val="0"/>
      <w:marRight w:val="0"/>
      <w:marTop w:val="0"/>
      <w:marBottom w:val="0"/>
      <w:divBdr>
        <w:top w:val="none" w:sz="0" w:space="0" w:color="auto"/>
        <w:left w:val="none" w:sz="0" w:space="0" w:color="auto"/>
        <w:bottom w:val="none" w:sz="0" w:space="0" w:color="auto"/>
        <w:right w:val="none" w:sz="0" w:space="0" w:color="auto"/>
      </w:divBdr>
    </w:div>
    <w:div w:id="1993286895">
      <w:bodyDiv w:val="1"/>
      <w:marLeft w:val="0"/>
      <w:marRight w:val="0"/>
      <w:marTop w:val="0"/>
      <w:marBottom w:val="0"/>
      <w:divBdr>
        <w:top w:val="none" w:sz="0" w:space="0" w:color="auto"/>
        <w:left w:val="none" w:sz="0" w:space="0" w:color="auto"/>
        <w:bottom w:val="none" w:sz="0" w:space="0" w:color="auto"/>
        <w:right w:val="none" w:sz="0" w:space="0" w:color="auto"/>
      </w:divBdr>
    </w:div>
    <w:div w:id="2008049221">
      <w:bodyDiv w:val="1"/>
      <w:marLeft w:val="0"/>
      <w:marRight w:val="0"/>
      <w:marTop w:val="0"/>
      <w:marBottom w:val="0"/>
      <w:divBdr>
        <w:top w:val="none" w:sz="0" w:space="0" w:color="auto"/>
        <w:left w:val="none" w:sz="0" w:space="0" w:color="auto"/>
        <w:bottom w:val="none" w:sz="0" w:space="0" w:color="auto"/>
        <w:right w:val="none" w:sz="0" w:space="0" w:color="auto"/>
      </w:divBdr>
    </w:div>
    <w:div w:id="2013944658">
      <w:bodyDiv w:val="1"/>
      <w:marLeft w:val="0"/>
      <w:marRight w:val="0"/>
      <w:marTop w:val="0"/>
      <w:marBottom w:val="0"/>
      <w:divBdr>
        <w:top w:val="none" w:sz="0" w:space="0" w:color="auto"/>
        <w:left w:val="none" w:sz="0" w:space="0" w:color="auto"/>
        <w:bottom w:val="none" w:sz="0" w:space="0" w:color="auto"/>
        <w:right w:val="none" w:sz="0" w:space="0" w:color="auto"/>
      </w:divBdr>
    </w:div>
    <w:div w:id="2018072599">
      <w:bodyDiv w:val="1"/>
      <w:marLeft w:val="0"/>
      <w:marRight w:val="0"/>
      <w:marTop w:val="0"/>
      <w:marBottom w:val="0"/>
      <w:divBdr>
        <w:top w:val="none" w:sz="0" w:space="0" w:color="auto"/>
        <w:left w:val="none" w:sz="0" w:space="0" w:color="auto"/>
        <w:bottom w:val="none" w:sz="0" w:space="0" w:color="auto"/>
        <w:right w:val="none" w:sz="0" w:space="0" w:color="auto"/>
      </w:divBdr>
    </w:div>
    <w:div w:id="2020963821">
      <w:bodyDiv w:val="1"/>
      <w:marLeft w:val="0"/>
      <w:marRight w:val="0"/>
      <w:marTop w:val="0"/>
      <w:marBottom w:val="0"/>
      <w:divBdr>
        <w:top w:val="none" w:sz="0" w:space="0" w:color="auto"/>
        <w:left w:val="none" w:sz="0" w:space="0" w:color="auto"/>
        <w:bottom w:val="none" w:sz="0" w:space="0" w:color="auto"/>
        <w:right w:val="none" w:sz="0" w:space="0" w:color="auto"/>
      </w:divBdr>
    </w:div>
    <w:div w:id="2029408219">
      <w:bodyDiv w:val="1"/>
      <w:marLeft w:val="0"/>
      <w:marRight w:val="0"/>
      <w:marTop w:val="0"/>
      <w:marBottom w:val="0"/>
      <w:divBdr>
        <w:top w:val="none" w:sz="0" w:space="0" w:color="auto"/>
        <w:left w:val="none" w:sz="0" w:space="0" w:color="auto"/>
        <w:bottom w:val="none" w:sz="0" w:space="0" w:color="auto"/>
        <w:right w:val="none" w:sz="0" w:space="0" w:color="auto"/>
      </w:divBdr>
    </w:div>
    <w:div w:id="2034914371">
      <w:bodyDiv w:val="1"/>
      <w:marLeft w:val="0"/>
      <w:marRight w:val="0"/>
      <w:marTop w:val="0"/>
      <w:marBottom w:val="0"/>
      <w:divBdr>
        <w:top w:val="none" w:sz="0" w:space="0" w:color="auto"/>
        <w:left w:val="none" w:sz="0" w:space="0" w:color="auto"/>
        <w:bottom w:val="none" w:sz="0" w:space="0" w:color="auto"/>
        <w:right w:val="none" w:sz="0" w:space="0" w:color="auto"/>
      </w:divBdr>
    </w:div>
    <w:div w:id="2042586359">
      <w:bodyDiv w:val="1"/>
      <w:marLeft w:val="0"/>
      <w:marRight w:val="0"/>
      <w:marTop w:val="0"/>
      <w:marBottom w:val="0"/>
      <w:divBdr>
        <w:top w:val="none" w:sz="0" w:space="0" w:color="auto"/>
        <w:left w:val="none" w:sz="0" w:space="0" w:color="auto"/>
        <w:bottom w:val="none" w:sz="0" w:space="0" w:color="auto"/>
        <w:right w:val="none" w:sz="0" w:space="0" w:color="auto"/>
      </w:divBdr>
    </w:div>
    <w:div w:id="2045524099">
      <w:bodyDiv w:val="1"/>
      <w:marLeft w:val="0"/>
      <w:marRight w:val="0"/>
      <w:marTop w:val="0"/>
      <w:marBottom w:val="0"/>
      <w:divBdr>
        <w:top w:val="none" w:sz="0" w:space="0" w:color="auto"/>
        <w:left w:val="none" w:sz="0" w:space="0" w:color="auto"/>
        <w:bottom w:val="none" w:sz="0" w:space="0" w:color="auto"/>
        <w:right w:val="none" w:sz="0" w:space="0" w:color="auto"/>
      </w:divBdr>
    </w:div>
    <w:div w:id="2045668979">
      <w:bodyDiv w:val="1"/>
      <w:marLeft w:val="0"/>
      <w:marRight w:val="0"/>
      <w:marTop w:val="0"/>
      <w:marBottom w:val="0"/>
      <w:divBdr>
        <w:top w:val="none" w:sz="0" w:space="0" w:color="auto"/>
        <w:left w:val="none" w:sz="0" w:space="0" w:color="auto"/>
        <w:bottom w:val="none" w:sz="0" w:space="0" w:color="auto"/>
        <w:right w:val="none" w:sz="0" w:space="0" w:color="auto"/>
      </w:divBdr>
    </w:div>
    <w:div w:id="2048722652">
      <w:bodyDiv w:val="1"/>
      <w:marLeft w:val="0"/>
      <w:marRight w:val="0"/>
      <w:marTop w:val="0"/>
      <w:marBottom w:val="0"/>
      <w:divBdr>
        <w:top w:val="none" w:sz="0" w:space="0" w:color="auto"/>
        <w:left w:val="none" w:sz="0" w:space="0" w:color="auto"/>
        <w:bottom w:val="none" w:sz="0" w:space="0" w:color="auto"/>
        <w:right w:val="none" w:sz="0" w:space="0" w:color="auto"/>
      </w:divBdr>
    </w:div>
    <w:div w:id="2052225378">
      <w:bodyDiv w:val="1"/>
      <w:marLeft w:val="0"/>
      <w:marRight w:val="0"/>
      <w:marTop w:val="0"/>
      <w:marBottom w:val="0"/>
      <w:divBdr>
        <w:top w:val="none" w:sz="0" w:space="0" w:color="auto"/>
        <w:left w:val="none" w:sz="0" w:space="0" w:color="auto"/>
        <w:bottom w:val="none" w:sz="0" w:space="0" w:color="auto"/>
        <w:right w:val="none" w:sz="0" w:space="0" w:color="auto"/>
      </w:divBdr>
    </w:div>
    <w:div w:id="2053799932">
      <w:bodyDiv w:val="1"/>
      <w:marLeft w:val="0"/>
      <w:marRight w:val="0"/>
      <w:marTop w:val="0"/>
      <w:marBottom w:val="0"/>
      <w:divBdr>
        <w:top w:val="none" w:sz="0" w:space="0" w:color="auto"/>
        <w:left w:val="none" w:sz="0" w:space="0" w:color="auto"/>
        <w:bottom w:val="none" w:sz="0" w:space="0" w:color="auto"/>
        <w:right w:val="none" w:sz="0" w:space="0" w:color="auto"/>
      </w:divBdr>
    </w:div>
    <w:div w:id="2053992333">
      <w:bodyDiv w:val="1"/>
      <w:marLeft w:val="0"/>
      <w:marRight w:val="0"/>
      <w:marTop w:val="0"/>
      <w:marBottom w:val="0"/>
      <w:divBdr>
        <w:top w:val="none" w:sz="0" w:space="0" w:color="auto"/>
        <w:left w:val="none" w:sz="0" w:space="0" w:color="auto"/>
        <w:bottom w:val="none" w:sz="0" w:space="0" w:color="auto"/>
        <w:right w:val="none" w:sz="0" w:space="0" w:color="auto"/>
      </w:divBdr>
    </w:div>
    <w:div w:id="2062247912">
      <w:bodyDiv w:val="1"/>
      <w:marLeft w:val="0"/>
      <w:marRight w:val="0"/>
      <w:marTop w:val="0"/>
      <w:marBottom w:val="0"/>
      <w:divBdr>
        <w:top w:val="none" w:sz="0" w:space="0" w:color="auto"/>
        <w:left w:val="none" w:sz="0" w:space="0" w:color="auto"/>
        <w:bottom w:val="none" w:sz="0" w:space="0" w:color="auto"/>
        <w:right w:val="none" w:sz="0" w:space="0" w:color="auto"/>
      </w:divBdr>
    </w:div>
    <w:div w:id="2066833918">
      <w:bodyDiv w:val="1"/>
      <w:marLeft w:val="0"/>
      <w:marRight w:val="0"/>
      <w:marTop w:val="0"/>
      <w:marBottom w:val="0"/>
      <w:divBdr>
        <w:top w:val="none" w:sz="0" w:space="0" w:color="auto"/>
        <w:left w:val="none" w:sz="0" w:space="0" w:color="auto"/>
        <w:bottom w:val="none" w:sz="0" w:space="0" w:color="auto"/>
        <w:right w:val="none" w:sz="0" w:space="0" w:color="auto"/>
      </w:divBdr>
    </w:div>
    <w:div w:id="2067147884">
      <w:bodyDiv w:val="1"/>
      <w:marLeft w:val="0"/>
      <w:marRight w:val="0"/>
      <w:marTop w:val="0"/>
      <w:marBottom w:val="0"/>
      <w:divBdr>
        <w:top w:val="none" w:sz="0" w:space="0" w:color="auto"/>
        <w:left w:val="none" w:sz="0" w:space="0" w:color="auto"/>
        <w:bottom w:val="none" w:sz="0" w:space="0" w:color="auto"/>
        <w:right w:val="none" w:sz="0" w:space="0" w:color="auto"/>
      </w:divBdr>
    </w:div>
    <w:div w:id="2070765409">
      <w:bodyDiv w:val="1"/>
      <w:marLeft w:val="0"/>
      <w:marRight w:val="0"/>
      <w:marTop w:val="0"/>
      <w:marBottom w:val="0"/>
      <w:divBdr>
        <w:top w:val="none" w:sz="0" w:space="0" w:color="auto"/>
        <w:left w:val="none" w:sz="0" w:space="0" w:color="auto"/>
        <w:bottom w:val="none" w:sz="0" w:space="0" w:color="auto"/>
        <w:right w:val="none" w:sz="0" w:space="0" w:color="auto"/>
      </w:divBdr>
    </w:div>
    <w:div w:id="2071880960">
      <w:bodyDiv w:val="1"/>
      <w:marLeft w:val="0"/>
      <w:marRight w:val="0"/>
      <w:marTop w:val="0"/>
      <w:marBottom w:val="0"/>
      <w:divBdr>
        <w:top w:val="none" w:sz="0" w:space="0" w:color="auto"/>
        <w:left w:val="none" w:sz="0" w:space="0" w:color="auto"/>
        <w:bottom w:val="none" w:sz="0" w:space="0" w:color="auto"/>
        <w:right w:val="none" w:sz="0" w:space="0" w:color="auto"/>
      </w:divBdr>
    </w:div>
    <w:div w:id="2072265723">
      <w:bodyDiv w:val="1"/>
      <w:marLeft w:val="0"/>
      <w:marRight w:val="0"/>
      <w:marTop w:val="0"/>
      <w:marBottom w:val="0"/>
      <w:divBdr>
        <w:top w:val="none" w:sz="0" w:space="0" w:color="auto"/>
        <w:left w:val="none" w:sz="0" w:space="0" w:color="auto"/>
        <w:bottom w:val="none" w:sz="0" w:space="0" w:color="auto"/>
        <w:right w:val="none" w:sz="0" w:space="0" w:color="auto"/>
      </w:divBdr>
    </w:div>
    <w:div w:id="2076314695">
      <w:bodyDiv w:val="1"/>
      <w:marLeft w:val="0"/>
      <w:marRight w:val="0"/>
      <w:marTop w:val="0"/>
      <w:marBottom w:val="0"/>
      <w:divBdr>
        <w:top w:val="none" w:sz="0" w:space="0" w:color="auto"/>
        <w:left w:val="none" w:sz="0" w:space="0" w:color="auto"/>
        <w:bottom w:val="none" w:sz="0" w:space="0" w:color="auto"/>
        <w:right w:val="none" w:sz="0" w:space="0" w:color="auto"/>
      </w:divBdr>
    </w:div>
    <w:div w:id="2076538137">
      <w:bodyDiv w:val="1"/>
      <w:marLeft w:val="0"/>
      <w:marRight w:val="0"/>
      <w:marTop w:val="0"/>
      <w:marBottom w:val="0"/>
      <w:divBdr>
        <w:top w:val="none" w:sz="0" w:space="0" w:color="auto"/>
        <w:left w:val="none" w:sz="0" w:space="0" w:color="auto"/>
        <w:bottom w:val="none" w:sz="0" w:space="0" w:color="auto"/>
        <w:right w:val="none" w:sz="0" w:space="0" w:color="auto"/>
      </w:divBdr>
    </w:div>
    <w:div w:id="2079398036">
      <w:bodyDiv w:val="1"/>
      <w:marLeft w:val="0"/>
      <w:marRight w:val="0"/>
      <w:marTop w:val="0"/>
      <w:marBottom w:val="0"/>
      <w:divBdr>
        <w:top w:val="none" w:sz="0" w:space="0" w:color="auto"/>
        <w:left w:val="none" w:sz="0" w:space="0" w:color="auto"/>
        <w:bottom w:val="none" w:sz="0" w:space="0" w:color="auto"/>
        <w:right w:val="none" w:sz="0" w:space="0" w:color="auto"/>
      </w:divBdr>
    </w:div>
    <w:div w:id="2081974517">
      <w:bodyDiv w:val="1"/>
      <w:marLeft w:val="0"/>
      <w:marRight w:val="0"/>
      <w:marTop w:val="0"/>
      <w:marBottom w:val="0"/>
      <w:divBdr>
        <w:top w:val="none" w:sz="0" w:space="0" w:color="auto"/>
        <w:left w:val="none" w:sz="0" w:space="0" w:color="auto"/>
        <w:bottom w:val="none" w:sz="0" w:space="0" w:color="auto"/>
        <w:right w:val="none" w:sz="0" w:space="0" w:color="auto"/>
      </w:divBdr>
    </w:div>
    <w:div w:id="2083066127">
      <w:bodyDiv w:val="1"/>
      <w:marLeft w:val="0"/>
      <w:marRight w:val="0"/>
      <w:marTop w:val="0"/>
      <w:marBottom w:val="0"/>
      <w:divBdr>
        <w:top w:val="none" w:sz="0" w:space="0" w:color="auto"/>
        <w:left w:val="none" w:sz="0" w:space="0" w:color="auto"/>
        <w:bottom w:val="none" w:sz="0" w:space="0" w:color="auto"/>
        <w:right w:val="none" w:sz="0" w:space="0" w:color="auto"/>
      </w:divBdr>
    </w:div>
    <w:div w:id="2085836779">
      <w:bodyDiv w:val="1"/>
      <w:marLeft w:val="0"/>
      <w:marRight w:val="0"/>
      <w:marTop w:val="0"/>
      <w:marBottom w:val="0"/>
      <w:divBdr>
        <w:top w:val="none" w:sz="0" w:space="0" w:color="auto"/>
        <w:left w:val="none" w:sz="0" w:space="0" w:color="auto"/>
        <w:bottom w:val="none" w:sz="0" w:space="0" w:color="auto"/>
        <w:right w:val="none" w:sz="0" w:space="0" w:color="auto"/>
      </w:divBdr>
    </w:div>
    <w:div w:id="2086299881">
      <w:bodyDiv w:val="1"/>
      <w:marLeft w:val="0"/>
      <w:marRight w:val="0"/>
      <w:marTop w:val="0"/>
      <w:marBottom w:val="0"/>
      <w:divBdr>
        <w:top w:val="none" w:sz="0" w:space="0" w:color="auto"/>
        <w:left w:val="none" w:sz="0" w:space="0" w:color="auto"/>
        <w:bottom w:val="none" w:sz="0" w:space="0" w:color="auto"/>
        <w:right w:val="none" w:sz="0" w:space="0" w:color="auto"/>
      </w:divBdr>
    </w:div>
    <w:div w:id="2094858964">
      <w:bodyDiv w:val="1"/>
      <w:marLeft w:val="0"/>
      <w:marRight w:val="0"/>
      <w:marTop w:val="0"/>
      <w:marBottom w:val="0"/>
      <w:divBdr>
        <w:top w:val="none" w:sz="0" w:space="0" w:color="auto"/>
        <w:left w:val="none" w:sz="0" w:space="0" w:color="auto"/>
        <w:bottom w:val="none" w:sz="0" w:space="0" w:color="auto"/>
        <w:right w:val="none" w:sz="0" w:space="0" w:color="auto"/>
      </w:divBdr>
    </w:div>
    <w:div w:id="2096513729">
      <w:bodyDiv w:val="1"/>
      <w:marLeft w:val="0"/>
      <w:marRight w:val="0"/>
      <w:marTop w:val="0"/>
      <w:marBottom w:val="0"/>
      <w:divBdr>
        <w:top w:val="none" w:sz="0" w:space="0" w:color="auto"/>
        <w:left w:val="none" w:sz="0" w:space="0" w:color="auto"/>
        <w:bottom w:val="none" w:sz="0" w:space="0" w:color="auto"/>
        <w:right w:val="none" w:sz="0" w:space="0" w:color="auto"/>
      </w:divBdr>
    </w:div>
    <w:div w:id="2096974675">
      <w:bodyDiv w:val="1"/>
      <w:marLeft w:val="0"/>
      <w:marRight w:val="0"/>
      <w:marTop w:val="0"/>
      <w:marBottom w:val="0"/>
      <w:divBdr>
        <w:top w:val="none" w:sz="0" w:space="0" w:color="auto"/>
        <w:left w:val="none" w:sz="0" w:space="0" w:color="auto"/>
        <w:bottom w:val="none" w:sz="0" w:space="0" w:color="auto"/>
        <w:right w:val="none" w:sz="0" w:space="0" w:color="auto"/>
      </w:divBdr>
    </w:div>
    <w:div w:id="2117631061">
      <w:bodyDiv w:val="1"/>
      <w:marLeft w:val="0"/>
      <w:marRight w:val="0"/>
      <w:marTop w:val="0"/>
      <w:marBottom w:val="0"/>
      <w:divBdr>
        <w:top w:val="none" w:sz="0" w:space="0" w:color="auto"/>
        <w:left w:val="none" w:sz="0" w:space="0" w:color="auto"/>
        <w:bottom w:val="none" w:sz="0" w:space="0" w:color="auto"/>
        <w:right w:val="none" w:sz="0" w:space="0" w:color="auto"/>
      </w:divBdr>
    </w:div>
    <w:div w:id="21344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elo.castaneda@correo.buap.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Sch05</b:Tag>
    <b:SourceType>Report</b:SourceType>
    <b:Guid>{F757E43F-F24B-4E4E-8704-8BE6F32EC8B5}</b:Guid>
    <b:Title>Caracterización de la inserción</b:Title>
    <b:Year>2005</b:Year>
    <b:Publisher>División de Desarrollo Social</b:Publisher>
    <b:City>Santiago de Chile</b:City>
    <b:Author>
      <b:Author>
        <b:NameList>
          <b:Person>
            <b:Last>Schkolnik</b:Last>
            <b:First>Mariana</b:First>
          </b:Person>
        </b:NameList>
      </b:Author>
    </b:Author>
    <b:RefOrder>1</b:RefOrder>
  </b:Source>
  <b:Source>
    <b:Tag>Ins21</b:Tag>
    <b:SourceType>DocumentFromInternetSite</b:SourceType>
    <b:Guid>{E0DACFA9-CFC7-4F1A-9069-F8F00F017F24}</b:Guid>
    <b:Author>
      <b:Author>
        <b:Corporate>INEGI</b:Corporate>
      </b:Author>
    </b:Author>
    <b:Year>2021</b:Year>
    <b:Month>Agosto</b:Month>
    <b:Day>10</b:Day>
    <b:URL>https://www.inegi.org.mx/contenidos/saladeprensa/aproposito/2021/EAP_Juventud21.docx</b:URL>
    <b:Title>ESTADÍSTICAS A PROPÓSITO DEL DÍA INTERNACIONAL DE LA JUVENTUD. </b:Title>
    <b:RefOrder>3</b:RefOrder>
  </b:Source>
  <b:Source>
    <b:Tag>Gar02</b:Tag>
    <b:SourceType>DocumentFromInternetSite</b:SourceType>
    <b:Guid>{445671EC-EE0A-4A11-B574-3E53FE1F16B2}</b:Guid>
    <b:Author>
      <b:Author>
        <b:NameList>
          <b:Person>
            <b:Last>García</b:Last>
            <b:First>Delgado</b:First>
          </b:Person>
        </b:NameList>
      </b:Author>
    </b:Author>
    <b:Title>Lo que hemos aprendido en 20 años de prácticas en empresas</b:Title>
    <b:Year>2002</b:Year>
    <b:RefOrder>4</b:RefOrder>
  </b:Source>
  <b:Source>
    <b:Tag>Aba15</b:Tag>
    <b:SourceType>InternetSite</b:SourceType>
    <b:Guid>{83E43714-ECE8-4F07-BB49-192692B81B45}</b:Guid>
    <b:Title>Notas sobre el curriculum universitario, prácticas profesionales y saberes en uso.</b:Title>
    <b:Year>2015</b:Year>
    <b:Author>
      <b:Author>
        <b:NameList>
          <b:Person>
            <b:Last>Abate</b:Last>
            <b:First>S.</b:First>
            <b:Middle>M</b:Middle>
          </b:Person>
          <b:Person>
            <b:Last>Orellano</b:Last>
            <b:First>V</b:First>
          </b:Person>
        </b:NameList>
      </b:Author>
    </b:Author>
    <b:InternetSiteTitle>Trayectorias Universitarias, 1(1).</b:InternetSiteTitle>
    <b:URL>https://revistas.unlp.edu.ar/TrayectoriasUniversitarias/article/view/2307</b:URL>
    <b:RefOrder>5</b:RefOrder>
  </b:Source>
  <b:Source>
    <b:Tag>Ray16</b:Tag>
    <b:SourceType>JournalArticle</b:SourceType>
    <b:Guid>{9D4DF3A5-6AB4-4929-8999-36D6377BF71F}</b:Guid>
    <b:Author>
      <b:Author>
        <b:NameList>
          <b:Person>
            <b:Last>Carey</b:Last>
            <b:First>Carmen</b:First>
            <b:Middle>Esther. Carey</b:Middle>
          </b:Person>
          <b:Person>
            <b:Last>Vargas</b:Last>
            <b:First>María</b:First>
            <b:Middle>Ruth</b:Middle>
          </b:Person>
        </b:NameList>
      </b:Author>
    </b:Author>
    <b:Title>LA RESIDENCIA PROFESIONAL EN INGENIERÍA EN LOGÍSTICA: UNA APROXIMACIÓN AL ENTORNO LABORAL</b:Title>
    <b:JournalName>Revista Electrónica ANFEI Digital</b:JournalName>
    <b:Year>2016</b:Year>
    <b:Pages>4</b:Pages>
    <b:RefOrder>6</b:RefOrder>
  </b:Source>
  <b:Source>
    <b:Tag>Gac13</b:Tag>
    <b:SourceType>InternetSite</b:SourceType>
    <b:Guid>{DE346200-4F75-4C1C-991C-FEC27F4A8281}</b:Guid>
    <b:Author>
      <b:Author>
        <b:Corporate>Gaceta 171 BUAP</b:Corporate>
      </b:Author>
    </b:Author>
    <b:Year>2013</b:Year>
    <b:Month>09</b:Month>
    <b:URL>http://148.228.21.10/docs/Normativa/Gaceta_171.pdf</b:URL>
    <b:Title>Lineamiento de servicio social y práctica profesional de la BUAP</b:Title>
    <b:RefOrder>27</b:RefOrder>
  </b:Source>
  <b:Source>
    <b:Tag>And11</b:Tag>
    <b:SourceType>InternetSite</b:SourceType>
    <b:Guid>{E9097129-5058-4FFE-9D7F-ADA5C0F42438}</b:Guid>
    <b:Author>
      <b:Author>
        <b:NameList>
          <b:Person>
            <b:Last>Andreozzi</b:Last>
            <b:First>Marcela</b:First>
          </b:Person>
        </b:NameList>
      </b:Author>
    </b:Author>
    <b:Title>Las prácticas profesionales de formación como experiencias de pasaje y tránsito identitario</b:Title>
    <b:Year>2011</b:Year>
    <b:InternetSiteTitle>Archivos de Ciencias de la Educación</b:InternetSiteTitle>
    <b:URL>https://www.memoria.fahce.unlp.edu.ar/art_revistas/pr.5431/pr.5431.pdf</b:URL>
    <b:RefOrder>7</b:RefOrder>
  </b:Source>
  <b:Source>
    <b:Tag>UPN02</b:Tag>
    <b:SourceType>DocumentFromInternetSite</b:SourceType>
    <b:Guid>{8ECA64DB-E0B5-4F95-A792-1058199DFF55}</b:Guid>
    <b:Author>
      <b:Author>
        <b:NameList>
          <b:Person>
            <b:Last>UPN</b:Last>
          </b:Person>
        </b:NameList>
      </b:Author>
    </b:Author>
    <b:Title>PROGRAMA DE REORDENAMIENTO DE LA OFERTA EDUCATIVA</b:Title>
    <b:InternetSiteTitle>PRACTICAS PROFESIONALES y SERVICIO SOCIAL</b:InternetSiteTitle>
    <b:Year>2002</b:Year>
    <b:Month>Febrero</b:Month>
    <b:URL>https://www.upnmexicali.edu.mx/Documentos/Normatividad/Documento%20General%20Practicas%20Profecionales%20y%20Servicio%20Social.pdf</b:URL>
    <b:RefOrder>8</b:RefOrder>
  </b:Source>
  <b:Source>
    <b:Tag>Mol07</b:Tag>
    <b:SourceType>JournalArticle</b:SourceType>
    <b:Guid>{7AEA207F-B992-4070-9604-D6D069C03DFD}</b:Guid>
    <b:Year>2007</b:Year>
    <b:Author>
      <b:Author>
        <b:NameList>
          <b:Person>
            <b:Last>Molina</b:Last>
            <b:First>Enriqueta</b:First>
            <b:Middle>Ruiz</b:Middle>
          </b:Person>
        </b:NameList>
      </b:Author>
    </b:Author>
    <b:Title>PRACTICA PROFESIONAL, COMPONENTE</b:Title>
    <b:JournalName>Investigación Educativa</b:JournalName>
    <b:RefOrder>9</b:RefOrder>
  </b:Source>
  <b:Source>
    <b:Tag>Zab03</b:Tag>
    <b:SourceType>Book</b:SourceType>
    <b:Guid>{DBA39E07-BDCA-4B1C-BD33-7F48771F891A}</b:Guid>
    <b:Author>
      <b:Author>
        <b:NameList>
          <b:Person>
            <b:Last>Zabalza</b:Last>
            <b:First>M.</b:First>
            <b:Middle>A.</b:Middle>
          </b:Person>
        </b:NameList>
      </b:Author>
    </b:Author>
    <b:Year>2003</b:Year>
    <b:Title>Competencias docentes del profesorado universitario. Calidad y desarrollo profesional.</b:Title>
    <b:City>Madrid</b:City>
    <b:Publisher>Nancea</b:Publisher>
    <b:RefOrder>10</b:RefOrder>
  </b:Source>
  <b:Source>
    <b:Tag>CHI07</b:Tag>
    <b:SourceType>Book</b:SourceType>
    <b:Guid>{6B4A405D-6027-4FA1-9CE0-8C2156B218DD}</b:Guid>
    <b:Author>
      <b:Author>
        <b:NameList>
          <b:Person>
            <b:Last>Chiavenato</b:Last>
            <b:First>Idalberto</b:First>
          </b:Person>
        </b:NameList>
      </b:Author>
    </b:Author>
    <b:Title>ADMINISTRACIÓN DE RECURSOS HUMANOS</b:Title>
    <b:Year>2007</b:Year>
    <b:City>Ciudad de México</b:City>
    <b:Publisher>McGraw-Hill Interamericana</b:Publisher>
    <b:RefOrder>13</b:RefOrder>
  </b:Source>
  <b:Source>
    <b:Tag>Spi</b:Tag>
    <b:SourceType>Report</b:SourceType>
    <b:Guid>{5097D55F-EB97-4E0E-B257-7CE90D3D4823}</b:Guid>
    <b:Author>
      <b:Author>
        <b:NameList>
          <b:Person>
            <b:Last>Spinosa</b:Last>
            <b:First>M.A.A.</b:First>
          </b:Person>
        </b:NameList>
      </b:Author>
    </b:Author>
    <b:Year>2005</b:Year>
    <b:Title>Del empleo a la empleabilidad, de la educación a la educabilidad. Mutaciones conceptuales e individualización de los conflictos sociales. </b:Title>
    <b:RefOrder>14</b:RefOrder>
  </b:Source>
  <b:Source>
    <b:Tag>Jar91</b:Tag>
    <b:SourceType>Book</b:SourceType>
    <b:Guid>{72A9B537-5DAE-43FA-9441-622204E3F116}</b:Guid>
    <b:Author>
      <b:Author>
        <b:NameList>
          <b:Person>
            <b:Last>Jary</b:Last>
            <b:First>D.</b:First>
          </b:Person>
        </b:NameList>
      </b:Author>
    </b:Author>
    <b:Title>Dictionary sociology</b:Title>
    <b:Year>1991</b:Year>
    <b:City>Nueva York</b:City>
    <b:Publisher>Harper Collins Publishers</b:Publisher>
    <b:RefOrder>15</b:RefOrder>
  </b:Source>
  <b:Source>
    <b:Tag>Bec83</b:Tag>
    <b:SourceType>Book</b:SourceType>
    <b:Guid>{A23087CB-9E53-426A-8A3C-E87163F0C0CC}</b:Guid>
    <b:Author>
      <b:Author>
        <b:NameList>
          <b:Person>
            <b:Last>Becker</b:Last>
            <b:First>Gary</b:First>
            <b:Middle>S</b:Middle>
          </b:Person>
        </b:NameList>
      </b:Author>
    </b:Author>
    <b:Title>El capital humano. Un análisis teórico y empírico referido fundamentalmente a la educación</b:Title>
    <b:Year>1983</b:Year>
    <b:City>Madrid</b:City>
    <b:Publisher>Alianza</b:Publisher>
    <b:RefOrder>16</b:RefOrder>
  </b:Source>
  <b:Source>
    <b:Tag>Rey13</b:Tag>
    <b:SourceType>JournalArticle</b:SourceType>
    <b:Guid>{6919FEDC-384D-4F16-939B-BDC59042B8AB}</b:Guid>
    <b:Author>
      <b:Author>
        <b:NameList>
          <b:Person>
            <b:Last>Reyes</b:Last>
            <b:First>John</b:First>
          </b:Person>
        </b:NameList>
      </b:Author>
    </b:Author>
    <b:Year>2013</b:Year>
    <b:Title>MODELO DE DECISIÓN MULTICRITERIO PARA LA SELECCIÓN DE CARRERA UNIVERSITARIA</b:Title>
    <b:JournalName>Investigación Y Desarrollo</b:JournalName>
    <b:Pages>25-32</b:Pages>
    <b:RefOrder>17</b:RefOrder>
  </b:Source>
  <b:Source>
    <b:Tag>Cla71</b:Tag>
    <b:SourceType>InternetSite</b:SourceType>
    <b:Guid>{C71A5268-F710-49AD-9232-6E1B6CD3DCE8}</b:Guid>
    <b:Title>CONCEPTOS Y DEFINICIONES EN RELACIÓN CON EL EMPLEO, EL DESEMPLEO Y EL SUBEMPLEO</b:Title>
    <b:Year>1971</b:Year>
    <b:Author>
      <b:Author>
        <b:NameList>
          <b:Person>
            <b:Last>Jusidman</b:Last>
            <b:First>Clara</b:First>
          </b:Person>
        </b:NameList>
      </b:Author>
    </b:Author>
    <b:RefOrder>28</b:RefOrder>
  </b:Source>
  <b:Source>
    <b:Tag>INE02</b:Tag>
    <b:SourceType>Book</b:SourceType>
    <b:Guid>{A3445BE5-E570-4F5E-B719-E02D9B10B70E}</b:Guid>
    <b:Title>Guía de conceptos, uso e interpretación de la Estadística sobre la Fuerza Laboral en México</b:Title>
    <b:Year>2002</b:Year>
    <b:Author>
      <b:Author>
        <b:NameList>
          <b:Person>
            <b:Last>INEGI</b:Last>
          </b:Person>
        </b:NameList>
      </b:Author>
    </b:Author>
    <b:City>Aguascalientes</b:City>
    <b:RefOrder>29</b:RefOrder>
  </b:Source>
  <b:Source>
    <b:Tag>Bow81</b:Tag>
    <b:SourceType>Book</b:SourceType>
    <b:Guid>{1F9B881C-2685-4B6D-B8CE-DC0971EB78FD}</b:Guid>
    <b:Author>
      <b:Author>
        <b:NameList>
          <b:Person>
            <b:Last>Bowles</b:Last>
            <b:First>Samuel</b:First>
          </b:Person>
          <b:Person>
            <b:Last>Gintis</b:Last>
            <b:First>Herbert</b:First>
          </b:Person>
        </b:NameList>
      </b:Author>
    </b:Author>
    <b:Year>1985</b:Year>
    <b:Title>La instrucción escolar en la América capitalista : la reforma educativa y las contradicciones de la vida económica</b:Title>
    <b:City>Madrid</b:City>
    <b:Publisher>Siglo XXI de España</b:Publisher>
    <b:RefOrder>18</b:RefOrder>
  </b:Source>
  <b:Source>
    <b:Tag>McQ05</b:Tag>
    <b:SourceType>JournalArticle</b:SourceType>
    <b:Guid>{0B295E0A-947E-4BD8-8630-228BCCDE6127}</b:Guid>
    <b:Title>The concept of employability</b:Title>
    <b:JournalName>Urban Studies</b:JournalName>
    <b:Year>2005</b:Year>
    <b:Author>
      <b:Author>
        <b:NameList>
          <b:Person>
            <b:Last>McQuaid</b:Last>
            <b:First>R.W.</b:First>
          </b:Person>
          <b:Person>
            <b:Last>Lindsay</b:Last>
            <b:First>C.</b:First>
          </b:Person>
        </b:NameList>
      </b:Author>
    </b:Author>
    <b:RefOrder>22</b:RefOrder>
  </b:Source>
  <b:Source>
    <b:Tag>Kol84</b:Tag>
    <b:SourceType>Book</b:SourceType>
    <b:Guid>{FD577E37-7585-4A66-8E8A-0963FC9189A5}</b:Guid>
    <b:Title>Experiential learning: experience as a source of learning and development</b:Title>
    <b:Year>1984</b:Year>
    <b:Author>
      <b:Author>
        <b:NameList>
          <b:Person>
            <b:Last>Kolb</b:Last>
            <b:First>D.</b:First>
          </b:Person>
        </b:NameList>
      </b:Author>
    </b:Author>
    <b:Publisher>Prentice Hall.</b:Publisher>
    <b:RefOrder>23</b:RefOrder>
  </b:Source>
  <b:Source>
    <b:Tag>Liz14</b:Tag>
    <b:SourceType>Report</b:SourceType>
    <b:Guid>{DF6478B2-ABA3-405B-AAFA-BE2BA06ECD6E}</b:Guid>
    <b:Title>Guía de Asociación entre variables (Pearson y Spearman en SPSS)</b:Title>
    <b:Year>2014</b:Year>
    <b:City>Santiago, Chile </b:City>
    <b:Publisher>Universidad de Chile, Facultad de Ciencias Sociales (FACSO), Departamento de Sociología</b:Publisher>
    <b:Author>
      <b:Author>
        <b:NameList>
          <b:Person>
            <b:Last>Lizama</b:Last>
            <b:First>Paulina </b:First>
          </b:Person>
          <b:Person>
            <b:Last>Boccardo</b:Last>
            <b:First>Giorgio</b:First>
          </b:Person>
        </b:NameList>
      </b:Author>
    </b:Author>
    <b:RefOrder>24</b:RefOrder>
  </b:Source>
  <b:Source>
    <b:Tag>Bur97</b:Tag>
    <b:SourceType>JournalArticle</b:SourceType>
    <b:Guid>{34361085-9AF8-40C2-A0C6-BF61FE8CFCD2}</b:Guid>
    <b:Title>The contingent value of social capital</b:Title>
    <b:JournalName>Administrative Science Quarterly</b:JournalName>
    <b:Year>1997</b:Year>
    <b:Author>
      <b:Author>
        <b:NameList>
          <b:Person>
            <b:Last>Burt</b:Last>
            <b:First>R.S.</b:First>
          </b:Person>
        </b:NameList>
      </b:Author>
    </b:Author>
    <b:RefOrder>26</b:RefOrder>
  </b:Source>
  <b:Source>
    <b:Tag>BUA13</b:Tag>
    <b:SourceType>JournalArticle</b:SourceType>
    <b:Guid>{93EAE9E9-8903-4C41-91DA-7BB3D6B60197}</b:Guid>
    <b:Title>Lineamiento de Servicio Social y Práctica Profesional de la BUAP</b:Title>
    <b:Year>2013</b:Year>
    <b:Author>
      <b:Author>
        <b:NameList>
          <b:Person>
            <b:Last>BUAP</b:Last>
          </b:Person>
        </b:NameList>
      </b:Author>
    </b:Author>
    <b:JournalName>Gaceta Universidad BUAP</b:JournalName>
    <b:Pages>11-24</b:Pages>
    <b:Issue>171</b:Issue>
    <b:YearAccessed>2025</b:YearAccessed>
    <b:MonthAccessed>Mayo</b:MonthAccessed>
    <b:DayAccessed>19</b:DayAccessed>
    <b:URL>http://148.228.21.10/docs/Normativa/Gaceta_171.pdf</b:URL>
    <b:RefOrder>12</b:RefOrder>
  </b:Source>
  <b:Source>
    <b:Tag>BUA24</b:Tag>
    <b:SourceType>InternetSite</b:SourceType>
    <b:Guid>{11D2B9D3-802B-432B-909C-44C2CCE43967}</b:Guid>
    <b:Year>2024</b:Year>
    <b:Author>
      <b:Author>
        <b:NameList>
          <b:Person>
            <b:Last>BUAP</b:Last>
          </b:Person>
        </b:NameList>
      </b:Author>
    </b:Author>
    <b:Month>febrero</b:Month>
    <b:Day>19</b:Day>
    <b:URL>https://administracion.buap.mx/content/breve-historia-de-la-facultad-de-administraci%C3%B3n</b:URL>
    <b:RefOrder>11</b:RefOrder>
  </b:Source>
  <b:Source>
    <b:Tag>Fug</b:Tag>
    <b:SourceType>JournalArticle</b:SourceType>
    <b:Guid>{70229578-E4AE-4810-8538-BD8D2B68F800}</b:Guid>
    <b:Author>
      <b:Author>
        <b:NameList>
          <b:Person>
            <b:Last>Fugate et al.</b:Last>
          </b:Person>
        </b:NameList>
      </b:Author>
    </b:Author>
    <b:Title>Employability: A psycho-social construct, its dimensions, and applications</b:Title>
    <b:Year>2004</b:Year>
    <b:JournalName>Journal of Vocational Behavior</b:JournalName>
    <b:RefOrder>21</b:RefOrder>
  </b:Source>
  <b:Source>
    <b:Tag>Her14</b:Tag>
    <b:SourceType>Book</b:SourceType>
    <b:Guid>{7374506B-1EDE-4B89-A7FE-492445B2A379}</b:Guid>
    <b:Title>Metodología de la investigación</b:Title>
    <b:Year>2014</b:Year>
    <b:City>México</b:City>
    <b:Publisher>McGRAW-HILL</b:Publisher>
    <b:Author>
      <b:Author>
        <b:NameList>
          <b:Person>
            <b:Last>Hernandez et al.</b:Last>
          </b:Person>
        </b:NameList>
      </b:Author>
    </b:Author>
    <b:YearAccessed>2025</b:YearAccessed>
    <b:MonthAccessed>04</b:MonthAccessed>
    <b:DayAccessed>21</b:DayAccessed>
    <b:RefOrder>25</b:RefOrder>
  </b:Source>
  <b:Source>
    <b:Tag>Mar19</b:Tag>
    <b:SourceType>JournalArticle</b:SourceType>
    <b:Guid>{D0FA3FB8-7F7B-4E69-90A3-5A018EC69737}</b:Guid>
    <b:Author>
      <b:Author>
        <b:NameList>
          <b:Person>
            <b:Last>Martínez et al.</b:Last>
          </b:Person>
        </b:NameList>
      </b:Author>
    </b:Author>
    <b:Title>Competencias para la empleabilidad: un modelo de ecuaciones estructurales en la Facultad de Educación</b:Title>
    <b:Year>2019</b:Year>
    <b:JournalName>Revista de Investigación Educativa</b:JournalName>
    <b:Pages>https://doi.org/10.6018/rie.37.1.343891</b:Pages>
    <b:RefOrder>19</b:RefOrder>
  </b:Source>
  <b:Source>
    <b:Tag>Tup17</b:Tag>
    <b:SourceType>JournalArticle</b:SourceType>
    <b:Guid>{7D080A80-55E3-4019-B741-AA6C532DAC58}</b:Guid>
    <b:Title>Alfa de Cronbach para validar un Cuestionario de uso de TIC en Docentes Universitarios</b:Title>
    <b:Year>2017</b:Year>
    <b:Author>
      <b:Author>
        <b:NameList>
          <b:Person>
            <b:Last>Tupanta et al.</b:Last>
          </b:Person>
        </b:NameList>
      </b:Author>
    </b:Author>
    <b:JournalName>mktDescubre</b:JournalName>
    <b:Pages>37-48</b:Pages>
    <b:YearAccessed>2025</b:YearAccessed>
    <b:MonthAccessed>05</b:MonthAccessed>
    <b:DayAccessed>26</b:DayAccessed>
    <b:URL>https://dspace.espoch.edu.ec:8080/server/api/core/bitstreams/cea77ec6-5329-4957-beda-64433cd8f771/content</b:URL>
    <b:RefOrder>20</b:RefOrder>
  </b:Source>
  <b:Source xmlns:b="http://schemas.openxmlformats.org/officeDocument/2006/bibliography">
    <b:Tag>Tra04</b:Tag>
    <b:SourceType>InternetSite</b:SourceType>
    <b:Guid>{542548AD-FB39-49C8-B440-788E834B71C5}</b:Guid>
    <b:Title>TENDENCIAS MUNDIALES DEL EMPLEO JUVENIL</b:Title>
    <b:Year>2004</b:Year>
    <b:Month>Agosto</b:Month>
    <b:City>Ginebra</b:City>
    <b:Author>
      <b:Author>
        <b:NameList>
          <b:Person>
            <b:Last>OIT</b:Last>
          </b:Person>
        </b:NameList>
      </b:Author>
    </b:Author>
    <b:RefOrder>2</b:RefOrder>
  </b:Source>
</b:Sources>
</file>

<file path=customXml/itemProps1.xml><?xml version="1.0" encoding="utf-8"?>
<ds:datastoreItem xmlns:ds="http://schemas.openxmlformats.org/officeDocument/2006/customXml" ds:itemID="{EB107BC2-7053-42FF-BC2B-11C7BD84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32</Pages>
  <Words>10648</Words>
  <Characters>58564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ES</Company>
  <LinksUpToDate>false</LinksUpToDate>
  <CharactersWithSpaces>69074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ÁNGEL TRUJILLO VALENCIA</dc:creator>
  <cp:lastModifiedBy>Norma Alicia Santilan Castillo</cp:lastModifiedBy>
  <cp:revision>8</cp:revision>
  <dcterms:created xsi:type="dcterms:W3CDTF">2025-11-07T03:22:00Z</dcterms:created>
  <dcterms:modified xsi:type="dcterms:W3CDTF">2025-11-14T17:02:00Z</dcterms:modified>
</cp:coreProperties>
</file>